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7CC3" w14:textId="77777777" w:rsidR="415EEC91" w:rsidRDefault="415EEC91" w:rsidP="415EEC91">
      <w:pPr>
        <w:pStyle w:val="NoSpacing"/>
      </w:pPr>
    </w:p>
    <w:p w14:paraId="1C2EBA6C" w14:textId="27AADB89" w:rsidR="00067DD9" w:rsidRDefault="00067DD9" w:rsidP="00633068">
      <w:pPr>
        <w:pStyle w:val="NoSpacing"/>
        <w:sectPr w:rsidR="00067DD9" w:rsidSect="00703C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r>
        <w:t xml:space="preserve">  </w:t>
      </w:r>
      <w:bookmarkStart w:id="1" w:name="_Toc481138395"/>
      <w:bookmarkStart w:id="2" w:name="_Toc481138187"/>
      <w:bookmarkStart w:id="3" w:name="_Toc480988875"/>
      <w:bookmarkStart w:id="4" w:name="_Hlk481497640"/>
    </w:p>
    <w:p w14:paraId="47B28AE4" w14:textId="26741B4D" w:rsidR="00067DD9" w:rsidRPr="0063494B" w:rsidRDefault="00721A64" w:rsidP="00633068">
      <w:pPr>
        <w:pStyle w:val="Title"/>
      </w:pPr>
      <w:sdt>
        <w:sdtPr>
          <w:alias w:val="Title"/>
          <w:tag w:val=""/>
          <w:id w:val="-1656833702"/>
          <w:placeholder>
            <w:docPart w:val="8755E530E7574D53AA07D41A68D5C602"/>
          </w:placeholder>
          <w:dataBinding w:prefixMappings="xmlns:ns0='http://purl.org/dc/elements/1.1/' xmlns:ns1='http://schemas.openxmlformats.org/package/2006/metadata/core-properties' " w:xpath="/ns1:coreProperties[1]/ns0:title[1]" w:storeItemID="{6C3C8BC8-F283-45AE-878A-BAB7291924A1}"/>
          <w:text/>
        </w:sdtPr>
        <w:sdtContent>
          <w:r w:rsidR="0089432B">
            <w:t xml:space="preserve">Getting to </w:t>
          </w:r>
          <w:r w:rsidR="00BE5CBF">
            <w:t>f</w:t>
          </w:r>
          <w:r w:rsidR="0089432B">
            <w:t>air</w:t>
          </w:r>
        </w:sdtContent>
      </w:sdt>
    </w:p>
    <w:sdt>
      <w:sdtPr>
        <w:alias w:val="Subtitle"/>
        <w:tag w:val=""/>
        <w:id w:val="1140151582"/>
        <w:placeholder>
          <w:docPart w:val="4AC970343BB045A6980D33481E81541F"/>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7871583" w14:textId="40161C50" w:rsidR="00067DD9" w:rsidRDefault="001F2182" w:rsidP="00633068">
          <w:pPr>
            <w:pStyle w:val="Subtitle"/>
          </w:pPr>
          <w:r>
            <w:t>Breaking down barriers to essential services</w:t>
          </w:r>
        </w:p>
      </w:sdtContent>
    </w:sdt>
    <w:p w14:paraId="0450FD6A" w14:textId="79B8E228" w:rsidR="00067DD9" w:rsidRDefault="00721A64" w:rsidP="000A7FD9">
      <w:pPr>
        <w:pStyle w:val="Subtitle"/>
      </w:pPr>
      <w:sdt>
        <w:sdtPr>
          <w:id w:val="1251166870"/>
          <w:placeholder>
            <w:docPart w:val="6AECF8A4B7664554A94A7BB09C15BBD7"/>
          </w:placeholder>
          <w:date w:fullDate="2021-08-12T00:00:00Z">
            <w:dateFormat w:val="d MMMM yyyy"/>
            <w:lid w:val="en-US"/>
            <w:storeMappedDataAs w:val="dateTime"/>
            <w:calendar w:val="gregorian"/>
          </w:date>
        </w:sdtPr>
        <w:sdtContent>
          <w:r w:rsidR="00BF2A9E">
            <w:rPr>
              <w:lang w:val="en-US"/>
            </w:rPr>
            <w:t>12 August 2021</w:t>
          </w:r>
        </w:sdtContent>
      </w:sdt>
    </w:p>
    <w:p w14:paraId="32166F2D" w14:textId="77777777" w:rsidR="00067DD9" w:rsidRDefault="00067DD9"/>
    <w:p w14:paraId="21B3D682" w14:textId="60B4E07F" w:rsidR="00067DD9" w:rsidRDefault="00067DD9">
      <w:pPr>
        <w:spacing w:line="259" w:lineRule="auto"/>
      </w:pPr>
      <w:r>
        <w:br w:type="page"/>
      </w:r>
    </w:p>
    <w:p w14:paraId="0B3905CF" w14:textId="77777777" w:rsidR="00F83935" w:rsidRDefault="00F83935" w:rsidP="000D4547">
      <w:pPr>
        <w:pStyle w:val="NoSpacing"/>
        <w:rPr>
          <w:b/>
        </w:rPr>
      </w:pPr>
    </w:p>
    <w:p w14:paraId="25A07BBD"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1"/>
      <w:bookmarkEnd w:id="2"/>
      <w:bookmarkEnd w:id="3"/>
    </w:p>
    <w:p w14:paraId="18B7DB94" w14:textId="0122C101" w:rsidR="00943BDE" w:rsidRDefault="00881E07" w:rsidP="00943BDE">
      <w:r>
        <w:t>Essential Services Commission</w:t>
      </w:r>
      <w:r w:rsidR="003904B9">
        <w:t xml:space="preserve"> </w:t>
      </w:r>
      <w:sdt>
        <w:sdtPr>
          <w:alias w:val="Year"/>
          <w:tag w:val="Year"/>
          <w:id w:val="-1184668763"/>
          <w:placeholder>
            <w:docPart w:val="88282B383DE340FCB967FBA953754D2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89432B">
            <w:t>2021</w:t>
          </w:r>
        </w:sdtContent>
      </w:sdt>
      <w:r>
        <w:t xml:space="preserve">, </w:t>
      </w:r>
      <w:sdt>
        <w:sdtPr>
          <w:alias w:val="Title"/>
          <w:tag w:val=""/>
          <w:id w:val="1260560542"/>
          <w:placeholder>
            <w:docPart w:val="983B133DAFC746E68D7C2EA004ACC25C"/>
          </w:placeholder>
          <w:dataBinding w:prefixMappings="xmlns:ns0='http://purl.org/dc/elements/1.1/' xmlns:ns1='http://schemas.openxmlformats.org/package/2006/metadata/core-properties' " w:xpath="/ns1:coreProperties[1]/ns0:title[1]" w:storeItemID="{6C3C8BC8-F283-45AE-878A-BAB7291924A1}"/>
          <w:text/>
        </w:sdtPr>
        <w:sdtContent>
          <w:r w:rsidR="00BE5CBF">
            <w:t>Getting to fair</w:t>
          </w:r>
        </w:sdtContent>
      </w:sdt>
      <w:r w:rsidR="00633068">
        <w:t xml:space="preserve">: </w:t>
      </w:r>
      <w:sdt>
        <w:sdtPr>
          <w:alias w:val="Subtitle"/>
          <w:tag w:val=""/>
          <w:id w:val="-295916621"/>
          <w:placeholder>
            <w:docPart w:val="4DFD60B5734D4CACBF2D1FFEF7B1FC87"/>
          </w:placeholder>
          <w:dataBinding w:prefixMappings="xmlns:ns0='http://purl.org/dc/elements/1.1/' xmlns:ns1='http://schemas.openxmlformats.org/package/2006/metadata/core-properties' " w:xpath="/ns1:coreProperties[1]/ns0:description[1]" w:storeItemID="{6C3C8BC8-F283-45AE-878A-BAB7291924A1}"/>
          <w:text w:multiLine="1"/>
        </w:sdtPr>
        <w:sdtContent>
          <w:r w:rsidR="001F2182">
            <w:t>Breaking down barriers to essential services</w:t>
          </w:r>
        </w:sdtContent>
      </w:sdt>
      <w:r w:rsidR="00012434">
        <w:t>,</w:t>
      </w:r>
      <w:r w:rsidR="00633068">
        <w:t xml:space="preserve"> </w:t>
      </w:r>
      <w:sdt>
        <w:sdtPr>
          <w:alias w:val="Date"/>
          <w:tag w:val="Year"/>
          <w:id w:val="-733004738"/>
          <w:placeholder>
            <w:docPart w:val="7EC019023AB74A8C8ACDA0C3BCFA2A41"/>
          </w:placeholder>
          <w:date w:fullDate="2021-08-12T00:00:00Z">
            <w:dateFormat w:val="d MMMM "/>
            <w:lid w:val="en-US"/>
            <w:storeMappedDataAs w:val="dateTime"/>
            <w:calendar w:val="gregorian"/>
          </w:date>
        </w:sdtPr>
        <w:sdtContent>
          <w:r w:rsidR="00765431">
            <w:rPr>
              <w:lang w:val="en-US"/>
            </w:rPr>
            <w:t xml:space="preserve">12 August </w:t>
          </w:r>
        </w:sdtContent>
      </w:sdt>
    </w:p>
    <w:p w14:paraId="606F6F0A" w14:textId="77777777" w:rsidR="00710792" w:rsidRDefault="00710792" w:rsidP="00710792">
      <w:pPr>
        <w:rPr>
          <w:rStyle w:val="Strong"/>
        </w:rPr>
      </w:pPr>
      <w:bookmarkStart w:id="5" w:name="_Toc480988876"/>
      <w:bookmarkStart w:id="6" w:name="_Toc481138188"/>
      <w:bookmarkStart w:id="7" w:name="_Toc481138396"/>
    </w:p>
    <w:p w14:paraId="2E03CE44" w14:textId="77777777" w:rsidR="00881E07" w:rsidRPr="00710792" w:rsidRDefault="00881E07" w:rsidP="00710792">
      <w:pPr>
        <w:rPr>
          <w:rStyle w:val="Strong"/>
        </w:rPr>
      </w:pPr>
      <w:r w:rsidRPr="00710792">
        <w:rPr>
          <w:rStyle w:val="Strong"/>
        </w:rPr>
        <w:t>Copyright notice</w:t>
      </w:r>
      <w:bookmarkEnd w:id="5"/>
      <w:bookmarkEnd w:id="6"/>
      <w:bookmarkEnd w:id="7"/>
    </w:p>
    <w:p w14:paraId="630CD54D" w14:textId="54FA3FB9"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0062799676E1489BAC40464BA110846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89432B">
            <w:t>2021</w:t>
          </w:r>
        </w:sdtContent>
      </w:sdt>
    </w:p>
    <w:p w14:paraId="7E5FD990" w14:textId="77777777" w:rsidR="0050064B" w:rsidRDefault="0050064B" w:rsidP="00943BDE"/>
    <w:p w14:paraId="3E2A6D69" w14:textId="77777777" w:rsidR="00881E07" w:rsidRDefault="0050064B" w:rsidP="00881E07">
      <w:r>
        <w:rPr>
          <w:noProof/>
        </w:rPr>
        <w:drawing>
          <wp:inline distT="0" distB="0" distL="0" distR="0" wp14:anchorId="69461A5C" wp14:editId="6AE93CE6">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198800" cy="421200"/>
                    </a:xfrm>
                    <a:prstGeom prst="rect">
                      <a:avLst/>
                    </a:prstGeom>
                  </pic:spPr>
                </pic:pic>
              </a:graphicData>
            </a:graphic>
          </wp:inline>
        </w:drawing>
      </w:r>
      <w:r w:rsidR="00881E07">
        <w:t xml:space="preserve"> </w:t>
      </w:r>
    </w:p>
    <w:p w14:paraId="7CB437F9" w14:textId="1FCF475E" w:rsidR="00881E07" w:rsidRDefault="00881E07" w:rsidP="00881E07">
      <w:r>
        <w:t xml:space="preserve">This work, </w:t>
      </w:r>
      <w:sdt>
        <w:sdtPr>
          <w:alias w:val="Title"/>
          <w:tag w:val=""/>
          <w:id w:val="1731569904"/>
          <w:placeholder>
            <w:docPart w:val="DF13AB644F4A436BB89AFF190C953513"/>
          </w:placeholder>
          <w:dataBinding w:prefixMappings="xmlns:ns0='http://purl.org/dc/elements/1.1/' xmlns:ns1='http://schemas.openxmlformats.org/package/2006/metadata/core-properties' " w:xpath="/ns1:coreProperties[1]/ns0:title[1]" w:storeItemID="{6C3C8BC8-F283-45AE-878A-BAB7291924A1}"/>
          <w:text/>
        </w:sdtPr>
        <w:sdtContent>
          <w:r w:rsidR="00BE5CBF">
            <w:t>Getting to fair</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28D43BB4" w14:textId="77777777" w:rsidR="00EA47A3" w:rsidRDefault="00881E07" w:rsidP="00881E07">
      <w:r>
        <w:t>The licence does not apply to any brand logo, images or photographs within the publication.</w:t>
      </w:r>
    </w:p>
    <w:bookmarkEnd w:id="4" w:displacedByCustomXml="next"/>
    <w:sdt>
      <w:sdtPr>
        <w:id w:val="1641840776"/>
        <w:lock w:val="sdtContentLocked"/>
        <w:placeholder>
          <w:docPart w:val="F3B97E5EC02F468E8D5F4AD16632AFAE"/>
        </w:placeholder>
        <w:showingPlcHdr/>
        <w:text/>
      </w:sdtPr>
      <w:sdtContent>
        <w:p w14:paraId="63C7D6A4" w14:textId="77777777" w:rsidR="004309BF" w:rsidRDefault="004309BF" w:rsidP="004309BF">
          <w:r>
            <w:t xml:space="preserve">  </w:t>
          </w:r>
        </w:p>
      </w:sdtContent>
    </w:sdt>
    <w:p w14:paraId="0482413A" w14:textId="77777777" w:rsidR="008F7087" w:rsidRDefault="008F7087" w:rsidP="00710792">
      <w:pPr>
        <w:pStyle w:val="Heading1"/>
        <w:sectPr w:rsidR="008F7087" w:rsidSect="008F7087">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p w14:paraId="140CF3EA" w14:textId="6C2FB97F" w:rsidR="00C44EE8" w:rsidRPr="00C44EE8" w:rsidRDefault="002C57EE" w:rsidP="00C44EE8">
      <w:pPr>
        <w:pStyle w:val="Heading1"/>
      </w:pPr>
      <w:bookmarkStart w:id="10" w:name="_Toc79138410"/>
      <w:bookmarkEnd w:id="8"/>
      <w:bookmarkEnd w:id="9"/>
      <w:r>
        <w:rPr>
          <w:noProof/>
        </w:rPr>
        <w:lastRenderedPageBreak/>
        <w:drawing>
          <wp:anchor distT="0" distB="0" distL="114300" distR="114300" simplePos="0" relativeHeight="251658240" behindDoc="1" locked="0" layoutInCell="1" allowOverlap="1" wp14:anchorId="4F462CDD" wp14:editId="7DC29780">
            <wp:simplePos x="0" y="0"/>
            <wp:positionH relativeFrom="column">
              <wp:posOffset>4147185</wp:posOffset>
            </wp:positionH>
            <wp:positionV relativeFrom="paragraph">
              <wp:posOffset>549910</wp:posOffset>
            </wp:positionV>
            <wp:extent cx="2352675" cy="2908169"/>
            <wp:effectExtent l="0" t="0" r="0" b="6985"/>
            <wp:wrapTight wrapText="bothSides">
              <wp:wrapPolygon edited="0">
                <wp:start x="0" y="0"/>
                <wp:lineTo x="0" y="21510"/>
                <wp:lineTo x="21338" y="21510"/>
                <wp:lineTo x="213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3" cstate="print">
                      <a:extLst>
                        <a:ext uri="{28A0092B-C50C-407E-A947-70E740481C1C}">
                          <a14:useLocalDpi xmlns:a14="http://schemas.microsoft.com/office/drawing/2010/main" val="0"/>
                        </a:ext>
                      </a:extLst>
                    </a:blip>
                    <a:srcRect l="24692" r="21374"/>
                    <a:stretch/>
                  </pic:blipFill>
                  <pic:spPr bwMode="auto">
                    <a:xfrm>
                      <a:off x="0" y="0"/>
                      <a:ext cx="2352675" cy="2908169"/>
                    </a:xfrm>
                    <a:prstGeom prst="rect">
                      <a:avLst/>
                    </a:prstGeom>
                    <a:ln>
                      <a:noFill/>
                    </a:ln>
                    <a:extLst>
                      <a:ext uri="{53640926-AAD7-44D8-BBD7-CCE9431645EC}">
                        <a14:shadowObscured xmlns:a14="http://schemas.microsoft.com/office/drawing/2010/main"/>
                      </a:ext>
                    </a:extLst>
                  </pic:spPr>
                </pic:pic>
              </a:graphicData>
            </a:graphic>
          </wp:anchor>
        </w:drawing>
      </w:r>
      <w:r w:rsidR="007D47A0">
        <w:t xml:space="preserve">Message from </w:t>
      </w:r>
      <w:r w:rsidR="006D5AFB">
        <w:t xml:space="preserve">the </w:t>
      </w:r>
      <w:r w:rsidR="007D47A0">
        <w:t>chairperson</w:t>
      </w:r>
      <w:bookmarkEnd w:id="10"/>
    </w:p>
    <w:p w14:paraId="57F72E3F" w14:textId="77777777" w:rsidR="0099373C" w:rsidRDefault="0099373C" w:rsidP="0099373C">
      <w:pPr>
        <w:pStyle w:val="Quote"/>
      </w:pPr>
      <w:r>
        <w:t>“Vulnerability is not something you ‘are’. Vulnerability is something that can happen to anyone, at any time. “</w:t>
      </w:r>
    </w:p>
    <w:p w14:paraId="40B61AF3" w14:textId="77777777" w:rsidR="0099373C" w:rsidRDefault="0099373C" w:rsidP="0099373C">
      <w:r>
        <w:t>This strategy has been almost two years in the making but it represents a shift that has been happening at the commission for the past five years.</w:t>
      </w:r>
    </w:p>
    <w:p w14:paraId="2534C3FB" w14:textId="77777777" w:rsidR="0099373C" w:rsidRDefault="0099373C" w:rsidP="0099373C">
      <w:r>
        <w:t xml:space="preserve">The shift started in 2016 with our inquiry into energy hardship which found getting help with bills depended on which energy retailer you were with. The inquiry concluded that labelling people reinforced stigma, deterring people from reaching out for help until rising debt meant disconnection was inevitable. </w:t>
      </w:r>
    </w:p>
    <w:p w14:paraId="744F36A4" w14:textId="77777777" w:rsidR="0099373C" w:rsidRDefault="0099373C" w:rsidP="0099373C">
      <w:r>
        <w:t xml:space="preserve">We went on to develop Victoria’s nation-leading payment difficulties framework aimed at stopping the debt-disconnection cycle. The framework requires energy retailers to support customers who are struggling to pay their bills – without requiring them to prove they need help. </w:t>
      </w:r>
    </w:p>
    <w:p w14:paraId="1DF03634" w14:textId="77777777" w:rsidR="0099373C" w:rsidRDefault="0099373C" w:rsidP="0099373C">
      <w:r>
        <w:t>Then, in 2018 and 2019, we updated our customer service codes for water and energy to provide better protections for customers experiencing family violence following the royal commission.</w:t>
      </w:r>
    </w:p>
    <w:p w14:paraId="235C2FDA" w14:textId="6216D599" w:rsidR="0099373C" w:rsidRDefault="0099373C" w:rsidP="0099373C">
      <w:r>
        <w:t xml:space="preserve">The shift – to treating customers as people not passive recipients of essential services – is why we now have a plan to ensure our work supports access to essential services for consumers experiencing vulnerability. </w:t>
      </w:r>
    </w:p>
    <w:p w14:paraId="22A47233" w14:textId="77777777" w:rsidR="0099373C" w:rsidRPr="0005162B" w:rsidRDefault="0099373C" w:rsidP="0099373C">
      <w:pPr>
        <w:pStyle w:val="Heading2"/>
      </w:pPr>
      <w:r>
        <w:t>People experiencing vulnerability are more likely to perceive barriers as insurmountable</w:t>
      </w:r>
    </w:p>
    <w:p w14:paraId="19BDC441" w14:textId="210D4845" w:rsidR="0099373C" w:rsidRDefault="0099373C" w:rsidP="0099373C">
      <w:r>
        <w:t xml:space="preserve">Our strategy has been informed by the latest research and deep engagement with Victorians from right across the State, and all walks of life. </w:t>
      </w:r>
    </w:p>
    <w:p w14:paraId="201EAE28" w14:textId="77777777" w:rsidR="0099373C" w:rsidRDefault="0099373C" w:rsidP="0099373C">
      <w:r>
        <w:t xml:space="preserve">The research shows while anyone may perceive the barriers to accessing essential services, for those experiencing vulnerability, the barriers appear bigger and more daunting. They also feel less confident that they have the power to change things. </w:t>
      </w:r>
    </w:p>
    <w:p w14:paraId="540C0561" w14:textId="77777777" w:rsidR="0099373C" w:rsidRDefault="0099373C" w:rsidP="0099373C">
      <w:r>
        <w:t>These barriers also tend to be cumulative, repeated across multiple services, compounding the stress and the harm.</w:t>
      </w:r>
    </w:p>
    <w:p w14:paraId="6C3733B3" w14:textId="77777777" w:rsidR="0099373C" w:rsidRDefault="0099373C" w:rsidP="0099373C">
      <w:r>
        <w:lastRenderedPageBreak/>
        <w:t xml:space="preserve">To address this complexity, our strategy is built around three key objectives namely working with consumers, working with regulated </w:t>
      </w:r>
      <w:proofErr w:type="gramStart"/>
      <w:r>
        <w:t>businesses</w:t>
      </w:r>
      <w:proofErr w:type="gramEnd"/>
      <w:r>
        <w:t xml:space="preserve"> and working on ourselves. Each objective is underpinned by a series of actions to be further developed and implemented over the life of the strategy. </w:t>
      </w:r>
    </w:p>
    <w:p w14:paraId="1CC75596" w14:textId="77777777" w:rsidR="0099373C" w:rsidRDefault="0099373C" w:rsidP="0099373C">
      <w:pPr>
        <w:pStyle w:val="Heading2"/>
      </w:pPr>
      <w:r>
        <w:t>A work in progress – our shift continues</w:t>
      </w:r>
    </w:p>
    <w:p w14:paraId="262B2333" w14:textId="77777777" w:rsidR="0099373C" w:rsidRDefault="0099373C" w:rsidP="0099373C">
      <w:r>
        <w:t xml:space="preserve">At its heart, the strategy aims to break down the barriers that block access to essential services. But the strategy is not to set and forget. We will continue to refine our approach over the next three years as we absorb new information and lessons learned and develop new capabilities. </w:t>
      </w:r>
    </w:p>
    <w:p w14:paraId="5FF22ED9" w14:textId="77777777" w:rsidR="0099373C" w:rsidRDefault="0099373C" w:rsidP="0099373C">
      <w:r>
        <w:t xml:space="preserve">We will monitor and report on our progress. We will adapt and evolve as new information and ideas become available. </w:t>
      </w:r>
    </w:p>
    <w:p w14:paraId="68FC1412" w14:textId="77777777" w:rsidR="0099373C" w:rsidRDefault="0099373C" w:rsidP="0099373C">
      <w:r>
        <w:t xml:space="preserve">‘Getting </w:t>
      </w:r>
      <w:proofErr w:type="gramStart"/>
      <w:r>
        <w:t>to</w:t>
      </w:r>
      <w:proofErr w:type="gramEnd"/>
      <w:r>
        <w:t xml:space="preserve"> fair’ is a shared pathway. To really make a difference for Victorians who may experience vulnerability at any time, we need to work with the wider community, the community help and advocacy services sector, the businesses we regulate and the government.</w:t>
      </w:r>
    </w:p>
    <w:p w14:paraId="299ADD31" w14:textId="77777777" w:rsidR="0099373C" w:rsidRDefault="0099373C" w:rsidP="0099373C">
      <w:r>
        <w:t xml:space="preserve">I am incredibly proud of this work and look forward to moving on to working together to deliver better results for all Victorians. </w:t>
      </w:r>
    </w:p>
    <w:p w14:paraId="68937C88" w14:textId="77777777" w:rsidR="00C23102" w:rsidRDefault="0099373C" w:rsidP="0099373C">
      <w:pPr>
        <w:rPr>
          <w:b/>
          <w:bCs/>
        </w:rPr>
        <w:sectPr w:rsidR="00C23102" w:rsidSect="002B1040">
          <w:headerReference w:type="even" r:id="rId24"/>
          <w:headerReference w:type="default" r:id="rId25"/>
          <w:footerReference w:type="default" r:id="rId26"/>
          <w:headerReference w:type="first" r:id="rId27"/>
          <w:pgSz w:w="11906" w:h="16838" w:code="9"/>
          <w:pgMar w:top="1134" w:right="1558" w:bottom="1134" w:left="1134" w:header="709" w:footer="692" w:gutter="0"/>
          <w:pgNumType w:fmt="lowerRoman"/>
          <w:cols w:space="708"/>
          <w:docGrid w:linePitch="360"/>
        </w:sectPr>
      </w:pPr>
      <w:r>
        <w:t>K SYMONS SIGNATURE</w:t>
      </w:r>
      <w:r>
        <w:br/>
      </w:r>
      <w:r>
        <w:rPr>
          <w:b/>
          <w:bCs/>
        </w:rPr>
        <w:t xml:space="preserve">Kate Symons, Chairperson </w:t>
      </w:r>
    </w:p>
    <w:p w14:paraId="352474CC" w14:textId="2ADFD8F8" w:rsidR="0099373C" w:rsidRPr="0076019B" w:rsidRDefault="0099373C" w:rsidP="0099373C">
      <w:pPr>
        <w:rPr>
          <w:b/>
          <w:bCs/>
        </w:rPr>
      </w:pPr>
    </w:p>
    <w:p w14:paraId="623360D7" w14:textId="2519C96D" w:rsidR="00D3670C" w:rsidRPr="00394187" w:rsidRDefault="00D3670C" w:rsidP="002C57EE">
      <w:pPr>
        <w:rPr>
          <w:rStyle w:val="Hyperlink"/>
          <w:color w:val="CE0058" w:themeColor="accent2"/>
          <w:u w:val="none"/>
        </w:rPr>
      </w:pPr>
      <w:bookmarkStart w:id="11" w:name="_Toc79138411"/>
      <w:r w:rsidRPr="00DE4485">
        <w:rPr>
          <w:rStyle w:val="Heading1Char"/>
        </w:rPr>
        <w:t>Contents</w:t>
      </w:r>
      <w:bookmarkEnd w:id="11"/>
    </w:p>
    <w:p w14:paraId="4401795A" w14:textId="2B17427A" w:rsidR="001A78BA" w:rsidRDefault="0082367E">
      <w:pPr>
        <w:pStyle w:val="TOC1"/>
        <w:rPr>
          <w:rFonts w:eastAsiaTheme="minorEastAsia"/>
          <w:b w:val="0"/>
          <w:noProof/>
          <w:lang w:eastAsia="en-AU"/>
        </w:rPr>
      </w:pPr>
      <w:r>
        <w:rPr>
          <w:b w:val="0"/>
          <w:color w:val="236192" w:themeColor="accent1"/>
        </w:rPr>
        <w:fldChar w:fldCharType="begin"/>
      </w:r>
      <w:r>
        <w:rPr>
          <w:b w:val="0"/>
          <w:color w:val="236192" w:themeColor="accent1"/>
        </w:rPr>
        <w:instrText xml:space="preserve"> TOC \o "1-1" \h \z \u </w:instrText>
      </w:r>
      <w:r>
        <w:rPr>
          <w:b w:val="0"/>
          <w:color w:val="236192" w:themeColor="accent1"/>
        </w:rPr>
        <w:fldChar w:fldCharType="separate"/>
      </w:r>
      <w:hyperlink w:anchor="_Toc79138410" w:history="1">
        <w:r w:rsidR="001A78BA" w:rsidRPr="008C2FEE">
          <w:rPr>
            <w:rStyle w:val="Hyperlink"/>
            <w:noProof/>
          </w:rPr>
          <w:t>Message from the chairperson</w:t>
        </w:r>
        <w:r w:rsidR="001A78BA">
          <w:rPr>
            <w:noProof/>
            <w:webHidden/>
          </w:rPr>
          <w:tab/>
        </w:r>
        <w:r w:rsidR="001A78BA">
          <w:rPr>
            <w:noProof/>
            <w:webHidden/>
          </w:rPr>
          <w:fldChar w:fldCharType="begin"/>
        </w:r>
        <w:r w:rsidR="001A78BA">
          <w:rPr>
            <w:noProof/>
            <w:webHidden/>
          </w:rPr>
          <w:instrText xml:space="preserve"> PAGEREF _Toc79138410 \h </w:instrText>
        </w:r>
        <w:r w:rsidR="001A78BA">
          <w:rPr>
            <w:noProof/>
            <w:webHidden/>
          </w:rPr>
        </w:r>
        <w:r w:rsidR="001A78BA">
          <w:rPr>
            <w:noProof/>
            <w:webHidden/>
          </w:rPr>
          <w:fldChar w:fldCharType="separate"/>
        </w:r>
        <w:r w:rsidR="00003178">
          <w:rPr>
            <w:noProof/>
            <w:webHidden/>
          </w:rPr>
          <w:t>ii</w:t>
        </w:r>
        <w:r w:rsidR="001A78BA">
          <w:rPr>
            <w:noProof/>
            <w:webHidden/>
          </w:rPr>
          <w:fldChar w:fldCharType="end"/>
        </w:r>
      </w:hyperlink>
    </w:p>
    <w:p w14:paraId="07995B33" w14:textId="6540776C" w:rsidR="001A78BA" w:rsidRDefault="001A78BA">
      <w:pPr>
        <w:pStyle w:val="TOC1"/>
        <w:rPr>
          <w:rFonts w:eastAsiaTheme="minorEastAsia"/>
          <w:b w:val="0"/>
          <w:noProof/>
          <w:lang w:eastAsia="en-AU"/>
        </w:rPr>
      </w:pPr>
      <w:hyperlink w:anchor="_Toc79138411" w:history="1">
        <w:r w:rsidRPr="008C2FEE">
          <w:rPr>
            <w:rStyle w:val="Hyperlink"/>
            <w:noProof/>
          </w:rPr>
          <w:t>Contents</w:t>
        </w:r>
        <w:r>
          <w:rPr>
            <w:noProof/>
            <w:webHidden/>
          </w:rPr>
          <w:tab/>
        </w:r>
        <w:r>
          <w:rPr>
            <w:noProof/>
            <w:webHidden/>
          </w:rPr>
          <w:fldChar w:fldCharType="begin"/>
        </w:r>
        <w:r>
          <w:rPr>
            <w:noProof/>
            <w:webHidden/>
          </w:rPr>
          <w:instrText xml:space="preserve"> PAGEREF _Toc79138411 \h </w:instrText>
        </w:r>
        <w:r>
          <w:rPr>
            <w:noProof/>
            <w:webHidden/>
          </w:rPr>
        </w:r>
        <w:r>
          <w:rPr>
            <w:noProof/>
            <w:webHidden/>
          </w:rPr>
          <w:fldChar w:fldCharType="separate"/>
        </w:r>
        <w:r w:rsidR="00003178">
          <w:rPr>
            <w:noProof/>
            <w:webHidden/>
          </w:rPr>
          <w:t>iv</w:t>
        </w:r>
        <w:r>
          <w:rPr>
            <w:noProof/>
            <w:webHidden/>
          </w:rPr>
          <w:fldChar w:fldCharType="end"/>
        </w:r>
      </w:hyperlink>
    </w:p>
    <w:p w14:paraId="214C5D6A" w14:textId="2695259E" w:rsidR="001A78BA" w:rsidRDefault="001A78BA">
      <w:pPr>
        <w:pStyle w:val="TOC1"/>
        <w:rPr>
          <w:rFonts w:eastAsiaTheme="minorEastAsia"/>
          <w:b w:val="0"/>
          <w:noProof/>
          <w:lang w:eastAsia="en-AU"/>
        </w:rPr>
      </w:pPr>
      <w:hyperlink w:anchor="_Toc79138412" w:history="1">
        <w:r w:rsidRPr="008C2FEE">
          <w:rPr>
            <w:rStyle w:val="Hyperlink"/>
            <w:noProof/>
          </w:rPr>
          <w:t>Why focus on the experience of vulnerability</w:t>
        </w:r>
        <w:r>
          <w:rPr>
            <w:noProof/>
            <w:webHidden/>
          </w:rPr>
          <w:tab/>
        </w:r>
        <w:r>
          <w:rPr>
            <w:noProof/>
            <w:webHidden/>
          </w:rPr>
          <w:fldChar w:fldCharType="begin"/>
        </w:r>
        <w:r>
          <w:rPr>
            <w:noProof/>
            <w:webHidden/>
          </w:rPr>
          <w:instrText xml:space="preserve"> PAGEREF _Toc79138412 \h </w:instrText>
        </w:r>
        <w:r>
          <w:rPr>
            <w:noProof/>
            <w:webHidden/>
          </w:rPr>
        </w:r>
        <w:r>
          <w:rPr>
            <w:noProof/>
            <w:webHidden/>
          </w:rPr>
          <w:fldChar w:fldCharType="separate"/>
        </w:r>
        <w:r w:rsidR="00003178">
          <w:rPr>
            <w:noProof/>
            <w:webHidden/>
          </w:rPr>
          <w:t>5</w:t>
        </w:r>
        <w:r>
          <w:rPr>
            <w:noProof/>
            <w:webHidden/>
          </w:rPr>
          <w:fldChar w:fldCharType="end"/>
        </w:r>
      </w:hyperlink>
    </w:p>
    <w:p w14:paraId="09A87398" w14:textId="618BBEF9" w:rsidR="001A78BA" w:rsidRDefault="001A78BA">
      <w:pPr>
        <w:pStyle w:val="TOC1"/>
        <w:rPr>
          <w:rFonts w:eastAsiaTheme="minorEastAsia"/>
          <w:b w:val="0"/>
          <w:noProof/>
          <w:lang w:eastAsia="en-AU"/>
        </w:rPr>
      </w:pPr>
      <w:hyperlink w:anchor="_Toc79138413" w:history="1">
        <w:r w:rsidRPr="008C2FEE">
          <w:rPr>
            <w:rStyle w:val="Hyperlink"/>
            <w:noProof/>
          </w:rPr>
          <w:t>Our strategic framework</w:t>
        </w:r>
        <w:r>
          <w:rPr>
            <w:noProof/>
            <w:webHidden/>
          </w:rPr>
          <w:tab/>
        </w:r>
        <w:r>
          <w:rPr>
            <w:noProof/>
            <w:webHidden/>
          </w:rPr>
          <w:fldChar w:fldCharType="begin"/>
        </w:r>
        <w:r>
          <w:rPr>
            <w:noProof/>
            <w:webHidden/>
          </w:rPr>
          <w:instrText xml:space="preserve"> PAGEREF _Toc79138413 \h </w:instrText>
        </w:r>
        <w:r>
          <w:rPr>
            <w:noProof/>
            <w:webHidden/>
          </w:rPr>
        </w:r>
        <w:r>
          <w:rPr>
            <w:noProof/>
            <w:webHidden/>
          </w:rPr>
          <w:fldChar w:fldCharType="separate"/>
        </w:r>
        <w:r w:rsidR="00003178">
          <w:rPr>
            <w:noProof/>
            <w:webHidden/>
          </w:rPr>
          <w:t>7</w:t>
        </w:r>
        <w:r>
          <w:rPr>
            <w:noProof/>
            <w:webHidden/>
          </w:rPr>
          <w:fldChar w:fldCharType="end"/>
        </w:r>
      </w:hyperlink>
    </w:p>
    <w:p w14:paraId="1E6737A8" w14:textId="7731AFBD" w:rsidR="001A78BA" w:rsidRDefault="001A78BA">
      <w:pPr>
        <w:pStyle w:val="TOC1"/>
        <w:rPr>
          <w:rFonts w:eastAsiaTheme="minorEastAsia"/>
          <w:b w:val="0"/>
          <w:noProof/>
          <w:lang w:eastAsia="en-AU"/>
        </w:rPr>
      </w:pPr>
      <w:hyperlink w:anchor="_Toc79138414" w:history="1">
        <w:r w:rsidRPr="008C2FEE">
          <w:rPr>
            <w:rStyle w:val="Hyperlink"/>
            <w:noProof/>
          </w:rPr>
          <w:t>How we developed our strategy</w:t>
        </w:r>
        <w:r>
          <w:rPr>
            <w:noProof/>
            <w:webHidden/>
          </w:rPr>
          <w:tab/>
        </w:r>
        <w:r>
          <w:rPr>
            <w:noProof/>
            <w:webHidden/>
          </w:rPr>
          <w:fldChar w:fldCharType="begin"/>
        </w:r>
        <w:r>
          <w:rPr>
            <w:noProof/>
            <w:webHidden/>
          </w:rPr>
          <w:instrText xml:space="preserve"> PAGEREF _Toc79138414 \h </w:instrText>
        </w:r>
        <w:r>
          <w:rPr>
            <w:noProof/>
            <w:webHidden/>
          </w:rPr>
        </w:r>
        <w:r>
          <w:rPr>
            <w:noProof/>
            <w:webHidden/>
          </w:rPr>
          <w:fldChar w:fldCharType="separate"/>
        </w:r>
        <w:r w:rsidR="00003178">
          <w:rPr>
            <w:noProof/>
            <w:webHidden/>
          </w:rPr>
          <w:t>15</w:t>
        </w:r>
        <w:r>
          <w:rPr>
            <w:noProof/>
            <w:webHidden/>
          </w:rPr>
          <w:fldChar w:fldCharType="end"/>
        </w:r>
      </w:hyperlink>
    </w:p>
    <w:p w14:paraId="78CEECAA" w14:textId="6DC9411A" w:rsidR="001A78BA" w:rsidRDefault="001A78BA">
      <w:pPr>
        <w:pStyle w:val="TOC1"/>
        <w:rPr>
          <w:rFonts w:eastAsiaTheme="minorEastAsia"/>
          <w:b w:val="0"/>
          <w:noProof/>
          <w:lang w:eastAsia="en-AU"/>
        </w:rPr>
      </w:pPr>
      <w:hyperlink w:anchor="_Toc79138415" w:history="1">
        <w:r w:rsidRPr="008C2FEE">
          <w:rPr>
            <w:rStyle w:val="Hyperlink"/>
            <w:noProof/>
            <w:lang w:val="en-GB"/>
          </w:rPr>
          <w:t>Next steps</w:t>
        </w:r>
        <w:r>
          <w:rPr>
            <w:noProof/>
            <w:webHidden/>
          </w:rPr>
          <w:tab/>
        </w:r>
        <w:r>
          <w:rPr>
            <w:noProof/>
            <w:webHidden/>
          </w:rPr>
          <w:fldChar w:fldCharType="begin"/>
        </w:r>
        <w:r>
          <w:rPr>
            <w:noProof/>
            <w:webHidden/>
          </w:rPr>
          <w:instrText xml:space="preserve"> PAGEREF _Toc79138415 \h </w:instrText>
        </w:r>
        <w:r>
          <w:rPr>
            <w:noProof/>
            <w:webHidden/>
          </w:rPr>
        </w:r>
        <w:r>
          <w:rPr>
            <w:noProof/>
            <w:webHidden/>
          </w:rPr>
          <w:fldChar w:fldCharType="separate"/>
        </w:r>
        <w:r w:rsidR="00003178">
          <w:rPr>
            <w:noProof/>
            <w:webHidden/>
          </w:rPr>
          <w:t>17</w:t>
        </w:r>
        <w:r>
          <w:rPr>
            <w:noProof/>
            <w:webHidden/>
          </w:rPr>
          <w:fldChar w:fldCharType="end"/>
        </w:r>
      </w:hyperlink>
    </w:p>
    <w:p w14:paraId="334FA3FC" w14:textId="355A1E49" w:rsidR="003A30F3" w:rsidRPr="003A30F3" w:rsidRDefault="0082367E" w:rsidP="003A30F3">
      <w:pPr>
        <w:sectPr w:rsidR="003A30F3" w:rsidRPr="003A30F3" w:rsidSect="002B1040">
          <w:footerReference w:type="default" r:id="rId28"/>
          <w:pgSz w:w="11906" w:h="16838" w:code="9"/>
          <w:pgMar w:top="1134" w:right="1558" w:bottom="1134" w:left="1134" w:header="709" w:footer="692" w:gutter="0"/>
          <w:pgNumType w:fmt="lowerRoman"/>
          <w:cols w:space="708"/>
          <w:docGrid w:linePitch="360"/>
        </w:sectPr>
      </w:pPr>
      <w:r>
        <w:rPr>
          <w:b/>
          <w:color w:val="236192" w:themeColor="accent1"/>
        </w:rPr>
        <w:fldChar w:fldCharType="end"/>
      </w:r>
    </w:p>
    <w:p w14:paraId="7B271F99" w14:textId="77777777" w:rsidR="005F762C" w:rsidRDefault="005F762C" w:rsidP="005F762C">
      <w:pPr>
        <w:pStyle w:val="Heading1"/>
      </w:pPr>
      <w:bookmarkStart w:id="12" w:name="_Toc79138412"/>
      <w:r>
        <w:lastRenderedPageBreak/>
        <w:t>Why focus on the experience of vulnerability</w:t>
      </w:r>
      <w:bookmarkEnd w:id="12"/>
      <w:r>
        <w:t xml:space="preserve"> </w:t>
      </w:r>
    </w:p>
    <w:p w14:paraId="26F42685" w14:textId="77777777" w:rsidR="005F762C" w:rsidRPr="001D75AB" w:rsidRDefault="005F762C" w:rsidP="005F762C">
      <w:r w:rsidRPr="001D75AB">
        <w:t>‘Getting to fair’ aims to break down the barriers consumers can face when accessing and engaging with essential services. It is a three-year roadmap for the commission to improve the experience of consumers facing vulnerability, by supporting our regulated and administered sectors to provide more responsive, inclusive and accessible services.</w:t>
      </w:r>
    </w:p>
    <w:p w14:paraId="7F76928E" w14:textId="77777777" w:rsidR="005F762C" w:rsidRPr="002C6644" w:rsidRDefault="005F762C" w:rsidP="005F762C">
      <w:pPr>
        <w:rPr>
          <w:rFonts w:ascii="Tahoma" w:eastAsiaTheme="majorEastAsia" w:hAnsi="Tahoma" w:cstheme="majorBidi"/>
          <w:b/>
          <w:sz w:val="26"/>
          <w:szCs w:val="26"/>
        </w:rPr>
      </w:pPr>
      <w:r w:rsidRPr="002C6644">
        <w:rPr>
          <w:rFonts w:ascii="Tahoma" w:eastAsiaTheme="majorEastAsia" w:hAnsi="Tahoma" w:cstheme="majorBidi"/>
          <w:b/>
          <w:sz w:val="26"/>
          <w:szCs w:val="26"/>
        </w:rPr>
        <w:t>What this means for consumers</w:t>
      </w:r>
    </w:p>
    <w:p w14:paraId="67A73D94" w14:textId="77777777" w:rsidR="00DA0FDF" w:rsidRDefault="005F762C" w:rsidP="0072527F">
      <w:r>
        <w:t xml:space="preserve">The social security system and a wide range of Victorian and Commonwealth services provide the primary supports to people experiencing vulnerability. But increasingly there is a recognition that businesses and regulators providing essential services also have a critical role to play. </w:t>
      </w:r>
      <w:r w:rsidR="00F02E8D">
        <w:t>This is because the b</w:t>
      </w:r>
      <w:r w:rsidR="00F02E8D" w:rsidRPr="07E14BD9">
        <w:t xml:space="preserve">arriers </w:t>
      </w:r>
      <w:r w:rsidR="00F02E8D">
        <w:t xml:space="preserve">that consumers experience are complex in nature and may require a multi-sector response. </w:t>
      </w:r>
    </w:p>
    <w:p w14:paraId="59F20BD4" w14:textId="657EBD06" w:rsidR="0072527F" w:rsidRPr="00F02E8D" w:rsidRDefault="00DA0FDF" w:rsidP="0072527F">
      <w:r>
        <w:t>Barriers</w:t>
      </w:r>
      <w:r w:rsidR="00F02E8D">
        <w:t xml:space="preserve"> </w:t>
      </w:r>
      <w:r w:rsidR="00F02E8D" w:rsidRPr="07E14BD9">
        <w:t>can be temporary, long-term, or permanent, and consumers might be affected by multiple barriers at the same time</w:t>
      </w:r>
      <w:r w:rsidR="00F02E8D">
        <w:t xml:space="preserve">. </w:t>
      </w:r>
      <w:r w:rsidR="0096188F">
        <w:t xml:space="preserve">This could mean someone isn’t able to pay their bills, but it could also mean they can’t access information or support from their provider. </w:t>
      </w:r>
      <w:r w:rsidR="0072527F" w:rsidRPr="0072527F">
        <w:rPr>
          <w:lang w:val="en-GB"/>
        </w:rPr>
        <w:t>What we have learnt during the development of this strategy is that we all have the potential to experience vulnerability, this could be due to</w:t>
      </w:r>
      <w:r w:rsidR="0020443C">
        <w:rPr>
          <w:lang w:val="en-GB"/>
        </w:rPr>
        <w:t>:</w:t>
      </w:r>
    </w:p>
    <w:p w14:paraId="5A40DDC1" w14:textId="0C1363B7" w:rsidR="00097A47" w:rsidRDefault="0096188F" w:rsidP="00F02E8D">
      <w:pPr>
        <w:numPr>
          <w:ilvl w:val="0"/>
          <w:numId w:val="64"/>
        </w:numPr>
        <w:contextualSpacing/>
      </w:pPr>
      <w:r>
        <w:t xml:space="preserve">an event (e.g. </w:t>
      </w:r>
      <w:r w:rsidR="006464BC">
        <w:t xml:space="preserve">job loss due to </w:t>
      </w:r>
      <w:r>
        <w:t>the pandemic</w:t>
      </w:r>
      <w:r w:rsidR="00627F92">
        <w:t>, famil</w:t>
      </w:r>
      <w:r w:rsidR="00F166AE">
        <w:t>y violence</w:t>
      </w:r>
      <w:r w:rsidR="00FF7FE6">
        <w:t xml:space="preserve"> or</w:t>
      </w:r>
      <w:r>
        <w:t xml:space="preserve"> personal circumstances such as the</w:t>
      </w:r>
      <w:r w:rsidRPr="003417FD">
        <w:t xml:space="preserve"> death of </w:t>
      </w:r>
      <w:r>
        <w:t xml:space="preserve">a </w:t>
      </w:r>
      <w:r w:rsidRPr="003417FD">
        <w:t>loved one</w:t>
      </w:r>
      <w:r>
        <w:t>)</w:t>
      </w:r>
    </w:p>
    <w:p w14:paraId="12DDCB48" w14:textId="729CAE1B" w:rsidR="0096188F" w:rsidRPr="00097A47" w:rsidRDefault="008F3968" w:rsidP="00F02E8D">
      <w:pPr>
        <w:numPr>
          <w:ilvl w:val="0"/>
          <w:numId w:val="64"/>
        </w:numPr>
        <w:contextualSpacing/>
      </w:pPr>
      <w:r>
        <w:t>system</w:t>
      </w:r>
      <w:r w:rsidR="00B3288E">
        <w:t>ic factors</w:t>
      </w:r>
      <w:r w:rsidR="0096188F">
        <w:t xml:space="preserve"> (e.g. </w:t>
      </w:r>
      <w:r w:rsidR="00FF627C" w:rsidRPr="00F02E8D">
        <w:t>employment insecurity</w:t>
      </w:r>
      <w:r w:rsidR="00097A47" w:rsidRPr="00F02E8D">
        <w:t xml:space="preserve">, </w:t>
      </w:r>
      <w:r w:rsidR="0096188F">
        <w:t>lack of access in regional areas, lack of digital literacy</w:t>
      </w:r>
      <w:r w:rsidR="002262E9">
        <w:t xml:space="preserve"> or</w:t>
      </w:r>
      <w:r w:rsidR="0096188F">
        <w:t xml:space="preserve"> </w:t>
      </w:r>
      <w:r w:rsidR="008E0906">
        <w:t>racism</w:t>
      </w:r>
      <w:r w:rsidR="0096188F">
        <w:t>)</w:t>
      </w:r>
    </w:p>
    <w:p w14:paraId="61CC4D30" w14:textId="765B1300" w:rsidR="0096188F" w:rsidRDefault="0096188F" w:rsidP="00F02E8D">
      <w:pPr>
        <w:numPr>
          <w:ilvl w:val="0"/>
          <w:numId w:val="64"/>
        </w:numPr>
        <w:contextualSpacing/>
      </w:pPr>
      <w:r>
        <w:t xml:space="preserve">features of the market </w:t>
      </w:r>
      <w:r w:rsidR="0025024F">
        <w:t>(</w:t>
      </w:r>
      <w:proofErr w:type="gramStart"/>
      <w:r w:rsidR="0025024F">
        <w:t>e.g.</w:t>
      </w:r>
      <w:proofErr w:type="gramEnd"/>
      <w:r w:rsidR="0025024F">
        <w:t xml:space="preserve"> </w:t>
      </w:r>
      <w:r>
        <w:t xml:space="preserve">where information is too complex, </w:t>
      </w:r>
      <w:r w:rsidR="001B1878">
        <w:t xml:space="preserve">or </w:t>
      </w:r>
      <w:r>
        <w:t>products</w:t>
      </w:r>
      <w:r w:rsidR="001B1878">
        <w:t xml:space="preserve"> and</w:t>
      </w:r>
      <w:r>
        <w:t xml:space="preserve"> services aren’t designed with everyone in mind</w:t>
      </w:r>
      <w:r w:rsidR="0025024F">
        <w:t>)</w:t>
      </w:r>
      <w:r w:rsidR="00CF55DB">
        <w:t>.</w:t>
      </w:r>
    </w:p>
    <w:p w14:paraId="12FED5EA" w14:textId="77777777" w:rsidR="005F762C" w:rsidRPr="002C6644" w:rsidRDefault="005F762C" w:rsidP="005F762C">
      <w:r>
        <w:t>‘Getting to fair’ outlines the actions we will take to ensure all consumers, regardless of circumstances, have equitable access to the essential services we regulate and administer.</w:t>
      </w:r>
    </w:p>
    <w:p w14:paraId="55611E70" w14:textId="77777777" w:rsidR="005F762C" w:rsidRPr="002C6644" w:rsidRDefault="005F762C" w:rsidP="005F762C">
      <w:pPr>
        <w:rPr>
          <w:rFonts w:ascii="Tahoma" w:eastAsiaTheme="majorEastAsia" w:hAnsi="Tahoma" w:cstheme="majorBidi"/>
          <w:b/>
          <w:sz w:val="26"/>
          <w:szCs w:val="26"/>
        </w:rPr>
      </w:pPr>
      <w:r w:rsidRPr="002C6644">
        <w:rPr>
          <w:rFonts w:ascii="Tahoma" w:eastAsiaTheme="majorEastAsia" w:hAnsi="Tahoma" w:cstheme="majorBidi"/>
          <w:b/>
          <w:sz w:val="26"/>
          <w:szCs w:val="26"/>
        </w:rPr>
        <w:t>What we mean by vulnerability</w:t>
      </w:r>
    </w:p>
    <w:p w14:paraId="09D9A3E1" w14:textId="51E8A9AA" w:rsidR="005F762C" w:rsidRDefault="005F762C" w:rsidP="005F762C">
      <w:r>
        <w:t>Our definition of consumer vulnerability identifies barriers – rather than characteristics of the individual – as the biggest contributing factor in minimising access and engagement with essential services. With this definition we aim to highlight the role of regulators and business practice in supporting consumers.</w:t>
      </w:r>
      <w:r w:rsidR="00B010BD">
        <w:t xml:space="preserve"> What we mean by vulnerability is outlined below.</w:t>
      </w:r>
    </w:p>
    <w:p w14:paraId="7D70A582" w14:textId="77777777" w:rsidR="005F762C" w:rsidRPr="001D75AB" w:rsidRDefault="005F762C" w:rsidP="005F762C">
      <w:pPr>
        <w:pStyle w:val="Quote"/>
      </w:pPr>
      <w:r w:rsidRPr="001D75AB">
        <w:t xml:space="preserve">A person experiencing, or at risk of experiencing, vulnerability is someone who experiences barriers to accessing or engaging in the essential services we regulate or administer. As a </w:t>
      </w:r>
      <w:r w:rsidRPr="001D75AB">
        <w:lastRenderedPageBreak/>
        <w:t>result of those barriers, that person experiences economic and/or social exclusion or harm. Barriers include event-based circumstances, systemic factors, and market-based factors.</w:t>
      </w:r>
    </w:p>
    <w:p w14:paraId="658A63F6" w14:textId="23BE6D75" w:rsidR="005F762C" w:rsidRDefault="005F762C" w:rsidP="005F762C">
      <w:r>
        <w:t xml:space="preserve">The </w:t>
      </w:r>
      <w:r w:rsidRPr="00E06D4D">
        <w:t>Essential Services Commission Act 2001</w:t>
      </w:r>
      <w:r w:rsidRPr="00DD58EC">
        <w:t xml:space="preserve"> </w:t>
      </w:r>
      <w:r>
        <w:t>requires us to consider vulnerable and low-income consumers in our decision-making. However, our research showed</w:t>
      </w:r>
      <w:r w:rsidR="000D7C5E">
        <w:t xml:space="preserve"> that</w:t>
      </w:r>
      <w:r>
        <w:t xml:space="preserve"> </w:t>
      </w:r>
      <w:r w:rsidR="00FB0C3D">
        <w:t xml:space="preserve">describing support as being ‘for </w:t>
      </w:r>
      <w:r>
        <w:t xml:space="preserve">the </w:t>
      </w:r>
      <w:r w:rsidR="00FB0C3D">
        <w:t>vulnerable’ can discourage people from seeking the help that’s available.</w:t>
      </w:r>
      <w:r>
        <w:t xml:space="preserve"> We will continue to use the language of ‘consumers experiencing, or at risk of experiencing, vulnerability’ when communicating about our legislative functions. When communicating about customer issues we will use terms such as resilience, wellbeing, equity, accessibility, inclusion, and fairness.</w:t>
      </w:r>
      <w:r w:rsidR="00F66973" w:rsidRPr="00F66973">
        <w:t xml:space="preserve"> </w:t>
      </w:r>
    </w:p>
    <w:p w14:paraId="17FFCF37" w14:textId="2F37CB62" w:rsidR="00487035" w:rsidRDefault="00686FA5" w:rsidP="00487035">
      <w:pPr>
        <w:pStyle w:val="Heading1"/>
      </w:pPr>
      <w:bookmarkStart w:id="13" w:name="_Toc79138413"/>
      <w:r>
        <w:lastRenderedPageBreak/>
        <w:t xml:space="preserve">Our </w:t>
      </w:r>
      <w:r w:rsidR="0063034D">
        <w:t>strategic framework</w:t>
      </w:r>
      <w:bookmarkEnd w:id="13"/>
    </w:p>
    <w:p w14:paraId="49FF5A54" w14:textId="77777777" w:rsidR="00565F9E" w:rsidRDefault="00C12F4D" w:rsidP="000C703A">
      <w:bookmarkStart w:id="14" w:name="_Toc76725752"/>
      <w:r>
        <w:t xml:space="preserve">The goal of our strategy is </w:t>
      </w:r>
      <w:r w:rsidR="0093531D">
        <w:t xml:space="preserve">to break </w:t>
      </w:r>
      <w:r>
        <w:t xml:space="preserve">down barriers to essential services. </w:t>
      </w:r>
      <w:r w:rsidR="36C931DA">
        <w:t xml:space="preserve">This goal </w:t>
      </w:r>
      <w:r w:rsidR="003306CB">
        <w:t xml:space="preserve">was identified </w:t>
      </w:r>
      <w:r w:rsidR="002B6F93">
        <w:t xml:space="preserve">based on what we heard </w:t>
      </w:r>
      <w:r w:rsidR="36C931DA">
        <w:t>through o</w:t>
      </w:r>
      <w:r w:rsidR="00AB2B32">
        <w:t xml:space="preserve">ur </w:t>
      </w:r>
      <w:r w:rsidR="007810C5">
        <w:t xml:space="preserve">research and </w:t>
      </w:r>
      <w:r w:rsidR="00AB2B32">
        <w:t xml:space="preserve">engagement program. </w:t>
      </w:r>
    </w:p>
    <w:p w14:paraId="0085BC1D" w14:textId="2395D9E3" w:rsidR="00565F9E" w:rsidRDefault="005B0F12" w:rsidP="000C703A">
      <w:r w:rsidRPr="00C62B41">
        <w:t>The</w:t>
      </w:r>
      <w:r w:rsidR="00C62B41">
        <w:t xml:space="preserve"> </w:t>
      </w:r>
      <w:r w:rsidRPr="00C62B41">
        <w:t>objectives give focus to the experience of consumers, the opportunities for our regulated sectors</w:t>
      </w:r>
      <w:r w:rsidR="005367B7">
        <w:t xml:space="preserve"> </w:t>
      </w:r>
      <w:r w:rsidR="005367B7" w:rsidRPr="00C62B41">
        <w:t>to reduce barriers to</w:t>
      </w:r>
      <w:r w:rsidR="000E6DB1">
        <w:t xml:space="preserve"> access and eng</w:t>
      </w:r>
      <w:r w:rsidR="007E5FAB">
        <w:t>agement</w:t>
      </w:r>
      <w:r w:rsidR="000E6DB1">
        <w:t xml:space="preserve"> in</w:t>
      </w:r>
      <w:r w:rsidR="005367B7" w:rsidRPr="00C62B41">
        <w:t xml:space="preserve"> the services we </w:t>
      </w:r>
      <w:r w:rsidR="005367B7" w:rsidRPr="009A182C">
        <w:t>regulate</w:t>
      </w:r>
      <w:r w:rsidRPr="00C62B41">
        <w:t>, and our own opportunities</w:t>
      </w:r>
      <w:r w:rsidR="000E6DB1">
        <w:t xml:space="preserve"> to be more </w:t>
      </w:r>
      <w:r w:rsidR="002A6675">
        <w:t>inclusive, responsive and accessible.</w:t>
      </w:r>
      <w:r w:rsidRPr="00C62B41">
        <w:t xml:space="preserve"> </w:t>
      </w:r>
    </w:p>
    <w:p w14:paraId="54D675BE" w14:textId="64392D24" w:rsidR="00AB2B32" w:rsidRPr="00496A3D" w:rsidRDefault="005B0F12" w:rsidP="000C703A">
      <w:pPr>
        <w:rPr>
          <w:color w:val="201F1E"/>
          <w:bdr w:val="none" w:sz="0" w:space="0" w:color="auto" w:frame="1"/>
          <w:lang w:val="en-US" w:eastAsia="en-AU"/>
        </w:rPr>
      </w:pPr>
      <w:r w:rsidRPr="009A182C">
        <w:t xml:space="preserve">The actions reflect the areas of work that will serve to address the three </w:t>
      </w:r>
      <w:r w:rsidR="00496A3D" w:rsidRPr="009A182C">
        <w:t>objectives and</w:t>
      </w:r>
      <w:r w:rsidR="00970B98">
        <w:t xml:space="preserve"> </w:t>
      </w:r>
      <w:r w:rsidR="00ED1CAD">
        <w:t xml:space="preserve">are </w:t>
      </w:r>
      <w:r w:rsidR="00787E68">
        <w:t xml:space="preserve">supported </w:t>
      </w:r>
      <w:r w:rsidR="00970B98">
        <w:t xml:space="preserve">by </w:t>
      </w:r>
      <w:r w:rsidR="002272E3">
        <w:t xml:space="preserve">a focus on </w:t>
      </w:r>
      <w:r w:rsidR="00957912">
        <w:t xml:space="preserve">developing </w:t>
      </w:r>
      <w:r w:rsidR="00086B3F">
        <w:t>our own</w:t>
      </w:r>
      <w:r w:rsidR="004A4580">
        <w:t xml:space="preserve"> capability </w:t>
      </w:r>
      <w:r w:rsidR="00740D56">
        <w:t>in two key areas</w:t>
      </w:r>
      <w:r w:rsidR="00EA5328">
        <w:t>:</w:t>
      </w:r>
      <w:r w:rsidR="0055782B">
        <w:t xml:space="preserve"> partnerships and coordination</w:t>
      </w:r>
      <w:r w:rsidR="00EA5328">
        <w:t>,</w:t>
      </w:r>
      <w:r w:rsidR="0055782B">
        <w:t xml:space="preserve"> and voice of the consumer</w:t>
      </w:r>
      <w:r w:rsidR="00B02075">
        <w:t>.</w:t>
      </w:r>
    </w:p>
    <w:p w14:paraId="5150EA7C" w14:textId="40C3D981" w:rsidR="00A41CD0" w:rsidRPr="004F3D4D" w:rsidRDefault="00A41CD0" w:rsidP="00A41CD0">
      <w:r>
        <w:t xml:space="preserve">Our strategic framework is presented in figure </w:t>
      </w:r>
      <w:r w:rsidR="006F4F5C">
        <w:t>1</w:t>
      </w:r>
      <w:r>
        <w:t>.</w:t>
      </w:r>
    </w:p>
    <w:p w14:paraId="091DBFC6" w14:textId="2B5ACFBF" w:rsidR="0062368D" w:rsidRDefault="008562CE" w:rsidP="0062368D">
      <w:pPr>
        <w:pStyle w:val="Heading2"/>
      </w:pPr>
      <w:r>
        <w:t>Strategic</w:t>
      </w:r>
      <w:r w:rsidR="0062368D" w:rsidRPr="00FE0B86">
        <w:t xml:space="preserve"> goal</w:t>
      </w:r>
      <w:r w:rsidR="00A64C8B">
        <w:t>:</w:t>
      </w:r>
      <w:r w:rsidR="0062368D" w:rsidRPr="00FE0B86">
        <w:t xml:space="preserve"> </w:t>
      </w:r>
      <w:r w:rsidR="005B712F">
        <w:t>G</w:t>
      </w:r>
      <w:r w:rsidR="0062368D" w:rsidRPr="00480D37">
        <w:t xml:space="preserve">etting to </w:t>
      </w:r>
      <w:r w:rsidR="005B712F">
        <w:t>f</w:t>
      </w:r>
      <w:r w:rsidR="0062368D" w:rsidRPr="00480D37">
        <w:t>air, breaking down barriers to essential services</w:t>
      </w:r>
      <w:bookmarkEnd w:id="14"/>
    </w:p>
    <w:p w14:paraId="2BA53CFD" w14:textId="6511FC24" w:rsidR="00563818" w:rsidRPr="00563818" w:rsidRDefault="00563818" w:rsidP="00563818">
      <w:r w:rsidRPr="3B3F2C58">
        <w:t>This strategy strives toward</w:t>
      </w:r>
      <w:r w:rsidR="00565F9E">
        <w:t>s</w:t>
      </w:r>
      <w:r w:rsidRPr="3B3F2C58">
        <w:t xml:space="preserve"> the goal of ‘Getting to fair: breaking down barriers to essential services’</w:t>
      </w:r>
      <w:r>
        <w:t xml:space="preserve">. This acknowledges that </w:t>
      </w:r>
      <w:r w:rsidRPr="3B3F2C58">
        <w:t xml:space="preserve">regulators need to play a greater role in </w:t>
      </w:r>
      <w:r w:rsidR="000A5C14">
        <w:t>empower</w:t>
      </w:r>
      <w:r w:rsidR="005C780D">
        <w:t>ing</w:t>
      </w:r>
      <w:r w:rsidR="000A5C14">
        <w:t xml:space="preserve"> </w:t>
      </w:r>
      <w:r w:rsidRPr="3B3F2C58">
        <w:t xml:space="preserve">consumers </w:t>
      </w:r>
      <w:r>
        <w:t xml:space="preserve">to </w:t>
      </w:r>
      <w:r w:rsidRPr="3B3F2C58">
        <w:t>make choices and seek help when they need</w:t>
      </w:r>
      <w:r w:rsidR="001C20AD">
        <w:t xml:space="preserve"> it</w:t>
      </w:r>
      <w:r w:rsidRPr="3B3F2C58">
        <w:t xml:space="preserve">, through breaking down barriers and facilitating equitable access to essential services. </w:t>
      </w:r>
      <w:r w:rsidR="00A73807">
        <w:t xml:space="preserve">The strategy framework and a detailed </w:t>
      </w:r>
      <w:r w:rsidR="004F63D4">
        <w:t>description</w:t>
      </w:r>
      <w:r w:rsidR="00A73807">
        <w:t xml:space="preserve"> of the objectives are</w:t>
      </w:r>
      <w:r w:rsidR="004F63D4">
        <w:t xml:space="preserve"> outlined </w:t>
      </w:r>
      <w:r w:rsidR="00565F9E">
        <w:t>in figure 1</w:t>
      </w:r>
      <w:r w:rsidR="00FE3574">
        <w:t>.</w:t>
      </w:r>
      <w:r w:rsidR="00A73807">
        <w:t xml:space="preserve"> </w:t>
      </w:r>
    </w:p>
    <w:p w14:paraId="337C82B9" w14:textId="40589258" w:rsidR="00487035" w:rsidRDefault="00A76326" w:rsidP="00487035">
      <w:r>
        <w:rPr>
          <w:noProof/>
        </w:rPr>
        <w:drawing>
          <wp:inline distT="0" distB="0" distL="0" distR="0" wp14:anchorId="2B17A423" wp14:editId="7EAFF745">
            <wp:extent cx="6120130" cy="3238500"/>
            <wp:effectExtent l="0" t="0" r="0" b="0"/>
            <wp:docPr id="6" name="Picture 6" descr="Getting to fair strategy structure hierarchy. With the strategic goal of 'getting to fair: breaking down barriers to essential services' at the top and the three objectives feeding into its delivery. The objectives are supported by our actions and the commission's capability development is key to the overall deliv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etting to fair strategy structure hierarchy. With the strategic goal of 'getting to fair: breaking down barriers to essential services' at the top and the three objectives feeding into its delivery. The objectives are supported by our actions and the commission's capability development is key to the overall delivery. "/>
                    <pic:cNvPicPr/>
                  </pic:nvPicPr>
                  <pic:blipFill>
                    <a:blip r:embed="rId29"/>
                    <a:stretch>
                      <a:fillRect/>
                    </a:stretch>
                  </pic:blipFill>
                  <pic:spPr>
                    <a:xfrm>
                      <a:off x="0" y="0"/>
                      <a:ext cx="6120130" cy="3238500"/>
                    </a:xfrm>
                    <a:prstGeom prst="rect">
                      <a:avLst/>
                    </a:prstGeom>
                  </pic:spPr>
                </pic:pic>
              </a:graphicData>
            </a:graphic>
          </wp:inline>
        </w:drawing>
      </w:r>
      <w:r>
        <w:rPr>
          <w:noProof/>
        </w:rPr>
        <w:t xml:space="preserve"> </w:t>
      </w:r>
    </w:p>
    <w:p w14:paraId="067EA681" w14:textId="4EF7F744" w:rsidR="00491BFD" w:rsidRDefault="006F4F5C" w:rsidP="006F4F5C">
      <w:pPr>
        <w:pStyle w:val="Figure-Table-BoxHeading"/>
        <w:rPr>
          <w:rFonts w:ascii="Tahoma" w:hAnsi="Tahoma"/>
          <w:sz w:val="26"/>
          <w:szCs w:val="26"/>
        </w:rPr>
      </w:pPr>
      <w:r>
        <w:t xml:space="preserve">Figure 1: Our strategic framework </w:t>
      </w:r>
      <w:r w:rsidR="00491BFD">
        <w:br w:type="page"/>
      </w:r>
    </w:p>
    <w:p w14:paraId="70A5412D" w14:textId="5E6BB57E" w:rsidR="00C50C8D" w:rsidRDefault="00700A81" w:rsidP="00C50C8D">
      <w:pPr>
        <w:pStyle w:val="Heading2"/>
        <w:rPr>
          <w:bCs/>
        </w:rPr>
      </w:pPr>
      <w:r>
        <w:lastRenderedPageBreak/>
        <w:t xml:space="preserve">Objective 1: </w:t>
      </w:r>
      <w:r w:rsidR="00742849" w:rsidRPr="00742849">
        <w:t xml:space="preserve">Consumers experiencing vulnerability are supported to better understand and exercise their rights and </w:t>
      </w:r>
      <w:r w:rsidR="00FF32B3">
        <w:t xml:space="preserve">can </w:t>
      </w:r>
      <w:r w:rsidR="00742849" w:rsidRPr="00742849">
        <w:t>influence our work</w:t>
      </w:r>
      <w:r w:rsidR="00742849">
        <w:t xml:space="preserve"> </w:t>
      </w:r>
    </w:p>
    <w:p w14:paraId="0F87A061" w14:textId="7B5EB50F" w:rsidR="00700A81" w:rsidRPr="002F43F7" w:rsidRDefault="00A80F44" w:rsidP="00700A81">
      <w:r>
        <w:rPr>
          <w:bCs/>
        </w:rPr>
        <w:t>Consumers</w:t>
      </w:r>
      <w:r w:rsidR="00700A81" w:rsidRPr="00CB5E79">
        <w:rPr>
          <w:bCs/>
        </w:rPr>
        <w:t xml:space="preserve"> can engage </w:t>
      </w:r>
      <w:r w:rsidR="00725966" w:rsidRPr="00CB5E79">
        <w:rPr>
          <w:bCs/>
        </w:rPr>
        <w:t>wit</w:t>
      </w:r>
      <w:r w:rsidR="00725966">
        <w:rPr>
          <w:bCs/>
        </w:rPr>
        <w:t>h</w:t>
      </w:r>
      <w:r w:rsidR="002A178C">
        <w:rPr>
          <w:bCs/>
        </w:rPr>
        <w:t>,</w:t>
      </w:r>
      <w:r w:rsidR="00725966">
        <w:rPr>
          <w:bCs/>
        </w:rPr>
        <w:t xml:space="preserve"> and</w:t>
      </w:r>
      <w:r w:rsidR="00700A81" w:rsidRPr="00CB5E79">
        <w:rPr>
          <w:bCs/>
        </w:rPr>
        <w:t xml:space="preserve"> seek timely support from</w:t>
      </w:r>
      <w:r w:rsidR="002A178C">
        <w:rPr>
          <w:bCs/>
        </w:rPr>
        <w:t>,</w:t>
      </w:r>
      <w:r w:rsidR="00700A81" w:rsidRPr="00CB5E79">
        <w:rPr>
          <w:bCs/>
        </w:rPr>
        <w:t xml:space="preserve"> providers of essential services</w:t>
      </w:r>
      <w:r w:rsidR="00EB608E" w:rsidRPr="00CB5E79">
        <w:rPr>
          <w:bCs/>
        </w:rPr>
        <w:t xml:space="preserve"> </w:t>
      </w:r>
      <w:r w:rsidR="00EB608E">
        <w:rPr>
          <w:bCs/>
        </w:rPr>
        <w:t>if they</w:t>
      </w:r>
      <w:r w:rsidR="000F3DA7">
        <w:rPr>
          <w:bCs/>
        </w:rPr>
        <w:t xml:space="preserve"> </w:t>
      </w:r>
      <w:r w:rsidR="006D09D3">
        <w:rPr>
          <w:bCs/>
        </w:rPr>
        <w:t>u</w:t>
      </w:r>
      <w:r w:rsidR="00700A81" w:rsidRPr="00CB5E79">
        <w:rPr>
          <w:bCs/>
        </w:rPr>
        <w:t xml:space="preserve">nderstand </w:t>
      </w:r>
      <w:r w:rsidR="00DD2EF3">
        <w:rPr>
          <w:bCs/>
        </w:rPr>
        <w:t>their</w:t>
      </w:r>
      <w:r w:rsidR="00DD2EF3" w:rsidRPr="00CB5E79">
        <w:rPr>
          <w:bCs/>
        </w:rPr>
        <w:t xml:space="preserve"> </w:t>
      </w:r>
      <w:r w:rsidR="00700A81" w:rsidRPr="00CB5E79">
        <w:rPr>
          <w:bCs/>
        </w:rPr>
        <w:t>rights and how to access them.</w:t>
      </w:r>
      <w:r w:rsidR="00700A81">
        <w:t xml:space="preserve"> </w:t>
      </w:r>
      <w:r w:rsidR="00B83A3E">
        <w:t>However</w:t>
      </w:r>
      <w:r w:rsidR="00C96BC1">
        <w:t xml:space="preserve"> </w:t>
      </w:r>
      <w:r w:rsidR="00C81BEC">
        <w:t>this is not always the case. For instance,</w:t>
      </w:r>
      <w:r w:rsidR="00C81BEC">
        <w:rPr>
          <w:bCs/>
        </w:rPr>
        <w:t xml:space="preserve"> the</w:t>
      </w:r>
      <w:r w:rsidR="001841DA">
        <w:rPr>
          <w:bCs/>
        </w:rPr>
        <w:t xml:space="preserve"> Consumer Policy Research Centre found that 46 per cent of people seeking payment </w:t>
      </w:r>
      <w:r w:rsidR="007446A1">
        <w:rPr>
          <w:bCs/>
        </w:rPr>
        <w:t>difficult</w:t>
      </w:r>
      <w:r w:rsidR="00857080">
        <w:rPr>
          <w:bCs/>
        </w:rPr>
        <w:t>y</w:t>
      </w:r>
      <w:r w:rsidR="001841DA">
        <w:rPr>
          <w:bCs/>
        </w:rPr>
        <w:t xml:space="preserve"> support had negative experiences when contacting their energy providers</w:t>
      </w:r>
      <w:r w:rsidR="001841DA">
        <w:t>.</w:t>
      </w:r>
      <w:r w:rsidR="001841DA">
        <w:rPr>
          <w:rStyle w:val="FootnoteReference"/>
        </w:rPr>
        <w:footnoteReference w:id="2"/>
      </w:r>
    </w:p>
    <w:p w14:paraId="612067BA" w14:textId="404FFE03" w:rsidR="00700A81" w:rsidRDefault="00700A81" w:rsidP="00700A81">
      <w:r>
        <w:t xml:space="preserve">Research uncovered </w:t>
      </w:r>
      <w:r w:rsidR="00DE21F2">
        <w:t>additional</w:t>
      </w:r>
      <w:r w:rsidDel="00537010">
        <w:t xml:space="preserve"> </w:t>
      </w:r>
      <w:r>
        <w:t xml:space="preserve">reasons why consumer rights </w:t>
      </w:r>
      <w:r w:rsidR="002A19E5">
        <w:t xml:space="preserve">may not be </w:t>
      </w:r>
      <w:r>
        <w:t>well understood, including:</w:t>
      </w:r>
    </w:p>
    <w:p w14:paraId="33383724" w14:textId="77777777" w:rsidR="00700A81" w:rsidRDefault="00700A81" w:rsidP="002B39B6">
      <w:pPr>
        <w:pStyle w:val="ListParagraph"/>
        <w:numPr>
          <w:ilvl w:val="0"/>
          <w:numId w:val="11"/>
        </w:numPr>
      </w:pPr>
      <w:r>
        <w:t>In the energy market, complexity coupled with inconsistent support from retailers eroded consumer trust and disempowered consumers from self-advocating.</w:t>
      </w:r>
      <w:r>
        <w:rPr>
          <w:rStyle w:val="FootnoteReference"/>
        </w:rPr>
        <w:footnoteReference w:id="3"/>
      </w:r>
    </w:p>
    <w:p w14:paraId="0EA8417D" w14:textId="3F6F551C" w:rsidR="00700A81" w:rsidRDefault="00700A81" w:rsidP="002B39B6">
      <w:pPr>
        <w:pStyle w:val="ListParagraph"/>
        <w:numPr>
          <w:ilvl w:val="0"/>
          <w:numId w:val="11"/>
        </w:numPr>
      </w:pPr>
      <w:r>
        <w:t>People are unsure how to</w:t>
      </w:r>
      <w:r w:rsidR="002D16DA">
        <w:t xml:space="preserve"> or</w:t>
      </w:r>
      <w:r w:rsidR="00FE3574">
        <w:t xml:space="preserve"> </w:t>
      </w:r>
      <w:r w:rsidR="00FC2C9A">
        <w:t>are</w:t>
      </w:r>
      <w:r w:rsidR="00FE3574">
        <w:t xml:space="preserve"> unable</w:t>
      </w:r>
      <w:r>
        <w:t xml:space="preserve"> to access information</w:t>
      </w:r>
      <w:r w:rsidR="00087B61">
        <w:t>. Often</w:t>
      </w:r>
      <w:r w:rsidR="00FE3574">
        <w:t>,</w:t>
      </w:r>
      <w:r w:rsidR="00087B61">
        <w:t xml:space="preserve"> they </w:t>
      </w:r>
      <w:r>
        <w:t>do not trust the information provided by businesses.</w:t>
      </w:r>
      <w:r>
        <w:rPr>
          <w:rStyle w:val="FootnoteReference"/>
        </w:rPr>
        <w:footnoteReference w:id="4"/>
      </w:r>
      <w:r>
        <w:t xml:space="preserve"> This is exacerbated for people whose first language is not English.</w:t>
      </w:r>
    </w:p>
    <w:p w14:paraId="67E510FB" w14:textId="05A75411" w:rsidR="00700A81" w:rsidRPr="002F43F7" w:rsidRDefault="00700A81" w:rsidP="002B39B6">
      <w:pPr>
        <w:pStyle w:val="ListParagraph"/>
        <w:numPr>
          <w:ilvl w:val="0"/>
          <w:numId w:val="11"/>
        </w:numPr>
      </w:pPr>
      <w:r>
        <w:t>A decrease in information and support available to First Nations consumers</w:t>
      </w:r>
      <w:r w:rsidR="00616819">
        <w:t>. This was</w:t>
      </w:r>
      <w:r>
        <w:t xml:space="preserve"> due to the inability of services to go to communities and provide information during the coronavirus pandemic.</w:t>
      </w:r>
      <w:r>
        <w:rPr>
          <w:rStyle w:val="FootnoteReference"/>
        </w:rPr>
        <w:footnoteReference w:id="5"/>
      </w:r>
    </w:p>
    <w:p w14:paraId="59C94C57" w14:textId="38525269" w:rsidR="00700A81" w:rsidRDefault="00700A81" w:rsidP="00700A81">
      <w:r>
        <w:t xml:space="preserve">One of </w:t>
      </w:r>
      <w:r w:rsidR="002D16DA">
        <w:t xml:space="preserve">our </w:t>
      </w:r>
      <w:r>
        <w:t>community panel recommendations focused on awareness of consumer rights, entitlements, and obligations:</w:t>
      </w:r>
    </w:p>
    <w:p w14:paraId="1A8299AC" w14:textId="77777777" w:rsidR="00700A81" w:rsidRDefault="00700A81" w:rsidP="00700A81">
      <w:pPr>
        <w:pStyle w:val="Quote"/>
        <w:ind w:left="720"/>
      </w:pPr>
      <w:r>
        <w:t>[the commission] work directly with consumers, and in partnership with organisations, to help educate consumers to become more aware of their rights, entitlements and obligations so that they are confident and empowered to understand, act and navigate the system with positive outcomes.</w:t>
      </w:r>
    </w:p>
    <w:p w14:paraId="06C38095" w14:textId="079D44F0" w:rsidR="00621B68" w:rsidRPr="00A603C4" w:rsidRDefault="00C225D4" w:rsidP="00145C2C">
      <w:pPr>
        <w:sectPr w:rsidR="00621B68" w:rsidRPr="00A603C4" w:rsidSect="00AB1DA0">
          <w:headerReference w:type="even" r:id="rId30"/>
          <w:headerReference w:type="default" r:id="rId31"/>
          <w:footerReference w:type="default" r:id="rId32"/>
          <w:headerReference w:type="first" r:id="rId33"/>
          <w:pgSz w:w="11906" w:h="16838" w:code="9"/>
          <w:pgMar w:top="1134" w:right="1134" w:bottom="1134" w:left="1134" w:header="709" w:footer="692" w:gutter="0"/>
          <w:cols w:space="708"/>
          <w:docGrid w:linePitch="360"/>
        </w:sectPr>
      </w:pPr>
      <w:r>
        <w:t>W</w:t>
      </w:r>
      <w:r w:rsidR="007D2651">
        <w:t>e</w:t>
      </w:r>
      <w:r w:rsidR="00700A81">
        <w:t xml:space="preserve"> </w:t>
      </w:r>
      <w:r w:rsidR="007D2651">
        <w:t>are</w:t>
      </w:r>
      <w:r w:rsidR="00700A81">
        <w:t xml:space="preserve"> committed to </w:t>
      </w:r>
      <w:r w:rsidR="001A4592">
        <w:t>supporting</w:t>
      </w:r>
      <w:r w:rsidR="00700A81">
        <w:t xml:space="preserve"> consumer</w:t>
      </w:r>
      <w:r w:rsidR="00D03122">
        <w:t>s</w:t>
      </w:r>
      <w:r w:rsidR="00700A81">
        <w:t xml:space="preserve"> </w:t>
      </w:r>
      <w:r w:rsidR="001A4592">
        <w:t xml:space="preserve">to </w:t>
      </w:r>
      <w:r w:rsidR="00700A81">
        <w:t>understand their rights</w:t>
      </w:r>
      <w:r w:rsidR="00585E40">
        <w:t xml:space="preserve"> better and have input into our work</w:t>
      </w:r>
      <w:r w:rsidR="00700A81">
        <w:t xml:space="preserve">. </w:t>
      </w:r>
      <w:r w:rsidR="007E747F">
        <w:t>Our</w:t>
      </w:r>
      <w:r w:rsidR="00700A81">
        <w:t xml:space="preserve"> </w:t>
      </w:r>
      <w:r w:rsidR="000E455E">
        <w:t>action</w:t>
      </w:r>
      <w:r w:rsidR="00700A81" w:rsidRPr="006F1D38">
        <w:t>s</w:t>
      </w:r>
      <w:r w:rsidR="00700A81">
        <w:t xml:space="preserve"> outlined </w:t>
      </w:r>
      <w:r w:rsidR="007E747F">
        <w:t>below</w:t>
      </w:r>
      <w:r w:rsidR="00700A81">
        <w:t xml:space="preserve"> </w:t>
      </w:r>
      <w:r w:rsidR="00175A16">
        <w:t xml:space="preserve">aim to </w:t>
      </w:r>
      <w:r w:rsidR="00700A81">
        <w:t>achieve this objective</w:t>
      </w:r>
      <w:r w:rsidR="00175A16">
        <w:t xml:space="preserve">. </w:t>
      </w:r>
      <w:r w:rsidR="007D0E94">
        <w:t xml:space="preserve">These </w:t>
      </w:r>
      <w:r w:rsidR="000E455E">
        <w:t>action</w:t>
      </w:r>
      <w:r w:rsidR="007D0E94" w:rsidRPr="006F1D38">
        <w:t>s</w:t>
      </w:r>
      <w:r w:rsidR="00700A81">
        <w:t xml:space="preserve"> focus on capturing </w:t>
      </w:r>
      <w:r w:rsidR="00C103C7">
        <w:t>diverse</w:t>
      </w:r>
      <w:r w:rsidR="00700A81">
        <w:t xml:space="preserve"> consumer needs th</w:t>
      </w:r>
      <w:r w:rsidR="00D03122">
        <w:t>r</w:t>
      </w:r>
      <w:r w:rsidR="00700A81">
        <w:t xml:space="preserve">ough </w:t>
      </w:r>
      <w:r w:rsidR="00700A81" w:rsidRPr="00147FAA">
        <w:rPr>
          <w:rFonts w:asciiTheme="majorHAnsi" w:hAnsiTheme="majorHAnsi" w:cstheme="majorHAnsi"/>
          <w:color w:val="000000"/>
          <w:lang w:val="en-US"/>
        </w:rPr>
        <w:t>develop</w:t>
      </w:r>
      <w:r w:rsidR="00700A81">
        <w:rPr>
          <w:rFonts w:asciiTheme="majorHAnsi" w:hAnsiTheme="majorHAnsi" w:cstheme="majorHAnsi"/>
          <w:color w:val="000000"/>
          <w:lang w:val="en-US"/>
        </w:rPr>
        <w:t>ing</w:t>
      </w:r>
      <w:r w:rsidR="00700A81" w:rsidRPr="00147FAA">
        <w:rPr>
          <w:rFonts w:asciiTheme="majorHAnsi" w:hAnsiTheme="majorHAnsi" w:cstheme="majorHAnsi"/>
          <w:color w:val="000000"/>
          <w:lang w:val="en-US"/>
        </w:rPr>
        <w:t xml:space="preserve"> and implement</w:t>
      </w:r>
      <w:r w:rsidR="00700A81">
        <w:rPr>
          <w:rFonts w:asciiTheme="majorHAnsi" w:hAnsiTheme="majorHAnsi" w:cstheme="majorHAnsi"/>
          <w:color w:val="000000"/>
          <w:lang w:val="en-US"/>
        </w:rPr>
        <w:t xml:space="preserve">ing </w:t>
      </w:r>
      <w:r w:rsidR="00700A81" w:rsidRPr="00147FAA">
        <w:rPr>
          <w:rFonts w:asciiTheme="majorHAnsi" w:hAnsiTheme="majorHAnsi" w:cstheme="majorHAnsi"/>
          <w:color w:val="000000"/>
          <w:lang w:val="en-US"/>
        </w:rPr>
        <w:t>process</w:t>
      </w:r>
      <w:r w:rsidR="00700A81">
        <w:rPr>
          <w:rFonts w:asciiTheme="majorHAnsi" w:hAnsiTheme="majorHAnsi" w:cstheme="majorHAnsi"/>
          <w:color w:val="000000"/>
          <w:lang w:val="en-US"/>
        </w:rPr>
        <w:t>es</w:t>
      </w:r>
      <w:r w:rsidR="00700A81" w:rsidRPr="00147FAA">
        <w:rPr>
          <w:rFonts w:asciiTheme="majorHAnsi" w:hAnsiTheme="majorHAnsi" w:cstheme="majorHAnsi"/>
          <w:color w:val="000000"/>
          <w:lang w:val="en-US"/>
        </w:rPr>
        <w:t xml:space="preserve"> for</w:t>
      </w:r>
      <w:r w:rsidR="00700A81">
        <w:rPr>
          <w:rFonts w:asciiTheme="majorHAnsi" w:hAnsiTheme="majorHAnsi" w:cstheme="majorHAnsi"/>
          <w:color w:val="000000"/>
          <w:lang w:val="en-US"/>
        </w:rPr>
        <w:t xml:space="preserve"> communication and</w:t>
      </w:r>
      <w:r w:rsidR="00700A81" w:rsidRPr="00147FAA">
        <w:rPr>
          <w:rFonts w:asciiTheme="majorHAnsi" w:hAnsiTheme="majorHAnsi" w:cstheme="majorHAnsi"/>
          <w:color w:val="000000"/>
          <w:lang w:val="en-US"/>
        </w:rPr>
        <w:t xml:space="preserve"> relationship-building with consumer community</w:t>
      </w:r>
      <w:r w:rsidR="00700A81">
        <w:rPr>
          <w:rFonts w:asciiTheme="majorHAnsi" w:hAnsiTheme="majorHAnsi" w:cstheme="majorHAnsi"/>
          <w:color w:val="000000"/>
          <w:lang w:val="en-US"/>
        </w:rPr>
        <w:t xml:space="preserve"> groups,</w:t>
      </w:r>
      <w:r w:rsidR="00700A81" w:rsidRPr="00147FAA">
        <w:rPr>
          <w:rFonts w:asciiTheme="majorHAnsi" w:hAnsiTheme="majorHAnsi" w:cstheme="majorHAnsi"/>
          <w:color w:val="000000"/>
          <w:lang w:val="en-US"/>
        </w:rPr>
        <w:t xml:space="preserve"> </w:t>
      </w:r>
      <w:r w:rsidR="00700A81">
        <w:rPr>
          <w:rFonts w:asciiTheme="majorHAnsi" w:hAnsiTheme="majorHAnsi" w:cstheme="majorHAnsi"/>
          <w:color w:val="000000"/>
          <w:lang w:val="en-US"/>
        </w:rPr>
        <w:t xml:space="preserve">as well as </w:t>
      </w:r>
      <w:r w:rsidR="00700A81" w:rsidRPr="00147FAA">
        <w:rPr>
          <w:rFonts w:asciiTheme="majorHAnsi" w:hAnsiTheme="majorHAnsi" w:cstheme="majorHAnsi"/>
          <w:color w:val="000000"/>
          <w:lang w:val="en-US"/>
        </w:rPr>
        <w:t>direct engagement with consumers</w:t>
      </w:r>
      <w:r w:rsidR="00700A81">
        <w:t>.</w:t>
      </w:r>
    </w:p>
    <w:p w14:paraId="6F9D9A8B" w14:textId="2911F885" w:rsidR="00A3431A" w:rsidRPr="00A3431A" w:rsidRDefault="0074372D" w:rsidP="00A3431A">
      <w:pPr>
        <w:pStyle w:val="Heading3"/>
      </w:pPr>
      <w:r>
        <w:lastRenderedPageBreak/>
        <w:t>Objective 1</w:t>
      </w:r>
      <w:r w:rsidR="00E030DF">
        <w:t xml:space="preserve"> actions</w:t>
      </w:r>
      <w:r>
        <w:t>:</w:t>
      </w:r>
      <w:r w:rsidRPr="7768F73D">
        <w:rPr>
          <w:rFonts w:asciiTheme="minorHAnsi" w:eastAsiaTheme="minorEastAsia" w:hAnsiTheme="minorHAnsi" w:cstheme="minorBidi"/>
          <w:color w:val="auto"/>
        </w:rPr>
        <w:t xml:space="preserve"> </w:t>
      </w:r>
      <w:r w:rsidR="00742849" w:rsidRPr="00742849">
        <w:t>Consumers experiencing vulnerability are supported to better understand and exercise their rights and influence our work</w:t>
      </w:r>
      <w:r w:rsidR="00742849" w:rsidRPr="00742849" w:rsidDel="00742849">
        <w:t xml:space="preserve"> </w:t>
      </w:r>
    </w:p>
    <w:p w14:paraId="4B2777FF" w14:textId="7C6A047F" w:rsidR="001B6039" w:rsidRPr="00873AA0" w:rsidRDefault="001B6039" w:rsidP="00E9675C">
      <w:r w:rsidRPr="001B6039">
        <w:t>Over the next three years</w:t>
      </w:r>
      <w:r w:rsidR="00D03122">
        <w:t>,</w:t>
      </w:r>
      <w:r w:rsidRPr="001B6039">
        <w:t xml:space="preserve"> we will</w:t>
      </w:r>
      <w:r w:rsidR="003C1A5E">
        <w:t xml:space="preserve"> take the following actions for objective 1.</w:t>
      </w:r>
    </w:p>
    <w:tbl>
      <w:tblPr>
        <w:tblStyle w:val="TableGrid"/>
        <w:tblW w:w="5000" w:type="pct"/>
        <w:tblLook w:val="0480" w:firstRow="0" w:lastRow="0" w:firstColumn="1" w:lastColumn="0" w:noHBand="0" w:noVBand="1"/>
      </w:tblPr>
      <w:tblGrid>
        <w:gridCol w:w="9638"/>
      </w:tblGrid>
      <w:tr w:rsidR="00634005" w:rsidRPr="003A192F" w14:paraId="27CFC51E" w14:textId="77777777" w:rsidTr="00C31AC2">
        <w:trPr>
          <w:cnfStyle w:val="000000100000" w:firstRow="0" w:lastRow="0" w:firstColumn="0" w:lastColumn="0" w:oddVBand="0" w:evenVBand="0" w:oddHBand="1" w:evenHBand="0" w:firstRowFirstColumn="0" w:firstRowLastColumn="0" w:lastRowFirstColumn="0" w:lastRowLastColumn="0"/>
          <w:trHeight w:val="338"/>
        </w:trPr>
        <w:tc>
          <w:tcPr>
            <w:tcW w:w="5000" w:type="pct"/>
            <w:vAlign w:val="center"/>
          </w:tcPr>
          <w:p w14:paraId="75A0CCC1" w14:textId="2C6806B6" w:rsidR="00634005" w:rsidRPr="00D4527D" w:rsidRDefault="0032406B" w:rsidP="00634005">
            <w:pPr>
              <w:pStyle w:val="TableBody"/>
              <w:rPr>
                <w:rFonts w:asciiTheme="majorHAnsi" w:hAnsiTheme="majorHAnsi" w:cstheme="majorHAnsi"/>
                <w:color w:val="000000"/>
              </w:rPr>
            </w:pPr>
            <w:r>
              <w:rPr>
                <w:rFonts w:asciiTheme="majorHAnsi" w:hAnsiTheme="majorHAnsi" w:cstheme="majorHAnsi"/>
                <w:color w:val="000000"/>
              </w:rPr>
              <w:t>W</w:t>
            </w:r>
            <w:r w:rsidR="00BC0225">
              <w:rPr>
                <w:rFonts w:asciiTheme="majorHAnsi" w:hAnsiTheme="majorHAnsi" w:cstheme="majorHAnsi"/>
                <w:color w:val="000000"/>
              </w:rPr>
              <w:t>ork</w:t>
            </w:r>
            <w:r w:rsidR="00BC0225" w:rsidRPr="00D4527D">
              <w:rPr>
                <w:rFonts w:asciiTheme="majorHAnsi" w:hAnsiTheme="majorHAnsi" w:cstheme="majorHAnsi"/>
                <w:color w:val="000000"/>
              </w:rPr>
              <w:t xml:space="preserve"> </w:t>
            </w:r>
            <w:r w:rsidR="00007CCF">
              <w:rPr>
                <w:rFonts w:asciiTheme="majorHAnsi" w:hAnsiTheme="majorHAnsi" w:cstheme="majorHAnsi"/>
                <w:color w:val="000000"/>
              </w:rPr>
              <w:t>collaboratively</w:t>
            </w:r>
            <w:r w:rsidR="003E6F5F">
              <w:rPr>
                <w:rFonts w:asciiTheme="majorHAnsi" w:hAnsiTheme="majorHAnsi" w:cstheme="majorHAnsi"/>
                <w:color w:val="000000"/>
              </w:rPr>
              <w:t xml:space="preserve"> </w:t>
            </w:r>
            <w:r w:rsidR="00BC0225" w:rsidRPr="00D4527D">
              <w:rPr>
                <w:rFonts w:asciiTheme="majorHAnsi" w:hAnsiTheme="majorHAnsi" w:cstheme="majorHAnsi"/>
                <w:color w:val="000000"/>
              </w:rPr>
              <w:t>with our regulated sectors</w:t>
            </w:r>
            <w:r>
              <w:rPr>
                <w:rFonts w:asciiTheme="majorHAnsi" w:hAnsiTheme="majorHAnsi" w:cstheme="majorHAnsi"/>
                <w:color w:val="000000"/>
              </w:rPr>
              <w:t xml:space="preserve"> to s</w:t>
            </w:r>
            <w:r w:rsidRPr="00D4527D">
              <w:rPr>
                <w:rFonts w:asciiTheme="majorHAnsi" w:hAnsiTheme="majorHAnsi" w:cstheme="majorHAnsi"/>
                <w:color w:val="000000"/>
              </w:rPr>
              <w:t xml:space="preserve">upport more effective and targeted engagement with </w:t>
            </w:r>
            <w:r>
              <w:rPr>
                <w:rFonts w:asciiTheme="majorHAnsi" w:hAnsiTheme="majorHAnsi" w:cstheme="majorHAnsi"/>
                <w:color w:val="000000"/>
              </w:rPr>
              <w:t>diverse</w:t>
            </w:r>
            <w:r w:rsidRPr="00D4527D">
              <w:rPr>
                <w:rFonts w:asciiTheme="majorHAnsi" w:hAnsiTheme="majorHAnsi" w:cstheme="majorHAnsi"/>
                <w:color w:val="000000"/>
              </w:rPr>
              <w:t xml:space="preserve"> consumer and community groups</w:t>
            </w:r>
            <w:r w:rsidR="00D03122">
              <w:rPr>
                <w:rFonts w:asciiTheme="majorHAnsi" w:hAnsiTheme="majorHAnsi" w:cstheme="majorHAnsi"/>
                <w:color w:val="000000"/>
              </w:rPr>
              <w:t>,</w:t>
            </w:r>
            <w:r w:rsidR="00BC0225" w:rsidRPr="00D4527D">
              <w:rPr>
                <w:rFonts w:asciiTheme="majorHAnsi" w:hAnsiTheme="majorHAnsi" w:cstheme="majorHAnsi"/>
                <w:color w:val="000000"/>
              </w:rPr>
              <w:t xml:space="preserve"> </w:t>
            </w:r>
            <w:r w:rsidR="00634005" w:rsidRPr="00D4527D">
              <w:rPr>
                <w:rFonts w:asciiTheme="majorHAnsi" w:hAnsiTheme="majorHAnsi" w:cstheme="majorHAnsi"/>
                <w:color w:val="000000"/>
              </w:rPr>
              <w:t>including:</w:t>
            </w:r>
          </w:p>
          <w:p w14:paraId="6B530B6C" w14:textId="48A5A694" w:rsidR="00CC7C4F" w:rsidRDefault="005F1F94" w:rsidP="001A5492">
            <w:pPr>
              <w:pStyle w:val="TableBullet"/>
            </w:pPr>
            <w:r>
              <w:t xml:space="preserve">on </w:t>
            </w:r>
            <w:r w:rsidR="00CC0DDF">
              <w:t>t</w:t>
            </w:r>
            <w:r w:rsidR="00CC7C4F" w:rsidRPr="004003C4">
              <w:t>he effectiveness of family violence provisions currently in place across our regulated sectors</w:t>
            </w:r>
          </w:p>
          <w:p w14:paraId="750781E6" w14:textId="4597752C" w:rsidR="00634005" w:rsidRPr="004003C4" w:rsidRDefault="006836F4" w:rsidP="001A5492">
            <w:pPr>
              <w:pStyle w:val="TableBullet"/>
            </w:pPr>
            <w:r>
              <w:t xml:space="preserve">with </w:t>
            </w:r>
            <w:r w:rsidR="00CC0DDF">
              <w:t>e</w:t>
            </w:r>
            <w:r w:rsidR="002826E7">
              <w:t>nergy</w:t>
            </w:r>
            <w:r w:rsidR="00634005">
              <w:t xml:space="preserve"> retailers and distribut</w:t>
            </w:r>
            <w:r w:rsidR="00595AF6">
              <w:t>o</w:t>
            </w:r>
            <w:r w:rsidR="00634005">
              <w:t>rs</w:t>
            </w:r>
            <w:r w:rsidR="00732B79">
              <w:t xml:space="preserve">, </w:t>
            </w:r>
            <w:r w:rsidR="00732B79" w:rsidRPr="004003C4">
              <w:t>particularly through</w:t>
            </w:r>
            <w:r w:rsidR="00F361E3" w:rsidRPr="004003C4">
              <w:t xml:space="preserve"> the </w:t>
            </w:r>
            <w:r w:rsidR="00B51E91" w:rsidRPr="004003C4">
              <w:t>payment difficulty framework review</w:t>
            </w:r>
          </w:p>
          <w:p w14:paraId="07BB242F" w14:textId="5B5B78AE" w:rsidR="00C750DA" w:rsidRDefault="002665C0" w:rsidP="001A5492">
            <w:pPr>
              <w:pStyle w:val="TableBullet"/>
            </w:pPr>
            <w:r>
              <w:rPr>
                <w:rFonts w:ascii="Arial" w:eastAsia="Times New Roman" w:hAnsi="Arial" w:cs="Arial"/>
              </w:rPr>
              <w:t xml:space="preserve">with </w:t>
            </w:r>
            <w:r w:rsidR="00CC0DDF">
              <w:rPr>
                <w:rFonts w:ascii="Arial" w:eastAsia="Times New Roman" w:hAnsi="Arial" w:cs="Arial"/>
              </w:rPr>
              <w:t>w</w:t>
            </w:r>
            <w:r w:rsidR="00D57AAC">
              <w:rPr>
                <w:rFonts w:ascii="Arial" w:eastAsia="Times New Roman" w:hAnsi="Arial" w:cs="Arial"/>
              </w:rPr>
              <w:t>ater businesses in establishing prices, service standards and customer codes</w:t>
            </w:r>
          </w:p>
          <w:p w14:paraId="10DFB5D9" w14:textId="10FC0BB3" w:rsidR="00631106" w:rsidRDefault="00CC0DDF" w:rsidP="001A5492">
            <w:pPr>
              <w:pStyle w:val="TableBullet"/>
            </w:pPr>
            <w:r>
              <w:t>e</w:t>
            </w:r>
            <w:r w:rsidR="00631106">
              <w:t>xplore</w:t>
            </w:r>
            <w:r w:rsidR="00631106" w:rsidRPr="00CC6BD7">
              <w:t xml:space="preserve"> opportunities to support intermediaries </w:t>
            </w:r>
            <w:r w:rsidR="001A5492">
              <w:t xml:space="preserve">to </w:t>
            </w:r>
            <w:r w:rsidR="00631106" w:rsidRPr="00CC6BD7">
              <w:t>advocate on behalf of their clients</w:t>
            </w:r>
          </w:p>
          <w:p w14:paraId="26CCC615" w14:textId="5F319C80" w:rsidR="00634005" w:rsidRPr="001A5492" w:rsidRDefault="00643EE1" w:rsidP="001A5492">
            <w:pPr>
              <w:pStyle w:val="TableBullet"/>
            </w:pPr>
            <w:r>
              <w:t xml:space="preserve">to </w:t>
            </w:r>
            <w:r w:rsidR="00CC0DDF">
              <w:t>i</w:t>
            </w:r>
            <w:r w:rsidR="002826E7" w:rsidRPr="001A5492">
              <w:t>mprov</w:t>
            </w:r>
            <w:r>
              <w:t>e</w:t>
            </w:r>
            <w:r w:rsidR="00634005" w:rsidRPr="001A5492">
              <w:t xml:space="preserve"> our engagement with groups representing consumers as part of our compliance and enforcement processes</w:t>
            </w:r>
          </w:p>
          <w:p w14:paraId="42912893" w14:textId="6BD718EF" w:rsidR="00CC7C4F" w:rsidDel="0009782D" w:rsidRDefault="00FB51DD" w:rsidP="001A5492">
            <w:pPr>
              <w:pStyle w:val="TableBullet"/>
            </w:pPr>
            <w:r>
              <w:t xml:space="preserve">on </w:t>
            </w:r>
            <w:r w:rsidR="00BA008F">
              <w:t xml:space="preserve">the </w:t>
            </w:r>
            <w:r w:rsidR="00CC7C4F" w:rsidRPr="00D4527D">
              <w:t>Victorian Energy Upgrades</w:t>
            </w:r>
            <w:r w:rsidR="00734E6E">
              <w:t>’</w:t>
            </w:r>
            <w:r w:rsidR="00CC7C4F" w:rsidRPr="00D4527D">
              <w:t xml:space="preserve"> </w:t>
            </w:r>
            <w:r w:rsidR="00CC7C4F" w:rsidRPr="008E4BBC">
              <w:t>engagement program</w:t>
            </w:r>
          </w:p>
          <w:p w14:paraId="77418672" w14:textId="1508B185" w:rsidR="00B51E91" w:rsidRPr="007261E3" w:rsidRDefault="00FB51DD" w:rsidP="001A5492">
            <w:pPr>
              <w:pStyle w:val="TableBullet"/>
            </w:pPr>
            <w:r>
              <w:t xml:space="preserve">on </w:t>
            </w:r>
            <w:r w:rsidR="00CC0DDF">
              <w:t>t</w:t>
            </w:r>
            <w:r w:rsidR="002826E7" w:rsidRPr="00D4527D">
              <w:t>he</w:t>
            </w:r>
            <w:r w:rsidR="00634005" w:rsidRPr="00D4527D">
              <w:t xml:space="preserve"> economic regulation of commercial passenger vehicles</w:t>
            </w:r>
            <w:r w:rsidR="00A053E7">
              <w:t>.</w:t>
            </w:r>
          </w:p>
        </w:tc>
      </w:tr>
      <w:tr w:rsidR="00A50465" w:rsidRPr="003A192F" w14:paraId="44619324" w14:textId="77777777" w:rsidTr="00C31AC2">
        <w:trPr>
          <w:cnfStyle w:val="000000010000" w:firstRow="0" w:lastRow="0" w:firstColumn="0" w:lastColumn="0" w:oddVBand="0" w:evenVBand="0" w:oddHBand="0" w:evenHBand="1" w:firstRowFirstColumn="0" w:firstRowLastColumn="0" w:lastRowFirstColumn="0" w:lastRowLastColumn="0"/>
          <w:trHeight w:val="95"/>
        </w:trPr>
        <w:tc>
          <w:tcPr>
            <w:tcW w:w="5000" w:type="pct"/>
            <w:vAlign w:val="center"/>
          </w:tcPr>
          <w:p w14:paraId="6A9CCEE4" w14:textId="056E6D17" w:rsidR="00A50465" w:rsidRPr="00D4527D" w:rsidRDefault="008502F3" w:rsidP="008C4B98">
            <w:pPr>
              <w:pStyle w:val="TableBody"/>
              <w:rPr>
                <w:rFonts w:asciiTheme="majorHAnsi" w:hAnsiTheme="majorHAnsi" w:cstheme="majorHAnsi"/>
                <w:color w:val="000000"/>
              </w:rPr>
            </w:pPr>
            <w:r>
              <w:rPr>
                <w:rFonts w:asciiTheme="majorHAnsi" w:hAnsiTheme="majorHAnsi" w:cstheme="majorHAnsi"/>
                <w:color w:val="000000"/>
              </w:rPr>
              <w:t>D</w:t>
            </w:r>
            <w:r w:rsidR="00A50465" w:rsidRPr="00D4527D">
              <w:rPr>
                <w:rFonts w:asciiTheme="majorHAnsi" w:hAnsiTheme="majorHAnsi" w:cstheme="majorHAnsi"/>
                <w:color w:val="000000"/>
              </w:rPr>
              <w:t>evelop a better understanding of First Nations consumers</w:t>
            </w:r>
            <w:r w:rsidR="00B51FEB">
              <w:rPr>
                <w:rFonts w:asciiTheme="majorHAnsi" w:hAnsiTheme="majorHAnsi" w:cstheme="majorHAnsi"/>
                <w:color w:val="000000"/>
              </w:rPr>
              <w:t xml:space="preserve"> (acknowledging </w:t>
            </w:r>
            <w:r w:rsidR="0088494A">
              <w:rPr>
                <w:rFonts w:asciiTheme="majorHAnsi" w:hAnsiTheme="majorHAnsi" w:cstheme="majorHAnsi"/>
                <w:color w:val="000000"/>
              </w:rPr>
              <w:t>Aboriginal self</w:t>
            </w:r>
            <w:r w:rsidR="00DB3360">
              <w:rPr>
                <w:rFonts w:asciiTheme="majorHAnsi" w:hAnsiTheme="majorHAnsi" w:cstheme="majorHAnsi"/>
                <w:color w:val="000000"/>
              </w:rPr>
              <w:t>-</w:t>
            </w:r>
            <w:r w:rsidR="0088494A">
              <w:rPr>
                <w:rFonts w:asciiTheme="majorHAnsi" w:hAnsiTheme="majorHAnsi" w:cstheme="majorHAnsi"/>
                <w:color w:val="000000"/>
              </w:rPr>
              <w:t xml:space="preserve">determination </w:t>
            </w:r>
            <w:r w:rsidR="00FF54A0">
              <w:rPr>
                <w:rFonts w:asciiTheme="majorHAnsi" w:hAnsiTheme="majorHAnsi" w:cstheme="majorHAnsi"/>
                <w:color w:val="000000"/>
              </w:rPr>
              <w:t xml:space="preserve">as </w:t>
            </w:r>
            <w:r w:rsidR="000513DC">
              <w:rPr>
                <w:rFonts w:asciiTheme="majorHAnsi" w:hAnsiTheme="majorHAnsi" w:cstheme="majorHAnsi"/>
                <w:color w:val="000000"/>
              </w:rPr>
              <w:t>a guiding principle)</w:t>
            </w:r>
            <w:r w:rsidR="00000B03">
              <w:rPr>
                <w:rFonts w:asciiTheme="majorHAnsi" w:hAnsiTheme="majorHAnsi" w:cstheme="majorHAnsi"/>
                <w:color w:val="000000"/>
              </w:rPr>
              <w:t>.</w:t>
            </w:r>
            <w:r w:rsidR="00A50465" w:rsidRPr="00D4527D">
              <w:rPr>
                <w:rFonts w:asciiTheme="majorHAnsi" w:hAnsiTheme="majorHAnsi" w:cstheme="majorHAnsi"/>
                <w:color w:val="000000"/>
              </w:rPr>
              <w:t xml:space="preserve"> </w:t>
            </w:r>
            <w:r w:rsidR="00000B03">
              <w:rPr>
                <w:rFonts w:asciiTheme="majorHAnsi" w:hAnsiTheme="majorHAnsi" w:cstheme="majorHAnsi"/>
                <w:color w:val="000000"/>
              </w:rPr>
              <w:t>In doing so</w:t>
            </w:r>
            <w:r w:rsidR="00A50465" w:rsidRPr="00D4527D">
              <w:rPr>
                <w:rFonts w:asciiTheme="majorHAnsi" w:hAnsiTheme="majorHAnsi" w:cstheme="majorHAnsi"/>
                <w:color w:val="000000"/>
              </w:rPr>
              <w:t xml:space="preserve"> we will:</w:t>
            </w:r>
          </w:p>
          <w:p w14:paraId="58CBA4D4" w14:textId="17D41BAF" w:rsidR="005F2016" w:rsidRDefault="0081674F" w:rsidP="007261E3">
            <w:pPr>
              <w:pStyle w:val="TableBullet"/>
            </w:pPr>
            <w:r>
              <w:t>b</w:t>
            </w:r>
            <w:r w:rsidR="00A50465" w:rsidRPr="00D4527D">
              <w:t>etter understand the relationship First Nations people have with country</w:t>
            </w:r>
          </w:p>
          <w:p w14:paraId="695EF1BE" w14:textId="3F36B6A8" w:rsidR="00D141BD" w:rsidRDefault="0081674F" w:rsidP="007261E3">
            <w:pPr>
              <w:pStyle w:val="TableBullet"/>
            </w:pPr>
            <w:r>
              <w:t>e</w:t>
            </w:r>
            <w:r w:rsidR="00D141BD">
              <w:t>xplore and adopt</w:t>
            </w:r>
            <w:r w:rsidR="00D141BD" w:rsidRPr="00356C2D">
              <w:t xml:space="preserve"> culturally appropriate </w:t>
            </w:r>
            <w:r w:rsidR="00D141BD">
              <w:t xml:space="preserve">ways </w:t>
            </w:r>
            <w:r w:rsidR="00D141BD" w:rsidRPr="00356C2D">
              <w:t xml:space="preserve">for First Nations communities to directly guide and influence </w:t>
            </w:r>
            <w:r w:rsidR="00D141BD">
              <w:t>our work</w:t>
            </w:r>
          </w:p>
          <w:p w14:paraId="3DC4DD10" w14:textId="75EBD55E" w:rsidR="00356C2D" w:rsidRPr="00D4527D" w:rsidRDefault="0081674F" w:rsidP="007261E3">
            <w:pPr>
              <w:pStyle w:val="TableBullet"/>
            </w:pPr>
            <w:r>
              <w:t>s</w:t>
            </w:r>
            <w:r w:rsidR="00A50465" w:rsidRPr="00D4527D">
              <w:t xml:space="preserve">upport </w:t>
            </w:r>
            <w:r w:rsidR="009E0D3E">
              <w:t>effective</w:t>
            </w:r>
            <w:r w:rsidR="00A50465" w:rsidRPr="00D4527D">
              <w:t xml:space="preserve"> engagement between water businesses and their First Nations consumers and community</w:t>
            </w:r>
            <w:r w:rsidR="002E2C2E">
              <w:t xml:space="preserve"> through our regulatory role</w:t>
            </w:r>
            <w:r w:rsidR="00D03122">
              <w:t>.</w:t>
            </w:r>
          </w:p>
        </w:tc>
      </w:tr>
      <w:tr w:rsidR="008D486E" w:rsidRPr="003A192F" w14:paraId="71885D71" w14:textId="77777777" w:rsidTr="00C31AC2">
        <w:trPr>
          <w:cnfStyle w:val="000000100000" w:firstRow="0" w:lastRow="0" w:firstColumn="0" w:lastColumn="0" w:oddVBand="0" w:evenVBand="0" w:oddHBand="1" w:evenHBand="0" w:firstRowFirstColumn="0" w:firstRowLastColumn="0" w:lastRowFirstColumn="0" w:lastRowLastColumn="0"/>
          <w:trHeight w:val="95"/>
        </w:trPr>
        <w:tc>
          <w:tcPr>
            <w:tcW w:w="5000" w:type="pct"/>
            <w:vAlign w:val="center"/>
          </w:tcPr>
          <w:p w14:paraId="1775A30D" w14:textId="67FA28A4" w:rsidR="008D486E" w:rsidRPr="007261E3" w:rsidRDefault="009958A4" w:rsidP="008D486E">
            <w:pPr>
              <w:pStyle w:val="TableBody"/>
            </w:pPr>
            <w:r>
              <w:t xml:space="preserve">Pursue </w:t>
            </w:r>
            <w:r w:rsidR="001515D8">
              <w:t>be</w:t>
            </w:r>
            <w:r w:rsidR="00FB030D">
              <w:t>tter</w:t>
            </w:r>
            <w:r w:rsidR="001515D8">
              <w:t xml:space="preserve"> practice</w:t>
            </w:r>
            <w:r w:rsidR="008D486E" w:rsidRPr="007261E3">
              <w:t xml:space="preserve"> </w:t>
            </w:r>
            <w:r w:rsidR="00327383">
              <w:t xml:space="preserve">communication and </w:t>
            </w:r>
            <w:r w:rsidR="008D486E" w:rsidRPr="007261E3">
              <w:t xml:space="preserve">engagement in </w:t>
            </w:r>
            <w:r w:rsidR="00F7454F">
              <w:t>our</w:t>
            </w:r>
            <w:r w:rsidR="008D486E" w:rsidRPr="007261E3">
              <w:t xml:space="preserve"> work</w:t>
            </w:r>
            <w:r w:rsidR="00C74899">
              <w:t>. I</w:t>
            </w:r>
            <w:r w:rsidR="008D486E" w:rsidRPr="007261E3">
              <w:t>ncluding:</w:t>
            </w:r>
          </w:p>
          <w:p w14:paraId="3FDFEB23" w14:textId="5BC99589" w:rsidR="00402E0B" w:rsidRDefault="0072644D" w:rsidP="00764A48">
            <w:pPr>
              <w:pStyle w:val="TableBullet"/>
            </w:pPr>
            <w:r>
              <w:t>i</w:t>
            </w:r>
            <w:r w:rsidR="00B64755">
              <w:t xml:space="preserve">nvestigate ways to build stronger </w:t>
            </w:r>
            <w:r w:rsidR="00402E0B">
              <w:t xml:space="preserve">relationships with diverse consumer groups </w:t>
            </w:r>
            <w:r w:rsidR="00B64755">
              <w:t xml:space="preserve">as part of </w:t>
            </w:r>
            <w:r w:rsidR="003664B9">
              <w:t xml:space="preserve">the review of our stakeholder engagement framework </w:t>
            </w:r>
            <w:r w:rsidR="00402E0B">
              <w:t xml:space="preserve">to ensure </w:t>
            </w:r>
            <w:r w:rsidR="003664B9">
              <w:t xml:space="preserve">we hear from a variety of </w:t>
            </w:r>
            <w:r w:rsidR="00402E0B">
              <w:t>perspectives</w:t>
            </w:r>
          </w:p>
          <w:p w14:paraId="6CE8C560" w14:textId="5F7A9530" w:rsidR="00C717A7" w:rsidRDefault="0072644D" w:rsidP="00C717A7">
            <w:pPr>
              <w:pStyle w:val="TableBullet"/>
            </w:pPr>
            <w:r>
              <w:t>im</w:t>
            </w:r>
            <w:r w:rsidR="008D486E" w:rsidRPr="00DA2CFF">
              <w:t>prove consumer facing information to better meet the diverse needs of consumers</w:t>
            </w:r>
            <w:r w:rsidR="00633488">
              <w:t xml:space="preserve">, in understanding </w:t>
            </w:r>
            <w:r w:rsidR="000C653C">
              <w:t>their</w:t>
            </w:r>
            <w:r w:rsidR="00DA0AF2" w:rsidRPr="00DA2CFF">
              <w:t xml:space="preserve"> rights</w:t>
            </w:r>
            <w:r w:rsidR="00B522C1">
              <w:t>,</w:t>
            </w:r>
            <w:r w:rsidR="008D486E" w:rsidRPr="00DA2CFF">
              <w:t xml:space="preserve"> in</w:t>
            </w:r>
            <w:r w:rsidR="00B522C1">
              <w:t>cluding</w:t>
            </w:r>
            <w:r w:rsidR="008D486E" w:rsidRPr="00DA2CFF">
              <w:t xml:space="preserve"> in the Victorian Energy Upgrades program</w:t>
            </w:r>
          </w:p>
          <w:p w14:paraId="6A8AFFE8" w14:textId="1997489E" w:rsidR="00764A48" w:rsidRPr="00764A48" w:rsidRDefault="0072644D" w:rsidP="00E92B9A">
            <w:pPr>
              <w:pStyle w:val="TableBullet"/>
            </w:pPr>
            <w:r>
              <w:t>a</w:t>
            </w:r>
            <w:r w:rsidR="00764A48">
              <w:t xml:space="preserve">ddress </w:t>
            </w:r>
            <w:r w:rsidR="00764A48" w:rsidRPr="00764A48">
              <w:t>accessibility and inclusion of customer</w:t>
            </w:r>
            <w:r w:rsidR="00D03122">
              <w:t>-</w:t>
            </w:r>
            <w:r w:rsidR="00764A48" w:rsidRPr="00764A48">
              <w:t xml:space="preserve">facing information </w:t>
            </w:r>
            <w:r w:rsidR="00764A48">
              <w:t>through t</w:t>
            </w:r>
            <w:r w:rsidR="00764A48" w:rsidRPr="00764A48">
              <w:t xml:space="preserve">he </w:t>
            </w:r>
            <w:r w:rsidR="00F20EBB">
              <w:t xml:space="preserve">implementation of </w:t>
            </w:r>
            <w:r w:rsidR="00D03122">
              <w:t xml:space="preserve">the </w:t>
            </w:r>
            <w:r w:rsidR="00764A48" w:rsidRPr="00764A48">
              <w:t>digital strategy</w:t>
            </w:r>
            <w:r w:rsidR="00764A48">
              <w:t>.</w:t>
            </w:r>
          </w:p>
        </w:tc>
      </w:tr>
      <w:tr w:rsidR="00D41ECE" w:rsidRPr="003A192F" w14:paraId="47C45258" w14:textId="77777777" w:rsidTr="00C31AC2">
        <w:trPr>
          <w:cnfStyle w:val="000000010000" w:firstRow="0" w:lastRow="0" w:firstColumn="0" w:lastColumn="0" w:oddVBand="0" w:evenVBand="0" w:oddHBand="0" w:evenHBand="1" w:firstRowFirstColumn="0" w:firstRowLastColumn="0" w:lastRowFirstColumn="0" w:lastRowLastColumn="0"/>
          <w:trHeight w:val="95"/>
        </w:trPr>
        <w:tc>
          <w:tcPr>
            <w:tcW w:w="5000" w:type="pct"/>
            <w:vAlign w:val="center"/>
          </w:tcPr>
          <w:p w14:paraId="5197CEC9" w14:textId="60476A24" w:rsidR="00D41ECE" w:rsidRPr="004B07AB" w:rsidRDefault="009E5A06" w:rsidP="00D41ECE">
            <w:pPr>
              <w:pStyle w:val="TableBody"/>
              <w:rPr>
                <w:rFonts w:asciiTheme="majorHAnsi" w:hAnsiTheme="majorHAnsi" w:cstheme="majorHAnsi"/>
                <w:color w:val="000000"/>
                <w:lang w:val="en-AU"/>
              </w:rPr>
            </w:pPr>
            <w:r>
              <w:rPr>
                <w:rFonts w:asciiTheme="majorHAnsi" w:hAnsiTheme="majorHAnsi" w:cstheme="majorHAnsi"/>
                <w:color w:val="000000"/>
                <w:lang w:val="en-AU"/>
              </w:rPr>
              <w:t>I</w:t>
            </w:r>
            <w:r w:rsidR="00D41ECE" w:rsidRPr="004B07AB">
              <w:rPr>
                <w:rFonts w:asciiTheme="majorHAnsi" w:hAnsiTheme="majorHAnsi" w:cstheme="majorHAnsi"/>
                <w:color w:val="000000"/>
                <w:lang w:val="en-AU"/>
              </w:rPr>
              <w:t>nclude the voice of the consumer to better inform our work in:</w:t>
            </w:r>
          </w:p>
          <w:p w14:paraId="47E4E689" w14:textId="40F384EA" w:rsidR="00D41ECE" w:rsidRPr="004B07AB" w:rsidRDefault="00C87D6E" w:rsidP="00D41ECE">
            <w:pPr>
              <w:pStyle w:val="TableBullet"/>
            </w:pPr>
            <w:r>
              <w:t>O</w:t>
            </w:r>
            <w:r w:rsidR="002826E7" w:rsidRPr="004B07AB">
              <w:t>ur</w:t>
            </w:r>
            <w:r w:rsidR="00D41ECE" w:rsidRPr="004B07AB">
              <w:t xml:space="preserve"> reforms and monitoring of the energy market</w:t>
            </w:r>
            <w:r w:rsidR="00D41ECE">
              <w:t>, including t</w:t>
            </w:r>
            <w:r w:rsidR="00D41ECE" w:rsidRPr="00D4527D">
              <w:t>he effectiveness of the payment difficulty framework</w:t>
            </w:r>
            <w:r w:rsidR="00A053E7">
              <w:t>.</w:t>
            </w:r>
          </w:p>
          <w:p w14:paraId="6ECF9A33" w14:textId="0690531C" w:rsidR="008737ED" w:rsidRDefault="00C87D6E" w:rsidP="00D41ECE">
            <w:pPr>
              <w:pStyle w:val="TableBullet"/>
            </w:pPr>
            <w:r>
              <w:t>T</w:t>
            </w:r>
            <w:r w:rsidR="002826E7" w:rsidRPr="004B07AB">
              <w:t>he</w:t>
            </w:r>
            <w:r w:rsidR="00D41ECE" w:rsidRPr="004B07AB">
              <w:t xml:space="preserve"> outcomes of the review of the water customer service codes</w:t>
            </w:r>
            <w:r w:rsidR="00A053E7">
              <w:t>.</w:t>
            </w:r>
          </w:p>
          <w:p w14:paraId="2FE037AA" w14:textId="6AC21976" w:rsidR="00D41ECE" w:rsidRDefault="00C87D6E" w:rsidP="00D41ECE">
            <w:pPr>
              <w:pStyle w:val="TableBullet"/>
            </w:pPr>
            <w:r>
              <w:t>T</w:t>
            </w:r>
            <w:r w:rsidR="002826E7" w:rsidRPr="004003C4">
              <w:t>he</w:t>
            </w:r>
            <w:r w:rsidR="00D41ECE" w:rsidRPr="004003C4">
              <w:t xml:space="preserve"> effectiveness of family violence provisions currently in place across our regulated sectors, work in collaboration with the community and government stakeholders to promote better industry practice</w:t>
            </w:r>
            <w:r w:rsidR="00D41ECE" w:rsidRPr="004B07AB">
              <w:t>.</w:t>
            </w:r>
          </w:p>
        </w:tc>
      </w:tr>
    </w:tbl>
    <w:p w14:paraId="421EC626" w14:textId="77777777" w:rsidR="00621B68" w:rsidRDefault="00621B68" w:rsidP="00621B68">
      <w:pPr>
        <w:rPr>
          <w:rFonts w:cstheme="minorHAnsi"/>
          <w:b/>
          <w:bCs/>
        </w:rPr>
        <w:sectPr w:rsidR="00621B68" w:rsidSect="00C31AC2">
          <w:pgSz w:w="11906" w:h="16838" w:code="9"/>
          <w:pgMar w:top="1134" w:right="1134" w:bottom="1134" w:left="1134" w:header="709" w:footer="692" w:gutter="0"/>
          <w:cols w:space="708"/>
          <w:docGrid w:linePitch="360"/>
        </w:sectPr>
      </w:pPr>
    </w:p>
    <w:p w14:paraId="62650155" w14:textId="64F85B09" w:rsidR="00EE7FD9" w:rsidRPr="00BC24FC" w:rsidRDefault="00EE7FD9" w:rsidP="00EE7FD9">
      <w:pPr>
        <w:pStyle w:val="Heading2"/>
      </w:pPr>
      <w:bookmarkStart w:id="15" w:name="_Toc76725755"/>
      <w:r w:rsidRPr="00BA4D10">
        <w:lastRenderedPageBreak/>
        <w:t>Objective 2</w:t>
      </w:r>
      <w:r>
        <w:t xml:space="preserve">: </w:t>
      </w:r>
      <w:r w:rsidRPr="00BC24FC">
        <w:t xml:space="preserve">Services we regulate are </w:t>
      </w:r>
      <w:r w:rsidR="5976F41D">
        <w:t xml:space="preserve">more </w:t>
      </w:r>
      <w:r w:rsidRPr="00BC24FC">
        <w:t xml:space="preserve">responsive, inclusive </w:t>
      </w:r>
      <w:r w:rsidR="00C624BA">
        <w:t>and</w:t>
      </w:r>
      <w:r w:rsidRPr="00BC24FC">
        <w:t xml:space="preserve"> accessible</w:t>
      </w:r>
      <w:bookmarkEnd w:id="15"/>
    </w:p>
    <w:p w14:paraId="306DE841" w14:textId="00E3D2E1" w:rsidR="00B51D83" w:rsidRDefault="00897638" w:rsidP="007375EA">
      <w:r w:rsidRPr="00D030A9">
        <w:t xml:space="preserve">To effectively identify and respond to the diverse needs of </w:t>
      </w:r>
      <w:r w:rsidR="00E62C14">
        <w:t>consumers</w:t>
      </w:r>
      <w:r w:rsidRPr="00D030A9">
        <w:t xml:space="preserve"> experiencing, or at risk of </w:t>
      </w:r>
      <w:r w:rsidR="00D030A9" w:rsidRPr="00D030A9">
        <w:t>experiencing</w:t>
      </w:r>
      <w:r w:rsidRPr="00D030A9">
        <w:t xml:space="preserve"> vulnerability, </w:t>
      </w:r>
      <w:r>
        <w:t>service providers must be responsive, inclusive</w:t>
      </w:r>
      <w:r w:rsidR="00D03122">
        <w:t>,</w:t>
      </w:r>
      <w:r w:rsidRPr="700F312F">
        <w:t xml:space="preserve"> </w:t>
      </w:r>
      <w:r>
        <w:t xml:space="preserve">and accessible. </w:t>
      </w:r>
    </w:p>
    <w:p w14:paraId="3512EC92" w14:textId="474D1C57" w:rsidR="00A40BCE" w:rsidRDefault="00D030A9" w:rsidP="007375EA">
      <w:r>
        <w:t>However, r</w:t>
      </w:r>
      <w:r w:rsidR="00C42308" w:rsidRPr="700F312F">
        <w:t xml:space="preserve">esearch </w:t>
      </w:r>
      <w:r w:rsidR="00B51D83">
        <w:t xml:space="preserve">showed </w:t>
      </w:r>
      <w:r w:rsidR="004C0E0E">
        <w:t>several examples where</w:t>
      </w:r>
      <w:r w:rsidR="00EE7FD9" w:rsidRPr="700F312F">
        <w:t xml:space="preserve"> </w:t>
      </w:r>
      <w:r w:rsidR="00EE7FD9" w:rsidRPr="279424D7">
        <w:t>s</w:t>
      </w:r>
      <w:r w:rsidR="60EFF8C8" w:rsidRPr="279424D7">
        <w:t>ervice</w:t>
      </w:r>
      <w:r w:rsidR="00A260F2">
        <w:t>s</w:t>
      </w:r>
      <w:r w:rsidR="60EFF8C8" w:rsidRPr="279424D7">
        <w:t xml:space="preserve"> and supports </w:t>
      </w:r>
      <w:r w:rsidR="00E97CC5">
        <w:t>were</w:t>
      </w:r>
      <w:r w:rsidR="00EE7FD9" w:rsidRPr="2C600E16">
        <w:t xml:space="preserve"> not</w:t>
      </w:r>
      <w:r w:rsidR="00EE7FD9" w:rsidRPr="700F312F">
        <w:t xml:space="preserve"> </w:t>
      </w:r>
      <w:r w:rsidR="62C9CFAC" w:rsidRPr="0D79C0F6">
        <w:t>developed</w:t>
      </w:r>
      <w:r w:rsidR="00EE7FD9" w:rsidRPr="700F312F">
        <w:t xml:space="preserve"> in an inclusive or responsive way, leading to inaccessible service</w:t>
      </w:r>
      <w:r w:rsidR="003D7AAA">
        <w:t xml:space="preserve"> provision</w:t>
      </w:r>
      <w:r w:rsidR="000A6B18">
        <w:t>s</w:t>
      </w:r>
      <w:r w:rsidR="00EE7FD9" w:rsidRPr="700F312F">
        <w:t>. This</w:t>
      </w:r>
      <w:r w:rsidR="00EE7FD9" w:rsidRPr="700F312F" w:rsidDel="00187C12">
        <w:t xml:space="preserve"> </w:t>
      </w:r>
      <w:r w:rsidR="00187C12">
        <w:t>can be further</w:t>
      </w:r>
      <w:r w:rsidR="00EE7FD9" w:rsidRPr="700F312F">
        <w:t xml:space="preserve"> complicated by </w:t>
      </w:r>
      <w:r w:rsidR="00EE7FD9">
        <w:t xml:space="preserve">people experiencing vulnerability </w:t>
      </w:r>
      <w:r w:rsidR="6A87CB46">
        <w:t>needing to</w:t>
      </w:r>
      <w:r w:rsidR="00EE7FD9">
        <w:t xml:space="preserve"> engage with essential services in </w:t>
      </w:r>
      <w:r w:rsidR="00187C12">
        <w:t xml:space="preserve">different ways. </w:t>
      </w:r>
      <w:r w:rsidR="00703909">
        <w:t xml:space="preserve">Often, their engagement </w:t>
      </w:r>
      <w:r w:rsidR="00E37A25">
        <w:t>with services</w:t>
      </w:r>
      <w:r w:rsidR="00703909">
        <w:t xml:space="preserve"> </w:t>
      </w:r>
      <w:r w:rsidR="00BE4827">
        <w:t xml:space="preserve">needs </w:t>
      </w:r>
      <w:r w:rsidR="00703909">
        <w:t xml:space="preserve">to </w:t>
      </w:r>
      <w:r w:rsidR="00EE7FD9">
        <w:t>reflect their individual circumstances</w:t>
      </w:r>
      <w:r w:rsidR="007478F6">
        <w:t>,</w:t>
      </w:r>
      <w:r w:rsidR="00EE7FD9">
        <w:t xml:space="preserve"> particularly at times of acute stress</w:t>
      </w:r>
      <w:r w:rsidR="00E37A25">
        <w:t xml:space="preserve">. This </w:t>
      </w:r>
      <w:r w:rsidR="00813FB8">
        <w:t xml:space="preserve">is usually done through </w:t>
      </w:r>
      <w:r w:rsidR="00000623">
        <w:t>trusted intermediaries</w:t>
      </w:r>
      <w:r w:rsidR="00813FB8">
        <w:t>,</w:t>
      </w:r>
      <w:r w:rsidR="00000623">
        <w:t xml:space="preserve"> such as financial counsellors, </w:t>
      </w:r>
      <w:r w:rsidR="009E256A">
        <w:t>community legal services</w:t>
      </w:r>
      <w:r w:rsidR="00D03122">
        <w:t>,</w:t>
      </w:r>
      <w:r w:rsidR="009E256A">
        <w:t xml:space="preserve"> </w:t>
      </w:r>
      <w:r w:rsidR="00BB48D8">
        <w:t xml:space="preserve">and </w:t>
      </w:r>
      <w:r w:rsidR="00000623">
        <w:t xml:space="preserve">community </w:t>
      </w:r>
      <w:r w:rsidR="002855DF">
        <w:t>groups</w:t>
      </w:r>
      <w:r w:rsidR="00EE7FD9" w:rsidRPr="700F312F">
        <w:t xml:space="preserve">. </w:t>
      </w:r>
    </w:p>
    <w:p w14:paraId="42316C7A" w14:textId="1AC1B1D1" w:rsidR="007375EA" w:rsidRPr="00C26685" w:rsidRDefault="00C57776" w:rsidP="007375EA">
      <w:pPr>
        <w:rPr>
          <w:rFonts w:cstheme="minorHAnsi"/>
        </w:rPr>
      </w:pPr>
      <w:r>
        <w:rPr>
          <w:rFonts w:cstheme="minorHAnsi"/>
        </w:rPr>
        <w:t>In dealing with inaccessible service provision</w:t>
      </w:r>
      <w:r w:rsidR="00AD7C66">
        <w:rPr>
          <w:rFonts w:cstheme="minorHAnsi"/>
        </w:rPr>
        <w:t>s</w:t>
      </w:r>
      <w:r w:rsidR="007E1657">
        <w:rPr>
          <w:rFonts w:cstheme="minorHAnsi"/>
        </w:rPr>
        <w:t xml:space="preserve"> in the energy market</w:t>
      </w:r>
      <w:r w:rsidR="00E73A55">
        <w:rPr>
          <w:rFonts w:cstheme="minorHAnsi"/>
        </w:rPr>
        <w:t>,</w:t>
      </w:r>
      <w:r>
        <w:rPr>
          <w:rFonts w:cstheme="minorHAnsi"/>
        </w:rPr>
        <w:t xml:space="preserve"> </w:t>
      </w:r>
      <w:r w:rsidR="00380DA2">
        <w:rPr>
          <w:rFonts w:cstheme="minorHAnsi"/>
        </w:rPr>
        <w:t xml:space="preserve">some </w:t>
      </w:r>
      <w:r>
        <w:rPr>
          <w:rFonts w:ascii="Arial" w:eastAsia="Arial" w:hAnsi="Arial" w:cs="Arial"/>
          <w:lang w:val="en-US"/>
        </w:rPr>
        <w:t>c</w:t>
      </w:r>
      <w:r w:rsidR="007375EA" w:rsidRPr="35BDCABF">
        <w:rPr>
          <w:rFonts w:ascii="Arial" w:eastAsia="Arial" w:hAnsi="Arial" w:cs="Arial"/>
          <w:lang w:val="en-US"/>
        </w:rPr>
        <w:t xml:space="preserve">ustomer support workers have </w:t>
      </w:r>
      <w:r>
        <w:rPr>
          <w:rFonts w:ascii="Arial" w:eastAsia="Arial" w:hAnsi="Arial" w:cs="Arial"/>
          <w:lang w:val="en-US"/>
        </w:rPr>
        <w:t>resorted to</w:t>
      </w:r>
      <w:r w:rsidR="007375EA" w:rsidRPr="35BDCABF">
        <w:rPr>
          <w:rFonts w:ascii="Arial" w:eastAsia="Arial" w:hAnsi="Arial" w:cs="Arial"/>
          <w:lang w:val="en-US"/>
        </w:rPr>
        <w:t xml:space="preserve"> hanging up and calling the retailer back until they find someone that can help. One support worker told </w:t>
      </w:r>
      <w:r w:rsidR="00296B95">
        <w:rPr>
          <w:rFonts w:ascii="Arial" w:eastAsia="Arial" w:hAnsi="Arial" w:cs="Arial"/>
          <w:lang w:val="en-US"/>
        </w:rPr>
        <w:t>the</w:t>
      </w:r>
      <w:r w:rsidR="007375EA" w:rsidRPr="35BDCABF">
        <w:rPr>
          <w:rFonts w:ascii="Arial" w:eastAsia="Arial" w:hAnsi="Arial" w:cs="Arial"/>
          <w:lang w:val="en-US"/>
        </w:rPr>
        <w:t xml:space="preserve"> </w:t>
      </w:r>
      <w:r w:rsidR="007375EA">
        <w:t>Consumer Policy Research Centre:</w:t>
      </w:r>
    </w:p>
    <w:p w14:paraId="45D61D5E" w14:textId="07A94420" w:rsidR="007375EA" w:rsidRPr="002449E9" w:rsidRDefault="007375EA" w:rsidP="002449E9">
      <w:pPr>
        <w:pStyle w:val="Quote"/>
        <w:rPr>
          <w:rFonts w:ascii="Arial" w:eastAsia="Arial" w:hAnsi="Arial" w:cs="Arial"/>
          <w:color w:val="4986A0" w:themeColor="accent3"/>
          <w:lang w:val="en-US"/>
        </w:rPr>
      </w:pPr>
      <w:r w:rsidRPr="35BDCABF">
        <w:rPr>
          <w:lang w:val="en-US"/>
        </w:rPr>
        <w:t>Halfway through the conversation, if they are not helpful, we hang up and call again because we will get someone more helpful</w:t>
      </w:r>
      <w:r w:rsidR="00FA4A17">
        <w:rPr>
          <w:lang w:val="en-US"/>
        </w:rPr>
        <w:t xml:space="preserve"> </w:t>
      </w:r>
      <w:r w:rsidRPr="35BDCABF">
        <w:rPr>
          <w:lang w:val="en-US"/>
        </w:rPr>
        <w:t>... Hang up and we will talk to someone who knows what they are talking about.</w:t>
      </w:r>
      <w:r w:rsidRPr="35BDCABF">
        <w:rPr>
          <w:rStyle w:val="FootnoteReference"/>
          <w:rFonts w:ascii="Arial" w:eastAsia="Arial" w:hAnsi="Arial" w:cs="Arial"/>
          <w:color w:val="4986A0" w:themeColor="accent3"/>
          <w:lang w:val="en-US"/>
        </w:rPr>
        <w:footnoteReference w:id="6"/>
      </w:r>
    </w:p>
    <w:p w14:paraId="16337ED9" w14:textId="63D3B874" w:rsidR="0074639F" w:rsidRDefault="006231C1" w:rsidP="00C8019C">
      <w:r>
        <w:t xml:space="preserve">While </w:t>
      </w:r>
      <w:r w:rsidR="00366875">
        <w:t>many</w:t>
      </w:r>
      <w:r>
        <w:t xml:space="preserve"> government support mechanisms were made available quickly during the </w:t>
      </w:r>
      <w:r w:rsidR="00EE7FD9">
        <w:t xml:space="preserve">coronavirus pandemic, </w:t>
      </w:r>
      <w:r w:rsidR="00905264">
        <w:t>we heard feedback from community sector workers that support measures</w:t>
      </w:r>
      <w:r w:rsidR="00EE7FD9">
        <w:t xml:space="preserve"> did not always reach consumers most in need.</w:t>
      </w:r>
      <w:r w:rsidR="00EE7FD9">
        <w:rPr>
          <w:rStyle w:val="FootnoteReference"/>
        </w:rPr>
        <w:footnoteReference w:id="7"/>
      </w:r>
      <w:r w:rsidR="00EE7FD9">
        <w:t xml:space="preserve"> </w:t>
      </w:r>
    </w:p>
    <w:p w14:paraId="1A209587" w14:textId="0D4DCCEB" w:rsidR="00EE7FD9" w:rsidRDefault="00ED678A" w:rsidP="00C8019C">
      <w:pPr>
        <w:sectPr w:rsidR="00EE7FD9" w:rsidSect="00EE7FD9">
          <w:pgSz w:w="11906" w:h="16838" w:code="9"/>
          <w:pgMar w:top="1134" w:right="1134" w:bottom="1134" w:left="1134" w:header="709" w:footer="692" w:gutter="0"/>
          <w:cols w:space="708"/>
          <w:docGrid w:linePitch="360"/>
        </w:sectPr>
      </w:pPr>
      <w:r>
        <w:t>We are</w:t>
      </w:r>
      <w:r w:rsidR="00365E81">
        <w:t xml:space="preserve"> committed</w:t>
      </w:r>
      <w:r w:rsidR="00365E81" w:rsidRPr="00EF4077">
        <w:t xml:space="preserve"> to </w:t>
      </w:r>
      <w:r w:rsidR="00365E81">
        <w:t>work</w:t>
      </w:r>
      <w:r w:rsidR="00753B5F">
        <w:t>ing</w:t>
      </w:r>
      <w:r w:rsidR="00365E81">
        <w:t xml:space="preserve"> </w:t>
      </w:r>
      <w:r w:rsidR="00D90529">
        <w:t>collaboratively</w:t>
      </w:r>
      <w:r w:rsidR="00365E81">
        <w:t xml:space="preserve"> with regulated </w:t>
      </w:r>
      <w:r w:rsidR="00D90529">
        <w:t>sectors</w:t>
      </w:r>
      <w:r w:rsidR="00365E81">
        <w:t xml:space="preserve"> to </w:t>
      </w:r>
      <w:r w:rsidR="005651C9">
        <w:t xml:space="preserve">build their </w:t>
      </w:r>
      <w:r w:rsidR="00D3472F">
        <w:t xml:space="preserve">capability to </w:t>
      </w:r>
      <w:r w:rsidR="005A42CA">
        <w:t>provide</w:t>
      </w:r>
      <w:r w:rsidR="009D091E">
        <w:t xml:space="preserve"> </w:t>
      </w:r>
      <w:r w:rsidR="00D90529">
        <w:t>more responsive, inclusive and accessible services</w:t>
      </w:r>
      <w:r w:rsidR="005A42CA">
        <w:t xml:space="preserve"> to </w:t>
      </w:r>
      <w:r w:rsidR="00684A61">
        <w:t xml:space="preserve">all </w:t>
      </w:r>
      <w:r w:rsidR="005A42CA">
        <w:t>consumers</w:t>
      </w:r>
      <w:r w:rsidR="00D90529">
        <w:t xml:space="preserve">. </w:t>
      </w:r>
      <w:r w:rsidR="00222D33">
        <w:t>The</w:t>
      </w:r>
      <w:r w:rsidR="00641B81">
        <w:t xml:space="preserve"> </w:t>
      </w:r>
      <w:r w:rsidR="000E455E">
        <w:t>action</w:t>
      </w:r>
      <w:r w:rsidR="00365E81">
        <w:t>s outlined to achieve this objective</w:t>
      </w:r>
      <w:r w:rsidR="007A6E82">
        <w:t xml:space="preserve"> focus on working collaboratively with regulated </w:t>
      </w:r>
      <w:r w:rsidR="0085340A">
        <w:t>sectors</w:t>
      </w:r>
      <w:r w:rsidR="007A6E82">
        <w:t xml:space="preserve"> to </w:t>
      </w:r>
      <w:r w:rsidR="0085340A" w:rsidRPr="001137F2">
        <w:rPr>
          <w:rFonts w:asciiTheme="majorHAnsi" w:hAnsiTheme="majorHAnsi" w:cstheme="majorHAnsi"/>
          <w:color w:val="000000"/>
          <w:lang w:val="en-US"/>
        </w:rPr>
        <w:t>support a consistent understanding of vulnerability</w:t>
      </w:r>
      <w:r w:rsidR="0085340A">
        <w:rPr>
          <w:rFonts w:asciiTheme="majorHAnsi" w:hAnsiTheme="majorHAnsi" w:cstheme="majorHAnsi"/>
          <w:color w:val="000000"/>
          <w:lang w:val="en-US"/>
        </w:rPr>
        <w:t xml:space="preserve"> and improve </w:t>
      </w:r>
      <w:r w:rsidR="00392519">
        <w:rPr>
          <w:rFonts w:asciiTheme="majorHAnsi" w:hAnsiTheme="majorHAnsi" w:cstheme="majorHAnsi"/>
          <w:color w:val="000000"/>
          <w:lang w:val="en-US"/>
        </w:rPr>
        <w:t>consumer outcomes.</w:t>
      </w:r>
    </w:p>
    <w:p w14:paraId="40FB4621" w14:textId="6EB8A76F" w:rsidR="00051877" w:rsidRPr="00051877" w:rsidRDefault="007F4EE8" w:rsidP="00051877">
      <w:pPr>
        <w:pStyle w:val="Heading3"/>
      </w:pPr>
      <w:bookmarkStart w:id="16" w:name="_Toc76725756"/>
      <w:r>
        <w:lastRenderedPageBreak/>
        <w:t>Objective 2</w:t>
      </w:r>
      <w:r w:rsidR="00E030DF">
        <w:t xml:space="preserve"> actions</w:t>
      </w:r>
      <w:r>
        <w:t xml:space="preserve">: </w:t>
      </w:r>
      <w:r w:rsidR="004D36AA">
        <w:t>S</w:t>
      </w:r>
      <w:r w:rsidR="004D36AA" w:rsidRPr="007F4EE8">
        <w:t>ervices</w:t>
      </w:r>
      <w:r w:rsidRPr="007F4EE8">
        <w:t xml:space="preserve"> we regulate are </w:t>
      </w:r>
      <w:r w:rsidR="001C18DA">
        <w:t xml:space="preserve">more </w:t>
      </w:r>
      <w:r w:rsidRPr="007F4EE8">
        <w:t xml:space="preserve">responsive, inclusive </w:t>
      </w:r>
      <w:r w:rsidR="00C624BA">
        <w:t>and</w:t>
      </w:r>
      <w:r w:rsidRPr="007F4EE8">
        <w:t xml:space="preserve"> accessible</w:t>
      </w:r>
      <w:bookmarkEnd w:id="16"/>
    </w:p>
    <w:p w14:paraId="5C137623" w14:textId="7CBB14DB" w:rsidR="00D41ECE" w:rsidRPr="00D41ECE" w:rsidRDefault="009574FB" w:rsidP="00D41ECE">
      <w:r w:rsidRPr="009574FB">
        <w:t>Over the next three years</w:t>
      </w:r>
      <w:r w:rsidR="00D03122">
        <w:t>,</w:t>
      </w:r>
      <w:r w:rsidRPr="009574FB">
        <w:t xml:space="preserve"> we will</w:t>
      </w:r>
      <w:r w:rsidR="002314CA">
        <w:t xml:space="preserve"> take the following actions for objective 2.</w:t>
      </w:r>
      <w:r>
        <w:t xml:space="preserve"> </w:t>
      </w:r>
    </w:p>
    <w:tbl>
      <w:tblPr>
        <w:tblStyle w:val="TableGrid"/>
        <w:tblW w:w="5000" w:type="pct"/>
        <w:tblLook w:val="0480" w:firstRow="0" w:lastRow="0" w:firstColumn="1" w:lastColumn="0" w:noHBand="0" w:noVBand="1"/>
      </w:tblPr>
      <w:tblGrid>
        <w:gridCol w:w="9638"/>
      </w:tblGrid>
      <w:tr w:rsidR="00435341" w:rsidRPr="00C23D3D" w14:paraId="20CB99BA" w14:textId="77777777" w:rsidTr="00C31AC2">
        <w:trPr>
          <w:cnfStyle w:val="000000100000" w:firstRow="0" w:lastRow="0" w:firstColumn="0" w:lastColumn="0" w:oddVBand="0" w:evenVBand="0" w:oddHBand="1" w:evenHBand="0" w:firstRowFirstColumn="0" w:firstRowLastColumn="0" w:lastRowFirstColumn="0" w:lastRowLastColumn="0"/>
          <w:trHeight w:val="80"/>
        </w:trPr>
        <w:tc>
          <w:tcPr>
            <w:tcW w:w="5000" w:type="pct"/>
            <w:vAlign w:val="center"/>
          </w:tcPr>
          <w:p w14:paraId="5F4C317D" w14:textId="0E62A69F" w:rsidR="00435341" w:rsidRPr="00D4527D" w:rsidRDefault="009574FB" w:rsidP="00C22EDF">
            <w:pPr>
              <w:pStyle w:val="TableBody"/>
              <w:rPr>
                <w:rFonts w:asciiTheme="majorHAnsi" w:hAnsiTheme="majorHAnsi" w:cstheme="majorHAnsi"/>
                <w:color w:val="000000"/>
              </w:rPr>
            </w:pPr>
            <w:r>
              <w:rPr>
                <w:rFonts w:asciiTheme="majorHAnsi" w:hAnsiTheme="majorHAnsi" w:cstheme="majorHAnsi"/>
                <w:color w:val="000000"/>
              </w:rPr>
              <w:t>S</w:t>
            </w:r>
            <w:r w:rsidR="00435341" w:rsidRPr="00D4527D">
              <w:rPr>
                <w:rFonts w:asciiTheme="majorHAnsi" w:hAnsiTheme="majorHAnsi" w:cstheme="majorHAnsi"/>
                <w:color w:val="000000"/>
              </w:rPr>
              <w:t xml:space="preserve">upport better practice in </w:t>
            </w:r>
            <w:r w:rsidR="002F7D54">
              <w:rPr>
                <w:rFonts w:asciiTheme="majorHAnsi" w:hAnsiTheme="majorHAnsi" w:cstheme="majorHAnsi"/>
                <w:color w:val="000000"/>
              </w:rPr>
              <w:t>delivering services to</w:t>
            </w:r>
            <w:r w:rsidR="00435341" w:rsidRPr="00D4527D">
              <w:rPr>
                <w:rFonts w:asciiTheme="majorHAnsi" w:hAnsiTheme="majorHAnsi" w:cstheme="majorHAnsi"/>
                <w:color w:val="000000"/>
              </w:rPr>
              <w:t xml:space="preserve"> consumer</w:t>
            </w:r>
            <w:r w:rsidR="002F7D54">
              <w:rPr>
                <w:rFonts w:asciiTheme="majorHAnsi" w:hAnsiTheme="majorHAnsi" w:cstheme="majorHAnsi"/>
                <w:color w:val="000000"/>
              </w:rPr>
              <w:t>s experiencing</w:t>
            </w:r>
            <w:r w:rsidR="00435341" w:rsidRPr="00D4527D">
              <w:rPr>
                <w:rFonts w:asciiTheme="majorHAnsi" w:hAnsiTheme="majorHAnsi" w:cstheme="majorHAnsi"/>
                <w:color w:val="000000"/>
              </w:rPr>
              <w:t xml:space="preserve"> vulnerability in our regulated sectors</w:t>
            </w:r>
            <w:r w:rsidR="00E274F0">
              <w:rPr>
                <w:rFonts w:asciiTheme="majorHAnsi" w:hAnsiTheme="majorHAnsi" w:cstheme="majorHAnsi"/>
                <w:color w:val="000000"/>
              </w:rPr>
              <w:t>. I</w:t>
            </w:r>
            <w:r w:rsidR="00435341" w:rsidRPr="00D4527D">
              <w:rPr>
                <w:rFonts w:asciiTheme="majorHAnsi" w:hAnsiTheme="majorHAnsi" w:cstheme="majorHAnsi"/>
                <w:color w:val="000000"/>
              </w:rPr>
              <w:t>ncluding:</w:t>
            </w:r>
          </w:p>
          <w:p w14:paraId="1BB2BCBF" w14:textId="7C529EBA" w:rsidR="00F72592" w:rsidRDefault="00E274F0" w:rsidP="00F72592">
            <w:pPr>
              <w:pStyle w:val="TableBullet"/>
            </w:pPr>
            <w:r>
              <w:t>a</w:t>
            </w:r>
            <w:r w:rsidR="0054554E">
              <w:t xml:space="preserve"> r</w:t>
            </w:r>
            <w:r w:rsidR="00F72592" w:rsidRPr="00D4527D">
              <w:t>eview of the effectiveness of the payment difficulty framework, focusing on implementation</w:t>
            </w:r>
          </w:p>
          <w:p w14:paraId="2FD34A13" w14:textId="1B6FBED7" w:rsidR="00BE560D" w:rsidRDefault="004B3C35" w:rsidP="00F72592">
            <w:pPr>
              <w:pStyle w:val="TableBullet"/>
            </w:pPr>
            <w:r>
              <w:t xml:space="preserve">enhancing </w:t>
            </w:r>
            <w:r w:rsidR="003B3F35">
              <w:t>outcomes</w:t>
            </w:r>
            <w:r>
              <w:t xml:space="preserve"> for water consumer</w:t>
            </w:r>
            <w:r w:rsidR="003B3F35">
              <w:t>s</w:t>
            </w:r>
            <w:r>
              <w:t xml:space="preserve"> in our review of the water customer service codes</w:t>
            </w:r>
          </w:p>
          <w:p w14:paraId="7D06933B" w14:textId="1C55F80C" w:rsidR="00E40FCA" w:rsidRPr="00D4527D" w:rsidRDefault="00E274F0" w:rsidP="00E40FCA">
            <w:pPr>
              <w:pStyle w:val="TableBullet"/>
            </w:pPr>
            <w:r>
              <w:t>a</w:t>
            </w:r>
            <w:r w:rsidR="0054554E">
              <w:t xml:space="preserve"> r</w:t>
            </w:r>
            <w:r w:rsidR="00E40FCA" w:rsidRPr="00D4527D">
              <w:t xml:space="preserve">eview of the effectiveness of family violence provisions currently in place across our regulated sectors, </w:t>
            </w:r>
            <w:r w:rsidR="00D03122">
              <w:t xml:space="preserve">and </w:t>
            </w:r>
            <w:r w:rsidR="00E40FCA" w:rsidRPr="00D4527D">
              <w:t>work in collaboration with community and government stakeholders to promote better industry practice</w:t>
            </w:r>
          </w:p>
          <w:p w14:paraId="726E9D74" w14:textId="554D4523" w:rsidR="00E40FCA" w:rsidRDefault="00E274F0" w:rsidP="00E40FCA">
            <w:pPr>
              <w:pStyle w:val="TableBullet"/>
            </w:pPr>
            <w:r>
              <w:t>u</w:t>
            </w:r>
            <w:r w:rsidR="00E40FCA" w:rsidRPr="00D4527D">
              <w:t xml:space="preserve">sing industry education to support better practice approaches for </w:t>
            </w:r>
            <w:r w:rsidR="00E40FCA">
              <w:t xml:space="preserve">energy </w:t>
            </w:r>
            <w:r w:rsidR="00E40FCA" w:rsidRPr="00D4527D">
              <w:t>retailers and distributors to have a consistent understanding of vulnerability</w:t>
            </w:r>
            <w:r w:rsidR="002057D1">
              <w:t>,</w:t>
            </w:r>
            <w:r w:rsidR="00E40FCA" w:rsidRPr="00D4527D">
              <w:t xml:space="preserve"> and how to better communicate with consumers experiencing barriers to access</w:t>
            </w:r>
          </w:p>
          <w:p w14:paraId="1E2138C1" w14:textId="242E183D" w:rsidR="00E40FCA" w:rsidRDefault="00E274F0" w:rsidP="00E40FCA">
            <w:pPr>
              <w:pStyle w:val="TableBullet"/>
            </w:pPr>
            <w:r>
              <w:t>s</w:t>
            </w:r>
            <w:r w:rsidR="00E40FCA" w:rsidRPr="00D4527D">
              <w:t>upport</w:t>
            </w:r>
            <w:r w:rsidR="00E40FCA">
              <w:t>ing</w:t>
            </w:r>
            <w:r w:rsidR="00E40FCA" w:rsidRPr="00D4527D">
              <w:t xml:space="preserve"> more universal and inclusive engagement practices by water businesses when preparing their submissions to us</w:t>
            </w:r>
          </w:p>
          <w:p w14:paraId="33684CBF" w14:textId="0A3D16FE" w:rsidR="00435341" w:rsidRPr="00D4527D" w:rsidRDefault="00E274F0" w:rsidP="00E40FCA">
            <w:pPr>
              <w:pStyle w:val="TableBullet"/>
            </w:pPr>
            <w:r>
              <w:t>w</w:t>
            </w:r>
            <w:r w:rsidR="00435341" w:rsidRPr="00C92CE8">
              <w:t xml:space="preserve">orking with </w:t>
            </w:r>
            <w:r w:rsidR="002872DA">
              <w:t>a</w:t>
            </w:r>
            <w:r w:rsidR="00435341" w:rsidRPr="00C92CE8">
              <w:t xml:space="preserve">ccredited </w:t>
            </w:r>
            <w:r w:rsidR="002872DA">
              <w:t>p</w:t>
            </w:r>
            <w:r w:rsidR="00435341" w:rsidRPr="00C92CE8">
              <w:t xml:space="preserve">roviders </w:t>
            </w:r>
            <w:r w:rsidR="00D0345D" w:rsidRPr="00C92CE8">
              <w:t xml:space="preserve">and the </w:t>
            </w:r>
            <w:r w:rsidR="00D943E8" w:rsidRPr="00C92CE8">
              <w:t>Department of Environment, Land, Water and Planning</w:t>
            </w:r>
            <w:r w:rsidR="00D0345D" w:rsidRPr="00C92CE8">
              <w:t xml:space="preserve"> </w:t>
            </w:r>
            <w:r w:rsidR="00C92CE8" w:rsidRPr="00C92CE8">
              <w:t xml:space="preserve">to </w:t>
            </w:r>
            <w:r w:rsidR="006D3111" w:rsidRPr="00C92CE8">
              <w:t>expand</w:t>
            </w:r>
            <w:r w:rsidR="00C92CE8">
              <w:t xml:space="preserve"> </w:t>
            </w:r>
            <w:r w:rsidR="006D3111" w:rsidRPr="00C92CE8">
              <w:t>the Victorian Energy</w:t>
            </w:r>
            <w:r w:rsidR="006D3111" w:rsidRPr="00D4527D">
              <w:t xml:space="preserve"> Upgrades program</w:t>
            </w:r>
            <w:r w:rsidR="00C92CE8">
              <w:t xml:space="preserve"> to better reach diverse consumer groups</w:t>
            </w:r>
          </w:p>
          <w:p w14:paraId="33296DA2" w14:textId="10B58BF6" w:rsidR="001B4E52" w:rsidRPr="00D4527D" w:rsidRDefault="00E274F0" w:rsidP="00361A73">
            <w:pPr>
              <w:pStyle w:val="TableBullet"/>
            </w:pPr>
            <w:r>
              <w:t>i</w:t>
            </w:r>
            <w:r w:rsidR="00E40FCA" w:rsidRPr="00D4527D">
              <w:t>dentify</w:t>
            </w:r>
            <w:r w:rsidR="00997095">
              <w:t>ing</w:t>
            </w:r>
            <w:r w:rsidR="00E40FCA" w:rsidRPr="00D4527D">
              <w:t xml:space="preserve"> and promot</w:t>
            </w:r>
            <w:r w:rsidR="00997095">
              <w:t>ing</w:t>
            </w:r>
            <w:r w:rsidR="00E40FCA" w:rsidRPr="00D4527D">
              <w:t xml:space="preserve"> best practice approaches to consumer </w:t>
            </w:r>
            <w:r w:rsidR="00E40FCA" w:rsidRPr="00C92CE8">
              <w:t>outcomes</w:t>
            </w:r>
            <w:r w:rsidR="00997095">
              <w:t xml:space="preserve"> t</w:t>
            </w:r>
            <w:r w:rsidR="00997095" w:rsidRPr="00D4527D">
              <w:t>hrough</w:t>
            </w:r>
            <w:r w:rsidR="00E40FCA" w:rsidRPr="00D4527D">
              <w:t xml:space="preserve"> our collaborative work with the local gov</w:t>
            </w:r>
            <w:r w:rsidR="00E40FCA">
              <w:t>ernmen</w:t>
            </w:r>
            <w:r w:rsidR="00E40FCA" w:rsidRPr="00D4527D">
              <w:t>t sector</w:t>
            </w:r>
            <w:r w:rsidR="002B373E">
              <w:t>.</w:t>
            </w:r>
          </w:p>
        </w:tc>
      </w:tr>
      <w:tr w:rsidR="00361A73" w:rsidRPr="00C23D3D" w14:paraId="06A104DB" w14:textId="77777777" w:rsidTr="00C31AC2">
        <w:trPr>
          <w:cnfStyle w:val="000000010000" w:firstRow="0" w:lastRow="0" w:firstColumn="0" w:lastColumn="0" w:oddVBand="0" w:evenVBand="0" w:oddHBand="0" w:evenHBand="1" w:firstRowFirstColumn="0" w:firstRowLastColumn="0" w:lastRowFirstColumn="0" w:lastRowLastColumn="0"/>
          <w:trHeight w:val="80"/>
        </w:trPr>
        <w:tc>
          <w:tcPr>
            <w:tcW w:w="5000" w:type="pct"/>
            <w:vAlign w:val="center"/>
          </w:tcPr>
          <w:p w14:paraId="150547D2" w14:textId="2F495770" w:rsidR="00361A73" w:rsidRPr="002060B0" w:rsidRDefault="00FC2977" w:rsidP="00C22EDF">
            <w:pPr>
              <w:pStyle w:val="TableBody"/>
              <w:rPr>
                <w:rFonts w:asciiTheme="majorHAnsi" w:hAnsiTheme="majorHAnsi" w:cstheme="majorHAnsi"/>
                <w:color w:val="000000"/>
                <w:lang w:val="en-AU"/>
              </w:rPr>
            </w:pPr>
            <w:r w:rsidRPr="002060B0">
              <w:t>Include consideration of consumer vulnerability as an enduring priority in our compliance and enforcement work.</w:t>
            </w:r>
          </w:p>
        </w:tc>
      </w:tr>
      <w:tr w:rsidR="00600CBA" w:rsidRPr="00C23D3D" w14:paraId="51CC8497" w14:textId="77777777" w:rsidTr="00C31AC2">
        <w:trPr>
          <w:cnfStyle w:val="000000100000" w:firstRow="0" w:lastRow="0" w:firstColumn="0" w:lastColumn="0" w:oddVBand="0" w:evenVBand="0" w:oddHBand="1" w:evenHBand="0" w:firstRowFirstColumn="0" w:firstRowLastColumn="0" w:lastRowFirstColumn="0" w:lastRowLastColumn="0"/>
          <w:trHeight w:val="80"/>
        </w:trPr>
        <w:tc>
          <w:tcPr>
            <w:tcW w:w="5000" w:type="pct"/>
            <w:vAlign w:val="center"/>
          </w:tcPr>
          <w:p w14:paraId="1928EB03" w14:textId="5047CBA7" w:rsidR="00AD384F" w:rsidRPr="00D4527D" w:rsidRDefault="00E001E5" w:rsidP="002731EA">
            <w:pPr>
              <w:pStyle w:val="TableBody"/>
              <w:rPr>
                <w:rFonts w:asciiTheme="majorHAnsi" w:hAnsiTheme="majorHAnsi" w:cstheme="majorHAnsi"/>
                <w:color w:val="000000"/>
              </w:rPr>
            </w:pPr>
            <w:r>
              <w:rPr>
                <w:rFonts w:asciiTheme="majorHAnsi" w:hAnsiTheme="majorHAnsi" w:cstheme="majorHAnsi"/>
                <w:color w:val="000000"/>
                <w:lang w:val="en-AU"/>
              </w:rPr>
              <w:t>Monitor our regulated markets</w:t>
            </w:r>
            <w:r w:rsidR="002731EA">
              <w:rPr>
                <w:rFonts w:asciiTheme="majorHAnsi" w:hAnsiTheme="majorHAnsi" w:cstheme="majorHAnsi"/>
                <w:color w:val="000000"/>
                <w:lang w:val="en-AU"/>
              </w:rPr>
              <w:t xml:space="preserve"> through</w:t>
            </w:r>
            <w:r w:rsidR="00600CBA" w:rsidRPr="004B07AB" w:rsidDel="002731EA">
              <w:rPr>
                <w:rFonts w:asciiTheme="majorHAnsi" w:hAnsiTheme="majorHAnsi" w:cstheme="majorHAnsi"/>
                <w:color w:val="000000"/>
                <w:lang w:val="en-AU"/>
              </w:rPr>
              <w:t xml:space="preserve"> </w:t>
            </w:r>
            <w:r w:rsidR="00600CBA" w:rsidRPr="004B07AB">
              <w:rPr>
                <w:rFonts w:asciiTheme="majorHAnsi" w:hAnsiTheme="majorHAnsi" w:cstheme="majorHAnsi"/>
                <w:color w:val="000000"/>
                <w:lang w:val="en-AU"/>
              </w:rPr>
              <w:t xml:space="preserve">qualitative and quantitative data to better understand how consumers experiencing vulnerability interact in the sectors we regulate. </w:t>
            </w:r>
          </w:p>
        </w:tc>
      </w:tr>
      <w:tr w:rsidR="00EF65C5" w:rsidRPr="00C23D3D" w14:paraId="1563CB1E" w14:textId="77777777" w:rsidTr="00C31AC2">
        <w:trPr>
          <w:cnfStyle w:val="000000010000" w:firstRow="0" w:lastRow="0" w:firstColumn="0" w:lastColumn="0" w:oddVBand="0" w:evenVBand="0" w:oddHBand="0" w:evenHBand="1" w:firstRowFirstColumn="0" w:firstRowLastColumn="0" w:lastRowFirstColumn="0" w:lastRowLastColumn="0"/>
          <w:trHeight w:val="80"/>
        </w:trPr>
        <w:tc>
          <w:tcPr>
            <w:tcW w:w="5000" w:type="pct"/>
            <w:vAlign w:val="center"/>
          </w:tcPr>
          <w:p w14:paraId="39B5FAD0" w14:textId="382440DC" w:rsidR="00EF65C5" w:rsidRDefault="00210547" w:rsidP="002731EA">
            <w:pPr>
              <w:pStyle w:val="TableBody"/>
              <w:rPr>
                <w:rFonts w:asciiTheme="majorHAnsi" w:hAnsiTheme="majorHAnsi" w:cstheme="majorHAnsi"/>
                <w:color w:val="000000"/>
                <w:lang w:val="en-AU"/>
              </w:rPr>
            </w:pPr>
            <w:r>
              <w:rPr>
                <w:rFonts w:asciiTheme="majorHAnsi" w:hAnsiTheme="majorHAnsi" w:cstheme="majorHAnsi"/>
                <w:color w:val="000000"/>
                <w:lang w:val="en-AU"/>
              </w:rPr>
              <w:t>P</w:t>
            </w:r>
            <w:r w:rsidR="00EF65C5">
              <w:rPr>
                <w:rFonts w:asciiTheme="majorHAnsi" w:hAnsiTheme="majorHAnsi" w:cstheme="majorHAnsi"/>
                <w:color w:val="000000"/>
                <w:lang w:val="en-AU"/>
              </w:rPr>
              <w:t xml:space="preserve">rovide advice to </w:t>
            </w:r>
            <w:r w:rsidR="0046095A">
              <w:rPr>
                <w:rFonts w:asciiTheme="majorHAnsi" w:hAnsiTheme="majorHAnsi" w:cstheme="majorHAnsi"/>
                <w:color w:val="000000"/>
                <w:lang w:val="en-AU"/>
              </w:rPr>
              <w:t xml:space="preserve">government </w:t>
            </w:r>
            <w:r w:rsidR="00C403BF">
              <w:rPr>
                <w:rFonts w:asciiTheme="majorHAnsi" w:hAnsiTheme="majorHAnsi" w:cstheme="majorHAnsi"/>
                <w:color w:val="000000"/>
                <w:lang w:val="en-AU"/>
              </w:rPr>
              <w:t xml:space="preserve">on </w:t>
            </w:r>
            <w:r w:rsidR="0046095A">
              <w:rPr>
                <w:rFonts w:asciiTheme="majorHAnsi" w:hAnsiTheme="majorHAnsi" w:cstheme="majorHAnsi"/>
                <w:color w:val="000000"/>
                <w:lang w:val="en-AU"/>
              </w:rPr>
              <w:t>consumers</w:t>
            </w:r>
            <w:r w:rsidR="00C403BF">
              <w:rPr>
                <w:rFonts w:asciiTheme="majorHAnsi" w:hAnsiTheme="majorHAnsi" w:cstheme="majorHAnsi"/>
                <w:color w:val="000000"/>
                <w:lang w:val="en-AU"/>
              </w:rPr>
              <w:t>’</w:t>
            </w:r>
            <w:r w:rsidR="00EF65C5">
              <w:rPr>
                <w:rFonts w:asciiTheme="majorHAnsi" w:hAnsiTheme="majorHAnsi" w:cstheme="majorHAnsi"/>
                <w:color w:val="000000"/>
                <w:lang w:val="en-AU"/>
              </w:rPr>
              <w:t xml:space="preserve"> experience of </w:t>
            </w:r>
            <w:r w:rsidR="0046095A">
              <w:rPr>
                <w:rFonts w:asciiTheme="majorHAnsi" w:hAnsiTheme="majorHAnsi" w:cstheme="majorHAnsi"/>
                <w:color w:val="000000"/>
                <w:lang w:val="en-AU"/>
              </w:rPr>
              <w:t>vulnerability</w:t>
            </w:r>
            <w:r w:rsidR="00BD029D">
              <w:rPr>
                <w:rFonts w:asciiTheme="majorHAnsi" w:hAnsiTheme="majorHAnsi" w:cstheme="majorHAnsi"/>
                <w:color w:val="000000"/>
                <w:lang w:val="en-AU"/>
              </w:rPr>
              <w:t xml:space="preserve"> </w:t>
            </w:r>
            <w:r w:rsidR="00F93743">
              <w:rPr>
                <w:rFonts w:asciiTheme="majorHAnsi" w:hAnsiTheme="majorHAnsi" w:cstheme="majorHAnsi"/>
                <w:color w:val="000000"/>
                <w:lang w:val="en-AU"/>
              </w:rPr>
              <w:t>as it relate</w:t>
            </w:r>
            <w:r w:rsidR="009E3359">
              <w:rPr>
                <w:rFonts w:asciiTheme="majorHAnsi" w:hAnsiTheme="majorHAnsi" w:cstheme="majorHAnsi"/>
                <w:color w:val="000000"/>
                <w:lang w:val="en-AU"/>
              </w:rPr>
              <w:t>s</w:t>
            </w:r>
            <w:r w:rsidR="00F93743">
              <w:rPr>
                <w:rFonts w:asciiTheme="majorHAnsi" w:hAnsiTheme="majorHAnsi" w:cstheme="majorHAnsi"/>
                <w:color w:val="000000"/>
                <w:lang w:val="en-AU"/>
              </w:rPr>
              <w:t xml:space="preserve"> to </w:t>
            </w:r>
            <w:r w:rsidR="00A83DC6">
              <w:rPr>
                <w:rFonts w:asciiTheme="majorHAnsi" w:hAnsiTheme="majorHAnsi" w:cstheme="majorHAnsi"/>
                <w:color w:val="000000"/>
                <w:lang w:val="en-AU"/>
              </w:rPr>
              <w:t xml:space="preserve">our administered and regulated sectors. </w:t>
            </w:r>
            <w:r w:rsidR="0021625B">
              <w:rPr>
                <w:rFonts w:asciiTheme="majorHAnsi" w:hAnsiTheme="majorHAnsi" w:cstheme="majorHAnsi"/>
                <w:color w:val="000000"/>
                <w:lang w:val="en-AU"/>
              </w:rPr>
              <w:t xml:space="preserve"> </w:t>
            </w:r>
            <w:r w:rsidR="00BD029D">
              <w:rPr>
                <w:rFonts w:asciiTheme="majorHAnsi" w:hAnsiTheme="majorHAnsi" w:cstheme="majorHAnsi"/>
                <w:color w:val="000000"/>
                <w:lang w:val="en-AU"/>
              </w:rPr>
              <w:t xml:space="preserve"> </w:t>
            </w:r>
            <w:r w:rsidR="0046095A">
              <w:rPr>
                <w:rFonts w:asciiTheme="majorHAnsi" w:hAnsiTheme="majorHAnsi" w:cstheme="majorHAnsi"/>
                <w:color w:val="000000"/>
                <w:lang w:val="en-AU"/>
              </w:rPr>
              <w:t xml:space="preserve"> </w:t>
            </w:r>
          </w:p>
        </w:tc>
      </w:tr>
    </w:tbl>
    <w:p w14:paraId="188CDEF8" w14:textId="77777777" w:rsidR="00AB1DA0" w:rsidRDefault="00AB1DA0" w:rsidP="00401764">
      <w:pPr>
        <w:pStyle w:val="TableBody"/>
        <w:sectPr w:rsidR="00AB1DA0" w:rsidSect="00C31AC2">
          <w:pgSz w:w="11906" w:h="16838" w:code="9"/>
          <w:pgMar w:top="1134" w:right="1134" w:bottom="1134" w:left="1134" w:header="709" w:footer="692" w:gutter="0"/>
          <w:cols w:space="708"/>
          <w:docGrid w:linePitch="360"/>
        </w:sectPr>
      </w:pPr>
    </w:p>
    <w:p w14:paraId="0FC10528" w14:textId="53D284DD" w:rsidR="006E10E1" w:rsidRPr="006E10E1" w:rsidRDefault="0083365B" w:rsidP="006E10E1">
      <w:pPr>
        <w:pStyle w:val="Heading2"/>
      </w:pPr>
      <w:bookmarkStart w:id="17" w:name="_Toc76725757"/>
      <w:r w:rsidRPr="00BA4D10">
        <w:lastRenderedPageBreak/>
        <w:t xml:space="preserve">Objective </w:t>
      </w:r>
      <w:r>
        <w:t xml:space="preserve">3: </w:t>
      </w:r>
      <w:r w:rsidR="00CD23E1">
        <w:t>T</w:t>
      </w:r>
      <w:r w:rsidR="008E135B">
        <w:t>he commission</w:t>
      </w:r>
      <w:r w:rsidR="007C56B2">
        <w:t xml:space="preserve"> is more responsive, inclusive and accessible</w:t>
      </w:r>
      <w:bookmarkEnd w:id="17"/>
      <w:r w:rsidR="007C56B2">
        <w:t xml:space="preserve"> </w:t>
      </w:r>
      <w:r w:rsidR="008F229B">
        <w:t>as an organisation</w:t>
      </w:r>
    </w:p>
    <w:p w14:paraId="0DDC6407" w14:textId="77777777" w:rsidR="00C07E22" w:rsidRDefault="00C07E22" w:rsidP="00C07E22">
      <w:r>
        <w:t xml:space="preserve">As the state’s economic regulator, we play a central role in achieving this strategy’s goal of </w:t>
      </w:r>
      <w:r w:rsidRPr="3B3F2C58">
        <w:t>‘Getting to fair: breaking down barriers to essential services’</w:t>
      </w:r>
      <w:r>
        <w:t>. We are committed</w:t>
      </w:r>
      <w:r w:rsidRPr="00EF4077">
        <w:t xml:space="preserve"> to </w:t>
      </w:r>
      <w:r>
        <w:t>building capability internally and within our regulated sectors</w:t>
      </w:r>
      <w:r w:rsidRPr="00EF4077">
        <w:t xml:space="preserve"> so consumers who need support</w:t>
      </w:r>
      <w:r w:rsidRPr="00F62366">
        <w:t xml:space="preserve"> are identified </w:t>
      </w:r>
      <w:r>
        <w:t xml:space="preserve">and supported </w:t>
      </w:r>
      <w:r w:rsidRPr="00F62366">
        <w:t xml:space="preserve">effectively and in a timely </w:t>
      </w:r>
      <w:r>
        <w:t xml:space="preserve">way. </w:t>
      </w:r>
    </w:p>
    <w:p w14:paraId="719C4548" w14:textId="054948B8" w:rsidR="00DC1C0D" w:rsidRDefault="00DC1C0D" w:rsidP="00DC1C0D">
      <w:r>
        <w:t xml:space="preserve">Meeting </w:t>
      </w:r>
      <w:r w:rsidR="00651CA0">
        <w:t xml:space="preserve">the </w:t>
      </w:r>
      <w:r>
        <w:t>needs</w:t>
      </w:r>
      <w:r w:rsidR="00651CA0">
        <w:t xml:space="preserve"> of diverse groups</w:t>
      </w:r>
      <w:r>
        <w:t xml:space="preserve"> is key to providing appropriate communications to consumers – particularly in relation to support. Research shows </w:t>
      </w:r>
      <w:r w:rsidRPr="00EF4077">
        <w:t xml:space="preserve">consumers </w:t>
      </w:r>
      <w:r>
        <w:t>in</w:t>
      </w:r>
      <w:r w:rsidRPr="00EF4077">
        <w:t xml:space="preserve"> need </w:t>
      </w:r>
      <w:r>
        <w:t xml:space="preserve">of </w:t>
      </w:r>
      <w:r w:rsidRPr="00EF4077">
        <w:t xml:space="preserve">support </w:t>
      </w:r>
      <w:r>
        <w:t xml:space="preserve">in essential services markets are not always identified in a timely manner, leading to a long-term experience of vulnerability. </w:t>
      </w:r>
      <w:r w:rsidR="00E90702">
        <w:t>Research also shows that currently the diverse needs of Victorian consumers are often not met by businesses or regulators. For those experiencing vulnerability, language barriers can often cause or exacerbate harm, excluding consumers from seeking support. For instance, it was noted in one of our cross-sector workshops that awareness of the Utility Relief Grant Scheme remains low among those whose first language is not English.</w:t>
      </w:r>
    </w:p>
    <w:p w14:paraId="39001922" w14:textId="195CF03C" w:rsidR="0083365B" w:rsidRDefault="0083365B" w:rsidP="003245B3">
      <w:r>
        <w:t>The</w:t>
      </w:r>
      <w:r w:rsidR="00E8072F">
        <w:t xml:space="preserve"> </w:t>
      </w:r>
      <w:r w:rsidR="000E455E">
        <w:t>action</w:t>
      </w:r>
      <w:r>
        <w:t>s outlined to achieve this objective</w:t>
      </w:r>
      <w:r w:rsidR="00392519">
        <w:t xml:space="preserve"> focus</w:t>
      </w:r>
      <w:r w:rsidR="00DE414E">
        <w:t xml:space="preserve"> on developing a</w:t>
      </w:r>
      <w:r w:rsidR="00392519">
        <w:t xml:space="preserve"> </w:t>
      </w:r>
      <w:r w:rsidR="00967E36" w:rsidRPr="00CD1129">
        <w:rPr>
          <w:rFonts w:asciiTheme="majorHAnsi" w:hAnsiTheme="majorHAnsi" w:cstheme="majorHAnsi"/>
          <w:color w:val="000000"/>
          <w:lang w:val="en-US"/>
        </w:rPr>
        <w:t>better understand</w:t>
      </w:r>
      <w:r w:rsidR="00967E36">
        <w:rPr>
          <w:rFonts w:asciiTheme="majorHAnsi" w:hAnsiTheme="majorHAnsi" w:cstheme="majorHAnsi"/>
          <w:color w:val="000000"/>
          <w:lang w:val="en-US"/>
        </w:rPr>
        <w:t xml:space="preserve">ing </w:t>
      </w:r>
      <w:r w:rsidR="00D03122">
        <w:rPr>
          <w:rFonts w:asciiTheme="majorHAnsi" w:hAnsiTheme="majorHAnsi" w:cstheme="majorHAnsi"/>
          <w:color w:val="000000"/>
          <w:lang w:val="en-US"/>
        </w:rPr>
        <w:t xml:space="preserve">of </w:t>
      </w:r>
      <w:r w:rsidR="00967E36">
        <w:rPr>
          <w:rFonts w:asciiTheme="majorHAnsi" w:hAnsiTheme="majorHAnsi" w:cstheme="majorHAnsi"/>
          <w:color w:val="000000"/>
          <w:lang w:val="en-US"/>
        </w:rPr>
        <w:t>the experience of</w:t>
      </w:r>
      <w:r w:rsidR="00967E36" w:rsidRPr="00CD1129">
        <w:rPr>
          <w:rFonts w:asciiTheme="majorHAnsi" w:hAnsiTheme="majorHAnsi" w:cstheme="majorHAnsi"/>
          <w:color w:val="000000"/>
          <w:lang w:val="en-US"/>
        </w:rPr>
        <w:t xml:space="preserve"> vulnerability</w:t>
      </w:r>
      <w:r w:rsidR="00967E36">
        <w:rPr>
          <w:rFonts w:asciiTheme="majorHAnsi" w:hAnsiTheme="majorHAnsi" w:cstheme="majorHAnsi"/>
          <w:color w:val="000000"/>
          <w:lang w:val="en-US"/>
        </w:rPr>
        <w:t>, how these consumers</w:t>
      </w:r>
      <w:r w:rsidR="00967E36" w:rsidRPr="00CD1129">
        <w:rPr>
          <w:rFonts w:asciiTheme="majorHAnsi" w:hAnsiTheme="majorHAnsi" w:cstheme="majorHAnsi"/>
          <w:color w:val="000000"/>
          <w:lang w:val="en-US"/>
        </w:rPr>
        <w:t xml:space="preserve"> interact in the sectors we regulate</w:t>
      </w:r>
      <w:r w:rsidR="0029649D">
        <w:rPr>
          <w:rFonts w:asciiTheme="majorHAnsi" w:hAnsiTheme="majorHAnsi" w:cstheme="majorHAnsi"/>
          <w:color w:val="000000"/>
          <w:lang w:val="en-US"/>
        </w:rPr>
        <w:t>,</w:t>
      </w:r>
      <w:r w:rsidR="00D37280">
        <w:rPr>
          <w:rFonts w:asciiTheme="majorHAnsi" w:hAnsiTheme="majorHAnsi" w:cstheme="majorHAnsi"/>
          <w:color w:val="000000"/>
          <w:lang w:val="en-US"/>
        </w:rPr>
        <w:t xml:space="preserve"> and</w:t>
      </w:r>
      <w:r w:rsidR="00967E36">
        <w:t xml:space="preserve"> </w:t>
      </w:r>
      <w:r w:rsidR="0029649D">
        <w:t>on</w:t>
      </w:r>
      <w:r w:rsidR="00967E36">
        <w:t xml:space="preserve"> </w:t>
      </w:r>
      <w:r w:rsidR="00091EE4">
        <w:t>strengthening</w:t>
      </w:r>
      <w:r w:rsidR="00A85215">
        <w:t xml:space="preserve"> internal processes and procedure</w:t>
      </w:r>
      <w:r w:rsidR="00BD5358">
        <w:t>s.</w:t>
      </w:r>
    </w:p>
    <w:p w14:paraId="0B7E5A63" w14:textId="19807AFA" w:rsidR="0083365B" w:rsidRDefault="004F3467" w:rsidP="00693D03">
      <w:pPr>
        <w:pStyle w:val="Pull-outBullet1"/>
        <w:ind w:left="198" w:firstLine="0"/>
        <w:sectPr w:rsidR="0083365B" w:rsidSect="00E47AC7">
          <w:pgSz w:w="11906" w:h="16838" w:code="9"/>
          <w:pgMar w:top="1134" w:right="1134" w:bottom="1134" w:left="1134" w:header="709" w:footer="692" w:gutter="0"/>
          <w:cols w:space="708"/>
          <w:docGrid w:linePitch="360"/>
        </w:sectPr>
      </w:pPr>
      <w:r>
        <w:t>We</w:t>
      </w:r>
      <w:r w:rsidR="00521D5D">
        <w:t xml:space="preserve"> acknowledge self-determination as the guiding principle in Aboriginal affairs. We recognise that self-determination involves more than consulting and partnering with Aboriginal Victorians on relevant policies and programs. We understand that there is a continuum that leads to Aboriginal self-determination, ranging from informing community through to transferring decision-making control. While we are at an early stage of advancing self-determination, we are committed to taking steps along this continuum.</w:t>
      </w:r>
    </w:p>
    <w:p w14:paraId="095E3DC4" w14:textId="38612CB1" w:rsidR="0083365B" w:rsidRPr="00E57760" w:rsidRDefault="0083365B" w:rsidP="0083365B">
      <w:pPr>
        <w:pStyle w:val="Heading3"/>
      </w:pPr>
      <w:bookmarkStart w:id="18" w:name="_Toc76725758"/>
      <w:r>
        <w:lastRenderedPageBreak/>
        <w:t xml:space="preserve">Objective </w:t>
      </w:r>
      <w:r w:rsidR="007F4EE8">
        <w:t>3</w:t>
      </w:r>
      <w:r w:rsidR="00E030DF">
        <w:t xml:space="preserve"> actions</w:t>
      </w:r>
      <w:r>
        <w:t xml:space="preserve">: </w:t>
      </w:r>
      <w:r w:rsidR="004D36AA">
        <w:t>The</w:t>
      </w:r>
      <w:r w:rsidR="008E135B">
        <w:t xml:space="preserve"> commission</w:t>
      </w:r>
      <w:r w:rsidR="007F4EE8">
        <w:t xml:space="preserve"> is more responsive, inclusive and accessible</w:t>
      </w:r>
      <w:bookmarkEnd w:id="18"/>
      <w:r w:rsidR="00957396">
        <w:t xml:space="preserve"> as an organisation</w:t>
      </w:r>
    </w:p>
    <w:p w14:paraId="28DB252C" w14:textId="301C0C52" w:rsidR="00507AE2" w:rsidRPr="00873AA0" w:rsidRDefault="00507AE2" w:rsidP="00507AE2">
      <w:r w:rsidRPr="00507AE2">
        <w:t>Over the next three years</w:t>
      </w:r>
      <w:r w:rsidR="00D03122">
        <w:t>,</w:t>
      </w:r>
      <w:r w:rsidRPr="00507AE2">
        <w:t xml:space="preserve"> we will</w:t>
      </w:r>
      <w:r w:rsidR="0033620C" w:rsidRPr="0033620C">
        <w:t xml:space="preserve"> </w:t>
      </w:r>
      <w:r w:rsidR="0033620C">
        <w:t>take the following actions for objective 3.</w:t>
      </w:r>
      <w:r>
        <w:t xml:space="preserve"> </w:t>
      </w:r>
    </w:p>
    <w:tbl>
      <w:tblPr>
        <w:tblStyle w:val="TableGrid"/>
        <w:tblW w:w="5000" w:type="pct"/>
        <w:tblLook w:val="0480" w:firstRow="0" w:lastRow="0" w:firstColumn="1" w:lastColumn="0" w:noHBand="0" w:noVBand="1"/>
      </w:tblPr>
      <w:tblGrid>
        <w:gridCol w:w="9638"/>
      </w:tblGrid>
      <w:tr w:rsidR="00A31625" w:rsidRPr="00A31625" w14:paraId="7D002B83" w14:textId="77777777" w:rsidTr="00C31AC2">
        <w:trPr>
          <w:cnfStyle w:val="000000100000" w:firstRow="0" w:lastRow="0" w:firstColumn="0" w:lastColumn="0" w:oddVBand="0" w:evenVBand="0" w:oddHBand="1" w:evenHBand="0" w:firstRowFirstColumn="0" w:firstRowLastColumn="0" w:lastRowFirstColumn="0" w:lastRowLastColumn="0"/>
          <w:trHeight w:val="97"/>
        </w:trPr>
        <w:tc>
          <w:tcPr>
            <w:tcW w:w="5000" w:type="pct"/>
            <w:vAlign w:val="center"/>
          </w:tcPr>
          <w:p w14:paraId="06EB5BE7" w14:textId="56AA8E05" w:rsidR="00A31625" w:rsidRPr="004B07AB" w:rsidRDefault="001E37E1" w:rsidP="00C97617">
            <w:pPr>
              <w:pStyle w:val="TableBody"/>
              <w:rPr>
                <w:lang w:val="en-AU"/>
              </w:rPr>
            </w:pPr>
            <w:r>
              <w:rPr>
                <w:rFonts w:asciiTheme="majorHAnsi" w:hAnsiTheme="majorHAnsi" w:cstheme="majorHAnsi"/>
                <w:lang w:val="en-AU"/>
              </w:rPr>
              <w:t>D</w:t>
            </w:r>
            <w:r w:rsidR="00D0345D">
              <w:rPr>
                <w:rFonts w:asciiTheme="majorHAnsi" w:hAnsiTheme="majorHAnsi" w:cstheme="majorHAnsi"/>
                <w:lang w:val="en-AU"/>
              </w:rPr>
              <w:t xml:space="preserve">emonstrate best practice as an </w:t>
            </w:r>
            <w:r w:rsidR="00A31625" w:rsidRPr="004B07AB">
              <w:rPr>
                <w:rFonts w:asciiTheme="majorHAnsi" w:hAnsiTheme="majorHAnsi" w:cstheme="majorHAnsi"/>
                <w:lang w:val="en-AU"/>
              </w:rPr>
              <w:t>organisation to be more</w:t>
            </w:r>
            <w:r w:rsidR="00A31625" w:rsidRPr="004B07AB">
              <w:rPr>
                <w:lang w:val="en-AU"/>
              </w:rPr>
              <w:t xml:space="preserve"> responsive, inclusive</w:t>
            </w:r>
            <w:r w:rsidR="00AD5F73">
              <w:rPr>
                <w:lang w:val="en-AU"/>
              </w:rPr>
              <w:t>,</w:t>
            </w:r>
            <w:r w:rsidR="00A31625" w:rsidRPr="004B07AB">
              <w:rPr>
                <w:lang w:val="en-AU"/>
              </w:rPr>
              <w:t xml:space="preserve"> and accessible</w:t>
            </w:r>
            <w:r w:rsidR="0029370E">
              <w:rPr>
                <w:lang w:val="en-AU"/>
              </w:rPr>
              <w:t>. I</w:t>
            </w:r>
            <w:r w:rsidR="00A31625" w:rsidRPr="004B07AB">
              <w:rPr>
                <w:lang w:val="en-AU"/>
              </w:rPr>
              <w:t>ncluding:</w:t>
            </w:r>
          </w:p>
          <w:p w14:paraId="3173D0A9" w14:textId="72811932" w:rsidR="00A31625" w:rsidRPr="004B07AB" w:rsidRDefault="0029370E" w:rsidP="001D360A">
            <w:pPr>
              <w:pStyle w:val="TableBullet"/>
            </w:pPr>
            <w:r>
              <w:t>p</w:t>
            </w:r>
            <w:r w:rsidR="00A31625" w:rsidRPr="004B07AB">
              <w:t>romot</w:t>
            </w:r>
            <w:r w:rsidR="00A7275C">
              <w:t>ing</w:t>
            </w:r>
            <w:r w:rsidR="00A31625" w:rsidRPr="004B07AB">
              <w:t xml:space="preserve"> </w:t>
            </w:r>
            <w:r w:rsidR="00623BB1">
              <w:t xml:space="preserve">greater use of </w:t>
            </w:r>
            <w:r w:rsidR="00A31625" w:rsidRPr="004B07AB">
              <w:t>social procurement</w:t>
            </w:r>
            <w:r w:rsidR="001C3748">
              <w:t xml:space="preserve"> </w:t>
            </w:r>
            <w:r w:rsidR="00623BB1">
              <w:t>across the organisation</w:t>
            </w:r>
          </w:p>
          <w:p w14:paraId="387708AB" w14:textId="5DB096D0" w:rsidR="00A31625" w:rsidRPr="004B07AB" w:rsidRDefault="0029370E" w:rsidP="001D360A">
            <w:pPr>
              <w:pStyle w:val="TableBullet"/>
            </w:pPr>
            <w:r>
              <w:t>e</w:t>
            </w:r>
            <w:r w:rsidR="00A31625" w:rsidRPr="004B07AB">
              <w:t>nsur</w:t>
            </w:r>
            <w:r w:rsidR="00A7275C">
              <w:t>ing</w:t>
            </w:r>
            <w:r w:rsidR="00A31625" w:rsidRPr="004B07AB">
              <w:t xml:space="preserve"> we are consistent in our approach to equity, access</w:t>
            </w:r>
            <w:r w:rsidR="00AD5F73" w:rsidRPr="004B07AB">
              <w:t>,</w:t>
            </w:r>
            <w:r w:rsidR="00A31625" w:rsidRPr="004B07AB">
              <w:t xml:space="preserve"> and inclusion in recruitment </w:t>
            </w:r>
            <w:r w:rsidR="000B55B8">
              <w:t xml:space="preserve">and </w:t>
            </w:r>
            <w:r w:rsidR="002F55F2">
              <w:t>induction</w:t>
            </w:r>
          </w:p>
          <w:p w14:paraId="5D4EA4B5" w14:textId="5A9688F2" w:rsidR="00A54E64" w:rsidRDefault="0029370E" w:rsidP="00A54E64">
            <w:pPr>
              <w:pStyle w:val="TableBullet"/>
            </w:pPr>
            <w:r>
              <w:t>b</w:t>
            </w:r>
            <w:r w:rsidR="009E5F89">
              <w:t xml:space="preserve">uilding </w:t>
            </w:r>
            <w:r w:rsidR="00AF7903">
              <w:t xml:space="preserve">organisational </w:t>
            </w:r>
            <w:r w:rsidR="009E5F89">
              <w:t xml:space="preserve">capacity </w:t>
            </w:r>
            <w:r w:rsidR="00AF7903">
              <w:t xml:space="preserve">and awareness </w:t>
            </w:r>
            <w:r w:rsidR="005F23CA">
              <w:t>in</w:t>
            </w:r>
            <w:r w:rsidR="00140D10">
              <w:t xml:space="preserve"> </w:t>
            </w:r>
            <w:r w:rsidR="009C1F5A">
              <w:t xml:space="preserve">using </w:t>
            </w:r>
            <w:r w:rsidR="00F7076C" w:rsidRPr="004B07AB">
              <w:t>universal and inclusive</w:t>
            </w:r>
            <w:r w:rsidR="00F7076C">
              <w:t xml:space="preserve"> </w:t>
            </w:r>
            <w:r w:rsidR="00F7076C" w:rsidRPr="006E6692">
              <w:t>engagement</w:t>
            </w:r>
            <w:r w:rsidR="00F7076C">
              <w:t xml:space="preserve"> </w:t>
            </w:r>
            <w:r w:rsidR="00616A3C">
              <w:t>in</w:t>
            </w:r>
            <w:r w:rsidR="00450779">
              <w:t xml:space="preserve"> our </w:t>
            </w:r>
            <w:r w:rsidR="00A31625" w:rsidRPr="004B07AB">
              <w:t xml:space="preserve">stakeholder engagement </w:t>
            </w:r>
            <w:r w:rsidR="00183C41">
              <w:t>work</w:t>
            </w:r>
          </w:p>
          <w:p w14:paraId="744730A0" w14:textId="5C108E85" w:rsidR="00A54E64" w:rsidRDefault="0029370E" w:rsidP="00A54E64">
            <w:pPr>
              <w:pStyle w:val="TableBullet"/>
            </w:pPr>
            <w:r>
              <w:t>m</w:t>
            </w:r>
            <w:r w:rsidR="00A54E64" w:rsidRPr="00627230">
              <w:t xml:space="preserve">eeting our obligations under the </w:t>
            </w:r>
            <w:r w:rsidR="00A54E64" w:rsidRPr="004D5331">
              <w:t>Gender Equality Act 202</w:t>
            </w:r>
            <w:r w:rsidR="008C0565" w:rsidRPr="004D5331">
              <w:t>0</w:t>
            </w:r>
          </w:p>
          <w:p w14:paraId="4C6E071A" w14:textId="6A2E4E84" w:rsidR="00B60504" w:rsidRPr="00A54E64" w:rsidRDefault="0029370E" w:rsidP="00B60504">
            <w:pPr>
              <w:pStyle w:val="TableBullet"/>
            </w:pPr>
            <w:r>
              <w:t>d</w:t>
            </w:r>
            <w:r w:rsidR="009A4ADC">
              <w:t>evelop a policy on</w:t>
            </w:r>
            <w:r w:rsidR="00A62C1B">
              <w:t xml:space="preserve"> when and</w:t>
            </w:r>
            <w:r w:rsidR="009A4ADC">
              <w:t xml:space="preserve"> </w:t>
            </w:r>
            <w:r w:rsidR="00DF3780">
              <w:t xml:space="preserve">how </w:t>
            </w:r>
            <w:r w:rsidR="00212C7A">
              <w:t xml:space="preserve">we remunerate </w:t>
            </w:r>
            <w:r w:rsidR="00F101A4">
              <w:t xml:space="preserve">participants </w:t>
            </w:r>
            <w:r w:rsidR="006610EB">
              <w:t>in our engagement processes</w:t>
            </w:r>
            <w:r w:rsidR="00026D04">
              <w:t>.</w:t>
            </w:r>
          </w:p>
        </w:tc>
      </w:tr>
      <w:tr w:rsidR="003A12C7" w:rsidRPr="00A31625" w14:paraId="5C9C8D38" w14:textId="77777777" w:rsidTr="00C31AC2">
        <w:trPr>
          <w:cnfStyle w:val="000000010000" w:firstRow="0" w:lastRow="0" w:firstColumn="0" w:lastColumn="0" w:oddVBand="0" w:evenVBand="0" w:oddHBand="0" w:evenHBand="1" w:firstRowFirstColumn="0" w:firstRowLastColumn="0" w:lastRowFirstColumn="0" w:lastRowLastColumn="0"/>
          <w:trHeight w:val="97"/>
        </w:trPr>
        <w:tc>
          <w:tcPr>
            <w:tcW w:w="5000" w:type="pct"/>
            <w:vAlign w:val="center"/>
          </w:tcPr>
          <w:p w14:paraId="461C75F5" w14:textId="79FD9BF2" w:rsidR="002838A8" w:rsidRDefault="00D408E1" w:rsidP="003A12C7">
            <w:pPr>
              <w:pStyle w:val="TableBody"/>
              <w:rPr>
                <w:rFonts w:asciiTheme="majorHAnsi" w:hAnsiTheme="majorHAnsi" w:cstheme="majorHAnsi"/>
                <w:color w:val="000000"/>
                <w:lang w:val="en-AU"/>
              </w:rPr>
            </w:pPr>
            <w:r>
              <w:rPr>
                <w:rFonts w:asciiTheme="majorHAnsi" w:hAnsiTheme="majorHAnsi" w:cstheme="majorHAnsi"/>
                <w:color w:val="000000"/>
                <w:lang w:val="en-AU"/>
              </w:rPr>
              <w:t>D</w:t>
            </w:r>
            <w:r w:rsidR="003A12C7" w:rsidRPr="004B07AB">
              <w:rPr>
                <w:rFonts w:asciiTheme="majorHAnsi" w:hAnsiTheme="majorHAnsi" w:cstheme="majorHAnsi"/>
                <w:color w:val="000000"/>
                <w:lang w:val="en-AU"/>
              </w:rPr>
              <w:t xml:space="preserve">evelop a better understanding of First Nations </w:t>
            </w:r>
            <w:r w:rsidR="001F1499">
              <w:rPr>
                <w:rFonts w:asciiTheme="majorHAnsi" w:hAnsiTheme="majorHAnsi" w:cstheme="majorHAnsi"/>
                <w:color w:val="000000"/>
                <w:lang w:val="en-AU"/>
              </w:rPr>
              <w:t>Victorians</w:t>
            </w:r>
            <w:r w:rsidR="003232FF">
              <w:rPr>
                <w:rFonts w:asciiTheme="majorHAnsi" w:hAnsiTheme="majorHAnsi" w:cstheme="majorHAnsi"/>
                <w:color w:val="000000"/>
                <w:lang w:val="en-AU"/>
              </w:rPr>
              <w:t xml:space="preserve"> (</w:t>
            </w:r>
            <w:r w:rsidR="00995CF4">
              <w:rPr>
                <w:rFonts w:asciiTheme="majorHAnsi" w:hAnsiTheme="majorHAnsi" w:cstheme="majorHAnsi"/>
                <w:color w:val="000000"/>
                <w:lang w:val="en-AU"/>
              </w:rPr>
              <w:t>a</w:t>
            </w:r>
            <w:r w:rsidR="003232FF" w:rsidRPr="004B07AB">
              <w:rPr>
                <w:rFonts w:asciiTheme="majorHAnsi" w:hAnsiTheme="majorHAnsi" w:cstheme="majorHAnsi"/>
                <w:color w:val="000000"/>
                <w:lang w:val="en-AU"/>
              </w:rPr>
              <w:t>cknowledg</w:t>
            </w:r>
            <w:r w:rsidR="00995CF4">
              <w:rPr>
                <w:rFonts w:asciiTheme="majorHAnsi" w:hAnsiTheme="majorHAnsi" w:cstheme="majorHAnsi"/>
                <w:color w:val="000000"/>
                <w:lang w:val="en-AU"/>
              </w:rPr>
              <w:t>ing</w:t>
            </w:r>
            <w:r w:rsidR="003232FF" w:rsidRPr="004B07AB">
              <w:rPr>
                <w:rFonts w:asciiTheme="majorHAnsi" w:hAnsiTheme="majorHAnsi" w:cstheme="majorHAnsi"/>
                <w:color w:val="000000"/>
                <w:lang w:val="en-AU"/>
              </w:rPr>
              <w:t xml:space="preserve"> Aboriginal self-determination as the guiding principle</w:t>
            </w:r>
            <w:r w:rsidR="007906BE">
              <w:rPr>
                <w:rFonts w:asciiTheme="majorHAnsi" w:hAnsiTheme="majorHAnsi" w:cstheme="majorHAnsi"/>
                <w:color w:val="000000"/>
                <w:lang w:val="en-AU"/>
              </w:rPr>
              <w:t>)</w:t>
            </w:r>
            <w:r w:rsidR="006C3E62">
              <w:rPr>
                <w:rFonts w:asciiTheme="majorHAnsi" w:hAnsiTheme="majorHAnsi" w:cstheme="majorHAnsi"/>
                <w:color w:val="000000"/>
                <w:lang w:val="en-AU"/>
              </w:rPr>
              <w:t>.</w:t>
            </w:r>
            <w:r w:rsidR="003E5CA0">
              <w:rPr>
                <w:rFonts w:asciiTheme="majorHAnsi" w:hAnsiTheme="majorHAnsi" w:cstheme="majorHAnsi"/>
                <w:color w:val="000000"/>
                <w:lang w:val="en-AU"/>
              </w:rPr>
              <w:t xml:space="preserve"> </w:t>
            </w:r>
            <w:r w:rsidR="002838A8">
              <w:rPr>
                <w:rFonts w:asciiTheme="majorHAnsi" w:hAnsiTheme="majorHAnsi" w:cstheme="majorHAnsi"/>
                <w:color w:val="000000"/>
                <w:lang w:val="en-AU"/>
              </w:rPr>
              <w:t>In doing so we will</w:t>
            </w:r>
            <w:r w:rsidR="00B45AC2">
              <w:rPr>
                <w:rFonts w:asciiTheme="majorHAnsi" w:hAnsiTheme="majorHAnsi" w:cstheme="majorHAnsi"/>
                <w:color w:val="000000"/>
                <w:lang w:val="en-AU"/>
              </w:rPr>
              <w:t>:</w:t>
            </w:r>
          </w:p>
          <w:p w14:paraId="45254B35" w14:textId="4713B45A" w:rsidR="00127232" w:rsidRDefault="00E13004" w:rsidP="003A12C7">
            <w:pPr>
              <w:pStyle w:val="TableBullet"/>
            </w:pPr>
            <w:r>
              <w:rPr>
                <w:rFonts w:asciiTheme="majorHAnsi" w:hAnsiTheme="majorHAnsi" w:cstheme="majorHAnsi"/>
                <w:color w:val="000000"/>
              </w:rPr>
              <w:t>d</w:t>
            </w:r>
            <w:r w:rsidR="006B173F" w:rsidRPr="00D24F1C">
              <w:rPr>
                <w:rFonts w:asciiTheme="majorHAnsi" w:hAnsiTheme="majorHAnsi" w:cstheme="majorHAnsi"/>
                <w:color w:val="000000"/>
              </w:rPr>
              <w:t>evelop</w:t>
            </w:r>
            <w:r w:rsidR="003A12C7" w:rsidRPr="00D24F1C">
              <w:rPr>
                <w:rFonts w:asciiTheme="majorHAnsi" w:hAnsiTheme="majorHAnsi" w:cstheme="majorHAnsi"/>
                <w:color w:val="000000"/>
              </w:rPr>
              <w:t xml:space="preserve"> </w:t>
            </w:r>
            <w:r w:rsidR="00C037BC">
              <w:t xml:space="preserve">and publish our </w:t>
            </w:r>
            <w:r w:rsidR="00B62FA9">
              <w:t xml:space="preserve">plan </w:t>
            </w:r>
            <w:r w:rsidR="00C037BC">
              <w:t>to move from inclusion to</w:t>
            </w:r>
            <w:r w:rsidR="00F601AC">
              <w:t xml:space="preserve"> </w:t>
            </w:r>
            <w:r w:rsidR="00B32A88">
              <w:t>self-determination</w:t>
            </w:r>
          </w:p>
          <w:p w14:paraId="568C3A11" w14:textId="1E0592C1" w:rsidR="003A12C7" w:rsidRPr="00D90D5D" w:rsidRDefault="00E13004" w:rsidP="003A12C7">
            <w:pPr>
              <w:pStyle w:val="TableBullet"/>
            </w:pPr>
            <w:r>
              <w:t>b</w:t>
            </w:r>
            <w:r w:rsidR="0068028C" w:rsidRPr="0068028C">
              <w:t xml:space="preserve">uild cultural safety across the </w:t>
            </w:r>
            <w:r w:rsidR="00F670B0">
              <w:t>organisation.</w:t>
            </w:r>
          </w:p>
        </w:tc>
      </w:tr>
    </w:tbl>
    <w:p w14:paraId="4FCA5EB4" w14:textId="77777777" w:rsidR="0083365B" w:rsidRDefault="0083365B" w:rsidP="0083365B">
      <w:pPr>
        <w:rPr>
          <w:rFonts w:cstheme="minorHAnsi"/>
          <w:b/>
          <w:bCs/>
        </w:rPr>
        <w:sectPr w:rsidR="0083365B" w:rsidSect="00C31AC2">
          <w:pgSz w:w="11906" w:h="16838" w:code="9"/>
          <w:pgMar w:top="1134" w:right="1134" w:bottom="1134" w:left="1134" w:header="709" w:footer="692" w:gutter="0"/>
          <w:cols w:space="708"/>
          <w:docGrid w:linePitch="360"/>
        </w:sectPr>
      </w:pPr>
    </w:p>
    <w:p w14:paraId="70AE068F" w14:textId="61B152A0" w:rsidR="00EE7FD9" w:rsidRPr="00BA4D10" w:rsidRDefault="00DE4CF8" w:rsidP="00E40BBF">
      <w:pPr>
        <w:pStyle w:val="Heading2"/>
      </w:pPr>
      <w:bookmarkStart w:id="19" w:name="_Toc76725759"/>
      <w:r>
        <w:lastRenderedPageBreak/>
        <w:t xml:space="preserve">Commission </w:t>
      </w:r>
      <w:r w:rsidR="00C8426B">
        <w:t>c</w:t>
      </w:r>
      <w:r>
        <w:t xml:space="preserve">apability </w:t>
      </w:r>
      <w:r w:rsidR="00C8426B">
        <w:t>d</w:t>
      </w:r>
      <w:r w:rsidR="0052132A">
        <w:t>evelopment</w:t>
      </w:r>
      <w:bookmarkEnd w:id="19"/>
      <w:r w:rsidR="0052132A">
        <w:t xml:space="preserve"> </w:t>
      </w:r>
    </w:p>
    <w:p w14:paraId="258C3BE4" w14:textId="066D6764" w:rsidR="003F7D05" w:rsidRDefault="000E14F9" w:rsidP="003F7D05">
      <w:r>
        <w:t>W</w:t>
      </w:r>
      <w:r w:rsidR="00B95135">
        <w:t>ork</w:t>
      </w:r>
      <w:r>
        <w:t xml:space="preserve"> </w:t>
      </w:r>
      <w:r w:rsidR="007C57FF">
        <w:t xml:space="preserve">cutting </w:t>
      </w:r>
      <w:r w:rsidR="00B95135">
        <w:t xml:space="preserve">across all objectives is critical to strengthening our </w:t>
      </w:r>
      <w:r w:rsidR="00D14349">
        <w:t>engagement capability</w:t>
      </w:r>
      <w:r w:rsidR="008C0565">
        <w:t>,</w:t>
      </w:r>
      <w:r w:rsidR="00412636">
        <w:t xml:space="preserve"> ensures </w:t>
      </w:r>
      <w:r w:rsidR="00923D63">
        <w:t xml:space="preserve">we </w:t>
      </w:r>
      <w:r w:rsidR="008C0565">
        <w:t>involve</w:t>
      </w:r>
      <w:r w:rsidR="00923D63">
        <w:t xml:space="preserve"> the voice of consumers</w:t>
      </w:r>
      <w:r w:rsidR="008C0565">
        <w:t>,</w:t>
      </w:r>
      <w:r w:rsidR="00923D63">
        <w:t xml:space="preserve"> and coordinate through partnerships. </w:t>
      </w:r>
    </w:p>
    <w:p w14:paraId="5F3E97CE" w14:textId="277BF581" w:rsidR="00EE7FD9" w:rsidRDefault="0090113A" w:rsidP="00EE7FD9">
      <w:pPr>
        <w:pStyle w:val="Heading3"/>
      </w:pPr>
      <w:bookmarkStart w:id="20" w:name="_Toc76725760"/>
      <w:r>
        <w:t>Strengthening the v</w:t>
      </w:r>
      <w:r w:rsidR="008636BF">
        <w:t>oice of the c</w:t>
      </w:r>
      <w:r w:rsidR="00520FE8">
        <w:t>onsumer</w:t>
      </w:r>
      <w:bookmarkEnd w:id="20"/>
    </w:p>
    <w:p w14:paraId="0EBECDB1" w14:textId="5FDD5A2D" w:rsidR="00ED747B" w:rsidRDefault="008F5487" w:rsidP="007F34C6">
      <w:r>
        <w:t xml:space="preserve">This strategy aims to ensure the voices of consumers are </w:t>
      </w:r>
      <w:r w:rsidR="0090113A">
        <w:t xml:space="preserve">better </w:t>
      </w:r>
      <w:r>
        <w:t>reflected in our work</w:t>
      </w:r>
      <w:r w:rsidR="00C2562E">
        <w:t xml:space="preserve">. </w:t>
      </w:r>
      <w:r w:rsidR="002411DA">
        <w:t>Incorporating the voice of consumers in our work i</w:t>
      </w:r>
      <w:r w:rsidR="002411DA" w:rsidRPr="0052734A">
        <w:t xml:space="preserve">s </w:t>
      </w:r>
      <w:r w:rsidR="002411DA">
        <w:t>integral for us to remain</w:t>
      </w:r>
      <w:r w:rsidR="002411DA" w:rsidRPr="0052734A">
        <w:t xml:space="preserve"> an effective and </w:t>
      </w:r>
      <w:r w:rsidR="002411DA">
        <w:t>responsive</w:t>
      </w:r>
      <w:r w:rsidR="002411DA" w:rsidRPr="0052734A">
        <w:t xml:space="preserve"> regulator.</w:t>
      </w:r>
    </w:p>
    <w:p w14:paraId="08A1453B" w14:textId="44927910" w:rsidR="0093187D" w:rsidRDefault="002E1B66" w:rsidP="007F34C6">
      <w:r>
        <w:t>We are committed to improving consumer engagement</w:t>
      </w:r>
      <w:r w:rsidR="004C41E0">
        <w:t>. To do this, we</w:t>
      </w:r>
      <w:r>
        <w:t xml:space="preserve"> </w:t>
      </w:r>
      <w:r w:rsidR="00C2562E">
        <w:t>will</w:t>
      </w:r>
      <w:r w:rsidR="0093187D">
        <w:t>:</w:t>
      </w:r>
    </w:p>
    <w:p w14:paraId="7BC9B467" w14:textId="75820F46" w:rsidR="0093187D" w:rsidRDefault="0060141E" w:rsidP="00F4034D">
      <w:pPr>
        <w:pStyle w:val="ListBullet"/>
      </w:pPr>
      <w:r w:rsidRPr="000A4082">
        <w:rPr>
          <w:rStyle w:val="normaltextrun"/>
          <w:rFonts w:ascii="Arial" w:hAnsi="Arial" w:cs="Arial"/>
          <w:color w:val="000000"/>
          <w:bdr w:val="none" w:sz="0" w:space="0" w:color="auto" w:frame="1"/>
        </w:rPr>
        <w:t xml:space="preserve">bring together qualitative and quantitative data to better understand how consumers experiencing vulnerability </w:t>
      </w:r>
      <w:r w:rsidR="00551739">
        <w:rPr>
          <w:rStyle w:val="normaltextrun"/>
          <w:rFonts w:ascii="Arial" w:hAnsi="Arial" w:cs="Arial"/>
          <w:color w:val="000000"/>
          <w:bdr w:val="none" w:sz="0" w:space="0" w:color="auto" w:frame="1"/>
        </w:rPr>
        <w:t>are supported across</w:t>
      </w:r>
      <w:r w:rsidRPr="000A4082">
        <w:rPr>
          <w:rStyle w:val="normaltextrun"/>
          <w:rFonts w:ascii="Arial" w:hAnsi="Arial" w:cs="Arial"/>
          <w:color w:val="000000"/>
          <w:bdr w:val="none" w:sz="0" w:space="0" w:color="auto" w:frame="1"/>
        </w:rPr>
        <w:t xml:space="preserve"> the sectors we regulate</w:t>
      </w:r>
    </w:p>
    <w:p w14:paraId="67BD2BAA" w14:textId="69385F7D" w:rsidR="00C05788" w:rsidRDefault="0093187D" w:rsidP="00F4034D">
      <w:pPr>
        <w:pStyle w:val="ListBullet"/>
      </w:pPr>
      <w:r>
        <w:t xml:space="preserve">listen </w:t>
      </w:r>
      <w:r w:rsidR="007F34C6">
        <w:t>to consumers and respond to their concerns</w:t>
      </w:r>
      <w:r w:rsidR="00C05788">
        <w:t>.</w:t>
      </w:r>
    </w:p>
    <w:p w14:paraId="5F547D84" w14:textId="5A774A28" w:rsidR="003E1F15" w:rsidRDefault="003E1F15" w:rsidP="003E1F15">
      <w:pPr>
        <w:pStyle w:val="Heading3"/>
      </w:pPr>
      <w:bookmarkStart w:id="21" w:name="_Toc76725761"/>
      <w:r w:rsidRPr="003E1F15">
        <w:t>Partnerships</w:t>
      </w:r>
      <w:r w:rsidR="00416FAC">
        <w:t xml:space="preserve"> </w:t>
      </w:r>
      <w:r w:rsidR="00FE353B">
        <w:t>and</w:t>
      </w:r>
      <w:r w:rsidR="00416FAC">
        <w:t xml:space="preserve"> coordination</w:t>
      </w:r>
      <w:bookmarkEnd w:id="21"/>
    </w:p>
    <w:p w14:paraId="4FD63880" w14:textId="13471354" w:rsidR="009B294A" w:rsidRDefault="009B294A" w:rsidP="009B294A">
      <w:r>
        <w:t xml:space="preserve">Overwhelmingly, we heard more can be done to </w:t>
      </w:r>
      <w:r w:rsidR="00C74B01">
        <w:t xml:space="preserve">reduce </w:t>
      </w:r>
      <w:r w:rsidR="002277B6">
        <w:t xml:space="preserve">the </w:t>
      </w:r>
      <w:r w:rsidR="00C74B01">
        <w:t>barriers t</w:t>
      </w:r>
      <w:r w:rsidR="00DD629F">
        <w:t xml:space="preserve">hat prevent consumers who are experiencing </w:t>
      </w:r>
      <w:r w:rsidR="000A00A5">
        <w:t>vulnerability from</w:t>
      </w:r>
      <w:r w:rsidR="00C74B01">
        <w:t xml:space="preserve"> receiving the support they need. </w:t>
      </w:r>
      <w:r w:rsidR="00302296">
        <w:t>C</w:t>
      </w:r>
      <w:r>
        <w:t>oordinat</w:t>
      </w:r>
      <w:r w:rsidR="00E06327">
        <w:t>ion</w:t>
      </w:r>
      <w:r>
        <w:t xml:space="preserve"> across regulators, governments, industry</w:t>
      </w:r>
      <w:r w:rsidR="00247474">
        <w:t>,</w:t>
      </w:r>
      <w:r>
        <w:t xml:space="preserve"> and the community sector </w:t>
      </w:r>
      <w:r w:rsidR="00496622">
        <w:t>is the key to addressing the</w:t>
      </w:r>
      <w:r w:rsidR="002277B6">
        <w:t>se</w:t>
      </w:r>
      <w:r w:rsidR="00496622">
        <w:t xml:space="preserve"> </w:t>
      </w:r>
      <w:r w:rsidR="009B5EA1">
        <w:t>system-based</w:t>
      </w:r>
      <w:r>
        <w:t xml:space="preserve"> issues. </w:t>
      </w:r>
    </w:p>
    <w:p w14:paraId="150CB7B1" w14:textId="1856AE54" w:rsidR="008C6080" w:rsidRDefault="008C6080" w:rsidP="008C6080">
      <w:r>
        <w:t xml:space="preserve">Our community panel saw a distinct role for </w:t>
      </w:r>
      <w:r w:rsidR="00FC36BA">
        <w:t>us</w:t>
      </w:r>
      <w:r>
        <w:t xml:space="preserve"> in continuing to </w:t>
      </w:r>
      <w:r w:rsidR="00D33126">
        <w:t xml:space="preserve">coordinate and </w:t>
      </w:r>
      <w:r>
        <w:t xml:space="preserve">build relationships across sectors to support systems change, and recommended </w:t>
      </w:r>
      <w:r w:rsidR="00ED61C0">
        <w:t>we</w:t>
      </w:r>
      <w:r>
        <w:t>:</w:t>
      </w:r>
    </w:p>
    <w:p w14:paraId="23EFB933" w14:textId="0D871491" w:rsidR="008C6080" w:rsidRDefault="008C6080" w:rsidP="008C6080">
      <w:pPr>
        <w:pStyle w:val="Quote"/>
      </w:pPr>
      <w:r w:rsidRPr="00316606">
        <w:t>form active partnerships with relevant government, community and industry entities to take collective responsibility for consumers experiencing hardship. These partnerships will deliver tangible outcomes and systems improvement – delivering affordability, equity and accessibility – which are supported through internal and external accountability</w:t>
      </w:r>
      <w:r>
        <w:t>.</w:t>
      </w:r>
    </w:p>
    <w:p w14:paraId="0EA2C282" w14:textId="6CBD1C90" w:rsidR="008C6080" w:rsidRPr="008C6080" w:rsidRDefault="00435A5E" w:rsidP="008C6080">
      <w:r>
        <w:t>To this end,</w:t>
      </w:r>
      <w:r w:rsidR="00ED61C0">
        <w:t xml:space="preserve"> we</w:t>
      </w:r>
      <w:r w:rsidR="008C6080">
        <w:t xml:space="preserve"> will continue to play an active role in building relationships and bringing stakeholders and decision-makers together to address system</w:t>
      </w:r>
      <w:r w:rsidR="000A536E">
        <w:t>-based</w:t>
      </w:r>
      <w:r w:rsidR="008C6080">
        <w:t xml:space="preserve"> issues in our regulated sectors.</w:t>
      </w:r>
    </w:p>
    <w:p w14:paraId="74F138D2" w14:textId="77777777" w:rsidR="004E3FAD" w:rsidRDefault="004E3FAD" w:rsidP="00FB127B">
      <w:pPr>
        <w:spacing w:before="0" w:line="259" w:lineRule="auto"/>
        <w:rPr>
          <w:rFonts w:ascii="Tahoma" w:eastAsia="Times New Roman" w:hAnsi="Tahoma" w:cstheme="majorBidi"/>
          <w:b/>
          <w:sz w:val="26"/>
          <w:szCs w:val="26"/>
        </w:rPr>
        <w:sectPr w:rsidR="004E3FAD" w:rsidSect="00EE7FD9">
          <w:pgSz w:w="11906" w:h="16838" w:code="9"/>
          <w:pgMar w:top="1134" w:right="1134" w:bottom="1134" w:left="1134" w:header="709" w:footer="692" w:gutter="0"/>
          <w:cols w:space="708"/>
          <w:docGrid w:linePitch="360"/>
        </w:sectPr>
      </w:pPr>
    </w:p>
    <w:p w14:paraId="7939BC40" w14:textId="77777777" w:rsidR="00FB127B" w:rsidRDefault="00FB127B" w:rsidP="00FB127B">
      <w:pPr>
        <w:pStyle w:val="Heading1"/>
      </w:pPr>
      <w:bookmarkStart w:id="22" w:name="_Toc79138414"/>
      <w:r>
        <w:lastRenderedPageBreak/>
        <w:t>How we developed our strategy</w:t>
      </w:r>
      <w:bookmarkEnd w:id="22"/>
    </w:p>
    <w:p w14:paraId="529A661D" w14:textId="564FCA5C" w:rsidR="00863E06" w:rsidRDefault="00FB127B" w:rsidP="00FB127B">
      <w:r w:rsidRPr="009379BB">
        <w:t xml:space="preserve">‘Getting to </w:t>
      </w:r>
      <w:r w:rsidR="00ED61C0">
        <w:t>f</w:t>
      </w:r>
      <w:r w:rsidRPr="009379BB">
        <w:t>air</w:t>
      </w:r>
      <w:r w:rsidR="00732EED">
        <w:t>: Breaking down barriers to essential services</w:t>
      </w:r>
      <w:r w:rsidRPr="009379BB" w:rsidDel="00732EED">
        <w:t xml:space="preserve">’ </w:t>
      </w:r>
      <w:r w:rsidR="0086104F">
        <w:t>was developed</w:t>
      </w:r>
      <w:r w:rsidR="00F20A5C" w:rsidRPr="00F20A5C">
        <w:t xml:space="preserve"> </w:t>
      </w:r>
      <w:r w:rsidR="00DB7278">
        <w:t xml:space="preserve">through an extensive </w:t>
      </w:r>
      <w:r w:rsidR="00F20A5C" w:rsidRPr="009379BB">
        <w:t>research</w:t>
      </w:r>
      <w:r w:rsidR="00F20A5C">
        <w:t>,</w:t>
      </w:r>
      <w:r w:rsidR="00F20A5C" w:rsidRPr="009379BB">
        <w:t xml:space="preserve"> engagement </w:t>
      </w:r>
      <w:r w:rsidR="00F20A5C">
        <w:t xml:space="preserve">and capability building </w:t>
      </w:r>
      <w:r w:rsidR="00F20A5C" w:rsidRPr="009379BB">
        <w:t>program</w:t>
      </w:r>
      <w:r w:rsidRPr="009379BB">
        <w:t>.</w:t>
      </w:r>
      <w:r>
        <w:t xml:space="preserve"> </w:t>
      </w:r>
      <w:r w:rsidR="007670F7">
        <w:t>T</w:t>
      </w:r>
      <w:r w:rsidR="007670F7" w:rsidRPr="009F725E">
        <w:t>h</w:t>
      </w:r>
      <w:r w:rsidR="007670F7">
        <w:t>e development of this</w:t>
      </w:r>
      <w:r w:rsidR="007670F7" w:rsidRPr="009F725E">
        <w:t xml:space="preserve"> strategy </w:t>
      </w:r>
      <w:r w:rsidR="004F7CB4">
        <w:t>is</w:t>
      </w:r>
      <w:r w:rsidR="007670F7" w:rsidRPr="009F725E">
        <w:t xml:space="preserve"> </w:t>
      </w:r>
      <w:r w:rsidR="007670F7">
        <w:t xml:space="preserve">centred around </w:t>
      </w:r>
      <w:r w:rsidR="007670F7" w:rsidRPr="009F725E">
        <w:t xml:space="preserve">the experience of consumers. </w:t>
      </w:r>
      <w:r w:rsidR="000F419C">
        <w:t>The development of our strategy is presented in figure 2.</w:t>
      </w:r>
    </w:p>
    <w:p w14:paraId="0E6EFF63" w14:textId="73900F0A" w:rsidR="00A02629" w:rsidRDefault="006A1E5D" w:rsidP="00412641">
      <w:pPr>
        <w:pStyle w:val="Heading3"/>
      </w:pPr>
      <w:r>
        <w:t>Research and e</w:t>
      </w:r>
      <w:r w:rsidR="00A02629">
        <w:t>ngagement</w:t>
      </w:r>
    </w:p>
    <w:p w14:paraId="654F3DF2" w14:textId="77777777" w:rsidR="00A02629" w:rsidRDefault="000211E9" w:rsidP="000211E9">
      <w:r>
        <w:t xml:space="preserve">We actively reached out to community representatives and advocates, including many we hadn’t engaged with before. We </w:t>
      </w:r>
      <w:r w:rsidR="007273D3">
        <w:t>also</w:t>
      </w:r>
      <w:r>
        <w:t xml:space="preserve"> consulted with a deliberative community panel (which represented a cross-section of the Victorian community), </w:t>
      </w:r>
      <w:r w:rsidRPr="009F725E">
        <w:t>a stakeholder reference group</w:t>
      </w:r>
      <w:r>
        <w:t>,</w:t>
      </w:r>
      <w:r w:rsidRPr="009F725E">
        <w:t xml:space="preserve"> industry cross-sector</w:t>
      </w:r>
      <w:r>
        <w:t xml:space="preserve"> workshops, and community sector roundtables. </w:t>
      </w:r>
    </w:p>
    <w:p w14:paraId="758CC685" w14:textId="524CBF2F" w:rsidR="000211E9" w:rsidRDefault="000211E9" w:rsidP="000211E9">
      <w:r>
        <w:t xml:space="preserve">Ensuring that we built a comprehensive understanding of barriers to accessing essential services, we also undertook an extensive research program, both commissioning our own work and reviewing other organisation’s reports. </w:t>
      </w:r>
    </w:p>
    <w:p w14:paraId="34A8D5A0" w14:textId="77777777" w:rsidR="000211E9" w:rsidRDefault="000211E9" w:rsidP="000211E9">
      <w:r>
        <w:t xml:space="preserve">Through these, we identified eight key areas of the consumer experience to provide a focus for our work. </w:t>
      </w:r>
    </w:p>
    <w:p w14:paraId="4C1837F6" w14:textId="77777777" w:rsidR="000211E9" w:rsidRDefault="000211E9" w:rsidP="002B39B6">
      <w:pPr>
        <w:pStyle w:val="ListBullet"/>
        <w:numPr>
          <w:ilvl w:val="0"/>
          <w:numId w:val="10"/>
        </w:numPr>
      </w:pPr>
      <w:r w:rsidRPr="004D5227">
        <w:t xml:space="preserve">Consumers require appropriate, </w:t>
      </w:r>
      <w:proofErr w:type="gramStart"/>
      <w:r w:rsidRPr="004D5227">
        <w:t>consistent</w:t>
      </w:r>
      <w:proofErr w:type="gramEnd"/>
      <w:r w:rsidRPr="004D5227">
        <w:t xml:space="preserve"> and accessible communications.</w:t>
      </w:r>
    </w:p>
    <w:p w14:paraId="5827B43A" w14:textId="5C7D10A1" w:rsidR="000211E9" w:rsidRDefault="000211E9" w:rsidP="002B39B6">
      <w:pPr>
        <w:pStyle w:val="ListBullet"/>
        <w:numPr>
          <w:ilvl w:val="0"/>
          <w:numId w:val="10"/>
        </w:numPr>
      </w:pPr>
      <w:r w:rsidRPr="004D5227">
        <w:t>Consumer engagement needs to be universal and inclusive</w:t>
      </w:r>
      <w:r w:rsidR="005707E1">
        <w:t>,</w:t>
      </w:r>
      <w:r w:rsidRPr="004D5227">
        <w:t xml:space="preserve"> leading to more accessible services.</w:t>
      </w:r>
    </w:p>
    <w:p w14:paraId="063A0970" w14:textId="77777777" w:rsidR="000211E9" w:rsidRDefault="000211E9" w:rsidP="002B39B6">
      <w:pPr>
        <w:pStyle w:val="ListBullet"/>
        <w:numPr>
          <w:ilvl w:val="0"/>
          <w:numId w:val="10"/>
        </w:numPr>
      </w:pPr>
      <w:r w:rsidRPr="004D5227">
        <w:t xml:space="preserve">Consumer trust </w:t>
      </w:r>
      <w:r>
        <w:t>can</w:t>
      </w:r>
      <w:r w:rsidRPr="004D5227">
        <w:t xml:space="preserve"> be improved, to increase consumer empowerment and help to make choices or seek support.</w:t>
      </w:r>
    </w:p>
    <w:p w14:paraId="7B88C488" w14:textId="77777777" w:rsidR="000211E9" w:rsidRPr="004D5227" w:rsidRDefault="000211E9" w:rsidP="002B39B6">
      <w:pPr>
        <w:pStyle w:val="ListBullet"/>
        <w:numPr>
          <w:ilvl w:val="0"/>
          <w:numId w:val="10"/>
        </w:numPr>
      </w:pPr>
      <w:r w:rsidRPr="004D5227">
        <w:t>Consumers who need support should be identified quickly and supported effectively.</w:t>
      </w:r>
    </w:p>
    <w:p w14:paraId="48E8941C" w14:textId="77777777" w:rsidR="000211E9" w:rsidRPr="004D5227" w:rsidRDefault="000211E9" w:rsidP="002B39B6">
      <w:pPr>
        <w:pStyle w:val="ListBullet"/>
        <w:numPr>
          <w:ilvl w:val="0"/>
          <w:numId w:val="10"/>
        </w:numPr>
      </w:pPr>
      <w:r w:rsidRPr="004D5227">
        <w:t>Support offered to consumers should be consistent, helping ensure it is appropriate and flexible.</w:t>
      </w:r>
    </w:p>
    <w:p w14:paraId="1D86D602" w14:textId="77777777" w:rsidR="000211E9" w:rsidRPr="004D5227" w:rsidRDefault="000211E9" w:rsidP="002B39B6">
      <w:pPr>
        <w:pStyle w:val="ListBullet"/>
        <w:numPr>
          <w:ilvl w:val="0"/>
          <w:numId w:val="10"/>
        </w:numPr>
      </w:pPr>
      <w:r>
        <w:t>Many F</w:t>
      </w:r>
      <w:r w:rsidRPr="004D5227">
        <w:t xml:space="preserve">irst Nations consumers </w:t>
      </w:r>
      <w:r>
        <w:t>should receive better</w:t>
      </w:r>
      <w:r w:rsidRPr="004D5227">
        <w:t xml:space="preserve"> support and engagement </w:t>
      </w:r>
      <w:r>
        <w:t xml:space="preserve">to reduce their </w:t>
      </w:r>
      <w:r w:rsidRPr="004D5227">
        <w:t>rates of disconnection.</w:t>
      </w:r>
    </w:p>
    <w:p w14:paraId="58CCCA6A" w14:textId="77777777" w:rsidR="000211E9" w:rsidRPr="004D5227" w:rsidRDefault="000211E9" w:rsidP="002B39B6">
      <w:pPr>
        <w:pStyle w:val="ListBullet"/>
        <w:numPr>
          <w:ilvl w:val="0"/>
          <w:numId w:val="10"/>
        </w:numPr>
      </w:pPr>
      <w:r w:rsidRPr="004D5227">
        <w:t xml:space="preserve">Government, </w:t>
      </w:r>
      <w:proofErr w:type="gramStart"/>
      <w:r w:rsidRPr="004D5227">
        <w:t>industry</w:t>
      </w:r>
      <w:proofErr w:type="gramEnd"/>
      <w:r w:rsidRPr="004D5227">
        <w:t xml:space="preserve"> and community organisations could coordinate more effectively to address issues across the system.</w:t>
      </w:r>
    </w:p>
    <w:p w14:paraId="437E2D7C" w14:textId="77777777" w:rsidR="000211E9" w:rsidRPr="00D45223" w:rsidRDefault="000211E9" w:rsidP="002B39B6">
      <w:pPr>
        <w:pStyle w:val="ListBullet"/>
        <w:numPr>
          <w:ilvl w:val="0"/>
          <w:numId w:val="10"/>
        </w:numPr>
      </w:pPr>
      <w:r w:rsidRPr="004D5227">
        <w:t xml:space="preserve">Sudden, </w:t>
      </w:r>
      <w:proofErr w:type="gramStart"/>
      <w:r w:rsidRPr="004D5227">
        <w:t>acute</w:t>
      </w:r>
      <w:proofErr w:type="gramEnd"/>
      <w:r w:rsidRPr="004D5227">
        <w:t xml:space="preserve"> and unexpected challenges can have significant impact on consumers in the short, medium and long term.</w:t>
      </w:r>
    </w:p>
    <w:p w14:paraId="6A29D423" w14:textId="77777777" w:rsidR="000F419C" w:rsidRDefault="000F419C" w:rsidP="000F419C">
      <w:pPr>
        <w:rPr>
          <w:lang w:val="en-GB"/>
        </w:rPr>
        <w:sectPr w:rsidR="000F419C" w:rsidSect="00863E06">
          <w:headerReference w:type="even" r:id="rId34"/>
          <w:headerReference w:type="default" r:id="rId35"/>
          <w:footerReference w:type="default" r:id="rId36"/>
          <w:headerReference w:type="first" r:id="rId37"/>
          <w:pgSz w:w="11906" w:h="16838" w:code="9"/>
          <w:pgMar w:top="1134" w:right="1134" w:bottom="993" w:left="1134" w:header="709" w:footer="692" w:gutter="0"/>
          <w:cols w:space="708"/>
          <w:docGrid w:linePitch="360"/>
        </w:sectPr>
      </w:pPr>
    </w:p>
    <w:p w14:paraId="1035B1D9" w14:textId="41A5CA24" w:rsidR="000F419C" w:rsidRPr="000F419C" w:rsidRDefault="001332D1" w:rsidP="001332D1">
      <w:pPr>
        <w:pStyle w:val="Figure-Table-BoxHeading"/>
        <w:sectPr w:rsidR="000F419C" w:rsidRPr="000F419C" w:rsidSect="00863E06">
          <w:pgSz w:w="11906" w:h="16838" w:code="9"/>
          <w:pgMar w:top="1134" w:right="1134" w:bottom="993" w:left="1134" w:header="709" w:footer="692" w:gutter="0"/>
          <w:cols w:space="708"/>
          <w:docGrid w:linePitch="360"/>
        </w:sectPr>
      </w:pPr>
      <w:r>
        <w:rPr>
          <w:noProof/>
          <w:lang w:val="en-GB"/>
        </w:rPr>
        <w:lastRenderedPageBreak/>
        <w:drawing>
          <wp:anchor distT="0" distB="0" distL="114300" distR="114300" simplePos="0" relativeHeight="251658241" behindDoc="0" locked="0" layoutInCell="1" allowOverlap="1" wp14:anchorId="79A20062" wp14:editId="543DE880">
            <wp:simplePos x="0" y="0"/>
            <wp:positionH relativeFrom="column">
              <wp:posOffset>-177800</wp:posOffset>
            </wp:positionH>
            <wp:positionV relativeFrom="paragraph">
              <wp:posOffset>19685</wp:posOffset>
            </wp:positionV>
            <wp:extent cx="6684645" cy="8686800"/>
            <wp:effectExtent l="0" t="0" r="1905" b="0"/>
            <wp:wrapSquare wrapText="bothSides"/>
            <wp:docPr id="7" name="Picture 7" descr="timeline of our strategy - showing how each element of our engagement, capability building, milestones and research have all fed into the overal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 of our strategy - showing how each element of our engagement, capability building, milestones and research have all fed into the overall strategy."/>
                    <pic:cNvPicPr/>
                  </pic:nvPicPr>
                  <pic:blipFill rotWithShape="1">
                    <a:blip r:embed="rId38" cstate="print">
                      <a:extLst>
                        <a:ext uri="{28A0092B-C50C-407E-A947-70E740481C1C}">
                          <a14:useLocalDpi xmlns:a14="http://schemas.microsoft.com/office/drawing/2010/main" val="0"/>
                        </a:ext>
                      </a:extLst>
                    </a:blip>
                    <a:srcRect l="3815" t="11963" r="3151" b="2541"/>
                    <a:stretch/>
                  </pic:blipFill>
                  <pic:spPr bwMode="auto">
                    <a:xfrm>
                      <a:off x="0" y="0"/>
                      <a:ext cx="6684645" cy="868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19C">
        <w:t>Figure 2</w:t>
      </w:r>
      <w:r w:rsidR="008171A9">
        <w:t xml:space="preserve">: Developing our strategy </w:t>
      </w:r>
    </w:p>
    <w:p w14:paraId="52C925C7" w14:textId="220762F6" w:rsidR="007D47A0" w:rsidRDefault="007D47A0" w:rsidP="006019F9">
      <w:pPr>
        <w:pStyle w:val="Heading1"/>
        <w:spacing w:after="240"/>
        <w:rPr>
          <w:lang w:val="en-GB"/>
        </w:rPr>
      </w:pPr>
      <w:bookmarkStart w:id="23" w:name="_Toc79138415"/>
      <w:r>
        <w:rPr>
          <w:lang w:val="en-GB"/>
        </w:rPr>
        <w:lastRenderedPageBreak/>
        <w:t>Next steps</w:t>
      </w:r>
      <w:bookmarkEnd w:id="23"/>
      <w:r>
        <w:rPr>
          <w:lang w:val="en-GB"/>
        </w:rPr>
        <w:t xml:space="preserve"> </w:t>
      </w:r>
    </w:p>
    <w:p w14:paraId="13E5B526" w14:textId="34E74B7C" w:rsidR="0068304C" w:rsidRPr="0068304C" w:rsidRDefault="00D70379" w:rsidP="007F0176">
      <w:pPr>
        <w:rPr>
          <w:lang w:val="en-GB"/>
        </w:rPr>
      </w:pPr>
      <w:r>
        <w:rPr>
          <w:lang w:val="en-GB"/>
        </w:rPr>
        <w:t xml:space="preserve">This strategy will provide </w:t>
      </w:r>
      <w:r w:rsidR="007273D3">
        <w:rPr>
          <w:lang w:val="en-GB"/>
        </w:rPr>
        <w:t>us</w:t>
      </w:r>
      <w:r>
        <w:rPr>
          <w:lang w:val="en-GB"/>
        </w:rPr>
        <w:t xml:space="preserve"> with </w:t>
      </w:r>
      <w:r w:rsidR="00D81E5E">
        <w:rPr>
          <w:lang w:val="en-GB"/>
        </w:rPr>
        <w:t>a pathway for the next three years. However, this is a living document</w:t>
      </w:r>
      <w:r w:rsidR="007F0176">
        <w:rPr>
          <w:lang w:val="en-GB"/>
        </w:rPr>
        <w:t xml:space="preserve"> – the start </w:t>
      </w:r>
      <w:r w:rsidR="006F5AFE">
        <w:rPr>
          <w:lang w:val="en-GB"/>
        </w:rPr>
        <w:t>of an</w:t>
      </w:r>
      <w:r w:rsidR="007F0176">
        <w:rPr>
          <w:lang w:val="en-GB"/>
        </w:rPr>
        <w:t xml:space="preserve"> ongoing journey</w:t>
      </w:r>
      <w:r w:rsidR="00D81E5E">
        <w:rPr>
          <w:lang w:val="en-GB"/>
        </w:rPr>
        <w:t xml:space="preserve">. We will be </w:t>
      </w:r>
      <w:r w:rsidR="007F0176">
        <w:rPr>
          <w:lang w:val="en-GB"/>
        </w:rPr>
        <w:t xml:space="preserve">reviewing the strategy periodically to update it based on </w:t>
      </w:r>
      <w:r w:rsidR="001B3E04">
        <w:rPr>
          <w:lang w:val="en-GB"/>
        </w:rPr>
        <w:t xml:space="preserve">current and future needs. </w:t>
      </w:r>
    </w:p>
    <w:p w14:paraId="7D7BC3F7" w14:textId="333C12B9" w:rsidR="00D60E99" w:rsidRDefault="00B821F2" w:rsidP="00FA3E3D">
      <w:pPr>
        <w:pStyle w:val="Heading2"/>
        <w:rPr>
          <w:lang w:val="en-GB"/>
        </w:rPr>
      </w:pPr>
      <w:bookmarkStart w:id="24" w:name="_Toc76725765"/>
      <w:r>
        <w:rPr>
          <w:lang w:val="en-GB"/>
        </w:rPr>
        <w:t>Measurements of success</w:t>
      </w:r>
      <w:bookmarkEnd w:id="24"/>
    </w:p>
    <w:p w14:paraId="07B316CF" w14:textId="6E0B882A" w:rsidR="002545D5" w:rsidRPr="002545D5" w:rsidRDefault="00E3515A" w:rsidP="002545D5">
      <w:pPr>
        <w:rPr>
          <w:lang w:val="en-GB"/>
        </w:rPr>
      </w:pPr>
      <w:r>
        <w:rPr>
          <w:lang w:val="en-GB"/>
        </w:rPr>
        <w:t>A key part</w:t>
      </w:r>
      <w:r w:rsidR="00D15BA2">
        <w:rPr>
          <w:lang w:val="en-GB"/>
        </w:rPr>
        <w:t xml:space="preserve"> of </w:t>
      </w:r>
      <w:r w:rsidR="00B81FF0">
        <w:rPr>
          <w:lang w:val="en-GB"/>
        </w:rPr>
        <w:t>this strategy’s</w:t>
      </w:r>
      <w:r w:rsidR="00D15BA2">
        <w:rPr>
          <w:lang w:val="en-GB"/>
        </w:rPr>
        <w:t xml:space="preserve"> </w:t>
      </w:r>
      <w:r>
        <w:rPr>
          <w:lang w:val="en-GB"/>
        </w:rPr>
        <w:t>implementation</w:t>
      </w:r>
      <w:r w:rsidR="00D15BA2">
        <w:rPr>
          <w:lang w:val="en-GB"/>
        </w:rPr>
        <w:t xml:space="preserve"> will be </w:t>
      </w:r>
      <w:r w:rsidR="00AF1EDA">
        <w:rPr>
          <w:lang w:val="en-GB"/>
        </w:rPr>
        <w:t xml:space="preserve">the development of a </w:t>
      </w:r>
      <w:r w:rsidR="00D15BA2">
        <w:rPr>
          <w:lang w:val="en-GB"/>
        </w:rPr>
        <w:t>measurement framework</w:t>
      </w:r>
      <w:r w:rsidR="00B876DB">
        <w:rPr>
          <w:lang w:val="en-GB"/>
        </w:rPr>
        <w:t>.</w:t>
      </w:r>
      <w:r w:rsidR="00D15BA2">
        <w:rPr>
          <w:lang w:val="en-GB"/>
        </w:rPr>
        <w:t xml:space="preserve"> </w:t>
      </w:r>
      <w:r w:rsidR="003414DB">
        <w:rPr>
          <w:lang w:val="en-GB"/>
        </w:rPr>
        <w:t xml:space="preserve">The framework will ensure accountability and </w:t>
      </w:r>
      <w:r w:rsidR="00FE1D1F">
        <w:rPr>
          <w:lang w:val="en-GB"/>
        </w:rPr>
        <w:t xml:space="preserve">provide an understanding of how </w:t>
      </w:r>
      <w:r w:rsidR="009E23E7">
        <w:rPr>
          <w:lang w:val="en-GB"/>
        </w:rPr>
        <w:t xml:space="preserve">the </w:t>
      </w:r>
      <w:r w:rsidR="000E455E">
        <w:rPr>
          <w:lang w:val="en-GB"/>
        </w:rPr>
        <w:t>action</w:t>
      </w:r>
      <w:r w:rsidR="00FE1D1F">
        <w:rPr>
          <w:lang w:val="en-GB"/>
        </w:rPr>
        <w:t xml:space="preserve">s </w:t>
      </w:r>
      <w:r w:rsidR="009E23E7">
        <w:rPr>
          <w:lang w:val="en-GB"/>
        </w:rPr>
        <w:t xml:space="preserve">have </w:t>
      </w:r>
      <w:r w:rsidR="00BD5FC2">
        <w:rPr>
          <w:lang w:val="en-GB"/>
        </w:rPr>
        <w:t>made progress towards the objectives</w:t>
      </w:r>
      <w:r w:rsidR="009E23E7">
        <w:rPr>
          <w:lang w:val="en-GB"/>
        </w:rPr>
        <w:t xml:space="preserve">. </w:t>
      </w:r>
    </w:p>
    <w:p w14:paraId="6D5B7C60" w14:textId="3E2FF86D" w:rsidR="00222778" w:rsidRDefault="00B56563" w:rsidP="00222778">
      <w:pPr>
        <w:rPr>
          <w:lang w:val="en-GB"/>
        </w:rPr>
      </w:pPr>
      <w:r>
        <w:rPr>
          <w:lang w:val="en-GB"/>
        </w:rPr>
        <w:t>M</w:t>
      </w:r>
      <w:r w:rsidR="004B22B8">
        <w:rPr>
          <w:lang w:val="en-GB"/>
        </w:rPr>
        <w:t xml:space="preserve">uch of what this strategy aims to achieve </w:t>
      </w:r>
      <w:r>
        <w:rPr>
          <w:lang w:val="en-GB"/>
        </w:rPr>
        <w:t xml:space="preserve">is </w:t>
      </w:r>
      <w:r w:rsidR="004B22B8">
        <w:rPr>
          <w:lang w:val="en-GB"/>
        </w:rPr>
        <w:t xml:space="preserve">cultural change, </w:t>
      </w:r>
      <w:r w:rsidR="00CF1228">
        <w:rPr>
          <w:lang w:val="en-GB"/>
        </w:rPr>
        <w:t>so</w:t>
      </w:r>
      <w:r w:rsidR="004B22B8">
        <w:rPr>
          <w:lang w:val="en-GB"/>
        </w:rPr>
        <w:t xml:space="preserve"> </w:t>
      </w:r>
      <w:r w:rsidR="00AA0D1C">
        <w:rPr>
          <w:lang w:val="en-GB"/>
        </w:rPr>
        <w:t xml:space="preserve">measuring its success will </w:t>
      </w:r>
      <w:r w:rsidR="00C07DC2">
        <w:rPr>
          <w:lang w:val="en-GB"/>
        </w:rPr>
        <w:t xml:space="preserve">require </w:t>
      </w:r>
      <w:r w:rsidR="00A15D77">
        <w:rPr>
          <w:lang w:val="en-GB"/>
        </w:rPr>
        <w:t>collaboration</w:t>
      </w:r>
      <w:r w:rsidR="00AA0D1C">
        <w:rPr>
          <w:lang w:val="en-GB"/>
        </w:rPr>
        <w:t xml:space="preserve">. </w:t>
      </w:r>
      <w:r w:rsidR="00B4143F">
        <w:rPr>
          <w:lang w:val="en-GB"/>
        </w:rPr>
        <w:t>T</w:t>
      </w:r>
      <w:r w:rsidR="00814C92">
        <w:rPr>
          <w:lang w:val="en-GB"/>
        </w:rPr>
        <w:t xml:space="preserve">hroughout </w:t>
      </w:r>
      <w:r w:rsidR="002372BF">
        <w:rPr>
          <w:lang w:val="en-GB"/>
        </w:rPr>
        <w:t>2021–22</w:t>
      </w:r>
      <w:r w:rsidR="00814C92">
        <w:rPr>
          <w:lang w:val="en-GB"/>
        </w:rPr>
        <w:t xml:space="preserve"> we</w:t>
      </w:r>
      <w:r w:rsidR="002372BF">
        <w:rPr>
          <w:lang w:val="en-GB"/>
        </w:rPr>
        <w:t xml:space="preserve"> will </w:t>
      </w:r>
      <w:r w:rsidR="00814C92">
        <w:rPr>
          <w:lang w:val="en-GB"/>
        </w:rPr>
        <w:t xml:space="preserve">be </w:t>
      </w:r>
      <w:r w:rsidR="002372BF">
        <w:rPr>
          <w:lang w:val="en-GB"/>
        </w:rPr>
        <w:t xml:space="preserve">working </w:t>
      </w:r>
      <w:r w:rsidR="00814C92">
        <w:rPr>
          <w:lang w:val="en-GB"/>
        </w:rPr>
        <w:t>closely</w:t>
      </w:r>
      <w:r w:rsidR="002372BF">
        <w:rPr>
          <w:lang w:val="en-GB"/>
        </w:rPr>
        <w:t xml:space="preserve"> with our stakeholders to develop high-level aggregate </w:t>
      </w:r>
      <w:r w:rsidR="00E44DD0">
        <w:rPr>
          <w:lang w:val="en-GB"/>
        </w:rPr>
        <w:t xml:space="preserve">measures of </w:t>
      </w:r>
      <w:r w:rsidR="00F2556C">
        <w:rPr>
          <w:lang w:val="en-GB"/>
        </w:rPr>
        <w:t>e</w:t>
      </w:r>
      <w:r w:rsidR="00CF1228">
        <w:rPr>
          <w:lang w:val="en-GB"/>
        </w:rPr>
        <w:t>ffect</w:t>
      </w:r>
      <w:r w:rsidR="00E44DD0">
        <w:rPr>
          <w:lang w:val="en-GB"/>
        </w:rPr>
        <w:t xml:space="preserve">. </w:t>
      </w:r>
      <w:r w:rsidR="00B527BD">
        <w:rPr>
          <w:lang w:val="en-GB"/>
        </w:rPr>
        <w:t xml:space="preserve">Each </w:t>
      </w:r>
      <w:r w:rsidR="000E455E">
        <w:rPr>
          <w:lang w:val="en-GB"/>
        </w:rPr>
        <w:t>action</w:t>
      </w:r>
      <w:r w:rsidR="00B527BD">
        <w:rPr>
          <w:lang w:val="en-GB"/>
        </w:rPr>
        <w:t xml:space="preserve"> will </w:t>
      </w:r>
      <w:r w:rsidR="005D390B">
        <w:rPr>
          <w:lang w:val="en-GB"/>
        </w:rPr>
        <w:t>have its own measure</w:t>
      </w:r>
      <w:r w:rsidR="00E639D7">
        <w:rPr>
          <w:lang w:val="en-GB"/>
        </w:rPr>
        <w:t xml:space="preserve"> </w:t>
      </w:r>
      <w:r w:rsidR="00F04F57">
        <w:rPr>
          <w:lang w:val="en-GB"/>
        </w:rPr>
        <w:t xml:space="preserve">that is </w:t>
      </w:r>
      <w:r w:rsidR="003A3566">
        <w:rPr>
          <w:lang w:val="en-GB"/>
        </w:rPr>
        <w:t>specific, measurable</w:t>
      </w:r>
      <w:r w:rsidR="00B538C8">
        <w:rPr>
          <w:lang w:val="en-GB"/>
        </w:rPr>
        <w:t xml:space="preserve"> an</w:t>
      </w:r>
      <w:r w:rsidR="00661885">
        <w:rPr>
          <w:lang w:val="en-GB"/>
        </w:rPr>
        <w:t>d timebound</w:t>
      </w:r>
      <w:r w:rsidR="005D390B">
        <w:rPr>
          <w:lang w:val="en-GB"/>
        </w:rPr>
        <w:t>.</w:t>
      </w:r>
      <w:r w:rsidR="00305C61">
        <w:rPr>
          <w:lang w:val="en-GB"/>
        </w:rPr>
        <w:t xml:space="preserve"> Some </w:t>
      </w:r>
      <w:r w:rsidR="000E455E">
        <w:rPr>
          <w:lang w:val="en-GB"/>
        </w:rPr>
        <w:t>action</w:t>
      </w:r>
      <w:r w:rsidR="00305C61">
        <w:rPr>
          <w:lang w:val="en-GB"/>
        </w:rPr>
        <w:t>s – like the review of the payment difficult</w:t>
      </w:r>
      <w:r w:rsidR="005877A7">
        <w:rPr>
          <w:lang w:val="en-GB"/>
        </w:rPr>
        <w:t>y</w:t>
      </w:r>
      <w:r w:rsidR="00305C61">
        <w:rPr>
          <w:lang w:val="en-GB"/>
        </w:rPr>
        <w:t xml:space="preserve"> framework </w:t>
      </w:r>
      <w:r w:rsidR="00ED62B7">
        <w:rPr>
          <w:lang w:val="en-GB"/>
        </w:rPr>
        <w:t>–</w:t>
      </w:r>
      <w:r w:rsidR="00305C61">
        <w:rPr>
          <w:lang w:val="en-GB"/>
        </w:rPr>
        <w:t xml:space="preserve"> will have their own consultation period </w:t>
      </w:r>
      <w:r w:rsidR="00983EA7">
        <w:rPr>
          <w:lang w:val="en-GB"/>
        </w:rPr>
        <w:t xml:space="preserve">to ensure industry and community </w:t>
      </w:r>
      <w:r w:rsidR="008516FB">
        <w:rPr>
          <w:lang w:val="en-GB"/>
        </w:rPr>
        <w:t>input</w:t>
      </w:r>
      <w:r w:rsidR="00337609">
        <w:rPr>
          <w:lang w:val="en-GB"/>
        </w:rPr>
        <w:t>.</w:t>
      </w:r>
      <w:r w:rsidR="005D390B">
        <w:rPr>
          <w:lang w:val="en-GB"/>
        </w:rPr>
        <w:t xml:space="preserve"> </w:t>
      </w:r>
      <w:bookmarkStart w:id="25" w:name="_Toc76725766"/>
      <w:r w:rsidR="00222778">
        <w:rPr>
          <w:lang w:val="en-GB"/>
        </w:rPr>
        <w:t>We will report back to stakeholders annually on the progress of our strategy.</w:t>
      </w:r>
    </w:p>
    <w:p w14:paraId="3FA5F16A" w14:textId="198EE0AE" w:rsidR="007B2B22" w:rsidRPr="007B2B22" w:rsidRDefault="005E473A" w:rsidP="005E473A">
      <w:pPr>
        <w:pStyle w:val="Heading3"/>
        <w:rPr>
          <w:lang w:val="en-GB"/>
        </w:rPr>
      </w:pPr>
      <w:r>
        <w:rPr>
          <w:lang w:val="en-GB"/>
        </w:rPr>
        <w:t>Strategy timeframe</w:t>
      </w:r>
      <w:bookmarkEnd w:id="25"/>
    </w:p>
    <w:p w14:paraId="7255B79C" w14:textId="7A715AB2" w:rsidR="00405B16" w:rsidRPr="005E473A" w:rsidRDefault="00C55540" w:rsidP="005E473A">
      <w:pPr>
        <w:rPr>
          <w:lang w:val="en-GB"/>
        </w:rPr>
      </w:pPr>
      <w:r>
        <w:rPr>
          <w:lang w:val="en-GB"/>
        </w:rPr>
        <w:t xml:space="preserve">While this version of the strategy will be in place for three years, we </w:t>
      </w:r>
      <w:r w:rsidR="00405B16">
        <w:rPr>
          <w:lang w:val="en-GB"/>
        </w:rPr>
        <w:t xml:space="preserve">are committed to </w:t>
      </w:r>
      <w:r w:rsidR="00FE353B">
        <w:rPr>
          <w:lang w:val="en-GB"/>
        </w:rPr>
        <w:t xml:space="preserve">annually </w:t>
      </w:r>
      <w:r w:rsidR="00405B16">
        <w:rPr>
          <w:lang w:val="en-GB"/>
        </w:rPr>
        <w:t>reviewing its success and updating it to ensure the best possible outcome</w:t>
      </w:r>
      <w:r w:rsidR="000841FB">
        <w:rPr>
          <w:lang w:val="en-GB"/>
        </w:rPr>
        <w:t xml:space="preserve"> for consumers</w:t>
      </w:r>
      <w:r w:rsidR="00405B16">
        <w:rPr>
          <w:lang w:val="en-GB"/>
        </w:rPr>
        <w:t>.</w:t>
      </w:r>
      <w:r>
        <w:rPr>
          <w:lang w:val="en-GB"/>
        </w:rPr>
        <w:t xml:space="preserve"> </w:t>
      </w:r>
      <w:r w:rsidR="00F85669">
        <w:rPr>
          <w:lang w:val="en-GB"/>
        </w:rPr>
        <w:t>It</w:t>
      </w:r>
      <w:r w:rsidR="00405B16">
        <w:rPr>
          <w:lang w:val="en-GB"/>
        </w:rPr>
        <w:t xml:space="preserve"> </w:t>
      </w:r>
      <w:r w:rsidR="00F96B39">
        <w:t>is intended to be</w:t>
      </w:r>
      <w:r w:rsidR="00405B16">
        <w:t xml:space="preserve"> a long-lasting program that will change and develop as our regulatory framework does. The possible </w:t>
      </w:r>
      <w:r w:rsidR="000E455E">
        <w:t>action</w:t>
      </w:r>
      <w:r w:rsidR="00405B16">
        <w:t xml:space="preserve">s make up the strategy reflect this timing, but some </w:t>
      </w:r>
      <w:r w:rsidR="000E455E">
        <w:t>action</w:t>
      </w:r>
      <w:r w:rsidR="00405B16">
        <w:t xml:space="preserve">s may continue beyond </w:t>
      </w:r>
      <w:r w:rsidR="002B5627">
        <w:t>2024</w:t>
      </w:r>
      <w:r w:rsidR="00405B16">
        <w:t xml:space="preserve"> to suit the ongoing needs of their delivery.</w:t>
      </w:r>
    </w:p>
    <w:p w14:paraId="0FC0EBAB" w14:textId="2F5E4BEF" w:rsidR="00FA3E3D" w:rsidRDefault="00C23AEA" w:rsidP="00C23AEA">
      <w:pPr>
        <w:pStyle w:val="Heading2"/>
        <w:rPr>
          <w:lang w:val="en-GB"/>
        </w:rPr>
      </w:pPr>
      <w:bookmarkStart w:id="26" w:name="_Toc76725767"/>
      <w:r>
        <w:rPr>
          <w:lang w:val="en-GB"/>
        </w:rPr>
        <w:t>Continuing engagement</w:t>
      </w:r>
      <w:bookmarkEnd w:id="26"/>
      <w:r>
        <w:rPr>
          <w:lang w:val="en-GB"/>
        </w:rPr>
        <w:t xml:space="preserve"> </w:t>
      </w:r>
    </w:p>
    <w:p w14:paraId="042F02F0" w14:textId="481465E5" w:rsidR="00F83C9D" w:rsidRPr="00551CC6" w:rsidRDefault="009734DC" w:rsidP="009734DC">
      <w:pPr>
        <w:rPr>
          <w:lang w:val="en-GB"/>
        </w:rPr>
      </w:pPr>
      <w:r>
        <w:rPr>
          <w:lang w:val="en-GB"/>
        </w:rPr>
        <w:t xml:space="preserve">We will continue </w:t>
      </w:r>
      <w:r w:rsidR="00384ACD">
        <w:rPr>
          <w:lang w:val="en-GB"/>
        </w:rPr>
        <w:t>to engage with regulated and administered businesses, consumers and community advocates</w:t>
      </w:r>
      <w:r w:rsidR="00F81AAB">
        <w:rPr>
          <w:lang w:val="en-GB"/>
        </w:rPr>
        <w:t>, and other parts of government</w:t>
      </w:r>
      <w:r w:rsidR="00384ACD">
        <w:rPr>
          <w:lang w:val="en-GB"/>
        </w:rPr>
        <w:t xml:space="preserve"> </w:t>
      </w:r>
      <w:r w:rsidR="00005145">
        <w:rPr>
          <w:lang w:val="en-GB"/>
        </w:rPr>
        <w:t xml:space="preserve">while this strategy is implemented. </w:t>
      </w:r>
      <w:r w:rsidR="009C3C89">
        <w:rPr>
          <w:lang w:val="en-GB"/>
        </w:rPr>
        <w:t xml:space="preserve">This will take the form of informal and formal consultation processes, </w:t>
      </w:r>
      <w:r w:rsidR="00293E7D">
        <w:rPr>
          <w:lang w:val="en-GB"/>
        </w:rPr>
        <w:t xml:space="preserve">events and </w:t>
      </w:r>
      <w:r w:rsidR="00032B59">
        <w:rPr>
          <w:lang w:val="en-GB"/>
        </w:rPr>
        <w:t xml:space="preserve">actively building partnerships with </w:t>
      </w:r>
      <w:r w:rsidR="007E2399">
        <w:rPr>
          <w:lang w:val="en-GB"/>
        </w:rPr>
        <w:t>government, businesses</w:t>
      </w:r>
      <w:r w:rsidR="00FE353B">
        <w:rPr>
          <w:lang w:val="en-GB"/>
        </w:rPr>
        <w:t>,</w:t>
      </w:r>
      <w:r w:rsidR="007E2399">
        <w:rPr>
          <w:lang w:val="en-GB"/>
        </w:rPr>
        <w:t xml:space="preserve"> and </w:t>
      </w:r>
      <w:r w:rsidR="004A0873">
        <w:rPr>
          <w:lang w:val="en-GB"/>
        </w:rPr>
        <w:t xml:space="preserve">the community sector. </w:t>
      </w:r>
    </w:p>
    <w:p w14:paraId="083E4B2F" w14:textId="26D28775" w:rsidR="0068304C" w:rsidRDefault="0068304C" w:rsidP="0068304C">
      <w:pPr>
        <w:pStyle w:val="Heading2"/>
        <w:rPr>
          <w:lang w:val="en-GB"/>
        </w:rPr>
      </w:pPr>
      <w:bookmarkStart w:id="27" w:name="_Toc76725768"/>
      <w:r>
        <w:rPr>
          <w:lang w:val="en-GB"/>
        </w:rPr>
        <w:t>Contact us</w:t>
      </w:r>
      <w:bookmarkEnd w:id="27"/>
    </w:p>
    <w:p w14:paraId="75A3616D" w14:textId="0FA7802D" w:rsidR="0068304C" w:rsidRDefault="00C119A7" w:rsidP="0068304C">
      <w:pPr>
        <w:rPr>
          <w:lang w:val="en-GB"/>
        </w:rPr>
      </w:pPr>
      <w:r>
        <w:rPr>
          <w:lang w:val="en-GB"/>
        </w:rPr>
        <w:t>If you have any questions, comments or would like further information, contact the team:</w:t>
      </w:r>
    </w:p>
    <w:p w14:paraId="1528D8BD" w14:textId="27ED0AD0" w:rsidR="00E96798" w:rsidRPr="00E96798" w:rsidRDefault="00C119A7" w:rsidP="0068304C">
      <w:pPr>
        <w:rPr>
          <w:lang w:val="en-GB"/>
        </w:rPr>
      </w:pPr>
      <w:r>
        <w:rPr>
          <w:lang w:val="en-GB"/>
        </w:rPr>
        <w:t>Consumer Vulnerability</w:t>
      </w:r>
      <w:r>
        <w:rPr>
          <w:lang w:val="en-GB"/>
        </w:rPr>
        <w:br/>
      </w:r>
      <w:r w:rsidR="000841FB">
        <w:rPr>
          <w:lang w:val="en-GB"/>
        </w:rPr>
        <w:t>E</w:t>
      </w:r>
      <w:r w:rsidR="00DE60F9">
        <w:rPr>
          <w:lang w:val="en-GB"/>
        </w:rPr>
        <w:t xml:space="preserve">mail: </w:t>
      </w:r>
      <w:hyperlink r:id="rId39" w:history="1">
        <w:r w:rsidR="00DE60F9" w:rsidRPr="00234DAB">
          <w:rPr>
            <w:rStyle w:val="Hyperlink"/>
            <w:lang w:val="en-GB"/>
          </w:rPr>
          <w:t>consumervulnerability@esc.vic.gov.au</w:t>
        </w:r>
      </w:hyperlink>
      <w:r w:rsidR="008F489E">
        <w:rPr>
          <w:lang w:val="en-GB"/>
        </w:rPr>
        <w:br/>
      </w:r>
      <w:r w:rsidR="00DE60F9" w:rsidRPr="00DE60F9">
        <w:rPr>
          <w:lang w:val="en-GB"/>
        </w:rPr>
        <w:t>Phone: (+61 3) 9032 1300 or 1300 664 969</w:t>
      </w:r>
      <w:r w:rsidR="00182A41">
        <w:rPr>
          <w:lang w:val="en-GB"/>
        </w:rPr>
        <w:br/>
      </w:r>
      <w:r w:rsidR="008015C0">
        <w:rPr>
          <w:lang w:val="en-GB"/>
        </w:rPr>
        <w:lastRenderedPageBreak/>
        <w:t>Level 8, 570 Bourke Street</w:t>
      </w:r>
      <w:r w:rsidR="008015C0">
        <w:rPr>
          <w:lang w:val="en-GB"/>
        </w:rPr>
        <w:br/>
        <w:t xml:space="preserve">Melbourne, </w:t>
      </w:r>
      <w:r w:rsidR="008F489E">
        <w:rPr>
          <w:lang w:val="en-GB"/>
        </w:rPr>
        <w:t xml:space="preserve">Victoria </w:t>
      </w:r>
      <w:r w:rsidR="008015C0">
        <w:rPr>
          <w:lang w:val="en-GB"/>
        </w:rPr>
        <w:t>3000</w:t>
      </w:r>
    </w:p>
    <w:sectPr w:rsidR="00E96798" w:rsidRPr="00E96798" w:rsidSect="00EE7FD9">
      <w:headerReference w:type="even" r:id="rId40"/>
      <w:headerReference w:type="default" r:id="rId41"/>
      <w:footerReference w:type="default" r:id="rId42"/>
      <w:headerReference w:type="first" r:id="rId43"/>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3EC3" w14:textId="77777777" w:rsidR="00F93273" w:rsidRDefault="00F93273" w:rsidP="00AE03FA">
      <w:pPr>
        <w:spacing w:after="0"/>
      </w:pPr>
      <w:r>
        <w:separator/>
      </w:r>
    </w:p>
    <w:p w14:paraId="0DB1B767" w14:textId="77777777" w:rsidR="00F93273" w:rsidRDefault="00F93273"/>
  </w:endnote>
  <w:endnote w:type="continuationSeparator" w:id="0">
    <w:p w14:paraId="20957AAA" w14:textId="77777777" w:rsidR="00F93273" w:rsidRDefault="00F93273" w:rsidP="00AE03FA">
      <w:pPr>
        <w:spacing w:after="0"/>
      </w:pPr>
      <w:r>
        <w:continuationSeparator/>
      </w:r>
    </w:p>
    <w:p w14:paraId="218F9A36" w14:textId="77777777" w:rsidR="00F93273" w:rsidRDefault="00F93273"/>
  </w:endnote>
  <w:endnote w:type="continuationNotice" w:id="1">
    <w:p w14:paraId="4D37A79F" w14:textId="77777777" w:rsidR="00F93273" w:rsidRDefault="00F932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4934" w14:textId="77777777" w:rsidR="00F11C1E" w:rsidRDefault="00F1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612" w14:textId="77777777" w:rsidR="00F11C1E" w:rsidRDefault="00F1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9CDA" w14:textId="77777777" w:rsidR="00F11C1E" w:rsidRDefault="00F11C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BADA" w14:textId="40D644EA"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0AA3416F"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7B0F491"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3412023C" w14:textId="02051AAC"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561390B409C746F3A47FA3228A26539A"/>
        </w:placeholder>
        <w:dataBinding w:prefixMappings="xmlns:ns0='http://purl.org/dc/elements/1.1/' xmlns:ns1='http://schemas.openxmlformats.org/package/2006/metadata/core-properties' " w:xpath="/ns1:coreProperties[1]/ns0:title[1]" w:storeItemID="{6C3C8BC8-F283-45AE-878A-BAB7291924A1}"/>
        <w:text/>
      </w:sdtPr>
      <w:sdtContent>
        <w:r w:rsidR="00BE5CBF">
          <w:rPr>
            <w:b/>
          </w:rPr>
          <w:t>Getting to fair</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AAD6" w14:textId="58FB3A0F" w:rsidR="005C5AE1" w:rsidRDefault="005C5AE1"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05DEE" w14:paraId="2C7FD86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3BD9EBF" w14:textId="77777777" w:rsidR="00C05DEE" w:rsidRPr="009E15D6" w:rsidRDefault="00C05DEE"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3F9DF183" w14:textId="77777777" w:rsidR="00C05DEE" w:rsidRPr="002C2ADF" w:rsidRDefault="00C05DEE" w:rsidP="00A236AB">
    <w:pPr>
      <w:pStyle w:val="Footer"/>
      <w:ind w:right="707"/>
      <w:rPr>
        <w:b/>
      </w:rPr>
    </w:pPr>
    <w:r>
      <w:t xml:space="preserve">Essential Services Commission </w:t>
    </w:r>
    <w:sdt>
      <w:sdtPr>
        <w:rPr>
          <w:b/>
        </w:rPr>
        <w:alias w:val="Title"/>
        <w:tag w:val=""/>
        <w:id w:val="1693641266"/>
        <w:placeholder>
          <w:docPart w:val="84E5CBFEEAF547408FBE9F320E1AA95C"/>
        </w:placeholder>
        <w:dataBinding w:prefixMappings="xmlns:ns0='http://purl.org/dc/elements/1.1/' xmlns:ns1='http://schemas.openxmlformats.org/package/2006/metadata/core-properties' " w:xpath="/ns1:coreProperties[1]/ns0:title[1]" w:storeItemID="{6C3C8BC8-F283-45AE-878A-BAB7291924A1}"/>
        <w:text/>
      </w:sdtPr>
      <w:sdtContent>
        <w:r w:rsidR="00BE5CBF">
          <w:rPr>
            <w:b/>
          </w:rPr>
          <w:t>Getting to fair</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0429" w14:textId="77777777" w:rsidR="0000595F" w:rsidRDefault="000059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AEF0" w14:textId="34E6021D" w:rsidR="005C5AE1" w:rsidRDefault="005C5AE1" w:rsidP="00A236AB">
    <w:pPr>
      <w:pStyle w:val="FooterSpace"/>
      <w:ind w:right="707"/>
    </w:pPr>
    <w:r>
      <w:t>Our strategic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5AE1" w14:paraId="062B59C6"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0181005" w14:textId="77777777" w:rsidR="005C5AE1" w:rsidRPr="009E15D6" w:rsidRDefault="005C5AE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5AFD9F86" w14:textId="77777777" w:rsidR="0097742A" w:rsidRPr="002C2ADF" w:rsidRDefault="005C5AE1" w:rsidP="00A236AB">
    <w:pPr>
      <w:pStyle w:val="Footer"/>
      <w:ind w:right="707"/>
      <w:rPr>
        <w:b/>
      </w:rPr>
    </w:pPr>
    <w:r>
      <w:t xml:space="preserve">Essential Services Commission </w:t>
    </w:r>
    <w:sdt>
      <w:sdtPr>
        <w:rPr>
          <w:b/>
        </w:rPr>
        <w:alias w:val="Title"/>
        <w:tag w:val=""/>
        <w:id w:val="-2060473851"/>
        <w:placeholder>
          <w:docPart w:val="E01B9F3A10DC435BBFA0377EA51FF4AF"/>
        </w:placeholder>
        <w:dataBinding w:prefixMappings="xmlns:ns0='http://purl.org/dc/elements/1.1/' xmlns:ns1='http://schemas.openxmlformats.org/package/2006/metadata/core-properties' " w:xpath="/ns1:coreProperties[1]/ns0:title[1]" w:storeItemID="{6C3C8BC8-F283-45AE-878A-BAB7291924A1}"/>
        <w:text/>
      </w:sdtPr>
      <w:sdtContent>
        <w:r>
          <w:rPr>
            <w:b/>
          </w:rPr>
          <w:t>Getting to fair</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08E" w14:textId="77777777" w:rsidR="005C5AE1" w:rsidRDefault="005C5AE1" w:rsidP="00A236AB">
    <w:pPr>
      <w:pStyle w:val="FooterSpace"/>
      <w:ind w:right="707"/>
    </w:pPr>
    <w:r>
      <w:t>How we developed our strategy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5AE1" w14:paraId="0D27677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EAA7A6D" w14:textId="77777777" w:rsidR="005C5AE1" w:rsidRPr="009E15D6" w:rsidRDefault="005C5AE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3BB9742C" w14:textId="77777777" w:rsidR="005C5AE1" w:rsidRPr="002C2ADF" w:rsidRDefault="005C5AE1" w:rsidP="00A236AB">
    <w:pPr>
      <w:pStyle w:val="Footer"/>
      <w:ind w:right="707"/>
      <w:rPr>
        <w:b/>
      </w:rPr>
    </w:pPr>
    <w:r>
      <w:t xml:space="preserve">Essential Services Commission </w:t>
    </w:r>
    <w:sdt>
      <w:sdtPr>
        <w:rPr>
          <w:b/>
        </w:rPr>
        <w:alias w:val="Title"/>
        <w:tag w:val=""/>
        <w:id w:val="2071921287"/>
        <w:dataBinding w:prefixMappings="xmlns:ns0='http://purl.org/dc/elements/1.1/' xmlns:ns1='http://schemas.openxmlformats.org/package/2006/metadata/core-properties' " w:xpath="/ns1:coreProperties[1]/ns0:title[1]" w:storeItemID="{6C3C8BC8-F283-45AE-878A-BAB7291924A1}"/>
        <w:text/>
      </w:sdtPr>
      <w:sdtContent>
        <w:r>
          <w:rPr>
            <w:b/>
          </w:rPr>
          <w:t>Getting to fair</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96C6" w14:textId="70B6535F" w:rsidR="00F1619F" w:rsidRDefault="00F1619F" w:rsidP="00A236AB">
    <w:pPr>
      <w:pStyle w:val="FooterSpace"/>
      <w:ind w:right="707"/>
    </w:pPr>
    <w:r>
      <w:t>Next steps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1619F" w14:paraId="1F5AC7A6"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6D2CC1" w14:textId="77777777" w:rsidR="00F1619F" w:rsidRPr="009E15D6" w:rsidRDefault="00F1619F"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448D0CAC" w14:textId="77777777" w:rsidR="0097742A" w:rsidRPr="002C2ADF" w:rsidRDefault="00F1619F" w:rsidP="00A236AB">
    <w:pPr>
      <w:pStyle w:val="Footer"/>
      <w:ind w:right="707"/>
      <w:rPr>
        <w:b/>
      </w:rPr>
    </w:pPr>
    <w:r>
      <w:t xml:space="preserve">Essential Services Commission </w:t>
    </w:r>
    <w:sdt>
      <w:sdtPr>
        <w:rPr>
          <w:b/>
        </w:rPr>
        <w:alias w:val="Title"/>
        <w:tag w:val=""/>
        <w:id w:val="-560945956"/>
        <w:placeholder>
          <w:docPart w:val="F087A7ACE89A4871ABC756BE16C9CEEF"/>
        </w:placeholder>
        <w:dataBinding w:prefixMappings="xmlns:ns0='http://purl.org/dc/elements/1.1/' xmlns:ns1='http://schemas.openxmlformats.org/package/2006/metadata/core-properties' " w:xpath="/ns1:coreProperties[1]/ns0:title[1]" w:storeItemID="{6C3C8BC8-F283-45AE-878A-BAB7291924A1}"/>
        <w:text/>
      </w:sdtPr>
      <w:sdtContent>
        <w:r>
          <w:rPr>
            <w:b/>
          </w:rPr>
          <w:t>Getting to fair</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C713" w14:textId="77777777" w:rsidR="00F93273" w:rsidRPr="00CF33F6" w:rsidRDefault="00F93273" w:rsidP="00AE03FA">
      <w:pPr>
        <w:spacing w:after="0"/>
        <w:rPr>
          <w:color w:val="75787B" w:themeColor="background2"/>
        </w:rPr>
      </w:pPr>
      <w:bookmarkStart w:id="0" w:name="_Hlk480978878"/>
      <w:bookmarkEnd w:id="0"/>
      <w:r w:rsidRPr="00CF33F6">
        <w:rPr>
          <w:color w:val="75787B" w:themeColor="background2"/>
        </w:rPr>
        <w:separator/>
      </w:r>
    </w:p>
    <w:p w14:paraId="232708AF" w14:textId="77777777" w:rsidR="00F93273" w:rsidRDefault="00F93273" w:rsidP="00CF33F6">
      <w:pPr>
        <w:pStyle w:val="NoSpacing"/>
      </w:pPr>
    </w:p>
  </w:footnote>
  <w:footnote w:type="continuationSeparator" w:id="0">
    <w:p w14:paraId="23B17118" w14:textId="77777777" w:rsidR="00F93273" w:rsidRDefault="00F93273" w:rsidP="00AE03FA">
      <w:pPr>
        <w:spacing w:after="0"/>
      </w:pPr>
      <w:r>
        <w:continuationSeparator/>
      </w:r>
    </w:p>
    <w:p w14:paraId="694C5DEA" w14:textId="77777777" w:rsidR="00F93273" w:rsidRDefault="00F93273"/>
  </w:footnote>
  <w:footnote w:type="continuationNotice" w:id="1">
    <w:p w14:paraId="0A428E3F" w14:textId="77777777" w:rsidR="00F93273" w:rsidRDefault="00F93273">
      <w:pPr>
        <w:spacing w:before="0" w:after="0" w:line="240" w:lineRule="auto"/>
      </w:pPr>
    </w:p>
  </w:footnote>
  <w:footnote w:id="2">
    <w:p w14:paraId="3953472A" w14:textId="77777777" w:rsidR="001841DA" w:rsidRPr="007A5AE7" w:rsidRDefault="001841DA" w:rsidP="001841DA">
      <w:pPr>
        <w:pStyle w:val="FootnoteText"/>
      </w:pPr>
      <w:r w:rsidRPr="007A5AE7">
        <w:rPr>
          <w:rStyle w:val="FootnoteReference"/>
        </w:rPr>
        <w:footnoteRef/>
      </w:r>
      <w:r w:rsidRPr="007A5AE7">
        <w:t xml:space="preserve"> </w:t>
      </w:r>
      <w:r w:rsidRPr="00D61D2A">
        <w:t>Consumer Policy Research Centre, ‘</w:t>
      </w:r>
      <w:r>
        <w:t>COVID</w:t>
      </w:r>
      <w:r w:rsidRPr="00D61D2A">
        <w:t xml:space="preserve">-19 and </w:t>
      </w:r>
      <w:r>
        <w:t>C</w:t>
      </w:r>
      <w:r w:rsidRPr="00D61D2A">
        <w:t>onsumers: from crisis to recovery’, June 2020, p</w:t>
      </w:r>
      <w:r>
        <w:t>30.</w:t>
      </w:r>
    </w:p>
  </w:footnote>
  <w:footnote w:id="3">
    <w:p w14:paraId="33966FCC" w14:textId="77777777" w:rsidR="00700A81" w:rsidRPr="00C425F0" w:rsidRDefault="00700A81" w:rsidP="00700A81">
      <w:pPr>
        <w:pStyle w:val="FootnoteText"/>
        <w:rPr>
          <w:lang w:val="en-US"/>
        </w:rPr>
      </w:pPr>
      <w:r>
        <w:rPr>
          <w:rStyle w:val="FootnoteReference"/>
        </w:rPr>
        <w:footnoteRef/>
      </w:r>
      <w:r>
        <w:t xml:space="preserve"> </w:t>
      </w:r>
      <w:r w:rsidRPr="0043151F">
        <w:t>Consumer Policy Research Centre, ‘Consumer experiences following energy market reforms in Victoria’ (quarter 2 report), interviews report for the Essential Services Commission, January 2021</w:t>
      </w:r>
      <w:r>
        <w:t>, p18.</w:t>
      </w:r>
    </w:p>
  </w:footnote>
  <w:footnote w:id="4">
    <w:p w14:paraId="2D4BABEB" w14:textId="77777777" w:rsidR="00700A81" w:rsidRPr="009044D2" w:rsidRDefault="00700A81" w:rsidP="00700A81">
      <w:pPr>
        <w:pStyle w:val="FootnoteText"/>
        <w:rPr>
          <w:lang w:val="en-US"/>
        </w:rPr>
      </w:pPr>
      <w:r>
        <w:rPr>
          <w:rStyle w:val="FootnoteReference"/>
        </w:rPr>
        <w:footnoteRef/>
      </w:r>
      <w:r w:rsidRPr="00113E28">
        <w:t xml:space="preserve"> </w:t>
      </w:r>
      <w:r w:rsidRPr="00D61D2A">
        <w:t xml:space="preserve">Thriving Communities Partnership, ‘Disaster planning and recover collaborative research project, June 2020, </w:t>
      </w:r>
      <w:r w:rsidRPr="00D61D2A">
        <w:rPr>
          <w:lang w:val="en-US"/>
        </w:rPr>
        <w:t>p30.</w:t>
      </w:r>
    </w:p>
  </w:footnote>
  <w:footnote w:id="5">
    <w:p w14:paraId="4B0F22CC" w14:textId="77777777" w:rsidR="00700A81" w:rsidRDefault="00700A81" w:rsidP="00700A81">
      <w:pPr>
        <w:pStyle w:val="FootnoteText"/>
      </w:pPr>
      <w:r>
        <w:rPr>
          <w:rStyle w:val="FootnoteReference"/>
        </w:rPr>
        <w:footnoteRef/>
      </w:r>
      <w:r>
        <w:t xml:space="preserve"> Stakeholder reference group meeting, Essential Services Commission, held online, 3 December 2020.</w:t>
      </w:r>
    </w:p>
  </w:footnote>
  <w:footnote w:id="6">
    <w:p w14:paraId="1AD340C8" w14:textId="7758C26B" w:rsidR="007375EA" w:rsidRPr="00D61D2A" w:rsidRDefault="007375EA" w:rsidP="007375EA">
      <w:pPr>
        <w:pStyle w:val="FootnoteText"/>
      </w:pPr>
      <w:r w:rsidRPr="00D61D2A">
        <w:rPr>
          <w:rStyle w:val="FootnoteReference"/>
        </w:rPr>
        <w:footnoteRef/>
      </w:r>
      <w:r w:rsidRPr="00D61D2A">
        <w:t xml:space="preserve"> </w:t>
      </w:r>
      <w:r w:rsidR="00C766DD" w:rsidRPr="00D61D2A">
        <w:t xml:space="preserve">Consumer Policy Research Centre, ‘Consumer experiences following energy market reforms in Victoria’ (quarter </w:t>
      </w:r>
      <w:r w:rsidR="00C766DD">
        <w:t>4</w:t>
      </w:r>
      <w:r w:rsidR="00C766DD" w:rsidRPr="00D61D2A">
        <w:t xml:space="preserve"> </w:t>
      </w:r>
      <w:r w:rsidR="00C766DD">
        <w:t xml:space="preserve">final </w:t>
      </w:r>
      <w:r w:rsidR="00C766DD" w:rsidRPr="00D61D2A">
        <w:t xml:space="preserve">report), interviews report for the Essential Services Commission, </w:t>
      </w:r>
      <w:r w:rsidR="00C766DD">
        <w:t>June</w:t>
      </w:r>
      <w:r w:rsidR="00C766DD" w:rsidRPr="00D61D2A">
        <w:t xml:space="preserve"> 2021, p</w:t>
      </w:r>
      <w:r w:rsidR="00C766DD">
        <w:t>4.</w:t>
      </w:r>
    </w:p>
  </w:footnote>
  <w:footnote w:id="7">
    <w:p w14:paraId="0E0B05D9" w14:textId="77777777" w:rsidR="00EE7FD9" w:rsidRDefault="00EE7FD9" w:rsidP="00EE7FD9">
      <w:pPr>
        <w:pStyle w:val="FootnoteText"/>
      </w:pPr>
      <w:r>
        <w:rPr>
          <w:rStyle w:val="FootnoteReference"/>
        </w:rPr>
        <w:footnoteRef/>
      </w:r>
      <w:r w:rsidRPr="00113E28">
        <w:t xml:space="preserve"> Community</w:t>
      </w:r>
      <w:r w:rsidRPr="000D38D3">
        <w:t xml:space="preserve"> panel reflections, community panel meeting, Essential Services Commission, held online, 9 December 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D078" w14:textId="37B64E27" w:rsidR="00F11C1E" w:rsidRDefault="00F11C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FD85" w14:textId="165E574E" w:rsidR="00F11C1E" w:rsidRDefault="00F11C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87E" w14:textId="3C47FAFE" w:rsidR="00F11C1E" w:rsidRDefault="00F11C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ECE7" w14:textId="5C828612" w:rsidR="00F11C1E" w:rsidRDefault="00F11C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05A" w14:textId="06A415C4" w:rsidR="00F11C1E" w:rsidRDefault="00F11C1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C196" w14:textId="5FE3BB52" w:rsidR="00F11C1E" w:rsidRDefault="00F11C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8080" w14:textId="3074A9D5" w:rsidR="00F11C1E" w:rsidRDefault="00F11C1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277" w14:textId="20244757" w:rsidR="00F11C1E" w:rsidRDefault="00F11C1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2B7" w14:textId="2AD1A2AF" w:rsidR="00F11C1E" w:rsidRDefault="00F11C1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BD8" w14:textId="3E961EB1" w:rsidR="00F11C1E" w:rsidRDefault="00F11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F8AD" w14:textId="67E0F9C5"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90FA59D" wp14:editId="785161E8">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19E09"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6525F45F" wp14:editId="7C1CBA59">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9FA7" w14:textId="41A024F3" w:rsidR="00AE60F3" w:rsidRDefault="00AE60F3" w:rsidP="007C7E2D">
    <w:pPr>
      <w:pStyle w:val="Header"/>
      <w:tabs>
        <w:tab w:val="clear" w:pos="4680"/>
        <w:tab w:val="clear" w:pos="9360"/>
        <w:tab w:val="left" w:pos="2236"/>
      </w:tabs>
    </w:pPr>
  </w:p>
  <w:p w14:paraId="25F334E5" w14:textId="1F3C906E"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525E05D" wp14:editId="491D4FB0">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0F64B"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486EF2E" wp14:editId="47925BD4">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2AC" w14:textId="33A8B938" w:rsidR="00F11C1E" w:rsidRDefault="00F11C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28CD" w14:textId="77777777" w:rsidR="00F36FFB" w:rsidRDefault="00F36FFB" w:rsidP="00633068">
    <w:pPr>
      <w:pStyle w:val="Header"/>
      <w:tabs>
        <w:tab w:val="clear" w:pos="4680"/>
        <w:tab w:val="clear" w:pos="9360"/>
        <w:tab w:val="left" w:pos="2236"/>
      </w:tabs>
      <w:rPr>
        <w:noProof/>
      </w:rPr>
    </w:pPr>
  </w:p>
  <w:p w14:paraId="1F60A94C" w14:textId="6AD66D1C"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CD91" w14:textId="3CDADEF9" w:rsidR="00F11C1E" w:rsidRDefault="00F11C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2C52" w14:textId="02082EB6" w:rsidR="00F11C1E" w:rsidRDefault="00F11C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1FAB" w14:textId="0EF4B2F8" w:rsidR="00F11C1E" w:rsidRDefault="00F11C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A4B" w14:textId="3F24CE39" w:rsidR="00F11C1E" w:rsidRDefault="00F11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2" w15:restartNumberingAfterBreak="0">
    <w:nsid w:val="FFFFFF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FFFFFF82"/>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FFFFFF83"/>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FFFFFF89"/>
    <w:multiLevelType w:val="singleLevel"/>
    <w:tmpl w:val="EE22390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412DC8"/>
    <w:multiLevelType w:val="hybridMultilevel"/>
    <w:tmpl w:val="FA5AD6E6"/>
    <w:lvl w:ilvl="0" w:tplc="E56C0786">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02C56BDD"/>
    <w:multiLevelType w:val="hybridMultilevel"/>
    <w:tmpl w:val="7EC6E8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1907BC"/>
    <w:multiLevelType w:val="hybridMultilevel"/>
    <w:tmpl w:val="D1E4C004"/>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783201"/>
    <w:multiLevelType w:val="hybridMultilevel"/>
    <w:tmpl w:val="C4068BFC"/>
    <w:lvl w:ilvl="0" w:tplc="FA74D4E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ED6DCF"/>
    <w:multiLevelType w:val="hybridMultilevel"/>
    <w:tmpl w:val="DDD0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CD3EA7"/>
    <w:multiLevelType w:val="hybridMultilevel"/>
    <w:tmpl w:val="AE767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9632CB"/>
    <w:multiLevelType w:val="hybridMultilevel"/>
    <w:tmpl w:val="80D61892"/>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90296"/>
    <w:multiLevelType w:val="singleLevel"/>
    <w:tmpl w:val="3402B2AC"/>
    <w:styleLink w:val="ListLetters"/>
    <w:lvl w:ilvl="0">
      <w:start w:val="1"/>
      <w:numFmt w:val="decimal"/>
      <w:lvlText w:val="%1."/>
      <w:lvlJc w:val="left"/>
      <w:pPr>
        <w:tabs>
          <w:tab w:val="num" w:pos="1209"/>
        </w:tabs>
        <w:ind w:left="1209" w:hanging="360"/>
      </w:pPr>
    </w:lvl>
  </w:abstractNum>
  <w:abstractNum w:abstractNumId="14" w15:restartNumberingAfterBreak="0">
    <w:nsid w:val="0EA44E3A"/>
    <w:multiLevelType w:val="hybridMultilevel"/>
    <w:tmpl w:val="BE4C1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B02E42"/>
    <w:multiLevelType w:val="hybridMultilevel"/>
    <w:tmpl w:val="88DCE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6373D0"/>
    <w:multiLevelType w:val="hybridMultilevel"/>
    <w:tmpl w:val="AADE858A"/>
    <w:lvl w:ilvl="0" w:tplc="E56C0786">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D639E6"/>
    <w:multiLevelType w:val="hybridMultilevel"/>
    <w:tmpl w:val="DF66FCDE"/>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775995"/>
    <w:multiLevelType w:val="hybridMultilevel"/>
    <w:tmpl w:val="9E6E770E"/>
    <w:lvl w:ilvl="0" w:tplc="CCA219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001BB7"/>
    <w:multiLevelType w:val="hybridMultilevel"/>
    <w:tmpl w:val="C4768E7E"/>
    <w:lvl w:ilvl="0" w:tplc="50DEC43C">
      <w:start w:val="1"/>
      <w:numFmt w:val="decimal"/>
      <w:lvlText w:val="%1."/>
      <w:lvlJc w:val="lef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3C049B"/>
    <w:multiLevelType w:val="multilevel"/>
    <w:tmpl w:val="6D9A2BC2"/>
    <w:numStyleLink w:val="NumberedHeadings"/>
  </w:abstractNum>
  <w:abstractNum w:abstractNumId="21" w15:restartNumberingAfterBreak="0">
    <w:nsid w:val="1C343BD3"/>
    <w:multiLevelType w:val="hybridMultilevel"/>
    <w:tmpl w:val="84EE16B8"/>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8052EF"/>
    <w:multiLevelType w:val="multilevel"/>
    <w:tmpl w:val="DF4A9966"/>
    <w:numStyleLink w:val="TableBullets"/>
  </w:abstractNum>
  <w:abstractNum w:abstractNumId="23" w15:restartNumberingAfterBreak="0">
    <w:nsid w:val="214765D0"/>
    <w:multiLevelType w:val="hybridMultilevel"/>
    <w:tmpl w:val="4F20E3A8"/>
    <w:lvl w:ilvl="0" w:tplc="55AAE82A">
      <w:start w:val="8"/>
      <w:numFmt w:val="decimal"/>
      <w:lvlText w:val="%1."/>
      <w:lvlJc w:val="lef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7B6BF5"/>
    <w:multiLevelType w:val="hybridMultilevel"/>
    <w:tmpl w:val="6DFC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46971"/>
    <w:multiLevelType w:val="hybridMultilevel"/>
    <w:tmpl w:val="72A48490"/>
    <w:lvl w:ilvl="0" w:tplc="222438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BC0FCE"/>
    <w:multiLevelType w:val="hybridMultilevel"/>
    <w:tmpl w:val="00A863B4"/>
    <w:lvl w:ilvl="0" w:tplc="9D4E4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76653"/>
    <w:multiLevelType w:val="hybridMultilevel"/>
    <w:tmpl w:val="B840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AE0D27"/>
    <w:multiLevelType w:val="hybridMultilevel"/>
    <w:tmpl w:val="8278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4D5410"/>
    <w:multiLevelType w:val="hybridMultilevel"/>
    <w:tmpl w:val="55F6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5196E"/>
    <w:multiLevelType w:val="hybridMultilevel"/>
    <w:tmpl w:val="AC188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9735C7"/>
    <w:multiLevelType w:val="singleLevel"/>
    <w:tmpl w:val="44F6E1D8"/>
    <w:lvl w:ilvl="0">
      <w:start w:val="1"/>
      <w:numFmt w:val="decimal"/>
      <w:lvlText w:val="%1."/>
      <w:lvlJc w:val="left"/>
      <w:pPr>
        <w:tabs>
          <w:tab w:val="num" w:pos="926"/>
        </w:tabs>
        <w:ind w:left="926" w:hanging="360"/>
      </w:pPr>
    </w:lvl>
  </w:abstractNum>
  <w:abstractNum w:abstractNumId="32" w15:restartNumberingAfterBreak="0">
    <w:nsid w:val="40F35FDD"/>
    <w:multiLevelType w:val="hybridMultilevel"/>
    <w:tmpl w:val="EC983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7F00868"/>
    <w:multiLevelType w:val="hybridMultilevel"/>
    <w:tmpl w:val="3946BC5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4" w15:restartNumberingAfterBreak="0">
    <w:nsid w:val="490100B0"/>
    <w:multiLevelType w:val="hybridMultilevel"/>
    <w:tmpl w:val="F93C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8B0109"/>
    <w:multiLevelType w:val="multilevel"/>
    <w:tmpl w:val="3D66CBA2"/>
    <w:numStyleLink w:val="CustomNumberlist"/>
  </w:abstractNum>
  <w:abstractNum w:abstractNumId="36" w15:restartNumberingAfterBreak="0">
    <w:nsid w:val="4B4E3978"/>
    <w:multiLevelType w:val="hybridMultilevel"/>
    <w:tmpl w:val="FFFFFFFF"/>
    <w:lvl w:ilvl="0" w:tplc="EEA610D2">
      <w:start w:val="1"/>
      <w:numFmt w:val="bullet"/>
      <w:lvlText w:val=""/>
      <w:lvlJc w:val="left"/>
      <w:pPr>
        <w:ind w:left="360" w:hanging="360"/>
      </w:pPr>
      <w:rPr>
        <w:rFonts w:ascii="Symbol" w:hAnsi="Symbol" w:hint="default"/>
      </w:rPr>
    </w:lvl>
    <w:lvl w:ilvl="1" w:tplc="B284E51C">
      <w:start w:val="1"/>
      <w:numFmt w:val="bullet"/>
      <w:lvlText w:val="o"/>
      <w:lvlJc w:val="left"/>
      <w:pPr>
        <w:ind w:left="1080" w:hanging="360"/>
      </w:pPr>
      <w:rPr>
        <w:rFonts w:ascii="Courier New" w:hAnsi="Courier New" w:hint="default"/>
      </w:rPr>
    </w:lvl>
    <w:lvl w:ilvl="2" w:tplc="F162DA72">
      <w:start w:val="1"/>
      <w:numFmt w:val="bullet"/>
      <w:lvlText w:val=""/>
      <w:lvlJc w:val="left"/>
      <w:pPr>
        <w:ind w:left="1800" w:hanging="360"/>
      </w:pPr>
      <w:rPr>
        <w:rFonts w:ascii="Wingdings" w:hAnsi="Wingdings" w:hint="default"/>
      </w:rPr>
    </w:lvl>
    <w:lvl w:ilvl="3" w:tplc="CA8CFD78">
      <w:start w:val="1"/>
      <w:numFmt w:val="bullet"/>
      <w:lvlText w:val=""/>
      <w:lvlJc w:val="left"/>
      <w:pPr>
        <w:ind w:left="2520" w:hanging="360"/>
      </w:pPr>
      <w:rPr>
        <w:rFonts w:ascii="Symbol" w:hAnsi="Symbol" w:hint="default"/>
      </w:rPr>
    </w:lvl>
    <w:lvl w:ilvl="4" w:tplc="865A9642">
      <w:start w:val="1"/>
      <w:numFmt w:val="bullet"/>
      <w:lvlText w:val="o"/>
      <w:lvlJc w:val="left"/>
      <w:pPr>
        <w:ind w:left="3240" w:hanging="360"/>
      </w:pPr>
      <w:rPr>
        <w:rFonts w:ascii="Courier New" w:hAnsi="Courier New" w:hint="default"/>
      </w:rPr>
    </w:lvl>
    <w:lvl w:ilvl="5" w:tplc="D700D462">
      <w:start w:val="1"/>
      <w:numFmt w:val="bullet"/>
      <w:lvlText w:val=""/>
      <w:lvlJc w:val="left"/>
      <w:pPr>
        <w:ind w:left="3960" w:hanging="360"/>
      </w:pPr>
      <w:rPr>
        <w:rFonts w:ascii="Wingdings" w:hAnsi="Wingdings" w:hint="default"/>
      </w:rPr>
    </w:lvl>
    <w:lvl w:ilvl="6" w:tplc="65DAB470">
      <w:start w:val="1"/>
      <w:numFmt w:val="bullet"/>
      <w:lvlText w:val=""/>
      <w:lvlJc w:val="left"/>
      <w:pPr>
        <w:ind w:left="4680" w:hanging="360"/>
      </w:pPr>
      <w:rPr>
        <w:rFonts w:ascii="Symbol" w:hAnsi="Symbol" w:hint="default"/>
      </w:rPr>
    </w:lvl>
    <w:lvl w:ilvl="7" w:tplc="A06838C4">
      <w:start w:val="1"/>
      <w:numFmt w:val="bullet"/>
      <w:lvlText w:val="o"/>
      <w:lvlJc w:val="left"/>
      <w:pPr>
        <w:ind w:left="5400" w:hanging="360"/>
      </w:pPr>
      <w:rPr>
        <w:rFonts w:ascii="Courier New" w:hAnsi="Courier New" w:hint="default"/>
      </w:rPr>
    </w:lvl>
    <w:lvl w:ilvl="8" w:tplc="1076D5BA">
      <w:start w:val="1"/>
      <w:numFmt w:val="bullet"/>
      <w:lvlText w:val=""/>
      <w:lvlJc w:val="left"/>
      <w:pPr>
        <w:ind w:left="6120" w:hanging="360"/>
      </w:pPr>
      <w:rPr>
        <w:rFonts w:ascii="Wingdings" w:hAnsi="Wingdings" w:hint="default"/>
      </w:rPr>
    </w:lvl>
  </w:abstractNum>
  <w:abstractNum w:abstractNumId="37" w15:restartNumberingAfterBreak="0">
    <w:nsid w:val="4CE53149"/>
    <w:multiLevelType w:val="hybridMultilevel"/>
    <w:tmpl w:val="1026D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D685E71"/>
    <w:multiLevelType w:val="hybridMultilevel"/>
    <w:tmpl w:val="2BF4A220"/>
    <w:lvl w:ilvl="0" w:tplc="7F2898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B0888"/>
    <w:multiLevelType w:val="hybridMultilevel"/>
    <w:tmpl w:val="2708B8D2"/>
    <w:lvl w:ilvl="0" w:tplc="F35815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195B60"/>
    <w:multiLevelType w:val="hybridMultilevel"/>
    <w:tmpl w:val="9C90BBC8"/>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397065"/>
    <w:multiLevelType w:val="hybridMultilevel"/>
    <w:tmpl w:val="53429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85083F"/>
    <w:multiLevelType w:val="hybridMultilevel"/>
    <w:tmpl w:val="0052C10A"/>
    <w:lvl w:ilvl="0" w:tplc="63485E0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4C3497"/>
    <w:multiLevelType w:val="hybridMultilevel"/>
    <w:tmpl w:val="8CFAFAA8"/>
    <w:lvl w:ilvl="0" w:tplc="63485E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224F62"/>
    <w:multiLevelType w:val="hybridMultilevel"/>
    <w:tmpl w:val="2EB8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76720E"/>
    <w:multiLevelType w:val="hybridMultilevel"/>
    <w:tmpl w:val="5E3EE96A"/>
    <w:lvl w:ilvl="0" w:tplc="2506D098">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C46C1A"/>
    <w:multiLevelType w:val="hybridMultilevel"/>
    <w:tmpl w:val="C8C47CCC"/>
    <w:lvl w:ilvl="0" w:tplc="3BA8F6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3487ED4"/>
    <w:multiLevelType w:val="hybridMultilevel"/>
    <w:tmpl w:val="1FB26460"/>
    <w:lvl w:ilvl="0" w:tplc="B028A06C">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4CE722E"/>
    <w:multiLevelType w:val="hybridMultilevel"/>
    <w:tmpl w:val="F272B642"/>
    <w:lvl w:ilvl="0" w:tplc="63485E0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32D36"/>
    <w:multiLevelType w:val="singleLevel"/>
    <w:tmpl w:val="44F6E1D8"/>
    <w:styleLink w:val="Pull-outlists"/>
    <w:lvl w:ilvl="0">
      <w:start w:val="1"/>
      <w:numFmt w:val="decimal"/>
      <w:lvlText w:val="%1."/>
      <w:lvlJc w:val="left"/>
      <w:pPr>
        <w:tabs>
          <w:tab w:val="num" w:pos="926"/>
        </w:tabs>
        <w:ind w:left="926" w:hanging="360"/>
      </w:pPr>
    </w:lvl>
  </w:abstractNum>
  <w:abstractNum w:abstractNumId="50" w15:restartNumberingAfterBreak="0">
    <w:nsid w:val="730E3BA0"/>
    <w:multiLevelType w:val="hybridMultilevel"/>
    <w:tmpl w:val="69D8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0E0D5E"/>
    <w:multiLevelType w:val="hybridMultilevel"/>
    <w:tmpl w:val="075813EA"/>
    <w:lvl w:ilvl="0" w:tplc="63485E0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B86C68"/>
    <w:multiLevelType w:val="hybridMultilevel"/>
    <w:tmpl w:val="2A8CB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5E829FE"/>
    <w:multiLevelType w:val="hybridMultilevel"/>
    <w:tmpl w:val="6DB4EF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211DDA"/>
    <w:multiLevelType w:val="hybridMultilevel"/>
    <w:tmpl w:val="FC5618CC"/>
    <w:lvl w:ilvl="0" w:tplc="AEFEFCFE">
      <w:start w:val="1"/>
      <w:numFmt w:val="bullet"/>
      <w:lvlText w:val=""/>
      <w:lvlJc w:val="left"/>
      <w:pPr>
        <w:ind w:left="360" w:hanging="360"/>
      </w:pPr>
      <w:rPr>
        <w:rFonts w:ascii="Symbol" w:hAnsi="Symbol" w:hint="default"/>
      </w:rPr>
    </w:lvl>
    <w:lvl w:ilvl="1" w:tplc="4258928E">
      <w:start w:val="1"/>
      <w:numFmt w:val="bullet"/>
      <w:lvlText w:val="o"/>
      <w:lvlJc w:val="left"/>
      <w:pPr>
        <w:ind w:left="1080" w:hanging="360"/>
      </w:pPr>
      <w:rPr>
        <w:rFonts w:ascii="Courier New" w:hAnsi="Courier New" w:hint="default"/>
      </w:rPr>
    </w:lvl>
    <w:lvl w:ilvl="2" w:tplc="E88A9024">
      <w:start w:val="1"/>
      <w:numFmt w:val="bullet"/>
      <w:lvlText w:val=""/>
      <w:lvlJc w:val="left"/>
      <w:pPr>
        <w:ind w:left="1800" w:hanging="360"/>
      </w:pPr>
      <w:rPr>
        <w:rFonts w:ascii="Wingdings" w:hAnsi="Wingdings" w:hint="default"/>
      </w:rPr>
    </w:lvl>
    <w:lvl w:ilvl="3" w:tplc="3DC2A960">
      <w:start w:val="1"/>
      <w:numFmt w:val="bullet"/>
      <w:lvlText w:val=""/>
      <w:lvlJc w:val="left"/>
      <w:pPr>
        <w:ind w:left="2520" w:hanging="360"/>
      </w:pPr>
      <w:rPr>
        <w:rFonts w:ascii="Symbol" w:hAnsi="Symbol" w:hint="default"/>
      </w:rPr>
    </w:lvl>
    <w:lvl w:ilvl="4" w:tplc="51604398">
      <w:start w:val="1"/>
      <w:numFmt w:val="bullet"/>
      <w:lvlText w:val="o"/>
      <w:lvlJc w:val="left"/>
      <w:pPr>
        <w:ind w:left="3240" w:hanging="360"/>
      </w:pPr>
      <w:rPr>
        <w:rFonts w:ascii="Courier New" w:hAnsi="Courier New" w:hint="default"/>
      </w:rPr>
    </w:lvl>
    <w:lvl w:ilvl="5" w:tplc="78E431B4">
      <w:start w:val="1"/>
      <w:numFmt w:val="bullet"/>
      <w:lvlText w:val=""/>
      <w:lvlJc w:val="left"/>
      <w:pPr>
        <w:ind w:left="3960" w:hanging="360"/>
      </w:pPr>
      <w:rPr>
        <w:rFonts w:ascii="Wingdings" w:hAnsi="Wingdings" w:hint="default"/>
      </w:rPr>
    </w:lvl>
    <w:lvl w:ilvl="6" w:tplc="457E654C">
      <w:start w:val="1"/>
      <w:numFmt w:val="bullet"/>
      <w:lvlText w:val=""/>
      <w:lvlJc w:val="left"/>
      <w:pPr>
        <w:ind w:left="4680" w:hanging="360"/>
      </w:pPr>
      <w:rPr>
        <w:rFonts w:ascii="Symbol" w:hAnsi="Symbol" w:hint="default"/>
      </w:rPr>
    </w:lvl>
    <w:lvl w:ilvl="7" w:tplc="AEB25D1A">
      <w:start w:val="1"/>
      <w:numFmt w:val="bullet"/>
      <w:lvlText w:val="o"/>
      <w:lvlJc w:val="left"/>
      <w:pPr>
        <w:ind w:left="5400" w:hanging="360"/>
      </w:pPr>
      <w:rPr>
        <w:rFonts w:ascii="Courier New" w:hAnsi="Courier New" w:hint="default"/>
      </w:rPr>
    </w:lvl>
    <w:lvl w:ilvl="8" w:tplc="47505CE8">
      <w:start w:val="1"/>
      <w:numFmt w:val="bullet"/>
      <w:lvlText w:val=""/>
      <w:lvlJc w:val="left"/>
      <w:pPr>
        <w:ind w:left="6120" w:hanging="360"/>
      </w:pPr>
      <w:rPr>
        <w:rFonts w:ascii="Wingdings" w:hAnsi="Wingdings" w:hint="default"/>
      </w:rPr>
    </w:lvl>
  </w:abstractNum>
  <w:abstractNum w:abstractNumId="55" w15:restartNumberingAfterBreak="0">
    <w:nsid w:val="7BCE5DD1"/>
    <w:multiLevelType w:val="hybridMultilevel"/>
    <w:tmpl w:val="AD8A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C86347"/>
    <w:multiLevelType w:val="hybridMultilevel"/>
    <w:tmpl w:val="D01435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DCC4E62"/>
    <w:multiLevelType w:val="hybridMultilevel"/>
    <w:tmpl w:val="9BCC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6E1DFD"/>
    <w:multiLevelType w:val="hybridMultilevel"/>
    <w:tmpl w:val="48649FFC"/>
    <w:lvl w:ilvl="0" w:tplc="4A1ED5C2">
      <w:start w:val="3"/>
      <w:numFmt w:val="decimal"/>
      <w:lvlText w:val="%1."/>
      <w:lvlJc w:val="lef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39757A"/>
    <w:multiLevelType w:val="hybridMultilevel"/>
    <w:tmpl w:val="6DB4EF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31"/>
  </w:num>
  <w:num w:numId="6">
    <w:abstractNumId w:val="13"/>
  </w:num>
  <w:num w:numId="7">
    <w:abstractNumId w:val="49"/>
  </w:num>
  <w:num w:numId="8">
    <w:abstractNumId w:val="57"/>
  </w:num>
  <w:num w:numId="9">
    <w:abstractNumId w:val="36"/>
  </w:num>
  <w:num w:numId="10">
    <w:abstractNumId w:val="30"/>
  </w:num>
  <w:num w:numId="11">
    <w:abstractNumId w:val="55"/>
  </w:num>
  <w:num w:numId="12">
    <w:abstractNumId w:val="1"/>
  </w:num>
  <w:num w:numId="13">
    <w:abstractNumId w:val="0"/>
  </w:num>
  <w:num w:numId="14">
    <w:abstractNumId w:val="22"/>
  </w:num>
  <w:num w:numId="15">
    <w:abstractNumId w:val="20"/>
  </w:num>
  <w:num w:numId="16">
    <w:abstractNumId w:val="35"/>
  </w:num>
  <w:num w:numId="17">
    <w:abstractNumId w:val="34"/>
  </w:num>
  <w:num w:numId="18">
    <w:abstractNumId w:val="21"/>
  </w:num>
  <w:num w:numId="19">
    <w:abstractNumId w:val="40"/>
  </w:num>
  <w:num w:numId="20">
    <w:abstractNumId w:val="17"/>
  </w:num>
  <w:num w:numId="21">
    <w:abstractNumId w:val="24"/>
  </w:num>
  <w:num w:numId="22">
    <w:abstractNumId w:val="53"/>
  </w:num>
  <w:num w:numId="23">
    <w:abstractNumId w:val="29"/>
  </w:num>
  <w:num w:numId="24">
    <w:abstractNumId w:val="38"/>
  </w:num>
  <w:num w:numId="25">
    <w:abstractNumId w:val="8"/>
  </w:num>
  <w:num w:numId="26">
    <w:abstractNumId w:val="43"/>
  </w:num>
  <w:num w:numId="27">
    <w:abstractNumId w:val="59"/>
  </w:num>
  <w:num w:numId="28">
    <w:abstractNumId w:val="51"/>
  </w:num>
  <w:num w:numId="29">
    <w:abstractNumId w:val="45"/>
  </w:num>
  <w:num w:numId="30">
    <w:abstractNumId w:val="56"/>
  </w:num>
  <w:num w:numId="31">
    <w:abstractNumId w:val="19"/>
  </w:num>
  <w:num w:numId="32">
    <w:abstractNumId w:val="23"/>
  </w:num>
  <w:num w:numId="33">
    <w:abstractNumId w:val="58"/>
  </w:num>
  <w:num w:numId="34">
    <w:abstractNumId w:val="28"/>
  </w:num>
  <w:num w:numId="35">
    <w:abstractNumId w:val="10"/>
  </w:num>
  <w:num w:numId="36">
    <w:abstractNumId w:val="14"/>
  </w:num>
  <w:num w:numId="37">
    <w:abstractNumId w:val="12"/>
  </w:num>
  <w:num w:numId="38">
    <w:abstractNumId w:val="11"/>
  </w:num>
  <w:num w:numId="39">
    <w:abstractNumId w:val="26"/>
  </w:num>
  <w:num w:numId="40">
    <w:abstractNumId w:val="25"/>
  </w:num>
  <w:num w:numId="41">
    <w:abstractNumId w:val="39"/>
  </w:num>
  <w:num w:numId="42">
    <w:abstractNumId w:val="54"/>
  </w:num>
  <w:num w:numId="43">
    <w:abstractNumId w:val="52"/>
  </w:num>
  <w:num w:numId="44">
    <w:abstractNumId w:val="32"/>
  </w:num>
  <w:num w:numId="45">
    <w:abstractNumId w:val="7"/>
  </w:num>
  <w:num w:numId="46">
    <w:abstractNumId w:val="6"/>
  </w:num>
  <w:num w:numId="47">
    <w:abstractNumId w:val="48"/>
  </w:num>
  <w:num w:numId="48">
    <w:abstractNumId w:val="42"/>
  </w:num>
  <w:num w:numId="49">
    <w:abstractNumId w:val="41"/>
  </w:num>
  <w:num w:numId="50">
    <w:abstractNumId w:val="16"/>
  </w:num>
  <w:num w:numId="51">
    <w:abstractNumId w:val="9"/>
  </w:num>
  <w:num w:numId="52">
    <w:abstractNumId w:val="46"/>
  </w:num>
  <w:num w:numId="53">
    <w:abstractNumId w:val="5"/>
  </w:num>
  <w:num w:numId="54">
    <w:abstractNumId w:val="33"/>
  </w:num>
  <w:num w:numId="55">
    <w:abstractNumId w:val="44"/>
  </w:num>
  <w:num w:numId="56">
    <w:abstractNumId w:val="5"/>
  </w:num>
  <w:num w:numId="57">
    <w:abstractNumId w:val="37"/>
  </w:num>
  <w:num w:numId="58">
    <w:abstractNumId w:val="33"/>
  </w:num>
  <w:num w:numId="59">
    <w:abstractNumId w:val="27"/>
  </w:num>
  <w:num w:numId="60">
    <w:abstractNumId w:val="15"/>
  </w:num>
  <w:num w:numId="61">
    <w:abstractNumId w:val="47"/>
  </w:num>
  <w:num w:numId="62">
    <w:abstractNumId w:val="5"/>
  </w:num>
  <w:num w:numId="63">
    <w:abstractNumId w:val="18"/>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A0"/>
    <w:rsid w:val="000004C8"/>
    <w:rsid w:val="0000056B"/>
    <w:rsid w:val="00000623"/>
    <w:rsid w:val="00000659"/>
    <w:rsid w:val="00000B03"/>
    <w:rsid w:val="00000F82"/>
    <w:rsid w:val="00001013"/>
    <w:rsid w:val="0000127A"/>
    <w:rsid w:val="00001316"/>
    <w:rsid w:val="0000197B"/>
    <w:rsid w:val="00001A3F"/>
    <w:rsid w:val="00001E91"/>
    <w:rsid w:val="00001EF4"/>
    <w:rsid w:val="0000265A"/>
    <w:rsid w:val="00002836"/>
    <w:rsid w:val="00003178"/>
    <w:rsid w:val="0000357D"/>
    <w:rsid w:val="00003768"/>
    <w:rsid w:val="000046BD"/>
    <w:rsid w:val="000047D8"/>
    <w:rsid w:val="00005145"/>
    <w:rsid w:val="0000595F"/>
    <w:rsid w:val="00006BEE"/>
    <w:rsid w:val="00006EAD"/>
    <w:rsid w:val="00007CCF"/>
    <w:rsid w:val="00010721"/>
    <w:rsid w:val="00010776"/>
    <w:rsid w:val="00010C90"/>
    <w:rsid w:val="00011092"/>
    <w:rsid w:val="000113A7"/>
    <w:rsid w:val="00011977"/>
    <w:rsid w:val="00011B99"/>
    <w:rsid w:val="00011E7E"/>
    <w:rsid w:val="00012329"/>
    <w:rsid w:val="00012434"/>
    <w:rsid w:val="000128F4"/>
    <w:rsid w:val="00013420"/>
    <w:rsid w:val="00013E25"/>
    <w:rsid w:val="0001400E"/>
    <w:rsid w:val="000141FB"/>
    <w:rsid w:val="0001443F"/>
    <w:rsid w:val="000145DA"/>
    <w:rsid w:val="00014824"/>
    <w:rsid w:val="00015192"/>
    <w:rsid w:val="000153FA"/>
    <w:rsid w:val="00015588"/>
    <w:rsid w:val="00015D35"/>
    <w:rsid w:val="00016AD7"/>
    <w:rsid w:val="00016EBA"/>
    <w:rsid w:val="00016F47"/>
    <w:rsid w:val="0001798D"/>
    <w:rsid w:val="00017C66"/>
    <w:rsid w:val="00017E01"/>
    <w:rsid w:val="00017E0A"/>
    <w:rsid w:val="00020731"/>
    <w:rsid w:val="00020983"/>
    <w:rsid w:val="00020C6A"/>
    <w:rsid w:val="00020D1C"/>
    <w:rsid w:val="000211E9"/>
    <w:rsid w:val="0002194A"/>
    <w:rsid w:val="0002234D"/>
    <w:rsid w:val="000226DD"/>
    <w:rsid w:val="00022931"/>
    <w:rsid w:val="0002346C"/>
    <w:rsid w:val="0002382D"/>
    <w:rsid w:val="00023937"/>
    <w:rsid w:val="00024340"/>
    <w:rsid w:val="00025070"/>
    <w:rsid w:val="000250E9"/>
    <w:rsid w:val="00025848"/>
    <w:rsid w:val="00025A06"/>
    <w:rsid w:val="00025B73"/>
    <w:rsid w:val="00025C5C"/>
    <w:rsid w:val="000262C1"/>
    <w:rsid w:val="00026760"/>
    <w:rsid w:val="00026A00"/>
    <w:rsid w:val="00026CE6"/>
    <w:rsid w:val="00026D04"/>
    <w:rsid w:val="000278CB"/>
    <w:rsid w:val="00027D7A"/>
    <w:rsid w:val="000301DE"/>
    <w:rsid w:val="000303A0"/>
    <w:rsid w:val="000304B3"/>
    <w:rsid w:val="00030B67"/>
    <w:rsid w:val="00031073"/>
    <w:rsid w:val="00031472"/>
    <w:rsid w:val="00031592"/>
    <w:rsid w:val="000316B9"/>
    <w:rsid w:val="00031918"/>
    <w:rsid w:val="00031C2B"/>
    <w:rsid w:val="00032098"/>
    <w:rsid w:val="00032B59"/>
    <w:rsid w:val="00032BA9"/>
    <w:rsid w:val="00032BEF"/>
    <w:rsid w:val="00032D0C"/>
    <w:rsid w:val="0003317F"/>
    <w:rsid w:val="00033236"/>
    <w:rsid w:val="000334AA"/>
    <w:rsid w:val="000337A0"/>
    <w:rsid w:val="00033F81"/>
    <w:rsid w:val="00034285"/>
    <w:rsid w:val="00035294"/>
    <w:rsid w:val="00035459"/>
    <w:rsid w:val="000364B8"/>
    <w:rsid w:val="00036EEB"/>
    <w:rsid w:val="00036FFE"/>
    <w:rsid w:val="00037E52"/>
    <w:rsid w:val="000402F6"/>
    <w:rsid w:val="00040FD5"/>
    <w:rsid w:val="00041043"/>
    <w:rsid w:val="00041302"/>
    <w:rsid w:val="0004156A"/>
    <w:rsid w:val="000416C3"/>
    <w:rsid w:val="00041BCB"/>
    <w:rsid w:val="00042172"/>
    <w:rsid w:val="000424B1"/>
    <w:rsid w:val="000425E9"/>
    <w:rsid w:val="00043943"/>
    <w:rsid w:val="0004399E"/>
    <w:rsid w:val="00044060"/>
    <w:rsid w:val="00044354"/>
    <w:rsid w:val="00044543"/>
    <w:rsid w:val="00044FC1"/>
    <w:rsid w:val="00045349"/>
    <w:rsid w:val="00045840"/>
    <w:rsid w:val="00045FC0"/>
    <w:rsid w:val="0004703A"/>
    <w:rsid w:val="00047269"/>
    <w:rsid w:val="0004730B"/>
    <w:rsid w:val="0004796C"/>
    <w:rsid w:val="00047A7F"/>
    <w:rsid w:val="000504D5"/>
    <w:rsid w:val="000507E2"/>
    <w:rsid w:val="000513DC"/>
    <w:rsid w:val="0005177D"/>
    <w:rsid w:val="00051877"/>
    <w:rsid w:val="000518F3"/>
    <w:rsid w:val="00051C69"/>
    <w:rsid w:val="00051D24"/>
    <w:rsid w:val="0005207D"/>
    <w:rsid w:val="0005273C"/>
    <w:rsid w:val="00052A11"/>
    <w:rsid w:val="000531A1"/>
    <w:rsid w:val="00053564"/>
    <w:rsid w:val="000538EE"/>
    <w:rsid w:val="0005469D"/>
    <w:rsid w:val="0005488B"/>
    <w:rsid w:val="00055971"/>
    <w:rsid w:val="00055F01"/>
    <w:rsid w:val="00056204"/>
    <w:rsid w:val="000565A1"/>
    <w:rsid w:val="000566E0"/>
    <w:rsid w:val="000571C3"/>
    <w:rsid w:val="0005787C"/>
    <w:rsid w:val="00057F19"/>
    <w:rsid w:val="00057FD1"/>
    <w:rsid w:val="00060587"/>
    <w:rsid w:val="000606C0"/>
    <w:rsid w:val="0006084E"/>
    <w:rsid w:val="00060B8B"/>
    <w:rsid w:val="000610BA"/>
    <w:rsid w:val="0006117D"/>
    <w:rsid w:val="0006178E"/>
    <w:rsid w:val="0006203B"/>
    <w:rsid w:val="00062AE4"/>
    <w:rsid w:val="00062BB2"/>
    <w:rsid w:val="00062EC8"/>
    <w:rsid w:val="00062F66"/>
    <w:rsid w:val="0006394E"/>
    <w:rsid w:val="00063B0A"/>
    <w:rsid w:val="00065077"/>
    <w:rsid w:val="000651E1"/>
    <w:rsid w:val="000654A6"/>
    <w:rsid w:val="00065B12"/>
    <w:rsid w:val="0006624F"/>
    <w:rsid w:val="0006627A"/>
    <w:rsid w:val="00066673"/>
    <w:rsid w:val="00066872"/>
    <w:rsid w:val="0006689E"/>
    <w:rsid w:val="00066FC0"/>
    <w:rsid w:val="00067007"/>
    <w:rsid w:val="000672E8"/>
    <w:rsid w:val="00067837"/>
    <w:rsid w:val="000679B6"/>
    <w:rsid w:val="00067BF5"/>
    <w:rsid w:val="00067DD9"/>
    <w:rsid w:val="00067EC1"/>
    <w:rsid w:val="00067F0C"/>
    <w:rsid w:val="00070749"/>
    <w:rsid w:val="00070904"/>
    <w:rsid w:val="0007110D"/>
    <w:rsid w:val="00071201"/>
    <w:rsid w:val="00071785"/>
    <w:rsid w:val="0007200E"/>
    <w:rsid w:val="000727B8"/>
    <w:rsid w:val="000737B6"/>
    <w:rsid w:val="000749B3"/>
    <w:rsid w:val="00074B1F"/>
    <w:rsid w:val="0007575F"/>
    <w:rsid w:val="00075F2C"/>
    <w:rsid w:val="000770F4"/>
    <w:rsid w:val="00077BE6"/>
    <w:rsid w:val="00080093"/>
    <w:rsid w:val="00080714"/>
    <w:rsid w:val="000807ED"/>
    <w:rsid w:val="0008113C"/>
    <w:rsid w:val="00081510"/>
    <w:rsid w:val="00081777"/>
    <w:rsid w:val="00081D3A"/>
    <w:rsid w:val="00082382"/>
    <w:rsid w:val="000826B7"/>
    <w:rsid w:val="000826E8"/>
    <w:rsid w:val="00082866"/>
    <w:rsid w:val="00082CCE"/>
    <w:rsid w:val="00082D17"/>
    <w:rsid w:val="00082DF1"/>
    <w:rsid w:val="00082F64"/>
    <w:rsid w:val="00083BB1"/>
    <w:rsid w:val="00083F51"/>
    <w:rsid w:val="000841FB"/>
    <w:rsid w:val="00084396"/>
    <w:rsid w:val="000847BE"/>
    <w:rsid w:val="00084FC6"/>
    <w:rsid w:val="000851DA"/>
    <w:rsid w:val="000853EE"/>
    <w:rsid w:val="00086077"/>
    <w:rsid w:val="00086B3F"/>
    <w:rsid w:val="000877F7"/>
    <w:rsid w:val="00087B61"/>
    <w:rsid w:val="00087DF1"/>
    <w:rsid w:val="00090697"/>
    <w:rsid w:val="000907F4"/>
    <w:rsid w:val="00090A4E"/>
    <w:rsid w:val="00090B3C"/>
    <w:rsid w:val="00090E8A"/>
    <w:rsid w:val="0009108D"/>
    <w:rsid w:val="00091A3E"/>
    <w:rsid w:val="00091EE4"/>
    <w:rsid w:val="00092C03"/>
    <w:rsid w:val="0009376A"/>
    <w:rsid w:val="00093A57"/>
    <w:rsid w:val="00093DB4"/>
    <w:rsid w:val="000940CA"/>
    <w:rsid w:val="000945B2"/>
    <w:rsid w:val="0009475D"/>
    <w:rsid w:val="000949AE"/>
    <w:rsid w:val="000949D5"/>
    <w:rsid w:val="00095393"/>
    <w:rsid w:val="00095535"/>
    <w:rsid w:val="00095B89"/>
    <w:rsid w:val="00095FED"/>
    <w:rsid w:val="00096D49"/>
    <w:rsid w:val="00096D85"/>
    <w:rsid w:val="00096DD0"/>
    <w:rsid w:val="00096E5E"/>
    <w:rsid w:val="000971C3"/>
    <w:rsid w:val="0009726F"/>
    <w:rsid w:val="0009760C"/>
    <w:rsid w:val="0009762B"/>
    <w:rsid w:val="0009782D"/>
    <w:rsid w:val="000978D9"/>
    <w:rsid w:val="00097A47"/>
    <w:rsid w:val="00097C18"/>
    <w:rsid w:val="000A00A5"/>
    <w:rsid w:val="000A045E"/>
    <w:rsid w:val="000A0D79"/>
    <w:rsid w:val="000A1292"/>
    <w:rsid w:val="000A189A"/>
    <w:rsid w:val="000A20FF"/>
    <w:rsid w:val="000A2DC3"/>
    <w:rsid w:val="000A2E41"/>
    <w:rsid w:val="000A3876"/>
    <w:rsid w:val="000A4189"/>
    <w:rsid w:val="000A4226"/>
    <w:rsid w:val="000A4239"/>
    <w:rsid w:val="000A4906"/>
    <w:rsid w:val="000A4951"/>
    <w:rsid w:val="000A4A1C"/>
    <w:rsid w:val="000A4F73"/>
    <w:rsid w:val="000A536E"/>
    <w:rsid w:val="000A53EE"/>
    <w:rsid w:val="000A56B4"/>
    <w:rsid w:val="000A59AA"/>
    <w:rsid w:val="000A5C14"/>
    <w:rsid w:val="000A5D8B"/>
    <w:rsid w:val="000A6146"/>
    <w:rsid w:val="000A6B18"/>
    <w:rsid w:val="000A72A5"/>
    <w:rsid w:val="000A759D"/>
    <w:rsid w:val="000A7C9D"/>
    <w:rsid w:val="000A7CA3"/>
    <w:rsid w:val="000A7D88"/>
    <w:rsid w:val="000A7EF9"/>
    <w:rsid w:val="000A7FD9"/>
    <w:rsid w:val="000B001A"/>
    <w:rsid w:val="000B02E4"/>
    <w:rsid w:val="000B04B8"/>
    <w:rsid w:val="000B04E4"/>
    <w:rsid w:val="000B084C"/>
    <w:rsid w:val="000B1EA8"/>
    <w:rsid w:val="000B320C"/>
    <w:rsid w:val="000B322B"/>
    <w:rsid w:val="000B3C55"/>
    <w:rsid w:val="000B49EC"/>
    <w:rsid w:val="000B4A40"/>
    <w:rsid w:val="000B4C78"/>
    <w:rsid w:val="000B4E45"/>
    <w:rsid w:val="000B55B8"/>
    <w:rsid w:val="000B6543"/>
    <w:rsid w:val="000B69A2"/>
    <w:rsid w:val="000B6CF7"/>
    <w:rsid w:val="000B7C01"/>
    <w:rsid w:val="000C0360"/>
    <w:rsid w:val="000C044A"/>
    <w:rsid w:val="000C0CEE"/>
    <w:rsid w:val="000C10F2"/>
    <w:rsid w:val="000C14DF"/>
    <w:rsid w:val="000C1DC9"/>
    <w:rsid w:val="000C2200"/>
    <w:rsid w:val="000C22B7"/>
    <w:rsid w:val="000C2369"/>
    <w:rsid w:val="000C24B4"/>
    <w:rsid w:val="000C2851"/>
    <w:rsid w:val="000C33C6"/>
    <w:rsid w:val="000C3657"/>
    <w:rsid w:val="000C4232"/>
    <w:rsid w:val="000C4433"/>
    <w:rsid w:val="000C4525"/>
    <w:rsid w:val="000C4C1B"/>
    <w:rsid w:val="000C4D9E"/>
    <w:rsid w:val="000C5F21"/>
    <w:rsid w:val="000C6000"/>
    <w:rsid w:val="000C62AA"/>
    <w:rsid w:val="000C653C"/>
    <w:rsid w:val="000C703A"/>
    <w:rsid w:val="000C77E4"/>
    <w:rsid w:val="000C7E71"/>
    <w:rsid w:val="000C7FDF"/>
    <w:rsid w:val="000D049A"/>
    <w:rsid w:val="000D0785"/>
    <w:rsid w:val="000D0942"/>
    <w:rsid w:val="000D1BBD"/>
    <w:rsid w:val="000D1D49"/>
    <w:rsid w:val="000D213D"/>
    <w:rsid w:val="000D2169"/>
    <w:rsid w:val="000D2195"/>
    <w:rsid w:val="000D21B2"/>
    <w:rsid w:val="000D2787"/>
    <w:rsid w:val="000D2855"/>
    <w:rsid w:val="000D2DB3"/>
    <w:rsid w:val="000D315D"/>
    <w:rsid w:val="000D361E"/>
    <w:rsid w:val="000D368E"/>
    <w:rsid w:val="000D3AA6"/>
    <w:rsid w:val="000D4327"/>
    <w:rsid w:val="000D43FB"/>
    <w:rsid w:val="000D4547"/>
    <w:rsid w:val="000D4EF4"/>
    <w:rsid w:val="000D5B34"/>
    <w:rsid w:val="000D63CF"/>
    <w:rsid w:val="000D63E8"/>
    <w:rsid w:val="000D6927"/>
    <w:rsid w:val="000D711D"/>
    <w:rsid w:val="000D756E"/>
    <w:rsid w:val="000D7A35"/>
    <w:rsid w:val="000D7C5E"/>
    <w:rsid w:val="000D7E00"/>
    <w:rsid w:val="000E0126"/>
    <w:rsid w:val="000E060A"/>
    <w:rsid w:val="000E0806"/>
    <w:rsid w:val="000E0CD9"/>
    <w:rsid w:val="000E0EA9"/>
    <w:rsid w:val="000E14F9"/>
    <w:rsid w:val="000E17A5"/>
    <w:rsid w:val="000E2825"/>
    <w:rsid w:val="000E291B"/>
    <w:rsid w:val="000E2E4D"/>
    <w:rsid w:val="000E2F7C"/>
    <w:rsid w:val="000E2FC1"/>
    <w:rsid w:val="000E3947"/>
    <w:rsid w:val="000E3C21"/>
    <w:rsid w:val="000E40B4"/>
    <w:rsid w:val="000E428D"/>
    <w:rsid w:val="000E455E"/>
    <w:rsid w:val="000E47D2"/>
    <w:rsid w:val="000E4A96"/>
    <w:rsid w:val="000E4BC1"/>
    <w:rsid w:val="000E4E29"/>
    <w:rsid w:val="000E5121"/>
    <w:rsid w:val="000E514D"/>
    <w:rsid w:val="000E525A"/>
    <w:rsid w:val="000E5281"/>
    <w:rsid w:val="000E5D3F"/>
    <w:rsid w:val="000E5FCE"/>
    <w:rsid w:val="000E62F2"/>
    <w:rsid w:val="000E63A0"/>
    <w:rsid w:val="000E64CF"/>
    <w:rsid w:val="000E6C22"/>
    <w:rsid w:val="000E6D95"/>
    <w:rsid w:val="000E6DB1"/>
    <w:rsid w:val="000E743D"/>
    <w:rsid w:val="000E745A"/>
    <w:rsid w:val="000E7B4C"/>
    <w:rsid w:val="000E7BAC"/>
    <w:rsid w:val="000E7EE7"/>
    <w:rsid w:val="000F0160"/>
    <w:rsid w:val="000F0ECB"/>
    <w:rsid w:val="000F0F3C"/>
    <w:rsid w:val="000F10E4"/>
    <w:rsid w:val="000F13E6"/>
    <w:rsid w:val="000F1562"/>
    <w:rsid w:val="000F1A1B"/>
    <w:rsid w:val="000F1E09"/>
    <w:rsid w:val="000F22C9"/>
    <w:rsid w:val="000F2303"/>
    <w:rsid w:val="000F246E"/>
    <w:rsid w:val="000F2A8E"/>
    <w:rsid w:val="000F2F13"/>
    <w:rsid w:val="000F38BE"/>
    <w:rsid w:val="000F3DA7"/>
    <w:rsid w:val="000F3EA7"/>
    <w:rsid w:val="000F419C"/>
    <w:rsid w:val="000F4366"/>
    <w:rsid w:val="000F4658"/>
    <w:rsid w:val="000F478A"/>
    <w:rsid w:val="000F4CB5"/>
    <w:rsid w:val="000F5167"/>
    <w:rsid w:val="000F5231"/>
    <w:rsid w:val="000F5C26"/>
    <w:rsid w:val="000F6312"/>
    <w:rsid w:val="000F6B2A"/>
    <w:rsid w:val="000F6BFA"/>
    <w:rsid w:val="000F7D17"/>
    <w:rsid w:val="001001F5"/>
    <w:rsid w:val="00100B1E"/>
    <w:rsid w:val="00100E43"/>
    <w:rsid w:val="00100E59"/>
    <w:rsid w:val="00100F73"/>
    <w:rsid w:val="001015A9"/>
    <w:rsid w:val="0010179A"/>
    <w:rsid w:val="0010180C"/>
    <w:rsid w:val="00101B14"/>
    <w:rsid w:val="00101BBB"/>
    <w:rsid w:val="00101CA5"/>
    <w:rsid w:val="00101E12"/>
    <w:rsid w:val="0010285C"/>
    <w:rsid w:val="00102CB7"/>
    <w:rsid w:val="00103068"/>
    <w:rsid w:val="0010355D"/>
    <w:rsid w:val="00103CAE"/>
    <w:rsid w:val="001040F3"/>
    <w:rsid w:val="00104264"/>
    <w:rsid w:val="001046E7"/>
    <w:rsid w:val="00104736"/>
    <w:rsid w:val="00104C8F"/>
    <w:rsid w:val="001053DD"/>
    <w:rsid w:val="00105D29"/>
    <w:rsid w:val="00106080"/>
    <w:rsid w:val="001063B4"/>
    <w:rsid w:val="00106584"/>
    <w:rsid w:val="00106608"/>
    <w:rsid w:val="00106956"/>
    <w:rsid w:val="00106E9E"/>
    <w:rsid w:val="00107044"/>
    <w:rsid w:val="001070D3"/>
    <w:rsid w:val="00107BDC"/>
    <w:rsid w:val="0011021A"/>
    <w:rsid w:val="00110906"/>
    <w:rsid w:val="00110A6D"/>
    <w:rsid w:val="00110ABC"/>
    <w:rsid w:val="00111745"/>
    <w:rsid w:val="00111BAC"/>
    <w:rsid w:val="00111F87"/>
    <w:rsid w:val="00112268"/>
    <w:rsid w:val="001122FF"/>
    <w:rsid w:val="001132B0"/>
    <w:rsid w:val="001134F0"/>
    <w:rsid w:val="0011366E"/>
    <w:rsid w:val="001137F2"/>
    <w:rsid w:val="00113825"/>
    <w:rsid w:val="00113E73"/>
    <w:rsid w:val="00114645"/>
    <w:rsid w:val="00114704"/>
    <w:rsid w:val="00114A7E"/>
    <w:rsid w:val="00114FA6"/>
    <w:rsid w:val="00115124"/>
    <w:rsid w:val="00115201"/>
    <w:rsid w:val="001153F2"/>
    <w:rsid w:val="001155FA"/>
    <w:rsid w:val="00116079"/>
    <w:rsid w:val="001163A1"/>
    <w:rsid w:val="001166A8"/>
    <w:rsid w:val="001166C3"/>
    <w:rsid w:val="00116FD9"/>
    <w:rsid w:val="00117F32"/>
    <w:rsid w:val="001206BD"/>
    <w:rsid w:val="00120BC7"/>
    <w:rsid w:val="00120C50"/>
    <w:rsid w:val="00120FBA"/>
    <w:rsid w:val="0012114B"/>
    <w:rsid w:val="001211A0"/>
    <w:rsid w:val="00121659"/>
    <w:rsid w:val="00121BD0"/>
    <w:rsid w:val="0012227B"/>
    <w:rsid w:val="0012299E"/>
    <w:rsid w:val="00122BA7"/>
    <w:rsid w:val="00123187"/>
    <w:rsid w:val="0012419F"/>
    <w:rsid w:val="00124D38"/>
    <w:rsid w:val="00124D88"/>
    <w:rsid w:val="00124EE5"/>
    <w:rsid w:val="001256C9"/>
    <w:rsid w:val="00125CB1"/>
    <w:rsid w:val="00125DDF"/>
    <w:rsid w:val="00125FDF"/>
    <w:rsid w:val="00126169"/>
    <w:rsid w:val="00126650"/>
    <w:rsid w:val="00126E2C"/>
    <w:rsid w:val="00126ED7"/>
    <w:rsid w:val="00127027"/>
    <w:rsid w:val="001271E6"/>
    <w:rsid w:val="00127232"/>
    <w:rsid w:val="00127741"/>
    <w:rsid w:val="0012779F"/>
    <w:rsid w:val="00127B0C"/>
    <w:rsid w:val="001309EA"/>
    <w:rsid w:val="00130AB0"/>
    <w:rsid w:val="00131977"/>
    <w:rsid w:val="00131A99"/>
    <w:rsid w:val="001320AC"/>
    <w:rsid w:val="001332D1"/>
    <w:rsid w:val="001336AD"/>
    <w:rsid w:val="00133772"/>
    <w:rsid w:val="001338C3"/>
    <w:rsid w:val="001339FE"/>
    <w:rsid w:val="00133B09"/>
    <w:rsid w:val="001340EC"/>
    <w:rsid w:val="0013429E"/>
    <w:rsid w:val="0013433E"/>
    <w:rsid w:val="00134CF8"/>
    <w:rsid w:val="00134E17"/>
    <w:rsid w:val="001350CD"/>
    <w:rsid w:val="00136262"/>
    <w:rsid w:val="0013630B"/>
    <w:rsid w:val="00136687"/>
    <w:rsid w:val="001374A3"/>
    <w:rsid w:val="001374C4"/>
    <w:rsid w:val="00137708"/>
    <w:rsid w:val="00137B7D"/>
    <w:rsid w:val="00140A41"/>
    <w:rsid w:val="00140D10"/>
    <w:rsid w:val="00141447"/>
    <w:rsid w:val="0014230A"/>
    <w:rsid w:val="00142AA5"/>
    <w:rsid w:val="00143637"/>
    <w:rsid w:val="001436F3"/>
    <w:rsid w:val="0014408A"/>
    <w:rsid w:val="001440B9"/>
    <w:rsid w:val="001443D4"/>
    <w:rsid w:val="00144BE8"/>
    <w:rsid w:val="00144CBB"/>
    <w:rsid w:val="001455A5"/>
    <w:rsid w:val="00145734"/>
    <w:rsid w:val="00145816"/>
    <w:rsid w:val="00145941"/>
    <w:rsid w:val="00145C2C"/>
    <w:rsid w:val="00145D00"/>
    <w:rsid w:val="00145FB2"/>
    <w:rsid w:val="00146272"/>
    <w:rsid w:val="001466C8"/>
    <w:rsid w:val="00146B6A"/>
    <w:rsid w:val="00147083"/>
    <w:rsid w:val="00147795"/>
    <w:rsid w:val="00147F4F"/>
    <w:rsid w:val="00147FAA"/>
    <w:rsid w:val="001500A2"/>
    <w:rsid w:val="0015022F"/>
    <w:rsid w:val="00150450"/>
    <w:rsid w:val="00150B1A"/>
    <w:rsid w:val="00150E6C"/>
    <w:rsid w:val="001512DF"/>
    <w:rsid w:val="001515D8"/>
    <w:rsid w:val="00151722"/>
    <w:rsid w:val="00151AC0"/>
    <w:rsid w:val="00151D48"/>
    <w:rsid w:val="00151FA3"/>
    <w:rsid w:val="00152900"/>
    <w:rsid w:val="00152A66"/>
    <w:rsid w:val="00152BC6"/>
    <w:rsid w:val="0015303C"/>
    <w:rsid w:val="00153081"/>
    <w:rsid w:val="0015343F"/>
    <w:rsid w:val="00154118"/>
    <w:rsid w:val="00154289"/>
    <w:rsid w:val="001549D4"/>
    <w:rsid w:val="00154B0B"/>
    <w:rsid w:val="00155891"/>
    <w:rsid w:val="00155B5B"/>
    <w:rsid w:val="001560E6"/>
    <w:rsid w:val="0015620D"/>
    <w:rsid w:val="00156898"/>
    <w:rsid w:val="00156CD9"/>
    <w:rsid w:val="00157044"/>
    <w:rsid w:val="001572F9"/>
    <w:rsid w:val="00157645"/>
    <w:rsid w:val="001578FD"/>
    <w:rsid w:val="00157A1B"/>
    <w:rsid w:val="00157F93"/>
    <w:rsid w:val="00160094"/>
    <w:rsid w:val="00160B6E"/>
    <w:rsid w:val="00160EEA"/>
    <w:rsid w:val="00160F48"/>
    <w:rsid w:val="00161017"/>
    <w:rsid w:val="001612A3"/>
    <w:rsid w:val="001621E0"/>
    <w:rsid w:val="00162379"/>
    <w:rsid w:val="001625EA"/>
    <w:rsid w:val="00162D9A"/>
    <w:rsid w:val="00162E0F"/>
    <w:rsid w:val="00162E8A"/>
    <w:rsid w:val="001633EA"/>
    <w:rsid w:val="001635EC"/>
    <w:rsid w:val="00163B27"/>
    <w:rsid w:val="00163B43"/>
    <w:rsid w:val="00163C0B"/>
    <w:rsid w:val="0016509B"/>
    <w:rsid w:val="001650A1"/>
    <w:rsid w:val="00165568"/>
    <w:rsid w:val="00165602"/>
    <w:rsid w:val="00165F9F"/>
    <w:rsid w:val="0016616D"/>
    <w:rsid w:val="00166A57"/>
    <w:rsid w:val="00166A81"/>
    <w:rsid w:val="00166C38"/>
    <w:rsid w:val="00166E67"/>
    <w:rsid w:val="001674AF"/>
    <w:rsid w:val="00167623"/>
    <w:rsid w:val="00167D30"/>
    <w:rsid w:val="0017039D"/>
    <w:rsid w:val="00170840"/>
    <w:rsid w:val="00170A08"/>
    <w:rsid w:val="00170CBC"/>
    <w:rsid w:val="00171043"/>
    <w:rsid w:val="00171323"/>
    <w:rsid w:val="0017202C"/>
    <w:rsid w:val="00172077"/>
    <w:rsid w:val="0017219C"/>
    <w:rsid w:val="00172F23"/>
    <w:rsid w:val="00174D85"/>
    <w:rsid w:val="00175365"/>
    <w:rsid w:val="00175A16"/>
    <w:rsid w:val="00176108"/>
    <w:rsid w:val="001764F8"/>
    <w:rsid w:val="00176DBE"/>
    <w:rsid w:val="001773A5"/>
    <w:rsid w:val="00177BB6"/>
    <w:rsid w:val="00177C90"/>
    <w:rsid w:val="00177D34"/>
    <w:rsid w:val="001800C9"/>
    <w:rsid w:val="001807A3"/>
    <w:rsid w:val="00180E3C"/>
    <w:rsid w:val="001818EF"/>
    <w:rsid w:val="00181F12"/>
    <w:rsid w:val="001822F0"/>
    <w:rsid w:val="0018276E"/>
    <w:rsid w:val="00182A41"/>
    <w:rsid w:val="00182BCE"/>
    <w:rsid w:val="001830BB"/>
    <w:rsid w:val="00183B09"/>
    <w:rsid w:val="00183C41"/>
    <w:rsid w:val="00183D2F"/>
    <w:rsid w:val="00183E58"/>
    <w:rsid w:val="00183ECA"/>
    <w:rsid w:val="00184095"/>
    <w:rsid w:val="001841DA"/>
    <w:rsid w:val="0018434F"/>
    <w:rsid w:val="00184629"/>
    <w:rsid w:val="00184652"/>
    <w:rsid w:val="0018497B"/>
    <w:rsid w:val="00184B77"/>
    <w:rsid w:val="00184CEF"/>
    <w:rsid w:val="001853EA"/>
    <w:rsid w:val="00185911"/>
    <w:rsid w:val="00185E7E"/>
    <w:rsid w:val="00185F93"/>
    <w:rsid w:val="0018609F"/>
    <w:rsid w:val="001860E1"/>
    <w:rsid w:val="001865D4"/>
    <w:rsid w:val="0018668D"/>
    <w:rsid w:val="001867AA"/>
    <w:rsid w:val="001869B0"/>
    <w:rsid w:val="00186E81"/>
    <w:rsid w:val="00187177"/>
    <w:rsid w:val="001872F8"/>
    <w:rsid w:val="00187553"/>
    <w:rsid w:val="00187631"/>
    <w:rsid w:val="0018788B"/>
    <w:rsid w:val="00187ACF"/>
    <w:rsid w:val="00187C12"/>
    <w:rsid w:val="00187DB4"/>
    <w:rsid w:val="00187E37"/>
    <w:rsid w:val="00187EDC"/>
    <w:rsid w:val="0019052A"/>
    <w:rsid w:val="00190C4A"/>
    <w:rsid w:val="001915B5"/>
    <w:rsid w:val="00191AB9"/>
    <w:rsid w:val="001929E5"/>
    <w:rsid w:val="00194282"/>
    <w:rsid w:val="0019466A"/>
    <w:rsid w:val="00194B50"/>
    <w:rsid w:val="0019550F"/>
    <w:rsid w:val="001957EA"/>
    <w:rsid w:val="00195A56"/>
    <w:rsid w:val="001963BB"/>
    <w:rsid w:val="001965EC"/>
    <w:rsid w:val="00196684"/>
    <w:rsid w:val="0019670A"/>
    <w:rsid w:val="00196B12"/>
    <w:rsid w:val="00197284"/>
    <w:rsid w:val="00197444"/>
    <w:rsid w:val="00197506"/>
    <w:rsid w:val="001977B2"/>
    <w:rsid w:val="00197BCD"/>
    <w:rsid w:val="00197FF3"/>
    <w:rsid w:val="001A0209"/>
    <w:rsid w:val="001A086B"/>
    <w:rsid w:val="001A0A7B"/>
    <w:rsid w:val="001A1987"/>
    <w:rsid w:val="001A1BD6"/>
    <w:rsid w:val="001A1C9F"/>
    <w:rsid w:val="001A2C0E"/>
    <w:rsid w:val="001A2E18"/>
    <w:rsid w:val="001A32B5"/>
    <w:rsid w:val="001A36B7"/>
    <w:rsid w:val="001A3FE6"/>
    <w:rsid w:val="001A4166"/>
    <w:rsid w:val="001A4592"/>
    <w:rsid w:val="001A4603"/>
    <w:rsid w:val="001A4635"/>
    <w:rsid w:val="001A4ACF"/>
    <w:rsid w:val="001A4CC8"/>
    <w:rsid w:val="001A5492"/>
    <w:rsid w:val="001A657C"/>
    <w:rsid w:val="001A65B9"/>
    <w:rsid w:val="001A715B"/>
    <w:rsid w:val="001A7334"/>
    <w:rsid w:val="001A73B5"/>
    <w:rsid w:val="001A740E"/>
    <w:rsid w:val="001A78BA"/>
    <w:rsid w:val="001B067A"/>
    <w:rsid w:val="001B0BCE"/>
    <w:rsid w:val="001B1391"/>
    <w:rsid w:val="001B1878"/>
    <w:rsid w:val="001B18A1"/>
    <w:rsid w:val="001B1A5A"/>
    <w:rsid w:val="001B1F49"/>
    <w:rsid w:val="001B2499"/>
    <w:rsid w:val="001B279A"/>
    <w:rsid w:val="001B2882"/>
    <w:rsid w:val="001B2AB0"/>
    <w:rsid w:val="001B3BC3"/>
    <w:rsid w:val="001B3E04"/>
    <w:rsid w:val="001B40A3"/>
    <w:rsid w:val="001B432F"/>
    <w:rsid w:val="001B467C"/>
    <w:rsid w:val="001B4E52"/>
    <w:rsid w:val="001B57C7"/>
    <w:rsid w:val="001B5A88"/>
    <w:rsid w:val="001B5BB5"/>
    <w:rsid w:val="001B6039"/>
    <w:rsid w:val="001B62B2"/>
    <w:rsid w:val="001B6606"/>
    <w:rsid w:val="001B66A3"/>
    <w:rsid w:val="001B676D"/>
    <w:rsid w:val="001B6941"/>
    <w:rsid w:val="001B6EAB"/>
    <w:rsid w:val="001B7DA7"/>
    <w:rsid w:val="001B7E35"/>
    <w:rsid w:val="001B7EA6"/>
    <w:rsid w:val="001C0949"/>
    <w:rsid w:val="001C09F7"/>
    <w:rsid w:val="001C0A3A"/>
    <w:rsid w:val="001C10E8"/>
    <w:rsid w:val="001C1131"/>
    <w:rsid w:val="001C11A3"/>
    <w:rsid w:val="001C1256"/>
    <w:rsid w:val="001C1505"/>
    <w:rsid w:val="001C18DA"/>
    <w:rsid w:val="001C20AD"/>
    <w:rsid w:val="001C231C"/>
    <w:rsid w:val="001C2377"/>
    <w:rsid w:val="001C2557"/>
    <w:rsid w:val="001C2633"/>
    <w:rsid w:val="001C3404"/>
    <w:rsid w:val="001C3748"/>
    <w:rsid w:val="001C3844"/>
    <w:rsid w:val="001C3B97"/>
    <w:rsid w:val="001C3F29"/>
    <w:rsid w:val="001C4786"/>
    <w:rsid w:val="001C4C14"/>
    <w:rsid w:val="001C4C91"/>
    <w:rsid w:val="001C4DD1"/>
    <w:rsid w:val="001C4EAF"/>
    <w:rsid w:val="001C503B"/>
    <w:rsid w:val="001C53B8"/>
    <w:rsid w:val="001C5B74"/>
    <w:rsid w:val="001C5D54"/>
    <w:rsid w:val="001C63F4"/>
    <w:rsid w:val="001C65F4"/>
    <w:rsid w:val="001C65F9"/>
    <w:rsid w:val="001C664C"/>
    <w:rsid w:val="001C6792"/>
    <w:rsid w:val="001C6CDB"/>
    <w:rsid w:val="001C70C2"/>
    <w:rsid w:val="001C7228"/>
    <w:rsid w:val="001C749D"/>
    <w:rsid w:val="001C750A"/>
    <w:rsid w:val="001C750F"/>
    <w:rsid w:val="001C7DCC"/>
    <w:rsid w:val="001C7F1D"/>
    <w:rsid w:val="001D05F0"/>
    <w:rsid w:val="001D074C"/>
    <w:rsid w:val="001D07CD"/>
    <w:rsid w:val="001D08BA"/>
    <w:rsid w:val="001D1191"/>
    <w:rsid w:val="001D1567"/>
    <w:rsid w:val="001D1696"/>
    <w:rsid w:val="001D1E86"/>
    <w:rsid w:val="001D2115"/>
    <w:rsid w:val="001D2D3F"/>
    <w:rsid w:val="001D2EF0"/>
    <w:rsid w:val="001D3010"/>
    <w:rsid w:val="001D360A"/>
    <w:rsid w:val="001D3CB0"/>
    <w:rsid w:val="001D3D17"/>
    <w:rsid w:val="001D3DAF"/>
    <w:rsid w:val="001D3DE7"/>
    <w:rsid w:val="001D4E4D"/>
    <w:rsid w:val="001D4E9C"/>
    <w:rsid w:val="001D5047"/>
    <w:rsid w:val="001D5276"/>
    <w:rsid w:val="001D56E6"/>
    <w:rsid w:val="001D5963"/>
    <w:rsid w:val="001D59A8"/>
    <w:rsid w:val="001D5A1F"/>
    <w:rsid w:val="001D6488"/>
    <w:rsid w:val="001D75DA"/>
    <w:rsid w:val="001D76A7"/>
    <w:rsid w:val="001D7E2F"/>
    <w:rsid w:val="001D7EB6"/>
    <w:rsid w:val="001E01D8"/>
    <w:rsid w:val="001E0286"/>
    <w:rsid w:val="001E0A34"/>
    <w:rsid w:val="001E2A2F"/>
    <w:rsid w:val="001E2F1A"/>
    <w:rsid w:val="001E37B3"/>
    <w:rsid w:val="001E37E1"/>
    <w:rsid w:val="001E3CE3"/>
    <w:rsid w:val="001E3FD5"/>
    <w:rsid w:val="001E425E"/>
    <w:rsid w:val="001E46F3"/>
    <w:rsid w:val="001E483F"/>
    <w:rsid w:val="001E49D6"/>
    <w:rsid w:val="001E515B"/>
    <w:rsid w:val="001E56A5"/>
    <w:rsid w:val="001E5DDF"/>
    <w:rsid w:val="001E6247"/>
    <w:rsid w:val="001E742B"/>
    <w:rsid w:val="001E75C9"/>
    <w:rsid w:val="001F011E"/>
    <w:rsid w:val="001F123D"/>
    <w:rsid w:val="001F13C6"/>
    <w:rsid w:val="001F1499"/>
    <w:rsid w:val="001F1EF7"/>
    <w:rsid w:val="001F2182"/>
    <w:rsid w:val="001F2375"/>
    <w:rsid w:val="001F24F2"/>
    <w:rsid w:val="001F264F"/>
    <w:rsid w:val="001F2A53"/>
    <w:rsid w:val="001F2C51"/>
    <w:rsid w:val="001F2D42"/>
    <w:rsid w:val="001F2F41"/>
    <w:rsid w:val="001F2F82"/>
    <w:rsid w:val="001F37CD"/>
    <w:rsid w:val="001F3997"/>
    <w:rsid w:val="001F3E23"/>
    <w:rsid w:val="001F3EFC"/>
    <w:rsid w:val="001F4B84"/>
    <w:rsid w:val="001F4DB3"/>
    <w:rsid w:val="001F51AD"/>
    <w:rsid w:val="001F51BD"/>
    <w:rsid w:val="001F5375"/>
    <w:rsid w:val="001F53B5"/>
    <w:rsid w:val="001F5AF2"/>
    <w:rsid w:val="001F5B76"/>
    <w:rsid w:val="001F62D6"/>
    <w:rsid w:val="001F6445"/>
    <w:rsid w:val="001F64A3"/>
    <w:rsid w:val="001F661A"/>
    <w:rsid w:val="001F6AFD"/>
    <w:rsid w:val="001F6DEE"/>
    <w:rsid w:val="0020133D"/>
    <w:rsid w:val="00202183"/>
    <w:rsid w:val="00202198"/>
    <w:rsid w:val="002024CF"/>
    <w:rsid w:val="0020263E"/>
    <w:rsid w:val="0020286F"/>
    <w:rsid w:val="00202A6B"/>
    <w:rsid w:val="00203008"/>
    <w:rsid w:val="00203054"/>
    <w:rsid w:val="0020331D"/>
    <w:rsid w:val="002035FB"/>
    <w:rsid w:val="00203663"/>
    <w:rsid w:val="002038A7"/>
    <w:rsid w:val="002038BF"/>
    <w:rsid w:val="0020431C"/>
    <w:rsid w:val="0020443C"/>
    <w:rsid w:val="002045E2"/>
    <w:rsid w:val="00204C88"/>
    <w:rsid w:val="002056BA"/>
    <w:rsid w:val="002057D1"/>
    <w:rsid w:val="00205EA5"/>
    <w:rsid w:val="002060B0"/>
    <w:rsid w:val="002061CA"/>
    <w:rsid w:val="00206301"/>
    <w:rsid w:val="00206615"/>
    <w:rsid w:val="00207176"/>
    <w:rsid w:val="00207832"/>
    <w:rsid w:val="00207933"/>
    <w:rsid w:val="00207FA6"/>
    <w:rsid w:val="00210252"/>
    <w:rsid w:val="00210290"/>
    <w:rsid w:val="00210547"/>
    <w:rsid w:val="00211828"/>
    <w:rsid w:val="00211B7E"/>
    <w:rsid w:val="00211B86"/>
    <w:rsid w:val="00211E34"/>
    <w:rsid w:val="0021209E"/>
    <w:rsid w:val="00212307"/>
    <w:rsid w:val="00212605"/>
    <w:rsid w:val="0021267C"/>
    <w:rsid w:val="00212C7A"/>
    <w:rsid w:val="00213221"/>
    <w:rsid w:val="00213516"/>
    <w:rsid w:val="0021387C"/>
    <w:rsid w:val="0021465A"/>
    <w:rsid w:val="00214CB6"/>
    <w:rsid w:val="002160EC"/>
    <w:rsid w:val="0021625B"/>
    <w:rsid w:val="0021626D"/>
    <w:rsid w:val="002165C2"/>
    <w:rsid w:val="00216D60"/>
    <w:rsid w:val="00217035"/>
    <w:rsid w:val="0021791B"/>
    <w:rsid w:val="00217B88"/>
    <w:rsid w:val="00220457"/>
    <w:rsid w:val="00220498"/>
    <w:rsid w:val="00220D9F"/>
    <w:rsid w:val="00221006"/>
    <w:rsid w:val="002210D4"/>
    <w:rsid w:val="0022128C"/>
    <w:rsid w:val="0022140C"/>
    <w:rsid w:val="00221631"/>
    <w:rsid w:val="00221953"/>
    <w:rsid w:val="00222006"/>
    <w:rsid w:val="0022219F"/>
    <w:rsid w:val="00222778"/>
    <w:rsid w:val="00222A8D"/>
    <w:rsid w:val="00222D33"/>
    <w:rsid w:val="00222D88"/>
    <w:rsid w:val="00223773"/>
    <w:rsid w:val="00223DD7"/>
    <w:rsid w:val="00224001"/>
    <w:rsid w:val="002244CA"/>
    <w:rsid w:val="002244D5"/>
    <w:rsid w:val="00224539"/>
    <w:rsid w:val="00224636"/>
    <w:rsid w:val="00224641"/>
    <w:rsid w:val="00224B38"/>
    <w:rsid w:val="00225A6D"/>
    <w:rsid w:val="00225FD6"/>
    <w:rsid w:val="00226255"/>
    <w:rsid w:val="002262E9"/>
    <w:rsid w:val="00226394"/>
    <w:rsid w:val="00226742"/>
    <w:rsid w:val="00226C32"/>
    <w:rsid w:val="0022708E"/>
    <w:rsid w:val="002272E3"/>
    <w:rsid w:val="002274B3"/>
    <w:rsid w:val="00227669"/>
    <w:rsid w:val="0022768A"/>
    <w:rsid w:val="002277B6"/>
    <w:rsid w:val="00227A44"/>
    <w:rsid w:val="00227ABA"/>
    <w:rsid w:val="00227EC6"/>
    <w:rsid w:val="00230836"/>
    <w:rsid w:val="00231467"/>
    <w:rsid w:val="002314CA"/>
    <w:rsid w:val="002318C8"/>
    <w:rsid w:val="00231942"/>
    <w:rsid w:val="00231B92"/>
    <w:rsid w:val="00231E7A"/>
    <w:rsid w:val="002324F8"/>
    <w:rsid w:val="00232562"/>
    <w:rsid w:val="00232581"/>
    <w:rsid w:val="00232588"/>
    <w:rsid w:val="00232C73"/>
    <w:rsid w:val="00232E36"/>
    <w:rsid w:val="0023360E"/>
    <w:rsid w:val="00233A98"/>
    <w:rsid w:val="00233C38"/>
    <w:rsid w:val="00233F50"/>
    <w:rsid w:val="00233F8C"/>
    <w:rsid w:val="00234261"/>
    <w:rsid w:val="002347F2"/>
    <w:rsid w:val="00235BE6"/>
    <w:rsid w:val="00236031"/>
    <w:rsid w:val="00236310"/>
    <w:rsid w:val="0023632B"/>
    <w:rsid w:val="002365A7"/>
    <w:rsid w:val="00236623"/>
    <w:rsid w:val="002367C1"/>
    <w:rsid w:val="00236C10"/>
    <w:rsid w:val="002372BF"/>
    <w:rsid w:val="00237FD6"/>
    <w:rsid w:val="002403E5"/>
    <w:rsid w:val="002406E1"/>
    <w:rsid w:val="002407DA"/>
    <w:rsid w:val="00240CD1"/>
    <w:rsid w:val="00240E2A"/>
    <w:rsid w:val="002411DA"/>
    <w:rsid w:val="002416BF"/>
    <w:rsid w:val="00241F26"/>
    <w:rsid w:val="0024238B"/>
    <w:rsid w:val="00242530"/>
    <w:rsid w:val="00242C6D"/>
    <w:rsid w:val="00243557"/>
    <w:rsid w:val="00243977"/>
    <w:rsid w:val="00243C68"/>
    <w:rsid w:val="00243DC8"/>
    <w:rsid w:val="002440A6"/>
    <w:rsid w:val="002449E9"/>
    <w:rsid w:val="00245141"/>
    <w:rsid w:val="002451F7"/>
    <w:rsid w:val="0024568C"/>
    <w:rsid w:val="002458A1"/>
    <w:rsid w:val="002459CA"/>
    <w:rsid w:val="00245D5B"/>
    <w:rsid w:val="002462CF"/>
    <w:rsid w:val="00246528"/>
    <w:rsid w:val="0024690F"/>
    <w:rsid w:val="00246981"/>
    <w:rsid w:val="00246B98"/>
    <w:rsid w:val="0024710A"/>
    <w:rsid w:val="0024736E"/>
    <w:rsid w:val="00247474"/>
    <w:rsid w:val="0024784B"/>
    <w:rsid w:val="002478F9"/>
    <w:rsid w:val="00247D20"/>
    <w:rsid w:val="0025024F"/>
    <w:rsid w:val="0025033C"/>
    <w:rsid w:val="00251145"/>
    <w:rsid w:val="002512F2"/>
    <w:rsid w:val="00252E72"/>
    <w:rsid w:val="00252EE3"/>
    <w:rsid w:val="00253181"/>
    <w:rsid w:val="0025323F"/>
    <w:rsid w:val="002534EE"/>
    <w:rsid w:val="00254392"/>
    <w:rsid w:val="002545D5"/>
    <w:rsid w:val="00254BD4"/>
    <w:rsid w:val="00254C36"/>
    <w:rsid w:val="0025529C"/>
    <w:rsid w:val="002553F4"/>
    <w:rsid w:val="00255623"/>
    <w:rsid w:val="00256236"/>
    <w:rsid w:val="00256317"/>
    <w:rsid w:val="0025688C"/>
    <w:rsid w:val="002569F9"/>
    <w:rsid w:val="002575C2"/>
    <w:rsid w:val="00257C43"/>
    <w:rsid w:val="002605B7"/>
    <w:rsid w:val="0026068B"/>
    <w:rsid w:val="00260980"/>
    <w:rsid w:val="00260E4C"/>
    <w:rsid w:val="00261B43"/>
    <w:rsid w:val="00262F04"/>
    <w:rsid w:val="002632DB"/>
    <w:rsid w:val="0026330D"/>
    <w:rsid w:val="002634F5"/>
    <w:rsid w:val="002637F9"/>
    <w:rsid w:val="00263B6E"/>
    <w:rsid w:val="00264409"/>
    <w:rsid w:val="00264FCD"/>
    <w:rsid w:val="002663C9"/>
    <w:rsid w:val="002665C0"/>
    <w:rsid w:val="002700F2"/>
    <w:rsid w:val="002707A8"/>
    <w:rsid w:val="002708F4"/>
    <w:rsid w:val="00270917"/>
    <w:rsid w:val="002713BC"/>
    <w:rsid w:val="00271474"/>
    <w:rsid w:val="00271613"/>
    <w:rsid w:val="00271D7D"/>
    <w:rsid w:val="00272180"/>
    <w:rsid w:val="00272C0D"/>
    <w:rsid w:val="00273139"/>
    <w:rsid w:val="002731EA"/>
    <w:rsid w:val="00273947"/>
    <w:rsid w:val="00273CB6"/>
    <w:rsid w:val="00273F87"/>
    <w:rsid w:val="002741F6"/>
    <w:rsid w:val="0027452D"/>
    <w:rsid w:val="00274F22"/>
    <w:rsid w:val="002750C4"/>
    <w:rsid w:val="0027530C"/>
    <w:rsid w:val="002755BC"/>
    <w:rsid w:val="002760E9"/>
    <w:rsid w:val="00276D98"/>
    <w:rsid w:val="00276F66"/>
    <w:rsid w:val="00276F90"/>
    <w:rsid w:val="002771D8"/>
    <w:rsid w:val="00277959"/>
    <w:rsid w:val="00277BA5"/>
    <w:rsid w:val="00277DC9"/>
    <w:rsid w:val="002800E8"/>
    <w:rsid w:val="002802DB"/>
    <w:rsid w:val="00281135"/>
    <w:rsid w:val="00281422"/>
    <w:rsid w:val="002821E3"/>
    <w:rsid w:val="002826E7"/>
    <w:rsid w:val="00282E1D"/>
    <w:rsid w:val="002837B5"/>
    <w:rsid w:val="002838A8"/>
    <w:rsid w:val="00285087"/>
    <w:rsid w:val="0028511D"/>
    <w:rsid w:val="002855DF"/>
    <w:rsid w:val="00285952"/>
    <w:rsid w:val="002859B6"/>
    <w:rsid w:val="00285A03"/>
    <w:rsid w:val="00285A27"/>
    <w:rsid w:val="00286042"/>
    <w:rsid w:val="00286373"/>
    <w:rsid w:val="002865FC"/>
    <w:rsid w:val="0028663F"/>
    <w:rsid w:val="00286934"/>
    <w:rsid w:val="002872DA"/>
    <w:rsid w:val="002874F0"/>
    <w:rsid w:val="002877C4"/>
    <w:rsid w:val="00287AB3"/>
    <w:rsid w:val="00287B44"/>
    <w:rsid w:val="002900EB"/>
    <w:rsid w:val="00290BD9"/>
    <w:rsid w:val="00291202"/>
    <w:rsid w:val="002917B4"/>
    <w:rsid w:val="00291947"/>
    <w:rsid w:val="00291E22"/>
    <w:rsid w:val="002925BD"/>
    <w:rsid w:val="00292ABB"/>
    <w:rsid w:val="00292AF3"/>
    <w:rsid w:val="00292D03"/>
    <w:rsid w:val="0029300E"/>
    <w:rsid w:val="002932D2"/>
    <w:rsid w:val="0029370E"/>
    <w:rsid w:val="00293E7D"/>
    <w:rsid w:val="00294342"/>
    <w:rsid w:val="00294A1F"/>
    <w:rsid w:val="00294B12"/>
    <w:rsid w:val="00294E56"/>
    <w:rsid w:val="00295EF8"/>
    <w:rsid w:val="0029649D"/>
    <w:rsid w:val="002966CE"/>
    <w:rsid w:val="00296729"/>
    <w:rsid w:val="002969D5"/>
    <w:rsid w:val="00296B95"/>
    <w:rsid w:val="00296D82"/>
    <w:rsid w:val="00297440"/>
    <w:rsid w:val="00297AB8"/>
    <w:rsid w:val="00297DF8"/>
    <w:rsid w:val="00297FC9"/>
    <w:rsid w:val="002A059D"/>
    <w:rsid w:val="002A0817"/>
    <w:rsid w:val="002A12B2"/>
    <w:rsid w:val="002A178C"/>
    <w:rsid w:val="002A19E5"/>
    <w:rsid w:val="002A1F25"/>
    <w:rsid w:val="002A21E9"/>
    <w:rsid w:val="002A248B"/>
    <w:rsid w:val="002A25F1"/>
    <w:rsid w:val="002A2C53"/>
    <w:rsid w:val="002A32DB"/>
    <w:rsid w:val="002A3654"/>
    <w:rsid w:val="002A394A"/>
    <w:rsid w:val="002A3E79"/>
    <w:rsid w:val="002A4177"/>
    <w:rsid w:val="002A42D6"/>
    <w:rsid w:val="002A4833"/>
    <w:rsid w:val="002A497C"/>
    <w:rsid w:val="002A545B"/>
    <w:rsid w:val="002A580A"/>
    <w:rsid w:val="002A5F45"/>
    <w:rsid w:val="002A62BE"/>
    <w:rsid w:val="002A64A9"/>
    <w:rsid w:val="002A6675"/>
    <w:rsid w:val="002A689E"/>
    <w:rsid w:val="002A693A"/>
    <w:rsid w:val="002A70FD"/>
    <w:rsid w:val="002A7118"/>
    <w:rsid w:val="002A75D0"/>
    <w:rsid w:val="002A77BF"/>
    <w:rsid w:val="002A7B23"/>
    <w:rsid w:val="002B002C"/>
    <w:rsid w:val="002B01F6"/>
    <w:rsid w:val="002B09BF"/>
    <w:rsid w:val="002B0BD2"/>
    <w:rsid w:val="002B0E60"/>
    <w:rsid w:val="002B0F23"/>
    <w:rsid w:val="002B1040"/>
    <w:rsid w:val="002B155A"/>
    <w:rsid w:val="002B173D"/>
    <w:rsid w:val="002B1E2C"/>
    <w:rsid w:val="002B2463"/>
    <w:rsid w:val="002B26C9"/>
    <w:rsid w:val="002B2B89"/>
    <w:rsid w:val="002B3325"/>
    <w:rsid w:val="002B373E"/>
    <w:rsid w:val="002B3929"/>
    <w:rsid w:val="002B39B6"/>
    <w:rsid w:val="002B3B55"/>
    <w:rsid w:val="002B3F5E"/>
    <w:rsid w:val="002B40FD"/>
    <w:rsid w:val="002B432B"/>
    <w:rsid w:val="002B4445"/>
    <w:rsid w:val="002B44E8"/>
    <w:rsid w:val="002B44E9"/>
    <w:rsid w:val="002B5184"/>
    <w:rsid w:val="002B552D"/>
    <w:rsid w:val="002B5627"/>
    <w:rsid w:val="002B5CCE"/>
    <w:rsid w:val="002B62B8"/>
    <w:rsid w:val="002B6EB6"/>
    <w:rsid w:val="002B6F93"/>
    <w:rsid w:val="002B7018"/>
    <w:rsid w:val="002B78FF"/>
    <w:rsid w:val="002B7F24"/>
    <w:rsid w:val="002C0CA4"/>
    <w:rsid w:val="002C0CDC"/>
    <w:rsid w:val="002C0D41"/>
    <w:rsid w:val="002C12D0"/>
    <w:rsid w:val="002C1729"/>
    <w:rsid w:val="002C186A"/>
    <w:rsid w:val="002C1875"/>
    <w:rsid w:val="002C1A6B"/>
    <w:rsid w:val="002C1AFC"/>
    <w:rsid w:val="002C1CA8"/>
    <w:rsid w:val="002C2227"/>
    <w:rsid w:val="002C2333"/>
    <w:rsid w:val="002C2ADF"/>
    <w:rsid w:val="002C2FB0"/>
    <w:rsid w:val="002C327B"/>
    <w:rsid w:val="002C33B0"/>
    <w:rsid w:val="002C33F1"/>
    <w:rsid w:val="002C3D4E"/>
    <w:rsid w:val="002C3FA2"/>
    <w:rsid w:val="002C4DEF"/>
    <w:rsid w:val="002C5109"/>
    <w:rsid w:val="002C54F4"/>
    <w:rsid w:val="002C57EE"/>
    <w:rsid w:val="002C6023"/>
    <w:rsid w:val="002C606C"/>
    <w:rsid w:val="002C65C0"/>
    <w:rsid w:val="002C6781"/>
    <w:rsid w:val="002C688D"/>
    <w:rsid w:val="002C697E"/>
    <w:rsid w:val="002C69F9"/>
    <w:rsid w:val="002C7370"/>
    <w:rsid w:val="002C7695"/>
    <w:rsid w:val="002C76B0"/>
    <w:rsid w:val="002D005B"/>
    <w:rsid w:val="002D0265"/>
    <w:rsid w:val="002D053C"/>
    <w:rsid w:val="002D08E9"/>
    <w:rsid w:val="002D1037"/>
    <w:rsid w:val="002D16DA"/>
    <w:rsid w:val="002D1A4F"/>
    <w:rsid w:val="002D1A7C"/>
    <w:rsid w:val="002D1B38"/>
    <w:rsid w:val="002D21E3"/>
    <w:rsid w:val="002D2CD4"/>
    <w:rsid w:val="002D2D11"/>
    <w:rsid w:val="002D30CD"/>
    <w:rsid w:val="002D3A3D"/>
    <w:rsid w:val="002D3B02"/>
    <w:rsid w:val="002D3EEE"/>
    <w:rsid w:val="002D4117"/>
    <w:rsid w:val="002D450B"/>
    <w:rsid w:val="002D453E"/>
    <w:rsid w:val="002D476E"/>
    <w:rsid w:val="002D4AF8"/>
    <w:rsid w:val="002D5261"/>
    <w:rsid w:val="002D55F3"/>
    <w:rsid w:val="002D5A50"/>
    <w:rsid w:val="002D5D9E"/>
    <w:rsid w:val="002D608F"/>
    <w:rsid w:val="002D60D1"/>
    <w:rsid w:val="002D61C6"/>
    <w:rsid w:val="002D64BC"/>
    <w:rsid w:val="002D682B"/>
    <w:rsid w:val="002D6CE0"/>
    <w:rsid w:val="002D728B"/>
    <w:rsid w:val="002D745B"/>
    <w:rsid w:val="002D78EA"/>
    <w:rsid w:val="002D7B21"/>
    <w:rsid w:val="002D7C24"/>
    <w:rsid w:val="002E08DF"/>
    <w:rsid w:val="002E0B32"/>
    <w:rsid w:val="002E0C17"/>
    <w:rsid w:val="002E101C"/>
    <w:rsid w:val="002E1072"/>
    <w:rsid w:val="002E10DF"/>
    <w:rsid w:val="002E1309"/>
    <w:rsid w:val="002E15BF"/>
    <w:rsid w:val="002E1630"/>
    <w:rsid w:val="002E1B66"/>
    <w:rsid w:val="002E26C7"/>
    <w:rsid w:val="002E2A60"/>
    <w:rsid w:val="002E2B50"/>
    <w:rsid w:val="002E2C2E"/>
    <w:rsid w:val="002E327D"/>
    <w:rsid w:val="002E33BA"/>
    <w:rsid w:val="002E34CE"/>
    <w:rsid w:val="002E357E"/>
    <w:rsid w:val="002E4285"/>
    <w:rsid w:val="002E48AC"/>
    <w:rsid w:val="002E498A"/>
    <w:rsid w:val="002E52E0"/>
    <w:rsid w:val="002E5512"/>
    <w:rsid w:val="002E576B"/>
    <w:rsid w:val="002E5A2B"/>
    <w:rsid w:val="002E5DAC"/>
    <w:rsid w:val="002E61A3"/>
    <w:rsid w:val="002E6F0B"/>
    <w:rsid w:val="002E6FD7"/>
    <w:rsid w:val="002E7215"/>
    <w:rsid w:val="002E72D8"/>
    <w:rsid w:val="002E7385"/>
    <w:rsid w:val="002F09D7"/>
    <w:rsid w:val="002F0D31"/>
    <w:rsid w:val="002F13B4"/>
    <w:rsid w:val="002F1FF3"/>
    <w:rsid w:val="002F2149"/>
    <w:rsid w:val="002F23A8"/>
    <w:rsid w:val="002F2D65"/>
    <w:rsid w:val="002F2F88"/>
    <w:rsid w:val="002F339E"/>
    <w:rsid w:val="002F38BA"/>
    <w:rsid w:val="002F3BA7"/>
    <w:rsid w:val="002F42C0"/>
    <w:rsid w:val="002F55F2"/>
    <w:rsid w:val="002F5F37"/>
    <w:rsid w:val="002F6389"/>
    <w:rsid w:val="002F6A98"/>
    <w:rsid w:val="002F6C91"/>
    <w:rsid w:val="002F71E7"/>
    <w:rsid w:val="002F71FE"/>
    <w:rsid w:val="002F7C8A"/>
    <w:rsid w:val="002F7CDD"/>
    <w:rsid w:val="002F7D54"/>
    <w:rsid w:val="003012CE"/>
    <w:rsid w:val="0030145C"/>
    <w:rsid w:val="003017A1"/>
    <w:rsid w:val="00301BF2"/>
    <w:rsid w:val="00302296"/>
    <w:rsid w:val="0030318A"/>
    <w:rsid w:val="003034F5"/>
    <w:rsid w:val="00303667"/>
    <w:rsid w:val="003036CB"/>
    <w:rsid w:val="003045F7"/>
    <w:rsid w:val="0030479D"/>
    <w:rsid w:val="003047C3"/>
    <w:rsid w:val="003055A5"/>
    <w:rsid w:val="00305C61"/>
    <w:rsid w:val="00305F81"/>
    <w:rsid w:val="00305FC8"/>
    <w:rsid w:val="0030657D"/>
    <w:rsid w:val="00307225"/>
    <w:rsid w:val="003073ED"/>
    <w:rsid w:val="00307A4C"/>
    <w:rsid w:val="00307B95"/>
    <w:rsid w:val="00307C72"/>
    <w:rsid w:val="00310072"/>
    <w:rsid w:val="003100FF"/>
    <w:rsid w:val="0031016E"/>
    <w:rsid w:val="0031032A"/>
    <w:rsid w:val="0031097A"/>
    <w:rsid w:val="00310B05"/>
    <w:rsid w:val="00310F72"/>
    <w:rsid w:val="0031185A"/>
    <w:rsid w:val="00311BFA"/>
    <w:rsid w:val="003125A0"/>
    <w:rsid w:val="00312A1B"/>
    <w:rsid w:val="00313135"/>
    <w:rsid w:val="00313C4C"/>
    <w:rsid w:val="00313ED1"/>
    <w:rsid w:val="00314A6F"/>
    <w:rsid w:val="00314B08"/>
    <w:rsid w:val="00314F37"/>
    <w:rsid w:val="0031518E"/>
    <w:rsid w:val="0031523D"/>
    <w:rsid w:val="003152B4"/>
    <w:rsid w:val="00315C1F"/>
    <w:rsid w:val="00315C8B"/>
    <w:rsid w:val="00316A50"/>
    <w:rsid w:val="00316D91"/>
    <w:rsid w:val="00316E1B"/>
    <w:rsid w:val="00317521"/>
    <w:rsid w:val="00317C67"/>
    <w:rsid w:val="00317FF2"/>
    <w:rsid w:val="00320A4A"/>
    <w:rsid w:val="00320CD1"/>
    <w:rsid w:val="003211A4"/>
    <w:rsid w:val="003213B5"/>
    <w:rsid w:val="00321AEB"/>
    <w:rsid w:val="00321D0F"/>
    <w:rsid w:val="00322199"/>
    <w:rsid w:val="003224F6"/>
    <w:rsid w:val="00322946"/>
    <w:rsid w:val="00322B1F"/>
    <w:rsid w:val="00322B2F"/>
    <w:rsid w:val="003232FF"/>
    <w:rsid w:val="0032372A"/>
    <w:rsid w:val="00323AB8"/>
    <w:rsid w:val="00323EED"/>
    <w:rsid w:val="0032406B"/>
    <w:rsid w:val="003245B3"/>
    <w:rsid w:val="0032530E"/>
    <w:rsid w:val="0032557C"/>
    <w:rsid w:val="00325811"/>
    <w:rsid w:val="00326309"/>
    <w:rsid w:val="00326C6E"/>
    <w:rsid w:val="00327014"/>
    <w:rsid w:val="003271B7"/>
    <w:rsid w:val="00327383"/>
    <w:rsid w:val="00327634"/>
    <w:rsid w:val="0032773A"/>
    <w:rsid w:val="00327827"/>
    <w:rsid w:val="00327A9F"/>
    <w:rsid w:val="00327F4A"/>
    <w:rsid w:val="003306CB"/>
    <w:rsid w:val="00330BA4"/>
    <w:rsid w:val="00330CE5"/>
    <w:rsid w:val="00331241"/>
    <w:rsid w:val="0033140F"/>
    <w:rsid w:val="003316C6"/>
    <w:rsid w:val="00331B50"/>
    <w:rsid w:val="00331CDE"/>
    <w:rsid w:val="00332BEF"/>
    <w:rsid w:val="00333825"/>
    <w:rsid w:val="00333925"/>
    <w:rsid w:val="00333C30"/>
    <w:rsid w:val="00333EFF"/>
    <w:rsid w:val="00334355"/>
    <w:rsid w:val="003347A4"/>
    <w:rsid w:val="00334B3F"/>
    <w:rsid w:val="00335BEA"/>
    <w:rsid w:val="003361E5"/>
    <w:rsid w:val="0033620C"/>
    <w:rsid w:val="00336267"/>
    <w:rsid w:val="00336ADE"/>
    <w:rsid w:val="00336E98"/>
    <w:rsid w:val="00337609"/>
    <w:rsid w:val="00337946"/>
    <w:rsid w:val="00337AE0"/>
    <w:rsid w:val="003414DB"/>
    <w:rsid w:val="00341B23"/>
    <w:rsid w:val="00341C6C"/>
    <w:rsid w:val="00341E89"/>
    <w:rsid w:val="00341F94"/>
    <w:rsid w:val="003425EF"/>
    <w:rsid w:val="00342702"/>
    <w:rsid w:val="0034296D"/>
    <w:rsid w:val="00342BEC"/>
    <w:rsid w:val="00343047"/>
    <w:rsid w:val="0034323F"/>
    <w:rsid w:val="003432F0"/>
    <w:rsid w:val="003435A8"/>
    <w:rsid w:val="00343608"/>
    <w:rsid w:val="00343614"/>
    <w:rsid w:val="00343E3A"/>
    <w:rsid w:val="00344340"/>
    <w:rsid w:val="00344528"/>
    <w:rsid w:val="00344781"/>
    <w:rsid w:val="00344A8C"/>
    <w:rsid w:val="00344AB1"/>
    <w:rsid w:val="00344C31"/>
    <w:rsid w:val="00344D56"/>
    <w:rsid w:val="00344E01"/>
    <w:rsid w:val="003452AF"/>
    <w:rsid w:val="00346231"/>
    <w:rsid w:val="0034624E"/>
    <w:rsid w:val="00346265"/>
    <w:rsid w:val="0034679C"/>
    <w:rsid w:val="0034680E"/>
    <w:rsid w:val="00347370"/>
    <w:rsid w:val="00347A8C"/>
    <w:rsid w:val="003503D2"/>
    <w:rsid w:val="003503E3"/>
    <w:rsid w:val="00350875"/>
    <w:rsid w:val="00350CFE"/>
    <w:rsid w:val="0035160B"/>
    <w:rsid w:val="00351A84"/>
    <w:rsid w:val="00351CE2"/>
    <w:rsid w:val="00351D96"/>
    <w:rsid w:val="00351E49"/>
    <w:rsid w:val="00351E6F"/>
    <w:rsid w:val="00351F8D"/>
    <w:rsid w:val="003520C2"/>
    <w:rsid w:val="003527E4"/>
    <w:rsid w:val="00353188"/>
    <w:rsid w:val="00353663"/>
    <w:rsid w:val="0035378C"/>
    <w:rsid w:val="00353F37"/>
    <w:rsid w:val="00353FD8"/>
    <w:rsid w:val="00354374"/>
    <w:rsid w:val="003548A9"/>
    <w:rsid w:val="003554F9"/>
    <w:rsid w:val="00355DE4"/>
    <w:rsid w:val="003562D5"/>
    <w:rsid w:val="0035647B"/>
    <w:rsid w:val="003565C1"/>
    <w:rsid w:val="00356C2D"/>
    <w:rsid w:val="003570DD"/>
    <w:rsid w:val="003572BE"/>
    <w:rsid w:val="00357DD9"/>
    <w:rsid w:val="00360233"/>
    <w:rsid w:val="0036044F"/>
    <w:rsid w:val="00360638"/>
    <w:rsid w:val="003606AF"/>
    <w:rsid w:val="00360763"/>
    <w:rsid w:val="00360B27"/>
    <w:rsid w:val="00360DDA"/>
    <w:rsid w:val="00361158"/>
    <w:rsid w:val="00361A73"/>
    <w:rsid w:val="00361ECC"/>
    <w:rsid w:val="00361FFB"/>
    <w:rsid w:val="00362403"/>
    <w:rsid w:val="00363729"/>
    <w:rsid w:val="003642D3"/>
    <w:rsid w:val="00364601"/>
    <w:rsid w:val="00364958"/>
    <w:rsid w:val="00364F22"/>
    <w:rsid w:val="00364F74"/>
    <w:rsid w:val="00365E81"/>
    <w:rsid w:val="00366445"/>
    <w:rsid w:val="003664B9"/>
    <w:rsid w:val="00366875"/>
    <w:rsid w:val="00366C9F"/>
    <w:rsid w:val="00367373"/>
    <w:rsid w:val="00367441"/>
    <w:rsid w:val="00367477"/>
    <w:rsid w:val="00367C54"/>
    <w:rsid w:val="00367CA7"/>
    <w:rsid w:val="003704F9"/>
    <w:rsid w:val="003705E9"/>
    <w:rsid w:val="00370806"/>
    <w:rsid w:val="00370824"/>
    <w:rsid w:val="00370FE3"/>
    <w:rsid w:val="00371884"/>
    <w:rsid w:val="003720EF"/>
    <w:rsid w:val="0037232D"/>
    <w:rsid w:val="003724EF"/>
    <w:rsid w:val="003726E9"/>
    <w:rsid w:val="003731F0"/>
    <w:rsid w:val="0037335A"/>
    <w:rsid w:val="0037354F"/>
    <w:rsid w:val="003737AD"/>
    <w:rsid w:val="003738D7"/>
    <w:rsid w:val="00373B0D"/>
    <w:rsid w:val="00375566"/>
    <w:rsid w:val="003757B1"/>
    <w:rsid w:val="00375CBF"/>
    <w:rsid w:val="00375E9B"/>
    <w:rsid w:val="00375EFC"/>
    <w:rsid w:val="003762AB"/>
    <w:rsid w:val="0037633E"/>
    <w:rsid w:val="00376689"/>
    <w:rsid w:val="00376C1B"/>
    <w:rsid w:val="00376E03"/>
    <w:rsid w:val="003772F3"/>
    <w:rsid w:val="003777F7"/>
    <w:rsid w:val="00377836"/>
    <w:rsid w:val="00377CA4"/>
    <w:rsid w:val="0038036C"/>
    <w:rsid w:val="003804FA"/>
    <w:rsid w:val="003807BE"/>
    <w:rsid w:val="00380DA2"/>
    <w:rsid w:val="00381221"/>
    <w:rsid w:val="00381565"/>
    <w:rsid w:val="0038171D"/>
    <w:rsid w:val="0038183E"/>
    <w:rsid w:val="003818CF"/>
    <w:rsid w:val="003829F6"/>
    <w:rsid w:val="0038313F"/>
    <w:rsid w:val="0038378D"/>
    <w:rsid w:val="003837CC"/>
    <w:rsid w:val="00383C1F"/>
    <w:rsid w:val="00383F7E"/>
    <w:rsid w:val="00383F86"/>
    <w:rsid w:val="003847C7"/>
    <w:rsid w:val="00384ACD"/>
    <w:rsid w:val="00384EE5"/>
    <w:rsid w:val="00385290"/>
    <w:rsid w:val="003853B3"/>
    <w:rsid w:val="00385614"/>
    <w:rsid w:val="00385A87"/>
    <w:rsid w:val="00385AC7"/>
    <w:rsid w:val="00385AD8"/>
    <w:rsid w:val="00385FDD"/>
    <w:rsid w:val="003861F1"/>
    <w:rsid w:val="003861FE"/>
    <w:rsid w:val="003874EE"/>
    <w:rsid w:val="0038758F"/>
    <w:rsid w:val="0038775E"/>
    <w:rsid w:val="00387FC0"/>
    <w:rsid w:val="00390204"/>
    <w:rsid w:val="00390233"/>
    <w:rsid w:val="00390343"/>
    <w:rsid w:val="00390432"/>
    <w:rsid w:val="003904B9"/>
    <w:rsid w:val="003907C5"/>
    <w:rsid w:val="00390A3E"/>
    <w:rsid w:val="00390B2D"/>
    <w:rsid w:val="00390CF9"/>
    <w:rsid w:val="00391459"/>
    <w:rsid w:val="00391610"/>
    <w:rsid w:val="0039183F"/>
    <w:rsid w:val="00391A05"/>
    <w:rsid w:val="00391B7A"/>
    <w:rsid w:val="00392519"/>
    <w:rsid w:val="00392C9F"/>
    <w:rsid w:val="00392F40"/>
    <w:rsid w:val="003933A2"/>
    <w:rsid w:val="00393710"/>
    <w:rsid w:val="00393F7F"/>
    <w:rsid w:val="00394187"/>
    <w:rsid w:val="003943B0"/>
    <w:rsid w:val="003944D0"/>
    <w:rsid w:val="00394AC6"/>
    <w:rsid w:val="00394C78"/>
    <w:rsid w:val="003953C0"/>
    <w:rsid w:val="0039553C"/>
    <w:rsid w:val="00395A98"/>
    <w:rsid w:val="00395CFE"/>
    <w:rsid w:val="00395E75"/>
    <w:rsid w:val="003968E0"/>
    <w:rsid w:val="00397251"/>
    <w:rsid w:val="003976D1"/>
    <w:rsid w:val="00397C5E"/>
    <w:rsid w:val="003A04A7"/>
    <w:rsid w:val="003A0728"/>
    <w:rsid w:val="003A12C7"/>
    <w:rsid w:val="003A16E1"/>
    <w:rsid w:val="003A192F"/>
    <w:rsid w:val="003A1AC9"/>
    <w:rsid w:val="003A233B"/>
    <w:rsid w:val="003A24EA"/>
    <w:rsid w:val="003A2748"/>
    <w:rsid w:val="003A282F"/>
    <w:rsid w:val="003A2A3F"/>
    <w:rsid w:val="003A2C7F"/>
    <w:rsid w:val="003A30F3"/>
    <w:rsid w:val="003A335A"/>
    <w:rsid w:val="003A3566"/>
    <w:rsid w:val="003A40D9"/>
    <w:rsid w:val="003A4802"/>
    <w:rsid w:val="003A4DB6"/>
    <w:rsid w:val="003A4FA3"/>
    <w:rsid w:val="003A5C7C"/>
    <w:rsid w:val="003A5D2C"/>
    <w:rsid w:val="003A6880"/>
    <w:rsid w:val="003A6B64"/>
    <w:rsid w:val="003A6E0B"/>
    <w:rsid w:val="003A71FC"/>
    <w:rsid w:val="003A78EF"/>
    <w:rsid w:val="003A7966"/>
    <w:rsid w:val="003B05EB"/>
    <w:rsid w:val="003B09C7"/>
    <w:rsid w:val="003B0A8A"/>
    <w:rsid w:val="003B109E"/>
    <w:rsid w:val="003B1851"/>
    <w:rsid w:val="003B2167"/>
    <w:rsid w:val="003B258E"/>
    <w:rsid w:val="003B3F35"/>
    <w:rsid w:val="003B51FC"/>
    <w:rsid w:val="003B5621"/>
    <w:rsid w:val="003B5AB1"/>
    <w:rsid w:val="003B5C7B"/>
    <w:rsid w:val="003B6335"/>
    <w:rsid w:val="003B65DA"/>
    <w:rsid w:val="003B6AFC"/>
    <w:rsid w:val="003B6CF2"/>
    <w:rsid w:val="003B7F94"/>
    <w:rsid w:val="003C043D"/>
    <w:rsid w:val="003C091F"/>
    <w:rsid w:val="003C0E3C"/>
    <w:rsid w:val="003C1459"/>
    <w:rsid w:val="003C146F"/>
    <w:rsid w:val="003C1A5E"/>
    <w:rsid w:val="003C1D70"/>
    <w:rsid w:val="003C1F71"/>
    <w:rsid w:val="003C2B68"/>
    <w:rsid w:val="003C2D8E"/>
    <w:rsid w:val="003C2ED8"/>
    <w:rsid w:val="003C31A1"/>
    <w:rsid w:val="003C339D"/>
    <w:rsid w:val="003C351D"/>
    <w:rsid w:val="003C3548"/>
    <w:rsid w:val="003C39F4"/>
    <w:rsid w:val="003C3AB3"/>
    <w:rsid w:val="003C3D66"/>
    <w:rsid w:val="003C402E"/>
    <w:rsid w:val="003C42A1"/>
    <w:rsid w:val="003C44F2"/>
    <w:rsid w:val="003C4B67"/>
    <w:rsid w:val="003C4BA1"/>
    <w:rsid w:val="003C4CBE"/>
    <w:rsid w:val="003C4F23"/>
    <w:rsid w:val="003C5202"/>
    <w:rsid w:val="003C53AB"/>
    <w:rsid w:val="003C60AE"/>
    <w:rsid w:val="003C785C"/>
    <w:rsid w:val="003D05CF"/>
    <w:rsid w:val="003D06E2"/>
    <w:rsid w:val="003D0C75"/>
    <w:rsid w:val="003D128D"/>
    <w:rsid w:val="003D1A3A"/>
    <w:rsid w:val="003D1BBC"/>
    <w:rsid w:val="003D2707"/>
    <w:rsid w:val="003D278D"/>
    <w:rsid w:val="003D2CD0"/>
    <w:rsid w:val="003D3125"/>
    <w:rsid w:val="003D3381"/>
    <w:rsid w:val="003D33E7"/>
    <w:rsid w:val="003D3ADA"/>
    <w:rsid w:val="003D3B4D"/>
    <w:rsid w:val="003D3DD9"/>
    <w:rsid w:val="003D4FC7"/>
    <w:rsid w:val="003D5057"/>
    <w:rsid w:val="003D53CE"/>
    <w:rsid w:val="003D54D2"/>
    <w:rsid w:val="003D5F5F"/>
    <w:rsid w:val="003D6245"/>
    <w:rsid w:val="003D67BD"/>
    <w:rsid w:val="003D6AF6"/>
    <w:rsid w:val="003D738E"/>
    <w:rsid w:val="003D7940"/>
    <w:rsid w:val="003D7948"/>
    <w:rsid w:val="003D7AAA"/>
    <w:rsid w:val="003D7E66"/>
    <w:rsid w:val="003E017D"/>
    <w:rsid w:val="003E038E"/>
    <w:rsid w:val="003E0420"/>
    <w:rsid w:val="003E0996"/>
    <w:rsid w:val="003E0A10"/>
    <w:rsid w:val="003E1318"/>
    <w:rsid w:val="003E136B"/>
    <w:rsid w:val="003E1386"/>
    <w:rsid w:val="003E1552"/>
    <w:rsid w:val="003E1F15"/>
    <w:rsid w:val="003E218B"/>
    <w:rsid w:val="003E237C"/>
    <w:rsid w:val="003E23A3"/>
    <w:rsid w:val="003E2E6C"/>
    <w:rsid w:val="003E2F32"/>
    <w:rsid w:val="003E2F8A"/>
    <w:rsid w:val="003E36EE"/>
    <w:rsid w:val="003E3995"/>
    <w:rsid w:val="003E3F23"/>
    <w:rsid w:val="003E41E4"/>
    <w:rsid w:val="003E4213"/>
    <w:rsid w:val="003E4B4B"/>
    <w:rsid w:val="003E52A9"/>
    <w:rsid w:val="003E5815"/>
    <w:rsid w:val="003E5CA0"/>
    <w:rsid w:val="003E601E"/>
    <w:rsid w:val="003E6162"/>
    <w:rsid w:val="003E635A"/>
    <w:rsid w:val="003E653F"/>
    <w:rsid w:val="003E6968"/>
    <w:rsid w:val="003E6F5F"/>
    <w:rsid w:val="003E7692"/>
    <w:rsid w:val="003E7AA8"/>
    <w:rsid w:val="003F1677"/>
    <w:rsid w:val="003F1757"/>
    <w:rsid w:val="003F185A"/>
    <w:rsid w:val="003F18CC"/>
    <w:rsid w:val="003F1961"/>
    <w:rsid w:val="003F1A71"/>
    <w:rsid w:val="003F1C33"/>
    <w:rsid w:val="003F1C98"/>
    <w:rsid w:val="003F2A6A"/>
    <w:rsid w:val="003F2F54"/>
    <w:rsid w:val="003F36CC"/>
    <w:rsid w:val="003F3FB3"/>
    <w:rsid w:val="003F40CC"/>
    <w:rsid w:val="003F4A4F"/>
    <w:rsid w:val="003F4D4B"/>
    <w:rsid w:val="003F50C6"/>
    <w:rsid w:val="003F51E3"/>
    <w:rsid w:val="003F64A1"/>
    <w:rsid w:val="003F65C5"/>
    <w:rsid w:val="003F697E"/>
    <w:rsid w:val="003F6CFB"/>
    <w:rsid w:val="003F7270"/>
    <w:rsid w:val="003F737A"/>
    <w:rsid w:val="003F7BBD"/>
    <w:rsid w:val="003F7D05"/>
    <w:rsid w:val="004003C4"/>
    <w:rsid w:val="004004AB"/>
    <w:rsid w:val="004007C8"/>
    <w:rsid w:val="00400ECD"/>
    <w:rsid w:val="00401117"/>
    <w:rsid w:val="004015EC"/>
    <w:rsid w:val="00401764"/>
    <w:rsid w:val="00401CC2"/>
    <w:rsid w:val="00402284"/>
    <w:rsid w:val="004022D6"/>
    <w:rsid w:val="00402579"/>
    <w:rsid w:val="00402AFD"/>
    <w:rsid w:val="00402E0B"/>
    <w:rsid w:val="004032A9"/>
    <w:rsid w:val="004037F5"/>
    <w:rsid w:val="00403B0A"/>
    <w:rsid w:val="00403C5B"/>
    <w:rsid w:val="004042C9"/>
    <w:rsid w:val="004045ED"/>
    <w:rsid w:val="00404A50"/>
    <w:rsid w:val="00404BF2"/>
    <w:rsid w:val="00404DDE"/>
    <w:rsid w:val="00404E97"/>
    <w:rsid w:val="0040519B"/>
    <w:rsid w:val="0040535C"/>
    <w:rsid w:val="00405388"/>
    <w:rsid w:val="00405B16"/>
    <w:rsid w:val="00405DB2"/>
    <w:rsid w:val="00406067"/>
    <w:rsid w:val="004064CD"/>
    <w:rsid w:val="004067F4"/>
    <w:rsid w:val="0040694C"/>
    <w:rsid w:val="00406F35"/>
    <w:rsid w:val="004070E0"/>
    <w:rsid w:val="00407265"/>
    <w:rsid w:val="00407575"/>
    <w:rsid w:val="004076B4"/>
    <w:rsid w:val="00407F82"/>
    <w:rsid w:val="0041096D"/>
    <w:rsid w:val="00410EE0"/>
    <w:rsid w:val="00411461"/>
    <w:rsid w:val="004119E5"/>
    <w:rsid w:val="00411FCA"/>
    <w:rsid w:val="00412632"/>
    <w:rsid w:val="00412636"/>
    <w:rsid w:val="00412641"/>
    <w:rsid w:val="00412A16"/>
    <w:rsid w:val="00412C1C"/>
    <w:rsid w:val="004133DF"/>
    <w:rsid w:val="004137BD"/>
    <w:rsid w:val="004139AF"/>
    <w:rsid w:val="004144D8"/>
    <w:rsid w:val="00414A47"/>
    <w:rsid w:val="00414AB9"/>
    <w:rsid w:val="00414C0B"/>
    <w:rsid w:val="00415291"/>
    <w:rsid w:val="00415649"/>
    <w:rsid w:val="0041567D"/>
    <w:rsid w:val="00415AFF"/>
    <w:rsid w:val="00416733"/>
    <w:rsid w:val="004169A8"/>
    <w:rsid w:val="00416DF3"/>
    <w:rsid w:val="00416FAC"/>
    <w:rsid w:val="00417094"/>
    <w:rsid w:val="004179C6"/>
    <w:rsid w:val="00420546"/>
    <w:rsid w:val="004205AA"/>
    <w:rsid w:val="00420930"/>
    <w:rsid w:val="00421989"/>
    <w:rsid w:val="00421F6A"/>
    <w:rsid w:val="0042230B"/>
    <w:rsid w:val="0042259C"/>
    <w:rsid w:val="00422CD4"/>
    <w:rsid w:val="00422E15"/>
    <w:rsid w:val="0042305A"/>
    <w:rsid w:val="004231BC"/>
    <w:rsid w:val="00423373"/>
    <w:rsid w:val="00423F4D"/>
    <w:rsid w:val="004240A8"/>
    <w:rsid w:val="00424B06"/>
    <w:rsid w:val="004254E1"/>
    <w:rsid w:val="00425783"/>
    <w:rsid w:val="00425B6F"/>
    <w:rsid w:val="00426B3F"/>
    <w:rsid w:val="0042767E"/>
    <w:rsid w:val="0042790C"/>
    <w:rsid w:val="0042790D"/>
    <w:rsid w:val="00427B5D"/>
    <w:rsid w:val="0043025D"/>
    <w:rsid w:val="0043066B"/>
    <w:rsid w:val="00430825"/>
    <w:rsid w:val="0043092E"/>
    <w:rsid w:val="004309BF"/>
    <w:rsid w:val="00430DC2"/>
    <w:rsid w:val="00431163"/>
    <w:rsid w:val="00431466"/>
    <w:rsid w:val="004323D9"/>
    <w:rsid w:val="00432E18"/>
    <w:rsid w:val="00432ECE"/>
    <w:rsid w:val="004332E6"/>
    <w:rsid w:val="00433406"/>
    <w:rsid w:val="004340CB"/>
    <w:rsid w:val="00434640"/>
    <w:rsid w:val="00434AF5"/>
    <w:rsid w:val="00434EEA"/>
    <w:rsid w:val="00434F21"/>
    <w:rsid w:val="004352C2"/>
    <w:rsid w:val="00435341"/>
    <w:rsid w:val="0043544D"/>
    <w:rsid w:val="004358E4"/>
    <w:rsid w:val="0043594E"/>
    <w:rsid w:val="00435A5E"/>
    <w:rsid w:val="004368E6"/>
    <w:rsid w:val="00436CB8"/>
    <w:rsid w:val="00437407"/>
    <w:rsid w:val="004413B7"/>
    <w:rsid w:val="004414EA"/>
    <w:rsid w:val="00441A79"/>
    <w:rsid w:val="00442660"/>
    <w:rsid w:val="00443042"/>
    <w:rsid w:val="00443081"/>
    <w:rsid w:val="00443354"/>
    <w:rsid w:val="0044362D"/>
    <w:rsid w:val="004437D8"/>
    <w:rsid w:val="00443972"/>
    <w:rsid w:val="00443DB3"/>
    <w:rsid w:val="00443DF2"/>
    <w:rsid w:val="00444082"/>
    <w:rsid w:val="004441F1"/>
    <w:rsid w:val="00444432"/>
    <w:rsid w:val="004455B4"/>
    <w:rsid w:val="004457CB"/>
    <w:rsid w:val="00445914"/>
    <w:rsid w:val="004469A8"/>
    <w:rsid w:val="00446DD7"/>
    <w:rsid w:val="00450434"/>
    <w:rsid w:val="00450779"/>
    <w:rsid w:val="00451BE1"/>
    <w:rsid w:val="00451E5F"/>
    <w:rsid w:val="00451F34"/>
    <w:rsid w:val="00452058"/>
    <w:rsid w:val="004525B7"/>
    <w:rsid w:val="004525D8"/>
    <w:rsid w:val="00452CE6"/>
    <w:rsid w:val="00452DD6"/>
    <w:rsid w:val="00452F81"/>
    <w:rsid w:val="004532AF"/>
    <w:rsid w:val="004533AD"/>
    <w:rsid w:val="004533B1"/>
    <w:rsid w:val="004538BF"/>
    <w:rsid w:val="0045395C"/>
    <w:rsid w:val="00453CDA"/>
    <w:rsid w:val="004542FE"/>
    <w:rsid w:val="0045447B"/>
    <w:rsid w:val="00454642"/>
    <w:rsid w:val="004558CC"/>
    <w:rsid w:val="004562F7"/>
    <w:rsid w:val="004569A3"/>
    <w:rsid w:val="00456C5E"/>
    <w:rsid w:val="00456E7C"/>
    <w:rsid w:val="004574DB"/>
    <w:rsid w:val="0045798C"/>
    <w:rsid w:val="0046019C"/>
    <w:rsid w:val="0046031C"/>
    <w:rsid w:val="004605EC"/>
    <w:rsid w:val="0046095A"/>
    <w:rsid w:val="00460CD5"/>
    <w:rsid w:val="00460EAD"/>
    <w:rsid w:val="00461BDA"/>
    <w:rsid w:val="00461C52"/>
    <w:rsid w:val="0046210E"/>
    <w:rsid w:val="0046263C"/>
    <w:rsid w:val="0046308F"/>
    <w:rsid w:val="0046312A"/>
    <w:rsid w:val="004632DB"/>
    <w:rsid w:val="00463699"/>
    <w:rsid w:val="00463726"/>
    <w:rsid w:val="0046381B"/>
    <w:rsid w:val="00463AC8"/>
    <w:rsid w:val="00464130"/>
    <w:rsid w:val="00464680"/>
    <w:rsid w:val="0046590E"/>
    <w:rsid w:val="00466250"/>
    <w:rsid w:val="0046638F"/>
    <w:rsid w:val="004663B5"/>
    <w:rsid w:val="00466CB0"/>
    <w:rsid w:val="00466F94"/>
    <w:rsid w:val="004671DF"/>
    <w:rsid w:val="004701AE"/>
    <w:rsid w:val="00470673"/>
    <w:rsid w:val="00470710"/>
    <w:rsid w:val="004707D2"/>
    <w:rsid w:val="004707E1"/>
    <w:rsid w:val="004717EF"/>
    <w:rsid w:val="004719F7"/>
    <w:rsid w:val="00472029"/>
    <w:rsid w:val="00472B23"/>
    <w:rsid w:val="00474074"/>
    <w:rsid w:val="004740C2"/>
    <w:rsid w:val="004743B4"/>
    <w:rsid w:val="00474670"/>
    <w:rsid w:val="004746BF"/>
    <w:rsid w:val="00475274"/>
    <w:rsid w:val="0047529B"/>
    <w:rsid w:val="004753AF"/>
    <w:rsid w:val="00475404"/>
    <w:rsid w:val="0047576F"/>
    <w:rsid w:val="00475922"/>
    <w:rsid w:val="0047613D"/>
    <w:rsid w:val="0047619F"/>
    <w:rsid w:val="00476D51"/>
    <w:rsid w:val="004770C9"/>
    <w:rsid w:val="004801DD"/>
    <w:rsid w:val="004806B4"/>
    <w:rsid w:val="00480E47"/>
    <w:rsid w:val="00480FD5"/>
    <w:rsid w:val="00481391"/>
    <w:rsid w:val="00481544"/>
    <w:rsid w:val="00481EF9"/>
    <w:rsid w:val="00481FFF"/>
    <w:rsid w:val="004820A5"/>
    <w:rsid w:val="004825BA"/>
    <w:rsid w:val="0048297B"/>
    <w:rsid w:val="004837E6"/>
    <w:rsid w:val="004843B5"/>
    <w:rsid w:val="004844C0"/>
    <w:rsid w:val="004848F7"/>
    <w:rsid w:val="00484DCF"/>
    <w:rsid w:val="00484F2D"/>
    <w:rsid w:val="00484FCE"/>
    <w:rsid w:val="004855C1"/>
    <w:rsid w:val="004855CE"/>
    <w:rsid w:val="004856FA"/>
    <w:rsid w:val="00485C22"/>
    <w:rsid w:val="00485CCE"/>
    <w:rsid w:val="004863E2"/>
    <w:rsid w:val="0048667A"/>
    <w:rsid w:val="00486D47"/>
    <w:rsid w:val="00486EEE"/>
    <w:rsid w:val="00487035"/>
    <w:rsid w:val="00487AA3"/>
    <w:rsid w:val="00487D86"/>
    <w:rsid w:val="00487F90"/>
    <w:rsid w:val="004905F5"/>
    <w:rsid w:val="00490B1C"/>
    <w:rsid w:val="00490C2D"/>
    <w:rsid w:val="00490D09"/>
    <w:rsid w:val="00491081"/>
    <w:rsid w:val="00491876"/>
    <w:rsid w:val="0049188A"/>
    <w:rsid w:val="00491954"/>
    <w:rsid w:val="00491BFD"/>
    <w:rsid w:val="0049216B"/>
    <w:rsid w:val="00492B1F"/>
    <w:rsid w:val="00492D9A"/>
    <w:rsid w:val="00493022"/>
    <w:rsid w:val="00493B8F"/>
    <w:rsid w:val="00495A7A"/>
    <w:rsid w:val="00495C5B"/>
    <w:rsid w:val="00495E2E"/>
    <w:rsid w:val="0049607F"/>
    <w:rsid w:val="004961B8"/>
    <w:rsid w:val="004965E8"/>
    <w:rsid w:val="00496622"/>
    <w:rsid w:val="0049668B"/>
    <w:rsid w:val="00496A3D"/>
    <w:rsid w:val="00496CF9"/>
    <w:rsid w:val="00496DB3"/>
    <w:rsid w:val="004976EF"/>
    <w:rsid w:val="00497C2C"/>
    <w:rsid w:val="004A016B"/>
    <w:rsid w:val="004A060B"/>
    <w:rsid w:val="004A0873"/>
    <w:rsid w:val="004A0BE1"/>
    <w:rsid w:val="004A0F67"/>
    <w:rsid w:val="004A1DA6"/>
    <w:rsid w:val="004A1DD2"/>
    <w:rsid w:val="004A2B98"/>
    <w:rsid w:val="004A3272"/>
    <w:rsid w:val="004A36BE"/>
    <w:rsid w:val="004A3A43"/>
    <w:rsid w:val="004A3CCB"/>
    <w:rsid w:val="004A44AF"/>
    <w:rsid w:val="004A452E"/>
    <w:rsid w:val="004A4580"/>
    <w:rsid w:val="004A4A30"/>
    <w:rsid w:val="004A4B13"/>
    <w:rsid w:val="004A5604"/>
    <w:rsid w:val="004A57DB"/>
    <w:rsid w:val="004A5B0E"/>
    <w:rsid w:val="004A6595"/>
    <w:rsid w:val="004A65F6"/>
    <w:rsid w:val="004A6919"/>
    <w:rsid w:val="004A69E8"/>
    <w:rsid w:val="004A6F91"/>
    <w:rsid w:val="004A725F"/>
    <w:rsid w:val="004B0166"/>
    <w:rsid w:val="004B03F8"/>
    <w:rsid w:val="004B07AB"/>
    <w:rsid w:val="004B1C47"/>
    <w:rsid w:val="004B22B8"/>
    <w:rsid w:val="004B250F"/>
    <w:rsid w:val="004B2658"/>
    <w:rsid w:val="004B26F8"/>
    <w:rsid w:val="004B34A2"/>
    <w:rsid w:val="004B3C35"/>
    <w:rsid w:val="004B4605"/>
    <w:rsid w:val="004B5477"/>
    <w:rsid w:val="004B54CC"/>
    <w:rsid w:val="004B5ACA"/>
    <w:rsid w:val="004B69BC"/>
    <w:rsid w:val="004B710A"/>
    <w:rsid w:val="004B7153"/>
    <w:rsid w:val="004B724E"/>
    <w:rsid w:val="004B7595"/>
    <w:rsid w:val="004B7B74"/>
    <w:rsid w:val="004B7D9C"/>
    <w:rsid w:val="004B7EC0"/>
    <w:rsid w:val="004B7FEF"/>
    <w:rsid w:val="004C0507"/>
    <w:rsid w:val="004C08BF"/>
    <w:rsid w:val="004C0E0E"/>
    <w:rsid w:val="004C162E"/>
    <w:rsid w:val="004C1955"/>
    <w:rsid w:val="004C1B52"/>
    <w:rsid w:val="004C303F"/>
    <w:rsid w:val="004C341D"/>
    <w:rsid w:val="004C35A1"/>
    <w:rsid w:val="004C3A05"/>
    <w:rsid w:val="004C41D3"/>
    <w:rsid w:val="004C41E0"/>
    <w:rsid w:val="004C48ED"/>
    <w:rsid w:val="004C4B50"/>
    <w:rsid w:val="004C4F26"/>
    <w:rsid w:val="004C4FF8"/>
    <w:rsid w:val="004C5037"/>
    <w:rsid w:val="004C50EB"/>
    <w:rsid w:val="004C5678"/>
    <w:rsid w:val="004C572E"/>
    <w:rsid w:val="004C57F4"/>
    <w:rsid w:val="004C626F"/>
    <w:rsid w:val="004C6459"/>
    <w:rsid w:val="004C6E77"/>
    <w:rsid w:val="004C743B"/>
    <w:rsid w:val="004C7541"/>
    <w:rsid w:val="004C7E82"/>
    <w:rsid w:val="004D0577"/>
    <w:rsid w:val="004D0648"/>
    <w:rsid w:val="004D0E0D"/>
    <w:rsid w:val="004D11D3"/>
    <w:rsid w:val="004D170E"/>
    <w:rsid w:val="004D1F87"/>
    <w:rsid w:val="004D226F"/>
    <w:rsid w:val="004D2F5F"/>
    <w:rsid w:val="004D329A"/>
    <w:rsid w:val="004D3396"/>
    <w:rsid w:val="004D36AA"/>
    <w:rsid w:val="004D3B5D"/>
    <w:rsid w:val="004D3E64"/>
    <w:rsid w:val="004D42E6"/>
    <w:rsid w:val="004D4B6C"/>
    <w:rsid w:val="004D5227"/>
    <w:rsid w:val="004D5331"/>
    <w:rsid w:val="004D5778"/>
    <w:rsid w:val="004D578B"/>
    <w:rsid w:val="004D58ED"/>
    <w:rsid w:val="004D5DB2"/>
    <w:rsid w:val="004D5F43"/>
    <w:rsid w:val="004D6228"/>
    <w:rsid w:val="004D62B2"/>
    <w:rsid w:val="004D632D"/>
    <w:rsid w:val="004D643F"/>
    <w:rsid w:val="004D6E0E"/>
    <w:rsid w:val="004D7338"/>
    <w:rsid w:val="004D7E24"/>
    <w:rsid w:val="004E0084"/>
    <w:rsid w:val="004E072E"/>
    <w:rsid w:val="004E0985"/>
    <w:rsid w:val="004E0FF2"/>
    <w:rsid w:val="004E11F0"/>
    <w:rsid w:val="004E18A2"/>
    <w:rsid w:val="004E1B44"/>
    <w:rsid w:val="004E1C72"/>
    <w:rsid w:val="004E25C7"/>
    <w:rsid w:val="004E35CF"/>
    <w:rsid w:val="004E3FAD"/>
    <w:rsid w:val="004E42F3"/>
    <w:rsid w:val="004E4324"/>
    <w:rsid w:val="004E4644"/>
    <w:rsid w:val="004E565D"/>
    <w:rsid w:val="004E5CF1"/>
    <w:rsid w:val="004E6988"/>
    <w:rsid w:val="004E6E3F"/>
    <w:rsid w:val="004E7112"/>
    <w:rsid w:val="004E76EA"/>
    <w:rsid w:val="004E7B11"/>
    <w:rsid w:val="004E7FC5"/>
    <w:rsid w:val="004F0117"/>
    <w:rsid w:val="004F02EB"/>
    <w:rsid w:val="004F03D3"/>
    <w:rsid w:val="004F2282"/>
    <w:rsid w:val="004F240A"/>
    <w:rsid w:val="004F24FB"/>
    <w:rsid w:val="004F3467"/>
    <w:rsid w:val="004F3982"/>
    <w:rsid w:val="004F3D33"/>
    <w:rsid w:val="004F432B"/>
    <w:rsid w:val="004F4FB8"/>
    <w:rsid w:val="004F518F"/>
    <w:rsid w:val="004F5638"/>
    <w:rsid w:val="004F5823"/>
    <w:rsid w:val="004F5CCE"/>
    <w:rsid w:val="004F5E66"/>
    <w:rsid w:val="004F618D"/>
    <w:rsid w:val="004F624B"/>
    <w:rsid w:val="004F63D4"/>
    <w:rsid w:val="004F65FF"/>
    <w:rsid w:val="004F6F12"/>
    <w:rsid w:val="004F6F45"/>
    <w:rsid w:val="004F700D"/>
    <w:rsid w:val="004F71D1"/>
    <w:rsid w:val="004F7251"/>
    <w:rsid w:val="004F766C"/>
    <w:rsid w:val="004F76C4"/>
    <w:rsid w:val="004F7B8C"/>
    <w:rsid w:val="004F7CB4"/>
    <w:rsid w:val="00500049"/>
    <w:rsid w:val="005000A1"/>
    <w:rsid w:val="0050064B"/>
    <w:rsid w:val="00500831"/>
    <w:rsid w:val="00500F45"/>
    <w:rsid w:val="00501384"/>
    <w:rsid w:val="005014C6"/>
    <w:rsid w:val="00501C8C"/>
    <w:rsid w:val="00502887"/>
    <w:rsid w:val="00502A24"/>
    <w:rsid w:val="00502B6F"/>
    <w:rsid w:val="00502F95"/>
    <w:rsid w:val="00502FBB"/>
    <w:rsid w:val="00503949"/>
    <w:rsid w:val="00504A28"/>
    <w:rsid w:val="00504A42"/>
    <w:rsid w:val="00504AA9"/>
    <w:rsid w:val="00504C59"/>
    <w:rsid w:val="0050522B"/>
    <w:rsid w:val="00505837"/>
    <w:rsid w:val="00505997"/>
    <w:rsid w:val="0050599F"/>
    <w:rsid w:val="00505EFF"/>
    <w:rsid w:val="00506117"/>
    <w:rsid w:val="0050628B"/>
    <w:rsid w:val="0050629E"/>
    <w:rsid w:val="00506765"/>
    <w:rsid w:val="00506944"/>
    <w:rsid w:val="005069E1"/>
    <w:rsid w:val="00506BD7"/>
    <w:rsid w:val="00506DF7"/>
    <w:rsid w:val="00506EE8"/>
    <w:rsid w:val="00506FB6"/>
    <w:rsid w:val="00506FB8"/>
    <w:rsid w:val="00507104"/>
    <w:rsid w:val="005073E0"/>
    <w:rsid w:val="00507AE2"/>
    <w:rsid w:val="00507AF4"/>
    <w:rsid w:val="0051045F"/>
    <w:rsid w:val="005106F9"/>
    <w:rsid w:val="00510D40"/>
    <w:rsid w:val="00510D57"/>
    <w:rsid w:val="00511137"/>
    <w:rsid w:val="0051121D"/>
    <w:rsid w:val="00511873"/>
    <w:rsid w:val="00511DA8"/>
    <w:rsid w:val="005122FA"/>
    <w:rsid w:val="0051235B"/>
    <w:rsid w:val="0051241A"/>
    <w:rsid w:val="00512F6C"/>
    <w:rsid w:val="005132F5"/>
    <w:rsid w:val="0051347A"/>
    <w:rsid w:val="00513BE8"/>
    <w:rsid w:val="00513D8A"/>
    <w:rsid w:val="005141A3"/>
    <w:rsid w:val="005145C9"/>
    <w:rsid w:val="005146FB"/>
    <w:rsid w:val="00514ED0"/>
    <w:rsid w:val="00515EB8"/>
    <w:rsid w:val="005160C0"/>
    <w:rsid w:val="00516227"/>
    <w:rsid w:val="005162E7"/>
    <w:rsid w:val="00516360"/>
    <w:rsid w:val="00516C5B"/>
    <w:rsid w:val="00516CF8"/>
    <w:rsid w:val="00516FC6"/>
    <w:rsid w:val="0051725E"/>
    <w:rsid w:val="00517C64"/>
    <w:rsid w:val="005201AC"/>
    <w:rsid w:val="00520210"/>
    <w:rsid w:val="0052042E"/>
    <w:rsid w:val="005204F7"/>
    <w:rsid w:val="00520667"/>
    <w:rsid w:val="005207A3"/>
    <w:rsid w:val="005209A0"/>
    <w:rsid w:val="00520A46"/>
    <w:rsid w:val="00520CD8"/>
    <w:rsid w:val="00520D01"/>
    <w:rsid w:val="00520FE8"/>
    <w:rsid w:val="0052132A"/>
    <w:rsid w:val="005216E1"/>
    <w:rsid w:val="00521801"/>
    <w:rsid w:val="00521ABF"/>
    <w:rsid w:val="00521D5D"/>
    <w:rsid w:val="00521FDC"/>
    <w:rsid w:val="005226B9"/>
    <w:rsid w:val="00522A0D"/>
    <w:rsid w:val="00523056"/>
    <w:rsid w:val="0052379A"/>
    <w:rsid w:val="00523989"/>
    <w:rsid w:val="005239B9"/>
    <w:rsid w:val="00523AFD"/>
    <w:rsid w:val="005242E1"/>
    <w:rsid w:val="00524F89"/>
    <w:rsid w:val="0052515A"/>
    <w:rsid w:val="00525290"/>
    <w:rsid w:val="005253D4"/>
    <w:rsid w:val="0052544E"/>
    <w:rsid w:val="00525E36"/>
    <w:rsid w:val="00526275"/>
    <w:rsid w:val="00526404"/>
    <w:rsid w:val="00526591"/>
    <w:rsid w:val="00526630"/>
    <w:rsid w:val="00526998"/>
    <w:rsid w:val="00526B6D"/>
    <w:rsid w:val="00526B84"/>
    <w:rsid w:val="005273BD"/>
    <w:rsid w:val="0052775A"/>
    <w:rsid w:val="00527EBB"/>
    <w:rsid w:val="00530518"/>
    <w:rsid w:val="0053077E"/>
    <w:rsid w:val="00530D0B"/>
    <w:rsid w:val="00531695"/>
    <w:rsid w:val="005318A8"/>
    <w:rsid w:val="00531EAE"/>
    <w:rsid w:val="00531F8D"/>
    <w:rsid w:val="00532E4C"/>
    <w:rsid w:val="00533501"/>
    <w:rsid w:val="00533A3B"/>
    <w:rsid w:val="005342BA"/>
    <w:rsid w:val="005352D3"/>
    <w:rsid w:val="005353DF"/>
    <w:rsid w:val="005355BF"/>
    <w:rsid w:val="00535919"/>
    <w:rsid w:val="00535C0A"/>
    <w:rsid w:val="00536666"/>
    <w:rsid w:val="005367B7"/>
    <w:rsid w:val="005369F4"/>
    <w:rsid w:val="00537010"/>
    <w:rsid w:val="00537296"/>
    <w:rsid w:val="005372EE"/>
    <w:rsid w:val="005376CF"/>
    <w:rsid w:val="00537B69"/>
    <w:rsid w:val="00540560"/>
    <w:rsid w:val="0054188E"/>
    <w:rsid w:val="00541F9A"/>
    <w:rsid w:val="0054221F"/>
    <w:rsid w:val="0054350D"/>
    <w:rsid w:val="005436B1"/>
    <w:rsid w:val="005440E4"/>
    <w:rsid w:val="00544256"/>
    <w:rsid w:val="00544265"/>
    <w:rsid w:val="00544BDB"/>
    <w:rsid w:val="005452BC"/>
    <w:rsid w:val="005453B3"/>
    <w:rsid w:val="0054554E"/>
    <w:rsid w:val="00545955"/>
    <w:rsid w:val="005459F6"/>
    <w:rsid w:val="00545C55"/>
    <w:rsid w:val="00545E3C"/>
    <w:rsid w:val="00546897"/>
    <w:rsid w:val="00546975"/>
    <w:rsid w:val="00546EAD"/>
    <w:rsid w:val="00546FDC"/>
    <w:rsid w:val="005472DF"/>
    <w:rsid w:val="00547D43"/>
    <w:rsid w:val="005503D4"/>
    <w:rsid w:val="005505F0"/>
    <w:rsid w:val="00550BF5"/>
    <w:rsid w:val="00550FC0"/>
    <w:rsid w:val="0055140D"/>
    <w:rsid w:val="00551739"/>
    <w:rsid w:val="00551A58"/>
    <w:rsid w:val="00551A72"/>
    <w:rsid w:val="00551C24"/>
    <w:rsid w:val="00551CC6"/>
    <w:rsid w:val="0055246F"/>
    <w:rsid w:val="005525E4"/>
    <w:rsid w:val="0055269F"/>
    <w:rsid w:val="00552FB3"/>
    <w:rsid w:val="00554249"/>
    <w:rsid w:val="00554BE1"/>
    <w:rsid w:val="00554EEC"/>
    <w:rsid w:val="0055500C"/>
    <w:rsid w:val="005551A6"/>
    <w:rsid w:val="0055561A"/>
    <w:rsid w:val="005558F9"/>
    <w:rsid w:val="00556131"/>
    <w:rsid w:val="00556842"/>
    <w:rsid w:val="00556D0C"/>
    <w:rsid w:val="00556E10"/>
    <w:rsid w:val="00557352"/>
    <w:rsid w:val="00557455"/>
    <w:rsid w:val="00557553"/>
    <w:rsid w:val="00557616"/>
    <w:rsid w:val="0055782B"/>
    <w:rsid w:val="00557C68"/>
    <w:rsid w:val="00560075"/>
    <w:rsid w:val="005602A6"/>
    <w:rsid w:val="005602E6"/>
    <w:rsid w:val="00560888"/>
    <w:rsid w:val="00560B3B"/>
    <w:rsid w:val="00560EB5"/>
    <w:rsid w:val="00560FD9"/>
    <w:rsid w:val="00561A79"/>
    <w:rsid w:val="005623A8"/>
    <w:rsid w:val="00562506"/>
    <w:rsid w:val="00562A8B"/>
    <w:rsid w:val="00562AA3"/>
    <w:rsid w:val="00562AF9"/>
    <w:rsid w:val="00562D62"/>
    <w:rsid w:val="0056355F"/>
    <w:rsid w:val="00563818"/>
    <w:rsid w:val="00563AD8"/>
    <w:rsid w:val="00564038"/>
    <w:rsid w:val="0056461C"/>
    <w:rsid w:val="00564BE8"/>
    <w:rsid w:val="00564CE1"/>
    <w:rsid w:val="005651C9"/>
    <w:rsid w:val="00565A48"/>
    <w:rsid w:val="00565F9E"/>
    <w:rsid w:val="00565FBA"/>
    <w:rsid w:val="005678A0"/>
    <w:rsid w:val="00570200"/>
    <w:rsid w:val="005707B4"/>
    <w:rsid w:val="005707E1"/>
    <w:rsid w:val="00570E5B"/>
    <w:rsid w:val="0057135C"/>
    <w:rsid w:val="00571B09"/>
    <w:rsid w:val="00571F26"/>
    <w:rsid w:val="0057241C"/>
    <w:rsid w:val="00572AA2"/>
    <w:rsid w:val="00572D30"/>
    <w:rsid w:val="0057317C"/>
    <w:rsid w:val="005737E1"/>
    <w:rsid w:val="00573990"/>
    <w:rsid w:val="00573C91"/>
    <w:rsid w:val="00573CCA"/>
    <w:rsid w:val="005751DD"/>
    <w:rsid w:val="0057572C"/>
    <w:rsid w:val="00575827"/>
    <w:rsid w:val="00575892"/>
    <w:rsid w:val="0057594C"/>
    <w:rsid w:val="00576945"/>
    <w:rsid w:val="00576AB6"/>
    <w:rsid w:val="00576B0E"/>
    <w:rsid w:val="00576E94"/>
    <w:rsid w:val="0057714E"/>
    <w:rsid w:val="00577E8C"/>
    <w:rsid w:val="00577FEB"/>
    <w:rsid w:val="00580AC0"/>
    <w:rsid w:val="00580CF8"/>
    <w:rsid w:val="00580E50"/>
    <w:rsid w:val="00580EB7"/>
    <w:rsid w:val="00581161"/>
    <w:rsid w:val="005816D9"/>
    <w:rsid w:val="005816DD"/>
    <w:rsid w:val="005818EF"/>
    <w:rsid w:val="0058195E"/>
    <w:rsid w:val="00581CEC"/>
    <w:rsid w:val="00581DA7"/>
    <w:rsid w:val="00581E0C"/>
    <w:rsid w:val="005827AC"/>
    <w:rsid w:val="00582A44"/>
    <w:rsid w:val="00583DD6"/>
    <w:rsid w:val="0058464A"/>
    <w:rsid w:val="005846B6"/>
    <w:rsid w:val="00584F01"/>
    <w:rsid w:val="0058530C"/>
    <w:rsid w:val="005854EB"/>
    <w:rsid w:val="005856A0"/>
    <w:rsid w:val="0058583F"/>
    <w:rsid w:val="00585BE0"/>
    <w:rsid w:val="00585CF8"/>
    <w:rsid w:val="00585E40"/>
    <w:rsid w:val="00586241"/>
    <w:rsid w:val="005863A5"/>
    <w:rsid w:val="005865AC"/>
    <w:rsid w:val="00587246"/>
    <w:rsid w:val="005872C7"/>
    <w:rsid w:val="005873EB"/>
    <w:rsid w:val="005875D4"/>
    <w:rsid w:val="00587709"/>
    <w:rsid w:val="005877A7"/>
    <w:rsid w:val="0059086B"/>
    <w:rsid w:val="00590C79"/>
    <w:rsid w:val="00590CC3"/>
    <w:rsid w:val="00590F87"/>
    <w:rsid w:val="005915B8"/>
    <w:rsid w:val="00591C4B"/>
    <w:rsid w:val="00591F8F"/>
    <w:rsid w:val="005925AF"/>
    <w:rsid w:val="00592944"/>
    <w:rsid w:val="00592AA5"/>
    <w:rsid w:val="00592FAC"/>
    <w:rsid w:val="00593144"/>
    <w:rsid w:val="00593C72"/>
    <w:rsid w:val="005947C3"/>
    <w:rsid w:val="005947F1"/>
    <w:rsid w:val="00594E86"/>
    <w:rsid w:val="00594F55"/>
    <w:rsid w:val="00595264"/>
    <w:rsid w:val="00595457"/>
    <w:rsid w:val="005956AA"/>
    <w:rsid w:val="00595A53"/>
    <w:rsid w:val="00595AF6"/>
    <w:rsid w:val="00595D97"/>
    <w:rsid w:val="00596D67"/>
    <w:rsid w:val="00597506"/>
    <w:rsid w:val="0059750D"/>
    <w:rsid w:val="005A01D1"/>
    <w:rsid w:val="005A07E3"/>
    <w:rsid w:val="005A0E73"/>
    <w:rsid w:val="005A1443"/>
    <w:rsid w:val="005A18E9"/>
    <w:rsid w:val="005A19C8"/>
    <w:rsid w:val="005A2B30"/>
    <w:rsid w:val="005A2CF2"/>
    <w:rsid w:val="005A42CA"/>
    <w:rsid w:val="005A4C49"/>
    <w:rsid w:val="005A573A"/>
    <w:rsid w:val="005A5BF5"/>
    <w:rsid w:val="005A5F54"/>
    <w:rsid w:val="005A6430"/>
    <w:rsid w:val="005A6C52"/>
    <w:rsid w:val="005A7129"/>
    <w:rsid w:val="005A73B4"/>
    <w:rsid w:val="005A7BEE"/>
    <w:rsid w:val="005B00BE"/>
    <w:rsid w:val="005B04D4"/>
    <w:rsid w:val="005B0784"/>
    <w:rsid w:val="005B0C9B"/>
    <w:rsid w:val="005B0F12"/>
    <w:rsid w:val="005B123B"/>
    <w:rsid w:val="005B134F"/>
    <w:rsid w:val="005B1A16"/>
    <w:rsid w:val="005B1C1A"/>
    <w:rsid w:val="005B1D57"/>
    <w:rsid w:val="005B1DB0"/>
    <w:rsid w:val="005B2341"/>
    <w:rsid w:val="005B2B9E"/>
    <w:rsid w:val="005B2CA1"/>
    <w:rsid w:val="005B424A"/>
    <w:rsid w:val="005B51E3"/>
    <w:rsid w:val="005B5728"/>
    <w:rsid w:val="005B6166"/>
    <w:rsid w:val="005B623F"/>
    <w:rsid w:val="005B669E"/>
    <w:rsid w:val="005B712F"/>
    <w:rsid w:val="005B715B"/>
    <w:rsid w:val="005B79AE"/>
    <w:rsid w:val="005C1646"/>
    <w:rsid w:val="005C1748"/>
    <w:rsid w:val="005C2254"/>
    <w:rsid w:val="005C2474"/>
    <w:rsid w:val="005C27EF"/>
    <w:rsid w:val="005C33EA"/>
    <w:rsid w:val="005C466B"/>
    <w:rsid w:val="005C4F89"/>
    <w:rsid w:val="005C51CB"/>
    <w:rsid w:val="005C55E0"/>
    <w:rsid w:val="005C5AE1"/>
    <w:rsid w:val="005C6269"/>
    <w:rsid w:val="005C63A4"/>
    <w:rsid w:val="005C6DE9"/>
    <w:rsid w:val="005C6E04"/>
    <w:rsid w:val="005C76C9"/>
    <w:rsid w:val="005C780D"/>
    <w:rsid w:val="005C7AFE"/>
    <w:rsid w:val="005C7ECC"/>
    <w:rsid w:val="005D06EC"/>
    <w:rsid w:val="005D0DF8"/>
    <w:rsid w:val="005D13A0"/>
    <w:rsid w:val="005D16C6"/>
    <w:rsid w:val="005D20C7"/>
    <w:rsid w:val="005D21CC"/>
    <w:rsid w:val="005D2289"/>
    <w:rsid w:val="005D2372"/>
    <w:rsid w:val="005D28D4"/>
    <w:rsid w:val="005D2AEB"/>
    <w:rsid w:val="005D2CEC"/>
    <w:rsid w:val="005D32C7"/>
    <w:rsid w:val="005D362C"/>
    <w:rsid w:val="005D390B"/>
    <w:rsid w:val="005D3943"/>
    <w:rsid w:val="005D3AEF"/>
    <w:rsid w:val="005D3F44"/>
    <w:rsid w:val="005D4736"/>
    <w:rsid w:val="005D4877"/>
    <w:rsid w:val="005D514E"/>
    <w:rsid w:val="005D5325"/>
    <w:rsid w:val="005D6141"/>
    <w:rsid w:val="005D63D3"/>
    <w:rsid w:val="005D649F"/>
    <w:rsid w:val="005D6D10"/>
    <w:rsid w:val="005D6D6E"/>
    <w:rsid w:val="005D6E65"/>
    <w:rsid w:val="005D7682"/>
    <w:rsid w:val="005D7768"/>
    <w:rsid w:val="005D781D"/>
    <w:rsid w:val="005D79CB"/>
    <w:rsid w:val="005D7B19"/>
    <w:rsid w:val="005D7B9F"/>
    <w:rsid w:val="005E01DC"/>
    <w:rsid w:val="005E0229"/>
    <w:rsid w:val="005E0522"/>
    <w:rsid w:val="005E0529"/>
    <w:rsid w:val="005E0887"/>
    <w:rsid w:val="005E0EB8"/>
    <w:rsid w:val="005E1C42"/>
    <w:rsid w:val="005E20C6"/>
    <w:rsid w:val="005E2300"/>
    <w:rsid w:val="005E2A78"/>
    <w:rsid w:val="005E2E03"/>
    <w:rsid w:val="005E2E80"/>
    <w:rsid w:val="005E3CCB"/>
    <w:rsid w:val="005E45BA"/>
    <w:rsid w:val="005E473A"/>
    <w:rsid w:val="005E4C72"/>
    <w:rsid w:val="005E4E68"/>
    <w:rsid w:val="005E4FBE"/>
    <w:rsid w:val="005E5BCD"/>
    <w:rsid w:val="005E5D11"/>
    <w:rsid w:val="005E5FCE"/>
    <w:rsid w:val="005E6333"/>
    <w:rsid w:val="005E645B"/>
    <w:rsid w:val="005E65CF"/>
    <w:rsid w:val="005E6F41"/>
    <w:rsid w:val="005E6F8F"/>
    <w:rsid w:val="005E7660"/>
    <w:rsid w:val="005E7832"/>
    <w:rsid w:val="005E7EE4"/>
    <w:rsid w:val="005E7F09"/>
    <w:rsid w:val="005F0630"/>
    <w:rsid w:val="005F0EE9"/>
    <w:rsid w:val="005F1DF0"/>
    <w:rsid w:val="005F1F94"/>
    <w:rsid w:val="005F2016"/>
    <w:rsid w:val="005F20B4"/>
    <w:rsid w:val="005F23CA"/>
    <w:rsid w:val="005F39AA"/>
    <w:rsid w:val="005F39B0"/>
    <w:rsid w:val="005F3D90"/>
    <w:rsid w:val="005F4815"/>
    <w:rsid w:val="005F481D"/>
    <w:rsid w:val="005F50FA"/>
    <w:rsid w:val="005F5272"/>
    <w:rsid w:val="005F5578"/>
    <w:rsid w:val="005F61CE"/>
    <w:rsid w:val="005F64F6"/>
    <w:rsid w:val="005F6A0D"/>
    <w:rsid w:val="005F6A90"/>
    <w:rsid w:val="005F7291"/>
    <w:rsid w:val="005F74F3"/>
    <w:rsid w:val="005F762C"/>
    <w:rsid w:val="005F78CC"/>
    <w:rsid w:val="005F79B7"/>
    <w:rsid w:val="00600069"/>
    <w:rsid w:val="006006DB"/>
    <w:rsid w:val="00600CBA"/>
    <w:rsid w:val="00600CEB"/>
    <w:rsid w:val="00600D9F"/>
    <w:rsid w:val="00600FCD"/>
    <w:rsid w:val="00601386"/>
    <w:rsid w:val="00601419"/>
    <w:rsid w:val="0060141E"/>
    <w:rsid w:val="00601922"/>
    <w:rsid w:val="006019F9"/>
    <w:rsid w:val="00601D08"/>
    <w:rsid w:val="00601FD9"/>
    <w:rsid w:val="00602489"/>
    <w:rsid w:val="00602BB6"/>
    <w:rsid w:val="00602CF8"/>
    <w:rsid w:val="00602E0F"/>
    <w:rsid w:val="006056EB"/>
    <w:rsid w:val="0060586B"/>
    <w:rsid w:val="006059D6"/>
    <w:rsid w:val="00605E14"/>
    <w:rsid w:val="006064B8"/>
    <w:rsid w:val="00606586"/>
    <w:rsid w:val="00606941"/>
    <w:rsid w:val="00606B3E"/>
    <w:rsid w:val="006076B1"/>
    <w:rsid w:val="006102EF"/>
    <w:rsid w:val="00610B8E"/>
    <w:rsid w:val="00611469"/>
    <w:rsid w:val="00611881"/>
    <w:rsid w:val="00611DD7"/>
    <w:rsid w:val="00611FE0"/>
    <w:rsid w:val="0061252D"/>
    <w:rsid w:val="00612648"/>
    <w:rsid w:val="00612E56"/>
    <w:rsid w:val="00612F00"/>
    <w:rsid w:val="0061361D"/>
    <w:rsid w:val="00613755"/>
    <w:rsid w:val="00614297"/>
    <w:rsid w:val="00614A59"/>
    <w:rsid w:val="00615392"/>
    <w:rsid w:val="00615406"/>
    <w:rsid w:val="006156C2"/>
    <w:rsid w:val="00615C49"/>
    <w:rsid w:val="00615F89"/>
    <w:rsid w:val="006160F2"/>
    <w:rsid w:val="006161E7"/>
    <w:rsid w:val="0061648C"/>
    <w:rsid w:val="0061672C"/>
    <w:rsid w:val="00616819"/>
    <w:rsid w:val="006169E0"/>
    <w:rsid w:val="00616A3C"/>
    <w:rsid w:val="00616A97"/>
    <w:rsid w:val="006170B3"/>
    <w:rsid w:val="006172CF"/>
    <w:rsid w:val="00620297"/>
    <w:rsid w:val="00621584"/>
    <w:rsid w:val="00621B68"/>
    <w:rsid w:val="00622020"/>
    <w:rsid w:val="00622A5A"/>
    <w:rsid w:val="006231C1"/>
    <w:rsid w:val="006231C8"/>
    <w:rsid w:val="0062331B"/>
    <w:rsid w:val="00623341"/>
    <w:rsid w:val="00623662"/>
    <w:rsid w:val="00623666"/>
    <w:rsid w:val="0062366C"/>
    <w:rsid w:val="0062368D"/>
    <w:rsid w:val="00623740"/>
    <w:rsid w:val="00623BB1"/>
    <w:rsid w:val="00623BF8"/>
    <w:rsid w:val="00623E0D"/>
    <w:rsid w:val="00624146"/>
    <w:rsid w:val="0062450C"/>
    <w:rsid w:val="00624625"/>
    <w:rsid w:val="00624A46"/>
    <w:rsid w:val="00624D47"/>
    <w:rsid w:val="006250E5"/>
    <w:rsid w:val="006253A6"/>
    <w:rsid w:val="006257DF"/>
    <w:rsid w:val="00625924"/>
    <w:rsid w:val="006259F1"/>
    <w:rsid w:val="00626439"/>
    <w:rsid w:val="00626CE4"/>
    <w:rsid w:val="00626DD0"/>
    <w:rsid w:val="00626EE7"/>
    <w:rsid w:val="00626F13"/>
    <w:rsid w:val="006270AC"/>
    <w:rsid w:val="00627230"/>
    <w:rsid w:val="00627306"/>
    <w:rsid w:val="00627F92"/>
    <w:rsid w:val="0063034D"/>
    <w:rsid w:val="00631106"/>
    <w:rsid w:val="00631377"/>
    <w:rsid w:val="00631E87"/>
    <w:rsid w:val="00631FB8"/>
    <w:rsid w:val="006323EB"/>
    <w:rsid w:val="00632AF6"/>
    <w:rsid w:val="00633068"/>
    <w:rsid w:val="00633488"/>
    <w:rsid w:val="006337E5"/>
    <w:rsid w:val="0063397D"/>
    <w:rsid w:val="00633F3A"/>
    <w:rsid w:val="00634005"/>
    <w:rsid w:val="00634052"/>
    <w:rsid w:val="006340A3"/>
    <w:rsid w:val="006346F0"/>
    <w:rsid w:val="0063486B"/>
    <w:rsid w:val="0063494B"/>
    <w:rsid w:val="00634B56"/>
    <w:rsid w:val="00634BDE"/>
    <w:rsid w:val="00634D45"/>
    <w:rsid w:val="00634E13"/>
    <w:rsid w:val="00635182"/>
    <w:rsid w:val="00635A40"/>
    <w:rsid w:val="00636104"/>
    <w:rsid w:val="00636328"/>
    <w:rsid w:val="0063633E"/>
    <w:rsid w:val="00636CA1"/>
    <w:rsid w:val="0063752A"/>
    <w:rsid w:val="00637573"/>
    <w:rsid w:val="006376A6"/>
    <w:rsid w:val="006377F0"/>
    <w:rsid w:val="00637C45"/>
    <w:rsid w:val="006401DC"/>
    <w:rsid w:val="0064066F"/>
    <w:rsid w:val="006407F3"/>
    <w:rsid w:val="00640922"/>
    <w:rsid w:val="00640C8A"/>
    <w:rsid w:val="0064184B"/>
    <w:rsid w:val="00641B81"/>
    <w:rsid w:val="006426F0"/>
    <w:rsid w:val="00642739"/>
    <w:rsid w:val="00642D44"/>
    <w:rsid w:val="00642E93"/>
    <w:rsid w:val="00643EE1"/>
    <w:rsid w:val="00644602"/>
    <w:rsid w:val="00644691"/>
    <w:rsid w:val="006447DC"/>
    <w:rsid w:val="0064481A"/>
    <w:rsid w:val="00644E67"/>
    <w:rsid w:val="00645076"/>
    <w:rsid w:val="00645100"/>
    <w:rsid w:val="00645133"/>
    <w:rsid w:val="00645580"/>
    <w:rsid w:val="006464BC"/>
    <w:rsid w:val="00647422"/>
    <w:rsid w:val="0064775F"/>
    <w:rsid w:val="00647D30"/>
    <w:rsid w:val="006501CA"/>
    <w:rsid w:val="00650846"/>
    <w:rsid w:val="00650936"/>
    <w:rsid w:val="006509D6"/>
    <w:rsid w:val="00650F03"/>
    <w:rsid w:val="00651006"/>
    <w:rsid w:val="0065130D"/>
    <w:rsid w:val="0065133C"/>
    <w:rsid w:val="00651CA0"/>
    <w:rsid w:val="006525FA"/>
    <w:rsid w:val="006527D3"/>
    <w:rsid w:val="00652A3C"/>
    <w:rsid w:val="00652DF3"/>
    <w:rsid w:val="006535B7"/>
    <w:rsid w:val="00654C93"/>
    <w:rsid w:val="00654DDC"/>
    <w:rsid w:val="00655C1E"/>
    <w:rsid w:val="006563C9"/>
    <w:rsid w:val="00656B76"/>
    <w:rsid w:val="00656E11"/>
    <w:rsid w:val="006572AB"/>
    <w:rsid w:val="00657555"/>
    <w:rsid w:val="006577A6"/>
    <w:rsid w:val="00660494"/>
    <w:rsid w:val="00660985"/>
    <w:rsid w:val="0066105A"/>
    <w:rsid w:val="006610DC"/>
    <w:rsid w:val="006610EB"/>
    <w:rsid w:val="00661885"/>
    <w:rsid w:val="00662027"/>
    <w:rsid w:val="006633AB"/>
    <w:rsid w:val="006635D4"/>
    <w:rsid w:val="00663840"/>
    <w:rsid w:val="0066386C"/>
    <w:rsid w:val="00663E53"/>
    <w:rsid w:val="006650AA"/>
    <w:rsid w:val="00665407"/>
    <w:rsid w:val="006655E7"/>
    <w:rsid w:val="00666190"/>
    <w:rsid w:val="006664A3"/>
    <w:rsid w:val="0066662A"/>
    <w:rsid w:val="00666E51"/>
    <w:rsid w:val="00666EA4"/>
    <w:rsid w:val="006671DE"/>
    <w:rsid w:val="00667592"/>
    <w:rsid w:val="006678FF"/>
    <w:rsid w:val="00667C81"/>
    <w:rsid w:val="00667CE9"/>
    <w:rsid w:val="00667F70"/>
    <w:rsid w:val="00670051"/>
    <w:rsid w:val="00670489"/>
    <w:rsid w:val="0067060F"/>
    <w:rsid w:val="00670C8C"/>
    <w:rsid w:val="00670D70"/>
    <w:rsid w:val="00670EDC"/>
    <w:rsid w:val="00670F66"/>
    <w:rsid w:val="00671E6F"/>
    <w:rsid w:val="00672182"/>
    <w:rsid w:val="006723D9"/>
    <w:rsid w:val="006723F8"/>
    <w:rsid w:val="00672B71"/>
    <w:rsid w:val="0067311D"/>
    <w:rsid w:val="0067326F"/>
    <w:rsid w:val="0067459D"/>
    <w:rsid w:val="006749E8"/>
    <w:rsid w:val="006751BE"/>
    <w:rsid w:val="00675381"/>
    <w:rsid w:val="00675939"/>
    <w:rsid w:val="00675E98"/>
    <w:rsid w:val="0067631C"/>
    <w:rsid w:val="006765BC"/>
    <w:rsid w:val="0067671A"/>
    <w:rsid w:val="0068028C"/>
    <w:rsid w:val="00680B08"/>
    <w:rsid w:val="006817B0"/>
    <w:rsid w:val="006818A6"/>
    <w:rsid w:val="00682E56"/>
    <w:rsid w:val="0068304C"/>
    <w:rsid w:val="00683645"/>
    <w:rsid w:val="006836F4"/>
    <w:rsid w:val="00683B99"/>
    <w:rsid w:val="00683CA8"/>
    <w:rsid w:val="006842FD"/>
    <w:rsid w:val="006843D0"/>
    <w:rsid w:val="00684A61"/>
    <w:rsid w:val="00684E0A"/>
    <w:rsid w:val="0068559A"/>
    <w:rsid w:val="00686FA5"/>
    <w:rsid w:val="00687BDC"/>
    <w:rsid w:val="00687E5D"/>
    <w:rsid w:val="006902D7"/>
    <w:rsid w:val="006904A4"/>
    <w:rsid w:val="006906EF"/>
    <w:rsid w:val="006908FC"/>
    <w:rsid w:val="0069104C"/>
    <w:rsid w:val="006918F3"/>
    <w:rsid w:val="00691C9B"/>
    <w:rsid w:val="00691F0F"/>
    <w:rsid w:val="006926A7"/>
    <w:rsid w:val="00692867"/>
    <w:rsid w:val="00693184"/>
    <w:rsid w:val="00693289"/>
    <w:rsid w:val="006936A5"/>
    <w:rsid w:val="00693D03"/>
    <w:rsid w:val="00693E76"/>
    <w:rsid w:val="006943B6"/>
    <w:rsid w:val="00694456"/>
    <w:rsid w:val="006948D1"/>
    <w:rsid w:val="0069499A"/>
    <w:rsid w:val="00694B10"/>
    <w:rsid w:val="00695037"/>
    <w:rsid w:val="0069535D"/>
    <w:rsid w:val="00695F6A"/>
    <w:rsid w:val="0069613F"/>
    <w:rsid w:val="00696929"/>
    <w:rsid w:val="006971B5"/>
    <w:rsid w:val="006974F9"/>
    <w:rsid w:val="0069772A"/>
    <w:rsid w:val="0069786A"/>
    <w:rsid w:val="00697BFE"/>
    <w:rsid w:val="00697E97"/>
    <w:rsid w:val="00697F14"/>
    <w:rsid w:val="006A0235"/>
    <w:rsid w:val="006A03FE"/>
    <w:rsid w:val="006A0519"/>
    <w:rsid w:val="006A0547"/>
    <w:rsid w:val="006A08CA"/>
    <w:rsid w:val="006A0CB4"/>
    <w:rsid w:val="006A10D6"/>
    <w:rsid w:val="006A1991"/>
    <w:rsid w:val="006A1E5D"/>
    <w:rsid w:val="006A1E76"/>
    <w:rsid w:val="006A23D8"/>
    <w:rsid w:val="006A243D"/>
    <w:rsid w:val="006A29A1"/>
    <w:rsid w:val="006A34F6"/>
    <w:rsid w:val="006A3A1C"/>
    <w:rsid w:val="006A3DC1"/>
    <w:rsid w:val="006A40CC"/>
    <w:rsid w:val="006A4696"/>
    <w:rsid w:val="006A4B90"/>
    <w:rsid w:val="006A4C93"/>
    <w:rsid w:val="006A4D46"/>
    <w:rsid w:val="006A578C"/>
    <w:rsid w:val="006A5A2F"/>
    <w:rsid w:val="006A5B71"/>
    <w:rsid w:val="006A5BD1"/>
    <w:rsid w:val="006A5EAC"/>
    <w:rsid w:val="006A6093"/>
    <w:rsid w:val="006A61E8"/>
    <w:rsid w:val="006A64FB"/>
    <w:rsid w:val="006A6BED"/>
    <w:rsid w:val="006A6E83"/>
    <w:rsid w:val="006B0184"/>
    <w:rsid w:val="006B01BF"/>
    <w:rsid w:val="006B0A80"/>
    <w:rsid w:val="006B1591"/>
    <w:rsid w:val="006B173F"/>
    <w:rsid w:val="006B17F6"/>
    <w:rsid w:val="006B1AE2"/>
    <w:rsid w:val="006B1B39"/>
    <w:rsid w:val="006B23B7"/>
    <w:rsid w:val="006B256A"/>
    <w:rsid w:val="006B2612"/>
    <w:rsid w:val="006B26F8"/>
    <w:rsid w:val="006B2BCC"/>
    <w:rsid w:val="006B3096"/>
    <w:rsid w:val="006B3736"/>
    <w:rsid w:val="006B3CC4"/>
    <w:rsid w:val="006B4012"/>
    <w:rsid w:val="006B4339"/>
    <w:rsid w:val="006B4454"/>
    <w:rsid w:val="006B45B4"/>
    <w:rsid w:val="006B45DC"/>
    <w:rsid w:val="006B4766"/>
    <w:rsid w:val="006B4A68"/>
    <w:rsid w:val="006B4B3B"/>
    <w:rsid w:val="006B4CB3"/>
    <w:rsid w:val="006B61A0"/>
    <w:rsid w:val="006B6EF5"/>
    <w:rsid w:val="006B702E"/>
    <w:rsid w:val="006B739F"/>
    <w:rsid w:val="006B742C"/>
    <w:rsid w:val="006B7637"/>
    <w:rsid w:val="006B78F1"/>
    <w:rsid w:val="006C0871"/>
    <w:rsid w:val="006C0FE6"/>
    <w:rsid w:val="006C161C"/>
    <w:rsid w:val="006C1EA7"/>
    <w:rsid w:val="006C1EC1"/>
    <w:rsid w:val="006C253D"/>
    <w:rsid w:val="006C25AD"/>
    <w:rsid w:val="006C29E8"/>
    <w:rsid w:val="006C3315"/>
    <w:rsid w:val="006C338C"/>
    <w:rsid w:val="006C3B1E"/>
    <w:rsid w:val="006C3B76"/>
    <w:rsid w:val="006C3E62"/>
    <w:rsid w:val="006C3EB5"/>
    <w:rsid w:val="006C4904"/>
    <w:rsid w:val="006C5729"/>
    <w:rsid w:val="006C57D2"/>
    <w:rsid w:val="006C5A56"/>
    <w:rsid w:val="006C5E50"/>
    <w:rsid w:val="006C5E78"/>
    <w:rsid w:val="006C6225"/>
    <w:rsid w:val="006C6747"/>
    <w:rsid w:val="006C689C"/>
    <w:rsid w:val="006C691D"/>
    <w:rsid w:val="006C6BD0"/>
    <w:rsid w:val="006C7D30"/>
    <w:rsid w:val="006C7DE6"/>
    <w:rsid w:val="006C7E3B"/>
    <w:rsid w:val="006D020A"/>
    <w:rsid w:val="006D09D3"/>
    <w:rsid w:val="006D0A5E"/>
    <w:rsid w:val="006D0AF3"/>
    <w:rsid w:val="006D0D0C"/>
    <w:rsid w:val="006D0F36"/>
    <w:rsid w:val="006D10A2"/>
    <w:rsid w:val="006D12DF"/>
    <w:rsid w:val="006D28D5"/>
    <w:rsid w:val="006D28E3"/>
    <w:rsid w:val="006D2EA8"/>
    <w:rsid w:val="006D3111"/>
    <w:rsid w:val="006D329E"/>
    <w:rsid w:val="006D40DA"/>
    <w:rsid w:val="006D4187"/>
    <w:rsid w:val="006D4560"/>
    <w:rsid w:val="006D46AF"/>
    <w:rsid w:val="006D4946"/>
    <w:rsid w:val="006D4CD9"/>
    <w:rsid w:val="006D54EB"/>
    <w:rsid w:val="006D5535"/>
    <w:rsid w:val="006D5662"/>
    <w:rsid w:val="006D56BD"/>
    <w:rsid w:val="006D56E0"/>
    <w:rsid w:val="006D5A3C"/>
    <w:rsid w:val="006D5AFB"/>
    <w:rsid w:val="006D612C"/>
    <w:rsid w:val="006D6464"/>
    <w:rsid w:val="006D70E9"/>
    <w:rsid w:val="006D7496"/>
    <w:rsid w:val="006D78BC"/>
    <w:rsid w:val="006E07A9"/>
    <w:rsid w:val="006E0805"/>
    <w:rsid w:val="006E0EE5"/>
    <w:rsid w:val="006E10E1"/>
    <w:rsid w:val="006E13D5"/>
    <w:rsid w:val="006E20AF"/>
    <w:rsid w:val="006E20B6"/>
    <w:rsid w:val="006E20ED"/>
    <w:rsid w:val="006E252F"/>
    <w:rsid w:val="006E2651"/>
    <w:rsid w:val="006E2E1A"/>
    <w:rsid w:val="006E2F90"/>
    <w:rsid w:val="006E32CB"/>
    <w:rsid w:val="006E42C1"/>
    <w:rsid w:val="006E4986"/>
    <w:rsid w:val="006E4B49"/>
    <w:rsid w:val="006E4EF6"/>
    <w:rsid w:val="006E6337"/>
    <w:rsid w:val="006E64B8"/>
    <w:rsid w:val="006E6549"/>
    <w:rsid w:val="006E6692"/>
    <w:rsid w:val="006E6B2B"/>
    <w:rsid w:val="006E7139"/>
    <w:rsid w:val="006E798E"/>
    <w:rsid w:val="006E7FC2"/>
    <w:rsid w:val="006F04E6"/>
    <w:rsid w:val="006F0601"/>
    <w:rsid w:val="006F0956"/>
    <w:rsid w:val="006F0EA1"/>
    <w:rsid w:val="006F10AF"/>
    <w:rsid w:val="006F1430"/>
    <w:rsid w:val="006F171B"/>
    <w:rsid w:val="006F188F"/>
    <w:rsid w:val="006F1D38"/>
    <w:rsid w:val="006F1D9D"/>
    <w:rsid w:val="006F1EB3"/>
    <w:rsid w:val="006F2253"/>
    <w:rsid w:val="006F227B"/>
    <w:rsid w:val="006F29EA"/>
    <w:rsid w:val="006F2B6E"/>
    <w:rsid w:val="006F3052"/>
    <w:rsid w:val="006F3D3F"/>
    <w:rsid w:val="006F3FDD"/>
    <w:rsid w:val="006F41DF"/>
    <w:rsid w:val="006F4F5C"/>
    <w:rsid w:val="006F54EC"/>
    <w:rsid w:val="006F5651"/>
    <w:rsid w:val="006F5AFE"/>
    <w:rsid w:val="006F5B93"/>
    <w:rsid w:val="006F623F"/>
    <w:rsid w:val="006F662B"/>
    <w:rsid w:val="006F674D"/>
    <w:rsid w:val="006F69D5"/>
    <w:rsid w:val="006F6BD8"/>
    <w:rsid w:val="006F6D63"/>
    <w:rsid w:val="006F6F57"/>
    <w:rsid w:val="006F74CA"/>
    <w:rsid w:val="006F7901"/>
    <w:rsid w:val="006F7D6D"/>
    <w:rsid w:val="0070098D"/>
    <w:rsid w:val="00700A81"/>
    <w:rsid w:val="00700B3E"/>
    <w:rsid w:val="00700BB8"/>
    <w:rsid w:val="0070165C"/>
    <w:rsid w:val="00701A98"/>
    <w:rsid w:val="00701ADE"/>
    <w:rsid w:val="00701C8E"/>
    <w:rsid w:val="007024CD"/>
    <w:rsid w:val="00702595"/>
    <w:rsid w:val="00702716"/>
    <w:rsid w:val="00702ABE"/>
    <w:rsid w:val="00703209"/>
    <w:rsid w:val="00703909"/>
    <w:rsid w:val="00703C67"/>
    <w:rsid w:val="00703DD9"/>
    <w:rsid w:val="00704176"/>
    <w:rsid w:val="0070428B"/>
    <w:rsid w:val="007042B0"/>
    <w:rsid w:val="0070444C"/>
    <w:rsid w:val="007045E6"/>
    <w:rsid w:val="0070491E"/>
    <w:rsid w:val="00704BFA"/>
    <w:rsid w:val="00704DC8"/>
    <w:rsid w:val="00704F14"/>
    <w:rsid w:val="007052DC"/>
    <w:rsid w:val="00705B6C"/>
    <w:rsid w:val="00705C9D"/>
    <w:rsid w:val="00705E87"/>
    <w:rsid w:val="00705F7C"/>
    <w:rsid w:val="00705FE5"/>
    <w:rsid w:val="00706369"/>
    <w:rsid w:val="00706392"/>
    <w:rsid w:val="007066D8"/>
    <w:rsid w:val="0070678D"/>
    <w:rsid w:val="00706FC1"/>
    <w:rsid w:val="007077D3"/>
    <w:rsid w:val="00707876"/>
    <w:rsid w:val="00707A88"/>
    <w:rsid w:val="00707B2F"/>
    <w:rsid w:val="00710208"/>
    <w:rsid w:val="007103BD"/>
    <w:rsid w:val="007106FC"/>
    <w:rsid w:val="00710792"/>
    <w:rsid w:val="0071085E"/>
    <w:rsid w:val="00710EE1"/>
    <w:rsid w:val="007110E6"/>
    <w:rsid w:val="00711BA5"/>
    <w:rsid w:val="00711FC4"/>
    <w:rsid w:val="0071236B"/>
    <w:rsid w:val="00713153"/>
    <w:rsid w:val="00713D78"/>
    <w:rsid w:val="00713EA3"/>
    <w:rsid w:val="0071425E"/>
    <w:rsid w:val="00714E5E"/>
    <w:rsid w:val="007159EF"/>
    <w:rsid w:val="00716070"/>
    <w:rsid w:val="00716172"/>
    <w:rsid w:val="0071622D"/>
    <w:rsid w:val="0071662A"/>
    <w:rsid w:val="0071671C"/>
    <w:rsid w:val="00716B0E"/>
    <w:rsid w:val="00716B28"/>
    <w:rsid w:val="00716BB4"/>
    <w:rsid w:val="00716BE0"/>
    <w:rsid w:val="0071799F"/>
    <w:rsid w:val="00717AC5"/>
    <w:rsid w:val="00717C43"/>
    <w:rsid w:val="00717CCA"/>
    <w:rsid w:val="0072002A"/>
    <w:rsid w:val="00720062"/>
    <w:rsid w:val="007200F4"/>
    <w:rsid w:val="0072021D"/>
    <w:rsid w:val="007202C6"/>
    <w:rsid w:val="00720308"/>
    <w:rsid w:val="007207F6"/>
    <w:rsid w:val="00720C79"/>
    <w:rsid w:val="00720D77"/>
    <w:rsid w:val="00720E36"/>
    <w:rsid w:val="00720F8A"/>
    <w:rsid w:val="0072125B"/>
    <w:rsid w:val="00721758"/>
    <w:rsid w:val="0072176B"/>
    <w:rsid w:val="00721A64"/>
    <w:rsid w:val="00721BCB"/>
    <w:rsid w:val="0072268D"/>
    <w:rsid w:val="0072274A"/>
    <w:rsid w:val="0072298E"/>
    <w:rsid w:val="00722B54"/>
    <w:rsid w:val="00722E25"/>
    <w:rsid w:val="007230DE"/>
    <w:rsid w:val="007231FA"/>
    <w:rsid w:val="00723737"/>
    <w:rsid w:val="00723AB1"/>
    <w:rsid w:val="00724128"/>
    <w:rsid w:val="007241E1"/>
    <w:rsid w:val="00724306"/>
    <w:rsid w:val="00724494"/>
    <w:rsid w:val="00724ECE"/>
    <w:rsid w:val="0072527F"/>
    <w:rsid w:val="007255A0"/>
    <w:rsid w:val="00725966"/>
    <w:rsid w:val="007259F9"/>
    <w:rsid w:val="00725AFB"/>
    <w:rsid w:val="007261E3"/>
    <w:rsid w:val="0072644D"/>
    <w:rsid w:val="00726926"/>
    <w:rsid w:val="00726C3F"/>
    <w:rsid w:val="00726D21"/>
    <w:rsid w:val="007273D3"/>
    <w:rsid w:val="00727644"/>
    <w:rsid w:val="007277D0"/>
    <w:rsid w:val="00727BCB"/>
    <w:rsid w:val="00730071"/>
    <w:rsid w:val="007300D1"/>
    <w:rsid w:val="007303EE"/>
    <w:rsid w:val="007306BF"/>
    <w:rsid w:val="00730908"/>
    <w:rsid w:val="007311D3"/>
    <w:rsid w:val="007312D9"/>
    <w:rsid w:val="00731EC0"/>
    <w:rsid w:val="0073203B"/>
    <w:rsid w:val="007322BB"/>
    <w:rsid w:val="00732B79"/>
    <w:rsid w:val="00732EED"/>
    <w:rsid w:val="007332C5"/>
    <w:rsid w:val="0073390C"/>
    <w:rsid w:val="0073434B"/>
    <w:rsid w:val="0073464C"/>
    <w:rsid w:val="0073496E"/>
    <w:rsid w:val="00734A66"/>
    <w:rsid w:val="00734D02"/>
    <w:rsid w:val="00734E1A"/>
    <w:rsid w:val="00734E6E"/>
    <w:rsid w:val="00734EC6"/>
    <w:rsid w:val="00735EE6"/>
    <w:rsid w:val="0073630A"/>
    <w:rsid w:val="0073665C"/>
    <w:rsid w:val="00736759"/>
    <w:rsid w:val="00736B79"/>
    <w:rsid w:val="007371D3"/>
    <w:rsid w:val="007375EA"/>
    <w:rsid w:val="007375F6"/>
    <w:rsid w:val="00737C41"/>
    <w:rsid w:val="00737FB1"/>
    <w:rsid w:val="00740720"/>
    <w:rsid w:val="007408DC"/>
    <w:rsid w:val="00740A10"/>
    <w:rsid w:val="00740D56"/>
    <w:rsid w:val="00741B0F"/>
    <w:rsid w:val="00741EDE"/>
    <w:rsid w:val="00742078"/>
    <w:rsid w:val="007420C6"/>
    <w:rsid w:val="00742241"/>
    <w:rsid w:val="007423D4"/>
    <w:rsid w:val="007426F6"/>
    <w:rsid w:val="00742749"/>
    <w:rsid w:val="00742770"/>
    <w:rsid w:val="00742849"/>
    <w:rsid w:val="0074362B"/>
    <w:rsid w:val="0074372D"/>
    <w:rsid w:val="007446A1"/>
    <w:rsid w:val="007446B7"/>
    <w:rsid w:val="00744A21"/>
    <w:rsid w:val="00744B0F"/>
    <w:rsid w:val="00744C81"/>
    <w:rsid w:val="00745389"/>
    <w:rsid w:val="0074639C"/>
    <w:rsid w:val="0074639F"/>
    <w:rsid w:val="007468BB"/>
    <w:rsid w:val="00747563"/>
    <w:rsid w:val="0074785C"/>
    <w:rsid w:val="007478F6"/>
    <w:rsid w:val="007505AC"/>
    <w:rsid w:val="00750F5C"/>
    <w:rsid w:val="0075135B"/>
    <w:rsid w:val="00751A07"/>
    <w:rsid w:val="007521DF"/>
    <w:rsid w:val="00752B54"/>
    <w:rsid w:val="00752C17"/>
    <w:rsid w:val="007534B5"/>
    <w:rsid w:val="007534EC"/>
    <w:rsid w:val="00753B5F"/>
    <w:rsid w:val="00753DFF"/>
    <w:rsid w:val="007545B9"/>
    <w:rsid w:val="00754908"/>
    <w:rsid w:val="00754B11"/>
    <w:rsid w:val="00755037"/>
    <w:rsid w:val="007554FC"/>
    <w:rsid w:val="007555F4"/>
    <w:rsid w:val="00755726"/>
    <w:rsid w:val="007559C5"/>
    <w:rsid w:val="00755E77"/>
    <w:rsid w:val="00756B68"/>
    <w:rsid w:val="00756BB7"/>
    <w:rsid w:val="00756E02"/>
    <w:rsid w:val="00756FFE"/>
    <w:rsid w:val="00757301"/>
    <w:rsid w:val="00757A7C"/>
    <w:rsid w:val="00757AAF"/>
    <w:rsid w:val="00757AFF"/>
    <w:rsid w:val="007606CA"/>
    <w:rsid w:val="00760786"/>
    <w:rsid w:val="00760B9E"/>
    <w:rsid w:val="00760F7D"/>
    <w:rsid w:val="007612BE"/>
    <w:rsid w:val="007616F8"/>
    <w:rsid w:val="00762344"/>
    <w:rsid w:val="00762635"/>
    <w:rsid w:val="00762786"/>
    <w:rsid w:val="007637AA"/>
    <w:rsid w:val="00763BFB"/>
    <w:rsid w:val="00764222"/>
    <w:rsid w:val="00764333"/>
    <w:rsid w:val="00764A48"/>
    <w:rsid w:val="00764AB1"/>
    <w:rsid w:val="00764F3B"/>
    <w:rsid w:val="00765431"/>
    <w:rsid w:val="00765CD4"/>
    <w:rsid w:val="007665CF"/>
    <w:rsid w:val="007666D0"/>
    <w:rsid w:val="00766B0A"/>
    <w:rsid w:val="007670F7"/>
    <w:rsid w:val="0076721C"/>
    <w:rsid w:val="0076758F"/>
    <w:rsid w:val="00767621"/>
    <w:rsid w:val="0076795B"/>
    <w:rsid w:val="00767AC4"/>
    <w:rsid w:val="00767E22"/>
    <w:rsid w:val="0077087B"/>
    <w:rsid w:val="007709F5"/>
    <w:rsid w:val="00770E00"/>
    <w:rsid w:val="00770F8E"/>
    <w:rsid w:val="007710D2"/>
    <w:rsid w:val="00771298"/>
    <w:rsid w:val="00771391"/>
    <w:rsid w:val="007716C6"/>
    <w:rsid w:val="00771709"/>
    <w:rsid w:val="00771CD9"/>
    <w:rsid w:val="007722B6"/>
    <w:rsid w:val="00772502"/>
    <w:rsid w:val="0077266C"/>
    <w:rsid w:val="00772D2D"/>
    <w:rsid w:val="00772E11"/>
    <w:rsid w:val="00772EB1"/>
    <w:rsid w:val="00773582"/>
    <w:rsid w:val="00774323"/>
    <w:rsid w:val="00775503"/>
    <w:rsid w:val="007756E0"/>
    <w:rsid w:val="007769D7"/>
    <w:rsid w:val="00776BCF"/>
    <w:rsid w:val="00776EA1"/>
    <w:rsid w:val="0077790C"/>
    <w:rsid w:val="007802FF"/>
    <w:rsid w:val="00780D6D"/>
    <w:rsid w:val="007810C5"/>
    <w:rsid w:val="00781227"/>
    <w:rsid w:val="007814F7"/>
    <w:rsid w:val="00781E23"/>
    <w:rsid w:val="0078208E"/>
    <w:rsid w:val="0078239B"/>
    <w:rsid w:val="007823DB"/>
    <w:rsid w:val="00782E55"/>
    <w:rsid w:val="007831A2"/>
    <w:rsid w:val="0078333F"/>
    <w:rsid w:val="00783AC2"/>
    <w:rsid w:val="00783DC1"/>
    <w:rsid w:val="007841B3"/>
    <w:rsid w:val="00784DA4"/>
    <w:rsid w:val="00784DEB"/>
    <w:rsid w:val="0078583E"/>
    <w:rsid w:val="00785E53"/>
    <w:rsid w:val="00786445"/>
    <w:rsid w:val="00786669"/>
    <w:rsid w:val="007867FB"/>
    <w:rsid w:val="00786B6A"/>
    <w:rsid w:val="007874A5"/>
    <w:rsid w:val="007874D4"/>
    <w:rsid w:val="00787B19"/>
    <w:rsid w:val="00787CE0"/>
    <w:rsid w:val="00787E68"/>
    <w:rsid w:val="00790386"/>
    <w:rsid w:val="007906BE"/>
    <w:rsid w:val="00790B72"/>
    <w:rsid w:val="00790DC2"/>
    <w:rsid w:val="00790E33"/>
    <w:rsid w:val="00790F0A"/>
    <w:rsid w:val="007914DA"/>
    <w:rsid w:val="00791676"/>
    <w:rsid w:val="0079179A"/>
    <w:rsid w:val="0079282F"/>
    <w:rsid w:val="00792B10"/>
    <w:rsid w:val="00792DC3"/>
    <w:rsid w:val="00792EB8"/>
    <w:rsid w:val="00793567"/>
    <w:rsid w:val="007949B8"/>
    <w:rsid w:val="00794AF8"/>
    <w:rsid w:val="00794C84"/>
    <w:rsid w:val="00795163"/>
    <w:rsid w:val="007953F5"/>
    <w:rsid w:val="0079552D"/>
    <w:rsid w:val="007958D9"/>
    <w:rsid w:val="0079601C"/>
    <w:rsid w:val="0079601E"/>
    <w:rsid w:val="00796047"/>
    <w:rsid w:val="00796928"/>
    <w:rsid w:val="00796D98"/>
    <w:rsid w:val="00796E2B"/>
    <w:rsid w:val="00796FBE"/>
    <w:rsid w:val="0079751C"/>
    <w:rsid w:val="007975D4"/>
    <w:rsid w:val="00797942"/>
    <w:rsid w:val="007A008B"/>
    <w:rsid w:val="007A0A68"/>
    <w:rsid w:val="007A0F87"/>
    <w:rsid w:val="007A1AB8"/>
    <w:rsid w:val="007A2180"/>
    <w:rsid w:val="007A21A6"/>
    <w:rsid w:val="007A231A"/>
    <w:rsid w:val="007A2B23"/>
    <w:rsid w:val="007A2C53"/>
    <w:rsid w:val="007A3416"/>
    <w:rsid w:val="007A488A"/>
    <w:rsid w:val="007A4CB5"/>
    <w:rsid w:val="007A5734"/>
    <w:rsid w:val="007A59D6"/>
    <w:rsid w:val="007A5BBE"/>
    <w:rsid w:val="007A6200"/>
    <w:rsid w:val="007A639B"/>
    <w:rsid w:val="007A64D1"/>
    <w:rsid w:val="007A6652"/>
    <w:rsid w:val="007A66C7"/>
    <w:rsid w:val="007A686E"/>
    <w:rsid w:val="007A6BD6"/>
    <w:rsid w:val="007A6D18"/>
    <w:rsid w:val="007A6E82"/>
    <w:rsid w:val="007A74FB"/>
    <w:rsid w:val="007A7EB4"/>
    <w:rsid w:val="007B000D"/>
    <w:rsid w:val="007B0526"/>
    <w:rsid w:val="007B0AE4"/>
    <w:rsid w:val="007B1030"/>
    <w:rsid w:val="007B153E"/>
    <w:rsid w:val="007B1C4F"/>
    <w:rsid w:val="007B1FED"/>
    <w:rsid w:val="007B226B"/>
    <w:rsid w:val="007B26E9"/>
    <w:rsid w:val="007B27A1"/>
    <w:rsid w:val="007B2B22"/>
    <w:rsid w:val="007B2C62"/>
    <w:rsid w:val="007B2E45"/>
    <w:rsid w:val="007B3137"/>
    <w:rsid w:val="007B3440"/>
    <w:rsid w:val="007B38A6"/>
    <w:rsid w:val="007B38D5"/>
    <w:rsid w:val="007B3AF2"/>
    <w:rsid w:val="007B3AF7"/>
    <w:rsid w:val="007B3B6D"/>
    <w:rsid w:val="007B4209"/>
    <w:rsid w:val="007B4674"/>
    <w:rsid w:val="007B4B27"/>
    <w:rsid w:val="007B4E19"/>
    <w:rsid w:val="007B513D"/>
    <w:rsid w:val="007B51FE"/>
    <w:rsid w:val="007B5657"/>
    <w:rsid w:val="007B565F"/>
    <w:rsid w:val="007B56FD"/>
    <w:rsid w:val="007B5AA8"/>
    <w:rsid w:val="007B622A"/>
    <w:rsid w:val="007B62FC"/>
    <w:rsid w:val="007B64C2"/>
    <w:rsid w:val="007B689A"/>
    <w:rsid w:val="007B6933"/>
    <w:rsid w:val="007B6C8C"/>
    <w:rsid w:val="007B6F62"/>
    <w:rsid w:val="007B7361"/>
    <w:rsid w:val="007C071B"/>
    <w:rsid w:val="007C1C26"/>
    <w:rsid w:val="007C2456"/>
    <w:rsid w:val="007C2A96"/>
    <w:rsid w:val="007C30AF"/>
    <w:rsid w:val="007C3346"/>
    <w:rsid w:val="007C3C68"/>
    <w:rsid w:val="007C55AD"/>
    <w:rsid w:val="007C56B2"/>
    <w:rsid w:val="007C57FF"/>
    <w:rsid w:val="007C5C0C"/>
    <w:rsid w:val="007C6E4B"/>
    <w:rsid w:val="007C7018"/>
    <w:rsid w:val="007C7020"/>
    <w:rsid w:val="007C738F"/>
    <w:rsid w:val="007C7516"/>
    <w:rsid w:val="007C7E2D"/>
    <w:rsid w:val="007D0E94"/>
    <w:rsid w:val="007D1456"/>
    <w:rsid w:val="007D1B07"/>
    <w:rsid w:val="007D1B75"/>
    <w:rsid w:val="007D1F82"/>
    <w:rsid w:val="007D23A9"/>
    <w:rsid w:val="007D2651"/>
    <w:rsid w:val="007D2853"/>
    <w:rsid w:val="007D2EB2"/>
    <w:rsid w:val="007D3477"/>
    <w:rsid w:val="007D348E"/>
    <w:rsid w:val="007D3B7A"/>
    <w:rsid w:val="007D4766"/>
    <w:rsid w:val="007D47A0"/>
    <w:rsid w:val="007D495A"/>
    <w:rsid w:val="007D4C6C"/>
    <w:rsid w:val="007D54D6"/>
    <w:rsid w:val="007D5601"/>
    <w:rsid w:val="007D5E28"/>
    <w:rsid w:val="007D6752"/>
    <w:rsid w:val="007D69E9"/>
    <w:rsid w:val="007D6B2F"/>
    <w:rsid w:val="007D6BAE"/>
    <w:rsid w:val="007D6BB8"/>
    <w:rsid w:val="007D6CA5"/>
    <w:rsid w:val="007D6F6D"/>
    <w:rsid w:val="007D7381"/>
    <w:rsid w:val="007D7511"/>
    <w:rsid w:val="007D7847"/>
    <w:rsid w:val="007D7BFC"/>
    <w:rsid w:val="007D7ED9"/>
    <w:rsid w:val="007E04B0"/>
    <w:rsid w:val="007E0536"/>
    <w:rsid w:val="007E0549"/>
    <w:rsid w:val="007E0601"/>
    <w:rsid w:val="007E0D1E"/>
    <w:rsid w:val="007E0F75"/>
    <w:rsid w:val="007E13C8"/>
    <w:rsid w:val="007E14D2"/>
    <w:rsid w:val="007E1657"/>
    <w:rsid w:val="007E1744"/>
    <w:rsid w:val="007E1AD4"/>
    <w:rsid w:val="007E2146"/>
    <w:rsid w:val="007E2399"/>
    <w:rsid w:val="007E239B"/>
    <w:rsid w:val="007E2D69"/>
    <w:rsid w:val="007E2F65"/>
    <w:rsid w:val="007E300B"/>
    <w:rsid w:val="007E3247"/>
    <w:rsid w:val="007E4066"/>
    <w:rsid w:val="007E43EF"/>
    <w:rsid w:val="007E4DEC"/>
    <w:rsid w:val="007E55B7"/>
    <w:rsid w:val="007E5739"/>
    <w:rsid w:val="007E576A"/>
    <w:rsid w:val="007E5877"/>
    <w:rsid w:val="007E5B11"/>
    <w:rsid w:val="007E5FAB"/>
    <w:rsid w:val="007E62B5"/>
    <w:rsid w:val="007E6584"/>
    <w:rsid w:val="007E69A6"/>
    <w:rsid w:val="007E6D23"/>
    <w:rsid w:val="007E747F"/>
    <w:rsid w:val="007E762E"/>
    <w:rsid w:val="007E789B"/>
    <w:rsid w:val="007E7ABB"/>
    <w:rsid w:val="007F009D"/>
    <w:rsid w:val="007F0176"/>
    <w:rsid w:val="007F08E7"/>
    <w:rsid w:val="007F0A3E"/>
    <w:rsid w:val="007F0A4B"/>
    <w:rsid w:val="007F0F8A"/>
    <w:rsid w:val="007F0FBD"/>
    <w:rsid w:val="007F159C"/>
    <w:rsid w:val="007F1813"/>
    <w:rsid w:val="007F1C9C"/>
    <w:rsid w:val="007F1FEC"/>
    <w:rsid w:val="007F2559"/>
    <w:rsid w:val="007F2915"/>
    <w:rsid w:val="007F2CC3"/>
    <w:rsid w:val="007F2F67"/>
    <w:rsid w:val="007F3225"/>
    <w:rsid w:val="007F330B"/>
    <w:rsid w:val="007F3384"/>
    <w:rsid w:val="007F34C6"/>
    <w:rsid w:val="007F3835"/>
    <w:rsid w:val="007F38A8"/>
    <w:rsid w:val="007F3F00"/>
    <w:rsid w:val="007F404F"/>
    <w:rsid w:val="007F4170"/>
    <w:rsid w:val="007F41BC"/>
    <w:rsid w:val="007F4481"/>
    <w:rsid w:val="007F4C00"/>
    <w:rsid w:val="007F4C29"/>
    <w:rsid w:val="007F4EE8"/>
    <w:rsid w:val="007F556D"/>
    <w:rsid w:val="007F5C95"/>
    <w:rsid w:val="007F5E92"/>
    <w:rsid w:val="007F68DF"/>
    <w:rsid w:val="007F6CFE"/>
    <w:rsid w:val="007F6E3D"/>
    <w:rsid w:val="007F7F52"/>
    <w:rsid w:val="00800E4D"/>
    <w:rsid w:val="00801226"/>
    <w:rsid w:val="008015C0"/>
    <w:rsid w:val="00801D42"/>
    <w:rsid w:val="008020B1"/>
    <w:rsid w:val="00802738"/>
    <w:rsid w:val="008027F5"/>
    <w:rsid w:val="00802A05"/>
    <w:rsid w:val="00802BB4"/>
    <w:rsid w:val="00803192"/>
    <w:rsid w:val="008035A6"/>
    <w:rsid w:val="00804458"/>
    <w:rsid w:val="00804C07"/>
    <w:rsid w:val="008054C6"/>
    <w:rsid w:val="008060E7"/>
    <w:rsid w:val="00806653"/>
    <w:rsid w:val="0080677A"/>
    <w:rsid w:val="00806BE4"/>
    <w:rsid w:val="008075B6"/>
    <w:rsid w:val="0081028A"/>
    <w:rsid w:val="0081082F"/>
    <w:rsid w:val="00810995"/>
    <w:rsid w:val="00810B3E"/>
    <w:rsid w:val="00810B75"/>
    <w:rsid w:val="00811F4B"/>
    <w:rsid w:val="00812056"/>
    <w:rsid w:val="00812DBB"/>
    <w:rsid w:val="008139A0"/>
    <w:rsid w:val="00813FB8"/>
    <w:rsid w:val="008140BE"/>
    <w:rsid w:val="00814303"/>
    <w:rsid w:val="008148FD"/>
    <w:rsid w:val="00814C92"/>
    <w:rsid w:val="00814EA5"/>
    <w:rsid w:val="00814F1A"/>
    <w:rsid w:val="00814F93"/>
    <w:rsid w:val="00814F9B"/>
    <w:rsid w:val="00814FFF"/>
    <w:rsid w:val="0081547E"/>
    <w:rsid w:val="0081574F"/>
    <w:rsid w:val="00815E62"/>
    <w:rsid w:val="008164EB"/>
    <w:rsid w:val="0081674F"/>
    <w:rsid w:val="008170C4"/>
    <w:rsid w:val="008171A9"/>
    <w:rsid w:val="00817395"/>
    <w:rsid w:val="0082032C"/>
    <w:rsid w:val="008205F5"/>
    <w:rsid w:val="008207ED"/>
    <w:rsid w:val="008209BD"/>
    <w:rsid w:val="00820AC0"/>
    <w:rsid w:val="00820BC7"/>
    <w:rsid w:val="00820E93"/>
    <w:rsid w:val="00820EC9"/>
    <w:rsid w:val="008210EF"/>
    <w:rsid w:val="0082111D"/>
    <w:rsid w:val="0082159C"/>
    <w:rsid w:val="00821CE7"/>
    <w:rsid w:val="008220CC"/>
    <w:rsid w:val="00822290"/>
    <w:rsid w:val="00823059"/>
    <w:rsid w:val="008234AC"/>
    <w:rsid w:val="0082367E"/>
    <w:rsid w:val="008238BB"/>
    <w:rsid w:val="00823AD3"/>
    <w:rsid w:val="00823B73"/>
    <w:rsid w:val="00823CDB"/>
    <w:rsid w:val="008253B8"/>
    <w:rsid w:val="0082669B"/>
    <w:rsid w:val="00826F01"/>
    <w:rsid w:val="00827091"/>
    <w:rsid w:val="00827969"/>
    <w:rsid w:val="00827B3B"/>
    <w:rsid w:val="00827E65"/>
    <w:rsid w:val="00830112"/>
    <w:rsid w:val="008304F1"/>
    <w:rsid w:val="008305D7"/>
    <w:rsid w:val="00831C75"/>
    <w:rsid w:val="00831EB2"/>
    <w:rsid w:val="00832056"/>
    <w:rsid w:val="0083257F"/>
    <w:rsid w:val="008329AB"/>
    <w:rsid w:val="00832A5D"/>
    <w:rsid w:val="00832B95"/>
    <w:rsid w:val="00832C2C"/>
    <w:rsid w:val="00833530"/>
    <w:rsid w:val="0083365B"/>
    <w:rsid w:val="00833701"/>
    <w:rsid w:val="00833BFB"/>
    <w:rsid w:val="008347DF"/>
    <w:rsid w:val="008350D7"/>
    <w:rsid w:val="00835106"/>
    <w:rsid w:val="00835205"/>
    <w:rsid w:val="0083524B"/>
    <w:rsid w:val="00835A99"/>
    <w:rsid w:val="00835C30"/>
    <w:rsid w:val="00835CAE"/>
    <w:rsid w:val="00836024"/>
    <w:rsid w:val="00836702"/>
    <w:rsid w:val="00836856"/>
    <w:rsid w:val="008375BA"/>
    <w:rsid w:val="00840411"/>
    <w:rsid w:val="00840CCC"/>
    <w:rsid w:val="008414B2"/>
    <w:rsid w:val="00841D17"/>
    <w:rsid w:val="0084353A"/>
    <w:rsid w:val="008437FA"/>
    <w:rsid w:val="00843899"/>
    <w:rsid w:val="00844981"/>
    <w:rsid w:val="008460B7"/>
    <w:rsid w:val="00846162"/>
    <w:rsid w:val="00846BA1"/>
    <w:rsid w:val="00847894"/>
    <w:rsid w:val="00847C3E"/>
    <w:rsid w:val="00847DD6"/>
    <w:rsid w:val="00847DD9"/>
    <w:rsid w:val="008502F3"/>
    <w:rsid w:val="008511F3"/>
    <w:rsid w:val="008516FB"/>
    <w:rsid w:val="00852D13"/>
    <w:rsid w:val="00852E20"/>
    <w:rsid w:val="008530B1"/>
    <w:rsid w:val="008531E2"/>
    <w:rsid w:val="0085340A"/>
    <w:rsid w:val="00853A5B"/>
    <w:rsid w:val="00853B3F"/>
    <w:rsid w:val="00854B5E"/>
    <w:rsid w:val="00855095"/>
    <w:rsid w:val="008554E4"/>
    <w:rsid w:val="00855517"/>
    <w:rsid w:val="008558EF"/>
    <w:rsid w:val="00855E00"/>
    <w:rsid w:val="008562A1"/>
    <w:rsid w:val="008562CE"/>
    <w:rsid w:val="0085654A"/>
    <w:rsid w:val="00856BBC"/>
    <w:rsid w:val="00857038"/>
    <w:rsid w:val="00857080"/>
    <w:rsid w:val="008576F8"/>
    <w:rsid w:val="00857F5D"/>
    <w:rsid w:val="0086007D"/>
    <w:rsid w:val="008606AE"/>
    <w:rsid w:val="00860A19"/>
    <w:rsid w:val="00860CC7"/>
    <w:rsid w:val="0086104F"/>
    <w:rsid w:val="00861483"/>
    <w:rsid w:val="008615ED"/>
    <w:rsid w:val="00861E41"/>
    <w:rsid w:val="0086268B"/>
    <w:rsid w:val="008627C3"/>
    <w:rsid w:val="008628B2"/>
    <w:rsid w:val="008628C9"/>
    <w:rsid w:val="00862EEE"/>
    <w:rsid w:val="0086300F"/>
    <w:rsid w:val="008636BF"/>
    <w:rsid w:val="00863A5D"/>
    <w:rsid w:val="00863E06"/>
    <w:rsid w:val="00864D45"/>
    <w:rsid w:val="00865567"/>
    <w:rsid w:val="0086562A"/>
    <w:rsid w:val="00865998"/>
    <w:rsid w:val="00865B3A"/>
    <w:rsid w:val="00865BDC"/>
    <w:rsid w:val="00865D94"/>
    <w:rsid w:val="00865EBA"/>
    <w:rsid w:val="00865ECE"/>
    <w:rsid w:val="00866B3B"/>
    <w:rsid w:val="0086768B"/>
    <w:rsid w:val="0086777C"/>
    <w:rsid w:val="00870038"/>
    <w:rsid w:val="00870542"/>
    <w:rsid w:val="0087085B"/>
    <w:rsid w:val="0087104B"/>
    <w:rsid w:val="008710C6"/>
    <w:rsid w:val="008719E0"/>
    <w:rsid w:val="00871A17"/>
    <w:rsid w:val="00871F36"/>
    <w:rsid w:val="008723B5"/>
    <w:rsid w:val="008723C6"/>
    <w:rsid w:val="008729A8"/>
    <w:rsid w:val="00872AA5"/>
    <w:rsid w:val="00873786"/>
    <w:rsid w:val="008737ED"/>
    <w:rsid w:val="00873C6A"/>
    <w:rsid w:val="00873E2F"/>
    <w:rsid w:val="00875866"/>
    <w:rsid w:val="00875C22"/>
    <w:rsid w:val="0087622B"/>
    <w:rsid w:val="0087676F"/>
    <w:rsid w:val="00876A2F"/>
    <w:rsid w:val="008805D7"/>
    <w:rsid w:val="00880756"/>
    <w:rsid w:val="00881464"/>
    <w:rsid w:val="00881987"/>
    <w:rsid w:val="00881E07"/>
    <w:rsid w:val="008821D8"/>
    <w:rsid w:val="008823C4"/>
    <w:rsid w:val="00882783"/>
    <w:rsid w:val="008838C7"/>
    <w:rsid w:val="0088415B"/>
    <w:rsid w:val="00884455"/>
    <w:rsid w:val="00884839"/>
    <w:rsid w:val="00884874"/>
    <w:rsid w:val="0088494A"/>
    <w:rsid w:val="00884AFB"/>
    <w:rsid w:val="0088501F"/>
    <w:rsid w:val="0088557A"/>
    <w:rsid w:val="00886695"/>
    <w:rsid w:val="0088694E"/>
    <w:rsid w:val="00886DDB"/>
    <w:rsid w:val="008870D5"/>
    <w:rsid w:val="008870FA"/>
    <w:rsid w:val="00887108"/>
    <w:rsid w:val="0088714E"/>
    <w:rsid w:val="00887659"/>
    <w:rsid w:val="008876F2"/>
    <w:rsid w:val="00887C3F"/>
    <w:rsid w:val="00887DA7"/>
    <w:rsid w:val="00887E4A"/>
    <w:rsid w:val="00887E9D"/>
    <w:rsid w:val="00890147"/>
    <w:rsid w:val="008901CB"/>
    <w:rsid w:val="008903AB"/>
    <w:rsid w:val="00890647"/>
    <w:rsid w:val="00890A61"/>
    <w:rsid w:val="00890C0D"/>
    <w:rsid w:val="0089112D"/>
    <w:rsid w:val="008912CB"/>
    <w:rsid w:val="00891581"/>
    <w:rsid w:val="00891845"/>
    <w:rsid w:val="00891C08"/>
    <w:rsid w:val="00891F56"/>
    <w:rsid w:val="008920C9"/>
    <w:rsid w:val="00892832"/>
    <w:rsid w:val="00893685"/>
    <w:rsid w:val="00893CA9"/>
    <w:rsid w:val="00894098"/>
    <w:rsid w:val="0089412C"/>
    <w:rsid w:val="0089432B"/>
    <w:rsid w:val="00894454"/>
    <w:rsid w:val="0089447F"/>
    <w:rsid w:val="00894896"/>
    <w:rsid w:val="00894A8A"/>
    <w:rsid w:val="00894CBB"/>
    <w:rsid w:val="008955A7"/>
    <w:rsid w:val="008957C2"/>
    <w:rsid w:val="0089588B"/>
    <w:rsid w:val="00895DB4"/>
    <w:rsid w:val="008961DE"/>
    <w:rsid w:val="008964D8"/>
    <w:rsid w:val="008966EA"/>
    <w:rsid w:val="008967AC"/>
    <w:rsid w:val="00896BE8"/>
    <w:rsid w:val="0089742B"/>
    <w:rsid w:val="00897497"/>
    <w:rsid w:val="00897638"/>
    <w:rsid w:val="0089777A"/>
    <w:rsid w:val="00897EAA"/>
    <w:rsid w:val="008A15EF"/>
    <w:rsid w:val="008A1A82"/>
    <w:rsid w:val="008A2034"/>
    <w:rsid w:val="008A2320"/>
    <w:rsid w:val="008A3153"/>
    <w:rsid w:val="008A340F"/>
    <w:rsid w:val="008A3636"/>
    <w:rsid w:val="008A3883"/>
    <w:rsid w:val="008A38BB"/>
    <w:rsid w:val="008A3CD6"/>
    <w:rsid w:val="008A3E1B"/>
    <w:rsid w:val="008A3F5A"/>
    <w:rsid w:val="008A47AD"/>
    <w:rsid w:val="008A4A72"/>
    <w:rsid w:val="008A4AA1"/>
    <w:rsid w:val="008A5013"/>
    <w:rsid w:val="008A50CB"/>
    <w:rsid w:val="008A518A"/>
    <w:rsid w:val="008A5671"/>
    <w:rsid w:val="008A57E2"/>
    <w:rsid w:val="008A5D11"/>
    <w:rsid w:val="008A614E"/>
    <w:rsid w:val="008A6571"/>
    <w:rsid w:val="008A6AAB"/>
    <w:rsid w:val="008A6B81"/>
    <w:rsid w:val="008A6BFC"/>
    <w:rsid w:val="008A75E9"/>
    <w:rsid w:val="008A7A8E"/>
    <w:rsid w:val="008B0291"/>
    <w:rsid w:val="008B03D8"/>
    <w:rsid w:val="008B03ED"/>
    <w:rsid w:val="008B053F"/>
    <w:rsid w:val="008B0640"/>
    <w:rsid w:val="008B0764"/>
    <w:rsid w:val="008B0FA7"/>
    <w:rsid w:val="008B18C7"/>
    <w:rsid w:val="008B1DE4"/>
    <w:rsid w:val="008B2417"/>
    <w:rsid w:val="008B39B7"/>
    <w:rsid w:val="008B45A7"/>
    <w:rsid w:val="008B46BF"/>
    <w:rsid w:val="008B58DC"/>
    <w:rsid w:val="008B5B57"/>
    <w:rsid w:val="008B627A"/>
    <w:rsid w:val="008B6874"/>
    <w:rsid w:val="008B7063"/>
    <w:rsid w:val="008B774F"/>
    <w:rsid w:val="008B7833"/>
    <w:rsid w:val="008B7963"/>
    <w:rsid w:val="008B79F8"/>
    <w:rsid w:val="008B7ED3"/>
    <w:rsid w:val="008C0381"/>
    <w:rsid w:val="008C0565"/>
    <w:rsid w:val="008C0D4E"/>
    <w:rsid w:val="008C0DE5"/>
    <w:rsid w:val="008C1152"/>
    <w:rsid w:val="008C1190"/>
    <w:rsid w:val="008C13F5"/>
    <w:rsid w:val="008C1514"/>
    <w:rsid w:val="008C16F4"/>
    <w:rsid w:val="008C1818"/>
    <w:rsid w:val="008C1887"/>
    <w:rsid w:val="008C22B7"/>
    <w:rsid w:val="008C2DF8"/>
    <w:rsid w:val="008C40D3"/>
    <w:rsid w:val="008C45DD"/>
    <w:rsid w:val="008C4B98"/>
    <w:rsid w:val="008C5249"/>
    <w:rsid w:val="008C6080"/>
    <w:rsid w:val="008C633D"/>
    <w:rsid w:val="008C6A85"/>
    <w:rsid w:val="008C6B3C"/>
    <w:rsid w:val="008C6EAB"/>
    <w:rsid w:val="008C6FF3"/>
    <w:rsid w:val="008C70CA"/>
    <w:rsid w:val="008C74F7"/>
    <w:rsid w:val="008C76B2"/>
    <w:rsid w:val="008C7BF9"/>
    <w:rsid w:val="008D2B22"/>
    <w:rsid w:val="008D2C44"/>
    <w:rsid w:val="008D2E0C"/>
    <w:rsid w:val="008D4271"/>
    <w:rsid w:val="008D486E"/>
    <w:rsid w:val="008D5249"/>
    <w:rsid w:val="008D53B9"/>
    <w:rsid w:val="008D5CA6"/>
    <w:rsid w:val="008D5E13"/>
    <w:rsid w:val="008D5EDA"/>
    <w:rsid w:val="008D5FFF"/>
    <w:rsid w:val="008D6069"/>
    <w:rsid w:val="008D6ADD"/>
    <w:rsid w:val="008D723A"/>
    <w:rsid w:val="008D73BD"/>
    <w:rsid w:val="008D7541"/>
    <w:rsid w:val="008D79CD"/>
    <w:rsid w:val="008D7AC4"/>
    <w:rsid w:val="008D7B2C"/>
    <w:rsid w:val="008E0906"/>
    <w:rsid w:val="008E0A25"/>
    <w:rsid w:val="008E0ADB"/>
    <w:rsid w:val="008E1106"/>
    <w:rsid w:val="008E135B"/>
    <w:rsid w:val="008E1E08"/>
    <w:rsid w:val="008E26EC"/>
    <w:rsid w:val="008E28DA"/>
    <w:rsid w:val="008E2A9E"/>
    <w:rsid w:val="008E2C87"/>
    <w:rsid w:val="008E2E0C"/>
    <w:rsid w:val="008E303A"/>
    <w:rsid w:val="008E3184"/>
    <w:rsid w:val="008E3991"/>
    <w:rsid w:val="008E3A6A"/>
    <w:rsid w:val="008E4187"/>
    <w:rsid w:val="008E43C5"/>
    <w:rsid w:val="008E4BBC"/>
    <w:rsid w:val="008E58DA"/>
    <w:rsid w:val="008E5EF8"/>
    <w:rsid w:val="008E629D"/>
    <w:rsid w:val="008E69DE"/>
    <w:rsid w:val="008E6BC1"/>
    <w:rsid w:val="008E6D5E"/>
    <w:rsid w:val="008E7A81"/>
    <w:rsid w:val="008E7E52"/>
    <w:rsid w:val="008F023F"/>
    <w:rsid w:val="008F066C"/>
    <w:rsid w:val="008F088E"/>
    <w:rsid w:val="008F110F"/>
    <w:rsid w:val="008F140B"/>
    <w:rsid w:val="008F21E5"/>
    <w:rsid w:val="008F229B"/>
    <w:rsid w:val="008F3968"/>
    <w:rsid w:val="008F3B82"/>
    <w:rsid w:val="008F3C53"/>
    <w:rsid w:val="008F40F4"/>
    <w:rsid w:val="008F47A5"/>
    <w:rsid w:val="008F486D"/>
    <w:rsid w:val="008F489E"/>
    <w:rsid w:val="008F4F82"/>
    <w:rsid w:val="008F51A7"/>
    <w:rsid w:val="008F5365"/>
    <w:rsid w:val="008F5487"/>
    <w:rsid w:val="008F5EE6"/>
    <w:rsid w:val="008F6005"/>
    <w:rsid w:val="008F6B4A"/>
    <w:rsid w:val="008F6BD2"/>
    <w:rsid w:val="008F7087"/>
    <w:rsid w:val="008F714A"/>
    <w:rsid w:val="008F78C6"/>
    <w:rsid w:val="008F7F00"/>
    <w:rsid w:val="00900611"/>
    <w:rsid w:val="00900CE3"/>
    <w:rsid w:val="0090113A"/>
    <w:rsid w:val="00901146"/>
    <w:rsid w:val="00901828"/>
    <w:rsid w:val="00901956"/>
    <w:rsid w:val="009026F9"/>
    <w:rsid w:val="009027FE"/>
    <w:rsid w:val="00902923"/>
    <w:rsid w:val="00902EA6"/>
    <w:rsid w:val="00902EDB"/>
    <w:rsid w:val="00903789"/>
    <w:rsid w:val="0090379B"/>
    <w:rsid w:val="00903A0B"/>
    <w:rsid w:val="00903B7A"/>
    <w:rsid w:val="00903D1F"/>
    <w:rsid w:val="009044F1"/>
    <w:rsid w:val="00904870"/>
    <w:rsid w:val="00904DDD"/>
    <w:rsid w:val="00905264"/>
    <w:rsid w:val="00905600"/>
    <w:rsid w:val="009058B1"/>
    <w:rsid w:val="009059A7"/>
    <w:rsid w:val="00906682"/>
    <w:rsid w:val="00906A47"/>
    <w:rsid w:val="0090707D"/>
    <w:rsid w:val="009072E3"/>
    <w:rsid w:val="00907B36"/>
    <w:rsid w:val="00907E58"/>
    <w:rsid w:val="0091036E"/>
    <w:rsid w:val="009105A8"/>
    <w:rsid w:val="0091073A"/>
    <w:rsid w:val="0091138C"/>
    <w:rsid w:val="00911494"/>
    <w:rsid w:val="009118F6"/>
    <w:rsid w:val="00911A5E"/>
    <w:rsid w:val="00911B07"/>
    <w:rsid w:val="00911E6C"/>
    <w:rsid w:val="00911F9C"/>
    <w:rsid w:val="00912283"/>
    <w:rsid w:val="00912D74"/>
    <w:rsid w:val="00914F4B"/>
    <w:rsid w:val="0091577D"/>
    <w:rsid w:val="009157D6"/>
    <w:rsid w:val="0091595C"/>
    <w:rsid w:val="00915CEB"/>
    <w:rsid w:val="00915D6A"/>
    <w:rsid w:val="0091633B"/>
    <w:rsid w:val="00916721"/>
    <w:rsid w:val="00916E09"/>
    <w:rsid w:val="00917651"/>
    <w:rsid w:val="00917BB1"/>
    <w:rsid w:val="009205E0"/>
    <w:rsid w:val="009207A6"/>
    <w:rsid w:val="00920ACB"/>
    <w:rsid w:val="00921835"/>
    <w:rsid w:val="0092252E"/>
    <w:rsid w:val="009225B9"/>
    <w:rsid w:val="00922BA4"/>
    <w:rsid w:val="00922C24"/>
    <w:rsid w:val="009230CE"/>
    <w:rsid w:val="00923BDE"/>
    <w:rsid w:val="00923D14"/>
    <w:rsid w:val="00923D63"/>
    <w:rsid w:val="0092438B"/>
    <w:rsid w:val="00924CB7"/>
    <w:rsid w:val="00924F9E"/>
    <w:rsid w:val="0092502A"/>
    <w:rsid w:val="0092531B"/>
    <w:rsid w:val="00925421"/>
    <w:rsid w:val="00925617"/>
    <w:rsid w:val="00925840"/>
    <w:rsid w:val="00926451"/>
    <w:rsid w:val="0092653F"/>
    <w:rsid w:val="00926604"/>
    <w:rsid w:val="00926F37"/>
    <w:rsid w:val="00927DB4"/>
    <w:rsid w:val="00927F2C"/>
    <w:rsid w:val="00930B8F"/>
    <w:rsid w:val="00930D1B"/>
    <w:rsid w:val="00930EAC"/>
    <w:rsid w:val="009313A9"/>
    <w:rsid w:val="0093187D"/>
    <w:rsid w:val="00931A73"/>
    <w:rsid w:val="00931C61"/>
    <w:rsid w:val="00932090"/>
    <w:rsid w:val="00932381"/>
    <w:rsid w:val="0093281E"/>
    <w:rsid w:val="0093283A"/>
    <w:rsid w:val="00932AFE"/>
    <w:rsid w:val="0093345B"/>
    <w:rsid w:val="0093391A"/>
    <w:rsid w:val="00933C87"/>
    <w:rsid w:val="00933D45"/>
    <w:rsid w:val="0093531D"/>
    <w:rsid w:val="009354D6"/>
    <w:rsid w:val="00935AC4"/>
    <w:rsid w:val="00935EDD"/>
    <w:rsid w:val="00936062"/>
    <w:rsid w:val="0093609B"/>
    <w:rsid w:val="009366D3"/>
    <w:rsid w:val="00936B74"/>
    <w:rsid w:val="009375E9"/>
    <w:rsid w:val="0094115E"/>
    <w:rsid w:val="0094196F"/>
    <w:rsid w:val="00941F64"/>
    <w:rsid w:val="009424AF"/>
    <w:rsid w:val="00942CF0"/>
    <w:rsid w:val="009435FE"/>
    <w:rsid w:val="00943BDE"/>
    <w:rsid w:val="00945352"/>
    <w:rsid w:val="00945616"/>
    <w:rsid w:val="00945E34"/>
    <w:rsid w:val="00946158"/>
    <w:rsid w:val="0094723D"/>
    <w:rsid w:val="00947588"/>
    <w:rsid w:val="00947689"/>
    <w:rsid w:val="00947996"/>
    <w:rsid w:val="00947DA8"/>
    <w:rsid w:val="0095060B"/>
    <w:rsid w:val="00951AC2"/>
    <w:rsid w:val="0095217F"/>
    <w:rsid w:val="00952287"/>
    <w:rsid w:val="0095244E"/>
    <w:rsid w:val="009526D3"/>
    <w:rsid w:val="009528DF"/>
    <w:rsid w:val="00952E98"/>
    <w:rsid w:val="0095347A"/>
    <w:rsid w:val="009537BF"/>
    <w:rsid w:val="009543C7"/>
    <w:rsid w:val="009543ED"/>
    <w:rsid w:val="00954752"/>
    <w:rsid w:val="00954BBD"/>
    <w:rsid w:val="009550DA"/>
    <w:rsid w:val="00955628"/>
    <w:rsid w:val="00955F28"/>
    <w:rsid w:val="009565AB"/>
    <w:rsid w:val="009570F3"/>
    <w:rsid w:val="00957271"/>
    <w:rsid w:val="00957396"/>
    <w:rsid w:val="009574FB"/>
    <w:rsid w:val="00957755"/>
    <w:rsid w:val="00957912"/>
    <w:rsid w:val="00957D2C"/>
    <w:rsid w:val="00960582"/>
    <w:rsid w:val="00960A95"/>
    <w:rsid w:val="00961209"/>
    <w:rsid w:val="00961236"/>
    <w:rsid w:val="0096188F"/>
    <w:rsid w:val="00961CD1"/>
    <w:rsid w:val="00961D72"/>
    <w:rsid w:val="00962062"/>
    <w:rsid w:val="00962155"/>
    <w:rsid w:val="009622DF"/>
    <w:rsid w:val="00962929"/>
    <w:rsid w:val="00962AC8"/>
    <w:rsid w:val="00962ACA"/>
    <w:rsid w:val="00962E26"/>
    <w:rsid w:val="00963103"/>
    <w:rsid w:val="009633B7"/>
    <w:rsid w:val="009633B9"/>
    <w:rsid w:val="00963673"/>
    <w:rsid w:val="00963988"/>
    <w:rsid w:val="00963B3F"/>
    <w:rsid w:val="0096439C"/>
    <w:rsid w:val="009645F4"/>
    <w:rsid w:val="00964985"/>
    <w:rsid w:val="00964B5B"/>
    <w:rsid w:val="00965A3A"/>
    <w:rsid w:val="00966BEC"/>
    <w:rsid w:val="00966D2C"/>
    <w:rsid w:val="009672FA"/>
    <w:rsid w:val="00967E36"/>
    <w:rsid w:val="009700C7"/>
    <w:rsid w:val="009704E7"/>
    <w:rsid w:val="00970B98"/>
    <w:rsid w:val="00970DA6"/>
    <w:rsid w:val="0097113F"/>
    <w:rsid w:val="009715A6"/>
    <w:rsid w:val="00971B75"/>
    <w:rsid w:val="00971DB1"/>
    <w:rsid w:val="00972325"/>
    <w:rsid w:val="0097283E"/>
    <w:rsid w:val="0097335E"/>
    <w:rsid w:val="009734DC"/>
    <w:rsid w:val="00973BDA"/>
    <w:rsid w:val="009742CA"/>
    <w:rsid w:val="00974ADD"/>
    <w:rsid w:val="00974BC8"/>
    <w:rsid w:val="00974D12"/>
    <w:rsid w:val="00975830"/>
    <w:rsid w:val="009760D5"/>
    <w:rsid w:val="0097610C"/>
    <w:rsid w:val="0097630B"/>
    <w:rsid w:val="009769A0"/>
    <w:rsid w:val="00976BAF"/>
    <w:rsid w:val="00976F6F"/>
    <w:rsid w:val="0097711F"/>
    <w:rsid w:val="0097742A"/>
    <w:rsid w:val="009778B4"/>
    <w:rsid w:val="009800A3"/>
    <w:rsid w:val="00980CEE"/>
    <w:rsid w:val="00980D4D"/>
    <w:rsid w:val="00980F66"/>
    <w:rsid w:val="00981A15"/>
    <w:rsid w:val="00981EBE"/>
    <w:rsid w:val="0098252B"/>
    <w:rsid w:val="009828E2"/>
    <w:rsid w:val="00982F46"/>
    <w:rsid w:val="0098330E"/>
    <w:rsid w:val="0098345C"/>
    <w:rsid w:val="0098364B"/>
    <w:rsid w:val="009837E2"/>
    <w:rsid w:val="00983861"/>
    <w:rsid w:val="009839C5"/>
    <w:rsid w:val="00983A1D"/>
    <w:rsid w:val="00983EA7"/>
    <w:rsid w:val="009840EB"/>
    <w:rsid w:val="00984152"/>
    <w:rsid w:val="0098417F"/>
    <w:rsid w:val="00984339"/>
    <w:rsid w:val="00984466"/>
    <w:rsid w:val="0098446D"/>
    <w:rsid w:val="00984648"/>
    <w:rsid w:val="00984A3F"/>
    <w:rsid w:val="00984B87"/>
    <w:rsid w:val="00984FB7"/>
    <w:rsid w:val="00985090"/>
    <w:rsid w:val="00985338"/>
    <w:rsid w:val="00985D54"/>
    <w:rsid w:val="00986581"/>
    <w:rsid w:val="0098684D"/>
    <w:rsid w:val="00986CAC"/>
    <w:rsid w:val="00986CF3"/>
    <w:rsid w:val="009870F0"/>
    <w:rsid w:val="00987121"/>
    <w:rsid w:val="00987474"/>
    <w:rsid w:val="0098794A"/>
    <w:rsid w:val="00987AF4"/>
    <w:rsid w:val="00990247"/>
    <w:rsid w:val="009907E6"/>
    <w:rsid w:val="009909DE"/>
    <w:rsid w:val="00990F1D"/>
    <w:rsid w:val="00991C66"/>
    <w:rsid w:val="00992015"/>
    <w:rsid w:val="00992088"/>
    <w:rsid w:val="009927D7"/>
    <w:rsid w:val="009931CD"/>
    <w:rsid w:val="0099373C"/>
    <w:rsid w:val="009939E8"/>
    <w:rsid w:val="009940AA"/>
    <w:rsid w:val="00994610"/>
    <w:rsid w:val="00994AEF"/>
    <w:rsid w:val="00994C77"/>
    <w:rsid w:val="00994FA3"/>
    <w:rsid w:val="00995474"/>
    <w:rsid w:val="009956A0"/>
    <w:rsid w:val="009957E4"/>
    <w:rsid w:val="009958A4"/>
    <w:rsid w:val="00995A27"/>
    <w:rsid w:val="00995CF4"/>
    <w:rsid w:val="009966B4"/>
    <w:rsid w:val="00996E96"/>
    <w:rsid w:val="00996F6E"/>
    <w:rsid w:val="00997095"/>
    <w:rsid w:val="00997731"/>
    <w:rsid w:val="009A017B"/>
    <w:rsid w:val="009A08F1"/>
    <w:rsid w:val="009A0D8D"/>
    <w:rsid w:val="009A0F46"/>
    <w:rsid w:val="009A182C"/>
    <w:rsid w:val="009A189B"/>
    <w:rsid w:val="009A1963"/>
    <w:rsid w:val="009A1B65"/>
    <w:rsid w:val="009A244E"/>
    <w:rsid w:val="009A26DF"/>
    <w:rsid w:val="009A283B"/>
    <w:rsid w:val="009A335D"/>
    <w:rsid w:val="009A3B98"/>
    <w:rsid w:val="009A3C86"/>
    <w:rsid w:val="009A3F65"/>
    <w:rsid w:val="009A4015"/>
    <w:rsid w:val="009A4540"/>
    <w:rsid w:val="009A47CC"/>
    <w:rsid w:val="009A4ADC"/>
    <w:rsid w:val="009A4DB9"/>
    <w:rsid w:val="009A4FAC"/>
    <w:rsid w:val="009A509E"/>
    <w:rsid w:val="009A658F"/>
    <w:rsid w:val="009A67CB"/>
    <w:rsid w:val="009A6F37"/>
    <w:rsid w:val="009A74E2"/>
    <w:rsid w:val="009B0A34"/>
    <w:rsid w:val="009B1813"/>
    <w:rsid w:val="009B2046"/>
    <w:rsid w:val="009B209E"/>
    <w:rsid w:val="009B2192"/>
    <w:rsid w:val="009B294A"/>
    <w:rsid w:val="009B2C5D"/>
    <w:rsid w:val="009B2E93"/>
    <w:rsid w:val="009B3C32"/>
    <w:rsid w:val="009B3D0B"/>
    <w:rsid w:val="009B3ECA"/>
    <w:rsid w:val="009B3F03"/>
    <w:rsid w:val="009B3FE4"/>
    <w:rsid w:val="009B490A"/>
    <w:rsid w:val="009B4F14"/>
    <w:rsid w:val="009B4F57"/>
    <w:rsid w:val="009B528D"/>
    <w:rsid w:val="009B53E9"/>
    <w:rsid w:val="009B583F"/>
    <w:rsid w:val="009B5EA1"/>
    <w:rsid w:val="009B610E"/>
    <w:rsid w:val="009B650C"/>
    <w:rsid w:val="009B6661"/>
    <w:rsid w:val="009B6957"/>
    <w:rsid w:val="009B74E6"/>
    <w:rsid w:val="009B76F9"/>
    <w:rsid w:val="009B7983"/>
    <w:rsid w:val="009B7A75"/>
    <w:rsid w:val="009B7F7C"/>
    <w:rsid w:val="009C0427"/>
    <w:rsid w:val="009C05FD"/>
    <w:rsid w:val="009C0902"/>
    <w:rsid w:val="009C0DF8"/>
    <w:rsid w:val="009C1376"/>
    <w:rsid w:val="009C1F5A"/>
    <w:rsid w:val="009C22A2"/>
    <w:rsid w:val="009C244E"/>
    <w:rsid w:val="009C2737"/>
    <w:rsid w:val="009C2C68"/>
    <w:rsid w:val="009C2C74"/>
    <w:rsid w:val="009C3228"/>
    <w:rsid w:val="009C3464"/>
    <w:rsid w:val="009C3565"/>
    <w:rsid w:val="009C3658"/>
    <w:rsid w:val="009C3C89"/>
    <w:rsid w:val="009C435C"/>
    <w:rsid w:val="009C4661"/>
    <w:rsid w:val="009C4C85"/>
    <w:rsid w:val="009C4E57"/>
    <w:rsid w:val="009C5098"/>
    <w:rsid w:val="009C536F"/>
    <w:rsid w:val="009C5644"/>
    <w:rsid w:val="009C5689"/>
    <w:rsid w:val="009C5741"/>
    <w:rsid w:val="009C5A35"/>
    <w:rsid w:val="009C5B0B"/>
    <w:rsid w:val="009C6063"/>
    <w:rsid w:val="009C63E4"/>
    <w:rsid w:val="009C6710"/>
    <w:rsid w:val="009C688B"/>
    <w:rsid w:val="009C6E2B"/>
    <w:rsid w:val="009C775B"/>
    <w:rsid w:val="009C7903"/>
    <w:rsid w:val="009C7BFB"/>
    <w:rsid w:val="009C7DEA"/>
    <w:rsid w:val="009D091E"/>
    <w:rsid w:val="009D0FCD"/>
    <w:rsid w:val="009D1E93"/>
    <w:rsid w:val="009D1F58"/>
    <w:rsid w:val="009D2841"/>
    <w:rsid w:val="009D2BFE"/>
    <w:rsid w:val="009D2D8F"/>
    <w:rsid w:val="009D2EF2"/>
    <w:rsid w:val="009D362A"/>
    <w:rsid w:val="009D37B1"/>
    <w:rsid w:val="009D392C"/>
    <w:rsid w:val="009D4030"/>
    <w:rsid w:val="009D41EE"/>
    <w:rsid w:val="009D4448"/>
    <w:rsid w:val="009D46EA"/>
    <w:rsid w:val="009D4799"/>
    <w:rsid w:val="009D4EA9"/>
    <w:rsid w:val="009D5588"/>
    <w:rsid w:val="009D5A52"/>
    <w:rsid w:val="009D5E0B"/>
    <w:rsid w:val="009D6B64"/>
    <w:rsid w:val="009D6D40"/>
    <w:rsid w:val="009D6D80"/>
    <w:rsid w:val="009D6E1D"/>
    <w:rsid w:val="009D710A"/>
    <w:rsid w:val="009D719B"/>
    <w:rsid w:val="009D7944"/>
    <w:rsid w:val="009E02E8"/>
    <w:rsid w:val="009E03D4"/>
    <w:rsid w:val="009E0723"/>
    <w:rsid w:val="009E098B"/>
    <w:rsid w:val="009E0AF0"/>
    <w:rsid w:val="009E0D3E"/>
    <w:rsid w:val="009E1543"/>
    <w:rsid w:val="009E15D6"/>
    <w:rsid w:val="009E20C4"/>
    <w:rsid w:val="009E23E7"/>
    <w:rsid w:val="009E256A"/>
    <w:rsid w:val="009E2A29"/>
    <w:rsid w:val="009E2B45"/>
    <w:rsid w:val="009E2C7E"/>
    <w:rsid w:val="009E2ED5"/>
    <w:rsid w:val="009E3154"/>
    <w:rsid w:val="009E3314"/>
    <w:rsid w:val="009E3359"/>
    <w:rsid w:val="009E396C"/>
    <w:rsid w:val="009E39E1"/>
    <w:rsid w:val="009E3F29"/>
    <w:rsid w:val="009E3FDB"/>
    <w:rsid w:val="009E408A"/>
    <w:rsid w:val="009E40E9"/>
    <w:rsid w:val="009E481B"/>
    <w:rsid w:val="009E484D"/>
    <w:rsid w:val="009E4BE6"/>
    <w:rsid w:val="009E4E0D"/>
    <w:rsid w:val="009E5A06"/>
    <w:rsid w:val="009E5AA0"/>
    <w:rsid w:val="009E5B24"/>
    <w:rsid w:val="009E5CA1"/>
    <w:rsid w:val="009E5F89"/>
    <w:rsid w:val="009E6868"/>
    <w:rsid w:val="009E7321"/>
    <w:rsid w:val="009E73F1"/>
    <w:rsid w:val="009E784B"/>
    <w:rsid w:val="009E78DC"/>
    <w:rsid w:val="009F0F57"/>
    <w:rsid w:val="009F160B"/>
    <w:rsid w:val="009F160E"/>
    <w:rsid w:val="009F1745"/>
    <w:rsid w:val="009F1A35"/>
    <w:rsid w:val="009F1B44"/>
    <w:rsid w:val="009F2A2B"/>
    <w:rsid w:val="009F2E60"/>
    <w:rsid w:val="009F307B"/>
    <w:rsid w:val="009F3E08"/>
    <w:rsid w:val="009F469E"/>
    <w:rsid w:val="009F4718"/>
    <w:rsid w:val="009F4A82"/>
    <w:rsid w:val="009F4E04"/>
    <w:rsid w:val="009F4F3C"/>
    <w:rsid w:val="009F5503"/>
    <w:rsid w:val="009F5529"/>
    <w:rsid w:val="009F5D24"/>
    <w:rsid w:val="009F5EA3"/>
    <w:rsid w:val="009F6787"/>
    <w:rsid w:val="009F6DE1"/>
    <w:rsid w:val="009F760C"/>
    <w:rsid w:val="009F77D1"/>
    <w:rsid w:val="00A0166E"/>
    <w:rsid w:val="00A019C2"/>
    <w:rsid w:val="00A02629"/>
    <w:rsid w:val="00A0373D"/>
    <w:rsid w:val="00A03CB9"/>
    <w:rsid w:val="00A04478"/>
    <w:rsid w:val="00A044BE"/>
    <w:rsid w:val="00A049F2"/>
    <w:rsid w:val="00A04A54"/>
    <w:rsid w:val="00A04B56"/>
    <w:rsid w:val="00A04D20"/>
    <w:rsid w:val="00A04DFF"/>
    <w:rsid w:val="00A053CB"/>
    <w:rsid w:val="00A053E7"/>
    <w:rsid w:val="00A053F1"/>
    <w:rsid w:val="00A058F0"/>
    <w:rsid w:val="00A05B16"/>
    <w:rsid w:val="00A0617B"/>
    <w:rsid w:val="00A069A5"/>
    <w:rsid w:val="00A06EDF"/>
    <w:rsid w:val="00A073C0"/>
    <w:rsid w:val="00A10952"/>
    <w:rsid w:val="00A10D06"/>
    <w:rsid w:val="00A10E1B"/>
    <w:rsid w:val="00A1151B"/>
    <w:rsid w:val="00A11552"/>
    <w:rsid w:val="00A115F2"/>
    <w:rsid w:val="00A11D0D"/>
    <w:rsid w:val="00A12231"/>
    <w:rsid w:val="00A12290"/>
    <w:rsid w:val="00A13846"/>
    <w:rsid w:val="00A138A0"/>
    <w:rsid w:val="00A1392B"/>
    <w:rsid w:val="00A1413B"/>
    <w:rsid w:val="00A14ACB"/>
    <w:rsid w:val="00A14BE0"/>
    <w:rsid w:val="00A1536E"/>
    <w:rsid w:val="00A15BED"/>
    <w:rsid w:val="00A15D2E"/>
    <w:rsid w:val="00A15D77"/>
    <w:rsid w:val="00A15F13"/>
    <w:rsid w:val="00A1612C"/>
    <w:rsid w:val="00A1638D"/>
    <w:rsid w:val="00A163BA"/>
    <w:rsid w:val="00A1662A"/>
    <w:rsid w:val="00A16A8A"/>
    <w:rsid w:val="00A178C7"/>
    <w:rsid w:val="00A20442"/>
    <w:rsid w:val="00A205D2"/>
    <w:rsid w:val="00A207B1"/>
    <w:rsid w:val="00A20B93"/>
    <w:rsid w:val="00A211EB"/>
    <w:rsid w:val="00A216ED"/>
    <w:rsid w:val="00A21EA4"/>
    <w:rsid w:val="00A21FB9"/>
    <w:rsid w:val="00A2261D"/>
    <w:rsid w:val="00A22B9A"/>
    <w:rsid w:val="00A22DF5"/>
    <w:rsid w:val="00A22E58"/>
    <w:rsid w:val="00A236AB"/>
    <w:rsid w:val="00A23882"/>
    <w:rsid w:val="00A23EBF"/>
    <w:rsid w:val="00A2415C"/>
    <w:rsid w:val="00A2569C"/>
    <w:rsid w:val="00A25BD0"/>
    <w:rsid w:val="00A25D46"/>
    <w:rsid w:val="00A260F2"/>
    <w:rsid w:val="00A261DF"/>
    <w:rsid w:val="00A26612"/>
    <w:rsid w:val="00A276DD"/>
    <w:rsid w:val="00A277CD"/>
    <w:rsid w:val="00A27801"/>
    <w:rsid w:val="00A27C06"/>
    <w:rsid w:val="00A27D94"/>
    <w:rsid w:val="00A27ED9"/>
    <w:rsid w:val="00A3012F"/>
    <w:rsid w:val="00A3052B"/>
    <w:rsid w:val="00A3055F"/>
    <w:rsid w:val="00A306A6"/>
    <w:rsid w:val="00A30794"/>
    <w:rsid w:val="00A30FA4"/>
    <w:rsid w:val="00A314B4"/>
    <w:rsid w:val="00A31625"/>
    <w:rsid w:val="00A32124"/>
    <w:rsid w:val="00A323EE"/>
    <w:rsid w:val="00A32580"/>
    <w:rsid w:val="00A329E5"/>
    <w:rsid w:val="00A3322D"/>
    <w:rsid w:val="00A33529"/>
    <w:rsid w:val="00A335FC"/>
    <w:rsid w:val="00A336FB"/>
    <w:rsid w:val="00A3386D"/>
    <w:rsid w:val="00A34267"/>
    <w:rsid w:val="00A3431A"/>
    <w:rsid w:val="00A35B68"/>
    <w:rsid w:val="00A35DD1"/>
    <w:rsid w:val="00A35E29"/>
    <w:rsid w:val="00A3617C"/>
    <w:rsid w:val="00A36209"/>
    <w:rsid w:val="00A36E4A"/>
    <w:rsid w:val="00A374D0"/>
    <w:rsid w:val="00A3773E"/>
    <w:rsid w:val="00A379C8"/>
    <w:rsid w:val="00A37B5B"/>
    <w:rsid w:val="00A40BCE"/>
    <w:rsid w:val="00A411F0"/>
    <w:rsid w:val="00A41CD0"/>
    <w:rsid w:val="00A42054"/>
    <w:rsid w:val="00A426B1"/>
    <w:rsid w:val="00A42E65"/>
    <w:rsid w:val="00A42FC7"/>
    <w:rsid w:val="00A43442"/>
    <w:rsid w:val="00A440F9"/>
    <w:rsid w:val="00A445A0"/>
    <w:rsid w:val="00A44F21"/>
    <w:rsid w:val="00A4511E"/>
    <w:rsid w:val="00A45934"/>
    <w:rsid w:val="00A45B21"/>
    <w:rsid w:val="00A45F85"/>
    <w:rsid w:val="00A460CA"/>
    <w:rsid w:val="00A460CB"/>
    <w:rsid w:val="00A4621D"/>
    <w:rsid w:val="00A463D0"/>
    <w:rsid w:val="00A46854"/>
    <w:rsid w:val="00A474DE"/>
    <w:rsid w:val="00A475DA"/>
    <w:rsid w:val="00A47A40"/>
    <w:rsid w:val="00A47B02"/>
    <w:rsid w:val="00A50335"/>
    <w:rsid w:val="00A50465"/>
    <w:rsid w:val="00A506B1"/>
    <w:rsid w:val="00A506E1"/>
    <w:rsid w:val="00A5070C"/>
    <w:rsid w:val="00A50B3B"/>
    <w:rsid w:val="00A50E67"/>
    <w:rsid w:val="00A51390"/>
    <w:rsid w:val="00A51583"/>
    <w:rsid w:val="00A51BEE"/>
    <w:rsid w:val="00A52F1C"/>
    <w:rsid w:val="00A53411"/>
    <w:rsid w:val="00A53637"/>
    <w:rsid w:val="00A53B1B"/>
    <w:rsid w:val="00A5410F"/>
    <w:rsid w:val="00A541C3"/>
    <w:rsid w:val="00A54486"/>
    <w:rsid w:val="00A54E64"/>
    <w:rsid w:val="00A556C5"/>
    <w:rsid w:val="00A55C95"/>
    <w:rsid w:val="00A55E42"/>
    <w:rsid w:val="00A55F91"/>
    <w:rsid w:val="00A563E9"/>
    <w:rsid w:val="00A56589"/>
    <w:rsid w:val="00A6011E"/>
    <w:rsid w:val="00A60271"/>
    <w:rsid w:val="00A6029D"/>
    <w:rsid w:val="00A60301"/>
    <w:rsid w:val="00A603C4"/>
    <w:rsid w:val="00A606CE"/>
    <w:rsid w:val="00A60783"/>
    <w:rsid w:val="00A608CC"/>
    <w:rsid w:val="00A609B2"/>
    <w:rsid w:val="00A60E88"/>
    <w:rsid w:val="00A60FE8"/>
    <w:rsid w:val="00A6105E"/>
    <w:rsid w:val="00A6114F"/>
    <w:rsid w:val="00A61787"/>
    <w:rsid w:val="00A61C7F"/>
    <w:rsid w:val="00A61EA7"/>
    <w:rsid w:val="00A6259E"/>
    <w:rsid w:val="00A62604"/>
    <w:rsid w:val="00A62990"/>
    <w:rsid w:val="00A62BF8"/>
    <w:rsid w:val="00A62C11"/>
    <w:rsid w:val="00A62C1B"/>
    <w:rsid w:val="00A62D9A"/>
    <w:rsid w:val="00A636A1"/>
    <w:rsid w:val="00A63A78"/>
    <w:rsid w:val="00A64679"/>
    <w:rsid w:val="00A64C8B"/>
    <w:rsid w:val="00A64D11"/>
    <w:rsid w:val="00A65DAF"/>
    <w:rsid w:val="00A6619C"/>
    <w:rsid w:val="00A667E6"/>
    <w:rsid w:val="00A66C70"/>
    <w:rsid w:val="00A6700A"/>
    <w:rsid w:val="00A6717B"/>
    <w:rsid w:val="00A672AE"/>
    <w:rsid w:val="00A6748A"/>
    <w:rsid w:val="00A67A25"/>
    <w:rsid w:val="00A700C7"/>
    <w:rsid w:val="00A702B0"/>
    <w:rsid w:val="00A705F6"/>
    <w:rsid w:val="00A70941"/>
    <w:rsid w:val="00A712CA"/>
    <w:rsid w:val="00A71300"/>
    <w:rsid w:val="00A71971"/>
    <w:rsid w:val="00A71CFD"/>
    <w:rsid w:val="00A723DA"/>
    <w:rsid w:val="00A725C8"/>
    <w:rsid w:val="00A7275C"/>
    <w:rsid w:val="00A72851"/>
    <w:rsid w:val="00A72869"/>
    <w:rsid w:val="00A7297E"/>
    <w:rsid w:val="00A73807"/>
    <w:rsid w:val="00A740C3"/>
    <w:rsid w:val="00A747B5"/>
    <w:rsid w:val="00A74B24"/>
    <w:rsid w:val="00A75170"/>
    <w:rsid w:val="00A75191"/>
    <w:rsid w:val="00A754A0"/>
    <w:rsid w:val="00A75715"/>
    <w:rsid w:val="00A75BFA"/>
    <w:rsid w:val="00A75CD5"/>
    <w:rsid w:val="00A76326"/>
    <w:rsid w:val="00A76439"/>
    <w:rsid w:val="00A769E2"/>
    <w:rsid w:val="00A76EE7"/>
    <w:rsid w:val="00A76F87"/>
    <w:rsid w:val="00A775A6"/>
    <w:rsid w:val="00A77954"/>
    <w:rsid w:val="00A77971"/>
    <w:rsid w:val="00A80396"/>
    <w:rsid w:val="00A80F44"/>
    <w:rsid w:val="00A81D31"/>
    <w:rsid w:val="00A81DCB"/>
    <w:rsid w:val="00A824DC"/>
    <w:rsid w:val="00A82E22"/>
    <w:rsid w:val="00A8391E"/>
    <w:rsid w:val="00A83B02"/>
    <w:rsid w:val="00A83DC6"/>
    <w:rsid w:val="00A83FCE"/>
    <w:rsid w:val="00A84BC7"/>
    <w:rsid w:val="00A84F27"/>
    <w:rsid w:val="00A85078"/>
    <w:rsid w:val="00A85215"/>
    <w:rsid w:val="00A8525E"/>
    <w:rsid w:val="00A8533F"/>
    <w:rsid w:val="00A85428"/>
    <w:rsid w:val="00A859F5"/>
    <w:rsid w:val="00A85BCF"/>
    <w:rsid w:val="00A85E3D"/>
    <w:rsid w:val="00A85E65"/>
    <w:rsid w:val="00A86AE6"/>
    <w:rsid w:val="00A87E62"/>
    <w:rsid w:val="00A905A7"/>
    <w:rsid w:val="00A90BB3"/>
    <w:rsid w:val="00A91011"/>
    <w:rsid w:val="00A910F8"/>
    <w:rsid w:val="00A913C2"/>
    <w:rsid w:val="00A91710"/>
    <w:rsid w:val="00A91A32"/>
    <w:rsid w:val="00A91BFF"/>
    <w:rsid w:val="00A91C38"/>
    <w:rsid w:val="00A91EFF"/>
    <w:rsid w:val="00A92581"/>
    <w:rsid w:val="00A925D1"/>
    <w:rsid w:val="00A9262F"/>
    <w:rsid w:val="00A931AF"/>
    <w:rsid w:val="00A93211"/>
    <w:rsid w:val="00A93B6A"/>
    <w:rsid w:val="00A93CAF"/>
    <w:rsid w:val="00A94116"/>
    <w:rsid w:val="00A94354"/>
    <w:rsid w:val="00A9475B"/>
    <w:rsid w:val="00A94DD0"/>
    <w:rsid w:val="00A95E05"/>
    <w:rsid w:val="00A95FD9"/>
    <w:rsid w:val="00A97D5D"/>
    <w:rsid w:val="00AA05B0"/>
    <w:rsid w:val="00AA0D1C"/>
    <w:rsid w:val="00AA0E3D"/>
    <w:rsid w:val="00AA1AB2"/>
    <w:rsid w:val="00AA1CBF"/>
    <w:rsid w:val="00AA1E39"/>
    <w:rsid w:val="00AA2204"/>
    <w:rsid w:val="00AA2290"/>
    <w:rsid w:val="00AA22C1"/>
    <w:rsid w:val="00AA2376"/>
    <w:rsid w:val="00AA2E09"/>
    <w:rsid w:val="00AA2E42"/>
    <w:rsid w:val="00AA2FE4"/>
    <w:rsid w:val="00AA353F"/>
    <w:rsid w:val="00AA3815"/>
    <w:rsid w:val="00AA3C96"/>
    <w:rsid w:val="00AA46B5"/>
    <w:rsid w:val="00AA5609"/>
    <w:rsid w:val="00AA5EF2"/>
    <w:rsid w:val="00AA623A"/>
    <w:rsid w:val="00AA645D"/>
    <w:rsid w:val="00AA68B5"/>
    <w:rsid w:val="00AA6A16"/>
    <w:rsid w:val="00AA6AFF"/>
    <w:rsid w:val="00AA6EA9"/>
    <w:rsid w:val="00AA6F20"/>
    <w:rsid w:val="00AA7DDB"/>
    <w:rsid w:val="00AA7FFD"/>
    <w:rsid w:val="00AB04D4"/>
    <w:rsid w:val="00AB05D3"/>
    <w:rsid w:val="00AB08DB"/>
    <w:rsid w:val="00AB0C55"/>
    <w:rsid w:val="00AB1726"/>
    <w:rsid w:val="00AB1A99"/>
    <w:rsid w:val="00AB1C26"/>
    <w:rsid w:val="00AB1DA0"/>
    <w:rsid w:val="00AB2753"/>
    <w:rsid w:val="00AB2B32"/>
    <w:rsid w:val="00AB2BD8"/>
    <w:rsid w:val="00AB3086"/>
    <w:rsid w:val="00AB30D8"/>
    <w:rsid w:val="00AB313A"/>
    <w:rsid w:val="00AB31B8"/>
    <w:rsid w:val="00AB39A4"/>
    <w:rsid w:val="00AB3A23"/>
    <w:rsid w:val="00AB3E8F"/>
    <w:rsid w:val="00AB3F88"/>
    <w:rsid w:val="00AB3F89"/>
    <w:rsid w:val="00AB45EE"/>
    <w:rsid w:val="00AB4A09"/>
    <w:rsid w:val="00AB57EA"/>
    <w:rsid w:val="00AB5BF4"/>
    <w:rsid w:val="00AB5F0B"/>
    <w:rsid w:val="00AB6E97"/>
    <w:rsid w:val="00AB6E9B"/>
    <w:rsid w:val="00AB73E4"/>
    <w:rsid w:val="00AB74A1"/>
    <w:rsid w:val="00AB7C6F"/>
    <w:rsid w:val="00AB7F18"/>
    <w:rsid w:val="00AC0C4F"/>
    <w:rsid w:val="00AC14CF"/>
    <w:rsid w:val="00AC1803"/>
    <w:rsid w:val="00AC184E"/>
    <w:rsid w:val="00AC1F97"/>
    <w:rsid w:val="00AC2ED4"/>
    <w:rsid w:val="00AC35E6"/>
    <w:rsid w:val="00AC384E"/>
    <w:rsid w:val="00AC38BC"/>
    <w:rsid w:val="00AC3D66"/>
    <w:rsid w:val="00AC455B"/>
    <w:rsid w:val="00AC4AD4"/>
    <w:rsid w:val="00AC4CF3"/>
    <w:rsid w:val="00AC4E7B"/>
    <w:rsid w:val="00AC51CF"/>
    <w:rsid w:val="00AC5F38"/>
    <w:rsid w:val="00AC66F8"/>
    <w:rsid w:val="00AC6B08"/>
    <w:rsid w:val="00AC6F37"/>
    <w:rsid w:val="00AC71B4"/>
    <w:rsid w:val="00AC7583"/>
    <w:rsid w:val="00AC774D"/>
    <w:rsid w:val="00AC78E9"/>
    <w:rsid w:val="00AC7D47"/>
    <w:rsid w:val="00AC7F63"/>
    <w:rsid w:val="00AD04A6"/>
    <w:rsid w:val="00AD07A7"/>
    <w:rsid w:val="00AD11B3"/>
    <w:rsid w:val="00AD138A"/>
    <w:rsid w:val="00AD15D1"/>
    <w:rsid w:val="00AD1A18"/>
    <w:rsid w:val="00AD266F"/>
    <w:rsid w:val="00AD29CB"/>
    <w:rsid w:val="00AD2B24"/>
    <w:rsid w:val="00AD2E14"/>
    <w:rsid w:val="00AD3412"/>
    <w:rsid w:val="00AD34E3"/>
    <w:rsid w:val="00AD384F"/>
    <w:rsid w:val="00AD3A5B"/>
    <w:rsid w:val="00AD3D25"/>
    <w:rsid w:val="00AD447A"/>
    <w:rsid w:val="00AD4BA0"/>
    <w:rsid w:val="00AD556A"/>
    <w:rsid w:val="00AD599A"/>
    <w:rsid w:val="00AD5DC3"/>
    <w:rsid w:val="00AD5F73"/>
    <w:rsid w:val="00AD6537"/>
    <w:rsid w:val="00AD659F"/>
    <w:rsid w:val="00AD672A"/>
    <w:rsid w:val="00AD7720"/>
    <w:rsid w:val="00AD780F"/>
    <w:rsid w:val="00AD7C66"/>
    <w:rsid w:val="00AD7F5B"/>
    <w:rsid w:val="00AE020A"/>
    <w:rsid w:val="00AE03FA"/>
    <w:rsid w:val="00AE08F2"/>
    <w:rsid w:val="00AE0B96"/>
    <w:rsid w:val="00AE0C8F"/>
    <w:rsid w:val="00AE1101"/>
    <w:rsid w:val="00AE12F6"/>
    <w:rsid w:val="00AE13E7"/>
    <w:rsid w:val="00AE1C8E"/>
    <w:rsid w:val="00AE1D22"/>
    <w:rsid w:val="00AE20C6"/>
    <w:rsid w:val="00AE275F"/>
    <w:rsid w:val="00AE29EC"/>
    <w:rsid w:val="00AE2B5F"/>
    <w:rsid w:val="00AE2C4D"/>
    <w:rsid w:val="00AE32F6"/>
    <w:rsid w:val="00AE3C97"/>
    <w:rsid w:val="00AE3D8A"/>
    <w:rsid w:val="00AE4476"/>
    <w:rsid w:val="00AE4CD3"/>
    <w:rsid w:val="00AE54AC"/>
    <w:rsid w:val="00AE55B1"/>
    <w:rsid w:val="00AE55F9"/>
    <w:rsid w:val="00AE58BB"/>
    <w:rsid w:val="00AE5CD1"/>
    <w:rsid w:val="00AE60F3"/>
    <w:rsid w:val="00AE65F6"/>
    <w:rsid w:val="00AE67F8"/>
    <w:rsid w:val="00AE685A"/>
    <w:rsid w:val="00AE69ED"/>
    <w:rsid w:val="00AE6B29"/>
    <w:rsid w:val="00AE6DD5"/>
    <w:rsid w:val="00AE7A47"/>
    <w:rsid w:val="00AE7C98"/>
    <w:rsid w:val="00AF073C"/>
    <w:rsid w:val="00AF08B9"/>
    <w:rsid w:val="00AF0900"/>
    <w:rsid w:val="00AF0D35"/>
    <w:rsid w:val="00AF1121"/>
    <w:rsid w:val="00AF183B"/>
    <w:rsid w:val="00AF19C8"/>
    <w:rsid w:val="00AF1EDA"/>
    <w:rsid w:val="00AF2BF4"/>
    <w:rsid w:val="00AF300F"/>
    <w:rsid w:val="00AF3343"/>
    <w:rsid w:val="00AF3829"/>
    <w:rsid w:val="00AF3A28"/>
    <w:rsid w:val="00AF3CF1"/>
    <w:rsid w:val="00AF407D"/>
    <w:rsid w:val="00AF427E"/>
    <w:rsid w:val="00AF4483"/>
    <w:rsid w:val="00AF4D30"/>
    <w:rsid w:val="00AF4D7B"/>
    <w:rsid w:val="00AF5C74"/>
    <w:rsid w:val="00AF5D33"/>
    <w:rsid w:val="00AF5F36"/>
    <w:rsid w:val="00AF613D"/>
    <w:rsid w:val="00AF63AC"/>
    <w:rsid w:val="00AF6D88"/>
    <w:rsid w:val="00AF6F74"/>
    <w:rsid w:val="00AF7180"/>
    <w:rsid w:val="00AF763B"/>
    <w:rsid w:val="00AF7903"/>
    <w:rsid w:val="00AF7AE5"/>
    <w:rsid w:val="00B00076"/>
    <w:rsid w:val="00B007CB"/>
    <w:rsid w:val="00B00CD8"/>
    <w:rsid w:val="00B010BD"/>
    <w:rsid w:val="00B010DB"/>
    <w:rsid w:val="00B01B37"/>
    <w:rsid w:val="00B01CA8"/>
    <w:rsid w:val="00B02075"/>
    <w:rsid w:val="00B022A1"/>
    <w:rsid w:val="00B02532"/>
    <w:rsid w:val="00B02725"/>
    <w:rsid w:val="00B027ED"/>
    <w:rsid w:val="00B02B2D"/>
    <w:rsid w:val="00B031AE"/>
    <w:rsid w:val="00B03277"/>
    <w:rsid w:val="00B033C2"/>
    <w:rsid w:val="00B037CE"/>
    <w:rsid w:val="00B03DFD"/>
    <w:rsid w:val="00B0412E"/>
    <w:rsid w:val="00B04151"/>
    <w:rsid w:val="00B04857"/>
    <w:rsid w:val="00B048E9"/>
    <w:rsid w:val="00B05855"/>
    <w:rsid w:val="00B05A08"/>
    <w:rsid w:val="00B05A7C"/>
    <w:rsid w:val="00B05AA3"/>
    <w:rsid w:val="00B05FC5"/>
    <w:rsid w:val="00B0611F"/>
    <w:rsid w:val="00B0631F"/>
    <w:rsid w:val="00B068E4"/>
    <w:rsid w:val="00B06F96"/>
    <w:rsid w:val="00B074DC"/>
    <w:rsid w:val="00B10026"/>
    <w:rsid w:val="00B10A6C"/>
    <w:rsid w:val="00B10E26"/>
    <w:rsid w:val="00B10F35"/>
    <w:rsid w:val="00B1128F"/>
    <w:rsid w:val="00B1160E"/>
    <w:rsid w:val="00B122D5"/>
    <w:rsid w:val="00B1313C"/>
    <w:rsid w:val="00B13461"/>
    <w:rsid w:val="00B136EE"/>
    <w:rsid w:val="00B13ED7"/>
    <w:rsid w:val="00B13ED8"/>
    <w:rsid w:val="00B14A22"/>
    <w:rsid w:val="00B156E8"/>
    <w:rsid w:val="00B158CC"/>
    <w:rsid w:val="00B158F0"/>
    <w:rsid w:val="00B15E00"/>
    <w:rsid w:val="00B15EBB"/>
    <w:rsid w:val="00B164E6"/>
    <w:rsid w:val="00B1685D"/>
    <w:rsid w:val="00B169F2"/>
    <w:rsid w:val="00B16BEA"/>
    <w:rsid w:val="00B176E6"/>
    <w:rsid w:val="00B17AED"/>
    <w:rsid w:val="00B2150D"/>
    <w:rsid w:val="00B218CE"/>
    <w:rsid w:val="00B21989"/>
    <w:rsid w:val="00B223DC"/>
    <w:rsid w:val="00B22906"/>
    <w:rsid w:val="00B2306A"/>
    <w:rsid w:val="00B23151"/>
    <w:rsid w:val="00B23F70"/>
    <w:rsid w:val="00B243A7"/>
    <w:rsid w:val="00B25682"/>
    <w:rsid w:val="00B25916"/>
    <w:rsid w:val="00B25FD4"/>
    <w:rsid w:val="00B266F0"/>
    <w:rsid w:val="00B27B05"/>
    <w:rsid w:val="00B27BF8"/>
    <w:rsid w:val="00B30671"/>
    <w:rsid w:val="00B3123D"/>
    <w:rsid w:val="00B31726"/>
    <w:rsid w:val="00B32083"/>
    <w:rsid w:val="00B320F5"/>
    <w:rsid w:val="00B3288E"/>
    <w:rsid w:val="00B32A88"/>
    <w:rsid w:val="00B32FEE"/>
    <w:rsid w:val="00B3304F"/>
    <w:rsid w:val="00B33413"/>
    <w:rsid w:val="00B33609"/>
    <w:rsid w:val="00B33A8D"/>
    <w:rsid w:val="00B33D84"/>
    <w:rsid w:val="00B33EFC"/>
    <w:rsid w:val="00B342EF"/>
    <w:rsid w:val="00B34C5D"/>
    <w:rsid w:val="00B351F0"/>
    <w:rsid w:val="00B35309"/>
    <w:rsid w:val="00B35A76"/>
    <w:rsid w:val="00B35E33"/>
    <w:rsid w:val="00B35E83"/>
    <w:rsid w:val="00B36703"/>
    <w:rsid w:val="00B367B7"/>
    <w:rsid w:val="00B36880"/>
    <w:rsid w:val="00B371B5"/>
    <w:rsid w:val="00B37A15"/>
    <w:rsid w:val="00B37CA4"/>
    <w:rsid w:val="00B37F10"/>
    <w:rsid w:val="00B401F2"/>
    <w:rsid w:val="00B40885"/>
    <w:rsid w:val="00B40887"/>
    <w:rsid w:val="00B40922"/>
    <w:rsid w:val="00B4092F"/>
    <w:rsid w:val="00B40AAB"/>
    <w:rsid w:val="00B40BB6"/>
    <w:rsid w:val="00B40C6D"/>
    <w:rsid w:val="00B413F1"/>
    <w:rsid w:val="00B4143F"/>
    <w:rsid w:val="00B42F9F"/>
    <w:rsid w:val="00B43986"/>
    <w:rsid w:val="00B43B5D"/>
    <w:rsid w:val="00B43D4C"/>
    <w:rsid w:val="00B4409C"/>
    <w:rsid w:val="00B4420B"/>
    <w:rsid w:val="00B44B5C"/>
    <w:rsid w:val="00B44E5B"/>
    <w:rsid w:val="00B454B8"/>
    <w:rsid w:val="00B45994"/>
    <w:rsid w:val="00B45AC2"/>
    <w:rsid w:val="00B45FB0"/>
    <w:rsid w:val="00B46189"/>
    <w:rsid w:val="00B46194"/>
    <w:rsid w:val="00B46726"/>
    <w:rsid w:val="00B473AD"/>
    <w:rsid w:val="00B479A9"/>
    <w:rsid w:val="00B50250"/>
    <w:rsid w:val="00B503C2"/>
    <w:rsid w:val="00B506D3"/>
    <w:rsid w:val="00B5078F"/>
    <w:rsid w:val="00B50E1A"/>
    <w:rsid w:val="00B51323"/>
    <w:rsid w:val="00B51A3C"/>
    <w:rsid w:val="00B51A4C"/>
    <w:rsid w:val="00B51C49"/>
    <w:rsid w:val="00B51D83"/>
    <w:rsid w:val="00B51E91"/>
    <w:rsid w:val="00B51FEB"/>
    <w:rsid w:val="00B522C1"/>
    <w:rsid w:val="00B525AE"/>
    <w:rsid w:val="00B527BD"/>
    <w:rsid w:val="00B52BD8"/>
    <w:rsid w:val="00B52E6C"/>
    <w:rsid w:val="00B52F81"/>
    <w:rsid w:val="00B53318"/>
    <w:rsid w:val="00B53412"/>
    <w:rsid w:val="00B538C8"/>
    <w:rsid w:val="00B53FB9"/>
    <w:rsid w:val="00B54996"/>
    <w:rsid w:val="00B54D98"/>
    <w:rsid w:val="00B5506A"/>
    <w:rsid w:val="00B56563"/>
    <w:rsid w:val="00B56F3F"/>
    <w:rsid w:val="00B571F5"/>
    <w:rsid w:val="00B572C2"/>
    <w:rsid w:val="00B60504"/>
    <w:rsid w:val="00B60AAD"/>
    <w:rsid w:val="00B60E42"/>
    <w:rsid w:val="00B60ECA"/>
    <w:rsid w:val="00B6173A"/>
    <w:rsid w:val="00B61792"/>
    <w:rsid w:val="00B61E33"/>
    <w:rsid w:val="00B621A9"/>
    <w:rsid w:val="00B621BC"/>
    <w:rsid w:val="00B6229C"/>
    <w:rsid w:val="00B622A6"/>
    <w:rsid w:val="00B6299D"/>
    <w:rsid w:val="00B62B60"/>
    <w:rsid w:val="00B62DA7"/>
    <w:rsid w:val="00B62EE7"/>
    <w:rsid w:val="00B62FA9"/>
    <w:rsid w:val="00B6340D"/>
    <w:rsid w:val="00B63678"/>
    <w:rsid w:val="00B63928"/>
    <w:rsid w:val="00B63986"/>
    <w:rsid w:val="00B63A16"/>
    <w:rsid w:val="00B64402"/>
    <w:rsid w:val="00B6471E"/>
    <w:rsid w:val="00B64755"/>
    <w:rsid w:val="00B650D8"/>
    <w:rsid w:val="00B655D9"/>
    <w:rsid w:val="00B66398"/>
    <w:rsid w:val="00B663BD"/>
    <w:rsid w:val="00B66697"/>
    <w:rsid w:val="00B66A49"/>
    <w:rsid w:val="00B672E0"/>
    <w:rsid w:val="00B673D5"/>
    <w:rsid w:val="00B6748B"/>
    <w:rsid w:val="00B67A0F"/>
    <w:rsid w:val="00B67AFE"/>
    <w:rsid w:val="00B7031E"/>
    <w:rsid w:val="00B70368"/>
    <w:rsid w:val="00B70ACD"/>
    <w:rsid w:val="00B70E2A"/>
    <w:rsid w:val="00B711B8"/>
    <w:rsid w:val="00B712B0"/>
    <w:rsid w:val="00B7169F"/>
    <w:rsid w:val="00B7194F"/>
    <w:rsid w:val="00B71E84"/>
    <w:rsid w:val="00B71F8A"/>
    <w:rsid w:val="00B72020"/>
    <w:rsid w:val="00B72251"/>
    <w:rsid w:val="00B72AB0"/>
    <w:rsid w:val="00B730A0"/>
    <w:rsid w:val="00B73210"/>
    <w:rsid w:val="00B7357C"/>
    <w:rsid w:val="00B7393F"/>
    <w:rsid w:val="00B73AC8"/>
    <w:rsid w:val="00B73ADF"/>
    <w:rsid w:val="00B73B49"/>
    <w:rsid w:val="00B73E40"/>
    <w:rsid w:val="00B73E6E"/>
    <w:rsid w:val="00B74197"/>
    <w:rsid w:val="00B742B8"/>
    <w:rsid w:val="00B744BC"/>
    <w:rsid w:val="00B747FD"/>
    <w:rsid w:val="00B749C1"/>
    <w:rsid w:val="00B74B46"/>
    <w:rsid w:val="00B75E74"/>
    <w:rsid w:val="00B7604E"/>
    <w:rsid w:val="00B764FD"/>
    <w:rsid w:val="00B765EC"/>
    <w:rsid w:val="00B766E1"/>
    <w:rsid w:val="00B768FC"/>
    <w:rsid w:val="00B76BBA"/>
    <w:rsid w:val="00B7702B"/>
    <w:rsid w:val="00B77862"/>
    <w:rsid w:val="00B77A2C"/>
    <w:rsid w:val="00B77A78"/>
    <w:rsid w:val="00B77CE6"/>
    <w:rsid w:val="00B77F6D"/>
    <w:rsid w:val="00B80373"/>
    <w:rsid w:val="00B8094C"/>
    <w:rsid w:val="00B80C18"/>
    <w:rsid w:val="00B80CD5"/>
    <w:rsid w:val="00B80ECA"/>
    <w:rsid w:val="00B8129B"/>
    <w:rsid w:val="00B813AF"/>
    <w:rsid w:val="00B81453"/>
    <w:rsid w:val="00B81A10"/>
    <w:rsid w:val="00B81B33"/>
    <w:rsid w:val="00B81DB2"/>
    <w:rsid w:val="00B81FF0"/>
    <w:rsid w:val="00B82159"/>
    <w:rsid w:val="00B821A3"/>
    <w:rsid w:val="00B821F2"/>
    <w:rsid w:val="00B8226D"/>
    <w:rsid w:val="00B824BF"/>
    <w:rsid w:val="00B82754"/>
    <w:rsid w:val="00B82D22"/>
    <w:rsid w:val="00B83A3E"/>
    <w:rsid w:val="00B83D2A"/>
    <w:rsid w:val="00B83FBD"/>
    <w:rsid w:val="00B841C8"/>
    <w:rsid w:val="00B84486"/>
    <w:rsid w:val="00B84D6B"/>
    <w:rsid w:val="00B84E83"/>
    <w:rsid w:val="00B8636E"/>
    <w:rsid w:val="00B864A6"/>
    <w:rsid w:val="00B864F8"/>
    <w:rsid w:val="00B86662"/>
    <w:rsid w:val="00B86833"/>
    <w:rsid w:val="00B86CE2"/>
    <w:rsid w:val="00B86DC1"/>
    <w:rsid w:val="00B875DE"/>
    <w:rsid w:val="00B876DB"/>
    <w:rsid w:val="00B879DC"/>
    <w:rsid w:val="00B87BCC"/>
    <w:rsid w:val="00B87BEF"/>
    <w:rsid w:val="00B87F4A"/>
    <w:rsid w:val="00B87FA4"/>
    <w:rsid w:val="00B9116C"/>
    <w:rsid w:val="00B91437"/>
    <w:rsid w:val="00B91554"/>
    <w:rsid w:val="00B917C2"/>
    <w:rsid w:val="00B91CCE"/>
    <w:rsid w:val="00B91D72"/>
    <w:rsid w:val="00B92840"/>
    <w:rsid w:val="00B92D0C"/>
    <w:rsid w:val="00B92D69"/>
    <w:rsid w:val="00B93192"/>
    <w:rsid w:val="00B936C4"/>
    <w:rsid w:val="00B95135"/>
    <w:rsid w:val="00B95428"/>
    <w:rsid w:val="00B95781"/>
    <w:rsid w:val="00B95985"/>
    <w:rsid w:val="00B959C3"/>
    <w:rsid w:val="00B95E35"/>
    <w:rsid w:val="00B963F8"/>
    <w:rsid w:val="00B96594"/>
    <w:rsid w:val="00B969EC"/>
    <w:rsid w:val="00B96F2D"/>
    <w:rsid w:val="00B97FCB"/>
    <w:rsid w:val="00BA008F"/>
    <w:rsid w:val="00BA0480"/>
    <w:rsid w:val="00BA0D3C"/>
    <w:rsid w:val="00BA10A3"/>
    <w:rsid w:val="00BA119A"/>
    <w:rsid w:val="00BA122D"/>
    <w:rsid w:val="00BA1387"/>
    <w:rsid w:val="00BA1746"/>
    <w:rsid w:val="00BA2C66"/>
    <w:rsid w:val="00BA2D31"/>
    <w:rsid w:val="00BA3A91"/>
    <w:rsid w:val="00BA3FE7"/>
    <w:rsid w:val="00BA4EF4"/>
    <w:rsid w:val="00BA517B"/>
    <w:rsid w:val="00BA574A"/>
    <w:rsid w:val="00BA5A46"/>
    <w:rsid w:val="00BA5E9A"/>
    <w:rsid w:val="00BA673C"/>
    <w:rsid w:val="00BA67A0"/>
    <w:rsid w:val="00BA761E"/>
    <w:rsid w:val="00BA76BA"/>
    <w:rsid w:val="00BB0437"/>
    <w:rsid w:val="00BB08E4"/>
    <w:rsid w:val="00BB0CFE"/>
    <w:rsid w:val="00BB0EB8"/>
    <w:rsid w:val="00BB1462"/>
    <w:rsid w:val="00BB1652"/>
    <w:rsid w:val="00BB17F1"/>
    <w:rsid w:val="00BB1904"/>
    <w:rsid w:val="00BB2174"/>
    <w:rsid w:val="00BB28EE"/>
    <w:rsid w:val="00BB2B22"/>
    <w:rsid w:val="00BB3063"/>
    <w:rsid w:val="00BB31B6"/>
    <w:rsid w:val="00BB38DE"/>
    <w:rsid w:val="00BB3B23"/>
    <w:rsid w:val="00BB448D"/>
    <w:rsid w:val="00BB4818"/>
    <w:rsid w:val="00BB48D8"/>
    <w:rsid w:val="00BB4DFD"/>
    <w:rsid w:val="00BB5532"/>
    <w:rsid w:val="00BB57F7"/>
    <w:rsid w:val="00BB5A6D"/>
    <w:rsid w:val="00BB5E3C"/>
    <w:rsid w:val="00BB617D"/>
    <w:rsid w:val="00BB6D83"/>
    <w:rsid w:val="00BB703B"/>
    <w:rsid w:val="00BC0002"/>
    <w:rsid w:val="00BC00BC"/>
    <w:rsid w:val="00BC011F"/>
    <w:rsid w:val="00BC0225"/>
    <w:rsid w:val="00BC0AD0"/>
    <w:rsid w:val="00BC0E1F"/>
    <w:rsid w:val="00BC1120"/>
    <w:rsid w:val="00BC1397"/>
    <w:rsid w:val="00BC1843"/>
    <w:rsid w:val="00BC1B6C"/>
    <w:rsid w:val="00BC1E12"/>
    <w:rsid w:val="00BC2993"/>
    <w:rsid w:val="00BC2ABA"/>
    <w:rsid w:val="00BC32F0"/>
    <w:rsid w:val="00BC45B5"/>
    <w:rsid w:val="00BC486B"/>
    <w:rsid w:val="00BC56FE"/>
    <w:rsid w:val="00BC57C9"/>
    <w:rsid w:val="00BC5A1C"/>
    <w:rsid w:val="00BC5F30"/>
    <w:rsid w:val="00BC611F"/>
    <w:rsid w:val="00BC6349"/>
    <w:rsid w:val="00BC6840"/>
    <w:rsid w:val="00BC687B"/>
    <w:rsid w:val="00BC6AAC"/>
    <w:rsid w:val="00BC6E8C"/>
    <w:rsid w:val="00BC6F79"/>
    <w:rsid w:val="00BC7D5E"/>
    <w:rsid w:val="00BD01F9"/>
    <w:rsid w:val="00BD029D"/>
    <w:rsid w:val="00BD039D"/>
    <w:rsid w:val="00BD0710"/>
    <w:rsid w:val="00BD19DB"/>
    <w:rsid w:val="00BD24AA"/>
    <w:rsid w:val="00BD27D7"/>
    <w:rsid w:val="00BD2835"/>
    <w:rsid w:val="00BD35D0"/>
    <w:rsid w:val="00BD3AF7"/>
    <w:rsid w:val="00BD3CC0"/>
    <w:rsid w:val="00BD3DBA"/>
    <w:rsid w:val="00BD402C"/>
    <w:rsid w:val="00BD40FA"/>
    <w:rsid w:val="00BD4129"/>
    <w:rsid w:val="00BD4320"/>
    <w:rsid w:val="00BD43C3"/>
    <w:rsid w:val="00BD4667"/>
    <w:rsid w:val="00BD4C11"/>
    <w:rsid w:val="00BD4C56"/>
    <w:rsid w:val="00BD4E99"/>
    <w:rsid w:val="00BD5358"/>
    <w:rsid w:val="00BD5456"/>
    <w:rsid w:val="00BD5527"/>
    <w:rsid w:val="00BD59A2"/>
    <w:rsid w:val="00BD5FC2"/>
    <w:rsid w:val="00BD6C91"/>
    <w:rsid w:val="00BD6DDE"/>
    <w:rsid w:val="00BD6F61"/>
    <w:rsid w:val="00BD7413"/>
    <w:rsid w:val="00BD7441"/>
    <w:rsid w:val="00BD7734"/>
    <w:rsid w:val="00BD7D91"/>
    <w:rsid w:val="00BD7F89"/>
    <w:rsid w:val="00BE06B4"/>
    <w:rsid w:val="00BE0C6A"/>
    <w:rsid w:val="00BE1417"/>
    <w:rsid w:val="00BE1489"/>
    <w:rsid w:val="00BE1CCD"/>
    <w:rsid w:val="00BE27DF"/>
    <w:rsid w:val="00BE2DCE"/>
    <w:rsid w:val="00BE30E2"/>
    <w:rsid w:val="00BE3AF7"/>
    <w:rsid w:val="00BE406A"/>
    <w:rsid w:val="00BE4385"/>
    <w:rsid w:val="00BE4615"/>
    <w:rsid w:val="00BE4827"/>
    <w:rsid w:val="00BE50BA"/>
    <w:rsid w:val="00BE560D"/>
    <w:rsid w:val="00BE5CB1"/>
    <w:rsid w:val="00BE5CBF"/>
    <w:rsid w:val="00BE6143"/>
    <w:rsid w:val="00BE684A"/>
    <w:rsid w:val="00BE685E"/>
    <w:rsid w:val="00BE6872"/>
    <w:rsid w:val="00BE71D3"/>
    <w:rsid w:val="00BE7249"/>
    <w:rsid w:val="00BE7563"/>
    <w:rsid w:val="00BF07C1"/>
    <w:rsid w:val="00BF1706"/>
    <w:rsid w:val="00BF1AE3"/>
    <w:rsid w:val="00BF23DE"/>
    <w:rsid w:val="00BF2A87"/>
    <w:rsid w:val="00BF2A9E"/>
    <w:rsid w:val="00BF2BEE"/>
    <w:rsid w:val="00BF3450"/>
    <w:rsid w:val="00BF3F74"/>
    <w:rsid w:val="00BF4946"/>
    <w:rsid w:val="00BF496D"/>
    <w:rsid w:val="00BF4E76"/>
    <w:rsid w:val="00BF5564"/>
    <w:rsid w:val="00BF55D0"/>
    <w:rsid w:val="00BF59FA"/>
    <w:rsid w:val="00BF601E"/>
    <w:rsid w:val="00BF65CE"/>
    <w:rsid w:val="00BF6B78"/>
    <w:rsid w:val="00BF6E70"/>
    <w:rsid w:val="00BF705B"/>
    <w:rsid w:val="00BF794B"/>
    <w:rsid w:val="00C006D5"/>
    <w:rsid w:val="00C0076B"/>
    <w:rsid w:val="00C009DF"/>
    <w:rsid w:val="00C013AA"/>
    <w:rsid w:val="00C03095"/>
    <w:rsid w:val="00C037BC"/>
    <w:rsid w:val="00C03B3C"/>
    <w:rsid w:val="00C03B99"/>
    <w:rsid w:val="00C045CE"/>
    <w:rsid w:val="00C04772"/>
    <w:rsid w:val="00C04B96"/>
    <w:rsid w:val="00C05788"/>
    <w:rsid w:val="00C05DEE"/>
    <w:rsid w:val="00C063D0"/>
    <w:rsid w:val="00C06623"/>
    <w:rsid w:val="00C069C9"/>
    <w:rsid w:val="00C071D4"/>
    <w:rsid w:val="00C073BB"/>
    <w:rsid w:val="00C0742E"/>
    <w:rsid w:val="00C078D7"/>
    <w:rsid w:val="00C07937"/>
    <w:rsid w:val="00C07DC2"/>
    <w:rsid w:val="00C07DFD"/>
    <w:rsid w:val="00C07E22"/>
    <w:rsid w:val="00C07E2E"/>
    <w:rsid w:val="00C10173"/>
    <w:rsid w:val="00C1019F"/>
    <w:rsid w:val="00C103C7"/>
    <w:rsid w:val="00C10AA1"/>
    <w:rsid w:val="00C11156"/>
    <w:rsid w:val="00C114E6"/>
    <w:rsid w:val="00C117D5"/>
    <w:rsid w:val="00C11873"/>
    <w:rsid w:val="00C119A7"/>
    <w:rsid w:val="00C11D25"/>
    <w:rsid w:val="00C11DDF"/>
    <w:rsid w:val="00C12463"/>
    <w:rsid w:val="00C1249B"/>
    <w:rsid w:val="00C128AE"/>
    <w:rsid w:val="00C12969"/>
    <w:rsid w:val="00C1299D"/>
    <w:rsid w:val="00C12C86"/>
    <w:rsid w:val="00C12F4D"/>
    <w:rsid w:val="00C12F7F"/>
    <w:rsid w:val="00C13976"/>
    <w:rsid w:val="00C13D27"/>
    <w:rsid w:val="00C13D73"/>
    <w:rsid w:val="00C13D74"/>
    <w:rsid w:val="00C14A09"/>
    <w:rsid w:val="00C14F1A"/>
    <w:rsid w:val="00C150C1"/>
    <w:rsid w:val="00C15911"/>
    <w:rsid w:val="00C168B6"/>
    <w:rsid w:val="00C16B52"/>
    <w:rsid w:val="00C16C1B"/>
    <w:rsid w:val="00C171E5"/>
    <w:rsid w:val="00C174BE"/>
    <w:rsid w:val="00C175BD"/>
    <w:rsid w:val="00C207C8"/>
    <w:rsid w:val="00C20A9D"/>
    <w:rsid w:val="00C20F48"/>
    <w:rsid w:val="00C2124D"/>
    <w:rsid w:val="00C21812"/>
    <w:rsid w:val="00C22125"/>
    <w:rsid w:val="00C225D4"/>
    <w:rsid w:val="00C226E7"/>
    <w:rsid w:val="00C22CBE"/>
    <w:rsid w:val="00C22EDF"/>
    <w:rsid w:val="00C23102"/>
    <w:rsid w:val="00C234DA"/>
    <w:rsid w:val="00C23796"/>
    <w:rsid w:val="00C23AEA"/>
    <w:rsid w:val="00C23D3D"/>
    <w:rsid w:val="00C24003"/>
    <w:rsid w:val="00C24A7F"/>
    <w:rsid w:val="00C24B28"/>
    <w:rsid w:val="00C24C56"/>
    <w:rsid w:val="00C2562E"/>
    <w:rsid w:val="00C25DB3"/>
    <w:rsid w:val="00C25F6A"/>
    <w:rsid w:val="00C26224"/>
    <w:rsid w:val="00C26685"/>
    <w:rsid w:val="00C269C3"/>
    <w:rsid w:val="00C26E71"/>
    <w:rsid w:val="00C271A6"/>
    <w:rsid w:val="00C27A51"/>
    <w:rsid w:val="00C27DC3"/>
    <w:rsid w:val="00C27E5F"/>
    <w:rsid w:val="00C27FDB"/>
    <w:rsid w:val="00C30116"/>
    <w:rsid w:val="00C308F3"/>
    <w:rsid w:val="00C313B7"/>
    <w:rsid w:val="00C31427"/>
    <w:rsid w:val="00C3184E"/>
    <w:rsid w:val="00C319D6"/>
    <w:rsid w:val="00C31AC2"/>
    <w:rsid w:val="00C31C0C"/>
    <w:rsid w:val="00C31E7B"/>
    <w:rsid w:val="00C32289"/>
    <w:rsid w:val="00C32315"/>
    <w:rsid w:val="00C325CB"/>
    <w:rsid w:val="00C32647"/>
    <w:rsid w:val="00C32E58"/>
    <w:rsid w:val="00C33041"/>
    <w:rsid w:val="00C332BE"/>
    <w:rsid w:val="00C3343A"/>
    <w:rsid w:val="00C34B06"/>
    <w:rsid w:val="00C34EB7"/>
    <w:rsid w:val="00C34EF4"/>
    <w:rsid w:val="00C3544C"/>
    <w:rsid w:val="00C35C33"/>
    <w:rsid w:val="00C36028"/>
    <w:rsid w:val="00C3613E"/>
    <w:rsid w:val="00C361CA"/>
    <w:rsid w:val="00C36237"/>
    <w:rsid w:val="00C36E8A"/>
    <w:rsid w:val="00C37296"/>
    <w:rsid w:val="00C3787D"/>
    <w:rsid w:val="00C3797D"/>
    <w:rsid w:val="00C37D31"/>
    <w:rsid w:val="00C37D68"/>
    <w:rsid w:val="00C37DAF"/>
    <w:rsid w:val="00C37DD4"/>
    <w:rsid w:val="00C37DDD"/>
    <w:rsid w:val="00C37F88"/>
    <w:rsid w:val="00C4010E"/>
    <w:rsid w:val="00C40262"/>
    <w:rsid w:val="00C403BF"/>
    <w:rsid w:val="00C40A74"/>
    <w:rsid w:val="00C40BED"/>
    <w:rsid w:val="00C40FA9"/>
    <w:rsid w:val="00C4173D"/>
    <w:rsid w:val="00C41954"/>
    <w:rsid w:val="00C41AC5"/>
    <w:rsid w:val="00C41F42"/>
    <w:rsid w:val="00C42164"/>
    <w:rsid w:val="00C42308"/>
    <w:rsid w:val="00C4242B"/>
    <w:rsid w:val="00C424E1"/>
    <w:rsid w:val="00C426F8"/>
    <w:rsid w:val="00C42EC4"/>
    <w:rsid w:val="00C43695"/>
    <w:rsid w:val="00C43E22"/>
    <w:rsid w:val="00C44EE8"/>
    <w:rsid w:val="00C456AE"/>
    <w:rsid w:val="00C45BF3"/>
    <w:rsid w:val="00C46550"/>
    <w:rsid w:val="00C47364"/>
    <w:rsid w:val="00C47485"/>
    <w:rsid w:val="00C47489"/>
    <w:rsid w:val="00C475D1"/>
    <w:rsid w:val="00C475D2"/>
    <w:rsid w:val="00C47BDA"/>
    <w:rsid w:val="00C50C8D"/>
    <w:rsid w:val="00C50E8E"/>
    <w:rsid w:val="00C5121C"/>
    <w:rsid w:val="00C51236"/>
    <w:rsid w:val="00C51E69"/>
    <w:rsid w:val="00C51E7F"/>
    <w:rsid w:val="00C52370"/>
    <w:rsid w:val="00C5248E"/>
    <w:rsid w:val="00C52683"/>
    <w:rsid w:val="00C526DB"/>
    <w:rsid w:val="00C52B9D"/>
    <w:rsid w:val="00C5370E"/>
    <w:rsid w:val="00C53BEB"/>
    <w:rsid w:val="00C53E3A"/>
    <w:rsid w:val="00C547DA"/>
    <w:rsid w:val="00C54A7B"/>
    <w:rsid w:val="00C54DD9"/>
    <w:rsid w:val="00C55540"/>
    <w:rsid w:val="00C55850"/>
    <w:rsid w:val="00C56356"/>
    <w:rsid w:val="00C563C5"/>
    <w:rsid w:val="00C5660B"/>
    <w:rsid w:val="00C5664E"/>
    <w:rsid w:val="00C57319"/>
    <w:rsid w:val="00C575E6"/>
    <w:rsid w:val="00C57776"/>
    <w:rsid w:val="00C578E3"/>
    <w:rsid w:val="00C60BD7"/>
    <w:rsid w:val="00C61039"/>
    <w:rsid w:val="00C614CF"/>
    <w:rsid w:val="00C6164A"/>
    <w:rsid w:val="00C61A36"/>
    <w:rsid w:val="00C61C80"/>
    <w:rsid w:val="00C61D06"/>
    <w:rsid w:val="00C61D5B"/>
    <w:rsid w:val="00C624BA"/>
    <w:rsid w:val="00C629A1"/>
    <w:rsid w:val="00C62B41"/>
    <w:rsid w:val="00C62E74"/>
    <w:rsid w:val="00C63015"/>
    <w:rsid w:val="00C632E1"/>
    <w:rsid w:val="00C64608"/>
    <w:rsid w:val="00C64A62"/>
    <w:rsid w:val="00C64E8A"/>
    <w:rsid w:val="00C651D4"/>
    <w:rsid w:val="00C65469"/>
    <w:rsid w:val="00C65D5D"/>
    <w:rsid w:val="00C65D87"/>
    <w:rsid w:val="00C65DB6"/>
    <w:rsid w:val="00C661D7"/>
    <w:rsid w:val="00C666A7"/>
    <w:rsid w:val="00C66BAF"/>
    <w:rsid w:val="00C66C6C"/>
    <w:rsid w:val="00C70299"/>
    <w:rsid w:val="00C7056C"/>
    <w:rsid w:val="00C70855"/>
    <w:rsid w:val="00C708CC"/>
    <w:rsid w:val="00C717A7"/>
    <w:rsid w:val="00C71BF8"/>
    <w:rsid w:val="00C71E1B"/>
    <w:rsid w:val="00C71FDC"/>
    <w:rsid w:val="00C725CC"/>
    <w:rsid w:val="00C729CF"/>
    <w:rsid w:val="00C73A05"/>
    <w:rsid w:val="00C73B9F"/>
    <w:rsid w:val="00C73D5F"/>
    <w:rsid w:val="00C74288"/>
    <w:rsid w:val="00C743B3"/>
    <w:rsid w:val="00C74571"/>
    <w:rsid w:val="00C74899"/>
    <w:rsid w:val="00C74B01"/>
    <w:rsid w:val="00C74ECD"/>
    <w:rsid w:val="00C750DA"/>
    <w:rsid w:val="00C75240"/>
    <w:rsid w:val="00C753B8"/>
    <w:rsid w:val="00C759D4"/>
    <w:rsid w:val="00C76325"/>
    <w:rsid w:val="00C7653A"/>
    <w:rsid w:val="00C766DD"/>
    <w:rsid w:val="00C76DAA"/>
    <w:rsid w:val="00C76DC9"/>
    <w:rsid w:val="00C77A88"/>
    <w:rsid w:val="00C77D36"/>
    <w:rsid w:val="00C8019C"/>
    <w:rsid w:val="00C8020B"/>
    <w:rsid w:val="00C80B0E"/>
    <w:rsid w:val="00C80CDA"/>
    <w:rsid w:val="00C810E7"/>
    <w:rsid w:val="00C8154A"/>
    <w:rsid w:val="00C8197A"/>
    <w:rsid w:val="00C81BEC"/>
    <w:rsid w:val="00C81CF9"/>
    <w:rsid w:val="00C81EE1"/>
    <w:rsid w:val="00C820C5"/>
    <w:rsid w:val="00C829F9"/>
    <w:rsid w:val="00C82CC0"/>
    <w:rsid w:val="00C8319F"/>
    <w:rsid w:val="00C8338C"/>
    <w:rsid w:val="00C835ED"/>
    <w:rsid w:val="00C83B91"/>
    <w:rsid w:val="00C841F4"/>
    <w:rsid w:val="00C8426B"/>
    <w:rsid w:val="00C8440F"/>
    <w:rsid w:val="00C848BD"/>
    <w:rsid w:val="00C848F1"/>
    <w:rsid w:val="00C84CED"/>
    <w:rsid w:val="00C84E9D"/>
    <w:rsid w:val="00C85B18"/>
    <w:rsid w:val="00C86214"/>
    <w:rsid w:val="00C865E3"/>
    <w:rsid w:val="00C8691C"/>
    <w:rsid w:val="00C86965"/>
    <w:rsid w:val="00C86F56"/>
    <w:rsid w:val="00C87D6E"/>
    <w:rsid w:val="00C900FD"/>
    <w:rsid w:val="00C90584"/>
    <w:rsid w:val="00C905AA"/>
    <w:rsid w:val="00C908AE"/>
    <w:rsid w:val="00C909FF"/>
    <w:rsid w:val="00C915F5"/>
    <w:rsid w:val="00C92242"/>
    <w:rsid w:val="00C922AB"/>
    <w:rsid w:val="00C9250A"/>
    <w:rsid w:val="00C92BF2"/>
    <w:rsid w:val="00C92CE8"/>
    <w:rsid w:val="00C9332B"/>
    <w:rsid w:val="00C9485A"/>
    <w:rsid w:val="00C94908"/>
    <w:rsid w:val="00C94A80"/>
    <w:rsid w:val="00C94D9B"/>
    <w:rsid w:val="00C95141"/>
    <w:rsid w:val="00C95CCF"/>
    <w:rsid w:val="00C95E68"/>
    <w:rsid w:val="00C96338"/>
    <w:rsid w:val="00C963A6"/>
    <w:rsid w:val="00C9678F"/>
    <w:rsid w:val="00C96BC1"/>
    <w:rsid w:val="00C96C0C"/>
    <w:rsid w:val="00C96C94"/>
    <w:rsid w:val="00C97617"/>
    <w:rsid w:val="00C97823"/>
    <w:rsid w:val="00C97F3A"/>
    <w:rsid w:val="00CA13FE"/>
    <w:rsid w:val="00CA1484"/>
    <w:rsid w:val="00CA161F"/>
    <w:rsid w:val="00CA2240"/>
    <w:rsid w:val="00CA29D6"/>
    <w:rsid w:val="00CA2A16"/>
    <w:rsid w:val="00CA2D78"/>
    <w:rsid w:val="00CA3457"/>
    <w:rsid w:val="00CA35E0"/>
    <w:rsid w:val="00CA3968"/>
    <w:rsid w:val="00CA408C"/>
    <w:rsid w:val="00CA4555"/>
    <w:rsid w:val="00CA4AC3"/>
    <w:rsid w:val="00CA4AF0"/>
    <w:rsid w:val="00CA4B2F"/>
    <w:rsid w:val="00CA4CF6"/>
    <w:rsid w:val="00CA5008"/>
    <w:rsid w:val="00CA52C0"/>
    <w:rsid w:val="00CA6409"/>
    <w:rsid w:val="00CA6884"/>
    <w:rsid w:val="00CA69D9"/>
    <w:rsid w:val="00CA6BA2"/>
    <w:rsid w:val="00CA7736"/>
    <w:rsid w:val="00CB061E"/>
    <w:rsid w:val="00CB081E"/>
    <w:rsid w:val="00CB0EA3"/>
    <w:rsid w:val="00CB0EDE"/>
    <w:rsid w:val="00CB0F22"/>
    <w:rsid w:val="00CB0FE5"/>
    <w:rsid w:val="00CB107B"/>
    <w:rsid w:val="00CB14D6"/>
    <w:rsid w:val="00CB17EA"/>
    <w:rsid w:val="00CB1C51"/>
    <w:rsid w:val="00CB1CF3"/>
    <w:rsid w:val="00CB1E1F"/>
    <w:rsid w:val="00CB20A3"/>
    <w:rsid w:val="00CB211D"/>
    <w:rsid w:val="00CB22D1"/>
    <w:rsid w:val="00CB2360"/>
    <w:rsid w:val="00CB24C3"/>
    <w:rsid w:val="00CB25AE"/>
    <w:rsid w:val="00CB2EB9"/>
    <w:rsid w:val="00CB331F"/>
    <w:rsid w:val="00CB33A7"/>
    <w:rsid w:val="00CB3468"/>
    <w:rsid w:val="00CB351B"/>
    <w:rsid w:val="00CB3524"/>
    <w:rsid w:val="00CB38A6"/>
    <w:rsid w:val="00CB44C1"/>
    <w:rsid w:val="00CB45C3"/>
    <w:rsid w:val="00CB4F04"/>
    <w:rsid w:val="00CB598C"/>
    <w:rsid w:val="00CB601E"/>
    <w:rsid w:val="00CB61EE"/>
    <w:rsid w:val="00CB6664"/>
    <w:rsid w:val="00CB6806"/>
    <w:rsid w:val="00CB700C"/>
    <w:rsid w:val="00CB7A22"/>
    <w:rsid w:val="00CB7CA5"/>
    <w:rsid w:val="00CB7FB8"/>
    <w:rsid w:val="00CB7FDF"/>
    <w:rsid w:val="00CB7FF9"/>
    <w:rsid w:val="00CC0129"/>
    <w:rsid w:val="00CC0369"/>
    <w:rsid w:val="00CC04D6"/>
    <w:rsid w:val="00CC0D15"/>
    <w:rsid w:val="00CC0DDF"/>
    <w:rsid w:val="00CC11F9"/>
    <w:rsid w:val="00CC1771"/>
    <w:rsid w:val="00CC2666"/>
    <w:rsid w:val="00CC2C76"/>
    <w:rsid w:val="00CC33DC"/>
    <w:rsid w:val="00CC3B25"/>
    <w:rsid w:val="00CC4137"/>
    <w:rsid w:val="00CC46A3"/>
    <w:rsid w:val="00CC4BB3"/>
    <w:rsid w:val="00CC4C47"/>
    <w:rsid w:val="00CC56B2"/>
    <w:rsid w:val="00CC5753"/>
    <w:rsid w:val="00CC5A78"/>
    <w:rsid w:val="00CC5B00"/>
    <w:rsid w:val="00CC5E1C"/>
    <w:rsid w:val="00CC6364"/>
    <w:rsid w:val="00CC689E"/>
    <w:rsid w:val="00CC6EC7"/>
    <w:rsid w:val="00CC701E"/>
    <w:rsid w:val="00CC7727"/>
    <w:rsid w:val="00CC7C4F"/>
    <w:rsid w:val="00CC7DE1"/>
    <w:rsid w:val="00CC7E00"/>
    <w:rsid w:val="00CC7FBC"/>
    <w:rsid w:val="00CD01C6"/>
    <w:rsid w:val="00CD037E"/>
    <w:rsid w:val="00CD0BF8"/>
    <w:rsid w:val="00CD0CC5"/>
    <w:rsid w:val="00CD0DF7"/>
    <w:rsid w:val="00CD1129"/>
    <w:rsid w:val="00CD1155"/>
    <w:rsid w:val="00CD13DB"/>
    <w:rsid w:val="00CD160B"/>
    <w:rsid w:val="00CD165D"/>
    <w:rsid w:val="00CD168E"/>
    <w:rsid w:val="00CD1903"/>
    <w:rsid w:val="00CD1BE4"/>
    <w:rsid w:val="00CD1C35"/>
    <w:rsid w:val="00CD1D69"/>
    <w:rsid w:val="00CD1EFB"/>
    <w:rsid w:val="00CD21FE"/>
    <w:rsid w:val="00CD2399"/>
    <w:rsid w:val="00CD23E1"/>
    <w:rsid w:val="00CD2622"/>
    <w:rsid w:val="00CD272A"/>
    <w:rsid w:val="00CD29D5"/>
    <w:rsid w:val="00CD2A7A"/>
    <w:rsid w:val="00CD328C"/>
    <w:rsid w:val="00CD3581"/>
    <w:rsid w:val="00CD4042"/>
    <w:rsid w:val="00CD471B"/>
    <w:rsid w:val="00CD4ADA"/>
    <w:rsid w:val="00CD5622"/>
    <w:rsid w:val="00CD56D2"/>
    <w:rsid w:val="00CD582D"/>
    <w:rsid w:val="00CD5CAE"/>
    <w:rsid w:val="00CD5D4F"/>
    <w:rsid w:val="00CD60E9"/>
    <w:rsid w:val="00CD66DC"/>
    <w:rsid w:val="00CD6910"/>
    <w:rsid w:val="00CD6B02"/>
    <w:rsid w:val="00CD6C65"/>
    <w:rsid w:val="00CD6CAB"/>
    <w:rsid w:val="00CD732C"/>
    <w:rsid w:val="00CD7CCB"/>
    <w:rsid w:val="00CD7F97"/>
    <w:rsid w:val="00CE0305"/>
    <w:rsid w:val="00CE0793"/>
    <w:rsid w:val="00CE0E01"/>
    <w:rsid w:val="00CE0EAE"/>
    <w:rsid w:val="00CE10D3"/>
    <w:rsid w:val="00CE257C"/>
    <w:rsid w:val="00CE324D"/>
    <w:rsid w:val="00CE366D"/>
    <w:rsid w:val="00CE36AB"/>
    <w:rsid w:val="00CE387C"/>
    <w:rsid w:val="00CE3995"/>
    <w:rsid w:val="00CE3B8B"/>
    <w:rsid w:val="00CE3C66"/>
    <w:rsid w:val="00CE3FD9"/>
    <w:rsid w:val="00CE440B"/>
    <w:rsid w:val="00CE47D7"/>
    <w:rsid w:val="00CE494D"/>
    <w:rsid w:val="00CE4A74"/>
    <w:rsid w:val="00CE4BEC"/>
    <w:rsid w:val="00CE4FE1"/>
    <w:rsid w:val="00CE5331"/>
    <w:rsid w:val="00CE5389"/>
    <w:rsid w:val="00CE5AC9"/>
    <w:rsid w:val="00CE5BD1"/>
    <w:rsid w:val="00CE766F"/>
    <w:rsid w:val="00CE783D"/>
    <w:rsid w:val="00CE7C2E"/>
    <w:rsid w:val="00CE7F54"/>
    <w:rsid w:val="00CF0187"/>
    <w:rsid w:val="00CF0499"/>
    <w:rsid w:val="00CF061A"/>
    <w:rsid w:val="00CF1228"/>
    <w:rsid w:val="00CF12FC"/>
    <w:rsid w:val="00CF142D"/>
    <w:rsid w:val="00CF2110"/>
    <w:rsid w:val="00CF22FB"/>
    <w:rsid w:val="00CF26B5"/>
    <w:rsid w:val="00CF26DB"/>
    <w:rsid w:val="00CF2B15"/>
    <w:rsid w:val="00CF3074"/>
    <w:rsid w:val="00CF33F6"/>
    <w:rsid w:val="00CF34D6"/>
    <w:rsid w:val="00CF3586"/>
    <w:rsid w:val="00CF445F"/>
    <w:rsid w:val="00CF4865"/>
    <w:rsid w:val="00CF532B"/>
    <w:rsid w:val="00CF55DB"/>
    <w:rsid w:val="00CF576D"/>
    <w:rsid w:val="00CF655A"/>
    <w:rsid w:val="00CF6C2E"/>
    <w:rsid w:val="00CF7026"/>
    <w:rsid w:val="00CF70D6"/>
    <w:rsid w:val="00CF76EA"/>
    <w:rsid w:val="00CF777C"/>
    <w:rsid w:val="00CF79A4"/>
    <w:rsid w:val="00CF7C29"/>
    <w:rsid w:val="00D003CF"/>
    <w:rsid w:val="00D00CCD"/>
    <w:rsid w:val="00D0103C"/>
    <w:rsid w:val="00D01732"/>
    <w:rsid w:val="00D021C7"/>
    <w:rsid w:val="00D02383"/>
    <w:rsid w:val="00D02745"/>
    <w:rsid w:val="00D02778"/>
    <w:rsid w:val="00D027A3"/>
    <w:rsid w:val="00D027AB"/>
    <w:rsid w:val="00D030A9"/>
    <w:rsid w:val="00D03122"/>
    <w:rsid w:val="00D0345D"/>
    <w:rsid w:val="00D0377E"/>
    <w:rsid w:val="00D039EB"/>
    <w:rsid w:val="00D03E33"/>
    <w:rsid w:val="00D04DBA"/>
    <w:rsid w:val="00D05376"/>
    <w:rsid w:val="00D055BE"/>
    <w:rsid w:val="00D05836"/>
    <w:rsid w:val="00D058EB"/>
    <w:rsid w:val="00D06446"/>
    <w:rsid w:val="00D067B9"/>
    <w:rsid w:val="00D074A9"/>
    <w:rsid w:val="00D1044D"/>
    <w:rsid w:val="00D110A7"/>
    <w:rsid w:val="00D1122C"/>
    <w:rsid w:val="00D12610"/>
    <w:rsid w:val="00D13153"/>
    <w:rsid w:val="00D1350A"/>
    <w:rsid w:val="00D141BD"/>
    <w:rsid w:val="00D14349"/>
    <w:rsid w:val="00D143E2"/>
    <w:rsid w:val="00D1522C"/>
    <w:rsid w:val="00D1591B"/>
    <w:rsid w:val="00D15984"/>
    <w:rsid w:val="00D15BA2"/>
    <w:rsid w:val="00D1650E"/>
    <w:rsid w:val="00D1669E"/>
    <w:rsid w:val="00D16FF5"/>
    <w:rsid w:val="00D17342"/>
    <w:rsid w:val="00D173CA"/>
    <w:rsid w:val="00D201DF"/>
    <w:rsid w:val="00D20C3C"/>
    <w:rsid w:val="00D2107A"/>
    <w:rsid w:val="00D21535"/>
    <w:rsid w:val="00D21EDE"/>
    <w:rsid w:val="00D21F53"/>
    <w:rsid w:val="00D2233A"/>
    <w:rsid w:val="00D22D20"/>
    <w:rsid w:val="00D23094"/>
    <w:rsid w:val="00D237B9"/>
    <w:rsid w:val="00D23A14"/>
    <w:rsid w:val="00D23A3D"/>
    <w:rsid w:val="00D23B0F"/>
    <w:rsid w:val="00D24016"/>
    <w:rsid w:val="00D249BE"/>
    <w:rsid w:val="00D24F1C"/>
    <w:rsid w:val="00D251E3"/>
    <w:rsid w:val="00D259E2"/>
    <w:rsid w:val="00D25B18"/>
    <w:rsid w:val="00D25CB2"/>
    <w:rsid w:val="00D2604F"/>
    <w:rsid w:val="00D26BFC"/>
    <w:rsid w:val="00D27AB4"/>
    <w:rsid w:val="00D3028A"/>
    <w:rsid w:val="00D3054F"/>
    <w:rsid w:val="00D30BF1"/>
    <w:rsid w:val="00D30FA8"/>
    <w:rsid w:val="00D30FD4"/>
    <w:rsid w:val="00D31649"/>
    <w:rsid w:val="00D31668"/>
    <w:rsid w:val="00D31A88"/>
    <w:rsid w:val="00D31AE4"/>
    <w:rsid w:val="00D323E9"/>
    <w:rsid w:val="00D3251C"/>
    <w:rsid w:val="00D32633"/>
    <w:rsid w:val="00D32D5F"/>
    <w:rsid w:val="00D32F6B"/>
    <w:rsid w:val="00D33126"/>
    <w:rsid w:val="00D334FF"/>
    <w:rsid w:val="00D3350E"/>
    <w:rsid w:val="00D336AB"/>
    <w:rsid w:val="00D33D55"/>
    <w:rsid w:val="00D34158"/>
    <w:rsid w:val="00D3429F"/>
    <w:rsid w:val="00D3472F"/>
    <w:rsid w:val="00D348B9"/>
    <w:rsid w:val="00D3530F"/>
    <w:rsid w:val="00D35AA4"/>
    <w:rsid w:val="00D3670C"/>
    <w:rsid w:val="00D36874"/>
    <w:rsid w:val="00D37280"/>
    <w:rsid w:val="00D3745B"/>
    <w:rsid w:val="00D37D6D"/>
    <w:rsid w:val="00D40535"/>
    <w:rsid w:val="00D408E1"/>
    <w:rsid w:val="00D40B2F"/>
    <w:rsid w:val="00D41200"/>
    <w:rsid w:val="00D41676"/>
    <w:rsid w:val="00D41ECE"/>
    <w:rsid w:val="00D4251E"/>
    <w:rsid w:val="00D4260B"/>
    <w:rsid w:val="00D42F6E"/>
    <w:rsid w:val="00D433D5"/>
    <w:rsid w:val="00D442CB"/>
    <w:rsid w:val="00D44770"/>
    <w:rsid w:val="00D4481D"/>
    <w:rsid w:val="00D44FB1"/>
    <w:rsid w:val="00D44FBA"/>
    <w:rsid w:val="00D45038"/>
    <w:rsid w:val="00D4518E"/>
    <w:rsid w:val="00D45223"/>
    <w:rsid w:val="00D4527D"/>
    <w:rsid w:val="00D453F6"/>
    <w:rsid w:val="00D461CE"/>
    <w:rsid w:val="00D4623D"/>
    <w:rsid w:val="00D464B6"/>
    <w:rsid w:val="00D465D4"/>
    <w:rsid w:val="00D46808"/>
    <w:rsid w:val="00D46927"/>
    <w:rsid w:val="00D46F8D"/>
    <w:rsid w:val="00D47568"/>
    <w:rsid w:val="00D47B4A"/>
    <w:rsid w:val="00D47BD6"/>
    <w:rsid w:val="00D504F3"/>
    <w:rsid w:val="00D50639"/>
    <w:rsid w:val="00D50926"/>
    <w:rsid w:val="00D50978"/>
    <w:rsid w:val="00D513CA"/>
    <w:rsid w:val="00D51658"/>
    <w:rsid w:val="00D516B3"/>
    <w:rsid w:val="00D517D5"/>
    <w:rsid w:val="00D51D08"/>
    <w:rsid w:val="00D52382"/>
    <w:rsid w:val="00D526ED"/>
    <w:rsid w:val="00D52880"/>
    <w:rsid w:val="00D53833"/>
    <w:rsid w:val="00D53F0F"/>
    <w:rsid w:val="00D5408E"/>
    <w:rsid w:val="00D54D7A"/>
    <w:rsid w:val="00D54FE2"/>
    <w:rsid w:val="00D55054"/>
    <w:rsid w:val="00D5639A"/>
    <w:rsid w:val="00D56A41"/>
    <w:rsid w:val="00D56CDC"/>
    <w:rsid w:val="00D57AAC"/>
    <w:rsid w:val="00D60777"/>
    <w:rsid w:val="00D60CB9"/>
    <w:rsid w:val="00D60E99"/>
    <w:rsid w:val="00D60EAF"/>
    <w:rsid w:val="00D6103A"/>
    <w:rsid w:val="00D617B1"/>
    <w:rsid w:val="00D61E75"/>
    <w:rsid w:val="00D6242A"/>
    <w:rsid w:val="00D62522"/>
    <w:rsid w:val="00D62BF7"/>
    <w:rsid w:val="00D62EDC"/>
    <w:rsid w:val="00D62F90"/>
    <w:rsid w:val="00D6301E"/>
    <w:rsid w:val="00D6340C"/>
    <w:rsid w:val="00D63426"/>
    <w:rsid w:val="00D642C1"/>
    <w:rsid w:val="00D642CB"/>
    <w:rsid w:val="00D64AF1"/>
    <w:rsid w:val="00D64C26"/>
    <w:rsid w:val="00D64F4D"/>
    <w:rsid w:val="00D6512A"/>
    <w:rsid w:val="00D65197"/>
    <w:rsid w:val="00D658AC"/>
    <w:rsid w:val="00D65992"/>
    <w:rsid w:val="00D66626"/>
    <w:rsid w:val="00D66633"/>
    <w:rsid w:val="00D66A93"/>
    <w:rsid w:val="00D66C1B"/>
    <w:rsid w:val="00D67441"/>
    <w:rsid w:val="00D677A9"/>
    <w:rsid w:val="00D67AC4"/>
    <w:rsid w:val="00D67C44"/>
    <w:rsid w:val="00D70023"/>
    <w:rsid w:val="00D70379"/>
    <w:rsid w:val="00D70A98"/>
    <w:rsid w:val="00D70CDC"/>
    <w:rsid w:val="00D72372"/>
    <w:rsid w:val="00D72843"/>
    <w:rsid w:val="00D73643"/>
    <w:rsid w:val="00D7412D"/>
    <w:rsid w:val="00D74726"/>
    <w:rsid w:val="00D74B12"/>
    <w:rsid w:val="00D74CAD"/>
    <w:rsid w:val="00D74F73"/>
    <w:rsid w:val="00D75B40"/>
    <w:rsid w:val="00D75CA3"/>
    <w:rsid w:val="00D75F12"/>
    <w:rsid w:val="00D7611F"/>
    <w:rsid w:val="00D768CA"/>
    <w:rsid w:val="00D76E4A"/>
    <w:rsid w:val="00D7724F"/>
    <w:rsid w:val="00D77756"/>
    <w:rsid w:val="00D77B89"/>
    <w:rsid w:val="00D77EF4"/>
    <w:rsid w:val="00D8004B"/>
    <w:rsid w:val="00D801D5"/>
    <w:rsid w:val="00D80373"/>
    <w:rsid w:val="00D803A4"/>
    <w:rsid w:val="00D805D6"/>
    <w:rsid w:val="00D80E90"/>
    <w:rsid w:val="00D81E5E"/>
    <w:rsid w:val="00D82D13"/>
    <w:rsid w:val="00D83115"/>
    <w:rsid w:val="00D83314"/>
    <w:rsid w:val="00D83DB8"/>
    <w:rsid w:val="00D83F26"/>
    <w:rsid w:val="00D840D3"/>
    <w:rsid w:val="00D84296"/>
    <w:rsid w:val="00D8489C"/>
    <w:rsid w:val="00D84A55"/>
    <w:rsid w:val="00D84AF8"/>
    <w:rsid w:val="00D84B3D"/>
    <w:rsid w:val="00D84E57"/>
    <w:rsid w:val="00D850BB"/>
    <w:rsid w:val="00D850E7"/>
    <w:rsid w:val="00D8519C"/>
    <w:rsid w:val="00D85205"/>
    <w:rsid w:val="00D85572"/>
    <w:rsid w:val="00D860B5"/>
    <w:rsid w:val="00D860C4"/>
    <w:rsid w:val="00D8660F"/>
    <w:rsid w:val="00D86D0E"/>
    <w:rsid w:val="00D86F0A"/>
    <w:rsid w:val="00D871C4"/>
    <w:rsid w:val="00D87464"/>
    <w:rsid w:val="00D87BDD"/>
    <w:rsid w:val="00D900AA"/>
    <w:rsid w:val="00D904D2"/>
    <w:rsid w:val="00D90529"/>
    <w:rsid w:val="00D909D1"/>
    <w:rsid w:val="00D90CB7"/>
    <w:rsid w:val="00D90D5D"/>
    <w:rsid w:val="00D912E7"/>
    <w:rsid w:val="00D91FFF"/>
    <w:rsid w:val="00D92748"/>
    <w:rsid w:val="00D92983"/>
    <w:rsid w:val="00D92C4B"/>
    <w:rsid w:val="00D93270"/>
    <w:rsid w:val="00D93467"/>
    <w:rsid w:val="00D93980"/>
    <w:rsid w:val="00D93B5D"/>
    <w:rsid w:val="00D93B66"/>
    <w:rsid w:val="00D93C25"/>
    <w:rsid w:val="00D9412C"/>
    <w:rsid w:val="00D943E8"/>
    <w:rsid w:val="00D94AF4"/>
    <w:rsid w:val="00D94BBC"/>
    <w:rsid w:val="00D94FCF"/>
    <w:rsid w:val="00D951CB"/>
    <w:rsid w:val="00D95CD2"/>
    <w:rsid w:val="00D95F88"/>
    <w:rsid w:val="00D95F99"/>
    <w:rsid w:val="00D95FF2"/>
    <w:rsid w:val="00D96977"/>
    <w:rsid w:val="00D96BFE"/>
    <w:rsid w:val="00D97519"/>
    <w:rsid w:val="00D97E73"/>
    <w:rsid w:val="00DA005C"/>
    <w:rsid w:val="00DA0AF2"/>
    <w:rsid w:val="00DA0E6C"/>
    <w:rsid w:val="00DA0FDF"/>
    <w:rsid w:val="00DA1AE8"/>
    <w:rsid w:val="00DA1B5B"/>
    <w:rsid w:val="00DA1B99"/>
    <w:rsid w:val="00DA270F"/>
    <w:rsid w:val="00DA2C34"/>
    <w:rsid w:val="00DA2CFF"/>
    <w:rsid w:val="00DA31C7"/>
    <w:rsid w:val="00DA4101"/>
    <w:rsid w:val="00DA4359"/>
    <w:rsid w:val="00DA488B"/>
    <w:rsid w:val="00DA4AFC"/>
    <w:rsid w:val="00DA5185"/>
    <w:rsid w:val="00DA53BB"/>
    <w:rsid w:val="00DA54F4"/>
    <w:rsid w:val="00DA5667"/>
    <w:rsid w:val="00DA66D3"/>
    <w:rsid w:val="00DA691F"/>
    <w:rsid w:val="00DA6DBB"/>
    <w:rsid w:val="00DA745C"/>
    <w:rsid w:val="00DA7695"/>
    <w:rsid w:val="00DA7AA8"/>
    <w:rsid w:val="00DA7D6C"/>
    <w:rsid w:val="00DB0C9D"/>
    <w:rsid w:val="00DB12F2"/>
    <w:rsid w:val="00DB17F7"/>
    <w:rsid w:val="00DB1C32"/>
    <w:rsid w:val="00DB1C53"/>
    <w:rsid w:val="00DB271D"/>
    <w:rsid w:val="00DB2751"/>
    <w:rsid w:val="00DB2E24"/>
    <w:rsid w:val="00DB2E5D"/>
    <w:rsid w:val="00DB3360"/>
    <w:rsid w:val="00DB33BC"/>
    <w:rsid w:val="00DB3461"/>
    <w:rsid w:val="00DB37DD"/>
    <w:rsid w:val="00DB39AD"/>
    <w:rsid w:val="00DB4110"/>
    <w:rsid w:val="00DB48BE"/>
    <w:rsid w:val="00DB5518"/>
    <w:rsid w:val="00DB6411"/>
    <w:rsid w:val="00DB6589"/>
    <w:rsid w:val="00DB65ED"/>
    <w:rsid w:val="00DB6608"/>
    <w:rsid w:val="00DB666D"/>
    <w:rsid w:val="00DB6AB9"/>
    <w:rsid w:val="00DB6CAB"/>
    <w:rsid w:val="00DB6F90"/>
    <w:rsid w:val="00DB7278"/>
    <w:rsid w:val="00DB79C6"/>
    <w:rsid w:val="00DC03EB"/>
    <w:rsid w:val="00DC056A"/>
    <w:rsid w:val="00DC1911"/>
    <w:rsid w:val="00DC1C0D"/>
    <w:rsid w:val="00DC25BC"/>
    <w:rsid w:val="00DC2B59"/>
    <w:rsid w:val="00DC2E64"/>
    <w:rsid w:val="00DC3529"/>
    <w:rsid w:val="00DC3BE7"/>
    <w:rsid w:val="00DC3DFA"/>
    <w:rsid w:val="00DC4126"/>
    <w:rsid w:val="00DC413B"/>
    <w:rsid w:val="00DC44FE"/>
    <w:rsid w:val="00DC4AB8"/>
    <w:rsid w:val="00DC52AB"/>
    <w:rsid w:val="00DC5519"/>
    <w:rsid w:val="00DC5806"/>
    <w:rsid w:val="00DC5980"/>
    <w:rsid w:val="00DC5BF5"/>
    <w:rsid w:val="00DC5C48"/>
    <w:rsid w:val="00DC63B4"/>
    <w:rsid w:val="00DC67D4"/>
    <w:rsid w:val="00DC6846"/>
    <w:rsid w:val="00DC7363"/>
    <w:rsid w:val="00DC76E3"/>
    <w:rsid w:val="00DC7B69"/>
    <w:rsid w:val="00DD0767"/>
    <w:rsid w:val="00DD0E65"/>
    <w:rsid w:val="00DD14D6"/>
    <w:rsid w:val="00DD15D9"/>
    <w:rsid w:val="00DD1F6A"/>
    <w:rsid w:val="00DD2476"/>
    <w:rsid w:val="00DD265C"/>
    <w:rsid w:val="00DD26E3"/>
    <w:rsid w:val="00DD2751"/>
    <w:rsid w:val="00DD2EB2"/>
    <w:rsid w:val="00DD2EF3"/>
    <w:rsid w:val="00DD3192"/>
    <w:rsid w:val="00DD3381"/>
    <w:rsid w:val="00DD3458"/>
    <w:rsid w:val="00DD35DD"/>
    <w:rsid w:val="00DD3822"/>
    <w:rsid w:val="00DD3E4B"/>
    <w:rsid w:val="00DD4099"/>
    <w:rsid w:val="00DD4656"/>
    <w:rsid w:val="00DD4B1C"/>
    <w:rsid w:val="00DD4E87"/>
    <w:rsid w:val="00DD536E"/>
    <w:rsid w:val="00DD545F"/>
    <w:rsid w:val="00DD554C"/>
    <w:rsid w:val="00DD56C3"/>
    <w:rsid w:val="00DD58EC"/>
    <w:rsid w:val="00DD5A95"/>
    <w:rsid w:val="00DD629F"/>
    <w:rsid w:val="00DD6926"/>
    <w:rsid w:val="00DD6AE9"/>
    <w:rsid w:val="00DD7B32"/>
    <w:rsid w:val="00DE03E0"/>
    <w:rsid w:val="00DE094D"/>
    <w:rsid w:val="00DE0FC4"/>
    <w:rsid w:val="00DE21F2"/>
    <w:rsid w:val="00DE2679"/>
    <w:rsid w:val="00DE2815"/>
    <w:rsid w:val="00DE35F6"/>
    <w:rsid w:val="00DE414E"/>
    <w:rsid w:val="00DE4485"/>
    <w:rsid w:val="00DE4AE3"/>
    <w:rsid w:val="00DE4BFB"/>
    <w:rsid w:val="00DE4CF8"/>
    <w:rsid w:val="00DE4E8D"/>
    <w:rsid w:val="00DE516D"/>
    <w:rsid w:val="00DE57A7"/>
    <w:rsid w:val="00DE58FE"/>
    <w:rsid w:val="00DE5EE7"/>
    <w:rsid w:val="00DE5F65"/>
    <w:rsid w:val="00DE60F9"/>
    <w:rsid w:val="00DE66F4"/>
    <w:rsid w:val="00DE6E06"/>
    <w:rsid w:val="00DE6FEF"/>
    <w:rsid w:val="00DE7140"/>
    <w:rsid w:val="00DE7199"/>
    <w:rsid w:val="00DE7265"/>
    <w:rsid w:val="00DE79CF"/>
    <w:rsid w:val="00DE7AE2"/>
    <w:rsid w:val="00DF08E8"/>
    <w:rsid w:val="00DF0DB9"/>
    <w:rsid w:val="00DF1900"/>
    <w:rsid w:val="00DF213F"/>
    <w:rsid w:val="00DF2207"/>
    <w:rsid w:val="00DF2939"/>
    <w:rsid w:val="00DF3012"/>
    <w:rsid w:val="00DF3322"/>
    <w:rsid w:val="00DF3584"/>
    <w:rsid w:val="00DF3780"/>
    <w:rsid w:val="00DF3C35"/>
    <w:rsid w:val="00DF40AE"/>
    <w:rsid w:val="00DF433A"/>
    <w:rsid w:val="00DF5491"/>
    <w:rsid w:val="00DF579B"/>
    <w:rsid w:val="00DF5CA8"/>
    <w:rsid w:val="00DF6B1D"/>
    <w:rsid w:val="00DF72A1"/>
    <w:rsid w:val="00DF77BC"/>
    <w:rsid w:val="00E000BD"/>
    <w:rsid w:val="00E001E5"/>
    <w:rsid w:val="00E005D3"/>
    <w:rsid w:val="00E00811"/>
    <w:rsid w:val="00E00BE6"/>
    <w:rsid w:val="00E01D40"/>
    <w:rsid w:val="00E0230B"/>
    <w:rsid w:val="00E02FFF"/>
    <w:rsid w:val="00E030DF"/>
    <w:rsid w:val="00E03B00"/>
    <w:rsid w:val="00E03BC4"/>
    <w:rsid w:val="00E03CD4"/>
    <w:rsid w:val="00E03F5C"/>
    <w:rsid w:val="00E040A9"/>
    <w:rsid w:val="00E044B0"/>
    <w:rsid w:val="00E04625"/>
    <w:rsid w:val="00E04832"/>
    <w:rsid w:val="00E04CD2"/>
    <w:rsid w:val="00E04D05"/>
    <w:rsid w:val="00E0507D"/>
    <w:rsid w:val="00E05758"/>
    <w:rsid w:val="00E059C1"/>
    <w:rsid w:val="00E06327"/>
    <w:rsid w:val="00E067A2"/>
    <w:rsid w:val="00E06991"/>
    <w:rsid w:val="00E06D4D"/>
    <w:rsid w:val="00E070D5"/>
    <w:rsid w:val="00E07B97"/>
    <w:rsid w:val="00E1000B"/>
    <w:rsid w:val="00E100A5"/>
    <w:rsid w:val="00E10A49"/>
    <w:rsid w:val="00E10AA8"/>
    <w:rsid w:val="00E11500"/>
    <w:rsid w:val="00E11654"/>
    <w:rsid w:val="00E11667"/>
    <w:rsid w:val="00E1183D"/>
    <w:rsid w:val="00E11EAC"/>
    <w:rsid w:val="00E11FC6"/>
    <w:rsid w:val="00E122D7"/>
    <w:rsid w:val="00E12654"/>
    <w:rsid w:val="00E1299F"/>
    <w:rsid w:val="00E12C3F"/>
    <w:rsid w:val="00E12E1D"/>
    <w:rsid w:val="00E12ECD"/>
    <w:rsid w:val="00E13004"/>
    <w:rsid w:val="00E134C1"/>
    <w:rsid w:val="00E13E4D"/>
    <w:rsid w:val="00E13FAA"/>
    <w:rsid w:val="00E14E44"/>
    <w:rsid w:val="00E1557E"/>
    <w:rsid w:val="00E1593D"/>
    <w:rsid w:val="00E15B8A"/>
    <w:rsid w:val="00E15C44"/>
    <w:rsid w:val="00E15F7B"/>
    <w:rsid w:val="00E16315"/>
    <w:rsid w:val="00E16BA7"/>
    <w:rsid w:val="00E16CCF"/>
    <w:rsid w:val="00E16E3A"/>
    <w:rsid w:val="00E17275"/>
    <w:rsid w:val="00E1728A"/>
    <w:rsid w:val="00E172C5"/>
    <w:rsid w:val="00E179A2"/>
    <w:rsid w:val="00E17A04"/>
    <w:rsid w:val="00E17C1B"/>
    <w:rsid w:val="00E205F5"/>
    <w:rsid w:val="00E207DA"/>
    <w:rsid w:val="00E20C2C"/>
    <w:rsid w:val="00E20D0A"/>
    <w:rsid w:val="00E2103C"/>
    <w:rsid w:val="00E214E0"/>
    <w:rsid w:val="00E21E19"/>
    <w:rsid w:val="00E21FD3"/>
    <w:rsid w:val="00E2281F"/>
    <w:rsid w:val="00E22AB7"/>
    <w:rsid w:val="00E22B19"/>
    <w:rsid w:val="00E2315B"/>
    <w:rsid w:val="00E233A3"/>
    <w:rsid w:val="00E23805"/>
    <w:rsid w:val="00E238A4"/>
    <w:rsid w:val="00E23968"/>
    <w:rsid w:val="00E23AA3"/>
    <w:rsid w:val="00E2422C"/>
    <w:rsid w:val="00E242FA"/>
    <w:rsid w:val="00E24738"/>
    <w:rsid w:val="00E24E49"/>
    <w:rsid w:val="00E25B50"/>
    <w:rsid w:val="00E26486"/>
    <w:rsid w:val="00E2693C"/>
    <w:rsid w:val="00E2696B"/>
    <w:rsid w:val="00E270EF"/>
    <w:rsid w:val="00E27277"/>
    <w:rsid w:val="00E274F0"/>
    <w:rsid w:val="00E276FF"/>
    <w:rsid w:val="00E27D71"/>
    <w:rsid w:val="00E3015C"/>
    <w:rsid w:val="00E30585"/>
    <w:rsid w:val="00E307A8"/>
    <w:rsid w:val="00E315A8"/>
    <w:rsid w:val="00E34101"/>
    <w:rsid w:val="00E34188"/>
    <w:rsid w:val="00E342FD"/>
    <w:rsid w:val="00E34BFE"/>
    <w:rsid w:val="00E34FA0"/>
    <w:rsid w:val="00E3515A"/>
    <w:rsid w:val="00E35169"/>
    <w:rsid w:val="00E35E9E"/>
    <w:rsid w:val="00E36801"/>
    <w:rsid w:val="00E3693F"/>
    <w:rsid w:val="00E36AD5"/>
    <w:rsid w:val="00E370AE"/>
    <w:rsid w:val="00E376F5"/>
    <w:rsid w:val="00E37A25"/>
    <w:rsid w:val="00E37DED"/>
    <w:rsid w:val="00E40033"/>
    <w:rsid w:val="00E40964"/>
    <w:rsid w:val="00E40BBF"/>
    <w:rsid w:val="00E40C39"/>
    <w:rsid w:val="00E40CA1"/>
    <w:rsid w:val="00E40FCA"/>
    <w:rsid w:val="00E41431"/>
    <w:rsid w:val="00E41469"/>
    <w:rsid w:val="00E4196A"/>
    <w:rsid w:val="00E42226"/>
    <w:rsid w:val="00E42717"/>
    <w:rsid w:val="00E42D7F"/>
    <w:rsid w:val="00E436C7"/>
    <w:rsid w:val="00E4403A"/>
    <w:rsid w:val="00E4443F"/>
    <w:rsid w:val="00E449D3"/>
    <w:rsid w:val="00E44BB7"/>
    <w:rsid w:val="00E44BCF"/>
    <w:rsid w:val="00E44DD0"/>
    <w:rsid w:val="00E45359"/>
    <w:rsid w:val="00E45699"/>
    <w:rsid w:val="00E45CD9"/>
    <w:rsid w:val="00E46663"/>
    <w:rsid w:val="00E47386"/>
    <w:rsid w:val="00E47A5A"/>
    <w:rsid w:val="00E47AC7"/>
    <w:rsid w:val="00E47BA4"/>
    <w:rsid w:val="00E47EE6"/>
    <w:rsid w:val="00E50E03"/>
    <w:rsid w:val="00E50F54"/>
    <w:rsid w:val="00E52016"/>
    <w:rsid w:val="00E53433"/>
    <w:rsid w:val="00E5390E"/>
    <w:rsid w:val="00E5447C"/>
    <w:rsid w:val="00E545D2"/>
    <w:rsid w:val="00E54801"/>
    <w:rsid w:val="00E548EE"/>
    <w:rsid w:val="00E54C06"/>
    <w:rsid w:val="00E55187"/>
    <w:rsid w:val="00E558A3"/>
    <w:rsid w:val="00E559F5"/>
    <w:rsid w:val="00E55B41"/>
    <w:rsid w:val="00E55E4C"/>
    <w:rsid w:val="00E560BB"/>
    <w:rsid w:val="00E56E5D"/>
    <w:rsid w:val="00E56EBD"/>
    <w:rsid w:val="00E56F91"/>
    <w:rsid w:val="00E57189"/>
    <w:rsid w:val="00E575CF"/>
    <w:rsid w:val="00E57760"/>
    <w:rsid w:val="00E57C93"/>
    <w:rsid w:val="00E605AA"/>
    <w:rsid w:val="00E605DA"/>
    <w:rsid w:val="00E60640"/>
    <w:rsid w:val="00E6065C"/>
    <w:rsid w:val="00E6068A"/>
    <w:rsid w:val="00E60BBA"/>
    <w:rsid w:val="00E60D16"/>
    <w:rsid w:val="00E60DEF"/>
    <w:rsid w:val="00E60F62"/>
    <w:rsid w:val="00E61231"/>
    <w:rsid w:val="00E61335"/>
    <w:rsid w:val="00E61346"/>
    <w:rsid w:val="00E61444"/>
    <w:rsid w:val="00E61776"/>
    <w:rsid w:val="00E618F7"/>
    <w:rsid w:val="00E61B15"/>
    <w:rsid w:val="00E62394"/>
    <w:rsid w:val="00E6255D"/>
    <w:rsid w:val="00E6266C"/>
    <w:rsid w:val="00E6286E"/>
    <w:rsid w:val="00E62AD5"/>
    <w:rsid w:val="00E62AE8"/>
    <w:rsid w:val="00E62C14"/>
    <w:rsid w:val="00E633D3"/>
    <w:rsid w:val="00E6357A"/>
    <w:rsid w:val="00E63654"/>
    <w:rsid w:val="00E6367A"/>
    <w:rsid w:val="00E639D7"/>
    <w:rsid w:val="00E640D1"/>
    <w:rsid w:val="00E648DC"/>
    <w:rsid w:val="00E6495F"/>
    <w:rsid w:val="00E65123"/>
    <w:rsid w:val="00E65E2A"/>
    <w:rsid w:val="00E65EAC"/>
    <w:rsid w:val="00E6689E"/>
    <w:rsid w:val="00E668C7"/>
    <w:rsid w:val="00E66903"/>
    <w:rsid w:val="00E66CEF"/>
    <w:rsid w:val="00E66DF1"/>
    <w:rsid w:val="00E66F96"/>
    <w:rsid w:val="00E670E3"/>
    <w:rsid w:val="00E67345"/>
    <w:rsid w:val="00E67610"/>
    <w:rsid w:val="00E676BE"/>
    <w:rsid w:val="00E679AD"/>
    <w:rsid w:val="00E704F6"/>
    <w:rsid w:val="00E70573"/>
    <w:rsid w:val="00E70ED3"/>
    <w:rsid w:val="00E71157"/>
    <w:rsid w:val="00E71396"/>
    <w:rsid w:val="00E728FA"/>
    <w:rsid w:val="00E72C8B"/>
    <w:rsid w:val="00E73069"/>
    <w:rsid w:val="00E736EA"/>
    <w:rsid w:val="00E7387C"/>
    <w:rsid w:val="00E73A55"/>
    <w:rsid w:val="00E7408A"/>
    <w:rsid w:val="00E7472A"/>
    <w:rsid w:val="00E74BD2"/>
    <w:rsid w:val="00E74D0D"/>
    <w:rsid w:val="00E74D22"/>
    <w:rsid w:val="00E750F0"/>
    <w:rsid w:val="00E75229"/>
    <w:rsid w:val="00E7540A"/>
    <w:rsid w:val="00E75CCF"/>
    <w:rsid w:val="00E763B0"/>
    <w:rsid w:val="00E763F9"/>
    <w:rsid w:val="00E76453"/>
    <w:rsid w:val="00E77EF3"/>
    <w:rsid w:val="00E8072F"/>
    <w:rsid w:val="00E8087B"/>
    <w:rsid w:val="00E808E7"/>
    <w:rsid w:val="00E81196"/>
    <w:rsid w:val="00E81695"/>
    <w:rsid w:val="00E82687"/>
    <w:rsid w:val="00E82A96"/>
    <w:rsid w:val="00E83444"/>
    <w:rsid w:val="00E83FE5"/>
    <w:rsid w:val="00E843FC"/>
    <w:rsid w:val="00E8447F"/>
    <w:rsid w:val="00E84CB9"/>
    <w:rsid w:val="00E85067"/>
    <w:rsid w:val="00E85957"/>
    <w:rsid w:val="00E85D14"/>
    <w:rsid w:val="00E85E9C"/>
    <w:rsid w:val="00E868CD"/>
    <w:rsid w:val="00E86B77"/>
    <w:rsid w:val="00E86F85"/>
    <w:rsid w:val="00E87329"/>
    <w:rsid w:val="00E87DAC"/>
    <w:rsid w:val="00E87ED8"/>
    <w:rsid w:val="00E9024A"/>
    <w:rsid w:val="00E90599"/>
    <w:rsid w:val="00E90632"/>
    <w:rsid w:val="00E90702"/>
    <w:rsid w:val="00E90835"/>
    <w:rsid w:val="00E9112C"/>
    <w:rsid w:val="00E914B6"/>
    <w:rsid w:val="00E915E9"/>
    <w:rsid w:val="00E91E81"/>
    <w:rsid w:val="00E91F1D"/>
    <w:rsid w:val="00E922A5"/>
    <w:rsid w:val="00E92369"/>
    <w:rsid w:val="00E925AC"/>
    <w:rsid w:val="00E92622"/>
    <w:rsid w:val="00E92B9A"/>
    <w:rsid w:val="00E92E7A"/>
    <w:rsid w:val="00E9393A"/>
    <w:rsid w:val="00E93C2E"/>
    <w:rsid w:val="00E94E81"/>
    <w:rsid w:val="00E954D9"/>
    <w:rsid w:val="00E955CA"/>
    <w:rsid w:val="00E955DC"/>
    <w:rsid w:val="00E95BFF"/>
    <w:rsid w:val="00E95D58"/>
    <w:rsid w:val="00E9675C"/>
    <w:rsid w:val="00E96798"/>
    <w:rsid w:val="00E96A82"/>
    <w:rsid w:val="00E96C67"/>
    <w:rsid w:val="00E96CB1"/>
    <w:rsid w:val="00E9710C"/>
    <w:rsid w:val="00E97B7E"/>
    <w:rsid w:val="00E97CC5"/>
    <w:rsid w:val="00E97DAD"/>
    <w:rsid w:val="00EA08DC"/>
    <w:rsid w:val="00EA08EB"/>
    <w:rsid w:val="00EA0995"/>
    <w:rsid w:val="00EA0AED"/>
    <w:rsid w:val="00EA0F20"/>
    <w:rsid w:val="00EA1473"/>
    <w:rsid w:val="00EA1CF2"/>
    <w:rsid w:val="00EA23C9"/>
    <w:rsid w:val="00EA2418"/>
    <w:rsid w:val="00EA2F00"/>
    <w:rsid w:val="00EA2FD4"/>
    <w:rsid w:val="00EA3541"/>
    <w:rsid w:val="00EA396F"/>
    <w:rsid w:val="00EA3A7F"/>
    <w:rsid w:val="00EA4277"/>
    <w:rsid w:val="00EA435A"/>
    <w:rsid w:val="00EA47A3"/>
    <w:rsid w:val="00EA512C"/>
    <w:rsid w:val="00EA5328"/>
    <w:rsid w:val="00EA569C"/>
    <w:rsid w:val="00EA57B8"/>
    <w:rsid w:val="00EA5AB4"/>
    <w:rsid w:val="00EA625F"/>
    <w:rsid w:val="00EA6AEE"/>
    <w:rsid w:val="00EA711A"/>
    <w:rsid w:val="00EA7AA1"/>
    <w:rsid w:val="00EA7FCA"/>
    <w:rsid w:val="00EB0312"/>
    <w:rsid w:val="00EB139F"/>
    <w:rsid w:val="00EB16E4"/>
    <w:rsid w:val="00EB2D36"/>
    <w:rsid w:val="00EB2EDA"/>
    <w:rsid w:val="00EB300F"/>
    <w:rsid w:val="00EB30E1"/>
    <w:rsid w:val="00EB3112"/>
    <w:rsid w:val="00EB3221"/>
    <w:rsid w:val="00EB32B2"/>
    <w:rsid w:val="00EB3AA5"/>
    <w:rsid w:val="00EB4443"/>
    <w:rsid w:val="00EB487E"/>
    <w:rsid w:val="00EB4ED2"/>
    <w:rsid w:val="00EB501F"/>
    <w:rsid w:val="00EB52F8"/>
    <w:rsid w:val="00EB547F"/>
    <w:rsid w:val="00EB576C"/>
    <w:rsid w:val="00EB5EBB"/>
    <w:rsid w:val="00EB608E"/>
    <w:rsid w:val="00EB685C"/>
    <w:rsid w:val="00EB6E73"/>
    <w:rsid w:val="00EB7030"/>
    <w:rsid w:val="00EB7372"/>
    <w:rsid w:val="00EB742B"/>
    <w:rsid w:val="00EC05E8"/>
    <w:rsid w:val="00EC096E"/>
    <w:rsid w:val="00EC0A69"/>
    <w:rsid w:val="00EC0D27"/>
    <w:rsid w:val="00EC1386"/>
    <w:rsid w:val="00EC1B8A"/>
    <w:rsid w:val="00EC2231"/>
    <w:rsid w:val="00EC25BD"/>
    <w:rsid w:val="00EC2760"/>
    <w:rsid w:val="00EC2F34"/>
    <w:rsid w:val="00EC3B8A"/>
    <w:rsid w:val="00EC3F25"/>
    <w:rsid w:val="00EC416E"/>
    <w:rsid w:val="00EC4638"/>
    <w:rsid w:val="00EC49C4"/>
    <w:rsid w:val="00EC50C4"/>
    <w:rsid w:val="00EC547D"/>
    <w:rsid w:val="00EC5987"/>
    <w:rsid w:val="00EC5FC4"/>
    <w:rsid w:val="00EC603F"/>
    <w:rsid w:val="00EC65A5"/>
    <w:rsid w:val="00EC6602"/>
    <w:rsid w:val="00EC6E3D"/>
    <w:rsid w:val="00EC7077"/>
    <w:rsid w:val="00EC7AFD"/>
    <w:rsid w:val="00EC7AFF"/>
    <w:rsid w:val="00EC7B70"/>
    <w:rsid w:val="00ED0003"/>
    <w:rsid w:val="00ED12A8"/>
    <w:rsid w:val="00ED1471"/>
    <w:rsid w:val="00ED1509"/>
    <w:rsid w:val="00ED192B"/>
    <w:rsid w:val="00ED1CAD"/>
    <w:rsid w:val="00ED2255"/>
    <w:rsid w:val="00ED251A"/>
    <w:rsid w:val="00ED2B42"/>
    <w:rsid w:val="00ED2F25"/>
    <w:rsid w:val="00ED30BB"/>
    <w:rsid w:val="00ED3274"/>
    <w:rsid w:val="00ED332E"/>
    <w:rsid w:val="00ED3CD3"/>
    <w:rsid w:val="00ED49FF"/>
    <w:rsid w:val="00ED51F9"/>
    <w:rsid w:val="00ED5568"/>
    <w:rsid w:val="00ED5BEE"/>
    <w:rsid w:val="00ED61C0"/>
    <w:rsid w:val="00ED62B7"/>
    <w:rsid w:val="00ED62D2"/>
    <w:rsid w:val="00ED678A"/>
    <w:rsid w:val="00ED6A85"/>
    <w:rsid w:val="00ED6FA0"/>
    <w:rsid w:val="00ED747B"/>
    <w:rsid w:val="00ED75A1"/>
    <w:rsid w:val="00ED780B"/>
    <w:rsid w:val="00ED7ABC"/>
    <w:rsid w:val="00ED7FF9"/>
    <w:rsid w:val="00EE06A5"/>
    <w:rsid w:val="00EE0945"/>
    <w:rsid w:val="00EE0D7D"/>
    <w:rsid w:val="00EE1B38"/>
    <w:rsid w:val="00EE1DC2"/>
    <w:rsid w:val="00EE2A57"/>
    <w:rsid w:val="00EE2A63"/>
    <w:rsid w:val="00EE3221"/>
    <w:rsid w:val="00EE3779"/>
    <w:rsid w:val="00EE37E4"/>
    <w:rsid w:val="00EE39B5"/>
    <w:rsid w:val="00EE3AE9"/>
    <w:rsid w:val="00EE499A"/>
    <w:rsid w:val="00EE4A2E"/>
    <w:rsid w:val="00EE4AA7"/>
    <w:rsid w:val="00EE4B61"/>
    <w:rsid w:val="00EE4E1E"/>
    <w:rsid w:val="00EE5765"/>
    <w:rsid w:val="00EE5935"/>
    <w:rsid w:val="00EE59F9"/>
    <w:rsid w:val="00EE61C8"/>
    <w:rsid w:val="00EE62D7"/>
    <w:rsid w:val="00EE65B5"/>
    <w:rsid w:val="00EE668D"/>
    <w:rsid w:val="00EE6EBB"/>
    <w:rsid w:val="00EE6F00"/>
    <w:rsid w:val="00EE7E1F"/>
    <w:rsid w:val="00EE7FD9"/>
    <w:rsid w:val="00EF01E9"/>
    <w:rsid w:val="00EF06EF"/>
    <w:rsid w:val="00EF08D4"/>
    <w:rsid w:val="00EF1519"/>
    <w:rsid w:val="00EF152E"/>
    <w:rsid w:val="00EF1559"/>
    <w:rsid w:val="00EF189E"/>
    <w:rsid w:val="00EF1E13"/>
    <w:rsid w:val="00EF2FCE"/>
    <w:rsid w:val="00EF398F"/>
    <w:rsid w:val="00EF4181"/>
    <w:rsid w:val="00EF42D4"/>
    <w:rsid w:val="00EF4687"/>
    <w:rsid w:val="00EF50A3"/>
    <w:rsid w:val="00EF563A"/>
    <w:rsid w:val="00EF6396"/>
    <w:rsid w:val="00EF643B"/>
    <w:rsid w:val="00EF65C5"/>
    <w:rsid w:val="00EF6660"/>
    <w:rsid w:val="00EF679F"/>
    <w:rsid w:val="00EF67EF"/>
    <w:rsid w:val="00EF6E12"/>
    <w:rsid w:val="00EF6EE1"/>
    <w:rsid w:val="00EF7360"/>
    <w:rsid w:val="00EF73D5"/>
    <w:rsid w:val="00EF7581"/>
    <w:rsid w:val="00EF762A"/>
    <w:rsid w:val="00EF7DD5"/>
    <w:rsid w:val="00EF7DEC"/>
    <w:rsid w:val="00F000FD"/>
    <w:rsid w:val="00F00630"/>
    <w:rsid w:val="00F008C0"/>
    <w:rsid w:val="00F00EAB"/>
    <w:rsid w:val="00F0124C"/>
    <w:rsid w:val="00F01407"/>
    <w:rsid w:val="00F019F5"/>
    <w:rsid w:val="00F01B35"/>
    <w:rsid w:val="00F0261B"/>
    <w:rsid w:val="00F0283B"/>
    <w:rsid w:val="00F02B0E"/>
    <w:rsid w:val="00F02C06"/>
    <w:rsid w:val="00F02E8D"/>
    <w:rsid w:val="00F03078"/>
    <w:rsid w:val="00F03A64"/>
    <w:rsid w:val="00F04338"/>
    <w:rsid w:val="00F04620"/>
    <w:rsid w:val="00F04F57"/>
    <w:rsid w:val="00F0536B"/>
    <w:rsid w:val="00F05B2E"/>
    <w:rsid w:val="00F06401"/>
    <w:rsid w:val="00F0647E"/>
    <w:rsid w:val="00F0658C"/>
    <w:rsid w:val="00F06C71"/>
    <w:rsid w:val="00F06CF4"/>
    <w:rsid w:val="00F07048"/>
    <w:rsid w:val="00F0714C"/>
    <w:rsid w:val="00F07BC4"/>
    <w:rsid w:val="00F07C35"/>
    <w:rsid w:val="00F10154"/>
    <w:rsid w:val="00F101A4"/>
    <w:rsid w:val="00F102F0"/>
    <w:rsid w:val="00F10E94"/>
    <w:rsid w:val="00F114D6"/>
    <w:rsid w:val="00F1181D"/>
    <w:rsid w:val="00F118DA"/>
    <w:rsid w:val="00F118F2"/>
    <w:rsid w:val="00F11C1E"/>
    <w:rsid w:val="00F12651"/>
    <w:rsid w:val="00F12952"/>
    <w:rsid w:val="00F12B8B"/>
    <w:rsid w:val="00F132E4"/>
    <w:rsid w:val="00F13373"/>
    <w:rsid w:val="00F13C00"/>
    <w:rsid w:val="00F13CDC"/>
    <w:rsid w:val="00F140CE"/>
    <w:rsid w:val="00F14336"/>
    <w:rsid w:val="00F15148"/>
    <w:rsid w:val="00F15403"/>
    <w:rsid w:val="00F156B8"/>
    <w:rsid w:val="00F15801"/>
    <w:rsid w:val="00F15876"/>
    <w:rsid w:val="00F15D5E"/>
    <w:rsid w:val="00F1619F"/>
    <w:rsid w:val="00F1620D"/>
    <w:rsid w:val="00F1630E"/>
    <w:rsid w:val="00F163A0"/>
    <w:rsid w:val="00F163CD"/>
    <w:rsid w:val="00F16558"/>
    <w:rsid w:val="00F1660A"/>
    <w:rsid w:val="00F166AE"/>
    <w:rsid w:val="00F17294"/>
    <w:rsid w:val="00F2015E"/>
    <w:rsid w:val="00F202C1"/>
    <w:rsid w:val="00F20443"/>
    <w:rsid w:val="00F205EA"/>
    <w:rsid w:val="00F20A5C"/>
    <w:rsid w:val="00F20EBB"/>
    <w:rsid w:val="00F2106C"/>
    <w:rsid w:val="00F21400"/>
    <w:rsid w:val="00F2152A"/>
    <w:rsid w:val="00F217FB"/>
    <w:rsid w:val="00F22664"/>
    <w:rsid w:val="00F228C2"/>
    <w:rsid w:val="00F23626"/>
    <w:rsid w:val="00F23964"/>
    <w:rsid w:val="00F24374"/>
    <w:rsid w:val="00F24820"/>
    <w:rsid w:val="00F24B84"/>
    <w:rsid w:val="00F24F7A"/>
    <w:rsid w:val="00F24FDA"/>
    <w:rsid w:val="00F2556C"/>
    <w:rsid w:val="00F25EDF"/>
    <w:rsid w:val="00F260CA"/>
    <w:rsid w:val="00F26186"/>
    <w:rsid w:val="00F26328"/>
    <w:rsid w:val="00F26483"/>
    <w:rsid w:val="00F266A0"/>
    <w:rsid w:val="00F274F6"/>
    <w:rsid w:val="00F2752E"/>
    <w:rsid w:val="00F2756E"/>
    <w:rsid w:val="00F27A17"/>
    <w:rsid w:val="00F30139"/>
    <w:rsid w:val="00F30219"/>
    <w:rsid w:val="00F30726"/>
    <w:rsid w:val="00F30DA4"/>
    <w:rsid w:val="00F31406"/>
    <w:rsid w:val="00F31E42"/>
    <w:rsid w:val="00F31ED2"/>
    <w:rsid w:val="00F32AC5"/>
    <w:rsid w:val="00F32B1D"/>
    <w:rsid w:val="00F335EA"/>
    <w:rsid w:val="00F33B69"/>
    <w:rsid w:val="00F3407C"/>
    <w:rsid w:val="00F34189"/>
    <w:rsid w:val="00F34B8D"/>
    <w:rsid w:val="00F34E23"/>
    <w:rsid w:val="00F34EC1"/>
    <w:rsid w:val="00F34FAA"/>
    <w:rsid w:val="00F360D7"/>
    <w:rsid w:val="00F361E3"/>
    <w:rsid w:val="00F36200"/>
    <w:rsid w:val="00F36488"/>
    <w:rsid w:val="00F36D61"/>
    <w:rsid w:val="00F36FFB"/>
    <w:rsid w:val="00F37101"/>
    <w:rsid w:val="00F37279"/>
    <w:rsid w:val="00F37378"/>
    <w:rsid w:val="00F37C42"/>
    <w:rsid w:val="00F4034D"/>
    <w:rsid w:val="00F404B5"/>
    <w:rsid w:val="00F4090B"/>
    <w:rsid w:val="00F40927"/>
    <w:rsid w:val="00F41061"/>
    <w:rsid w:val="00F412A4"/>
    <w:rsid w:val="00F413C6"/>
    <w:rsid w:val="00F4162E"/>
    <w:rsid w:val="00F41BF7"/>
    <w:rsid w:val="00F41DDB"/>
    <w:rsid w:val="00F4206A"/>
    <w:rsid w:val="00F4230C"/>
    <w:rsid w:val="00F4239A"/>
    <w:rsid w:val="00F4247E"/>
    <w:rsid w:val="00F42520"/>
    <w:rsid w:val="00F42674"/>
    <w:rsid w:val="00F42B3B"/>
    <w:rsid w:val="00F43A1D"/>
    <w:rsid w:val="00F44C47"/>
    <w:rsid w:val="00F44E50"/>
    <w:rsid w:val="00F44F0B"/>
    <w:rsid w:val="00F4543F"/>
    <w:rsid w:val="00F45606"/>
    <w:rsid w:val="00F45B50"/>
    <w:rsid w:val="00F45FCD"/>
    <w:rsid w:val="00F46195"/>
    <w:rsid w:val="00F4683A"/>
    <w:rsid w:val="00F46A89"/>
    <w:rsid w:val="00F46E5A"/>
    <w:rsid w:val="00F47CC2"/>
    <w:rsid w:val="00F47DEE"/>
    <w:rsid w:val="00F47E1B"/>
    <w:rsid w:val="00F5045C"/>
    <w:rsid w:val="00F5054F"/>
    <w:rsid w:val="00F5083E"/>
    <w:rsid w:val="00F51164"/>
    <w:rsid w:val="00F51382"/>
    <w:rsid w:val="00F51440"/>
    <w:rsid w:val="00F51474"/>
    <w:rsid w:val="00F5190E"/>
    <w:rsid w:val="00F52BA6"/>
    <w:rsid w:val="00F52F0F"/>
    <w:rsid w:val="00F5348C"/>
    <w:rsid w:val="00F535AF"/>
    <w:rsid w:val="00F53C2D"/>
    <w:rsid w:val="00F54328"/>
    <w:rsid w:val="00F54B20"/>
    <w:rsid w:val="00F55182"/>
    <w:rsid w:val="00F554B6"/>
    <w:rsid w:val="00F556E9"/>
    <w:rsid w:val="00F55C08"/>
    <w:rsid w:val="00F56019"/>
    <w:rsid w:val="00F565B6"/>
    <w:rsid w:val="00F56656"/>
    <w:rsid w:val="00F575A4"/>
    <w:rsid w:val="00F576AB"/>
    <w:rsid w:val="00F5773D"/>
    <w:rsid w:val="00F57975"/>
    <w:rsid w:val="00F57A10"/>
    <w:rsid w:val="00F57E3B"/>
    <w:rsid w:val="00F601AC"/>
    <w:rsid w:val="00F60260"/>
    <w:rsid w:val="00F60890"/>
    <w:rsid w:val="00F60CE1"/>
    <w:rsid w:val="00F60DC8"/>
    <w:rsid w:val="00F61E8F"/>
    <w:rsid w:val="00F62141"/>
    <w:rsid w:val="00F62329"/>
    <w:rsid w:val="00F624E0"/>
    <w:rsid w:val="00F625FA"/>
    <w:rsid w:val="00F628B0"/>
    <w:rsid w:val="00F62F45"/>
    <w:rsid w:val="00F63692"/>
    <w:rsid w:val="00F63888"/>
    <w:rsid w:val="00F63C39"/>
    <w:rsid w:val="00F63F26"/>
    <w:rsid w:val="00F6451A"/>
    <w:rsid w:val="00F6459B"/>
    <w:rsid w:val="00F64663"/>
    <w:rsid w:val="00F646DE"/>
    <w:rsid w:val="00F64F3E"/>
    <w:rsid w:val="00F64F49"/>
    <w:rsid w:val="00F6522F"/>
    <w:rsid w:val="00F653AE"/>
    <w:rsid w:val="00F65501"/>
    <w:rsid w:val="00F65902"/>
    <w:rsid w:val="00F65FF1"/>
    <w:rsid w:val="00F6639D"/>
    <w:rsid w:val="00F666F0"/>
    <w:rsid w:val="00F66973"/>
    <w:rsid w:val="00F669B5"/>
    <w:rsid w:val="00F670B0"/>
    <w:rsid w:val="00F676BA"/>
    <w:rsid w:val="00F67958"/>
    <w:rsid w:val="00F67A8F"/>
    <w:rsid w:val="00F700CC"/>
    <w:rsid w:val="00F7076C"/>
    <w:rsid w:val="00F70C12"/>
    <w:rsid w:val="00F70C90"/>
    <w:rsid w:val="00F70E86"/>
    <w:rsid w:val="00F717A8"/>
    <w:rsid w:val="00F718E0"/>
    <w:rsid w:val="00F71B49"/>
    <w:rsid w:val="00F71C34"/>
    <w:rsid w:val="00F71D6B"/>
    <w:rsid w:val="00F71FF4"/>
    <w:rsid w:val="00F72592"/>
    <w:rsid w:val="00F73339"/>
    <w:rsid w:val="00F73445"/>
    <w:rsid w:val="00F7370F"/>
    <w:rsid w:val="00F73D19"/>
    <w:rsid w:val="00F7412B"/>
    <w:rsid w:val="00F7454F"/>
    <w:rsid w:val="00F74764"/>
    <w:rsid w:val="00F74922"/>
    <w:rsid w:val="00F74977"/>
    <w:rsid w:val="00F74B0B"/>
    <w:rsid w:val="00F74CDC"/>
    <w:rsid w:val="00F75233"/>
    <w:rsid w:val="00F756AB"/>
    <w:rsid w:val="00F757F4"/>
    <w:rsid w:val="00F75A7C"/>
    <w:rsid w:val="00F763A2"/>
    <w:rsid w:val="00F765C3"/>
    <w:rsid w:val="00F77121"/>
    <w:rsid w:val="00F77171"/>
    <w:rsid w:val="00F7757A"/>
    <w:rsid w:val="00F775B9"/>
    <w:rsid w:val="00F77BF5"/>
    <w:rsid w:val="00F77CCD"/>
    <w:rsid w:val="00F77F08"/>
    <w:rsid w:val="00F8019E"/>
    <w:rsid w:val="00F80A0A"/>
    <w:rsid w:val="00F811B0"/>
    <w:rsid w:val="00F813BA"/>
    <w:rsid w:val="00F81408"/>
    <w:rsid w:val="00F81793"/>
    <w:rsid w:val="00F8179F"/>
    <w:rsid w:val="00F81854"/>
    <w:rsid w:val="00F81855"/>
    <w:rsid w:val="00F81A69"/>
    <w:rsid w:val="00F81AAB"/>
    <w:rsid w:val="00F81FB1"/>
    <w:rsid w:val="00F82C5D"/>
    <w:rsid w:val="00F82F18"/>
    <w:rsid w:val="00F831BD"/>
    <w:rsid w:val="00F83450"/>
    <w:rsid w:val="00F834E7"/>
    <w:rsid w:val="00F83935"/>
    <w:rsid w:val="00F83C9D"/>
    <w:rsid w:val="00F83E28"/>
    <w:rsid w:val="00F8422B"/>
    <w:rsid w:val="00F84DCE"/>
    <w:rsid w:val="00F851B3"/>
    <w:rsid w:val="00F85669"/>
    <w:rsid w:val="00F85D99"/>
    <w:rsid w:val="00F86661"/>
    <w:rsid w:val="00F86D9B"/>
    <w:rsid w:val="00F871BF"/>
    <w:rsid w:val="00F8733B"/>
    <w:rsid w:val="00F878BA"/>
    <w:rsid w:val="00F8791D"/>
    <w:rsid w:val="00F87EAC"/>
    <w:rsid w:val="00F87F82"/>
    <w:rsid w:val="00F9033D"/>
    <w:rsid w:val="00F90647"/>
    <w:rsid w:val="00F90AD7"/>
    <w:rsid w:val="00F91F4C"/>
    <w:rsid w:val="00F922B1"/>
    <w:rsid w:val="00F929B1"/>
    <w:rsid w:val="00F93273"/>
    <w:rsid w:val="00F9333D"/>
    <w:rsid w:val="00F93611"/>
    <w:rsid w:val="00F9369E"/>
    <w:rsid w:val="00F93743"/>
    <w:rsid w:val="00F93B2B"/>
    <w:rsid w:val="00F93D46"/>
    <w:rsid w:val="00F93D78"/>
    <w:rsid w:val="00F940D8"/>
    <w:rsid w:val="00F94111"/>
    <w:rsid w:val="00F94541"/>
    <w:rsid w:val="00F94602"/>
    <w:rsid w:val="00F963FF"/>
    <w:rsid w:val="00F9671B"/>
    <w:rsid w:val="00F96A26"/>
    <w:rsid w:val="00F96B39"/>
    <w:rsid w:val="00F96D6C"/>
    <w:rsid w:val="00F97086"/>
    <w:rsid w:val="00F9715C"/>
    <w:rsid w:val="00F9733B"/>
    <w:rsid w:val="00FA0782"/>
    <w:rsid w:val="00FA0BB9"/>
    <w:rsid w:val="00FA0E61"/>
    <w:rsid w:val="00FA18BF"/>
    <w:rsid w:val="00FA1F3B"/>
    <w:rsid w:val="00FA206C"/>
    <w:rsid w:val="00FA241D"/>
    <w:rsid w:val="00FA337B"/>
    <w:rsid w:val="00FA373C"/>
    <w:rsid w:val="00FA3A12"/>
    <w:rsid w:val="00FA3E3D"/>
    <w:rsid w:val="00FA3FE5"/>
    <w:rsid w:val="00FA437E"/>
    <w:rsid w:val="00FA4499"/>
    <w:rsid w:val="00FA4645"/>
    <w:rsid w:val="00FA4A17"/>
    <w:rsid w:val="00FA4AF7"/>
    <w:rsid w:val="00FA560C"/>
    <w:rsid w:val="00FA5FBD"/>
    <w:rsid w:val="00FA629F"/>
    <w:rsid w:val="00FA6537"/>
    <w:rsid w:val="00FA66DE"/>
    <w:rsid w:val="00FA6C86"/>
    <w:rsid w:val="00FA7198"/>
    <w:rsid w:val="00FA7626"/>
    <w:rsid w:val="00FA795E"/>
    <w:rsid w:val="00FB030D"/>
    <w:rsid w:val="00FB0C0C"/>
    <w:rsid w:val="00FB0C3D"/>
    <w:rsid w:val="00FB127B"/>
    <w:rsid w:val="00FB1334"/>
    <w:rsid w:val="00FB1339"/>
    <w:rsid w:val="00FB17F1"/>
    <w:rsid w:val="00FB1854"/>
    <w:rsid w:val="00FB1B71"/>
    <w:rsid w:val="00FB1F5D"/>
    <w:rsid w:val="00FB2187"/>
    <w:rsid w:val="00FB227D"/>
    <w:rsid w:val="00FB25B2"/>
    <w:rsid w:val="00FB2CF8"/>
    <w:rsid w:val="00FB2D37"/>
    <w:rsid w:val="00FB323A"/>
    <w:rsid w:val="00FB33E3"/>
    <w:rsid w:val="00FB340F"/>
    <w:rsid w:val="00FB352C"/>
    <w:rsid w:val="00FB380E"/>
    <w:rsid w:val="00FB3AB9"/>
    <w:rsid w:val="00FB3C52"/>
    <w:rsid w:val="00FB4838"/>
    <w:rsid w:val="00FB49B5"/>
    <w:rsid w:val="00FB4C02"/>
    <w:rsid w:val="00FB4D6F"/>
    <w:rsid w:val="00FB50E7"/>
    <w:rsid w:val="00FB51DD"/>
    <w:rsid w:val="00FB5860"/>
    <w:rsid w:val="00FB5B5D"/>
    <w:rsid w:val="00FB5BE9"/>
    <w:rsid w:val="00FB780A"/>
    <w:rsid w:val="00FB7870"/>
    <w:rsid w:val="00FB7999"/>
    <w:rsid w:val="00FC08F8"/>
    <w:rsid w:val="00FC0D99"/>
    <w:rsid w:val="00FC0E90"/>
    <w:rsid w:val="00FC11D4"/>
    <w:rsid w:val="00FC1575"/>
    <w:rsid w:val="00FC1A48"/>
    <w:rsid w:val="00FC1B84"/>
    <w:rsid w:val="00FC1E67"/>
    <w:rsid w:val="00FC24BA"/>
    <w:rsid w:val="00FC2977"/>
    <w:rsid w:val="00FC2A4F"/>
    <w:rsid w:val="00FC2C9A"/>
    <w:rsid w:val="00FC308D"/>
    <w:rsid w:val="00FC36BA"/>
    <w:rsid w:val="00FC3C0C"/>
    <w:rsid w:val="00FC3DF7"/>
    <w:rsid w:val="00FC4745"/>
    <w:rsid w:val="00FC4E9D"/>
    <w:rsid w:val="00FC5279"/>
    <w:rsid w:val="00FC5E21"/>
    <w:rsid w:val="00FC6216"/>
    <w:rsid w:val="00FC6587"/>
    <w:rsid w:val="00FC65EB"/>
    <w:rsid w:val="00FC6946"/>
    <w:rsid w:val="00FC6E2C"/>
    <w:rsid w:val="00FC7051"/>
    <w:rsid w:val="00FC7A75"/>
    <w:rsid w:val="00FC7EFA"/>
    <w:rsid w:val="00FD005D"/>
    <w:rsid w:val="00FD08E4"/>
    <w:rsid w:val="00FD17E7"/>
    <w:rsid w:val="00FD17EC"/>
    <w:rsid w:val="00FD1E7F"/>
    <w:rsid w:val="00FD1F3F"/>
    <w:rsid w:val="00FD2598"/>
    <w:rsid w:val="00FD2C99"/>
    <w:rsid w:val="00FD2E41"/>
    <w:rsid w:val="00FD2F78"/>
    <w:rsid w:val="00FD2FB9"/>
    <w:rsid w:val="00FD3089"/>
    <w:rsid w:val="00FD4199"/>
    <w:rsid w:val="00FD477A"/>
    <w:rsid w:val="00FD4AC8"/>
    <w:rsid w:val="00FD4BAB"/>
    <w:rsid w:val="00FD4EBC"/>
    <w:rsid w:val="00FD4F29"/>
    <w:rsid w:val="00FD5346"/>
    <w:rsid w:val="00FD61F7"/>
    <w:rsid w:val="00FD6338"/>
    <w:rsid w:val="00FD6624"/>
    <w:rsid w:val="00FD677A"/>
    <w:rsid w:val="00FD6A1E"/>
    <w:rsid w:val="00FD6A39"/>
    <w:rsid w:val="00FD6C8D"/>
    <w:rsid w:val="00FD6DC9"/>
    <w:rsid w:val="00FD70FE"/>
    <w:rsid w:val="00FD7287"/>
    <w:rsid w:val="00FD77AC"/>
    <w:rsid w:val="00FD7A96"/>
    <w:rsid w:val="00FD7BC8"/>
    <w:rsid w:val="00FD7E86"/>
    <w:rsid w:val="00FE0494"/>
    <w:rsid w:val="00FE0669"/>
    <w:rsid w:val="00FE077A"/>
    <w:rsid w:val="00FE088C"/>
    <w:rsid w:val="00FE0C99"/>
    <w:rsid w:val="00FE1072"/>
    <w:rsid w:val="00FE122A"/>
    <w:rsid w:val="00FE150D"/>
    <w:rsid w:val="00FE1D1F"/>
    <w:rsid w:val="00FE1E5A"/>
    <w:rsid w:val="00FE20C4"/>
    <w:rsid w:val="00FE252E"/>
    <w:rsid w:val="00FE25B5"/>
    <w:rsid w:val="00FE289F"/>
    <w:rsid w:val="00FE2B53"/>
    <w:rsid w:val="00FE30CF"/>
    <w:rsid w:val="00FE353B"/>
    <w:rsid w:val="00FE3574"/>
    <w:rsid w:val="00FE4879"/>
    <w:rsid w:val="00FE51D2"/>
    <w:rsid w:val="00FE580C"/>
    <w:rsid w:val="00FE5CFE"/>
    <w:rsid w:val="00FE63F6"/>
    <w:rsid w:val="00FE6784"/>
    <w:rsid w:val="00FE67F4"/>
    <w:rsid w:val="00FE6862"/>
    <w:rsid w:val="00FE68F7"/>
    <w:rsid w:val="00FE7065"/>
    <w:rsid w:val="00FE72DB"/>
    <w:rsid w:val="00FF0120"/>
    <w:rsid w:val="00FF03DC"/>
    <w:rsid w:val="00FF0758"/>
    <w:rsid w:val="00FF186D"/>
    <w:rsid w:val="00FF1977"/>
    <w:rsid w:val="00FF1F65"/>
    <w:rsid w:val="00FF21A6"/>
    <w:rsid w:val="00FF28D6"/>
    <w:rsid w:val="00FF31A3"/>
    <w:rsid w:val="00FF32B3"/>
    <w:rsid w:val="00FF3B1A"/>
    <w:rsid w:val="00FF4961"/>
    <w:rsid w:val="00FF4E1D"/>
    <w:rsid w:val="00FF50E0"/>
    <w:rsid w:val="00FF51AB"/>
    <w:rsid w:val="00FF51E9"/>
    <w:rsid w:val="00FF5295"/>
    <w:rsid w:val="00FF54A0"/>
    <w:rsid w:val="00FF5809"/>
    <w:rsid w:val="00FF6261"/>
    <w:rsid w:val="00FF627C"/>
    <w:rsid w:val="00FF631C"/>
    <w:rsid w:val="00FF66BD"/>
    <w:rsid w:val="00FF6900"/>
    <w:rsid w:val="00FF6AF0"/>
    <w:rsid w:val="00FF6C70"/>
    <w:rsid w:val="00FF6DB5"/>
    <w:rsid w:val="00FF70E0"/>
    <w:rsid w:val="00FF72C0"/>
    <w:rsid w:val="00FF78D1"/>
    <w:rsid w:val="00FF7FE6"/>
    <w:rsid w:val="011EA66B"/>
    <w:rsid w:val="0181C193"/>
    <w:rsid w:val="01C9AF67"/>
    <w:rsid w:val="03D1DDCA"/>
    <w:rsid w:val="03FB8834"/>
    <w:rsid w:val="0468CCC4"/>
    <w:rsid w:val="04AF687B"/>
    <w:rsid w:val="05916AF6"/>
    <w:rsid w:val="05BE3AB2"/>
    <w:rsid w:val="0687DF6C"/>
    <w:rsid w:val="07183220"/>
    <w:rsid w:val="07ED56E1"/>
    <w:rsid w:val="07EE7122"/>
    <w:rsid w:val="07F4F99A"/>
    <w:rsid w:val="07F65EA8"/>
    <w:rsid w:val="0865B657"/>
    <w:rsid w:val="087DC818"/>
    <w:rsid w:val="08C95C2B"/>
    <w:rsid w:val="093E2E01"/>
    <w:rsid w:val="09E0DC57"/>
    <w:rsid w:val="0B8262B2"/>
    <w:rsid w:val="0BA98A79"/>
    <w:rsid w:val="0BAC4A17"/>
    <w:rsid w:val="0C230853"/>
    <w:rsid w:val="0C4A2759"/>
    <w:rsid w:val="0C833C86"/>
    <w:rsid w:val="0CA920CD"/>
    <w:rsid w:val="0CD220FD"/>
    <w:rsid w:val="0CF2276B"/>
    <w:rsid w:val="0CF8228D"/>
    <w:rsid w:val="0D3313E3"/>
    <w:rsid w:val="0D79C0F6"/>
    <w:rsid w:val="0EF17B42"/>
    <w:rsid w:val="1001708D"/>
    <w:rsid w:val="10202398"/>
    <w:rsid w:val="10677B69"/>
    <w:rsid w:val="111FF870"/>
    <w:rsid w:val="114718CA"/>
    <w:rsid w:val="119075F8"/>
    <w:rsid w:val="11C4E0A0"/>
    <w:rsid w:val="12C05685"/>
    <w:rsid w:val="13404DCE"/>
    <w:rsid w:val="1363E684"/>
    <w:rsid w:val="13E37BA2"/>
    <w:rsid w:val="13EA3891"/>
    <w:rsid w:val="14D8290C"/>
    <w:rsid w:val="152E83C0"/>
    <w:rsid w:val="15314C6B"/>
    <w:rsid w:val="159C46AF"/>
    <w:rsid w:val="15C4DA6A"/>
    <w:rsid w:val="16A70D73"/>
    <w:rsid w:val="16CD3E8A"/>
    <w:rsid w:val="16D0E963"/>
    <w:rsid w:val="16D36AD3"/>
    <w:rsid w:val="16DE323B"/>
    <w:rsid w:val="1702BE50"/>
    <w:rsid w:val="170784A8"/>
    <w:rsid w:val="174F2A30"/>
    <w:rsid w:val="17729125"/>
    <w:rsid w:val="17AF9216"/>
    <w:rsid w:val="17B95F0F"/>
    <w:rsid w:val="17D8F501"/>
    <w:rsid w:val="18F62E63"/>
    <w:rsid w:val="19328DAF"/>
    <w:rsid w:val="19493E36"/>
    <w:rsid w:val="199B0878"/>
    <w:rsid w:val="1A44A742"/>
    <w:rsid w:val="1B73972B"/>
    <w:rsid w:val="1C3D5435"/>
    <w:rsid w:val="1CA065BE"/>
    <w:rsid w:val="1CC37955"/>
    <w:rsid w:val="1CCFEC2B"/>
    <w:rsid w:val="1CF19313"/>
    <w:rsid w:val="1D3DDF15"/>
    <w:rsid w:val="1E0CA70F"/>
    <w:rsid w:val="1EA923A8"/>
    <w:rsid w:val="1ED2BF0A"/>
    <w:rsid w:val="1F5DB831"/>
    <w:rsid w:val="2089B865"/>
    <w:rsid w:val="20953E91"/>
    <w:rsid w:val="2175E146"/>
    <w:rsid w:val="222AF414"/>
    <w:rsid w:val="236EA6FD"/>
    <w:rsid w:val="23986630"/>
    <w:rsid w:val="23C450B8"/>
    <w:rsid w:val="23CD686B"/>
    <w:rsid w:val="23E912FC"/>
    <w:rsid w:val="23F8EBC4"/>
    <w:rsid w:val="2438CE0C"/>
    <w:rsid w:val="24B0F67D"/>
    <w:rsid w:val="25219374"/>
    <w:rsid w:val="259503E4"/>
    <w:rsid w:val="25A343D1"/>
    <w:rsid w:val="25D94750"/>
    <w:rsid w:val="264D1FB2"/>
    <w:rsid w:val="265575B6"/>
    <w:rsid w:val="26687690"/>
    <w:rsid w:val="27775FA3"/>
    <w:rsid w:val="279424D7"/>
    <w:rsid w:val="27950A67"/>
    <w:rsid w:val="27ED24F2"/>
    <w:rsid w:val="28B11911"/>
    <w:rsid w:val="28FCF4D6"/>
    <w:rsid w:val="29B6B49E"/>
    <w:rsid w:val="29F9484B"/>
    <w:rsid w:val="2A4FB38C"/>
    <w:rsid w:val="2A920421"/>
    <w:rsid w:val="2BC99819"/>
    <w:rsid w:val="2C5257C4"/>
    <w:rsid w:val="2C600E16"/>
    <w:rsid w:val="2C72859B"/>
    <w:rsid w:val="2C7E7C26"/>
    <w:rsid w:val="2C988739"/>
    <w:rsid w:val="2DF07C2C"/>
    <w:rsid w:val="2DF4B860"/>
    <w:rsid w:val="2E1C08BA"/>
    <w:rsid w:val="2E54DA0A"/>
    <w:rsid w:val="2E81FF22"/>
    <w:rsid w:val="2F06E769"/>
    <w:rsid w:val="2F29568D"/>
    <w:rsid w:val="3027A346"/>
    <w:rsid w:val="3029B2DC"/>
    <w:rsid w:val="30C477AD"/>
    <w:rsid w:val="30F23AEF"/>
    <w:rsid w:val="3156B322"/>
    <w:rsid w:val="318A3555"/>
    <w:rsid w:val="3251E1CE"/>
    <w:rsid w:val="333ECA36"/>
    <w:rsid w:val="33EF9DA4"/>
    <w:rsid w:val="342CA2AE"/>
    <w:rsid w:val="34D6C610"/>
    <w:rsid w:val="35504A92"/>
    <w:rsid w:val="36C931DA"/>
    <w:rsid w:val="36FB4AC7"/>
    <w:rsid w:val="371AA3DF"/>
    <w:rsid w:val="38B2F187"/>
    <w:rsid w:val="38BE61C6"/>
    <w:rsid w:val="38D6B245"/>
    <w:rsid w:val="390229C5"/>
    <w:rsid w:val="393C98E0"/>
    <w:rsid w:val="3958925D"/>
    <w:rsid w:val="39846931"/>
    <w:rsid w:val="39AA3733"/>
    <w:rsid w:val="3A060365"/>
    <w:rsid w:val="3A0FDD68"/>
    <w:rsid w:val="3A9497C3"/>
    <w:rsid w:val="3A9F6A80"/>
    <w:rsid w:val="3B3F2C58"/>
    <w:rsid w:val="3B62BBC6"/>
    <w:rsid w:val="3B682C30"/>
    <w:rsid w:val="3BCBF91C"/>
    <w:rsid w:val="3C5B16CA"/>
    <w:rsid w:val="3CB55B17"/>
    <w:rsid w:val="3CED1E7F"/>
    <w:rsid w:val="3D72B5FC"/>
    <w:rsid w:val="3D89E563"/>
    <w:rsid w:val="3E11245D"/>
    <w:rsid w:val="3E79AA61"/>
    <w:rsid w:val="3F2468AD"/>
    <w:rsid w:val="3F5BEF64"/>
    <w:rsid w:val="4050DCE3"/>
    <w:rsid w:val="415EEC91"/>
    <w:rsid w:val="419C20BB"/>
    <w:rsid w:val="4219F82A"/>
    <w:rsid w:val="42A3052A"/>
    <w:rsid w:val="42C02CB8"/>
    <w:rsid w:val="4319D9DB"/>
    <w:rsid w:val="435B172E"/>
    <w:rsid w:val="438D61DE"/>
    <w:rsid w:val="43E58015"/>
    <w:rsid w:val="44C569AE"/>
    <w:rsid w:val="451C0D6C"/>
    <w:rsid w:val="455F06A8"/>
    <w:rsid w:val="471F3BAB"/>
    <w:rsid w:val="477A76C4"/>
    <w:rsid w:val="47FDEB5B"/>
    <w:rsid w:val="482EA236"/>
    <w:rsid w:val="485B9FB8"/>
    <w:rsid w:val="48D26CA2"/>
    <w:rsid w:val="492D5A27"/>
    <w:rsid w:val="4957BF1A"/>
    <w:rsid w:val="49CA095F"/>
    <w:rsid w:val="4A25599B"/>
    <w:rsid w:val="4AD70F20"/>
    <w:rsid w:val="4AE63ADE"/>
    <w:rsid w:val="4B34654A"/>
    <w:rsid w:val="4C1CC9B1"/>
    <w:rsid w:val="4E0C6D28"/>
    <w:rsid w:val="4E4DE29C"/>
    <w:rsid w:val="4F0AF27C"/>
    <w:rsid w:val="4FB4F5B0"/>
    <w:rsid w:val="50642010"/>
    <w:rsid w:val="508E5C4F"/>
    <w:rsid w:val="50F305EE"/>
    <w:rsid w:val="512782C1"/>
    <w:rsid w:val="51BD7251"/>
    <w:rsid w:val="52D21F78"/>
    <w:rsid w:val="53207B1C"/>
    <w:rsid w:val="535FE959"/>
    <w:rsid w:val="537CE6AB"/>
    <w:rsid w:val="55000528"/>
    <w:rsid w:val="552D54E2"/>
    <w:rsid w:val="55740A90"/>
    <w:rsid w:val="55A557C3"/>
    <w:rsid w:val="563A725B"/>
    <w:rsid w:val="5894351D"/>
    <w:rsid w:val="58A1A038"/>
    <w:rsid w:val="58C139AC"/>
    <w:rsid w:val="58CCC482"/>
    <w:rsid w:val="5976F41D"/>
    <w:rsid w:val="59B91FFE"/>
    <w:rsid w:val="5AB19FB7"/>
    <w:rsid w:val="5B015E9E"/>
    <w:rsid w:val="5B060EA3"/>
    <w:rsid w:val="5B7B6AA3"/>
    <w:rsid w:val="5C56691B"/>
    <w:rsid w:val="5C5FF0C4"/>
    <w:rsid w:val="5C75EB31"/>
    <w:rsid w:val="5D61EE9F"/>
    <w:rsid w:val="5DA6EA5E"/>
    <w:rsid w:val="5DBBA215"/>
    <w:rsid w:val="5EB4D1CD"/>
    <w:rsid w:val="5F6606A7"/>
    <w:rsid w:val="60695578"/>
    <w:rsid w:val="60839E61"/>
    <w:rsid w:val="60EFF8C8"/>
    <w:rsid w:val="618E5CCB"/>
    <w:rsid w:val="62C9CFAC"/>
    <w:rsid w:val="6310A914"/>
    <w:rsid w:val="644B96F2"/>
    <w:rsid w:val="644F8632"/>
    <w:rsid w:val="646C2BD2"/>
    <w:rsid w:val="6508E86C"/>
    <w:rsid w:val="652BB210"/>
    <w:rsid w:val="656C0E31"/>
    <w:rsid w:val="65CAC2B2"/>
    <w:rsid w:val="660ACBB3"/>
    <w:rsid w:val="6648C933"/>
    <w:rsid w:val="664901AB"/>
    <w:rsid w:val="66A3C6F8"/>
    <w:rsid w:val="674A7FE3"/>
    <w:rsid w:val="6784B7B3"/>
    <w:rsid w:val="67B4CE98"/>
    <w:rsid w:val="67F5DB0D"/>
    <w:rsid w:val="685E208C"/>
    <w:rsid w:val="68B90470"/>
    <w:rsid w:val="68BA90B4"/>
    <w:rsid w:val="68D194A6"/>
    <w:rsid w:val="69412D8F"/>
    <w:rsid w:val="695706FC"/>
    <w:rsid w:val="698D372E"/>
    <w:rsid w:val="6A87CB46"/>
    <w:rsid w:val="6A957A48"/>
    <w:rsid w:val="6B6C8066"/>
    <w:rsid w:val="6BA59987"/>
    <w:rsid w:val="6BC28841"/>
    <w:rsid w:val="6C136EB3"/>
    <w:rsid w:val="6C9B4EAC"/>
    <w:rsid w:val="6D0E2D12"/>
    <w:rsid w:val="6D0EEE6B"/>
    <w:rsid w:val="6D4D4128"/>
    <w:rsid w:val="6D6141F3"/>
    <w:rsid w:val="6D922462"/>
    <w:rsid w:val="6DBF4B85"/>
    <w:rsid w:val="6E0B23E6"/>
    <w:rsid w:val="6E7F9DD7"/>
    <w:rsid w:val="6F14AA27"/>
    <w:rsid w:val="6F616387"/>
    <w:rsid w:val="6F8242A1"/>
    <w:rsid w:val="700F312F"/>
    <w:rsid w:val="70EE88C7"/>
    <w:rsid w:val="71275F28"/>
    <w:rsid w:val="715DBAB1"/>
    <w:rsid w:val="719BF42E"/>
    <w:rsid w:val="72B4664E"/>
    <w:rsid w:val="72CCBF66"/>
    <w:rsid w:val="72E302FA"/>
    <w:rsid w:val="739364E7"/>
    <w:rsid w:val="74500615"/>
    <w:rsid w:val="747A130B"/>
    <w:rsid w:val="753D6243"/>
    <w:rsid w:val="775BFA3F"/>
    <w:rsid w:val="7768F73D"/>
    <w:rsid w:val="77A63E45"/>
    <w:rsid w:val="77CE5CFB"/>
    <w:rsid w:val="7836EA5D"/>
    <w:rsid w:val="7870CFA7"/>
    <w:rsid w:val="79168CE4"/>
    <w:rsid w:val="79955011"/>
    <w:rsid w:val="7A996F53"/>
    <w:rsid w:val="7AB16354"/>
    <w:rsid w:val="7C43853F"/>
    <w:rsid w:val="7C60B47B"/>
    <w:rsid w:val="7D230528"/>
    <w:rsid w:val="7D9499EE"/>
    <w:rsid w:val="7DE272E2"/>
    <w:rsid w:val="7E518433"/>
    <w:rsid w:val="7E718D68"/>
    <w:rsid w:val="7E8C695C"/>
    <w:rsid w:val="7F175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731AA3E"/>
  <w15:docId w15:val="{6221C89E-667E-4E01-B654-6655EDE6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F5"/>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C84CED"/>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tabs>
        <w:tab w:val="num" w:pos="926"/>
      </w:tabs>
      <w:ind w:left="926" w:hanging="360"/>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A445A0"/>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ind w:left="284"/>
      <w:contextualSpacing/>
    </w:pPr>
  </w:style>
  <w:style w:type="paragraph" w:styleId="ListBullet3">
    <w:name w:val="List Bullet 3"/>
    <w:basedOn w:val="Normal"/>
    <w:uiPriority w:val="99"/>
    <w:unhideWhenUsed/>
    <w:rsid w:val="00DC2B59"/>
    <w:pPr>
      <w:tabs>
        <w:tab w:val="num" w:pos="926"/>
      </w:tabs>
      <w:ind w:left="926"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spacing w:line="336" w:lineRule="auto"/>
      <w:ind w:left="284" w:hanging="284"/>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7F2559"/>
    <w:pPr>
      <w:spacing w:before="120" w:after="120" w:line="240" w:lineRule="auto"/>
    </w:pPr>
  </w:style>
  <w:style w:type="paragraph" w:customStyle="1" w:styleId="TableBullet2">
    <w:name w:val="Table Bullet 2"/>
    <w:basedOn w:val="ListBullet2"/>
    <w:link w:val="TableBullet2Char"/>
    <w:qFormat/>
    <w:rsid w:val="00E03B00"/>
    <w:pPr>
      <w:tabs>
        <w:tab w:val="clear" w:pos="926"/>
      </w:tabs>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ind w:left="482" w:hanging="284"/>
    </w:pPr>
  </w:style>
  <w:style w:type="paragraph" w:customStyle="1" w:styleId="Pull-outBullet2">
    <w:name w:val="Pull-out Bullet 2"/>
    <w:basedOn w:val="Pull-outBullet1"/>
    <w:qFormat/>
    <w:rsid w:val="00BD19DB"/>
  </w:style>
  <w:style w:type="paragraph" w:customStyle="1" w:styleId="Pull-outListNumber1">
    <w:name w:val="Pull-out List Number 1"/>
    <w:basedOn w:val="Pull-outBullet2"/>
    <w:qFormat/>
    <w:rsid w:val="00BD19DB"/>
    <w:pPr>
      <w:numPr>
        <w:ilvl w:val="2"/>
      </w:numPr>
      <w:ind w:left="482" w:hanging="284"/>
    </w:pPr>
  </w:style>
  <w:style w:type="paragraph" w:customStyle="1" w:styleId="Pull-outListNumber2">
    <w:name w:val="Pull-out List Number 2"/>
    <w:basedOn w:val="Pull-outListNumber1"/>
    <w:qFormat/>
    <w:rsid w:val="00BD19DB"/>
    <w:pPr>
      <w:numPr>
        <w:ilvl w:val="3"/>
      </w:numPr>
      <w:ind w:left="765" w:hanging="567"/>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CommentReference">
    <w:name w:val="annotation reference"/>
    <w:basedOn w:val="DefaultParagraphFont"/>
    <w:uiPriority w:val="99"/>
    <w:semiHidden/>
    <w:unhideWhenUsed/>
    <w:rsid w:val="007D47A0"/>
    <w:rPr>
      <w:sz w:val="16"/>
      <w:szCs w:val="16"/>
    </w:rPr>
  </w:style>
  <w:style w:type="paragraph" w:styleId="CommentText">
    <w:name w:val="annotation text"/>
    <w:basedOn w:val="Normal"/>
    <w:link w:val="CommentTextChar"/>
    <w:uiPriority w:val="99"/>
    <w:unhideWhenUsed/>
    <w:rsid w:val="007D47A0"/>
    <w:pPr>
      <w:spacing w:before="0" w:line="240" w:lineRule="auto"/>
    </w:pPr>
    <w:rPr>
      <w:sz w:val="20"/>
      <w:szCs w:val="20"/>
      <w:lang w:val="en-GB"/>
    </w:rPr>
  </w:style>
  <w:style w:type="character" w:customStyle="1" w:styleId="CommentTextChar">
    <w:name w:val="Comment Text Char"/>
    <w:basedOn w:val="DefaultParagraphFont"/>
    <w:link w:val="CommentText"/>
    <w:uiPriority w:val="99"/>
    <w:rsid w:val="007D47A0"/>
    <w:rPr>
      <w:sz w:val="20"/>
      <w:szCs w:val="20"/>
      <w:lang w:val="en-GB"/>
    </w:rPr>
  </w:style>
  <w:style w:type="character" w:customStyle="1" w:styleId="normaltextrun">
    <w:name w:val="normaltextrun"/>
    <w:basedOn w:val="DefaultParagraphFont"/>
    <w:rsid w:val="007D47A0"/>
  </w:style>
  <w:style w:type="paragraph" w:styleId="CommentSubject">
    <w:name w:val="annotation subject"/>
    <w:basedOn w:val="CommentText"/>
    <w:next w:val="CommentText"/>
    <w:link w:val="CommentSubjectChar"/>
    <w:uiPriority w:val="99"/>
    <w:semiHidden/>
    <w:unhideWhenUsed/>
    <w:rsid w:val="007D47A0"/>
    <w:pPr>
      <w:spacing w:before="160"/>
    </w:pPr>
    <w:rPr>
      <w:b/>
      <w:bCs/>
      <w:lang w:val="en-AU"/>
    </w:rPr>
  </w:style>
  <w:style w:type="character" w:customStyle="1" w:styleId="CommentSubjectChar">
    <w:name w:val="Comment Subject Char"/>
    <w:basedOn w:val="CommentTextChar"/>
    <w:link w:val="CommentSubject"/>
    <w:uiPriority w:val="99"/>
    <w:semiHidden/>
    <w:rsid w:val="007D47A0"/>
    <w:rPr>
      <w:b/>
      <w:bCs/>
      <w:sz w:val="20"/>
      <w:szCs w:val="20"/>
      <w:lang w:val="en-AU"/>
    </w:rPr>
  </w:style>
  <w:style w:type="paragraph" w:styleId="Revision">
    <w:name w:val="Revision"/>
    <w:hidden/>
    <w:uiPriority w:val="99"/>
    <w:semiHidden/>
    <w:rsid w:val="00093DB4"/>
    <w:pPr>
      <w:spacing w:after="0" w:line="240" w:lineRule="auto"/>
    </w:pPr>
    <w:rPr>
      <w:lang w:val="en-AU"/>
    </w:rPr>
  </w:style>
  <w:style w:type="character" w:styleId="UnresolvedMention">
    <w:name w:val="Unresolved Mention"/>
    <w:basedOn w:val="DefaultParagraphFont"/>
    <w:uiPriority w:val="99"/>
    <w:unhideWhenUsed/>
    <w:rsid w:val="003F697E"/>
    <w:rPr>
      <w:color w:val="605E5C"/>
      <w:shd w:val="clear" w:color="auto" w:fill="E1DFDD"/>
    </w:rPr>
  </w:style>
  <w:style w:type="character" w:styleId="Mention">
    <w:name w:val="Mention"/>
    <w:basedOn w:val="DefaultParagraphFont"/>
    <w:uiPriority w:val="99"/>
    <w:unhideWhenUsed/>
    <w:rsid w:val="00A1638D"/>
    <w:rPr>
      <w:color w:val="2B579A"/>
      <w:shd w:val="clear" w:color="auto" w:fill="E1DFDD"/>
    </w:rPr>
  </w:style>
  <w:style w:type="character" w:styleId="HTMLCite">
    <w:name w:val="HTML Cite"/>
    <w:basedOn w:val="DefaultParagraphFont"/>
    <w:uiPriority w:val="99"/>
    <w:semiHidden/>
    <w:unhideWhenUsed/>
    <w:rsid w:val="004B34A2"/>
    <w:rPr>
      <w:i/>
      <w:iCs/>
    </w:rPr>
  </w:style>
  <w:style w:type="paragraph" w:styleId="NormalWeb">
    <w:name w:val="Normal (Web)"/>
    <w:basedOn w:val="Normal"/>
    <w:uiPriority w:val="99"/>
    <w:semiHidden/>
    <w:unhideWhenUsed/>
    <w:rsid w:val="00A636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x6au8w33g">
    <w:name w:val="markx6au8w33g"/>
    <w:basedOn w:val="DefaultParagraphFont"/>
    <w:rsid w:val="001C3748"/>
  </w:style>
  <w:style w:type="character" w:customStyle="1" w:styleId="eop">
    <w:name w:val="eop"/>
    <w:basedOn w:val="DefaultParagraphFont"/>
    <w:rsid w:val="006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4431">
      <w:bodyDiv w:val="1"/>
      <w:marLeft w:val="0"/>
      <w:marRight w:val="0"/>
      <w:marTop w:val="0"/>
      <w:marBottom w:val="0"/>
      <w:divBdr>
        <w:top w:val="none" w:sz="0" w:space="0" w:color="auto"/>
        <w:left w:val="none" w:sz="0" w:space="0" w:color="auto"/>
        <w:bottom w:val="none" w:sz="0" w:space="0" w:color="auto"/>
        <w:right w:val="none" w:sz="0" w:space="0" w:color="auto"/>
      </w:divBdr>
    </w:div>
    <w:div w:id="284584733">
      <w:bodyDiv w:val="1"/>
      <w:marLeft w:val="0"/>
      <w:marRight w:val="0"/>
      <w:marTop w:val="0"/>
      <w:marBottom w:val="0"/>
      <w:divBdr>
        <w:top w:val="none" w:sz="0" w:space="0" w:color="auto"/>
        <w:left w:val="none" w:sz="0" w:space="0" w:color="auto"/>
        <w:bottom w:val="none" w:sz="0" w:space="0" w:color="auto"/>
        <w:right w:val="none" w:sz="0" w:space="0" w:color="auto"/>
      </w:divBdr>
    </w:div>
    <w:div w:id="323751515">
      <w:bodyDiv w:val="1"/>
      <w:marLeft w:val="0"/>
      <w:marRight w:val="0"/>
      <w:marTop w:val="0"/>
      <w:marBottom w:val="0"/>
      <w:divBdr>
        <w:top w:val="none" w:sz="0" w:space="0" w:color="auto"/>
        <w:left w:val="none" w:sz="0" w:space="0" w:color="auto"/>
        <w:bottom w:val="none" w:sz="0" w:space="0" w:color="auto"/>
        <w:right w:val="none" w:sz="0" w:space="0" w:color="auto"/>
      </w:divBdr>
    </w:div>
    <w:div w:id="346369846">
      <w:bodyDiv w:val="1"/>
      <w:marLeft w:val="0"/>
      <w:marRight w:val="0"/>
      <w:marTop w:val="0"/>
      <w:marBottom w:val="0"/>
      <w:divBdr>
        <w:top w:val="none" w:sz="0" w:space="0" w:color="auto"/>
        <w:left w:val="none" w:sz="0" w:space="0" w:color="auto"/>
        <w:bottom w:val="none" w:sz="0" w:space="0" w:color="auto"/>
        <w:right w:val="none" w:sz="0" w:space="0" w:color="auto"/>
      </w:divBdr>
      <w:divsChild>
        <w:div w:id="1550409735">
          <w:marLeft w:val="0"/>
          <w:marRight w:val="0"/>
          <w:marTop w:val="0"/>
          <w:marBottom w:val="0"/>
          <w:divBdr>
            <w:top w:val="none" w:sz="0" w:space="0" w:color="auto"/>
            <w:left w:val="none" w:sz="0" w:space="0" w:color="auto"/>
            <w:bottom w:val="none" w:sz="0" w:space="0" w:color="auto"/>
            <w:right w:val="none" w:sz="0" w:space="0" w:color="auto"/>
          </w:divBdr>
        </w:div>
      </w:divsChild>
    </w:div>
    <w:div w:id="356661759">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46256818">
      <w:bodyDiv w:val="1"/>
      <w:marLeft w:val="0"/>
      <w:marRight w:val="0"/>
      <w:marTop w:val="0"/>
      <w:marBottom w:val="0"/>
      <w:divBdr>
        <w:top w:val="none" w:sz="0" w:space="0" w:color="auto"/>
        <w:left w:val="none" w:sz="0" w:space="0" w:color="auto"/>
        <w:bottom w:val="none" w:sz="0" w:space="0" w:color="auto"/>
        <w:right w:val="none" w:sz="0" w:space="0" w:color="auto"/>
      </w:divBdr>
    </w:div>
    <w:div w:id="598491234">
      <w:bodyDiv w:val="1"/>
      <w:marLeft w:val="0"/>
      <w:marRight w:val="0"/>
      <w:marTop w:val="0"/>
      <w:marBottom w:val="0"/>
      <w:divBdr>
        <w:top w:val="none" w:sz="0" w:space="0" w:color="auto"/>
        <w:left w:val="none" w:sz="0" w:space="0" w:color="auto"/>
        <w:bottom w:val="none" w:sz="0" w:space="0" w:color="auto"/>
        <w:right w:val="none" w:sz="0" w:space="0" w:color="auto"/>
      </w:divBdr>
      <w:divsChild>
        <w:div w:id="1866138178">
          <w:marLeft w:val="0"/>
          <w:marRight w:val="0"/>
          <w:marTop w:val="0"/>
          <w:marBottom w:val="0"/>
          <w:divBdr>
            <w:top w:val="none" w:sz="0" w:space="0" w:color="auto"/>
            <w:left w:val="none" w:sz="0" w:space="0" w:color="auto"/>
            <w:bottom w:val="none" w:sz="0" w:space="0" w:color="auto"/>
            <w:right w:val="none" w:sz="0" w:space="0" w:color="auto"/>
          </w:divBdr>
        </w:div>
      </w:divsChild>
    </w:div>
    <w:div w:id="697201832">
      <w:bodyDiv w:val="1"/>
      <w:marLeft w:val="0"/>
      <w:marRight w:val="0"/>
      <w:marTop w:val="0"/>
      <w:marBottom w:val="0"/>
      <w:divBdr>
        <w:top w:val="none" w:sz="0" w:space="0" w:color="auto"/>
        <w:left w:val="none" w:sz="0" w:space="0" w:color="auto"/>
        <w:bottom w:val="none" w:sz="0" w:space="0" w:color="auto"/>
        <w:right w:val="none" w:sz="0" w:space="0" w:color="auto"/>
      </w:divBdr>
      <w:divsChild>
        <w:div w:id="1964655543">
          <w:marLeft w:val="0"/>
          <w:marRight w:val="0"/>
          <w:marTop w:val="0"/>
          <w:marBottom w:val="0"/>
          <w:divBdr>
            <w:top w:val="none" w:sz="0" w:space="0" w:color="auto"/>
            <w:left w:val="none" w:sz="0" w:space="0" w:color="auto"/>
            <w:bottom w:val="none" w:sz="0" w:space="0" w:color="auto"/>
            <w:right w:val="none" w:sz="0" w:space="0" w:color="auto"/>
          </w:divBdr>
        </w:div>
      </w:divsChild>
    </w:div>
    <w:div w:id="721756148">
      <w:bodyDiv w:val="1"/>
      <w:marLeft w:val="0"/>
      <w:marRight w:val="0"/>
      <w:marTop w:val="0"/>
      <w:marBottom w:val="0"/>
      <w:divBdr>
        <w:top w:val="none" w:sz="0" w:space="0" w:color="auto"/>
        <w:left w:val="none" w:sz="0" w:space="0" w:color="auto"/>
        <w:bottom w:val="none" w:sz="0" w:space="0" w:color="auto"/>
        <w:right w:val="none" w:sz="0" w:space="0" w:color="auto"/>
      </w:divBdr>
    </w:div>
    <w:div w:id="940988322">
      <w:bodyDiv w:val="1"/>
      <w:marLeft w:val="0"/>
      <w:marRight w:val="0"/>
      <w:marTop w:val="0"/>
      <w:marBottom w:val="0"/>
      <w:divBdr>
        <w:top w:val="none" w:sz="0" w:space="0" w:color="auto"/>
        <w:left w:val="none" w:sz="0" w:space="0" w:color="auto"/>
        <w:bottom w:val="none" w:sz="0" w:space="0" w:color="auto"/>
        <w:right w:val="none" w:sz="0" w:space="0" w:color="auto"/>
      </w:divBdr>
    </w:div>
    <w:div w:id="99353412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62393686">
      <w:bodyDiv w:val="1"/>
      <w:marLeft w:val="0"/>
      <w:marRight w:val="0"/>
      <w:marTop w:val="0"/>
      <w:marBottom w:val="0"/>
      <w:divBdr>
        <w:top w:val="none" w:sz="0" w:space="0" w:color="auto"/>
        <w:left w:val="none" w:sz="0" w:space="0" w:color="auto"/>
        <w:bottom w:val="none" w:sz="0" w:space="0" w:color="auto"/>
        <w:right w:val="none" w:sz="0" w:space="0" w:color="auto"/>
      </w:divBdr>
      <w:divsChild>
        <w:div w:id="281231846">
          <w:marLeft w:val="547"/>
          <w:marRight w:val="0"/>
          <w:marTop w:val="0"/>
          <w:marBottom w:val="0"/>
          <w:divBdr>
            <w:top w:val="none" w:sz="0" w:space="0" w:color="auto"/>
            <w:left w:val="none" w:sz="0" w:space="0" w:color="auto"/>
            <w:bottom w:val="none" w:sz="0" w:space="0" w:color="auto"/>
            <w:right w:val="none" w:sz="0" w:space="0" w:color="auto"/>
          </w:divBdr>
        </w:div>
        <w:div w:id="413284358">
          <w:marLeft w:val="547"/>
          <w:marRight w:val="0"/>
          <w:marTop w:val="0"/>
          <w:marBottom w:val="0"/>
          <w:divBdr>
            <w:top w:val="none" w:sz="0" w:space="0" w:color="auto"/>
            <w:left w:val="none" w:sz="0" w:space="0" w:color="auto"/>
            <w:bottom w:val="none" w:sz="0" w:space="0" w:color="auto"/>
            <w:right w:val="none" w:sz="0" w:space="0" w:color="auto"/>
          </w:divBdr>
        </w:div>
        <w:div w:id="537357575">
          <w:marLeft w:val="547"/>
          <w:marRight w:val="0"/>
          <w:marTop w:val="0"/>
          <w:marBottom w:val="0"/>
          <w:divBdr>
            <w:top w:val="none" w:sz="0" w:space="0" w:color="auto"/>
            <w:left w:val="none" w:sz="0" w:space="0" w:color="auto"/>
            <w:bottom w:val="none" w:sz="0" w:space="0" w:color="auto"/>
            <w:right w:val="none" w:sz="0" w:space="0" w:color="auto"/>
          </w:divBdr>
        </w:div>
        <w:div w:id="642974859">
          <w:marLeft w:val="1166"/>
          <w:marRight w:val="0"/>
          <w:marTop w:val="0"/>
          <w:marBottom w:val="0"/>
          <w:divBdr>
            <w:top w:val="none" w:sz="0" w:space="0" w:color="auto"/>
            <w:left w:val="none" w:sz="0" w:space="0" w:color="auto"/>
            <w:bottom w:val="none" w:sz="0" w:space="0" w:color="auto"/>
            <w:right w:val="none" w:sz="0" w:space="0" w:color="auto"/>
          </w:divBdr>
        </w:div>
        <w:div w:id="1111245272">
          <w:marLeft w:val="547"/>
          <w:marRight w:val="0"/>
          <w:marTop w:val="0"/>
          <w:marBottom w:val="0"/>
          <w:divBdr>
            <w:top w:val="none" w:sz="0" w:space="0" w:color="auto"/>
            <w:left w:val="none" w:sz="0" w:space="0" w:color="auto"/>
            <w:bottom w:val="none" w:sz="0" w:space="0" w:color="auto"/>
            <w:right w:val="none" w:sz="0" w:space="0" w:color="auto"/>
          </w:divBdr>
        </w:div>
        <w:div w:id="1627274123">
          <w:marLeft w:val="547"/>
          <w:marRight w:val="0"/>
          <w:marTop w:val="0"/>
          <w:marBottom w:val="0"/>
          <w:divBdr>
            <w:top w:val="none" w:sz="0" w:space="0" w:color="auto"/>
            <w:left w:val="none" w:sz="0" w:space="0" w:color="auto"/>
            <w:bottom w:val="none" w:sz="0" w:space="0" w:color="auto"/>
            <w:right w:val="none" w:sz="0" w:space="0" w:color="auto"/>
          </w:divBdr>
        </w:div>
        <w:div w:id="1629705556">
          <w:marLeft w:val="1166"/>
          <w:marRight w:val="0"/>
          <w:marTop w:val="0"/>
          <w:marBottom w:val="0"/>
          <w:divBdr>
            <w:top w:val="none" w:sz="0" w:space="0" w:color="auto"/>
            <w:left w:val="none" w:sz="0" w:space="0" w:color="auto"/>
            <w:bottom w:val="none" w:sz="0" w:space="0" w:color="auto"/>
            <w:right w:val="none" w:sz="0" w:space="0" w:color="auto"/>
          </w:divBdr>
        </w:div>
        <w:div w:id="1675449467">
          <w:marLeft w:val="1166"/>
          <w:marRight w:val="0"/>
          <w:marTop w:val="0"/>
          <w:marBottom w:val="0"/>
          <w:divBdr>
            <w:top w:val="none" w:sz="0" w:space="0" w:color="auto"/>
            <w:left w:val="none" w:sz="0" w:space="0" w:color="auto"/>
            <w:bottom w:val="none" w:sz="0" w:space="0" w:color="auto"/>
            <w:right w:val="none" w:sz="0" w:space="0" w:color="auto"/>
          </w:divBdr>
        </w:div>
        <w:div w:id="1974752833">
          <w:marLeft w:val="1166"/>
          <w:marRight w:val="0"/>
          <w:marTop w:val="0"/>
          <w:marBottom w:val="0"/>
          <w:divBdr>
            <w:top w:val="none" w:sz="0" w:space="0" w:color="auto"/>
            <w:left w:val="none" w:sz="0" w:space="0" w:color="auto"/>
            <w:bottom w:val="none" w:sz="0" w:space="0" w:color="auto"/>
            <w:right w:val="none" w:sz="0" w:space="0" w:color="auto"/>
          </w:divBdr>
        </w:div>
      </w:divsChild>
    </w:div>
    <w:div w:id="1390298161">
      <w:bodyDiv w:val="1"/>
      <w:marLeft w:val="0"/>
      <w:marRight w:val="0"/>
      <w:marTop w:val="0"/>
      <w:marBottom w:val="0"/>
      <w:divBdr>
        <w:top w:val="none" w:sz="0" w:space="0" w:color="auto"/>
        <w:left w:val="none" w:sz="0" w:space="0" w:color="auto"/>
        <w:bottom w:val="none" w:sz="0" w:space="0" w:color="auto"/>
        <w:right w:val="none" w:sz="0" w:space="0" w:color="auto"/>
      </w:divBdr>
    </w:div>
    <w:div w:id="1574317774">
      <w:bodyDiv w:val="1"/>
      <w:marLeft w:val="0"/>
      <w:marRight w:val="0"/>
      <w:marTop w:val="0"/>
      <w:marBottom w:val="0"/>
      <w:divBdr>
        <w:top w:val="none" w:sz="0" w:space="0" w:color="auto"/>
        <w:left w:val="none" w:sz="0" w:space="0" w:color="auto"/>
        <w:bottom w:val="none" w:sz="0" w:space="0" w:color="auto"/>
        <w:right w:val="none" w:sz="0" w:space="0" w:color="auto"/>
      </w:divBdr>
      <w:divsChild>
        <w:div w:id="62604600">
          <w:marLeft w:val="0"/>
          <w:marRight w:val="0"/>
          <w:marTop w:val="0"/>
          <w:marBottom w:val="0"/>
          <w:divBdr>
            <w:top w:val="none" w:sz="0" w:space="0" w:color="auto"/>
            <w:left w:val="none" w:sz="0" w:space="0" w:color="auto"/>
            <w:bottom w:val="none" w:sz="0" w:space="0" w:color="auto"/>
            <w:right w:val="none" w:sz="0" w:space="0" w:color="auto"/>
          </w:divBdr>
        </w:div>
        <w:div w:id="147282796">
          <w:marLeft w:val="0"/>
          <w:marRight w:val="0"/>
          <w:marTop w:val="0"/>
          <w:marBottom w:val="0"/>
          <w:divBdr>
            <w:top w:val="none" w:sz="0" w:space="0" w:color="auto"/>
            <w:left w:val="none" w:sz="0" w:space="0" w:color="auto"/>
            <w:bottom w:val="none" w:sz="0" w:space="0" w:color="auto"/>
            <w:right w:val="none" w:sz="0" w:space="0" w:color="auto"/>
          </w:divBdr>
        </w:div>
      </w:divsChild>
    </w:div>
    <w:div w:id="1598126413">
      <w:bodyDiv w:val="1"/>
      <w:marLeft w:val="0"/>
      <w:marRight w:val="0"/>
      <w:marTop w:val="0"/>
      <w:marBottom w:val="0"/>
      <w:divBdr>
        <w:top w:val="none" w:sz="0" w:space="0" w:color="auto"/>
        <w:left w:val="none" w:sz="0" w:space="0" w:color="auto"/>
        <w:bottom w:val="none" w:sz="0" w:space="0" w:color="auto"/>
        <w:right w:val="none" w:sz="0" w:space="0" w:color="auto"/>
      </w:divBdr>
    </w:div>
    <w:div w:id="1608195476">
      <w:bodyDiv w:val="1"/>
      <w:marLeft w:val="0"/>
      <w:marRight w:val="0"/>
      <w:marTop w:val="0"/>
      <w:marBottom w:val="0"/>
      <w:divBdr>
        <w:top w:val="none" w:sz="0" w:space="0" w:color="auto"/>
        <w:left w:val="none" w:sz="0" w:space="0" w:color="auto"/>
        <w:bottom w:val="none" w:sz="0" w:space="0" w:color="auto"/>
        <w:right w:val="none" w:sz="0" w:space="0" w:color="auto"/>
      </w:divBdr>
      <w:divsChild>
        <w:div w:id="490605865">
          <w:marLeft w:val="0"/>
          <w:marRight w:val="0"/>
          <w:marTop w:val="0"/>
          <w:marBottom w:val="0"/>
          <w:divBdr>
            <w:top w:val="none" w:sz="0" w:space="0" w:color="auto"/>
            <w:left w:val="none" w:sz="0" w:space="0" w:color="auto"/>
            <w:bottom w:val="none" w:sz="0" w:space="0" w:color="auto"/>
            <w:right w:val="none" w:sz="0" w:space="0" w:color="auto"/>
          </w:divBdr>
        </w:div>
      </w:divsChild>
    </w:div>
    <w:div w:id="1769345269">
      <w:bodyDiv w:val="1"/>
      <w:marLeft w:val="0"/>
      <w:marRight w:val="0"/>
      <w:marTop w:val="0"/>
      <w:marBottom w:val="0"/>
      <w:divBdr>
        <w:top w:val="none" w:sz="0" w:space="0" w:color="auto"/>
        <w:left w:val="none" w:sz="0" w:space="0" w:color="auto"/>
        <w:bottom w:val="none" w:sz="0" w:space="0" w:color="auto"/>
        <w:right w:val="none" w:sz="0" w:space="0" w:color="auto"/>
      </w:divBdr>
      <w:divsChild>
        <w:div w:id="862137667">
          <w:marLeft w:val="0"/>
          <w:marRight w:val="0"/>
          <w:marTop w:val="0"/>
          <w:marBottom w:val="0"/>
          <w:divBdr>
            <w:top w:val="none" w:sz="0" w:space="0" w:color="auto"/>
            <w:left w:val="none" w:sz="0" w:space="0" w:color="auto"/>
            <w:bottom w:val="none" w:sz="0" w:space="0" w:color="auto"/>
            <w:right w:val="none" w:sz="0" w:space="0" w:color="auto"/>
          </w:divBdr>
        </w:div>
      </w:divsChild>
    </w:div>
    <w:div w:id="1868785605">
      <w:bodyDiv w:val="1"/>
      <w:marLeft w:val="0"/>
      <w:marRight w:val="0"/>
      <w:marTop w:val="0"/>
      <w:marBottom w:val="0"/>
      <w:divBdr>
        <w:top w:val="none" w:sz="0" w:space="0" w:color="auto"/>
        <w:left w:val="none" w:sz="0" w:space="0" w:color="auto"/>
        <w:bottom w:val="none" w:sz="0" w:space="0" w:color="auto"/>
        <w:right w:val="none" w:sz="0" w:space="0" w:color="auto"/>
      </w:divBdr>
    </w:div>
    <w:div w:id="1868831118">
      <w:bodyDiv w:val="1"/>
      <w:marLeft w:val="0"/>
      <w:marRight w:val="0"/>
      <w:marTop w:val="0"/>
      <w:marBottom w:val="0"/>
      <w:divBdr>
        <w:top w:val="none" w:sz="0" w:space="0" w:color="auto"/>
        <w:left w:val="none" w:sz="0" w:space="0" w:color="auto"/>
        <w:bottom w:val="none" w:sz="0" w:space="0" w:color="auto"/>
        <w:right w:val="none" w:sz="0" w:space="0" w:color="auto"/>
      </w:divBdr>
    </w:div>
    <w:div w:id="1952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hyperlink" Target="mailto:consumervulnerability@esc.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image" Target="media/image5.jp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4.png"/><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8.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55E530E7574D53AA07D41A68D5C602"/>
        <w:category>
          <w:name w:val="General"/>
          <w:gallery w:val="placeholder"/>
        </w:category>
        <w:types>
          <w:type w:val="bbPlcHdr"/>
        </w:types>
        <w:behaviors>
          <w:behavior w:val="content"/>
        </w:behaviors>
        <w:guid w:val="{AC12DE4E-28FB-40F3-B6AB-8E512E8F1D0A}"/>
      </w:docPartPr>
      <w:docPartBody>
        <w:p w:rsidR="00761C1D" w:rsidRDefault="00B77862">
          <w:pPr>
            <w:pStyle w:val="8755E530E7574D53AA07D41A68D5C602"/>
          </w:pPr>
          <w:r w:rsidRPr="00DA005C">
            <w:t>[Title, use ‘Title’ type style. Content will automatically link to internal footer]</w:t>
          </w:r>
        </w:p>
      </w:docPartBody>
    </w:docPart>
    <w:docPart>
      <w:docPartPr>
        <w:name w:val="4AC970343BB045A6980D33481E81541F"/>
        <w:category>
          <w:name w:val="General"/>
          <w:gallery w:val="placeholder"/>
        </w:category>
        <w:types>
          <w:type w:val="bbPlcHdr"/>
        </w:types>
        <w:behaviors>
          <w:behavior w:val="content"/>
        </w:behaviors>
        <w:guid w:val="{404EF7CE-71F0-4139-9451-E6D4E63A2D91}"/>
      </w:docPartPr>
      <w:docPartBody>
        <w:p w:rsidR="00761C1D" w:rsidRDefault="00B77862">
          <w:pPr>
            <w:pStyle w:val="4AC970343BB045A6980D33481E81541F"/>
          </w:pPr>
          <w:r w:rsidRPr="008249C5">
            <w:rPr>
              <w:rStyle w:val="PlaceholderText"/>
            </w:rPr>
            <w:t>[</w:t>
          </w:r>
          <w:r>
            <w:rPr>
              <w:rStyle w:val="PlaceholderText"/>
            </w:rPr>
            <w:t>Subtitle</w:t>
          </w:r>
          <w:r w:rsidRPr="008249C5">
            <w:rPr>
              <w:rStyle w:val="PlaceholderText"/>
            </w:rPr>
            <w:t>]</w:t>
          </w:r>
        </w:p>
      </w:docPartBody>
    </w:docPart>
    <w:docPart>
      <w:docPartPr>
        <w:name w:val="88282B383DE340FCB967FBA953754D26"/>
        <w:category>
          <w:name w:val="General"/>
          <w:gallery w:val="placeholder"/>
        </w:category>
        <w:types>
          <w:type w:val="bbPlcHdr"/>
        </w:types>
        <w:behaviors>
          <w:behavior w:val="content"/>
        </w:behaviors>
        <w:guid w:val="{F5DE84DC-E47E-45D0-B207-A1EA7E0BD931}"/>
      </w:docPartPr>
      <w:docPartBody>
        <w:p w:rsidR="00761C1D" w:rsidRDefault="00B77862">
          <w:pPr>
            <w:pStyle w:val="88282B383DE340FCB967FBA953754D26"/>
          </w:pPr>
          <w:r w:rsidRPr="00360763">
            <w:rPr>
              <w:highlight w:val="lightGray"/>
            </w:rPr>
            <w:t>[Click to select a year]</w:t>
          </w:r>
        </w:p>
      </w:docPartBody>
    </w:docPart>
    <w:docPart>
      <w:docPartPr>
        <w:name w:val="983B133DAFC746E68D7C2EA004ACC25C"/>
        <w:category>
          <w:name w:val="General"/>
          <w:gallery w:val="placeholder"/>
        </w:category>
        <w:types>
          <w:type w:val="bbPlcHdr"/>
        </w:types>
        <w:behaviors>
          <w:behavior w:val="content"/>
        </w:behaviors>
        <w:guid w:val="{B076D1BE-4202-4A95-B730-96BB841AA383}"/>
      </w:docPartPr>
      <w:docPartBody>
        <w:p w:rsidR="00761C1D" w:rsidRDefault="00B77862">
          <w:pPr>
            <w:pStyle w:val="983B133DAFC746E68D7C2EA004ACC25C"/>
          </w:pPr>
          <w:r w:rsidRPr="005F3D90">
            <w:rPr>
              <w:highlight w:val="lightGray"/>
            </w:rPr>
            <w:t>[Title]</w:t>
          </w:r>
        </w:p>
      </w:docPartBody>
    </w:docPart>
    <w:docPart>
      <w:docPartPr>
        <w:name w:val="4DFD60B5734D4CACBF2D1FFEF7B1FC87"/>
        <w:category>
          <w:name w:val="General"/>
          <w:gallery w:val="placeholder"/>
        </w:category>
        <w:types>
          <w:type w:val="bbPlcHdr"/>
        </w:types>
        <w:behaviors>
          <w:behavior w:val="content"/>
        </w:behaviors>
        <w:guid w:val="{3651B80E-335D-4152-B6A7-751C54D31BED}"/>
      </w:docPartPr>
      <w:docPartBody>
        <w:p w:rsidR="00761C1D" w:rsidRDefault="00B77862">
          <w:pPr>
            <w:pStyle w:val="4DFD60B5734D4CACBF2D1FFEF7B1FC87"/>
          </w:pPr>
          <w:r w:rsidRPr="00563AD8">
            <w:rPr>
              <w:highlight w:val="lightGray"/>
            </w:rPr>
            <w:t>[Subtitle]</w:t>
          </w:r>
        </w:p>
      </w:docPartBody>
    </w:docPart>
    <w:docPart>
      <w:docPartPr>
        <w:name w:val="0062799676E1489BAC40464BA1108462"/>
        <w:category>
          <w:name w:val="General"/>
          <w:gallery w:val="placeholder"/>
        </w:category>
        <w:types>
          <w:type w:val="bbPlcHdr"/>
        </w:types>
        <w:behaviors>
          <w:behavior w:val="content"/>
        </w:behaviors>
        <w:guid w:val="{C214D8AC-7345-4A83-A569-E48D64D721FB}"/>
      </w:docPartPr>
      <w:docPartBody>
        <w:p w:rsidR="00761C1D" w:rsidRDefault="00B77862">
          <w:pPr>
            <w:pStyle w:val="0062799676E1489BAC40464BA1108462"/>
          </w:pPr>
          <w:r w:rsidRPr="00360763">
            <w:rPr>
              <w:highlight w:val="lightGray"/>
            </w:rPr>
            <w:t>[Click to select a year]</w:t>
          </w:r>
        </w:p>
      </w:docPartBody>
    </w:docPart>
    <w:docPart>
      <w:docPartPr>
        <w:name w:val="DF13AB644F4A436BB89AFF190C953513"/>
        <w:category>
          <w:name w:val="General"/>
          <w:gallery w:val="placeholder"/>
        </w:category>
        <w:types>
          <w:type w:val="bbPlcHdr"/>
        </w:types>
        <w:behaviors>
          <w:behavior w:val="content"/>
        </w:behaviors>
        <w:guid w:val="{7A710EFD-EC6B-4B6C-B9E8-DFFC0EC194E0}"/>
      </w:docPartPr>
      <w:docPartBody>
        <w:p w:rsidR="00761C1D" w:rsidRDefault="00B77862">
          <w:pPr>
            <w:pStyle w:val="DF13AB644F4A436BB89AFF190C953513"/>
          </w:pPr>
          <w:r w:rsidRPr="005F3D90">
            <w:rPr>
              <w:highlight w:val="lightGray"/>
            </w:rPr>
            <w:t>[Title]</w:t>
          </w:r>
        </w:p>
      </w:docPartBody>
    </w:docPart>
    <w:docPart>
      <w:docPartPr>
        <w:name w:val="F3B97E5EC02F468E8D5F4AD16632AFAE"/>
        <w:category>
          <w:name w:val="General"/>
          <w:gallery w:val="placeholder"/>
        </w:category>
        <w:types>
          <w:type w:val="bbPlcHdr"/>
        </w:types>
        <w:behaviors>
          <w:behavior w:val="content"/>
        </w:behaviors>
        <w:guid w:val="{2B3A245B-6895-483A-A72D-42CC3C90FF61}"/>
      </w:docPartPr>
      <w:docPartBody>
        <w:p w:rsidR="00761C1D" w:rsidRDefault="00B77862">
          <w:pPr>
            <w:pStyle w:val="F3B97E5EC02F468E8D5F4AD16632AFAE"/>
          </w:pPr>
          <w:r>
            <w:t xml:space="preserve">  </w:t>
          </w:r>
        </w:p>
      </w:docPartBody>
    </w:docPart>
    <w:docPart>
      <w:docPartPr>
        <w:name w:val="561390B409C746F3A47FA3228A26539A"/>
        <w:category>
          <w:name w:val="General"/>
          <w:gallery w:val="placeholder"/>
        </w:category>
        <w:types>
          <w:type w:val="bbPlcHdr"/>
        </w:types>
        <w:behaviors>
          <w:behavior w:val="content"/>
        </w:behaviors>
        <w:guid w:val="{8F49B673-93D6-4D48-A03E-B8E5E8282159}"/>
      </w:docPartPr>
      <w:docPartBody>
        <w:p w:rsidR="00761C1D" w:rsidRDefault="00B77862">
          <w:pPr>
            <w:pStyle w:val="561390B409C746F3A47FA3228A26539A"/>
          </w:pPr>
          <w:r w:rsidRPr="00AD2E14">
            <w:rPr>
              <w:b/>
              <w:highlight w:val="lightGray"/>
            </w:rPr>
            <w:t>[Title]</w:t>
          </w:r>
        </w:p>
      </w:docPartBody>
    </w:docPart>
    <w:docPart>
      <w:docPartPr>
        <w:name w:val="84E5CBFEEAF547408FBE9F320E1AA95C"/>
        <w:category>
          <w:name w:val="General"/>
          <w:gallery w:val="placeholder"/>
        </w:category>
        <w:types>
          <w:type w:val="bbPlcHdr"/>
        </w:types>
        <w:behaviors>
          <w:behavior w:val="content"/>
        </w:behaviors>
        <w:guid w:val="{122953DA-925F-4CA6-A69C-A1E9F7F7EB88}"/>
      </w:docPartPr>
      <w:docPartBody>
        <w:p w:rsidR="00761C1D" w:rsidRDefault="0072176B" w:rsidP="0072176B">
          <w:pPr>
            <w:pStyle w:val="84E5CBFEEAF547408FBE9F320E1AA95C"/>
          </w:pPr>
          <w:r w:rsidRPr="00AD2E14">
            <w:rPr>
              <w:b/>
              <w:highlight w:val="lightGray"/>
            </w:rPr>
            <w:t>[Title]</w:t>
          </w:r>
        </w:p>
      </w:docPartBody>
    </w:docPart>
    <w:docPart>
      <w:docPartPr>
        <w:name w:val="E01B9F3A10DC435BBFA0377EA51FF4AF"/>
        <w:category>
          <w:name w:val="General"/>
          <w:gallery w:val="placeholder"/>
        </w:category>
        <w:types>
          <w:type w:val="bbPlcHdr"/>
        </w:types>
        <w:behaviors>
          <w:behavior w:val="content"/>
        </w:behaviors>
        <w:guid w:val="{AD8B5242-2254-4A18-A48D-D55819141608}"/>
      </w:docPartPr>
      <w:docPartBody>
        <w:p w:rsidR="00516227" w:rsidRDefault="00516227">
          <w:pPr>
            <w:pStyle w:val="E01B9F3A10DC435BBFA0377EA51FF4AF"/>
          </w:pPr>
          <w:r w:rsidRPr="00AD2E14">
            <w:rPr>
              <w:b/>
              <w:highlight w:val="lightGray"/>
            </w:rPr>
            <w:t>[Title]</w:t>
          </w:r>
        </w:p>
      </w:docPartBody>
    </w:docPart>
    <w:docPart>
      <w:docPartPr>
        <w:name w:val="F087A7ACE89A4871ABC756BE16C9CEEF"/>
        <w:category>
          <w:name w:val="General"/>
          <w:gallery w:val="placeholder"/>
        </w:category>
        <w:types>
          <w:type w:val="bbPlcHdr"/>
        </w:types>
        <w:behaviors>
          <w:behavior w:val="content"/>
        </w:behaviors>
        <w:guid w:val="{320955E8-04ED-4AAE-B2C1-21E0D3E47F89}"/>
      </w:docPartPr>
      <w:docPartBody>
        <w:p w:rsidR="00516227" w:rsidRDefault="00516227">
          <w:pPr>
            <w:pStyle w:val="F087A7ACE89A4871ABC756BE16C9CEEF"/>
          </w:pPr>
          <w:r w:rsidRPr="00AD2E14">
            <w:rPr>
              <w:b/>
              <w:highlight w:val="lightGray"/>
            </w:rPr>
            <w:t>[Title]</w:t>
          </w:r>
        </w:p>
      </w:docPartBody>
    </w:docPart>
    <w:docPart>
      <w:docPartPr>
        <w:name w:val="6AECF8A4B7664554A94A7BB09C15BBD7"/>
        <w:category>
          <w:name w:val="General"/>
          <w:gallery w:val="placeholder"/>
        </w:category>
        <w:types>
          <w:type w:val="bbPlcHdr"/>
        </w:types>
        <w:behaviors>
          <w:behavior w:val="content"/>
        </w:behaviors>
        <w:guid w:val="{29F5EC83-8F2A-4E9B-B0C2-E0C0D79F20E5}"/>
      </w:docPartPr>
      <w:docPartBody>
        <w:p w:rsidR="00A45F85" w:rsidRDefault="007E2146" w:rsidP="007E2146">
          <w:pPr>
            <w:pStyle w:val="6AECF8A4B7664554A94A7BB09C15BBD7"/>
          </w:pPr>
          <w:r>
            <w:t>[</w:t>
          </w:r>
          <w:r w:rsidRPr="00615C49">
            <w:t>Click or tap to enter a date</w:t>
          </w:r>
          <w:r>
            <w:t>, or click to manually type custom date]</w:t>
          </w:r>
        </w:p>
      </w:docPartBody>
    </w:docPart>
    <w:docPart>
      <w:docPartPr>
        <w:name w:val="7EC019023AB74A8C8ACDA0C3BCFA2A41"/>
        <w:category>
          <w:name w:val="General"/>
          <w:gallery w:val="placeholder"/>
        </w:category>
        <w:types>
          <w:type w:val="bbPlcHdr"/>
        </w:types>
        <w:behaviors>
          <w:behavior w:val="content"/>
        </w:behaviors>
        <w:guid w:val="{D787BFBD-6F38-4C9F-A078-E1A38CE9738A}"/>
      </w:docPartPr>
      <w:docPartBody>
        <w:p w:rsidR="00A45F85" w:rsidRDefault="00A45F85">
          <w:pPr>
            <w:pStyle w:val="7EC019023AB74A8C8ACDA0C3BCFA2A41"/>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6B"/>
    <w:rsid w:val="00072F77"/>
    <w:rsid w:val="00191B64"/>
    <w:rsid w:val="002266D4"/>
    <w:rsid w:val="0047421E"/>
    <w:rsid w:val="00516227"/>
    <w:rsid w:val="005A111C"/>
    <w:rsid w:val="005D1D16"/>
    <w:rsid w:val="0072176B"/>
    <w:rsid w:val="0075157A"/>
    <w:rsid w:val="00761C1D"/>
    <w:rsid w:val="007E2146"/>
    <w:rsid w:val="008C27D8"/>
    <w:rsid w:val="009E157F"/>
    <w:rsid w:val="00A45F85"/>
    <w:rsid w:val="00A85E3D"/>
    <w:rsid w:val="00AA163B"/>
    <w:rsid w:val="00B77862"/>
    <w:rsid w:val="00E418C7"/>
    <w:rsid w:val="00F915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69F1D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55E530E7574D53AA07D41A68D5C602">
    <w:name w:val="8755E530E7574D53AA07D41A68D5C602"/>
  </w:style>
  <w:style w:type="character" w:styleId="PlaceholderText">
    <w:name w:val="Placeholder Text"/>
    <w:basedOn w:val="DefaultParagraphFont"/>
    <w:uiPriority w:val="99"/>
    <w:semiHidden/>
    <w:rPr>
      <w:color w:val="808080"/>
    </w:rPr>
  </w:style>
  <w:style w:type="paragraph" w:customStyle="1" w:styleId="4AC970343BB045A6980D33481E81541F">
    <w:name w:val="4AC970343BB045A6980D33481E81541F"/>
  </w:style>
  <w:style w:type="paragraph" w:customStyle="1" w:styleId="88282B383DE340FCB967FBA953754D26">
    <w:name w:val="88282B383DE340FCB967FBA953754D26"/>
  </w:style>
  <w:style w:type="paragraph" w:customStyle="1" w:styleId="983B133DAFC746E68D7C2EA004ACC25C">
    <w:name w:val="983B133DAFC746E68D7C2EA004ACC25C"/>
  </w:style>
  <w:style w:type="paragraph" w:customStyle="1" w:styleId="4DFD60B5734D4CACBF2D1FFEF7B1FC87">
    <w:name w:val="4DFD60B5734D4CACBF2D1FFEF7B1FC87"/>
  </w:style>
  <w:style w:type="paragraph" w:customStyle="1" w:styleId="0062799676E1489BAC40464BA1108462">
    <w:name w:val="0062799676E1489BAC40464BA1108462"/>
  </w:style>
  <w:style w:type="paragraph" w:customStyle="1" w:styleId="DF13AB644F4A436BB89AFF190C953513">
    <w:name w:val="DF13AB644F4A436BB89AFF190C953513"/>
  </w:style>
  <w:style w:type="paragraph" w:customStyle="1" w:styleId="F3B97E5EC02F468E8D5F4AD16632AFAE">
    <w:name w:val="F3B97E5EC02F468E8D5F4AD16632AFAE"/>
  </w:style>
  <w:style w:type="paragraph" w:customStyle="1" w:styleId="561390B409C746F3A47FA3228A26539A">
    <w:name w:val="561390B409C746F3A47FA3228A26539A"/>
  </w:style>
  <w:style w:type="paragraph" w:customStyle="1" w:styleId="84E5CBFEEAF547408FBE9F320E1AA95C">
    <w:name w:val="84E5CBFEEAF547408FBE9F320E1AA95C"/>
    <w:rsid w:val="0072176B"/>
  </w:style>
  <w:style w:type="paragraph" w:customStyle="1" w:styleId="E01B9F3A10DC435BBFA0377EA51FF4AF">
    <w:name w:val="E01B9F3A10DC435BBFA0377EA51FF4AF"/>
    <w:rPr>
      <w:lang w:val="en-GB" w:eastAsia="en-GB"/>
    </w:rPr>
  </w:style>
  <w:style w:type="paragraph" w:customStyle="1" w:styleId="F087A7ACE89A4871ABC756BE16C9CEEF">
    <w:name w:val="F087A7ACE89A4871ABC756BE16C9CEEF"/>
    <w:rPr>
      <w:lang w:val="en-GB" w:eastAsia="en-GB"/>
    </w:rPr>
  </w:style>
  <w:style w:type="paragraph" w:customStyle="1" w:styleId="6AECF8A4B7664554A94A7BB09C15BBD7">
    <w:name w:val="6AECF8A4B7664554A94A7BB09C15BBD7"/>
    <w:rsid w:val="007E2146"/>
    <w:rPr>
      <w:lang w:val="en-GB" w:eastAsia="en-GB"/>
    </w:rPr>
  </w:style>
  <w:style w:type="paragraph" w:customStyle="1" w:styleId="7EC019023AB74A8C8ACDA0C3BCFA2A41">
    <w:name w:val="7EC019023AB74A8C8ACDA0C3BCFA2A4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7c12d40b914c5a3b4e884062eede09cd">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4cbe852604d46047b5173df692f7d63d"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7c12d40b914c5a3b4e884062eede09cd">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4cbe852604d46047b5173df692f7d63d"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54589-9972-4AC1-86B4-D8EB3F77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98E8E-1FE6-4641-A5FA-3E106EE1A4BB}">
  <ds:schemaRefs>
    <ds:schemaRef ds:uri="http://schemas.microsoft.com/sharepoint/v3/contenttype/forms"/>
  </ds:schemaRefs>
</ds:datastoreItem>
</file>

<file path=customXml/itemProps3.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4.xml><?xml version="1.0" encoding="utf-8"?>
<ds:datastoreItem xmlns:ds="http://schemas.openxmlformats.org/officeDocument/2006/customXml" ds:itemID="{4A80E0E2-D62B-4051-AB4D-BB37572F35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f216c88-26ad-4e93-8f43-d9799c229c63"/>
    <ds:schemaRef ds:uri="b36ca43f-0268-40dd-b4fc-a646730a5b5a"/>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8054589-9972-4AC1-86B4-D8EB3F77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E98E8E-1FE6-4641-A5FA-3E106EE1A4BB}">
  <ds:schemaRefs>
    <ds:schemaRef ds:uri="http://schemas.microsoft.com/sharepoint/v3/contenttype/forms"/>
  </ds:schemaRefs>
</ds:datastoreItem>
</file>

<file path=customXml/itemProps7.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8.xml><?xml version="1.0" encoding="utf-8"?>
<ds:datastoreItem xmlns:ds="http://schemas.openxmlformats.org/officeDocument/2006/customXml" ds:itemID="{4A80E0E2-D62B-4051-AB4D-BB37572F3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Getting to Fair</vt:lpstr>
    </vt:vector>
  </TitlesOfParts>
  <Company/>
  <LinksUpToDate>false</LinksUpToDate>
  <CharactersWithSpaces>25459</CharactersWithSpaces>
  <SharedDoc>false</SharedDoc>
  <HLinks>
    <vt:vector size="42" baseType="variant">
      <vt:variant>
        <vt:i4>8060993</vt:i4>
      </vt:variant>
      <vt:variant>
        <vt:i4>39</vt:i4>
      </vt:variant>
      <vt:variant>
        <vt:i4>0</vt:i4>
      </vt:variant>
      <vt:variant>
        <vt:i4>5</vt:i4>
      </vt:variant>
      <vt:variant>
        <vt:lpwstr>mailto:consumervulnerability@esc.vic.gov.au</vt:lpwstr>
      </vt:variant>
      <vt:variant>
        <vt:lpwstr/>
      </vt:variant>
      <vt:variant>
        <vt:i4>1835071</vt:i4>
      </vt:variant>
      <vt:variant>
        <vt:i4>32</vt:i4>
      </vt:variant>
      <vt:variant>
        <vt:i4>0</vt:i4>
      </vt:variant>
      <vt:variant>
        <vt:i4>5</vt:i4>
      </vt:variant>
      <vt:variant>
        <vt:lpwstr/>
      </vt:variant>
      <vt:variant>
        <vt:lpwstr>_Toc79138415</vt:lpwstr>
      </vt:variant>
      <vt:variant>
        <vt:i4>1900607</vt:i4>
      </vt:variant>
      <vt:variant>
        <vt:i4>26</vt:i4>
      </vt:variant>
      <vt:variant>
        <vt:i4>0</vt:i4>
      </vt:variant>
      <vt:variant>
        <vt:i4>5</vt:i4>
      </vt:variant>
      <vt:variant>
        <vt:lpwstr/>
      </vt:variant>
      <vt:variant>
        <vt:lpwstr>_Toc79138414</vt:lpwstr>
      </vt:variant>
      <vt:variant>
        <vt:i4>1703999</vt:i4>
      </vt:variant>
      <vt:variant>
        <vt:i4>20</vt:i4>
      </vt:variant>
      <vt:variant>
        <vt:i4>0</vt:i4>
      </vt:variant>
      <vt:variant>
        <vt:i4>5</vt:i4>
      </vt:variant>
      <vt:variant>
        <vt:lpwstr/>
      </vt:variant>
      <vt:variant>
        <vt:lpwstr>_Toc79138413</vt:lpwstr>
      </vt:variant>
      <vt:variant>
        <vt:i4>1769535</vt:i4>
      </vt:variant>
      <vt:variant>
        <vt:i4>14</vt:i4>
      </vt:variant>
      <vt:variant>
        <vt:i4>0</vt:i4>
      </vt:variant>
      <vt:variant>
        <vt:i4>5</vt:i4>
      </vt:variant>
      <vt:variant>
        <vt:lpwstr/>
      </vt:variant>
      <vt:variant>
        <vt:lpwstr>_Toc79138412</vt:lpwstr>
      </vt:variant>
      <vt:variant>
        <vt:i4>1572927</vt:i4>
      </vt:variant>
      <vt:variant>
        <vt:i4>8</vt:i4>
      </vt:variant>
      <vt:variant>
        <vt:i4>0</vt:i4>
      </vt:variant>
      <vt:variant>
        <vt:i4>5</vt:i4>
      </vt:variant>
      <vt:variant>
        <vt:lpwstr/>
      </vt:variant>
      <vt:variant>
        <vt:lpwstr>_Toc79138411</vt:lpwstr>
      </vt:variant>
      <vt:variant>
        <vt:i4>1638463</vt:i4>
      </vt:variant>
      <vt:variant>
        <vt:i4>2</vt:i4>
      </vt:variant>
      <vt:variant>
        <vt:i4>0</vt:i4>
      </vt:variant>
      <vt:variant>
        <vt:i4>5</vt:i4>
      </vt:variant>
      <vt:variant>
        <vt:lpwstr/>
      </vt:variant>
      <vt:variant>
        <vt:lpwstr>_Toc79138410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fair</dc:title>
  <dc:subject/>
  <dc:creator>Alexandra Syrjanen (ESC)</dc:creator>
  <cp:keywords/>
  <dc:description>Breaking down barriers to essential services</dc:description>
  <cp:lastModifiedBy>Alexandra Syrjanen (ESC)</cp:lastModifiedBy>
  <cp:revision>2</cp:revision>
  <cp:lastPrinted>2021-08-06T01:50:00Z</cp:lastPrinted>
  <dcterms:created xsi:type="dcterms:W3CDTF">2021-08-11T04:56:00Z</dcterms:created>
  <dcterms:modified xsi:type="dcterms:W3CDTF">2021-08-11T04:56:00Z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ies>
</file>