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810F7" w14:textId="77777777" w:rsidR="00C91527" w:rsidRPr="007D3241" w:rsidRDefault="00C91527" w:rsidP="00C91527">
      <w:r w:rsidRPr="007D3241">
        <w:rPr>
          <w:highlight w:val="yellow"/>
        </w:rPr>
        <w:t>[Part 1: general text about the Essential Services Commission]</w:t>
      </w:r>
    </w:p>
    <w:p w14:paraId="6C4F95AA" w14:textId="77777777" w:rsidR="00C91527" w:rsidRDefault="00C91527" w:rsidP="00C91527">
      <w:r>
        <w:t>About</w:t>
      </w:r>
    </w:p>
    <w:p w14:paraId="442D94F7" w14:textId="77777777" w:rsidR="00C91527" w:rsidRDefault="00C91527" w:rsidP="00C91527">
      <w:r>
        <w:t>The Essential Services Commission is Victoria’s independent economic regulator. We promote the long-term interests of Victorian consumers with respect to the price, quality and reliability of essential services, such as electricity, gas and water.</w:t>
      </w:r>
    </w:p>
    <w:p w14:paraId="23B8AB76" w14:textId="77777777" w:rsidR="00C91527" w:rsidRDefault="00C91527" w:rsidP="00C91527">
      <w:r>
        <w:t>We regulate Victoria’s energy, water and transport sectors, and administer the rate-capping system for the local government sector.</w:t>
      </w:r>
    </w:p>
    <w:p w14:paraId="7E969EA3" w14:textId="77777777" w:rsidR="00C91527" w:rsidRDefault="00C91527" w:rsidP="00C91527">
      <w:pPr>
        <w:rPr>
          <w:lang w:val="en-US"/>
        </w:rPr>
      </w:pPr>
      <w:r>
        <w:t>We also regulate the Victorian Energy Upgrades program, which helps Victorians reduce their energy bills and greenhouse gas emissions by providing access to discounted energy efficient product and services.</w:t>
      </w:r>
    </w:p>
    <w:p w14:paraId="7DB1CE4A" w14:textId="6323696B" w:rsidR="00C91527" w:rsidRPr="00C91527" w:rsidRDefault="00C91527" w:rsidP="00C91527">
      <w:pPr>
        <w:rPr>
          <w:lang w:val="en-US"/>
        </w:rPr>
      </w:pPr>
      <w:r w:rsidRPr="00C91527">
        <w:rPr>
          <w:highlight w:val="yellow"/>
          <w:lang w:val="en-US"/>
        </w:rPr>
        <w:t>SERBIAN</w:t>
      </w:r>
    </w:p>
    <w:p w14:paraId="123A8010" w14:textId="77777777" w:rsidR="00915E3C" w:rsidRDefault="00915E3C" w:rsidP="00915E3C">
      <w:r>
        <w:t>О нама</w:t>
      </w:r>
    </w:p>
    <w:p w14:paraId="694FB143" w14:textId="77777777" w:rsidR="00915E3C" w:rsidRDefault="00915E3C" w:rsidP="00915E3C">
      <w:r>
        <w:t>Комисија за услуге од основне важности (Essential Services Commission) је независни економски регулатор у Викторији. Промовишемо дугорочне интересе викторијских потрошача у погледу цене, квалитета и поузданости услуга од основне важности, као што су струја, гас и вода.</w:t>
      </w:r>
    </w:p>
    <w:p w14:paraId="3150542C" w14:textId="77777777" w:rsidR="00915E3C" w:rsidRDefault="00915E3C" w:rsidP="00915E3C">
      <w:r>
        <w:t>Регулишемо секторе за енергетику, воду и транспорт у Викторији и примењујемо систем за ограничење висине цена у сектору локалне управе.</w:t>
      </w:r>
    </w:p>
    <w:p w14:paraId="71B9E6FC" w14:textId="77777777" w:rsidR="00915E3C" w:rsidRDefault="00915E3C" w:rsidP="00915E3C">
      <w:pPr>
        <w:rPr>
          <w:lang w:val="en-US"/>
        </w:rPr>
      </w:pPr>
      <w:r>
        <w:t>Такође регулишемо Викторијски програм за побољшање енергетских инсталација (Victorian Energy Upgrades), који помаже становницима Викторије да смање своје рачуне за енергију и емисију гасова који изазивају ефекат стаклене баште тако што пружа приступ енергетски ефикасним производима и услугама по сниженим ценама.</w:t>
      </w:r>
    </w:p>
    <w:p w14:paraId="25CD821F" w14:textId="77777777" w:rsidR="00C91527" w:rsidRPr="00C91527" w:rsidRDefault="00C91527" w:rsidP="00915E3C">
      <w:pPr>
        <w:rPr>
          <w:lang w:val="en-US"/>
        </w:rPr>
      </w:pPr>
    </w:p>
    <w:p w14:paraId="36CC95BF" w14:textId="77777777" w:rsidR="00C91527" w:rsidRPr="007D3241" w:rsidRDefault="00C91527" w:rsidP="00C91527">
      <w:r w:rsidRPr="007D3241">
        <w:rPr>
          <w:highlight w:val="yellow"/>
        </w:rPr>
        <w:t>[Part 2: instructions about how to use the interpreter service]</w:t>
      </w:r>
    </w:p>
    <w:p w14:paraId="6199847F" w14:textId="77777777" w:rsidR="00C91527" w:rsidRDefault="00C91527" w:rsidP="00C91527">
      <w:pPr>
        <w:rPr>
          <w:lang w:val="en-US"/>
        </w:rPr>
      </w:pPr>
      <w:r>
        <w:t>If you need an interpreter, please call TIS National on 131 450 and ask them to call the Essential Services Commission on 1300 664 969. Our business hours are 9 am to 5 pm.</w:t>
      </w:r>
    </w:p>
    <w:p w14:paraId="6DD4950A" w14:textId="13708DE0" w:rsidR="00C91527" w:rsidRPr="00C91527" w:rsidRDefault="00C91527" w:rsidP="00C91527">
      <w:pPr>
        <w:rPr>
          <w:lang w:val="en-US"/>
        </w:rPr>
      </w:pPr>
      <w:r w:rsidRPr="00C91527">
        <w:rPr>
          <w:highlight w:val="yellow"/>
          <w:lang w:val="en-US"/>
        </w:rPr>
        <w:t>SERBIAN</w:t>
      </w:r>
    </w:p>
    <w:p w14:paraId="5440CC2B" w14:textId="284A7031" w:rsidR="00D42F6F" w:rsidRDefault="00915E3C" w:rsidP="00915E3C">
      <w:r>
        <w:t>Ако вам је потребан тумач, позовите службу за усмено и писмено превођење, TIS National, на 131 450 и затражите да вам позову Комисију за услуге од основне важности на 1300 664 969. Наше радно време је од 9 до 17 часова.</w:t>
      </w:r>
    </w:p>
    <w:sectPr w:rsidR="00D42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3C"/>
    <w:rsid w:val="000156FE"/>
    <w:rsid w:val="002F4FB5"/>
    <w:rsid w:val="00915E3C"/>
    <w:rsid w:val="00AC3076"/>
    <w:rsid w:val="00C91527"/>
    <w:rsid w:val="00D42F6F"/>
    <w:rsid w:val="00E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EE9B"/>
  <w15:chartTrackingRefBased/>
  <w15:docId w15:val="{CD4382E4-300C-4BBF-A126-F4A393A0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F14F9E1EBFD4FAF3B8D047F512D1C" ma:contentTypeVersion="15" ma:contentTypeDescription="Create a new document." ma:contentTypeScope="" ma:versionID="9f171d9e128b1722344ea7b9114cc440">
  <xsd:schema xmlns:xsd="http://www.w3.org/2001/XMLSchema" xmlns:xs="http://www.w3.org/2001/XMLSchema" xmlns:p="http://schemas.microsoft.com/office/2006/metadata/properties" xmlns:ns3="40eaca3e-1b66-4469-bef6-d8b7c0dc8829" xmlns:ns4="ab9e1a10-39b1-4e36-bec5-56e435850bbc" targetNamespace="http://schemas.microsoft.com/office/2006/metadata/properties" ma:root="true" ma:fieldsID="fd5fbf391b602454b941fed131dc179f" ns3:_="" ns4:_="">
    <xsd:import namespace="40eaca3e-1b66-4469-bef6-d8b7c0dc8829"/>
    <xsd:import namespace="ab9e1a10-39b1-4e36-bec5-56e435850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ca3e-1b66-4469-bef6-d8b7c0dc8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e1a10-39b1-4e36-bec5-56e435850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eaca3e-1b66-4469-bef6-d8b7c0dc8829" xsi:nil="true"/>
  </documentManagement>
</p:properties>
</file>

<file path=customXml/itemProps1.xml><?xml version="1.0" encoding="utf-8"?>
<ds:datastoreItem xmlns:ds="http://schemas.openxmlformats.org/officeDocument/2006/customXml" ds:itemID="{BB4EA671-1B09-496B-97D8-06B49BD41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8195E-0D96-41CB-B837-DA14EF680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aca3e-1b66-4469-bef6-d8b7c0dc8829"/>
    <ds:schemaRef ds:uri="ab9e1a10-39b1-4e36-bec5-56e435850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15AD7-58EB-4D85-B780-CF648F0833C0}">
  <ds:schemaRefs>
    <ds:schemaRef ds:uri="http://schemas.openxmlformats.org/package/2006/metadata/core-properties"/>
    <ds:schemaRef ds:uri="http://purl.org/dc/dcmitype/"/>
    <ds:schemaRef ds:uri="http://purl.org/dc/elements/1.1/"/>
    <ds:schemaRef ds:uri="40eaca3e-1b66-4469-bef6-d8b7c0dc8829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b9e1a10-39b1-4e36-bec5-56e435850b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1585</Characters>
  <Application>Microsoft Office Word</Application>
  <DocSecurity>0</DocSecurity>
  <Lines>30</Lines>
  <Paragraphs>16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Angelucci</dc:creator>
  <cp:keywords/>
  <dc:description/>
  <cp:lastModifiedBy>Margherita Angelucci</cp:lastModifiedBy>
  <cp:revision>3</cp:revision>
  <dcterms:created xsi:type="dcterms:W3CDTF">2025-04-22T01:14:00Z</dcterms:created>
  <dcterms:modified xsi:type="dcterms:W3CDTF">2025-05-01T01:22:00Z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0x010100DADF14F9E1EBFD4FAF3B8D047F512D1C</vt:lpwstr>
  </property>
</Properties>
</file>