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6064B" w14:textId="77777777" w:rsidR="008573AD" w:rsidRPr="007D3241" w:rsidRDefault="008573AD" w:rsidP="008573AD">
      <w:r w:rsidRPr="007D3241">
        <w:rPr>
          <w:highlight w:val="yellow"/>
        </w:rPr>
        <w:t>[Part 1: general text about the Essential Services Commission]</w:t>
      </w:r>
    </w:p>
    <w:p w14:paraId="6ECC1D4C" w14:textId="77777777" w:rsidR="008573AD" w:rsidRDefault="008573AD" w:rsidP="008573AD">
      <w:r>
        <w:t>About</w:t>
      </w:r>
    </w:p>
    <w:p w14:paraId="278CD356" w14:textId="77777777" w:rsidR="008573AD" w:rsidRDefault="008573AD" w:rsidP="008573AD">
      <w:r>
        <w:t>The Essential Services Commission is Victoria’s independent economic regulator. We promote the long-term interests of Victorian consumers with respect to the price, quality and reliability of essential services, such as electricity, gas and water.</w:t>
      </w:r>
    </w:p>
    <w:p w14:paraId="60946547" w14:textId="77777777" w:rsidR="008573AD" w:rsidRDefault="008573AD" w:rsidP="008573AD">
      <w:r>
        <w:t>We regulate Victoria’s energy, water and transport sectors, and administer the rate-capping system for the local government sector.</w:t>
      </w:r>
    </w:p>
    <w:p w14:paraId="37FE493B" w14:textId="77777777" w:rsidR="008573AD" w:rsidRDefault="008573AD" w:rsidP="008573AD">
      <w:pPr>
        <w:rPr>
          <w:lang w:val="en-US"/>
        </w:rPr>
      </w:pPr>
      <w:r>
        <w:t>We also regulate the Victorian Energy Upgrades program, which helps Victorians reduce their energy bills and greenhouse gas emissions by providing access to discounted energy efficient product and services.</w:t>
      </w:r>
    </w:p>
    <w:p w14:paraId="55579B41" w14:textId="372DD68D" w:rsidR="008573AD" w:rsidRPr="008573AD" w:rsidRDefault="008573AD" w:rsidP="008573AD">
      <w:pPr>
        <w:rPr>
          <w:lang w:val="en-US"/>
        </w:rPr>
      </w:pPr>
      <w:r w:rsidRPr="008573AD">
        <w:rPr>
          <w:highlight w:val="yellow"/>
          <w:lang w:val="en-US"/>
        </w:rPr>
        <w:t>RUSSIAN</w:t>
      </w:r>
    </w:p>
    <w:p w14:paraId="123A8010" w14:textId="77777777" w:rsidR="00915E3C" w:rsidRDefault="00915E3C" w:rsidP="00915E3C">
      <w:r>
        <w:t>Общая информация</w:t>
      </w:r>
    </w:p>
    <w:p w14:paraId="694FB143" w14:textId="77777777" w:rsidR="00915E3C" w:rsidRDefault="00915E3C" w:rsidP="00915E3C">
      <w:r>
        <w:t>Комиссия по критически важным услугам (Essential Services Commission) - это независимый орган регулирования и контроля в сфере экономики штата Виктория. Мы отстаиваем долгосрочные интересы потребителей штата Виктория в отношении цены, качества и надежности критически важных услуг, таких как снабжение электричеством, газом и водой.</w:t>
      </w:r>
    </w:p>
    <w:p w14:paraId="3150542C" w14:textId="77777777" w:rsidR="00915E3C" w:rsidRDefault="00915E3C" w:rsidP="00915E3C">
      <w:r>
        <w:t>Мы регулируем энергетический, водный и транспортный секторы штата Виктория, а также управляем системой ограничения муниципальных налогов.</w:t>
      </w:r>
    </w:p>
    <w:p w14:paraId="71B9E6FC" w14:textId="77777777" w:rsidR="00915E3C" w:rsidRDefault="00915E3C" w:rsidP="00915E3C">
      <w:r>
        <w:t>Мы также регулируем программу энергомодернизации штата Виктория, которая помогает жителям штата сократить счета за электроэнергию и выбросы парниковых газов, предоставляя доступ к энергоэффективным продуктам и услугам со скидкой.</w:t>
      </w:r>
    </w:p>
    <w:p w14:paraId="1C0B6802" w14:textId="77777777" w:rsidR="008573AD" w:rsidRDefault="008573AD" w:rsidP="008573AD">
      <w:pPr>
        <w:rPr>
          <w:highlight w:val="yellow"/>
          <w:lang w:val="en-US"/>
        </w:rPr>
      </w:pPr>
    </w:p>
    <w:p w14:paraId="343DD354" w14:textId="47C99950" w:rsidR="008573AD" w:rsidRPr="007D3241" w:rsidRDefault="008573AD" w:rsidP="008573AD">
      <w:r w:rsidRPr="007D3241">
        <w:rPr>
          <w:highlight w:val="yellow"/>
        </w:rPr>
        <w:t>[Part 2: instructions about how to use the interpreter service]</w:t>
      </w:r>
    </w:p>
    <w:p w14:paraId="42E100CD" w14:textId="77777777" w:rsidR="008573AD" w:rsidRDefault="008573AD" w:rsidP="008573AD">
      <w:pPr>
        <w:rPr>
          <w:lang w:val="en-US"/>
        </w:rPr>
      </w:pPr>
      <w:r>
        <w:t>If you need an interpreter, please call TIS National on 131 450 and ask them to call the Essential Services Commission on 1300 664 969. Our business hours are 9 am to 5 pm.</w:t>
      </w:r>
    </w:p>
    <w:p w14:paraId="11E8913D" w14:textId="1A9E5903" w:rsidR="008573AD" w:rsidRPr="008573AD" w:rsidRDefault="008573AD" w:rsidP="008573AD">
      <w:pPr>
        <w:rPr>
          <w:lang w:val="en-US"/>
        </w:rPr>
      </w:pPr>
      <w:r w:rsidRPr="008573AD">
        <w:rPr>
          <w:highlight w:val="yellow"/>
          <w:lang w:val="en-US"/>
        </w:rPr>
        <w:t>RUSSIAN</w:t>
      </w:r>
    </w:p>
    <w:p w14:paraId="5440CC2B" w14:textId="284A7031" w:rsidR="00D42F6F" w:rsidRDefault="00915E3C" w:rsidP="00915E3C">
      <w:r>
        <w:t>Если вам нужен переводчик, позвоните в Службу переводчиков (TIS National) по номеру 131 450 и попросите их соединить вас с Essential Services Commission - тел. 1300 664 969. Мы работаем с 9.00 до 17.00.</w:t>
      </w:r>
    </w:p>
    <w:sectPr w:rsidR="00D42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3C"/>
    <w:rsid w:val="000156FE"/>
    <w:rsid w:val="002F4FB5"/>
    <w:rsid w:val="008573AD"/>
    <w:rsid w:val="00915E3C"/>
    <w:rsid w:val="00AC3076"/>
    <w:rsid w:val="00D42F6F"/>
    <w:rsid w:val="00EC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EE9B"/>
  <w15:chartTrackingRefBased/>
  <w15:docId w15:val="{CD4382E4-300C-4BBF-A126-F4A393A0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E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E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E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E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E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E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E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E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E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E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E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eaca3e-1b66-4469-bef6-d8b7c0dc88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F14F9E1EBFD4FAF3B8D047F512D1C" ma:contentTypeVersion="15" ma:contentTypeDescription="Create a new document." ma:contentTypeScope="" ma:versionID="9f171d9e128b1722344ea7b9114cc440">
  <xsd:schema xmlns:xsd="http://www.w3.org/2001/XMLSchema" xmlns:xs="http://www.w3.org/2001/XMLSchema" xmlns:p="http://schemas.microsoft.com/office/2006/metadata/properties" xmlns:ns3="40eaca3e-1b66-4469-bef6-d8b7c0dc8829" xmlns:ns4="ab9e1a10-39b1-4e36-bec5-56e435850bbc" targetNamespace="http://schemas.microsoft.com/office/2006/metadata/properties" ma:root="true" ma:fieldsID="fd5fbf391b602454b941fed131dc179f" ns3:_="" ns4:_="">
    <xsd:import namespace="40eaca3e-1b66-4469-bef6-d8b7c0dc8829"/>
    <xsd:import namespace="ab9e1a10-39b1-4e36-bec5-56e435850b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aca3e-1b66-4469-bef6-d8b7c0dc8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e1a10-39b1-4e36-bec5-56e435850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15AD7-58EB-4D85-B780-CF648F0833C0}">
  <ds:schemaRefs>
    <ds:schemaRef ds:uri="http://schemas.openxmlformats.org/package/2006/metadata/core-properties"/>
    <ds:schemaRef ds:uri="http://purl.org/dc/dcmitype/"/>
    <ds:schemaRef ds:uri="http://purl.org/dc/elements/1.1/"/>
    <ds:schemaRef ds:uri="40eaca3e-1b66-4469-bef6-d8b7c0dc8829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b9e1a10-39b1-4e36-bec5-56e435850b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4EA671-1B09-496B-97D8-06B49BD41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8195E-0D96-41CB-B837-DA14EF680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aca3e-1b66-4469-bef6-d8b7c0dc8829"/>
    <ds:schemaRef ds:uri="ab9e1a10-39b1-4e36-bec5-56e435850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1520</Characters>
  <Application>Microsoft Office Word</Application>
  <DocSecurity>0</DocSecurity>
  <Lines>28</Lines>
  <Paragraphs>18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Angelucci</dc:creator>
  <cp:keywords/>
  <dc:description/>
  <cp:lastModifiedBy>Margherita Angelucci</cp:lastModifiedBy>
  <cp:revision>3</cp:revision>
  <dcterms:created xsi:type="dcterms:W3CDTF">2025-04-22T01:14:00Z</dcterms:created>
  <dcterms:modified xsi:type="dcterms:W3CDTF">2025-05-01T01:16:00Z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0x010100DADF14F9E1EBFD4FAF3B8D047F512D1C</vt:lpwstr>
  </property>
</Properties>
</file>