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C822" w14:textId="77777777" w:rsidR="000A4CD1" w:rsidRPr="007D3241" w:rsidRDefault="000A4CD1" w:rsidP="000A4CD1">
      <w:r w:rsidRPr="007D3241">
        <w:rPr>
          <w:highlight w:val="yellow"/>
        </w:rPr>
        <w:t>[Part 1: general text about the Essential Services Commission]</w:t>
      </w:r>
    </w:p>
    <w:p w14:paraId="4A7C9279" w14:textId="77777777" w:rsidR="000A4CD1" w:rsidRDefault="000A4CD1" w:rsidP="000A4CD1">
      <w:r>
        <w:t>About</w:t>
      </w:r>
    </w:p>
    <w:p w14:paraId="280C08CC" w14:textId="77777777" w:rsidR="000A4CD1" w:rsidRDefault="000A4CD1" w:rsidP="000A4CD1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70BA2F9B" w14:textId="77777777" w:rsidR="000A4CD1" w:rsidRDefault="000A4CD1" w:rsidP="000A4CD1">
      <w:r>
        <w:t>We regulate Victoria’s energy, water and transport sectors, and administer the rate-capping system for the local government sector.</w:t>
      </w:r>
    </w:p>
    <w:p w14:paraId="31C141AC" w14:textId="711EA4DF" w:rsidR="000A4CD1" w:rsidRDefault="000A4CD1" w:rsidP="000A4CD1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2B3BAFA0" w14:textId="1A8FFBF2" w:rsidR="000A4CD1" w:rsidRDefault="000A4CD1" w:rsidP="000A4CD1">
      <w:r w:rsidRPr="000A4CD1">
        <w:rPr>
          <w:highlight w:val="yellow"/>
        </w:rPr>
        <w:t>HAZARAGI</w:t>
      </w:r>
    </w:p>
    <w:p w14:paraId="123A8010" w14:textId="77777777" w:rsidR="00915E3C" w:rsidRPr="000A4CD1" w:rsidRDefault="00915E3C" w:rsidP="00915E3C">
      <w:pPr>
        <w:bidi/>
        <w:rPr>
          <w:rFonts w:ascii="Calibri" w:hAnsi="Calibri" w:cs="Calibri"/>
        </w:rPr>
      </w:pPr>
      <w:r w:rsidRPr="000A4CD1">
        <w:rPr>
          <w:rFonts w:ascii="Calibri" w:hAnsi="Calibri" w:cs="Calibri"/>
          <w:rtl/>
        </w:rPr>
        <w:t>د باره</w:t>
      </w:r>
    </w:p>
    <w:p w14:paraId="694FB143" w14:textId="77777777" w:rsidR="00915E3C" w:rsidRPr="000A4CD1" w:rsidRDefault="00915E3C" w:rsidP="00915E3C">
      <w:pPr>
        <w:bidi/>
        <w:rPr>
          <w:rFonts w:ascii="Calibri" w:hAnsi="Calibri" w:cs="Calibri"/>
        </w:rPr>
      </w:pPr>
      <w:r w:rsidRPr="000A4CD1">
        <w:rPr>
          <w:rFonts w:ascii="Calibri" w:hAnsi="Calibri" w:cs="Calibri"/>
          <w:rtl/>
        </w:rPr>
        <w:t>کمیسیون خدمات ضروری، ناظر اقتصادی مستقل ویکتوریا استه مو منافع طولانی مدت مصرف کنندای ویکتوریا ره از نظر قیمت، کیفیت و قابلیت اطمینان خدمات ضروری مانند برق، گاز و آب ترویج مونیم.</w:t>
      </w:r>
    </w:p>
    <w:p w14:paraId="3150542C" w14:textId="77777777" w:rsidR="00915E3C" w:rsidRPr="000A4CD1" w:rsidRDefault="00915E3C" w:rsidP="00915E3C">
      <w:pPr>
        <w:bidi/>
        <w:rPr>
          <w:rFonts w:ascii="Calibri" w:hAnsi="Calibri" w:cs="Calibri"/>
        </w:rPr>
      </w:pPr>
      <w:r w:rsidRPr="000A4CD1">
        <w:rPr>
          <w:rFonts w:ascii="Calibri" w:hAnsi="Calibri" w:cs="Calibri"/>
          <w:rtl/>
        </w:rPr>
        <w:t>مو بخشای انرجی، آب و ترانسپورت ویکتوریا ره نظارت مونیم و سیستم محدودیت-نرخ ره بلده بخش حکومت محلی مدیریت مونیم.</w:t>
      </w:r>
    </w:p>
    <w:p w14:paraId="71B9E6FC" w14:textId="77777777" w:rsidR="00915E3C" w:rsidRPr="000A4CD1" w:rsidRDefault="00915E3C" w:rsidP="00915E3C">
      <w:pPr>
        <w:bidi/>
        <w:rPr>
          <w:rFonts w:ascii="Calibri" w:hAnsi="Calibri" w:cs="Calibri"/>
        </w:rPr>
      </w:pPr>
      <w:r w:rsidRPr="000A4CD1">
        <w:rPr>
          <w:rFonts w:ascii="Calibri" w:hAnsi="Calibri" w:cs="Calibri"/>
          <w:rtl/>
        </w:rPr>
        <w:t>مو همچنین برنامه ارتقای انرجی ویکتوریا ره اداره مونیم، که به مردمای ویکتوریا کمک مونه که با ارائه دسترسی به محصولات و خدمات کارآمد-انرجی تخفیف-یافته، بل های انرجی و انتشار گازهای گلخانه ای خو ره کمتر کنه.</w:t>
      </w:r>
    </w:p>
    <w:p w14:paraId="1370E513" w14:textId="77777777" w:rsidR="000A4CD1" w:rsidRDefault="000A4CD1" w:rsidP="000A4CD1">
      <w:pPr>
        <w:rPr>
          <w:highlight w:val="yellow"/>
        </w:rPr>
      </w:pPr>
    </w:p>
    <w:p w14:paraId="7A701103" w14:textId="58D23610" w:rsidR="000A4CD1" w:rsidRPr="007D3241" w:rsidRDefault="000A4CD1" w:rsidP="000A4CD1">
      <w:r w:rsidRPr="007D3241">
        <w:rPr>
          <w:highlight w:val="yellow"/>
        </w:rPr>
        <w:t>[Part 2: instructions about how to use the interpreter service]</w:t>
      </w:r>
    </w:p>
    <w:p w14:paraId="3849A3AA" w14:textId="77777777" w:rsidR="000A4CD1" w:rsidRDefault="000A4CD1" w:rsidP="000A4CD1">
      <w:r>
        <w:t>If you need an interpreter, please call TIS National on 131 450 and ask them to call the Essential Services Commission on 1300 664 969. Our business hours are 9 am to 5 pm.</w:t>
      </w:r>
    </w:p>
    <w:p w14:paraId="545063D7" w14:textId="19AB39B9" w:rsidR="000A4CD1" w:rsidRDefault="000A4CD1" w:rsidP="000A4CD1">
      <w:r w:rsidRPr="000A4CD1">
        <w:rPr>
          <w:highlight w:val="yellow"/>
        </w:rPr>
        <w:t>HAZARAGI</w:t>
      </w:r>
    </w:p>
    <w:p w14:paraId="5440CC2B" w14:textId="284A7031" w:rsidR="00D42F6F" w:rsidRPr="000A4CD1" w:rsidRDefault="00915E3C" w:rsidP="00915E3C">
      <w:pPr>
        <w:bidi/>
        <w:rPr>
          <w:rFonts w:ascii="Calibri" w:hAnsi="Calibri" w:cs="Calibri"/>
        </w:rPr>
      </w:pPr>
      <w:r w:rsidRPr="000A4CD1">
        <w:rPr>
          <w:rFonts w:ascii="Calibri" w:hAnsi="Calibri" w:cs="Calibri"/>
          <w:rtl/>
        </w:rPr>
        <w:t>اگر به یک ترجمان نیاز دیرید، لطفاً قد TIS National د شماره 131450 تماس بیگرید و از اونا بخوایید که قد کمیسیون خدمات ضروری به شماره 1300664969 تماس بیگرن. ساعتای کاری مو از 9 صبح تا 5 پاسی روز استه.</w:t>
      </w:r>
    </w:p>
    <w:sectPr w:rsidR="00D42F6F" w:rsidRPr="000A4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0A4CD1"/>
    <w:rsid w:val="002F4FB5"/>
    <w:rsid w:val="00915E3C"/>
    <w:rsid w:val="009C59FC"/>
    <w:rsid w:val="00AC3076"/>
    <w:rsid w:val="00D4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