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CE2D7501054B4A20BFF2BBBFF9A7977E"/>
            </w:placeholder>
            <w:showingPlcHdr/>
            <w:text/>
          </w:sdtPr>
          <w:sdtEndPr/>
          <w:sdtContent>
            <w:p w14:paraId="2D4215A9"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5B45BA3A" w14:textId="41B3770D" w:rsidR="00067DD9" w:rsidRPr="0063494B" w:rsidRDefault="00876D86" w:rsidP="00633068">
          <w:pPr>
            <w:pStyle w:val="Title"/>
          </w:pPr>
          <w:sdt>
            <w:sdtPr>
              <w:rPr>
                <w:rFonts w:ascii="Arial" w:eastAsia="SimHei" w:hAnsi="Arial" w:cs="Arial"/>
              </w:rPr>
              <w:alias w:val="Title"/>
              <w:tag w:val=""/>
              <w:id w:val="-1656833702"/>
              <w:placeholder>
                <w:docPart w:val="9EB5D36D6C534EF58382EC92D44E4A6D"/>
              </w:placeholder>
              <w:dataBinding w:prefixMappings="xmlns:ns0='http://purl.org/dc/elements/1.1/' xmlns:ns1='http://schemas.openxmlformats.org/package/2006/metadata/core-properties' " w:xpath="/ns1:coreProperties[1]/ns0:title[1]" w:storeItemID="{6C3C8BC8-F283-45AE-878A-BAB7291924A1}"/>
              <w:text/>
            </w:sdtPr>
            <w:sdtEndPr/>
            <w:sdtContent>
              <w:r w:rsidR="0097390A" w:rsidRPr="0097390A">
                <w:rPr>
                  <w:rFonts w:ascii="Arial" w:eastAsia="SimHei" w:hAnsi="Arial" w:cs="Arial"/>
                </w:rPr>
                <w:t>Water Industry Standard – Urban Customer Service</w:t>
              </w:r>
            </w:sdtContent>
          </w:sdt>
        </w:p>
        <w:sdt>
          <w:sdtPr>
            <w:rPr>
              <w:rFonts w:eastAsia="SimHei" w:cs="Arial"/>
              <w:b/>
              <w:bCs/>
              <w:color w:val="4986A0" w:themeColor="text2"/>
            </w:rPr>
            <w:alias w:val="Subtitle"/>
            <w:tag w:val=""/>
            <w:id w:val="1140151582"/>
            <w:placeholder>
              <w:docPart w:val="1D1ADD7DB743423DA0D18DF20C623F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D062800" w14:textId="68D8376A" w:rsidR="00067DD9" w:rsidRDefault="001006D3" w:rsidP="00633068">
              <w:pPr>
                <w:pStyle w:val="Subtitle"/>
              </w:pPr>
              <w:r w:rsidRPr="00876D86">
                <w:rPr>
                  <w:rFonts w:eastAsia="SimHei" w:cs="Arial"/>
                  <w:b/>
                  <w:bCs/>
                  <w:color w:val="4986A0" w:themeColor="text2"/>
                </w:rPr>
                <w:t>D</w:t>
              </w:r>
              <w:r w:rsidR="00876D86" w:rsidRPr="00876D86">
                <w:rPr>
                  <w:rFonts w:eastAsia="SimHei" w:cs="Arial"/>
                  <w:b/>
                  <w:bCs/>
                  <w:color w:val="4986A0" w:themeColor="text2"/>
                </w:rPr>
                <w:t>raft</w:t>
              </w:r>
            </w:p>
          </w:sdtContent>
        </w:sdt>
        <w:p w14:paraId="1039552E" w14:textId="73F87F91" w:rsidR="00067DD9" w:rsidRDefault="00876D86" w:rsidP="000A7FD9">
          <w:pPr>
            <w:pStyle w:val="Subtitle"/>
          </w:pPr>
          <w:sdt>
            <w:sdtPr>
              <w:id w:val="1251166870"/>
              <w:placeholder>
                <w:docPart w:val="0A7E8A16D9C44764A48E1B6CD79741C9"/>
              </w:placeholder>
              <w:date w:fullDate="2022-06-14T00:00:00Z">
                <w:dateFormat w:val="d MMMM yyyy"/>
                <w:lid w:val="en-US"/>
                <w:storeMappedDataAs w:val="dateTime"/>
                <w:calendar w:val="gregorian"/>
              </w:date>
            </w:sdtPr>
            <w:sdtEndPr/>
            <w:sdtContent>
              <w:r w:rsidR="00B356A2">
                <w:rPr>
                  <w:lang w:val="en-US"/>
                </w:rPr>
                <w:t>14 June 2022</w:t>
              </w:r>
            </w:sdtContent>
          </w:sdt>
        </w:p>
        <w:p w14:paraId="02857CA3" w14:textId="77777777" w:rsidR="00067DD9" w:rsidRDefault="00067DD9"/>
        <w:p w14:paraId="560B3229" w14:textId="77777777" w:rsidR="00067DD9" w:rsidRDefault="00067DD9">
          <w:pPr>
            <w:spacing w:line="259" w:lineRule="auto"/>
          </w:pPr>
          <w:r>
            <w:br w:type="page"/>
          </w:r>
        </w:p>
      </w:sdtContent>
    </w:sdt>
    <w:p w14:paraId="06902A8A" w14:textId="77777777" w:rsidR="00F83935" w:rsidRDefault="00F83935" w:rsidP="000D4547">
      <w:pPr>
        <w:pStyle w:val="NoSpacing"/>
        <w:rPr>
          <w:b/>
        </w:rPr>
      </w:pPr>
    </w:p>
    <w:p w14:paraId="63BC99D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5567BA28" w14:textId="36B641A4" w:rsidR="00943BDE" w:rsidRDefault="00881E07" w:rsidP="00943BDE">
      <w:r>
        <w:t>Essential Services Commission</w:t>
      </w:r>
      <w:r w:rsidR="003904B9">
        <w:t xml:space="preserve"> </w:t>
      </w:r>
      <w:sdt>
        <w:sdtPr>
          <w:alias w:val="Year"/>
          <w:tag w:val="Year"/>
          <w:id w:val="-1184668763"/>
          <w:placeholder>
            <w:docPart w:val="B468178514124180B2F69D38D155F42D"/>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006D3">
            <w:t>2022</w:t>
          </w:r>
        </w:sdtContent>
      </w:sdt>
      <w:r>
        <w:t xml:space="preserve">, </w:t>
      </w:r>
      <w:sdt>
        <w:sdtPr>
          <w:alias w:val="Title"/>
          <w:tag w:val=""/>
          <w:id w:val="1260560542"/>
          <w:placeholder>
            <w:docPart w:val="FA94D2511D0149EC8597B90C8EC04906"/>
          </w:placeholder>
          <w:dataBinding w:prefixMappings="xmlns:ns0='http://purl.org/dc/elements/1.1/' xmlns:ns1='http://schemas.openxmlformats.org/package/2006/metadata/core-properties' " w:xpath="/ns1:coreProperties[1]/ns0:title[1]" w:storeItemID="{6C3C8BC8-F283-45AE-878A-BAB7291924A1}"/>
          <w:text/>
        </w:sdtPr>
        <w:sdtEndPr/>
        <w:sdtContent>
          <w:r w:rsidR="0097390A">
            <w:t>Water Industry Standard – Urban Customer Service</w:t>
          </w:r>
        </w:sdtContent>
      </w:sdt>
      <w:r w:rsidR="00633068">
        <w:t xml:space="preserve">: </w:t>
      </w:r>
      <w:sdt>
        <w:sdtPr>
          <w:alias w:val="Subtitle"/>
          <w:tag w:val=""/>
          <w:id w:val="-295916621"/>
          <w:placeholder>
            <w:docPart w:val="8CA353998FE54628988C895F728388E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6D86">
            <w:t>Draft</w:t>
          </w:r>
        </w:sdtContent>
      </w:sdt>
      <w:r w:rsidR="00012434">
        <w:t>,</w:t>
      </w:r>
      <w:r w:rsidR="00633068">
        <w:t xml:space="preserve"> </w:t>
      </w:r>
      <w:sdt>
        <w:sdtPr>
          <w:alias w:val="Date"/>
          <w:tag w:val="Year"/>
          <w:id w:val="-733004738"/>
          <w:placeholder>
            <w:docPart w:val="06EC0913C055430C89B103EC5D6B1824"/>
          </w:placeholder>
          <w:date w:fullDate="2022-06-14T00:00:00Z">
            <w:dateFormat w:val="d MMMM "/>
            <w:lid w:val="en-US"/>
            <w:storeMappedDataAs w:val="dateTime"/>
            <w:calendar w:val="gregorian"/>
          </w:date>
        </w:sdtPr>
        <w:sdtEndPr/>
        <w:sdtContent>
          <w:r w:rsidR="00DF11DF">
            <w:rPr>
              <w:lang w:val="en-US"/>
            </w:rPr>
            <w:t xml:space="preserve">14 June </w:t>
          </w:r>
        </w:sdtContent>
      </w:sdt>
    </w:p>
    <w:p w14:paraId="075D6893" w14:textId="77777777" w:rsidR="00710792" w:rsidRDefault="00710792" w:rsidP="00710792">
      <w:pPr>
        <w:rPr>
          <w:rStyle w:val="Strong"/>
        </w:rPr>
      </w:pPr>
      <w:bookmarkStart w:id="5" w:name="_Toc480988876"/>
      <w:bookmarkStart w:id="6" w:name="_Toc481138188"/>
      <w:bookmarkStart w:id="7" w:name="_Toc481138396"/>
    </w:p>
    <w:p w14:paraId="2581934A" w14:textId="77777777" w:rsidR="00881E07" w:rsidRPr="00710792" w:rsidRDefault="00881E07" w:rsidP="00710792">
      <w:pPr>
        <w:rPr>
          <w:rStyle w:val="Strong"/>
        </w:rPr>
      </w:pPr>
      <w:r w:rsidRPr="00710792">
        <w:rPr>
          <w:rStyle w:val="Strong"/>
        </w:rPr>
        <w:t>Copyright notice</w:t>
      </w:r>
      <w:bookmarkEnd w:id="5"/>
      <w:bookmarkEnd w:id="6"/>
      <w:bookmarkEnd w:id="7"/>
    </w:p>
    <w:p w14:paraId="76FC4716" w14:textId="1ADFBCDF"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9E45FAE9F1AD40B59EADA5AD1CDB9E68"/>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006D3">
            <w:t>2022</w:t>
          </w:r>
        </w:sdtContent>
      </w:sdt>
    </w:p>
    <w:p w14:paraId="47400297" w14:textId="77777777" w:rsidR="0050064B" w:rsidRDefault="0050064B" w:rsidP="00943BDE"/>
    <w:p w14:paraId="7DB02E66" w14:textId="77777777" w:rsidR="00881E07" w:rsidRDefault="0050064B" w:rsidP="00881E07">
      <w:r w:rsidRPr="00F70F20">
        <w:rPr>
          <w:noProof/>
          <w:lang w:eastAsia="en-AU"/>
        </w:rPr>
        <w:drawing>
          <wp:inline distT="0" distB="0" distL="0" distR="0" wp14:anchorId="08C49A00" wp14:editId="7954A3E6">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AF0ED32" w14:textId="504991AD" w:rsidR="00881E07" w:rsidRDefault="00881E07" w:rsidP="00881E07">
      <w:r>
        <w:t xml:space="preserve">This work, </w:t>
      </w:r>
      <w:sdt>
        <w:sdtPr>
          <w:alias w:val="Title"/>
          <w:tag w:val=""/>
          <w:id w:val="1731569904"/>
          <w:placeholder>
            <w:docPart w:val="E514D54A6E814CFD9BE1B5D6A86459D0"/>
          </w:placeholder>
          <w:dataBinding w:prefixMappings="xmlns:ns0='http://purl.org/dc/elements/1.1/' xmlns:ns1='http://schemas.openxmlformats.org/package/2006/metadata/core-properties' " w:xpath="/ns1:coreProperties[1]/ns0:title[1]" w:storeItemID="{6C3C8BC8-F283-45AE-878A-BAB7291924A1}"/>
          <w:text/>
        </w:sdtPr>
        <w:sdtEndPr/>
        <w:sdtContent>
          <w:r w:rsidR="0097390A">
            <w:t>Water Industry Standard – Urban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7C897F7" w14:textId="77777777" w:rsidR="00EA47A3" w:rsidRDefault="00881E07" w:rsidP="00881E07">
      <w:r>
        <w:t xml:space="preserve">The licence does not apply to any brand logo, </w:t>
      </w:r>
      <w:proofErr w:type="gramStart"/>
      <w:r>
        <w:t>images</w:t>
      </w:r>
      <w:proofErr w:type="gramEnd"/>
      <w:r>
        <w:t xml:space="preserve"> or photographs within the publication.</w:t>
      </w:r>
    </w:p>
    <w:p w14:paraId="257AC1DD" w14:textId="77777777" w:rsidR="00717CCA" w:rsidRDefault="00717CCA" w:rsidP="00881E07"/>
    <w:p w14:paraId="716BFAAC" w14:textId="77777777" w:rsidR="00717CCA" w:rsidRDefault="00717CCA" w:rsidP="00881E07"/>
    <w:bookmarkEnd w:id="4" w:displacedByCustomXml="next"/>
    <w:sdt>
      <w:sdtPr>
        <w:id w:val="1641840776"/>
        <w:lock w:val="sdtContentLocked"/>
        <w:placeholder>
          <w:docPart w:val="52EAA02DA5DB4EF0A5622BB51F076B8C"/>
        </w:placeholder>
        <w:showingPlcHdr/>
        <w:text/>
      </w:sdtPr>
      <w:sdtEndPr/>
      <w:sdtContent>
        <w:p w14:paraId="567C8BF3" w14:textId="77777777" w:rsidR="004309BF" w:rsidRDefault="004309BF" w:rsidP="004309BF">
          <w:r>
            <w:t xml:space="preserve">  </w:t>
          </w:r>
        </w:p>
      </w:sdtContent>
    </w:sdt>
    <w:p w14:paraId="0311BFAC" w14:textId="77777777" w:rsidR="008F7087" w:rsidRDefault="008F7087" w:rsidP="00710792">
      <w:pPr>
        <w:pStyle w:val="Heading1"/>
        <w:sectPr w:rsidR="008F7087"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3F842D40" w14:textId="3DD18E07" w:rsidR="00D3670C" w:rsidRPr="00990181" w:rsidRDefault="00A75100" w:rsidP="0061732D">
      <w:pPr>
        <w:pStyle w:val="TOCHeading"/>
        <w:rPr>
          <w:rStyle w:val="Hyperlink"/>
          <w:b/>
          <w:bCs/>
          <w:color w:val="auto"/>
          <w:u w:val="none"/>
        </w:rPr>
      </w:pPr>
      <w:r>
        <w:br w:type="page"/>
      </w:r>
      <w:r w:rsidR="00E248FD" w:rsidRPr="00C875E1">
        <w:rPr>
          <w:rStyle w:val="Hyperlink"/>
          <w:rFonts w:cs="Tahoma"/>
          <w:color w:val="auto"/>
          <w:szCs w:val="40"/>
          <w:u w:val="none"/>
        </w:rPr>
        <w:lastRenderedPageBreak/>
        <w:t>Contents</w:t>
      </w:r>
    </w:p>
    <w:p w14:paraId="49D93216" w14:textId="662987F3" w:rsidR="003D149F" w:rsidRDefault="00782E55">
      <w:pPr>
        <w:pStyle w:val="TOC1"/>
        <w:rPr>
          <w:rFonts w:eastAsiaTheme="minorEastAsia"/>
          <w:b w:val="0"/>
          <w:noProof/>
          <w:lang w:eastAsia="en-AU"/>
        </w:rPr>
      </w:pPr>
      <w:r>
        <w:rPr>
          <w:color w:val="236192" w:themeColor="accent1"/>
        </w:rPr>
        <w:fldChar w:fldCharType="begin"/>
      </w:r>
      <w:r>
        <w:rPr>
          <w:color w:val="236192" w:themeColor="accent1"/>
        </w:rPr>
        <w:instrText xml:space="preserve"> TOC \h \z \t "Heading 1,1,Heading 2,3,Heading 3,5,Heading 1 numbered,2,Heading 2 numbered,4,Heading 3 numbered,6" </w:instrText>
      </w:r>
      <w:r>
        <w:rPr>
          <w:color w:val="236192" w:themeColor="accent1"/>
        </w:rPr>
        <w:fldChar w:fldCharType="separate"/>
      </w:r>
      <w:hyperlink w:anchor="_Toc104803431" w:history="1">
        <w:r w:rsidR="003D149F" w:rsidRPr="007A5BEF">
          <w:rPr>
            <w:rStyle w:val="Hyperlink"/>
            <w:bCs/>
            <w:noProof/>
          </w:rPr>
          <w:t>Part A – Introduction</w:t>
        </w:r>
        <w:r w:rsidR="003D149F">
          <w:rPr>
            <w:noProof/>
            <w:webHidden/>
          </w:rPr>
          <w:tab/>
        </w:r>
        <w:r w:rsidR="003D149F">
          <w:rPr>
            <w:noProof/>
            <w:webHidden/>
          </w:rPr>
          <w:fldChar w:fldCharType="begin"/>
        </w:r>
        <w:r w:rsidR="003D149F">
          <w:rPr>
            <w:noProof/>
            <w:webHidden/>
          </w:rPr>
          <w:instrText xml:space="preserve"> PAGEREF _Toc104803431 \h </w:instrText>
        </w:r>
        <w:r w:rsidR="003D149F">
          <w:rPr>
            <w:noProof/>
            <w:webHidden/>
          </w:rPr>
        </w:r>
        <w:r w:rsidR="003D149F">
          <w:rPr>
            <w:noProof/>
            <w:webHidden/>
          </w:rPr>
          <w:fldChar w:fldCharType="separate"/>
        </w:r>
        <w:r w:rsidR="00B73680">
          <w:rPr>
            <w:noProof/>
            <w:webHidden/>
          </w:rPr>
          <w:t>1</w:t>
        </w:r>
        <w:r w:rsidR="003D149F">
          <w:rPr>
            <w:noProof/>
            <w:webHidden/>
          </w:rPr>
          <w:fldChar w:fldCharType="end"/>
        </w:r>
      </w:hyperlink>
    </w:p>
    <w:p w14:paraId="2C634D36" w14:textId="0083E663" w:rsidR="003D149F" w:rsidRPr="00EB77C7" w:rsidRDefault="00876D86" w:rsidP="00EB77C7">
      <w:pPr>
        <w:pStyle w:val="TOC5"/>
        <w:tabs>
          <w:tab w:val="clear" w:pos="1702"/>
        </w:tabs>
        <w:ind w:left="851"/>
        <w:rPr>
          <w:rStyle w:val="Hyperlink"/>
          <w:noProof/>
        </w:rPr>
      </w:pPr>
      <w:hyperlink w:anchor="_Toc104803432" w:history="1">
        <w:r w:rsidR="003D149F" w:rsidRPr="007A5BEF">
          <w:rPr>
            <w:rStyle w:val="Hyperlink"/>
            <w:noProof/>
          </w:rPr>
          <w:t>Purpose</w:t>
        </w:r>
        <w:r w:rsidR="003D149F" w:rsidRPr="00EB77C7">
          <w:rPr>
            <w:rStyle w:val="Hyperlink"/>
            <w:noProof/>
            <w:webHidden/>
          </w:rPr>
          <w:tab/>
        </w:r>
        <w:r w:rsidR="003D149F" w:rsidRPr="00EB77C7">
          <w:rPr>
            <w:rStyle w:val="Hyperlink"/>
            <w:noProof/>
            <w:webHidden/>
          </w:rPr>
          <w:fldChar w:fldCharType="begin"/>
        </w:r>
        <w:r w:rsidR="003D149F" w:rsidRPr="00EB77C7">
          <w:rPr>
            <w:rStyle w:val="Hyperlink"/>
            <w:noProof/>
            <w:webHidden/>
          </w:rPr>
          <w:instrText xml:space="preserve"> PAGEREF _Toc104803432 \h </w:instrText>
        </w:r>
        <w:r w:rsidR="003D149F" w:rsidRPr="00EB77C7">
          <w:rPr>
            <w:rStyle w:val="Hyperlink"/>
            <w:noProof/>
            <w:webHidden/>
          </w:rPr>
        </w:r>
        <w:r w:rsidR="003D149F" w:rsidRPr="00EB77C7">
          <w:rPr>
            <w:rStyle w:val="Hyperlink"/>
            <w:noProof/>
            <w:webHidden/>
          </w:rPr>
          <w:fldChar w:fldCharType="separate"/>
        </w:r>
        <w:r w:rsidR="00B73680">
          <w:rPr>
            <w:rStyle w:val="Hyperlink"/>
            <w:noProof/>
            <w:webHidden/>
          </w:rPr>
          <w:t>1</w:t>
        </w:r>
        <w:r w:rsidR="003D149F" w:rsidRPr="00EB77C7">
          <w:rPr>
            <w:rStyle w:val="Hyperlink"/>
            <w:noProof/>
            <w:webHidden/>
          </w:rPr>
          <w:fldChar w:fldCharType="end"/>
        </w:r>
      </w:hyperlink>
    </w:p>
    <w:p w14:paraId="7895D493" w14:textId="6DDA8FD3" w:rsidR="003D149F" w:rsidRPr="00EB77C7" w:rsidRDefault="00876D86" w:rsidP="00EB77C7">
      <w:pPr>
        <w:pStyle w:val="TOC5"/>
        <w:tabs>
          <w:tab w:val="clear" w:pos="1702"/>
        </w:tabs>
        <w:ind w:left="851"/>
        <w:rPr>
          <w:rStyle w:val="Hyperlink"/>
          <w:noProof/>
        </w:rPr>
      </w:pPr>
      <w:hyperlink w:anchor="_Toc104803433" w:history="1">
        <w:r w:rsidR="003D149F" w:rsidRPr="007A5BEF">
          <w:rPr>
            <w:rStyle w:val="Hyperlink"/>
            <w:noProof/>
          </w:rPr>
          <w:t>Separate written agreements</w:t>
        </w:r>
        <w:r w:rsidR="003D149F" w:rsidRPr="00EB77C7">
          <w:rPr>
            <w:rStyle w:val="Hyperlink"/>
            <w:noProof/>
            <w:webHidden/>
          </w:rPr>
          <w:tab/>
        </w:r>
        <w:r w:rsidR="003D149F" w:rsidRPr="00EB77C7">
          <w:rPr>
            <w:rStyle w:val="Hyperlink"/>
            <w:noProof/>
            <w:webHidden/>
          </w:rPr>
          <w:fldChar w:fldCharType="begin"/>
        </w:r>
        <w:r w:rsidR="003D149F" w:rsidRPr="00EB77C7">
          <w:rPr>
            <w:rStyle w:val="Hyperlink"/>
            <w:noProof/>
            <w:webHidden/>
          </w:rPr>
          <w:instrText xml:space="preserve"> PAGEREF _Toc104803433 \h </w:instrText>
        </w:r>
        <w:r w:rsidR="003D149F" w:rsidRPr="00EB77C7">
          <w:rPr>
            <w:rStyle w:val="Hyperlink"/>
            <w:noProof/>
            <w:webHidden/>
          </w:rPr>
        </w:r>
        <w:r w:rsidR="003D149F" w:rsidRPr="00EB77C7">
          <w:rPr>
            <w:rStyle w:val="Hyperlink"/>
            <w:noProof/>
            <w:webHidden/>
          </w:rPr>
          <w:fldChar w:fldCharType="separate"/>
        </w:r>
        <w:r w:rsidR="00B73680">
          <w:rPr>
            <w:rStyle w:val="Hyperlink"/>
            <w:noProof/>
            <w:webHidden/>
          </w:rPr>
          <w:t>2</w:t>
        </w:r>
        <w:r w:rsidR="003D149F" w:rsidRPr="00EB77C7">
          <w:rPr>
            <w:rStyle w:val="Hyperlink"/>
            <w:noProof/>
            <w:webHidden/>
          </w:rPr>
          <w:fldChar w:fldCharType="end"/>
        </w:r>
      </w:hyperlink>
    </w:p>
    <w:p w14:paraId="270901F1" w14:textId="639797D3" w:rsidR="003D149F" w:rsidRPr="00EB77C7" w:rsidRDefault="00876D86" w:rsidP="00EB77C7">
      <w:pPr>
        <w:pStyle w:val="TOC5"/>
        <w:tabs>
          <w:tab w:val="clear" w:pos="1702"/>
        </w:tabs>
        <w:ind w:left="851"/>
        <w:rPr>
          <w:rStyle w:val="Hyperlink"/>
          <w:noProof/>
        </w:rPr>
      </w:pPr>
      <w:hyperlink w:anchor="_Toc104803434" w:history="1">
        <w:r w:rsidR="003D149F" w:rsidRPr="007A5BEF">
          <w:rPr>
            <w:rStyle w:val="Hyperlink"/>
            <w:noProof/>
          </w:rPr>
          <w:t>Trade Waste</w:t>
        </w:r>
        <w:r w:rsidR="003D149F" w:rsidRPr="00EB77C7">
          <w:rPr>
            <w:rStyle w:val="Hyperlink"/>
            <w:noProof/>
            <w:webHidden/>
          </w:rPr>
          <w:tab/>
        </w:r>
        <w:r w:rsidR="003D149F" w:rsidRPr="00EB77C7">
          <w:rPr>
            <w:rStyle w:val="Hyperlink"/>
            <w:noProof/>
            <w:webHidden/>
          </w:rPr>
          <w:fldChar w:fldCharType="begin"/>
        </w:r>
        <w:r w:rsidR="003D149F" w:rsidRPr="00EB77C7">
          <w:rPr>
            <w:rStyle w:val="Hyperlink"/>
            <w:noProof/>
            <w:webHidden/>
          </w:rPr>
          <w:instrText xml:space="preserve"> PAGEREF _Toc104803434 \h </w:instrText>
        </w:r>
        <w:r w:rsidR="003D149F" w:rsidRPr="00EB77C7">
          <w:rPr>
            <w:rStyle w:val="Hyperlink"/>
            <w:noProof/>
            <w:webHidden/>
          </w:rPr>
        </w:r>
        <w:r w:rsidR="003D149F" w:rsidRPr="00EB77C7">
          <w:rPr>
            <w:rStyle w:val="Hyperlink"/>
            <w:noProof/>
            <w:webHidden/>
          </w:rPr>
          <w:fldChar w:fldCharType="separate"/>
        </w:r>
        <w:r w:rsidR="00B73680">
          <w:rPr>
            <w:rStyle w:val="Hyperlink"/>
            <w:noProof/>
            <w:webHidden/>
          </w:rPr>
          <w:t>3</w:t>
        </w:r>
        <w:r w:rsidR="003D149F" w:rsidRPr="00EB77C7">
          <w:rPr>
            <w:rStyle w:val="Hyperlink"/>
            <w:noProof/>
            <w:webHidden/>
          </w:rPr>
          <w:fldChar w:fldCharType="end"/>
        </w:r>
      </w:hyperlink>
    </w:p>
    <w:p w14:paraId="1F9C3BD1" w14:textId="5A4452AF" w:rsidR="003D149F" w:rsidRDefault="00876D86">
      <w:pPr>
        <w:pStyle w:val="TOC1"/>
        <w:rPr>
          <w:rFonts w:eastAsiaTheme="minorEastAsia"/>
          <w:b w:val="0"/>
          <w:noProof/>
          <w:lang w:eastAsia="en-AU"/>
        </w:rPr>
      </w:pPr>
      <w:hyperlink w:anchor="_Toc104803435" w:history="1">
        <w:r w:rsidR="003D149F" w:rsidRPr="007A5BEF">
          <w:rPr>
            <w:rStyle w:val="Hyperlink"/>
            <w:bCs/>
            <w:noProof/>
          </w:rPr>
          <w:t>Part B - Service and Supply</w:t>
        </w:r>
        <w:r w:rsidR="003D149F">
          <w:rPr>
            <w:noProof/>
            <w:webHidden/>
          </w:rPr>
          <w:tab/>
        </w:r>
        <w:r w:rsidR="003D149F">
          <w:rPr>
            <w:noProof/>
            <w:webHidden/>
          </w:rPr>
          <w:fldChar w:fldCharType="begin"/>
        </w:r>
        <w:r w:rsidR="003D149F">
          <w:rPr>
            <w:noProof/>
            <w:webHidden/>
          </w:rPr>
          <w:instrText xml:space="preserve"> PAGEREF _Toc104803435 \h </w:instrText>
        </w:r>
        <w:r w:rsidR="003D149F">
          <w:rPr>
            <w:noProof/>
            <w:webHidden/>
          </w:rPr>
        </w:r>
        <w:r w:rsidR="003D149F">
          <w:rPr>
            <w:noProof/>
            <w:webHidden/>
          </w:rPr>
          <w:fldChar w:fldCharType="separate"/>
        </w:r>
        <w:r w:rsidR="00B73680">
          <w:rPr>
            <w:noProof/>
            <w:webHidden/>
          </w:rPr>
          <w:t>4</w:t>
        </w:r>
        <w:r w:rsidR="003D149F">
          <w:rPr>
            <w:noProof/>
            <w:webHidden/>
          </w:rPr>
          <w:fldChar w:fldCharType="end"/>
        </w:r>
      </w:hyperlink>
    </w:p>
    <w:p w14:paraId="47AF7C6B" w14:textId="466E193A" w:rsidR="003D149F" w:rsidRPr="003B3F53" w:rsidRDefault="00876D86" w:rsidP="007162EB">
      <w:pPr>
        <w:pStyle w:val="TOC4"/>
        <w:rPr>
          <w:rStyle w:val="Hyperlink"/>
        </w:rPr>
      </w:pPr>
      <w:hyperlink w:anchor="_Toc104803436" w:history="1">
        <w:r w:rsidR="003D149F" w:rsidRPr="003B3F53">
          <w:rPr>
            <w:rStyle w:val="Hyperlink"/>
          </w:rPr>
          <w:t>1.</w:t>
        </w:r>
        <w:r w:rsidR="003D149F" w:rsidRPr="003B3F53">
          <w:rPr>
            <w:rStyle w:val="Hyperlink"/>
          </w:rPr>
          <w:tab/>
        </w:r>
        <w:r w:rsidR="003D149F" w:rsidRPr="007A5BEF">
          <w:rPr>
            <w:rStyle w:val="Hyperlink"/>
          </w:rPr>
          <w:t>Connection and service provision</w:t>
        </w:r>
        <w:r w:rsidR="003D149F" w:rsidRPr="003B3F53">
          <w:rPr>
            <w:rStyle w:val="Hyperlink"/>
            <w:webHidden/>
          </w:rPr>
          <w:tab/>
        </w:r>
        <w:r w:rsidR="003D149F" w:rsidRPr="003B3F53">
          <w:rPr>
            <w:rStyle w:val="Hyperlink"/>
            <w:webHidden/>
          </w:rPr>
          <w:fldChar w:fldCharType="begin"/>
        </w:r>
        <w:r w:rsidR="003D149F" w:rsidRPr="003B3F53">
          <w:rPr>
            <w:rStyle w:val="Hyperlink"/>
            <w:webHidden/>
          </w:rPr>
          <w:instrText xml:space="preserve"> PAGEREF _Toc104803436 \h </w:instrText>
        </w:r>
        <w:r w:rsidR="003D149F" w:rsidRPr="003B3F53">
          <w:rPr>
            <w:rStyle w:val="Hyperlink"/>
            <w:webHidden/>
          </w:rPr>
        </w:r>
        <w:r w:rsidR="003D149F" w:rsidRPr="003B3F53">
          <w:rPr>
            <w:rStyle w:val="Hyperlink"/>
            <w:webHidden/>
          </w:rPr>
          <w:fldChar w:fldCharType="separate"/>
        </w:r>
        <w:r w:rsidR="00B73680">
          <w:rPr>
            <w:rStyle w:val="Hyperlink"/>
            <w:webHidden/>
          </w:rPr>
          <w:t>4</w:t>
        </w:r>
        <w:r w:rsidR="003D149F" w:rsidRPr="003B3F53">
          <w:rPr>
            <w:rStyle w:val="Hyperlink"/>
            <w:webHidden/>
          </w:rPr>
          <w:fldChar w:fldCharType="end"/>
        </w:r>
      </w:hyperlink>
    </w:p>
    <w:p w14:paraId="3244F741" w14:textId="611D770A" w:rsidR="003D149F" w:rsidRPr="0073190C" w:rsidRDefault="00876D86" w:rsidP="007162EB">
      <w:pPr>
        <w:pStyle w:val="TOC6"/>
        <w:rPr>
          <w:rStyle w:val="Hyperlink"/>
          <w:rFonts w:cs="Tahoma"/>
          <w:noProof/>
        </w:rPr>
      </w:pPr>
      <w:hyperlink w:anchor="_Toc104803437" w:history="1">
        <w:r w:rsidR="003D149F" w:rsidRPr="0073190C">
          <w:rPr>
            <w:rStyle w:val="Hyperlink"/>
            <w:rFonts w:cs="Tahoma"/>
            <w:noProof/>
          </w:rPr>
          <w:t>1.1</w:t>
        </w:r>
        <w:r w:rsidR="003D149F" w:rsidRPr="0073190C">
          <w:rPr>
            <w:rStyle w:val="Hyperlink"/>
            <w:rFonts w:cs="Tahoma"/>
            <w:noProof/>
          </w:rPr>
          <w:tab/>
          <w:t>Obligation to provide service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_Toc104803437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4</w:t>
        </w:r>
        <w:r w:rsidR="003D149F" w:rsidRPr="0073190C">
          <w:rPr>
            <w:rStyle w:val="Hyperlink"/>
            <w:rFonts w:cs="Tahoma"/>
            <w:noProof/>
            <w:webHidden/>
          </w:rPr>
          <w:fldChar w:fldCharType="end"/>
        </w:r>
      </w:hyperlink>
    </w:p>
    <w:p w14:paraId="1ACE3F0C" w14:textId="5B2F7020" w:rsidR="003D149F" w:rsidRPr="0073190C" w:rsidRDefault="00876D86" w:rsidP="007162EB">
      <w:pPr>
        <w:pStyle w:val="TOC6"/>
        <w:rPr>
          <w:rStyle w:val="Hyperlink"/>
          <w:rFonts w:cs="Tahoma"/>
          <w:noProof/>
        </w:rPr>
      </w:pPr>
      <w:hyperlink w:anchor="_Toc104803438" w:history="1">
        <w:r w:rsidR="003D149F" w:rsidRPr="0073190C">
          <w:rPr>
            <w:rStyle w:val="Hyperlink"/>
            <w:rFonts w:cs="Tahoma"/>
            <w:noProof/>
          </w:rPr>
          <w:t>1.2</w:t>
        </w:r>
        <w:r w:rsidR="003D149F" w:rsidRPr="0073190C">
          <w:rPr>
            <w:rStyle w:val="Hyperlink"/>
            <w:rFonts w:cs="Tahoma"/>
            <w:noProof/>
          </w:rPr>
          <w:tab/>
          <w:t>Obligation to connect</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_Toc104803438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4</w:t>
        </w:r>
        <w:r w:rsidR="003D149F" w:rsidRPr="0073190C">
          <w:rPr>
            <w:rStyle w:val="Hyperlink"/>
            <w:rFonts w:cs="Tahoma"/>
            <w:noProof/>
            <w:webHidden/>
          </w:rPr>
          <w:fldChar w:fldCharType="end"/>
        </w:r>
      </w:hyperlink>
    </w:p>
    <w:p w14:paraId="75557F4E" w14:textId="414FD5B9" w:rsidR="003D149F" w:rsidRPr="0073190C" w:rsidRDefault="00876D86" w:rsidP="007162EB">
      <w:pPr>
        <w:pStyle w:val="TOC6"/>
        <w:rPr>
          <w:rStyle w:val="Hyperlink"/>
          <w:rFonts w:cs="Tahoma"/>
          <w:noProof/>
        </w:rPr>
      </w:pPr>
      <w:hyperlink w:anchor="_Toc104803439" w:history="1">
        <w:r w:rsidR="003D149F" w:rsidRPr="0073190C">
          <w:rPr>
            <w:rStyle w:val="Hyperlink"/>
            <w:rFonts w:cs="Tahoma"/>
            <w:noProof/>
          </w:rPr>
          <w:t>1.3</w:t>
        </w:r>
        <w:r w:rsidR="003D149F" w:rsidRPr="0073190C">
          <w:rPr>
            <w:rStyle w:val="Hyperlink"/>
            <w:rFonts w:cs="Tahoma"/>
            <w:noProof/>
          </w:rPr>
          <w:tab/>
          <w:t>Limits on recycled water services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_Toc104803439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4</w:t>
        </w:r>
        <w:r w:rsidR="003D149F" w:rsidRPr="0073190C">
          <w:rPr>
            <w:rStyle w:val="Hyperlink"/>
            <w:rFonts w:cs="Tahoma"/>
            <w:noProof/>
            <w:webHidden/>
          </w:rPr>
          <w:fldChar w:fldCharType="end"/>
        </w:r>
      </w:hyperlink>
    </w:p>
    <w:p w14:paraId="6C01CC45" w14:textId="23536D9A" w:rsidR="003D149F" w:rsidRPr="0073190C" w:rsidRDefault="00876D86" w:rsidP="007162EB">
      <w:pPr>
        <w:pStyle w:val="TOC4"/>
        <w:rPr>
          <w:rStyle w:val="Hyperlink"/>
        </w:rPr>
      </w:pPr>
      <w:hyperlink w:anchor="_Toc104803440" w:history="1">
        <w:r w:rsidR="003D149F" w:rsidRPr="0073190C">
          <w:rPr>
            <w:rStyle w:val="Hyperlink"/>
          </w:rPr>
          <w:t>2.</w:t>
        </w:r>
        <w:r w:rsidR="003D149F" w:rsidRPr="0073190C">
          <w:rPr>
            <w:rStyle w:val="Hyperlink"/>
          </w:rPr>
          <w:tab/>
        </w:r>
        <w:r w:rsidR="003D149F" w:rsidRPr="007A5BEF">
          <w:rPr>
            <w:rStyle w:val="Hyperlink"/>
          </w:rPr>
          <w:t>Charges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_Toc104803440 \h </w:instrText>
        </w:r>
        <w:r w:rsidR="003D149F" w:rsidRPr="0073190C">
          <w:rPr>
            <w:rStyle w:val="Hyperlink"/>
            <w:webHidden/>
          </w:rPr>
        </w:r>
        <w:r w:rsidR="003D149F" w:rsidRPr="0073190C">
          <w:rPr>
            <w:rStyle w:val="Hyperlink"/>
            <w:webHidden/>
          </w:rPr>
          <w:fldChar w:fldCharType="separate"/>
        </w:r>
        <w:r w:rsidR="00B73680">
          <w:rPr>
            <w:rStyle w:val="Hyperlink"/>
            <w:webHidden/>
          </w:rPr>
          <w:t>5</w:t>
        </w:r>
        <w:r w:rsidR="003D149F" w:rsidRPr="0073190C">
          <w:rPr>
            <w:rStyle w:val="Hyperlink"/>
            <w:webHidden/>
          </w:rPr>
          <w:fldChar w:fldCharType="end"/>
        </w:r>
      </w:hyperlink>
    </w:p>
    <w:p w14:paraId="1C065380" w14:textId="6DB6DFDF" w:rsidR="003D149F" w:rsidRPr="0073190C" w:rsidRDefault="00876D86" w:rsidP="007162EB">
      <w:pPr>
        <w:pStyle w:val="TOC6"/>
        <w:rPr>
          <w:rStyle w:val="Hyperlink"/>
          <w:rFonts w:cs="Tahoma"/>
          <w:noProof/>
        </w:rPr>
      </w:pPr>
      <w:hyperlink w:anchor="_Toc104803441" w:history="1">
        <w:r w:rsidR="003D149F" w:rsidRPr="0073190C">
          <w:rPr>
            <w:rStyle w:val="Hyperlink"/>
            <w:rFonts w:cs="Tahoma"/>
            <w:noProof/>
          </w:rPr>
          <w:t>2.1</w:t>
        </w:r>
        <w:r w:rsidR="003D149F" w:rsidRPr="0073190C">
          <w:rPr>
            <w:rStyle w:val="Hyperlink"/>
            <w:rFonts w:cs="Tahoma"/>
            <w:noProof/>
          </w:rPr>
          <w:tab/>
          <w:t>Variation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_Toc104803441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5</w:t>
        </w:r>
        <w:r w:rsidR="003D149F" w:rsidRPr="0073190C">
          <w:rPr>
            <w:rStyle w:val="Hyperlink"/>
            <w:rFonts w:cs="Tahoma"/>
            <w:noProof/>
            <w:webHidden/>
          </w:rPr>
          <w:fldChar w:fldCharType="end"/>
        </w:r>
      </w:hyperlink>
    </w:p>
    <w:p w14:paraId="39BE26A6" w14:textId="6209FF68" w:rsidR="003D149F" w:rsidRPr="0073190C" w:rsidRDefault="00876D86" w:rsidP="007162EB">
      <w:pPr>
        <w:pStyle w:val="TOC6"/>
        <w:rPr>
          <w:rStyle w:val="Hyperlink"/>
          <w:rFonts w:cs="Tahoma"/>
          <w:noProof/>
        </w:rPr>
      </w:pPr>
      <w:hyperlink w:anchor="_Toc104803442" w:history="1">
        <w:r w:rsidR="003D149F" w:rsidRPr="0073190C">
          <w:rPr>
            <w:rStyle w:val="Hyperlink"/>
            <w:rFonts w:cs="Tahoma"/>
            <w:noProof/>
          </w:rPr>
          <w:t>2.2</w:t>
        </w:r>
        <w:r w:rsidR="003D149F" w:rsidRPr="0073190C">
          <w:rPr>
            <w:rStyle w:val="Hyperlink"/>
            <w:rFonts w:cs="Tahoma"/>
            <w:noProof/>
          </w:rPr>
          <w:tab/>
          <w:t>Schedule of charges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_Toc104803442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5</w:t>
        </w:r>
        <w:r w:rsidR="003D149F" w:rsidRPr="0073190C">
          <w:rPr>
            <w:rStyle w:val="Hyperlink"/>
            <w:rFonts w:cs="Tahoma"/>
            <w:noProof/>
            <w:webHidden/>
          </w:rPr>
          <w:fldChar w:fldCharType="end"/>
        </w:r>
      </w:hyperlink>
    </w:p>
    <w:p w14:paraId="4EDD7D47" w14:textId="49850A22" w:rsidR="003D149F" w:rsidRPr="0073190C" w:rsidRDefault="00876D86" w:rsidP="007162EB">
      <w:pPr>
        <w:pStyle w:val="TOC4"/>
        <w:rPr>
          <w:rStyle w:val="Hyperlink"/>
        </w:rPr>
      </w:pPr>
      <w:hyperlink w:anchor="_Toc104803443" w:history="1">
        <w:r w:rsidR="003D149F" w:rsidRPr="0073190C">
          <w:rPr>
            <w:rStyle w:val="Hyperlink"/>
          </w:rPr>
          <w:t>3.</w:t>
        </w:r>
        <w:r w:rsidR="003D149F" w:rsidRPr="0073190C">
          <w:rPr>
            <w:rStyle w:val="Hyperlink"/>
          </w:rPr>
          <w:tab/>
        </w:r>
        <w:r w:rsidR="003D149F" w:rsidRPr="007A5BEF">
          <w:rPr>
            <w:rStyle w:val="Hyperlink"/>
          </w:rPr>
          <w:t>Permitted use</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_Toc104803443 \h </w:instrText>
        </w:r>
        <w:r w:rsidR="003D149F" w:rsidRPr="0073190C">
          <w:rPr>
            <w:rStyle w:val="Hyperlink"/>
            <w:webHidden/>
          </w:rPr>
        </w:r>
        <w:r w:rsidR="003D149F" w:rsidRPr="0073190C">
          <w:rPr>
            <w:rStyle w:val="Hyperlink"/>
            <w:webHidden/>
          </w:rPr>
          <w:fldChar w:fldCharType="separate"/>
        </w:r>
        <w:r w:rsidR="00B73680">
          <w:rPr>
            <w:rStyle w:val="Hyperlink"/>
            <w:webHidden/>
          </w:rPr>
          <w:t>5</w:t>
        </w:r>
        <w:r w:rsidR="003D149F" w:rsidRPr="0073190C">
          <w:rPr>
            <w:rStyle w:val="Hyperlink"/>
            <w:webHidden/>
          </w:rPr>
          <w:fldChar w:fldCharType="end"/>
        </w:r>
      </w:hyperlink>
    </w:p>
    <w:p w14:paraId="221BF7DE" w14:textId="7FF7A904" w:rsidR="003D149F" w:rsidRPr="0073190C" w:rsidRDefault="00876D86" w:rsidP="007162EB">
      <w:pPr>
        <w:pStyle w:val="TOC4"/>
        <w:rPr>
          <w:rStyle w:val="Hyperlink"/>
        </w:rPr>
      </w:pPr>
      <w:hyperlink w:anchor="_Toc104803444" w:history="1">
        <w:r w:rsidR="003D149F" w:rsidRPr="0073190C">
          <w:rPr>
            <w:rStyle w:val="Hyperlink"/>
          </w:rPr>
          <w:t>4.</w:t>
        </w:r>
        <w:r w:rsidR="003D149F" w:rsidRPr="0073190C">
          <w:rPr>
            <w:rStyle w:val="Hyperlink"/>
          </w:rPr>
          <w:tab/>
        </w:r>
        <w:r w:rsidR="003D149F" w:rsidRPr="007A5BEF">
          <w:rPr>
            <w:rStyle w:val="Hyperlink"/>
          </w:rPr>
          <w:t>Sustainable use of water</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_Toc104803444 \h </w:instrText>
        </w:r>
        <w:r w:rsidR="003D149F" w:rsidRPr="0073190C">
          <w:rPr>
            <w:rStyle w:val="Hyperlink"/>
            <w:webHidden/>
          </w:rPr>
        </w:r>
        <w:r w:rsidR="003D149F" w:rsidRPr="0073190C">
          <w:rPr>
            <w:rStyle w:val="Hyperlink"/>
            <w:webHidden/>
          </w:rPr>
          <w:fldChar w:fldCharType="separate"/>
        </w:r>
        <w:r w:rsidR="00B73680">
          <w:rPr>
            <w:rStyle w:val="Hyperlink"/>
            <w:webHidden/>
          </w:rPr>
          <w:t>5</w:t>
        </w:r>
        <w:r w:rsidR="003D149F" w:rsidRPr="0073190C">
          <w:rPr>
            <w:rStyle w:val="Hyperlink"/>
            <w:webHidden/>
          </w:rPr>
          <w:fldChar w:fldCharType="end"/>
        </w:r>
      </w:hyperlink>
    </w:p>
    <w:p w14:paraId="2600C8C8" w14:textId="5B44AD5E" w:rsidR="003D149F" w:rsidRPr="0073190C" w:rsidRDefault="00876D86" w:rsidP="007162EB">
      <w:pPr>
        <w:pStyle w:val="TOC4"/>
        <w:rPr>
          <w:rStyle w:val="Hyperlink"/>
        </w:rPr>
      </w:pPr>
      <w:hyperlink w:anchor="_Toc104803445" w:history="1">
        <w:r w:rsidR="003D149F" w:rsidRPr="0073190C">
          <w:rPr>
            <w:rStyle w:val="Hyperlink"/>
          </w:rPr>
          <w:t>5.</w:t>
        </w:r>
        <w:r w:rsidR="003D149F" w:rsidRPr="0073190C">
          <w:rPr>
            <w:rStyle w:val="Hyperlink"/>
          </w:rPr>
          <w:tab/>
          <w:t>Meter</w:t>
        </w:r>
        <w:r w:rsidR="003D149F" w:rsidRPr="007A5BEF">
          <w:rPr>
            <w:rStyle w:val="Hyperlink"/>
          </w:rPr>
          <w:t xml:space="preserve"> readings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_Toc104803445 \h </w:instrText>
        </w:r>
        <w:r w:rsidR="003D149F" w:rsidRPr="0073190C">
          <w:rPr>
            <w:rStyle w:val="Hyperlink"/>
            <w:webHidden/>
          </w:rPr>
        </w:r>
        <w:r w:rsidR="003D149F" w:rsidRPr="0073190C">
          <w:rPr>
            <w:rStyle w:val="Hyperlink"/>
            <w:webHidden/>
          </w:rPr>
          <w:fldChar w:fldCharType="separate"/>
        </w:r>
        <w:r w:rsidR="00B73680">
          <w:rPr>
            <w:rStyle w:val="Hyperlink"/>
            <w:webHidden/>
          </w:rPr>
          <w:t>6</w:t>
        </w:r>
        <w:r w:rsidR="003D149F" w:rsidRPr="0073190C">
          <w:rPr>
            <w:rStyle w:val="Hyperlink"/>
            <w:webHidden/>
          </w:rPr>
          <w:fldChar w:fldCharType="end"/>
        </w:r>
      </w:hyperlink>
    </w:p>
    <w:p w14:paraId="07235EED" w14:textId="642B774B" w:rsidR="003D149F" w:rsidRPr="0073190C" w:rsidRDefault="00876D86" w:rsidP="009961DA">
      <w:pPr>
        <w:pStyle w:val="TOC6"/>
        <w:shd w:val="clear" w:color="auto" w:fill="B2CFDC" w:themeFill="text2" w:themeFillTint="66"/>
        <w:rPr>
          <w:rStyle w:val="Hyperlink"/>
          <w:rFonts w:cs="Tahoma"/>
          <w:noProof/>
        </w:rPr>
      </w:pPr>
      <w:hyperlink w:anchor="_Toc104803446" w:history="1">
        <w:r w:rsidR="003D149F" w:rsidRPr="0073190C">
          <w:rPr>
            <w:rStyle w:val="Hyperlink"/>
            <w:rFonts w:cs="Tahoma"/>
            <w:noProof/>
          </w:rPr>
          <w:t>5.1</w:t>
        </w:r>
        <w:r w:rsidR="003D149F" w:rsidRPr="0073190C">
          <w:rPr>
            <w:rStyle w:val="Hyperlink"/>
            <w:rFonts w:cs="Tahoma"/>
            <w:noProof/>
          </w:rPr>
          <w:tab/>
        </w:r>
        <w:r w:rsidR="003D149F" w:rsidRPr="007162EB">
          <w:rPr>
            <w:rStyle w:val="Hyperlink"/>
            <w:rFonts w:cs="Tahoma"/>
            <w:noProof/>
            <w:shd w:val="clear" w:color="auto" w:fill="B2CFDC" w:themeFill="text2" w:themeFillTint="66"/>
          </w:rPr>
          <w:t>Customer self-reads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_Toc104803446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6</w:t>
        </w:r>
        <w:r w:rsidR="003D149F" w:rsidRPr="0073190C">
          <w:rPr>
            <w:rStyle w:val="Hyperlink"/>
            <w:rFonts w:cs="Tahoma"/>
            <w:noProof/>
            <w:webHidden/>
          </w:rPr>
          <w:fldChar w:fldCharType="end"/>
        </w:r>
      </w:hyperlink>
    </w:p>
    <w:p w14:paraId="72FD5B66" w14:textId="10B973AE" w:rsidR="003D149F" w:rsidRPr="0073190C" w:rsidRDefault="00876D86" w:rsidP="007162EB">
      <w:pPr>
        <w:pStyle w:val="TOC6"/>
        <w:rPr>
          <w:rStyle w:val="Hyperlink"/>
          <w:rFonts w:cs="Tahoma"/>
          <w:noProof/>
        </w:rPr>
      </w:pPr>
      <w:hyperlink w:anchor="_Toc104803447" w:history="1">
        <w:r w:rsidR="003D149F" w:rsidRPr="0073190C">
          <w:rPr>
            <w:rStyle w:val="Hyperlink"/>
            <w:rFonts w:cs="Tahoma"/>
            <w:noProof/>
          </w:rPr>
          <w:t>5.2</w:t>
        </w:r>
        <w:r w:rsidR="003D149F" w:rsidRPr="0073190C">
          <w:rPr>
            <w:rStyle w:val="Hyperlink"/>
            <w:rFonts w:cs="Tahoma"/>
            <w:noProof/>
          </w:rPr>
          <w:tab/>
          <w:t>Special meter readings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_Toc104803447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6</w:t>
        </w:r>
        <w:r w:rsidR="003D149F" w:rsidRPr="0073190C">
          <w:rPr>
            <w:rStyle w:val="Hyperlink"/>
            <w:rFonts w:cs="Tahoma"/>
            <w:noProof/>
            <w:webHidden/>
          </w:rPr>
          <w:fldChar w:fldCharType="end"/>
        </w:r>
      </w:hyperlink>
    </w:p>
    <w:p w14:paraId="7CA845D2" w14:textId="1103F78C" w:rsidR="003D149F" w:rsidRPr="0073190C" w:rsidRDefault="00876D86" w:rsidP="007162EB">
      <w:pPr>
        <w:pStyle w:val="TOC6"/>
        <w:rPr>
          <w:rStyle w:val="Hyperlink"/>
          <w:rFonts w:cs="Tahoma"/>
          <w:noProof/>
        </w:rPr>
      </w:pPr>
      <w:hyperlink w:anchor="_Toc104803448" w:history="1">
        <w:r w:rsidR="003D149F" w:rsidRPr="0073190C">
          <w:rPr>
            <w:rStyle w:val="Hyperlink"/>
            <w:rFonts w:cs="Tahoma"/>
            <w:noProof/>
          </w:rPr>
          <w:t>5.3</w:t>
        </w:r>
        <w:r w:rsidR="003D149F" w:rsidRPr="0073190C">
          <w:rPr>
            <w:rStyle w:val="Hyperlink"/>
            <w:rFonts w:cs="Tahoma"/>
            <w:noProof/>
          </w:rPr>
          <w:tab/>
        </w:r>
        <w:r w:rsidR="003D149F" w:rsidRPr="0061732D">
          <w:rPr>
            <w:rStyle w:val="Hyperlink"/>
            <w:rFonts w:cs="Tahoma"/>
            <w:noProof/>
            <w:shd w:val="clear" w:color="auto" w:fill="B2CFDC" w:themeFill="text2" w:themeFillTint="66"/>
          </w:rPr>
          <w:t>Data and digital water metering</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_Toc104803448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7</w:t>
        </w:r>
        <w:r w:rsidR="003D149F" w:rsidRPr="0073190C">
          <w:rPr>
            <w:rStyle w:val="Hyperlink"/>
            <w:rFonts w:cs="Tahoma"/>
            <w:noProof/>
            <w:webHidden/>
          </w:rPr>
          <w:fldChar w:fldCharType="end"/>
        </w:r>
      </w:hyperlink>
    </w:p>
    <w:p w14:paraId="5E8B8D89" w14:textId="07152BC4" w:rsidR="003D149F" w:rsidRPr="0073190C" w:rsidRDefault="00876D86" w:rsidP="007162EB">
      <w:pPr>
        <w:pStyle w:val="TOC4"/>
        <w:rPr>
          <w:rStyle w:val="Hyperlink"/>
        </w:rPr>
      </w:pPr>
      <w:hyperlink w:anchor="_Toc104803449" w:history="1">
        <w:r w:rsidR="003D149F" w:rsidRPr="0073190C">
          <w:rPr>
            <w:rStyle w:val="Hyperlink"/>
          </w:rPr>
          <w:t>6.</w:t>
        </w:r>
        <w:r w:rsidR="003D149F" w:rsidRPr="0073190C">
          <w:rPr>
            <w:rStyle w:val="Hyperlink"/>
          </w:rPr>
          <w:tab/>
        </w:r>
        <w:r w:rsidR="003D149F" w:rsidRPr="007A5BEF">
          <w:rPr>
            <w:rStyle w:val="Hyperlink"/>
          </w:rPr>
          <w:t>Billing</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_Toc104803449 \h </w:instrText>
        </w:r>
        <w:r w:rsidR="003D149F" w:rsidRPr="0073190C">
          <w:rPr>
            <w:rStyle w:val="Hyperlink"/>
            <w:webHidden/>
          </w:rPr>
        </w:r>
        <w:r w:rsidR="003D149F" w:rsidRPr="0073190C">
          <w:rPr>
            <w:rStyle w:val="Hyperlink"/>
            <w:webHidden/>
          </w:rPr>
          <w:fldChar w:fldCharType="separate"/>
        </w:r>
        <w:r w:rsidR="00B73680">
          <w:rPr>
            <w:rStyle w:val="Hyperlink"/>
            <w:webHidden/>
          </w:rPr>
          <w:t>7</w:t>
        </w:r>
        <w:r w:rsidR="003D149F" w:rsidRPr="0073190C">
          <w:rPr>
            <w:rStyle w:val="Hyperlink"/>
            <w:webHidden/>
          </w:rPr>
          <w:fldChar w:fldCharType="end"/>
        </w:r>
      </w:hyperlink>
    </w:p>
    <w:p w14:paraId="2AC1B18A" w14:textId="7C653E4B" w:rsidR="003D149F" w:rsidRPr="0073190C" w:rsidRDefault="00876D86" w:rsidP="007162EB">
      <w:pPr>
        <w:pStyle w:val="TOC6"/>
        <w:rPr>
          <w:rStyle w:val="Hyperlink"/>
          <w:rFonts w:cs="Tahoma"/>
          <w:noProof/>
        </w:rPr>
      </w:pPr>
      <w:hyperlink w:anchor="_Toc104803450" w:history="1">
        <w:r w:rsidR="003D149F" w:rsidRPr="0073190C">
          <w:rPr>
            <w:rStyle w:val="Hyperlink"/>
            <w:rFonts w:cs="Tahoma"/>
            <w:noProof/>
          </w:rPr>
          <w:t>6.1</w:t>
        </w:r>
        <w:r w:rsidR="003D149F" w:rsidRPr="0073190C">
          <w:rPr>
            <w:rStyle w:val="Hyperlink"/>
            <w:rFonts w:cs="Tahoma"/>
            <w:noProof/>
          </w:rPr>
          <w:tab/>
          <w:t>Billing cycle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7</w:t>
        </w:r>
        <w:r w:rsidR="003D149F" w:rsidRPr="0073190C">
          <w:rPr>
            <w:rStyle w:val="Hyperlink"/>
            <w:rFonts w:cs="Tahoma"/>
            <w:noProof/>
            <w:webHidden/>
          </w:rPr>
          <w:fldChar w:fldCharType="end"/>
        </w:r>
      </w:hyperlink>
    </w:p>
    <w:p w14:paraId="63C4BCC5" w14:textId="39F8909C" w:rsidR="003D149F" w:rsidRPr="0073190C" w:rsidRDefault="00876D86" w:rsidP="007162EB">
      <w:pPr>
        <w:pStyle w:val="TOC6"/>
        <w:rPr>
          <w:rStyle w:val="Hyperlink"/>
          <w:rFonts w:cs="Tahoma"/>
          <w:noProof/>
        </w:rPr>
      </w:pPr>
      <w:hyperlink w:anchor="_Toc104803451" w:history="1">
        <w:r w:rsidR="003D149F" w:rsidRPr="0073190C">
          <w:rPr>
            <w:rStyle w:val="Hyperlink"/>
            <w:rFonts w:cs="Tahoma"/>
            <w:noProof/>
          </w:rPr>
          <w:t>6.2</w:t>
        </w:r>
        <w:r w:rsidR="003D149F" w:rsidRPr="0073190C">
          <w:rPr>
            <w:rStyle w:val="Hyperlink"/>
            <w:rFonts w:cs="Tahoma"/>
            <w:noProof/>
          </w:rPr>
          <w:tab/>
          <w:t>Issue of bills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7</w:t>
        </w:r>
        <w:r w:rsidR="003D149F" w:rsidRPr="0073190C">
          <w:rPr>
            <w:rStyle w:val="Hyperlink"/>
            <w:rFonts w:cs="Tahoma"/>
            <w:noProof/>
            <w:webHidden/>
          </w:rPr>
          <w:fldChar w:fldCharType="end"/>
        </w:r>
      </w:hyperlink>
    </w:p>
    <w:p w14:paraId="0D8AAFE8" w14:textId="4C398DF6" w:rsidR="003D149F" w:rsidRPr="0073190C" w:rsidRDefault="00876D86" w:rsidP="007162EB">
      <w:pPr>
        <w:pStyle w:val="TOC6"/>
        <w:rPr>
          <w:rStyle w:val="Hyperlink"/>
          <w:rFonts w:cs="Tahoma"/>
          <w:noProof/>
        </w:rPr>
      </w:pPr>
      <w:hyperlink w:anchor="_Toc104803452" w:history="1">
        <w:r w:rsidR="003D149F" w:rsidRPr="0073190C">
          <w:rPr>
            <w:rStyle w:val="Hyperlink"/>
            <w:rFonts w:cs="Tahoma"/>
            <w:noProof/>
          </w:rPr>
          <w:t>6.3</w:t>
        </w:r>
        <w:r w:rsidR="003D149F" w:rsidRPr="0073190C">
          <w:rPr>
            <w:rStyle w:val="Hyperlink"/>
            <w:rFonts w:cs="Tahoma"/>
            <w:noProof/>
          </w:rPr>
          <w:tab/>
          <w:t>Content of bills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_Toc104803452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8</w:t>
        </w:r>
        <w:r w:rsidR="003D149F" w:rsidRPr="0073190C">
          <w:rPr>
            <w:rStyle w:val="Hyperlink"/>
            <w:rFonts w:cs="Tahoma"/>
            <w:noProof/>
            <w:webHidden/>
          </w:rPr>
          <w:fldChar w:fldCharType="end"/>
        </w:r>
      </w:hyperlink>
    </w:p>
    <w:p w14:paraId="1C8AFEB2" w14:textId="697F716E" w:rsidR="003D149F" w:rsidRPr="0073190C" w:rsidRDefault="00876D86" w:rsidP="007162EB">
      <w:pPr>
        <w:pStyle w:val="TOC6"/>
        <w:rPr>
          <w:rStyle w:val="Hyperlink"/>
          <w:rFonts w:cs="Tahoma"/>
          <w:noProof/>
        </w:rPr>
      </w:pPr>
      <w:hyperlink w:anchor="_Toc104803453" w:history="1">
        <w:r w:rsidR="003D149F" w:rsidRPr="0073190C">
          <w:rPr>
            <w:rStyle w:val="Hyperlink"/>
            <w:rFonts w:cs="Tahoma"/>
            <w:noProof/>
          </w:rPr>
          <w:t>6.4</w:t>
        </w:r>
        <w:r w:rsidR="003D149F" w:rsidRPr="0073190C">
          <w:rPr>
            <w:rStyle w:val="Hyperlink"/>
            <w:rFonts w:cs="Tahoma"/>
            <w:noProof/>
          </w:rPr>
          <w:tab/>
          <w:t>Explanation of charges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_Toc104803453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9</w:t>
        </w:r>
        <w:r w:rsidR="003D149F" w:rsidRPr="0073190C">
          <w:rPr>
            <w:rStyle w:val="Hyperlink"/>
            <w:rFonts w:cs="Tahoma"/>
            <w:noProof/>
            <w:webHidden/>
          </w:rPr>
          <w:fldChar w:fldCharType="end"/>
        </w:r>
      </w:hyperlink>
    </w:p>
    <w:p w14:paraId="1B59BAF9" w14:textId="0AE27928" w:rsidR="003D149F" w:rsidRPr="0073190C" w:rsidRDefault="00876D86" w:rsidP="007162EB">
      <w:pPr>
        <w:pStyle w:val="TOC6"/>
        <w:rPr>
          <w:rStyle w:val="Hyperlink"/>
          <w:rFonts w:cs="Tahoma"/>
          <w:noProof/>
        </w:rPr>
      </w:pPr>
      <w:hyperlink w:anchor="_Toc104803454" w:history="1">
        <w:r w:rsidR="003D149F" w:rsidRPr="0073190C">
          <w:rPr>
            <w:rStyle w:val="Hyperlink"/>
            <w:rFonts w:cs="Tahoma"/>
            <w:noProof/>
          </w:rPr>
          <w:t>6.5</w:t>
        </w:r>
        <w:r w:rsidR="003D149F" w:rsidRPr="0073190C">
          <w:rPr>
            <w:rStyle w:val="Hyperlink"/>
            <w:rFonts w:cs="Tahoma"/>
            <w:noProof/>
          </w:rPr>
          <w:tab/>
        </w:r>
        <w:r w:rsidR="003D149F" w:rsidRPr="0061732D">
          <w:rPr>
            <w:rStyle w:val="Hyperlink"/>
            <w:rFonts w:cs="Tahoma"/>
            <w:noProof/>
            <w:shd w:val="clear" w:color="auto" w:fill="B2CFDC" w:themeFill="text2" w:themeFillTint="66"/>
          </w:rPr>
          <w:t>E-bill</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9</w:t>
        </w:r>
        <w:r w:rsidR="003D149F" w:rsidRPr="0073190C">
          <w:rPr>
            <w:rStyle w:val="Hyperlink"/>
            <w:rFonts w:cs="Tahoma"/>
            <w:noProof/>
            <w:webHidden/>
          </w:rPr>
          <w:fldChar w:fldCharType="end"/>
        </w:r>
      </w:hyperlink>
    </w:p>
    <w:p w14:paraId="5C66A0CC" w14:textId="3C97F2D7" w:rsidR="003D149F" w:rsidRPr="0073190C" w:rsidRDefault="00876D86" w:rsidP="007162EB">
      <w:pPr>
        <w:pStyle w:val="TOC6"/>
        <w:rPr>
          <w:rStyle w:val="Hyperlink"/>
          <w:rFonts w:cs="Tahoma"/>
          <w:noProof/>
        </w:rPr>
      </w:pPr>
      <w:hyperlink w:anchor="_Toc104803455" w:history="1">
        <w:r w:rsidR="003D149F" w:rsidRPr="0073190C">
          <w:rPr>
            <w:rStyle w:val="Hyperlink"/>
            <w:rFonts w:cs="Tahoma"/>
            <w:noProof/>
          </w:rPr>
          <w:t>6.6</w:t>
        </w:r>
        <w:r w:rsidR="003D149F" w:rsidRPr="0073190C">
          <w:rPr>
            <w:rStyle w:val="Hyperlink"/>
            <w:rFonts w:cs="Tahoma"/>
            <w:noProof/>
          </w:rPr>
          <w:tab/>
          <w:t>Presentation of customer water usage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10</w:t>
        </w:r>
        <w:r w:rsidR="003D149F" w:rsidRPr="0073190C">
          <w:rPr>
            <w:rStyle w:val="Hyperlink"/>
            <w:rFonts w:cs="Tahoma"/>
            <w:noProof/>
            <w:webHidden/>
          </w:rPr>
          <w:fldChar w:fldCharType="end"/>
        </w:r>
      </w:hyperlink>
    </w:p>
    <w:p w14:paraId="683390BE" w14:textId="79132FD6" w:rsidR="003D149F" w:rsidRPr="0073190C" w:rsidRDefault="00876D86" w:rsidP="007162EB">
      <w:pPr>
        <w:pStyle w:val="TOC6"/>
        <w:rPr>
          <w:rStyle w:val="Hyperlink"/>
          <w:rFonts w:cs="Tahoma"/>
          <w:noProof/>
        </w:rPr>
      </w:pPr>
      <w:hyperlink w:anchor="_Toc104803456" w:history="1">
        <w:r w:rsidR="003D149F" w:rsidRPr="0073190C">
          <w:rPr>
            <w:rStyle w:val="Hyperlink"/>
            <w:rFonts w:cs="Tahoma"/>
            <w:noProof/>
          </w:rPr>
          <w:t>6.7</w:t>
        </w:r>
        <w:r w:rsidR="003D149F" w:rsidRPr="0073190C">
          <w:rPr>
            <w:rStyle w:val="Hyperlink"/>
            <w:rFonts w:cs="Tahoma"/>
            <w:noProof/>
          </w:rPr>
          <w:tab/>
          <w:t>Adjustment of bills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10</w:t>
        </w:r>
        <w:r w:rsidR="003D149F" w:rsidRPr="0073190C">
          <w:rPr>
            <w:rStyle w:val="Hyperlink"/>
            <w:rFonts w:cs="Tahoma"/>
            <w:noProof/>
            <w:webHidden/>
          </w:rPr>
          <w:fldChar w:fldCharType="end"/>
        </w:r>
      </w:hyperlink>
    </w:p>
    <w:p w14:paraId="1D44B2AD" w14:textId="7204F5D5" w:rsidR="003D149F" w:rsidRPr="0073190C" w:rsidRDefault="00876D86" w:rsidP="007162EB">
      <w:pPr>
        <w:pStyle w:val="TOC4"/>
        <w:rPr>
          <w:rStyle w:val="Hyperlink"/>
        </w:rPr>
      </w:pPr>
      <w:hyperlink w:anchor="_Toc104803457" w:history="1">
        <w:r w:rsidR="003D149F" w:rsidRPr="0073190C">
          <w:rPr>
            <w:rStyle w:val="Hyperlink"/>
          </w:rPr>
          <w:t>7.</w:t>
        </w:r>
        <w:r w:rsidR="003D149F" w:rsidRPr="0073190C">
          <w:rPr>
            <w:rStyle w:val="Hyperlink"/>
          </w:rPr>
          <w:tab/>
        </w:r>
        <w:r w:rsidR="003D149F" w:rsidRPr="007A5BEF">
          <w:rPr>
            <w:rStyle w:val="Hyperlink"/>
          </w:rPr>
          <w:t>Payments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_Toc104803457 \h </w:instrText>
        </w:r>
        <w:r w:rsidR="003D149F" w:rsidRPr="0073190C">
          <w:rPr>
            <w:rStyle w:val="Hyperlink"/>
            <w:webHidden/>
          </w:rPr>
        </w:r>
        <w:r w:rsidR="003D149F" w:rsidRPr="0073190C">
          <w:rPr>
            <w:rStyle w:val="Hyperlink"/>
            <w:webHidden/>
          </w:rPr>
          <w:fldChar w:fldCharType="separate"/>
        </w:r>
        <w:r w:rsidR="00B73680">
          <w:rPr>
            <w:rStyle w:val="Hyperlink"/>
            <w:webHidden/>
          </w:rPr>
          <w:t>11</w:t>
        </w:r>
        <w:r w:rsidR="003D149F" w:rsidRPr="0073190C">
          <w:rPr>
            <w:rStyle w:val="Hyperlink"/>
            <w:webHidden/>
          </w:rPr>
          <w:fldChar w:fldCharType="end"/>
        </w:r>
      </w:hyperlink>
    </w:p>
    <w:p w14:paraId="6F874EAB" w14:textId="1F04E2EA" w:rsidR="003D149F" w:rsidRPr="0073190C" w:rsidRDefault="00876D86" w:rsidP="007162EB">
      <w:pPr>
        <w:pStyle w:val="TOC6"/>
        <w:rPr>
          <w:rStyle w:val="Hyperlink"/>
          <w:rFonts w:cs="Tahoma"/>
          <w:noProof/>
        </w:rPr>
      </w:pPr>
      <w:hyperlink w:anchor="_Toc104803458" w:history="1">
        <w:r w:rsidR="003D149F" w:rsidRPr="0073190C">
          <w:rPr>
            <w:rStyle w:val="Hyperlink"/>
            <w:rFonts w:cs="Tahoma"/>
            <w:noProof/>
          </w:rPr>
          <w:t>7.1</w:t>
        </w:r>
        <w:r w:rsidR="003D149F" w:rsidRPr="0073190C">
          <w:rPr>
            <w:rStyle w:val="Hyperlink"/>
            <w:rFonts w:cs="Tahoma"/>
            <w:noProof/>
          </w:rPr>
          <w:tab/>
          <w:t>Payment methods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11</w:t>
        </w:r>
        <w:r w:rsidR="003D149F" w:rsidRPr="0073190C">
          <w:rPr>
            <w:rStyle w:val="Hyperlink"/>
            <w:rFonts w:cs="Tahoma"/>
            <w:noProof/>
            <w:webHidden/>
          </w:rPr>
          <w:fldChar w:fldCharType="end"/>
        </w:r>
      </w:hyperlink>
    </w:p>
    <w:p w14:paraId="34E1DC53" w14:textId="266C2AC8" w:rsidR="003D149F" w:rsidRPr="0073190C" w:rsidRDefault="00876D86" w:rsidP="007162EB">
      <w:pPr>
        <w:pStyle w:val="TOC6"/>
        <w:rPr>
          <w:rStyle w:val="Hyperlink"/>
          <w:rFonts w:cs="Tahoma"/>
          <w:noProof/>
        </w:rPr>
      </w:pPr>
      <w:hyperlink w:anchor="_Toc104803459" w:history="1">
        <w:r w:rsidR="003D149F" w:rsidRPr="0073190C">
          <w:rPr>
            <w:rStyle w:val="Hyperlink"/>
            <w:rFonts w:cs="Tahoma"/>
            <w:noProof/>
          </w:rPr>
          <w:t>7.2</w:t>
        </w:r>
        <w:r w:rsidR="003D149F" w:rsidRPr="0073190C">
          <w:rPr>
            <w:rStyle w:val="Hyperlink"/>
            <w:rFonts w:cs="Tahoma"/>
            <w:noProof/>
          </w:rPr>
          <w:tab/>
          <w:t>Flexible payment plans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_Toc104803459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11</w:t>
        </w:r>
        <w:r w:rsidR="003D149F" w:rsidRPr="0073190C">
          <w:rPr>
            <w:rStyle w:val="Hyperlink"/>
            <w:rFonts w:cs="Tahoma"/>
            <w:noProof/>
            <w:webHidden/>
          </w:rPr>
          <w:fldChar w:fldCharType="end"/>
        </w:r>
      </w:hyperlink>
    </w:p>
    <w:p w14:paraId="57CE2CB3" w14:textId="2D342711" w:rsidR="003D149F" w:rsidRDefault="00876D86">
      <w:pPr>
        <w:pStyle w:val="TOC1"/>
        <w:rPr>
          <w:rFonts w:eastAsiaTheme="minorEastAsia"/>
          <w:b w:val="0"/>
          <w:noProof/>
          <w:lang w:eastAsia="en-AU"/>
        </w:rPr>
      </w:pPr>
      <w:hyperlink w:anchor="_Toc104803460" w:history="1">
        <w:r w:rsidR="003D149F" w:rsidRPr="007A5BEF">
          <w:rPr>
            <w:rStyle w:val="Hyperlink"/>
            <w:bCs/>
            <w:noProof/>
          </w:rPr>
          <w:t>Part C - Customer Assistance and Support</w:t>
        </w:r>
        <w:r w:rsidR="003D149F">
          <w:rPr>
            <w:noProof/>
            <w:webHidden/>
          </w:rPr>
          <w:tab/>
        </w:r>
        <w:r w:rsidR="003D149F">
          <w:rPr>
            <w:noProof/>
            <w:webHidden/>
          </w:rPr>
          <w:fldChar w:fldCharType="begin"/>
        </w:r>
        <w:r w:rsidR="003D149F">
          <w:rPr>
            <w:noProof/>
            <w:webHidden/>
          </w:rPr>
          <w:instrText xml:space="preserve"> PAGEREF _Toc104803460 \h </w:instrText>
        </w:r>
        <w:r w:rsidR="003D149F">
          <w:rPr>
            <w:noProof/>
            <w:webHidden/>
          </w:rPr>
        </w:r>
        <w:r w:rsidR="003D149F">
          <w:rPr>
            <w:noProof/>
            <w:webHidden/>
          </w:rPr>
          <w:fldChar w:fldCharType="separate"/>
        </w:r>
        <w:r w:rsidR="00B73680">
          <w:rPr>
            <w:noProof/>
            <w:webHidden/>
          </w:rPr>
          <w:t>13</w:t>
        </w:r>
        <w:r w:rsidR="003D149F">
          <w:rPr>
            <w:noProof/>
            <w:webHidden/>
          </w:rPr>
          <w:fldChar w:fldCharType="end"/>
        </w:r>
      </w:hyperlink>
    </w:p>
    <w:p w14:paraId="1B95B2FC" w14:textId="4C3FE966" w:rsidR="003D149F" w:rsidRPr="0073190C" w:rsidRDefault="00876D86" w:rsidP="007162EB">
      <w:pPr>
        <w:pStyle w:val="TOC4"/>
        <w:rPr>
          <w:rStyle w:val="Hyperlink"/>
        </w:rPr>
      </w:pPr>
      <w:hyperlink w:anchor="_Toc104803461" w:history="1">
        <w:r w:rsidR="003D149F" w:rsidRPr="0073190C">
          <w:rPr>
            <w:rStyle w:val="Hyperlink"/>
          </w:rPr>
          <w:t>8.</w:t>
        </w:r>
        <w:r w:rsidR="003D149F" w:rsidRPr="0073190C">
          <w:rPr>
            <w:rStyle w:val="Hyperlink"/>
          </w:rPr>
          <w:tab/>
        </w:r>
        <w:r w:rsidR="003D149F" w:rsidRPr="007162EB">
          <w:rPr>
            <w:rStyle w:val="Hyperlink"/>
            <w:shd w:val="clear" w:color="auto" w:fill="B2CFDC" w:themeFill="text2" w:themeFillTint="66"/>
          </w:rPr>
          <w:t>Proactive customer engagement</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_Toc104803461 \h </w:instrText>
        </w:r>
        <w:r w:rsidR="003D149F" w:rsidRPr="0073190C">
          <w:rPr>
            <w:rStyle w:val="Hyperlink"/>
            <w:webHidden/>
          </w:rPr>
        </w:r>
        <w:r w:rsidR="003D149F" w:rsidRPr="0073190C">
          <w:rPr>
            <w:rStyle w:val="Hyperlink"/>
            <w:webHidden/>
          </w:rPr>
          <w:fldChar w:fldCharType="separate"/>
        </w:r>
        <w:r w:rsidR="00B73680">
          <w:rPr>
            <w:rStyle w:val="Hyperlink"/>
            <w:webHidden/>
          </w:rPr>
          <w:t>13</w:t>
        </w:r>
        <w:r w:rsidR="003D149F" w:rsidRPr="0073190C">
          <w:rPr>
            <w:rStyle w:val="Hyperlink"/>
            <w:webHidden/>
          </w:rPr>
          <w:fldChar w:fldCharType="end"/>
        </w:r>
      </w:hyperlink>
    </w:p>
    <w:p w14:paraId="59002CDC" w14:textId="052AD36E" w:rsidR="003D149F" w:rsidRPr="0073190C" w:rsidRDefault="00876D86" w:rsidP="007162EB">
      <w:pPr>
        <w:pStyle w:val="TOC4"/>
        <w:rPr>
          <w:rStyle w:val="Hyperlink"/>
        </w:rPr>
      </w:pPr>
      <w:hyperlink w:anchor="_Toc104803462" w:history="1">
        <w:r w:rsidR="003D149F" w:rsidRPr="0073190C">
          <w:rPr>
            <w:rStyle w:val="Hyperlink"/>
          </w:rPr>
          <w:t>9.</w:t>
        </w:r>
        <w:r w:rsidR="003D149F" w:rsidRPr="0073190C">
          <w:rPr>
            <w:rStyle w:val="Hyperlink"/>
          </w:rPr>
          <w:tab/>
        </w:r>
        <w:r w:rsidR="003D149F" w:rsidRPr="007162EB">
          <w:rPr>
            <w:rStyle w:val="Hyperlink"/>
            <w:shd w:val="clear" w:color="auto" w:fill="B2CFDC" w:themeFill="text2" w:themeFillTint="66"/>
          </w:rPr>
          <w:t>Customer’s chosen representative or support person</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_Toc104803462 \h </w:instrText>
        </w:r>
        <w:r w:rsidR="003D149F" w:rsidRPr="0073190C">
          <w:rPr>
            <w:rStyle w:val="Hyperlink"/>
            <w:webHidden/>
          </w:rPr>
        </w:r>
        <w:r w:rsidR="003D149F" w:rsidRPr="0073190C">
          <w:rPr>
            <w:rStyle w:val="Hyperlink"/>
            <w:webHidden/>
          </w:rPr>
          <w:fldChar w:fldCharType="separate"/>
        </w:r>
        <w:r w:rsidR="00B73680">
          <w:rPr>
            <w:rStyle w:val="Hyperlink"/>
            <w:webHidden/>
          </w:rPr>
          <w:t>13</w:t>
        </w:r>
        <w:r w:rsidR="003D149F" w:rsidRPr="0073190C">
          <w:rPr>
            <w:rStyle w:val="Hyperlink"/>
            <w:webHidden/>
          </w:rPr>
          <w:fldChar w:fldCharType="end"/>
        </w:r>
      </w:hyperlink>
    </w:p>
    <w:p w14:paraId="76C5E06A" w14:textId="60D6925A" w:rsidR="003D149F" w:rsidRPr="0073190C" w:rsidRDefault="00876D86" w:rsidP="007162EB">
      <w:pPr>
        <w:pStyle w:val="TOC4"/>
        <w:rPr>
          <w:rStyle w:val="Hyperlink"/>
        </w:rPr>
      </w:pPr>
      <w:hyperlink w:anchor="_Toc104803463" w:history="1">
        <w:r w:rsidR="003D149F" w:rsidRPr="0073190C">
          <w:rPr>
            <w:rStyle w:val="Hyperlink"/>
          </w:rPr>
          <w:t>10.</w:t>
        </w:r>
        <w:r w:rsidR="003D149F" w:rsidRPr="0073190C">
          <w:rPr>
            <w:rStyle w:val="Hyperlink"/>
          </w:rPr>
          <w:tab/>
        </w:r>
        <w:r w:rsidR="003D149F" w:rsidRPr="007A5BEF">
          <w:rPr>
            <w:rStyle w:val="Hyperlink"/>
          </w:rPr>
          <w:t xml:space="preserve">Payment </w:t>
        </w:r>
        <w:r w:rsidR="003D149F" w:rsidRPr="0073190C">
          <w:rPr>
            <w:rStyle w:val="Hyperlink"/>
          </w:rPr>
          <w:t>assistance</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_Toc104803463 \h </w:instrText>
        </w:r>
        <w:r w:rsidR="003D149F" w:rsidRPr="0073190C">
          <w:rPr>
            <w:rStyle w:val="Hyperlink"/>
            <w:webHidden/>
          </w:rPr>
        </w:r>
        <w:r w:rsidR="003D149F" w:rsidRPr="0073190C">
          <w:rPr>
            <w:rStyle w:val="Hyperlink"/>
            <w:webHidden/>
          </w:rPr>
          <w:fldChar w:fldCharType="separate"/>
        </w:r>
        <w:r w:rsidR="00B73680">
          <w:rPr>
            <w:rStyle w:val="Hyperlink"/>
            <w:webHidden/>
          </w:rPr>
          <w:t>14</w:t>
        </w:r>
        <w:r w:rsidR="003D149F" w:rsidRPr="0073190C">
          <w:rPr>
            <w:rStyle w:val="Hyperlink"/>
            <w:webHidden/>
          </w:rPr>
          <w:fldChar w:fldCharType="end"/>
        </w:r>
      </w:hyperlink>
    </w:p>
    <w:p w14:paraId="203F4350" w14:textId="400EF308" w:rsidR="003D149F" w:rsidRPr="0073190C" w:rsidRDefault="00876D86" w:rsidP="007162EB">
      <w:pPr>
        <w:pStyle w:val="TOC6"/>
        <w:rPr>
          <w:rStyle w:val="Hyperlink"/>
          <w:rFonts w:cs="Tahoma"/>
          <w:noProof/>
        </w:rPr>
      </w:pPr>
      <w:hyperlink w:anchor="_Toc104803464" w:history="1">
        <w:r w:rsidR="003D149F" w:rsidRPr="0073190C">
          <w:rPr>
            <w:rStyle w:val="Hyperlink"/>
            <w:rFonts w:cs="Tahoma"/>
            <w:noProof/>
          </w:rPr>
          <w:t>10.1</w:t>
        </w:r>
        <w:r w:rsidR="003D149F" w:rsidRPr="0073190C">
          <w:rPr>
            <w:rStyle w:val="Hyperlink"/>
            <w:rFonts w:cs="Tahoma"/>
            <w:noProof/>
          </w:rPr>
          <w:tab/>
          <w:t>Payment assistance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_Toc104803464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14</w:t>
        </w:r>
        <w:r w:rsidR="003D149F" w:rsidRPr="0073190C">
          <w:rPr>
            <w:rStyle w:val="Hyperlink"/>
            <w:rFonts w:cs="Tahoma"/>
            <w:noProof/>
            <w:webHidden/>
          </w:rPr>
          <w:fldChar w:fldCharType="end"/>
        </w:r>
      </w:hyperlink>
    </w:p>
    <w:p w14:paraId="360610D5" w14:textId="27AB3280" w:rsidR="003D149F" w:rsidRPr="0073190C" w:rsidRDefault="00876D86" w:rsidP="007162EB">
      <w:pPr>
        <w:pStyle w:val="TOC6"/>
        <w:rPr>
          <w:rStyle w:val="Hyperlink"/>
          <w:rFonts w:cs="Tahoma"/>
          <w:noProof/>
        </w:rPr>
      </w:pPr>
      <w:hyperlink w:anchor="_Toc104803465" w:history="1">
        <w:r w:rsidR="003D149F" w:rsidRPr="0073190C">
          <w:rPr>
            <w:rStyle w:val="Hyperlink"/>
            <w:rFonts w:cs="Tahoma"/>
            <w:noProof/>
          </w:rPr>
          <w:t>10.2</w:t>
        </w:r>
        <w:r w:rsidR="003D149F" w:rsidRPr="0073190C">
          <w:rPr>
            <w:rStyle w:val="Hyperlink"/>
            <w:rFonts w:cs="Tahoma"/>
            <w:noProof/>
          </w:rPr>
          <w:tab/>
        </w:r>
        <w:r w:rsidR="003D149F" w:rsidRPr="007162EB">
          <w:rPr>
            <w:rStyle w:val="Hyperlink"/>
            <w:rFonts w:cs="Tahoma"/>
            <w:noProof/>
          </w:rPr>
          <w:t xml:space="preserve">Customer Support </w:t>
        </w:r>
        <w:r w:rsidR="003D149F" w:rsidRPr="0073190C">
          <w:rPr>
            <w:rStyle w:val="Hyperlink"/>
            <w:rFonts w:cs="Tahoma"/>
            <w:noProof/>
          </w:rPr>
          <w:t>policy – residential customer</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_Toc104803465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15</w:t>
        </w:r>
        <w:r w:rsidR="003D149F" w:rsidRPr="0073190C">
          <w:rPr>
            <w:rStyle w:val="Hyperlink"/>
            <w:rFonts w:cs="Tahoma"/>
            <w:noProof/>
            <w:webHidden/>
          </w:rPr>
          <w:fldChar w:fldCharType="end"/>
        </w:r>
      </w:hyperlink>
    </w:p>
    <w:p w14:paraId="21C07AC5" w14:textId="0AA08F0E" w:rsidR="003D149F" w:rsidRPr="0073190C" w:rsidRDefault="00876D86" w:rsidP="007162EB">
      <w:pPr>
        <w:pStyle w:val="TOC6"/>
        <w:rPr>
          <w:rStyle w:val="Hyperlink"/>
          <w:rFonts w:cs="Tahoma"/>
          <w:noProof/>
        </w:rPr>
      </w:pPr>
      <w:hyperlink w:anchor="_Toc104803466" w:history="1">
        <w:r w:rsidR="003D149F" w:rsidRPr="0073190C">
          <w:rPr>
            <w:rStyle w:val="Hyperlink"/>
            <w:rFonts w:cs="Tahoma"/>
            <w:noProof/>
          </w:rPr>
          <w:t>10.3</w:t>
        </w:r>
        <w:r w:rsidR="003D149F" w:rsidRPr="0073190C">
          <w:rPr>
            <w:rStyle w:val="Hyperlink"/>
            <w:rFonts w:cs="Tahoma"/>
            <w:noProof/>
          </w:rPr>
          <w:tab/>
        </w:r>
        <w:r w:rsidR="003D149F" w:rsidRPr="0061732D">
          <w:rPr>
            <w:rStyle w:val="Hyperlink"/>
            <w:rFonts w:cs="Tahoma"/>
            <w:noProof/>
            <w:shd w:val="clear" w:color="auto" w:fill="B2CFDC" w:themeFill="text2" w:themeFillTint="66"/>
          </w:rPr>
          <w:t>Customer Support policy - small business customer</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_Toc104803466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16</w:t>
        </w:r>
        <w:r w:rsidR="003D149F" w:rsidRPr="0073190C">
          <w:rPr>
            <w:rStyle w:val="Hyperlink"/>
            <w:rFonts w:cs="Tahoma"/>
            <w:noProof/>
            <w:webHidden/>
          </w:rPr>
          <w:fldChar w:fldCharType="end"/>
        </w:r>
      </w:hyperlink>
    </w:p>
    <w:p w14:paraId="7032A4AA" w14:textId="32A1DDAD" w:rsidR="003D149F" w:rsidRPr="0073190C" w:rsidRDefault="00876D86" w:rsidP="007162EB">
      <w:pPr>
        <w:pStyle w:val="TOC4"/>
        <w:rPr>
          <w:rStyle w:val="Hyperlink"/>
        </w:rPr>
      </w:pPr>
      <w:hyperlink w:anchor="_Toc104803467" w:history="1">
        <w:r w:rsidR="003D149F" w:rsidRPr="0073190C">
          <w:rPr>
            <w:rStyle w:val="Hyperlink"/>
          </w:rPr>
          <w:t>11.</w:t>
        </w:r>
        <w:r w:rsidR="003D149F" w:rsidRPr="0073190C">
          <w:rPr>
            <w:rStyle w:val="Hyperlink"/>
          </w:rPr>
          <w:tab/>
        </w:r>
        <w:r w:rsidR="003D149F" w:rsidRPr="007A5BEF">
          <w:rPr>
            <w:rStyle w:val="Hyperlink"/>
          </w:rPr>
          <w:t>Family Violence</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_Toc104803467 \h </w:instrText>
        </w:r>
        <w:r w:rsidR="003D149F" w:rsidRPr="0073190C">
          <w:rPr>
            <w:rStyle w:val="Hyperlink"/>
            <w:webHidden/>
          </w:rPr>
        </w:r>
        <w:r w:rsidR="003D149F" w:rsidRPr="0073190C">
          <w:rPr>
            <w:rStyle w:val="Hyperlink"/>
            <w:webHidden/>
          </w:rPr>
          <w:fldChar w:fldCharType="separate"/>
        </w:r>
        <w:r w:rsidR="00B73680">
          <w:rPr>
            <w:rStyle w:val="Hyperlink"/>
            <w:webHidden/>
          </w:rPr>
          <w:t>17</w:t>
        </w:r>
        <w:r w:rsidR="003D149F" w:rsidRPr="0073190C">
          <w:rPr>
            <w:rStyle w:val="Hyperlink"/>
            <w:webHidden/>
          </w:rPr>
          <w:fldChar w:fldCharType="end"/>
        </w:r>
      </w:hyperlink>
    </w:p>
    <w:p w14:paraId="61E40A70" w14:textId="5EE358F8" w:rsidR="003D149F" w:rsidRPr="0073190C" w:rsidRDefault="00876D86" w:rsidP="007162EB">
      <w:pPr>
        <w:pStyle w:val="TOC4"/>
        <w:rPr>
          <w:rStyle w:val="Hyperlink"/>
        </w:rPr>
      </w:pPr>
      <w:hyperlink w:anchor="_Toc104803468" w:history="1">
        <w:r w:rsidR="003D149F" w:rsidRPr="0073190C">
          <w:rPr>
            <w:rStyle w:val="Hyperlink"/>
          </w:rPr>
          <w:t>12.</w:t>
        </w:r>
        <w:r w:rsidR="003D149F" w:rsidRPr="0073190C">
          <w:rPr>
            <w:rStyle w:val="Hyperlink"/>
          </w:rPr>
          <w:tab/>
        </w:r>
        <w:r w:rsidR="003D149F" w:rsidRPr="007A5BEF">
          <w:rPr>
            <w:rStyle w:val="Hyperlink"/>
          </w:rPr>
          <w:t>Special needs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_Toc104803468 \h </w:instrText>
        </w:r>
        <w:r w:rsidR="003D149F" w:rsidRPr="0073190C">
          <w:rPr>
            <w:rStyle w:val="Hyperlink"/>
            <w:webHidden/>
          </w:rPr>
        </w:r>
        <w:r w:rsidR="003D149F" w:rsidRPr="0073190C">
          <w:rPr>
            <w:rStyle w:val="Hyperlink"/>
            <w:webHidden/>
          </w:rPr>
          <w:fldChar w:fldCharType="separate"/>
        </w:r>
        <w:r w:rsidR="00B73680">
          <w:rPr>
            <w:rStyle w:val="Hyperlink"/>
            <w:webHidden/>
          </w:rPr>
          <w:t>18</w:t>
        </w:r>
        <w:r w:rsidR="003D149F" w:rsidRPr="0073190C">
          <w:rPr>
            <w:rStyle w:val="Hyperlink"/>
            <w:webHidden/>
          </w:rPr>
          <w:fldChar w:fldCharType="end"/>
        </w:r>
      </w:hyperlink>
    </w:p>
    <w:p w14:paraId="04714E1F" w14:textId="6B1D3C49" w:rsidR="003D149F" w:rsidRPr="0073190C" w:rsidRDefault="00876D86" w:rsidP="007162EB">
      <w:pPr>
        <w:pStyle w:val="TOC4"/>
        <w:rPr>
          <w:rStyle w:val="Hyperlink"/>
        </w:rPr>
      </w:pPr>
      <w:hyperlink w:anchor="_Toc104803469" w:history="1">
        <w:r w:rsidR="003D149F" w:rsidRPr="0073190C">
          <w:rPr>
            <w:rStyle w:val="Hyperlink"/>
          </w:rPr>
          <w:t>13.</w:t>
        </w:r>
        <w:r w:rsidR="003D149F" w:rsidRPr="0073190C">
          <w:rPr>
            <w:rStyle w:val="Hyperlink"/>
          </w:rPr>
          <w:tab/>
        </w:r>
        <w:r w:rsidR="003D149F" w:rsidRPr="007A5BEF">
          <w:rPr>
            <w:rStyle w:val="Hyperlink"/>
          </w:rPr>
          <w:t>Information</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_Toc104803469 \h </w:instrText>
        </w:r>
        <w:r w:rsidR="003D149F" w:rsidRPr="0073190C">
          <w:rPr>
            <w:rStyle w:val="Hyperlink"/>
            <w:webHidden/>
          </w:rPr>
        </w:r>
        <w:r w:rsidR="003D149F" w:rsidRPr="0073190C">
          <w:rPr>
            <w:rStyle w:val="Hyperlink"/>
            <w:webHidden/>
          </w:rPr>
          <w:fldChar w:fldCharType="separate"/>
        </w:r>
        <w:r w:rsidR="00B73680">
          <w:rPr>
            <w:rStyle w:val="Hyperlink"/>
            <w:webHidden/>
          </w:rPr>
          <w:t>19</w:t>
        </w:r>
        <w:r w:rsidR="003D149F" w:rsidRPr="0073190C">
          <w:rPr>
            <w:rStyle w:val="Hyperlink"/>
            <w:webHidden/>
          </w:rPr>
          <w:fldChar w:fldCharType="end"/>
        </w:r>
      </w:hyperlink>
    </w:p>
    <w:p w14:paraId="09CEB02A" w14:textId="701D4098" w:rsidR="003D149F" w:rsidRPr="0073190C" w:rsidRDefault="00876D86" w:rsidP="007162EB">
      <w:pPr>
        <w:pStyle w:val="TOC6"/>
        <w:rPr>
          <w:rStyle w:val="Hyperlink"/>
          <w:rFonts w:cs="Tahoma"/>
          <w:noProof/>
        </w:rPr>
      </w:pPr>
      <w:hyperlink w:anchor="_Toc104803470" w:history="1">
        <w:r w:rsidR="003D149F" w:rsidRPr="0073190C">
          <w:rPr>
            <w:rStyle w:val="Hyperlink"/>
            <w:rFonts w:cs="Tahoma"/>
            <w:noProof/>
          </w:rPr>
          <w:t>13.1</w:t>
        </w:r>
        <w:r w:rsidR="003D149F" w:rsidRPr="0073190C">
          <w:rPr>
            <w:rStyle w:val="Hyperlink"/>
            <w:rFonts w:cs="Tahoma"/>
            <w:noProof/>
          </w:rPr>
          <w:tab/>
          <w:t>Enquiries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19</w:t>
        </w:r>
        <w:r w:rsidR="003D149F" w:rsidRPr="0073190C">
          <w:rPr>
            <w:rStyle w:val="Hyperlink"/>
            <w:rFonts w:cs="Tahoma"/>
            <w:noProof/>
            <w:webHidden/>
          </w:rPr>
          <w:fldChar w:fldCharType="end"/>
        </w:r>
      </w:hyperlink>
    </w:p>
    <w:p w14:paraId="5948F7E0" w14:textId="247BFBD1" w:rsidR="003D149F" w:rsidRPr="0073190C" w:rsidRDefault="00876D86" w:rsidP="007162EB">
      <w:pPr>
        <w:pStyle w:val="TOC6"/>
        <w:rPr>
          <w:rStyle w:val="Hyperlink"/>
          <w:rFonts w:cs="Tahoma"/>
          <w:noProof/>
        </w:rPr>
      </w:pPr>
      <w:hyperlink w:anchor="_Toc104803471" w:history="1">
        <w:r w:rsidR="003D149F" w:rsidRPr="0073190C">
          <w:rPr>
            <w:rStyle w:val="Hyperlink"/>
            <w:rFonts w:cs="Tahoma"/>
            <w:noProof/>
          </w:rPr>
          <w:t>13.2</w:t>
        </w:r>
        <w:r w:rsidR="003D149F" w:rsidRPr="0073190C">
          <w:rPr>
            <w:rStyle w:val="Hyperlink"/>
            <w:rFonts w:cs="Tahoma"/>
            <w:noProof/>
          </w:rPr>
          <w:tab/>
          <w:t>Fees for information or advice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19</w:t>
        </w:r>
        <w:r w:rsidR="003D149F" w:rsidRPr="0073190C">
          <w:rPr>
            <w:rStyle w:val="Hyperlink"/>
            <w:rFonts w:cs="Tahoma"/>
            <w:noProof/>
            <w:webHidden/>
          </w:rPr>
          <w:fldChar w:fldCharType="end"/>
        </w:r>
      </w:hyperlink>
    </w:p>
    <w:p w14:paraId="5F5A2430" w14:textId="76A737C4" w:rsidR="003D149F" w:rsidRPr="0073190C" w:rsidRDefault="00876D86" w:rsidP="007162EB">
      <w:pPr>
        <w:pStyle w:val="TOC6"/>
        <w:rPr>
          <w:rStyle w:val="Hyperlink"/>
          <w:rFonts w:cs="Tahoma"/>
          <w:noProof/>
        </w:rPr>
      </w:pPr>
      <w:hyperlink w:anchor="_Toc104803472" w:history="1">
        <w:r w:rsidR="003D149F" w:rsidRPr="0073190C">
          <w:rPr>
            <w:rStyle w:val="Hyperlink"/>
            <w:rFonts w:cs="Tahoma"/>
            <w:noProof/>
          </w:rPr>
          <w:t>13.3</w:t>
        </w:r>
        <w:r w:rsidR="003D149F" w:rsidRPr="0073190C">
          <w:rPr>
            <w:rStyle w:val="Hyperlink"/>
            <w:rFonts w:cs="Tahoma"/>
            <w:noProof/>
          </w:rPr>
          <w:tab/>
          <w:t>Water reuse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_Toc104803472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19</w:t>
        </w:r>
        <w:r w:rsidR="003D149F" w:rsidRPr="0073190C">
          <w:rPr>
            <w:rStyle w:val="Hyperlink"/>
            <w:rFonts w:cs="Tahoma"/>
            <w:noProof/>
            <w:webHidden/>
          </w:rPr>
          <w:fldChar w:fldCharType="end"/>
        </w:r>
      </w:hyperlink>
    </w:p>
    <w:p w14:paraId="202B4125" w14:textId="690FFE7F" w:rsidR="003D149F" w:rsidRPr="0073190C" w:rsidRDefault="00876D86" w:rsidP="007162EB">
      <w:pPr>
        <w:pStyle w:val="TOC6"/>
        <w:rPr>
          <w:rStyle w:val="Hyperlink"/>
          <w:rFonts w:cs="Tahoma"/>
          <w:noProof/>
        </w:rPr>
      </w:pPr>
      <w:hyperlink w:anchor="_Toc104803473" w:history="1">
        <w:r w:rsidR="003D149F" w:rsidRPr="0073190C">
          <w:rPr>
            <w:rStyle w:val="Hyperlink"/>
            <w:rFonts w:cs="Tahoma"/>
            <w:noProof/>
          </w:rPr>
          <w:t>13.4</w:t>
        </w:r>
        <w:r w:rsidR="003D149F" w:rsidRPr="0073190C">
          <w:rPr>
            <w:rStyle w:val="Hyperlink"/>
            <w:rFonts w:cs="Tahoma"/>
            <w:noProof/>
          </w:rPr>
          <w:tab/>
          <w:t>Billing history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_Toc104803473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19</w:t>
        </w:r>
        <w:r w:rsidR="003D149F" w:rsidRPr="0073190C">
          <w:rPr>
            <w:rStyle w:val="Hyperlink"/>
            <w:rFonts w:cs="Tahoma"/>
            <w:noProof/>
            <w:webHidden/>
          </w:rPr>
          <w:fldChar w:fldCharType="end"/>
        </w:r>
      </w:hyperlink>
    </w:p>
    <w:p w14:paraId="366EFE03" w14:textId="004707BA" w:rsidR="003D149F" w:rsidRPr="0073190C" w:rsidRDefault="00876D86" w:rsidP="007162EB">
      <w:pPr>
        <w:pStyle w:val="TOC6"/>
        <w:rPr>
          <w:rStyle w:val="Hyperlink"/>
          <w:rFonts w:cs="Tahoma"/>
          <w:noProof/>
        </w:rPr>
      </w:pPr>
      <w:hyperlink w:anchor="_Toc104803474" w:history="1">
        <w:r w:rsidR="003D149F" w:rsidRPr="0073190C">
          <w:rPr>
            <w:rStyle w:val="Hyperlink"/>
            <w:rFonts w:cs="Tahoma"/>
            <w:noProof/>
          </w:rPr>
          <w:t>13.5</w:t>
        </w:r>
        <w:r w:rsidR="003D149F" w:rsidRPr="0073190C">
          <w:rPr>
            <w:rStyle w:val="Hyperlink"/>
            <w:rFonts w:cs="Tahoma"/>
            <w:noProof/>
          </w:rPr>
          <w:tab/>
          <w:t>Regulatory information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20</w:t>
        </w:r>
        <w:r w:rsidR="003D149F" w:rsidRPr="0073190C">
          <w:rPr>
            <w:rStyle w:val="Hyperlink"/>
            <w:rFonts w:cs="Tahoma"/>
            <w:noProof/>
            <w:webHidden/>
          </w:rPr>
          <w:fldChar w:fldCharType="end"/>
        </w:r>
      </w:hyperlink>
    </w:p>
    <w:p w14:paraId="5B137D33" w14:textId="60C6D5EF" w:rsidR="003D149F" w:rsidRPr="0073190C" w:rsidRDefault="00876D86" w:rsidP="007162EB">
      <w:pPr>
        <w:pStyle w:val="TOC6"/>
        <w:rPr>
          <w:rStyle w:val="Hyperlink"/>
          <w:rFonts w:cs="Tahoma"/>
          <w:noProof/>
        </w:rPr>
      </w:pPr>
      <w:hyperlink w:anchor="_Toc104803475" w:history="1">
        <w:r w:rsidR="003D149F" w:rsidRPr="0073190C">
          <w:rPr>
            <w:rStyle w:val="Hyperlink"/>
            <w:rFonts w:cs="Tahoma"/>
            <w:noProof/>
          </w:rPr>
          <w:t>13.6</w:t>
        </w:r>
        <w:r w:rsidR="003D149F" w:rsidRPr="0073190C">
          <w:rPr>
            <w:rStyle w:val="Hyperlink"/>
            <w:rFonts w:cs="Tahoma"/>
            <w:noProof/>
          </w:rPr>
          <w:tab/>
        </w:r>
        <w:r w:rsidR="003D149F" w:rsidRPr="007162EB">
          <w:rPr>
            <w:rStyle w:val="Hyperlink"/>
            <w:rFonts w:cs="Tahoma"/>
            <w:noProof/>
            <w:shd w:val="clear" w:color="auto" w:fill="B2CFDC" w:themeFill="text2" w:themeFillTint="66"/>
          </w:rPr>
          <w:t>Communication assistance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20</w:t>
        </w:r>
        <w:r w:rsidR="003D149F" w:rsidRPr="0073190C">
          <w:rPr>
            <w:rStyle w:val="Hyperlink"/>
            <w:rFonts w:cs="Tahoma"/>
            <w:noProof/>
            <w:webHidden/>
          </w:rPr>
          <w:fldChar w:fldCharType="end"/>
        </w:r>
      </w:hyperlink>
    </w:p>
    <w:p w14:paraId="15B6EBA4" w14:textId="6B313F1A" w:rsidR="003D149F" w:rsidRPr="0073190C" w:rsidRDefault="00876D86" w:rsidP="007162EB">
      <w:pPr>
        <w:pStyle w:val="TOC6"/>
        <w:rPr>
          <w:rStyle w:val="Hyperlink"/>
          <w:rFonts w:cs="Tahoma"/>
          <w:noProof/>
        </w:rPr>
      </w:pPr>
      <w:hyperlink w:anchor="_Toc104803476" w:history="1">
        <w:r w:rsidR="003D149F" w:rsidRPr="0073190C">
          <w:rPr>
            <w:rStyle w:val="Hyperlink"/>
            <w:rFonts w:cs="Tahoma"/>
            <w:noProof/>
          </w:rPr>
          <w:t>13.7</w:t>
        </w:r>
        <w:r w:rsidR="003D149F" w:rsidRPr="0073190C">
          <w:rPr>
            <w:rStyle w:val="Hyperlink"/>
            <w:rFonts w:cs="Tahoma"/>
            <w:noProof/>
          </w:rPr>
          <w:tab/>
        </w:r>
        <w:r w:rsidR="003D149F" w:rsidRPr="007162EB">
          <w:rPr>
            <w:rStyle w:val="Hyperlink"/>
            <w:rFonts w:cs="Tahoma"/>
            <w:noProof/>
            <w:shd w:val="clear" w:color="auto" w:fill="B2CFDC" w:themeFill="text2" w:themeFillTint="66"/>
          </w:rPr>
          <w:t>Written communication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20</w:t>
        </w:r>
        <w:r w:rsidR="003D149F" w:rsidRPr="0073190C">
          <w:rPr>
            <w:rStyle w:val="Hyperlink"/>
            <w:rFonts w:cs="Tahoma"/>
            <w:noProof/>
            <w:webHidden/>
          </w:rPr>
          <w:fldChar w:fldCharType="end"/>
        </w:r>
      </w:hyperlink>
    </w:p>
    <w:p w14:paraId="257AAB73" w14:textId="787739D8" w:rsidR="003D149F" w:rsidRPr="0073190C" w:rsidRDefault="00876D86" w:rsidP="007162EB">
      <w:pPr>
        <w:pStyle w:val="TOC6"/>
        <w:rPr>
          <w:rStyle w:val="Hyperlink"/>
          <w:rFonts w:cs="Tahoma"/>
          <w:noProof/>
        </w:rPr>
      </w:pPr>
      <w:hyperlink w:anchor="_Toc104803477" w:history="1">
        <w:r w:rsidR="003D149F" w:rsidRPr="0073190C">
          <w:rPr>
            <w:rStyle w:val="Hyperlink"/>
            <w:rFonts w:cs="Tahoma"/>
            <w:noProof/>
          </w:rPr>
          <w:t>13.8</w:t>
        </w:r>
        <w:r w:rsidR="003D149F" w:rsidRPr="0073190C">
          <w:rPr>
            <w:rStyle w:val="Hyperlink"/>
            <w:rFonts w:cs="Tahoma"/>
            <w:noProof/>
          </w:rPr>
          <w:tab/>
          <w:t>Customer obligations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20</w:t>
        </w:r>
        <w:r w:rsidR="003D149F" w:rsidRPr="0073190C">
          <w:rPr>
            <w:rStyle w:val="Hyperlink"/>
            <w:rFonts w:cs="Tahoma"/>
            <w:noProof/>
            <w:webHidden/>
          </w:rPr>
          <w:fldChar w:fldCharType="end"/>
        </w:r>
      </w:hyperlink>
    </w:p>
    <w:p w14:paraId="6E102F72" w14:textId="57972732" w:rsidR="003D149F" w:rsidRPr="0073190C" w:rsidRDefault="00876D86" w:rsidP="007162EB">
      <w:pPr>
        <w:pStyle w:val="TOC6"/>
        <w:rPr>
          <w:rStyle w:val="Hyperlink"/>
          <w:rFonts w:cs="Tahoma"/>
          <w:noProof/>
        </w:rPr>
      </w:pPr>
      <w:hyperlink w:anchor="_Toc104803478" w:history="1">
        <w:r w:rsidR="003D149F" w:rsidRPr="0073190C">
          <w:rPr>
            <w:rStyle w:val="Hyperlink"/>
            <w:rFonts w:cs="Tahoma"/>
            <w:noProof/>
          </w:rPr>
          <w:t>13.9</w:t>
        </w:r>
        <w:r w:rsidR="003D149F" w:rsidRPr="0073190C">
          <w:rPr>
            <w:rStyle w:val="Hyperlink"/>
            <w:rFonts w:cs="Tahoma"/>
            <w:noProof/>
          </w:rPr>
          <w:tab/>
          <w:t>Privacy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_Toc104803478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21</w:t>
        </w:r>
        <w:r w:rsidR="003D149F" w:rsidRPr="0073190C">
          <w:rPr>
            <w:rStyle w:val="Hyperlink"/>
            <w:rFonts w:cs="Tahoma"/>
            <w:noProof/>
            <w:webHidden/>
          </w:rPr>
          <w:fldChar w:fldCharType="end"/>
        </w:r>
      </w:hyperlink>
    </w:p>
    <w:p w14:paraId="7DF90BFE" w14:textId="6C6CB55F" w:rsidR="003D149F" w:rsidRPr="0073190C" w:rsidRDefault="00876D86" w:rsidP="007162EB">
      <w:pPr>
        <w:pStyle w:val="TOC4"/>
        <w:rPr>
          <w:rStyle w:val="Hyperlink"/>
        </w:rPr>
      </w:pPr>
      <w:hyperlink w:anchor="_Toc104803479" w:history="1">
        <w:r w:rsidR="003D149F" w:rsidRPr="0073190C">
          <w:rPr>
            <w:rStyle w:val="Hyperlink"/>
          </w:rPr>
          <w:t>14.</w:t>
        </w:r>
        <w:r w:rsidR="003D149F" w:rsidRPr="0073190C">
          <w:rPr>
            <w:rStyle w:val="Hyperlink"/>
          </w:rPr>
          <w:tab/>
        </w:r>
        <w:r w:rsidR="003D149F" w:rsidRPr="007A5BEF">
          <w:rPr>
            <w:rStyle w:val="Hyperlink"/>
          </w:rPr>
          <w:t>Complaints And Disputes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_Toc104803479 \h </w:instrText>
        </w:r>
        <w:r w:rsidR="003D149F" w:rsidRPr="0073190C">
          <w:rPr>
            <w:rStyle w:val="Hyperlink"/>
            <w:webHidden/>
          </w:rPr>
        </w:r>
        <w:r w:rsidR="003D149F" w:rsidRPr="0073190C">
          <w:rPr>
            <w:rStyle w:val="Hyperlink"/>
            <w:webHidden/>
          </w:rPr>
          <w:fldChar w:fldCharType="separate"/>
        </w:r>
        <w:r w:rsidR="00B73680">
          <w:rPr>
            <w:rStyle w:val="Hyperlink"/>
            <w:webHidden/>
          </w:rPr>
          <w:t>21</w:t>
        </w:r>
        <w:r w:rsidR="003D149F" w:rsidRPr="0073190C">
          <w:rPr>
            <w:rStyle w:val="Hyperlink"/>
            <w:webHidden/>
          </w:rPr>
          <w:fldChar w:fldCharType="end"/>
        </w:r>
      </w:hyperlink>
    </w:p>
    <w:p w14:paraId="564DF88C" w14:textId="68A338AF" w:rsidR="003D149F" w:rsidRPr="0073190C" w:rsidRDefault="00876D86" w:rsidP="007162EB">
      <w:pPr>
        <w:pStyle w:val="TOC6"/>
        <w:rPr>
          <w:rStyle w:val="Hyperlink"/>
          <w:rFonts w:cs="Tahoma"/>
          <w:noProof/>
        </w:rPr>
      </w:pPr>
      <w:hyperlink w:anchor="_Toc104803480" w:history="1">
        <w:r w:rsidR="003D149F" w:rsidRPr="0073190C">
          <w:rPr>
            <w:rStyle w:val="Hyperlink"/>
            <w:rFonts w:cs="Tahoma"/>
            <w:noProof/>
          </w:rPr>
          <w:t>14.1</w:t>
        </w:r>
        <w:r w:rsidR="003D149F" w:rsidRPr="0073190C">
          <w:rPr>
            <w:rStyle w:val="Hyperlink"/>
            <w:rFonts w:cs="Tahoma"/>
            <w:noProof/>
          </w:rPr>
          <w:tab/>
          <w:t>Complaints and disputes policy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21</w:t>
        </w:r>
        <w:r w:rsidR="003D149F" w:rsidRPr="0073190C">
          <w:rPr>
            <w:rStyle w:val="Hyperlink"/>
            <w:rFonts w:cs="Tahoma"/>
            <w:noProof/>
            <w:webHidden/>
          </w:rPr>
          <w:fldChar w:fldCharType="end"/>
        </w:r>
      </w:hyperlink>
    </w:p>
    <w:p w14:paraId="0844F4A5" w14:textId="36602A84" w:rsidR="003D149F" w:rsidRPr="0073190C" w:rsidRDefault="00876D86" w:rsidP="007162EB">
      <w:pPr>
        <w:pStyle w:val="TOC6"/>
        <w:rPr>
          <w:rStyle w:val="Hyperlink"/>
          <w:rFonts w:cs="Tahoma"/>
          <w:noProof/>
        </w:rPr>
      </w:pPr>
      <w:hyperlink w:anchor="_Toc104803481" w:history="1">
        <w:r w:rsidR="003D149F" w:rsidRPr="0073190C">
          <w:rPr>
            <w:rStyle w:val="Hyperlink"/>
            <w:rFonts w:cs="Tahoma"/>
            <w:noProof/>
          </w:rPr>
          <w:t>14.2</w:t>
        </w:r>
        <w:r w:rsidR="003D149F" w:rsidRPr="0073190C">
          <w:rPr>
            <w:rStyle w:val="Hyperlink"/>
            <w:rFonts w:cs="Tahoma"/>
            <w:noProof/>
          </w:rPr>
          <w:tab/>
          <w:t>Resolution of disputes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22</w:t>
        </w:r>
        <w:r w:rsidR="003D149F" w:rsidRPr="0073190C">
          <w:rPr>
            <w:rStyle w:val="Hyperlink"/>
            <w:rFonts w:cs="Tahoma"/>
            <w:noProof/>
            <w:webHidden/>
          </w:rPr>
          <w:fldChar w:fldCharType="end"/>
        </w:r>
      </w:hyperlink>
    </w:p>
    <w:p w14:paraId="586A12FD" w14:textId="533B2241" w:rsidR="003D149F" w:rsidRDefault="00876D86">
      <w:pPr>
        <w:pStyle w:val="TOC1"/>
        <w:rPr>
          <w:rFonts w:eastAsiaTheme="minorEastAsia"/>
          <w:b w:val="0"/>
          <w:noProof/>
          <w:lang w:eastAsia="en-AU"/>
        </w:rPr>
      </w:pPr>
      <w:hyperlink w:anchor="_Toc104803482" w:history="1">
        <w:r w:rsidR="003D149F" w:rsidRPr="007A5BEF">
          <w:rPr>
            <w:rStyle w:val="Hyperlink"/>
            <w:bCs/>
            <w:noProof/>
          </w:rPr>
          <w:t>Part D - Actions for non-payment</w:t>
        </w:r>
        <w:r w:rsidR="003D149F">
          <w:rPr>
            <w:noProof/>
            <w:webHidden/>
          </w:rPr>
          <w:tab/>
        </w:r>
        <w:r w:rsidR="003D149F">
          <w:rPr>
            <w:noProof/>
            <w:webHidden/>
          </w:rPr>
          <w:fldChar w:fldCharType="begin"/>
        </w:r>
        <w:r w:rsidR="003D149F">
          <w:rPr>
            <w:noProof/>
            <w:webHidden/>
          </w:rPr>
          <w:instrText xml:space="preserve"> PAGEREF _Toc104803482 \h </w:instrText>
        </w:r>
        <w:r w:rsidR="003D149F">
          <w:rPr>
            <w:noProof/>
            <w:webHidden/>
          </w:rPr>
        </w:r>
        <w:r w:rsidR="003D149F">
          <w:rPr>
            <w:noProof/>
            <w:webHidden/>
          </w:rPr>
          <w:fldChar w:fldCharType="separate"/>
        </w:r>
        <w:r w:rsidR="00B73680">
          <w:rPr>
            <w:noProof/>
            <w:webHidden/>
          </w:rPr>
          <w:t>23</w:t>
        </w:r>
        <w:r w:rsidR="003D149F">
          <w:rPr>
            <w:noProof/>
            <w:webHidden/>
          </w:rPr>
          <w:fldChar w:fldCharType="end"/>
        </w:r>
      </w:hyperlink>
    </w:p>
    <w:p w14:paraId="786764D3" w14:textId="2F0AC0DF" w:rsidR="003D149F" w:rsidRPr="0073190C" w:rsidRDefault="00876D86" w:rsidP="007162EB">
      <w:pPr>
        <w:pStyle w:val="TOC4"/>
        <w:rPr>
          <w:rStyle w:val="Hyperlink"/>
        </w:rPr>
      </w:pPr>
      <w:hyperlink w:anchor="_Toc104803483" w:history="1">
        <w:r w:rsidR="003D149F" w:rsidRPr="0073190C">
          <w:rPr>
            <w:rStyle w:val="Hyperlink"/>
          </w:rPr>
          <w:t>15.</w:t>
        </w:r>
        <w:r w:rsidR="003D149F" w:rsidRPr="0073190C">
          <w:rPr>
            <w:rStyle w:val="Hyperlink"/>
          </w:rPr>
          <w:tab/>
        </w:r>
        <w:r w:rsidR="003D149F" w:rsidRPr="007A5BEF">
          <w:rPr>
            <w:rStyle w:val="Hyperlink"/>
          </w:rPr>
          <w:t>Collection</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_Toc104803483 \h </w:instrText>
        </w:r>
        <w:r w:rsidR="003D149F" w:rsidRPr="0073190C">
          <w:rPr>
            <w:rStyle w:val="Hyperlink"/>
            <w:webHidden/>
          </w:rPr>
        </w:r>
        <w:r w:rsidR="003D149F" w:rsidRPr="0073190C">
          <w:rPr>
            <w:rStyle w:val="Hyperlink"/>
            <w:webHidden/>
          </w:rPr>
          <w:fldChar w:fldCharType="separate"/>
        </w:r>
        <w:r w:rsidR="00B73680">
          <w:rPr>
            <w:rStyle w:val="Hyperlink"/>
            <w:webHidden/>
          </w:rPr>
          <w:t>23</w:t>
        </w:r>
        <w:r w:rsidR="003D149F" w:rsidRPr="0073190C">
          <w:rPr>
            <w:rStyle w:val="Hyperlink"/>
            <w:webHidden/>
          </w:rPr>
          <w:fldChar w:fldCharType="end"/>
        </w:r>
      </w:hyperlink>
    </w:p>
    <w:p w14:paraId="3193E897" w14:textId="7522F4F2" w:rsidR="003D149F" w:rsidRPr="0073190C" w:rsidRDefault="00876D86" w:rsidP="007162EB">
      <w:pPr>
        <w:pStyle w:val="TOC6"/>
        <w:rPr>
          <w:rStyle w:val="Hyperlink"/>
          <w:rFonts w:cs="Tahoma"/>
          <w:noProof/>
        </w:rPr>
      </w:pPr>
      <w:hyperlink w:anchor="_Toc104803484" w:history="1">
        <w:r w:rsidR="003D149F" w:rsidRPr="0073190C">
          <w:rPr>
            <w:rStyle w:val="Hyperlink"/>
            <w:rFonts w:cs="Tahoma"/>
            <w:noProof/>
          </w:rPr>
          <w:t>15.1</w:t>
        </w:r>
        <w:r w:rsidR="003D149F" w:rsidRPr="0073190C">
          <w:rPr>
            <w:rStyle w:val="Hyperlink"/>
            <w:rFonts w:cs="Tahoma"/>
            <w:noProof/>
          </w:rPr>
          <w:tab/>
        </w:r>
        <w:r w:rsidR="003D149F" w:rsidRPr="007162EB">
          <w:rPr>
            <w:rStyle w:val="Hyperlink"/>
            <w:rFonts w:cs="Tahoma"/>
            <w:noProof/>
            <w:shd w:val="clear" w:color="auto" w:fill="B2CFDC" w:themeFill="text2" w:themeFillTint="66"/>
          </w:rPr>
          <w:t>Appropriate communication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23</w:t>
        </w:r>
        <w:r w:rsidR="003D149F" w:rsidRPr="0073190C">
          <w:rPr>
            <w:rStyle w:val="Hyperlink"/>
            <w:rFonts w:cs="Tahoma"/>
            <w:noProof/>
            <w:webHidden/>
          </w:rPr>
          <w:fldChar w:fldCharType="end"/>
        </w:r>
      </w:hyperlink>
    </w:p>
    <w:p w14:paraId="124EBF1A" w14:textId="1E683B70" w:rsidR="003D149F" w:rsidRPr="0073190C" w:rsidRDefault="00876D86" w:rsidP="007162EB">
      <w:pPr>
        <w:pStyle w:val="TOC6"/>
        <w:rPr>
          <w:rStyle w:val="Hyperlink"/>
          <w:rFonts w:cs="Tahoma"/>
          <w:noProof/>
        </w:rPr>
      </w:pPr>
      <w:hyperlink w:anchor="_Toc104803485" w:history="1">
        <w:r w:rsidR="003D149F" w:rsidRPr="0073190C">
          <w:rPr>
            <w:rStyle w:val="Hyperlink"/>
            <w:rFonts w:cs="Tahoma"/>
            <w:noProof/>
          </w:rPr>
          <w:t>15.2</w:t>
        </w:r>
        <w:r w:rsidR="003D149F" w:rsidRPr="0073190C">
          <w:rPr>
            <w:rStyle w:val="Hyperlink"/>
            <w:rFonts w:cs="Tahoma"/>
            <w:noProof/>
          </w:rPr>
          <w:tab/>
          <w:t>Reminder notices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23</w:t>
        </w:r>
        <w:r w:rsidR="003D149F" w:rsidRPr="0073190C">
          <w:rPr>
            <w:rStyle w:val="Hyperlink"/>
            <w:rFonts w:cs="Tahoma"/>
            <w:noProof/>
            <w:webHidden/>
          </w:rPr>
          <w:fldChar w:fldCharType="end"/>
        </w:r>
      </w:hyperlink>
    </w:p>
    <w:p w14:paraId="7205FE8A" w14:textId="311473B6" w:rsidR="003D149F" w:rsidRPr="0073190C" w:rsidRDefault="00876D86" w:rsidP="007162EB">
      <w:pPr>
        <w:pStyle w:val="TOC6"/>
        <w:rPr>
          <w:rStyle w:val="Hyperlink"/>
          <w:rFonts w:cs="Tahoma"/>
          <w:noProof/>
        </w:rPr>
      </w:pPr>
      <w:hyperlink w:anchor="_Toc104803486" w:history="1">
        <w:r w:rsidR="003D149F" w:rsidRPr="0073190C">
          <w:rPr>
            <w:rStyle w:val="Hyperlink"/>
            <w:rFonts w:cs="Tahoma"/>
            <w:noProof/>
          </w:rPr>
          <w:t>15.3</w:t>
        </w:r>
        <w:r w:rsidR="003D149F" w:rsidRPr="0073190C">
          <w:rPr>
            <w:rStyle w:val="Hyperlink"/>
            <w:rFonts w:cs="Tahoma"/>
            <w:noProof/>
          </w:rPr>
          <w:tab/>
          <w:t>Final notices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24</w:t>
        </w:r>
        <w:r w:rsidR="003D149F" w:rsidRPr="0073190C">
          <w:rPr>
            <w:rStyle w:val="Hyperlink"/>
            <w:rFonts w:cs="Tahoma"/>
            <w:noProof/>
            <w:webHidden/>
          </w:rPr>
          <w:fldChar w:fldCharType="end"/>
        </w:r>
      </w:hyperlink>
    </w:p>
    <w:p w14:paraId="6B02F9E1" w14:textId="59EA127B" w:rsidR="003D149F" w:rsidRPr="0073190C" w:rsidRDefault="00876D86" w:rsidP="007162EB">
      <w:pPr>
        <w:pStyle w:val="TOC6"/>
        <w:rPr>
          <w:rStyle w:val="Hyperlink"/>
          <w:rFonts w:cs="Tahoma"/>
          <w:noProof/>
        </w:rPr>
      </w:pPr>
      <w:hyperlink w:anchor="_Toc104803487" w:history="1">
        <w:r w:rsidR="003D149F" w:rsidRPr="0073190C">
          <w:rPr>
            <w:rStyle w:val="Hyperlink"/>
            <w:rFonts w:cs="Tahoma"/>
            <w:noProof/>
          </w:rPr>
          <w:t>15.4</w:t>
        </w:r>
        <w:r w:rsidR="003D149F" w:rsidRPr="0073190C">
          <w:rPr>
            <w:rStyle w:val="Hyperlink"/>
            <w:rFonts w:cs="Tahoma"/>
            <w:noProof/>
          </w:rPr>
          <w:tab/>
        </w:r>
        <w:r w:rsidR="003D149F" w:rsidRPr="007162EB">
          <w:rPr>
            <w:rStyle w:val="Hyperlink"/>
            <w:rFonts w:cs="Tahoma"/>
            <w:noProof/>
            <w:shd w:val="clear" w:color="auto" w:fill="B2CFDC" w:themeFill="text2" w:themeFillTint="66"/>
          </w:rPr>
          <w:t>Communication requirements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24</w:t>
        </w:r>
        <w:r w:rsidR="003D149F" w:rsidRPr="0073190C">
          <w:rPr>
            <w:rStyle w:val="Hyperlink"/>
            <w:rFonts w:cs="Tahoma"/>
            <w:noProof/>
            <w:webHidden/>
          </w:rPr>
          <w:fldChar w:fldCharType="end"/>
        </w:r>
      </w:hyperlink>
    </w:p>
    <w:p w14:paraId="6C390F6B" w14:textId="70BEAAA9" w:rsidR="003D149F" w:rsidRPr="0073190C" w:rsidRDefault="00876D86" w:rsidP="007162EB">
      <w:pPr>
        <w:pStyle w:val="TOC6"/>
        <w:rPr>
          <w:rStyle w:val="Hyperlink"/>
          <w:rFonts w:cs="Tahoma"/>
          <w:noProof/>
        </w:rPr>
      </w:pPr>
      <w:hyperlink w:anchor="_Toc104803488" w:history="1">
        <w:r w:rsidR="003D149F" w:rsidRPr="0073190C">
          <w:rPr>
            <w:rStyle w:val="Hyperlink"/>
            <w:rFonts w:cs="Tahoma"/>
            <w:noProof/>
          </w:rPr>
          <w:t>15.5</w:t>
        </w:r>
        <w:r w:rsidR="003D149F" w:rsidRPr="0073190C">
          <w:rPr>
            <w:rStyle w:val="Hyperlink"/>
            <w:rFonts w:cs="Tahoma"/>
            <w:noProof/>
          </w:rPr>
          <w:tab/>
          <w:t>Interest on unrecovered amounts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25</w:t>
        </w:r>
        <w:r w:rsidR="003D149F" w:rsidRPr="0073190C">
          <w:rPr>
            <w:rStyle w:val="Hyperlink"/>
            <w:rFonts w:cs="Tahoma"/>
            <w:noProof/>
            <w:webHidden/>
          </w:rPr>
          <w:fldChar w:fldCharType="end"/>
        </w:r>
      </w:hyperlink>
    </w:p>
    <w:p w14:paraId="64115E40" w14:textId="4358D137" w:rsidR="003D149F" w:rsidRPr="0073190C" w:rsidRDefault="00876D86" w:rsidP="007162EB">
      <w:pPr>
        <w:pStyle w:val="TOC6"/>
        <w:rPr>
          <w:rStyle w:val="Hyperlink"/>
          <w:rFonts w:cs="Tahoma"/>
          <w:noProof/>
        </w:rPr>
      </w:pPr>
      <w:hyperlink w:anchor="_Toc104803489" w:history="1">
        <w:r w:rsidR="003D149F" w:rsidRPr="0073190C">
          <w:rPr>
            <w:rStyle w:val="Hyperlink"/>
            <w:rFonts w:cs="Tahoma"/>
            <w:noProof/>
          </w:rPr>
          <w:t>15.6</w:t>
        </w:r>
        <w:r w:rsidR="003D149F" w:rsidRPr="0073190C">
          <w:rPr>
            <w:rStyle w:val="Hyperlink"/>
            <w:rFonts w:cs="Tahoma"/>
            <w:noProof/>
          </w:rPr>
          <w:tab/>
          <w:t>Maximum rate of interest that may be charged</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_Toc104803489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26</w:t>
        </w:r>
        <w:r w:rsidR="003D149F" w:rsidRPr="0073190C">
          <w:rPr>
            <w:rStyle w:val="Hyperlink"/>
            <w:rFonts w:cs="Tahoma"/>
            <w:noProof/>
            <w:webHidden/>
          </w:rPr>
          <w:fldChar w:fldCharType="end"/>
        </w:r>
      </w:hyperlink>
    </w:p>
    <w:p w14:paraId="0959AA20" w14:textId="73FE2CD5" w:rsidR="003D149F" w:rsidRPr="0073190C" w:rsidRDefault="00876D86" w:rsidP="007162EB">
      <w:pPr>
        <w:pStyle w:val="TOC6"/>
        <w:rPr>
          <w:rStyle w:val="Hyperlink"/>
          <w:rFonts w:cs="Tahoma"/>
          <w:noProof/>
        </w:rPr>
      </w:pPr>
      <w:hyperlink w:anchor="_Toc104803490" w:history="1">
        <w:r w:rsidR="003D149F" w:rsidRPr="0073190C">
          <w:rPr>
            <w:rStyle w:val="Hyperlink"/>
            <w:rFonts w:cs="Tahoma"/>
            <w:noProof/>
          </w:rPr>
          <w:t>15.7</w:t>
        </w:r>
        <w:r w:rsidR="003D149F" w:rsidRPr="0073190C">
          <w:rPr>
            <w:rStyle w:val="Hyperlink"/>
            <w:rFonts w:cs="Tahoma"/>
            <w:noProof/>
          </w:rPr>
          <w:tab/>
          <w:t>Charges over property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26</w:t>
        </w:r>
        <w:r w:rsidR="003D149F" w:rsidRPr="0073190C">
          <w:rPr>
            <w:rStyle w:val="Hyperlink"/>
            <w:rFonts w:cs="Tahoma"/>
            <w:noProof/>
            <w:webHidden/>
          </w:rPr>
          <w:fldChar w:fldCharType="end"/>
        </w:r>
      </w:hyperlink>
    </w:p>
    <w:p w14:paraId="4FE03E2E" w14:textId="2E9A5C89" w:rsidR="003D149F" w:rsidRPr="0073190C" w:rsidRDefault="00876D86" w:rsidP="007162EB">
      <w:pPr>
        <w:pStyle w:val="TOC6"/>
        <w:rPr>
          <w:rStyle w:val="Hyperlink"/>
          <w:rFonts w:cs="Tahoma"/>
          <w:noProof/>
        </w:rPr>
      </w:pPr>
      <w:hyperlink w:anchor="_Toc104803491" w:history="1">
        <w:r w:rsidR="003D149F" w:rsidRPr="0073190C">
          <w:rPr>
            <w:rStyle w:val="Hyperlink"/>
            <w:rFonts w:cs="Tahoma"/>
            <w:noProof/>
          </w:rPr>
          <w:t>15.8</w:t>
        </w:r>
        <w:r w:rsidR="003D149F" w:rsidRPr="0073190C">
          <w:rPr>
            <w:rStyle w:val="Hyperlink"/>
            <w:rFonts w:cs="Tahoma"/>
            <w:noProof/>
          </w:rPr>
          <w:tab/>
          <w:t>Dishonoured payment</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27</w:t>
        </w:r>
        <w:r w:rsidR="003D149F" w:rsidRPr="0073190C">
          <w:rPr>
            <w:rStyle w:val="Hyperlink"/>
            <w:rFonts w:cs="Tahoma"/>
            <w:noProof/>
            <w:webHidden/>
          </w:rPr>
          <w:fldChar w:fldCharType="end"/>
        </w:r>
      </w:hyperlink>
    </w:p>
    <w:p w14:paraId="68BE3929" w14:textId="193948D5" w:rsidR="003D149F" w:rsidRPr="0073190C" w:rsidRDefault="00876D86" w:rsidP="007162EB">
      <w:pPr>
        <w:pStyle w:val="TOC4"/>
        <w:rPr>
          <w:rStyle w:val="Hyperlink"/>
        </w:rPr>
      </w:pPr>
      <w:hyperlink w:anchor="_Toc104803492" w:history="1">
        <w:r w:rsidR="003D149F" w:rsidRPr="0073190C">
          <w:rPr>
            <w:rStyle w:val="Hyperlink"/>
          </w:rPr>
          <w:t>16.</w:t>
        </w:r>
        <w:r w:rsidR="003D149F" w:rsidRPr="0073190C">
          <w:rPr>
            <w:rStyle w:val="Hyperlink"/>
          </w:rPr>
          <w:tab/>
        </w:r>
        <w:r w:rsidR="003D149F" w:rsidRPr="007A5BEF">
          <w:rPr>
            <w:rStyle w:val="Hyperlink"/>
          </w:rPr>
          <w:t>Actions for non-payment</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_Toc104803492 \h </w:instrText>
        </w:r>
        <w:r w:rsidR="003D149F" w:rsidRPr="0073190C">
          <w:rPr>
            <w:rStyle w:val="Hyperlink"/>
            <w:webHidden/>
          </w:rPr>
        </w:r>
        <w:r w:rsidR="003D149F" w:rsidRPr="0073190C">
          <w:rPr>
            <w:rStyle w:val="Hyperlink"/>
            <w:webHidden/>
          </w:rPr>
          <w:fldChar w:fldCharType="separate"/>
        </w:r>
        <w:r w:rsidR="00B73680">
          <w:rPr>
            <w:rStyle w:val="Hyperlink"/>
            <w:webHidden/>
          </w:rPr>
          <w:t>27</w:t>
        </w:r>
        <w:r w:rsidR="003D149F" w:rsidRPr="0073190C">
          <w:rPr>
            <w:rStyle w:val="Hyperlink"/>
            <w:webHidden/>
          </w:rPr>
          <w:fldChar w:fldCharType="end"/>
        </w:r>
      </w:hyperlink>
    </w:p>
    <w:p w14:paraId="64A3BA8D" w14:textId="6CC17128" w:rsidR="003D149F" w:rsidRPr="0073190C" w:rsidRDefault="00876D86" w:rsidP="007162EB">
      <w:pPr>
        <w:pStyle w:val="TOC6"/>
        <w:rPr>
          <w:rStyle w:val="Hyperlink"/>
          <w:rFonts w:cs="Tahoma"/>
          <w:noProof/>
        </w:rPr>
      </w:pPr>
      <w:hyperlink w:anchor="_Toc104803493" w:history="1">
        <w:r w:rsidR="003D149F" w:rsidRPr="0073190C">
          <w:rPr>
            <w:rStyle w:val="Hyperlink"/>
            <w:rFonts w:cs="Tahoma"/>
            <w:noProof/>
          </w:rPr>
          <w:t>16.1</w:t>
        </w:r>
        <w:r w:rsidR="003D149F" w:rsidRPr="0073190C">
          <w:rPr>
            <w:rStyle w:val="Hyperlink"/>
            <w:rFonts w:cs="Tahoma"/>
            <w:noProof/>
          </w:rPr>
          <w:tab/>
        </w:r>
        <w:r w:rsidR="003D149F" w:rsidRPr="0061732D">
          <w:rPr>
            <w:rStyle w:val="Hyperlink"/>
            <w:rFonts w:cs="Tahoma"/>
            <w:noProof/>
            <w:shd w:val="clear" w:color="auto" w:fill="B2CFDC" w:themeFill="text2" w:themeFillTint="66"/>
          </w:rPr>
          <w:t>Restriction to be a measure of last resort</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_Toc104803493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27</w:t>
        </w:r>
        <w:r w:rsidR="003D149F" w:rsidRPr="0073190C">
          <w:rPr>
            <w:rStyle w:val="Hyperlink"/>
            <w:rFonts w:cs="Tahoma"/>
            <w:noProof/>
            <w:webHidden/>
          </w:rPr>
          <w:fldChar w:fldCharType="end"/>
        </w:r>
      </w:hyperlink>
    </w:p>
    <w:p w14:paraId="78389932" w14:textId="4251E83D" w:rsidR="003D149F" w:rsidRPr="0073190C" w:rsidRDefault="00876D86" w:rsidP="007162EB">
      <w:pPr>
        <w:pStyle w:val="TOC6"/>
        <w:rPr>
          <w:rStyle w:val="Hyperlink"/>
          <w:rFonts w:cs="Tahoma"/>
          <w:noProof/>
        </w:rPr>
      </w:pPr>
      <w:hyperlink w:anchor="_Toc104803494" w:history="1">
        <w:r w:rsidR="003D149F" w:rsidRPr="0073190C">
          <w:rPr>
            <w:rStyle w:val="Hyperlink"/>
            <w:rFonts w:cs="Tahoma"/>
            <w:noProof/>
          </w:rPr>
          <w:t>16.2</w:t>
        </w:r>
        <w:r w:rsidR="003D149F" w:rsidRPr="0073190C">
          <w:rPr>
            <w:rStyle w:val="Hyperlink"/>
            <w:rFonts w:cs="Tahoma"/>
            <w:noProof/>
          </w:rPr>
          <w:tab/>
          <w:t>Limits on restriction and legal action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27</w:t>
        </w:r>
        <w:r w:rsidR="003D149F" w:rsidRPr="0073190C">
          <w:rPr>
            <w:rStyle w:val="Hyperlink"/>
            <w:rFonts w:cs="Tahoma"/>
            <w:noProof/>
            <w:webHidden/>
          </w:rPr>
          <w:fldChar w:fldCharType="end"/>
        </w:r>
      </w:hyperlink>
    </w:p>
    <w:p w14:paraId="2E5A1B89" w14:textId="589D1C70" w:rsidR="003D149F" w:rsidRPr="0073190C" w:rsidRDefault="00876D86" w:rsidP="007162EB">
      <w:pPr>
        <w:pStyle w:val="TOC6"/>
        <w:rPr>
          <w:rStyle w:val="Hyperlink"/>
          <w:rFonts w:cs="Tahoma"/>
          <w:noProof/>
        </w:rPr>
      </w:pPr>
      <w:hyperlink w:anchor="_Toc104803495" w:history="1">
        <w:r w:rsidR="003D149F" w:rsidRPr="0073190C">
          <w:rPr>
            <w:rStyle w:val="Hyperlink"/>
            <w:rFonts w:cs="Tahoma"/>
            <w:noProof/>
          </w:rPr>
          <w:t>16.3</w:t>
        </w:r>
        <w:r w:rsidR="003D149F" w:rsidRPr="0073190C">
          <w:rPr>
            <w:rStyle w:val="Hyperlink"/>
            <w:rFonts w:cs="Tahoma"/>
            <w:noProof/>
          </w:rPr>
          <w:tab/>
          <w:t>Additional limits on restriction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28</w:t>
        </w:r>
        <w:r w:rsidR="003D149F" w:rsidRPr="0073190C">
          <w:rPr>
            <w:rStyle w:val="Hyperlink"/>
            <w:rFonts w:cs="Tahoma"/>
            <w:noProof/>
            <w:webHidden/>
          </w:rPr>
          <w:fldChar w:fldCharType="end"/>
        </w:r>
      </w:hyperlink>
    </w:p>
    <w:p w14:paraId="51DF20B9" w14:textId="51B56EAB" w:rsidR="003D149F" w:rsidRPr="0073190C" w:rsidRDefault="00876D86" w:rsidP="007162EB">
      <w:pPr>
        <w:pStyle w:val="TOC6"/>
        <w:rPr>
          <w:rStyle w:val="Hyperlink"/>
          <w:rFonts w:cs="Tahoma"/>
          <w:noProof/>
        </w:rPr>
      </w:pPr>
      <w:hyperlink w:anchor="_Toc104803496" w:history="1">
        <w:r w:rsidR="003D149F" w:rsidRPr="0073190C">
          <w:rPr>
            <w:rStyle w:val="Hyperlink"/>
            <w:rFonts w:cs="Tahoma"/>
            <w:noProof/>
          </w:rPr>
          <w:t>16.4</w:t>
        </w:r>
        <w:r w:rsidR="003D149F" w:rsidRPr="0073190C">
          <w:rPr>
            <w:rStyle w:val="Hyperlink"/>
            <w:rFonts w:cs="Tahoma"/>
            <w:noProof/>
          </w:rPr>
          <w:tab/>
          <w:t>Life support and other special circumstances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28</w:t>
        </w:r>
        <w:r w:rsidR="003D149F" w:rsidRPr="0073190C">
          <w:rPr>
            <w:rStyle w:val="Hyperlink"/>
            <w:rFonts w:cs="Tahoma"/>
            <w:noProof/>
            <w:webHidden/>
          </w:rPr>
          <w:fldChar w:fldCharType="end"/>
        </w:r>
      </w:hyperlink>
    </w:p>
    <w:p w14:paraId="77F73DC2" w14:textId="5BBC4BAA" w:rsidR="003D149F" w:rsidRPr="0073190C" w:rsidRDefault="00876D86" w:rsidP="007162EB">
      <w:pPr>
        <w:pStyle w:val="TOC6"/>
        <w:rPr>
          <w:rStyle w:val="Hyperlink"/>
          <w:rFonts w:cs="Tahoma"/>
          <w:noProof/>
        </w:rPr>
      </w:pPr>
      <w:hyperlink w:anchor="_Toc104803497" w:history="1">
        <w:r w:rsidR="003D149F" w:rsidRPr="0073190C">
          <w:rPr>
            <w:rStyle w:val="Hyperlink"/>
            <w:rFonts w:cs="Tahoma"/>
            <w:noProof/>
          </w:rPr>
          <w:t>16.5</w:t>
        </w:r>
        <w:r w:rsidR="003D149F" w:rsidRPr="0073190C">
          <w:rPr>
            <w:rStyle w:val="Hyperlink"/>
            <w:rFonts w:cs="Tahoma"/>
            <w:noProof/>
          </w:rPr>
          <w:tab/>
          <w:t>Restriction and legal action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29</w:t>
        </w:r>
        <w:r w:rsidR="003D149F" w:rsidRPr="0073190C">
          <w:rPr>
            <w:rStyle w:val="Hyperlink"/>
            <w:rFonts w:cs="Tahoma"/>
            <w:noProof/>
            <w:webHidden/>
          </w:rPr>
          <w:fldChar w:fldCharType="end"/>
        </w:r>
      </w:hyperlink>
    </w:p>
    <w:p w14:paraId="63093289" w14:textId="29EACE7C" w:rsidR="003D149F" w:rsidRPr="0073190C" w:rsidRDefault="00876D86" w:rsidP="007162EB">
      <w:pPr>
        <w:pStyle w:val="TOC6"/>
        <w:rPr>
          <w:rStyle w:val="Hyperlink"/>
          <w:rFonts w:cs="Tahoma"/>
          <w:noProof/>
        </w:rPr>
      </w:pPr>
      <w:hyperlink w:anchor="_Toc104803498" w:history="1">
        <w:r w:rsidR="003D149F" w:rsidRPr="0073190C">
          <w:rPr>
            <w:rStyle w:val="Hyperlink"/>
            <w:rFonts w:cs="Tahoma"/>
            <w:noProof/>
          </w:rPr>
          <w:t>16.6</w:t>
        </w:r>
        <w:r w:rsidR="003D149F" w:rsidRPr="0073190C">
          <w:rPr>
            <w:rStyle w:val="Hyperlink"/>
            <w:rFonts w:cs="Tahoma"/>
            <w:noProof/>
          </w:rPr>
          <w:tab/>
          <w:t>Removal of restrictions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_Toc104803498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29</w:t>
        </w:r>
        <w:r w:rsidR="003D149F" w:rsidRPr="0073190C">
          <w:rPr>
            <w:rStyle w:val="Hyperlink"/>
            <w:rFonts w:cs="Tahoma"/>
            <w:noProof/>
            <w:webHidden/>
          </w:rPr>
          <w:fldChar w:fldCharType="end"/>
        </w:r>
      </w:hyperlink>
    </w:p>
    <w:p w14:paraId="72E4A3BC" w14:textId="13F27A90" w:rsidR="003D149F" w:rsidRDefault="00876D86">
      <w:pPr>
        <w:pStyle w:val="TOC1"/>
        <w:rPr>
          <w:rFonts w:eastAsiaTheme="minorEastAsia"/>
          <w:b w:val="0"/>
          <w:noProof/>
          <w:lang w:eastAsia="en-AU"/>
        </w:rPr>
      </w:pPr>
      <w:hyperlink w:anchor="_Toc104803499" w:history="1">
        <w:r w:rsidR="003D149F" w:rsidRPr="007A5BEF">
          <w:rPr>
            <w:rStyle w:val="Hyperlink"/>
            <w:bCs/>
            <w:noProof/>
          </w:rPr>
          <w:t>Part E - Quality and Reliability of Supply and Services</w:t>
        </w:r>
        <w:r w:rsidR="003D149F">
          <w:rPr>
            <w:noProof/>
            <w:webHidden/>
          </w:rPr>
          <w:tab/>
        </w:r>
        <w:r w:rsidR="003D149F">
          <w:rPr>
            <w:noProof/>
            <w:webHidden/>
          </w:rPr>
          <w:fldChar w:fldCharType="begin"/>
        </w:r>
        <w:r w:rsidR="003D149F">
          <w:rPr>
            <w:noProof/>
            <w:webHidden/>
          </w:rPr>
          <w:instrText xml:space="preserve"> PAGEREF _Toc104803499 \h </w:instrText>
        </w:r>
        <w:r w:rsidR="003D149F">
          <w:rPr>
            <w:noProof/>
            <w:webHidden/>
          </w:rPr>
        </w:r>
        <w:r w:rsidR="003D149F">
          <w:rPr>
            <w:noProof/>
            <w:webHidden/>
          </w:rPr>
          <w:fldChar w:fldCharType="separate"/>
        </w:r>
        <w:r w:rsidR="00B73680">
          <w:rPr>
            <w:noProof/>
            <w:webHidden/>
          </w:rPr>
          <w:t>30</w:t>
        </w:r>
        <w:r w:rsidR="003D149F">
          <w:rPr>
            <w:noProof/>
            <w:webHidden/>
          </w:rPr>
          <w:fldChar w:fldCharType="end"/>
        </w:r>
      </w:hyperlink>
    </w:p>
    <w:p w14:paraId="486A47B3" w14:textId="443D2248" w:rsidR="003D149F" w:rsidRPr="0073190C" w:rsidRDefault="00876D86" w:rsidP="007162EB">
      <w:pPr>
        <w:pStyle w:val="TOC4"/>
        <w:rPr>
          <w:rStyle w:val="Hyperlink"/>
        </w:rPr>
      </w:pPr>
      <w:hyperlink w:anchor="_Toc104803500" w:history="1">
        <w:r w:rsidR="003D149F" w:rsidRPr="0073190C">
          <w:rPr>
            <w:rStyle w:val="Hyperlink"/>
          </w:rPr>
          <w:t>17.</w:t>
        </w:r>
        <w:r w:rsidR="003D149F" w:rsidRPr="0073190C">
          <w:rPr>
            <w:rStyle w:val="Hyperlink"/>
          </w:rPr>
          <w:tab/>
        </w:r>
        <w:r w:rsidR="003D149F" w:rsidRPr="007A5BEF">
          <w:rPr>
            <w:rStyle w:val="Hyperlink"/>
          </w:rPr>
          <w:t>Quality of Services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_Toc104803500 \h </w:instrText>
        </w:r>
        <w:r w:rsidR="003D149F" w:rsidRPr="0073190C">
          <w:rPr>
            <w:rStyle w:val="Hyperlink"/>
            <w:webHidden/>
          </w:rPr>
        </w:r>
        <w:r w:rsidR="003D149F" w:rsidRPr="0073190C">
          <w:rPr>
            <w:rStyle w:val="Hyperlink"/>
            <w:webHidden/>
          </w:rPr>
          <w:fldChar w:fldCharType="separate"/>
        </w:r>
        <w:r w:rsidR="00B73680">
          <w:rPr>
            <w:rStyle w:val="Hyperlink"/>
            <w:webHidden/>
          </w:rPr>
          <w:t>30</w:t>
        </w:r>
        <w:r w:rsidR="003D149F" w:rsidRPr="0073190C">
          <w:rPr>
            <w:rStyle w:val="Hyperlink"/>
            <w:webHidden/>
          </w:rPr>
          <w:fldChar w:fldCharType="end"/>
        </w:r>
      </w:hyperlink>
    </w:p>
    <w:p w14:paraId="304D8727" w14:textId="0AC13E0B" w:rsidR="003D149F" w:rsidRPr="0073190C" w:rsidRDefault="00876D86" w:rsidP="007162EB">
      <w:pPr>
        <w:pStyle w:val="TOC6"/>
        <w:rPr>
          <w:rStyle w:val="Hyperlink"/>
          <w:rFonts w:cs="Tahoma"/>
          <w:noProof/>
        </w:rPr>
      </w:pPr>
      <w:hyperlink w:anchor="_Toc104803501" w:history="1">
        <w:r w:rsidR="003D149F" w:rsidRPr="0073190C">
          <w:rPr>
            <w:rStyle w:val="Hyperlink"/>
            <w:rFonts w:cs="Tahoma"/>
            <w:noProof/>
          </w:rPr>
          <w:t>17.1</w:t>
        </w:r>
        <w:r w:rsidR="003D149F" w:rsidRPr="0073190C">
          <w:rPr>
            <w:rStyle w:val="Hyperlink"/>
            <w:rFonts w:cs="Tahoma"/>
            <w:noProof/>
          </w:rPr>
          <w:tab/>
          <w:t>Product quality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30</w:t>
        </w:r>
        <w:r w:rsidR="003D149F" w:rsidRPr="0073190C">
          <w:rPr>
            <w:rStyle w:val="Hyperlink"/>
            <w:rFonts w:cs="Tahoma"/>
            <w:noProof/>
            <w:webHidden/>
          </w:rPr>
          <w:fldChar w:fldCharType="end"/>
        </w:r>
      </w:hyperlink>
    </w:p>
    <w:p w14:paraId="2946B6F1" w14:textId="6EF3F7A9" w:rsidR="003D149F" w:rsidRPr="0073190C" w:rsidRDefault="00876D86" w:rsidP="007162EB">
      <w:pPr>
        <w:pStyle w:val="TOC6"/>
        <w:rPr>
          <w:rStyle w:val="Hyperlink"/>
          <w:rFonts w:cs="Tahoma"/>
          <w:noProof/>
        </w:rPr>
      </w:pPr>
      <w:hyperlink w:anchor="_Toc104803502" w:history="1">
        <w:r w:rsidR="003D149F" w:rsidRPr="0073190C">
          <w:rPr>
            <w:rStyle w:val="Hyperlink"/>
            <w:rFonts w:cs="Tahoma"/>
            <w:noProof/>
          </w:rPr>
          <w:t>17.2</w:t>
        </w:r>
        <w:r w:rsidR="003D149F" w:rsidRPr="0073190C">
          <w:rPr>
            <w:rStyle w:val="Hyperlink"/>
            <w:rFonts w:cs="Tahoma"/>
            <w:noProof/>
          </w:rPr>
          <w:tab/>
          <w:t>Water supply (pressure or flow rate)</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_Toc104803502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30</w:t>
        </w:r>
        <w:r w:rsidR="003D149F" w:rsidRPr="0073190C">
          <w:rPr>
            <w:rStyle w:val="Hyperlink"/>
            <w:rFonts w:cs="Tahoma"/>
            <w:noProof/>
            <w:webHidden/>
          </w:rPr>
          <w:fldChar w:fldCharType="end"/>
        </w:r>
      </w:hyperlink>
    </w:p>
    <w:p w14:paraId="18E4F1E0" w14:textId="2B699F6B" w:rsidR="003D149F" w:rsidRPr="0073190C" w:rsidRDefault="00876D86" w:rsidP="007162EB">
      <w:pPr>
        <w:pStyle w:val="TOC6"/>
        <w:rPr>
          <w:rStyle w:val="Hyperlink"/>
          <w:rFonts w:cs="Tahoma"/>
          <w:noProof/>
        </w:rPr>
      </w:pPr>
      <w:hyperlink w:anchor="_Toc104803503" w:history="1">
        <w:r w:rsidR="003D149F" w:rsidRPr="0073190C">
          <w:rPr>
            <w:rStyle w:val="Hyperlink"/>
            <w:rFonts w:cs="Tahoma"/>
            <w:noProof/>
          </w:rPr>
          <w:t>17.3</w:t>
        </w:r>
        <w:r w:rsidR="003D149F" w:rsidRPr="0073190C">
          <w:rPr>
            <w:rStyle w:val="Hyperlink"/>
            <w:rFonts w:cs="Tahoma"/>
            <w:noProof/>
          </w:rPr>
          <w:tab/>
          <w:t>Water supply testing</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_Toc104803503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31</w:t>
        </w:r>
        <w:r w:rsidR="003D149F" w:rsidRPr="0073190C">
          <w:rPr>
            <w:rStyle w:val="Hyperlink"/>
            <w:rFonts w:cs="Tahoma"/>
            <w:noProof/>
            <w:webHidden/>
          </w:rPr>
          <w:fldChar w:fldCharType="end"/>
        </w:r>
      </w:hyperlink>
    </w:p>
    <w:p w14:paraId="221FEC4D" w14:textId="6CEB06A9" w:rsidR="003D149F" w:rsidRPr="0073190C" w:rsidRDefault="00876D86" w:rsidP="007162EB">
      <w:pPr>
        <w:pStyle w:val="TOC6"/>
        <w:rPr>
          <w:rStyle w:val="Hyperlink"/>
          <w:rFonts w:cs="Tahoma"/>
          <w:noProof/>
        </w:rPr>
      </w:pPr>
      <w:hyperlink w:anchor="_Toc104803504" w:history="1">
        <w:r w:rsidR="003D149F" w:rsidRPr="0073190C">
          <w:rPr>
            <w:rStyle w:val="Hyperlink"/>
            <w:rFonts w:cs="Tahoma"/>
            <w:noProof/>
          </w:rPr>
          <w:t>17.4</w:t>
        </w:r>
        <w:r w:rsidR="003D149F" w:rsidRPr="0073190C">
          <w:rPr>
            <w:rStyle w:val="Hyperlink"/>
            <w:rFonts w:cs="Tahoma"/>
            <w:noProof/>
          </w:rPr>
          <w:tab/>
          <w:t xml:space="preserve">Water supply </w:t>
        </w:r>
        <w:r w:rsidR="00D049E2">
          <w:rPr>
            <w:rStyle w:val="Hyperlink"/>
            <w:rFonts w:cs="Tahoma"/>
            <w:noProof/>
          </w:rPr>
          <w:t>r</w:t>
        </w:r>
        <w:r w:rsidR="003D149F" w:rsidRPr="0073190C">
          <w:rPr>
            <w:rStyle w:val="Hyperlink"/>
            <w:rFonts w:cs="Tahoma"/>
            <w:noProof/>
          </w:rPr>
          <w:t>ectification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31</w:t>
        </w:r>
        <w:r w:rsidR="003D149F" w:rsidRPr="0073190C">
          <w:rPr>
            <w:rStyle w:val="Hyperlink"/>
            <w:rFonts w:cs="Tahoma"/>
            <w:noProof/>
            <w:webHidden/>
          </w:rPr>
          <w:fldChar w:fldCharType="end"/>
        </w:r>
      </w:hyperlink>
    </w:p>
    <w:p w14:paraId="3DB91C37" w14:textId="29354978" w:rsidR="003D149F" w:rsidRPr="0073190C" w:rsidRDefault="00876D86" w:rsidP="007162EB">
      <w:pPr>
        <w:pStyle w:val="TOC4"/>
        <w:rPr>
          <w:rStyle w:val="Hyperlink"/>
        </w:rPr>
      </w:pPr>
      <w:hyperlink w:anchor="_Toc104803505" w:history="1">
        <w:r w:rsidR="003D149F" w:rsidRPr="0073190C">
          <w:rPr>
            <w:rStyle w:val="Hyperlink"/>
          </w:rPr>
          <w:t>18.</w:t>
        </w:r>
        <w:r w:rsidR="003D149F" w:rsidRPr="0073190C">
          <w:rPr>
            <w:rStyle w:val="Hyperlink"/>
          </w:rPr>
          <w:tab/>
        </w:r>
        <w:r w:rsidR="003D149F" w:rsidRPr="007A5BEF">
          <w:rPr>
            <w:rStyle w:val="Hyperlink"/>
          </w:rPr>
          <w:t>Reliability Of Services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_Toc104803505 \h </w:instrText>
        </w:r>
        <w:r w:rsidR="003D149F" w:rsidRPr="0073190C">
          <w:rPr>
            <w:rStyle w:val="Hyperlink"/>
            <w:webHidden/>
          </w:rPr>
        </w:r>
        <w:r w:rsidR="003D149F" w:rsidRPr="0073190C">
          <w:rPr>
            <w:rStyle w:val="Hyperlink"/>
            <w:webHidden/>
          </w:rPr>
          <w:fldChar w:fldCharType="separate"/>
        </w:r>
        <w:r w:rsidR="00B73680">
          <w:rPr>
            <w:rStyle w:val="Hyperlink"/>
            <w:webHidden/>
          </w:rPr>
          <w:t>31</w:t>
        </w:r>
        <w:r w:rsidR="003D149F" w:rsidRPr="0073190C">
          <w:rPr>
            <w:rStyle w:val="Hyperlink"/>
            <w:webHidden/>
          </w:rPr>
          <w:fldChar w:fldCharType="end"/>
        </w:r>
      </w:hyperlink>
    </w:p>
    <w:p w14:paraId="017C4672" w14:textId="2D127AE4" w:rsidR="003D149F" w:rsidRPr="0073190C" w:rsidRDefault="00876D86" w:rsidP="007162EB">
      <w:pPr>
        <w:pStyle w:val="TOC6"/>
        <w:rPr>
          <w:rStyle w:val="Hyperlink"/>
          <w:rFonts w:cs="Tahoma"/>
          <w:noProof/>
        </w:rPr>
      </w:pPr>
      <w:hyperlink w:anchor="_Toc104803506" w:history="1">
        <w:r w:rsidR="003D149F" w:rsidRPr="0073190C">
          <w:rPr>
            <w:rStyle w:val="Hyperlink"/>
            <w:rFonts w:cs="Tahoma"/>
            <w:noProof/>
          </w:rPr>
          <w:t>18.1</w:t>
        </w:r>
        <w:r w:rsidR="003D149F" w:rsidRPr="0073190C">
          <w:rPr>
            <w:rStyle w:val="Hyperlink"/>
            <w:rFonts w:cs="Tahoma"/>
            <w:noProof/>
          </w:rPr>
          <w:tab/>
          <w:t>Obligation to provide reliable services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31</w:t>
        </w:r>
        <w:r w:rsidR="003D149F" w:rsidRPr="0073190C">
          <w:rPr>
            <w:rStyle w:val="Hyperlink"/>
            <w:rFonts w:cs="Tahoma"/>
            <w:noProof/>
            <w:webHidden/>
          </w:rPr>
          <w:fldChar w:fldCharType="end"/>
        </w:r>
      </w:hyperlink>
    </w:p>
    <w:p w14:paraId="17A73C70" w14:textId="02F974B6" w:rsidR="003D149F" w:rsidRPr="0073190C" w:rsidRDefault="00876D86" w:rsidP="007162EB">
      <w:pPr>
        <w:pStyle w:val="TOC6"/>
        <w:rPr>
          <w:rStyle w:val="Hyperlink"/>
          <w:rFonts w:cs="Tahoma"/>
          <w:noProof/>
        </w:rPr>
      </w:pPr>
      <w:hyperlink w:anchor="_Toc104803507" w:history="1">
        <w:r w:rsidR="003D149F" w:rsidRPr="0073190C">
          <w:rPr>
            <w:rStyle w:val="Hyperlink"/>
            <w:rFonts w:cs="Tahoma"/>
            <w:noProof/>
          </w:rPr>
          <w:t>18.2</w:t>
        </w:r>
        <w:r w:rsidR="003D149F" w:rsidRPr="0073190C">
          <w:rPr>
            <w:rStyle w:val="Hyperlink"/>
            <w:rFonts w:cs="Tahoma"/>
            <w:noProof/>
          </w:rPr>
          <w:tab/>
          <w:t>Service standards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31</w:t>
        </w:r>
        <w:r w:rsidR="003D149F" w:rsidRPr="0073190C">
          <w:rPr>
            <w:rStyle w:val="Hyperlink"/>
            <w:rFonts w:cs="Tahoma"/>
            <w:noProof/>
            <w:webHidden/>
          </w:rPr>
          <w:fldChar w:fldCharType="end"/>
        </w:r>
      </w:hyperlink>
    </w:p>
    <w:p w14:paraId="05C650EF" w14:textId="74869D3C" w:rsidR="003D149F" w:rsidRPr="0073190C" w:rsidRDefault="00876D86" w:rsidP="007162EB">
      <w:pPr>
        <w:pStyle w:val="TOC6"/>
        <w:rPr>
          <w:rStyle w:val="Hyperlink"/>
          <w:rFonts w:cs="Tahoma"/>
          <w:noProof/>
        </w:rPr>
      </w:pPr>
      <w:hyperlink w:anchor="_Toc104803508" w:history="1">
        <w:r w:rsidR="003D149F" w:rsidRPr="0073190C">
          <w:rPr>
            <w:rStyle w:val="Hyperlink"/>
            <w:rFonts w:cs="Tahoma"/>
            <w:noProof/>
          </w:rPr>
          <w:t>18.3</w:t>
        </w:r>
        <w:r w:rsidR="003D149F" w:rsidRPr="0073190C">
          <w:rPr>
            <w:rStyle w:val="Hyperlink"/>
            <w:rFonts w:cs="Tahoma"/>
            <w:noProof/>
          </w:rPr>
          <w:tab/>
          <w:t>Unplanned interruptions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32</w:t>
        </w:r>
        <w:r w:rsidR="003D149F" w:rsidRPr="0073190C">
          <w:rPr>
            <w:rStyle w:val="Hyperlink"/>
            <w:rFonts w:cs="Tahoma"/>
            <w:noProof/>
            <w:webHidden/>
          </w:rPr>
          <w:fldChar w:fldCharType="end"/>
        </w:r>
      </w:hyperlink>
    </w:p>
    <w:p w14:paraId="241BA14D" w14:textId="36BD4F2B" w:rsidR="003D149F" w:rsidRPr="0073190C" w:rsidRDefault="00876D86" w:rsidP="007162EB">
      <w:pPr>
        <w:pStyle w:val="TOC6"/>
        <w:rPr>
          <w:rStyle w:val="Hyperlink"/>
          <w:rFonts w:cs="Tahoma"/>
          <w:noProof/>
        </w:rPr>
      </w:pPr>
      <w:hyperlink w:anchor="_Toc104803509" w:history="1">
        <w:r w:rsidR="003D149F" w:rsidRPr="0073190C">
          <w:rPr>
            <w:rStyle w:val="Hyperlink"/>
            <w:rFonts w:cs="Tahoma"/>
            <w:noProof/>
          </w:rPr>
          <w:t>18.4</w:t>
        </w:r>
        <w:r w:rsidR="003D149F" w:rsidRPr="0073190C">
          <w:rPr>
            <w:rStyle w:val="Hyperlink"/>
            <w:rFonts w:cs="Tahoma"/>
            <w:noProof/>
          </w:rPr>
          <w:tab/>
          <w:t>Planned interruptions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_Toc104803509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33</w:t>
        </w:r>
        <w:r w:rsidR="003D149F" w:rsidRPr="0073190C">
          <w:rPr>
            <w:rStyle w:val="Hyperlink"/>
            <w:rFonts w:cs="Tahoma"/>
            <w:noProof/>
            <w:webHidden/>
          </w:rPr>
          <w:fldChar w:fldCharType="end"/>
        </w:r>
      </w:hyperlink>
    </w:p>
    <w:p w14:paraId="5307D935" w14:textId="797E7179" w:rsidR="003D149F" w:rsidRPr="0073190C" w:rsidRDefault="00876D86" w:rsidP="007162EB">
      <w:pPr>
        <w:pStyle w:val="TOC6"/>
        <w:rPr>
          <w:rStyle w:val="Hyperlink"/>
          <w:rFonts w:cs="Tahoma"/>
          <w:noProof/>
        </w:rPr>
      </w:pPr>
      <w:hyperlink w:anchor="_Toc104803510" w:history="1">
        <w:r w:rsidR="003D149F" w:rsidRPr="0073190C">
          <w:rPr>
            <w:rStyle w:val="Hyperlink"/>
            <w:rFonts w:cs="Tahoma"/>
            <w:noProof/>
          </w:rPr>
          <w:t>18.5</w:t>
        </w:r>
        <w:r w:rsidR="003D149F" w:rsidRPr="0073190C">
          <w:rPr>
            <w:rStyle w:val="Hyperlink"/>
            <w:rFonts w:cs="Tahoma"/>
            <w:noProof/>
          </w:rPr>
          <w:tab/>
          <w:t>Bursts, leaks, blockages and spills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_Toc104803510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33</w:t>
        </w:r>
        <w:r w:rsidR="003D149F" w:rsidRPr="0073190C">
          <w:rPr>
            <w:rStyle w:val="Hyperlink"/>
            <w:rFonts w:cs="Tahoma"/>
            <w:noProof/>
            <w:webHidden/>
          </w:rPr>
          <w:fldChar w:fldCharType="end"/>
        </w:r>
      </w:hyperlink>
    </w:p>
    <w:p w14:paraId="6F249A5C" w14:textId="1F2260AA" w:rsidR="003D149F" w:rsidRPr="0073190C" w:rsidRDefault="00876D86" w:rsidP="007162EB">
      <w:pPr>
        <w:pStyle w:val="TOC4"/>
        <w:rPr>
          <w:rStyle w:val="Hyperlink"/>
        </w:rPr>
      </w:pPr>
      <w:hyperlink w:anchor="_Toc104803511" w:history="1">
        <w:r w:rsidR="003D149F" w:rsidRPr="0073190C">
          <w:rPr>
            <w:rStyle w:val="Hyperlink"/>
          </w:rPr>
          <w:t>19.</w:t>
        </w:r>
        <w:r w:rsidR="003D149F" w:rsidRPr="0073190C">
          <w:rPr>
            <w:rStyle w:val="Hyperlink"/>
          </w:rPr>
          <w:tab/>
        </w:r>
        <w:r w:rsidR="003D149F" w:rsidRPr="007A5BEF">
          <w:rPr>
            <w:rStyle w:val="Hyperlink"/>
          </w:rPr>
          <w:t>Reconnection</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_Toc104803511 \h </w:instrText>
        </w:r>
        <w:r w:rsidR="003D149F" w:rsidRPr="0073190C">
          <w:rPr>
            <w:rStyle w:val="Hyperlink"/>
            <w:webHidden/>
          </w:rPr>
        </w:r>
        <w:r w:rsidR="003D149F" w:rsidRPr="0073190C">
          <w:rPr>
            <w:rStyle w:val="Hyperlink"/>
            <w:webHidden/>
          </w:rPr>
          <w:fldChar w:fldCharType="separate"/>
        </w:r>
        <w:r w:rsidR="00B73680">
          <w:rPr>
            <w:rStyle w:val="Hyperlink"/>
            <w:webHidden/>
          </w:rPr>
          <w:t>34</w:t>
        </w:r>
        <w:r w:rsidR="003D149F" w:rsidRPr="0073190C">
          <w:rPr>
            <w:rStyle w:val="Hyperlink"/>
            <w:webHidden/>
          </w:rPr>
          <w:fldChar w:fldCharType="end"/>
        </w:r>
      </w:hyperlink>
    </w:p>
    <w:p w14:paraId="6A42A452" w14:textId="172BEC34" w:rsidR="003D149F" w:rsidRPr="0073190C" w:rsidRDefault="00876D86" w:rsidP="007162EB">
      <w:pPr>
        <w:pStyle w:val="TOC4"/>
        <w:rPr>
          <w:rStyle w:val="Hyperlink"/>
        </w:rPr>
      </w:pPr>
      <w:hyperlink w:anchor="_Toc104803512" w:history="1">
        <w:r w:rsidR="003D149F" w:rsidRPr="0073190C">
          <w:rPr>
            <w:rStyle w:val="Hyperlink"/>
          </w:rPr>
          <w:t>20.</w:t>
        </w:r>
        <w:r w:rsidR="003D149F" w:rsidRPr="0073190C">
          <w:rPr>
            <w:rStyle w:val="Hyperlink"/>
          </w:rPr>
          <w:tab/>
        </w:r>
        <w:r w:rsidR="003D149F" w:rsidRPr="007A5BEF">
          <w:rPr>
            <w:rStyle w:val="Hyperlink"/>
          </w:rPr>
          <w:t>Guaranteed Service Levels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_Toc104803512 \h </w:instrText>
        </w:r>
        <w:r w:rsidR="003D149F" w:rsidRPr="0073190C">
          <w:rPr>
            <w:rStyle w:val="Hyperlink"/>
            <w:webHidden/>
          </w:rPr>
        </w:r>
        <w:r w:rsidR="003D149F" w:rsidRPr="0073190C">
          <w:rPr>
            <w:rStyle w:val="Hyperlink"/>
            <w:webHidden/>
          </w:rPr>
          <w:fldChar w:fldCharType="separate"/>
        </w:r>
        <w:r w:rsidR="00B73680">
          <w:rPr>
            <w:rStyle w:val="Hyperlink"/>
            <w:webHidden/>
          </w:rPr>
          <w:t>34</w:t>
        </w:r>
        <w:r w:rsidR="003D149F" w:rsidRPr="0073190C">
          <w:rPr>
            <w:rStyle w:val="Hyperlink"/>
            <w:webHidden/>
          </w:rPr>
          <w:fldChar w:fldCharType="end"/>
        </w:r>
      </w:hyperlink>
    </w:p>
    <w:p w14:paraId="19A6C305" w14:textId="3343086B" w:rsidR="003D149F" w:rsidRPr="0073190C" w:rsidRDefault="00876D86" w:rsidP="007162EB">
      <w:pPr>
        <w:pStyle w:val="TOC4"/>
        <w:rPr>
          <w:rStyle w:val="Hyperlink"/>
        </w:rPr>
      </w:pPr>
      <w:hyperlink w:anchor="_Toc104803513" w:history="1">
        <w:r w:rsidR="003D149F" w:rsidRPr="0073190C">
          <w:rPr>
            <w:rStyle w:val="Hyperlink"/>
          </w:rPr>
          <w:t>21.</w:t>
        </w:r>
        <w:r w:rsidR="003D149F" w:rsidRPr="0073190C">
          <w:rPr>
            <w:rStyle w:val="Hyperlink"/>
          </w:rPr>
          <w:tab/>
        </w:r>
        <w:r w:rsidR="003D149F" w:rsidRPr="007A5BEF">
          <w:rPr>
            <w:rStyle w:val="Hyperlink"/>
          </w:rPr>
          <w:t>Works And Maintenance</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_Toc104803513 \h </w:instrText>
        </w:r>
        <w:r w:rsidR="003D149F" w:rsidRPr="0073190C">
          <w:rPr>
            <w:rStyle w:val="Hyperlink"/>
            <w:webHidden/>
          </w:rPr>
        </w:r>
        <w:r w:rsidR="003D149F" w:rsidRPr="0073190C">
          <w:rPr>
            <w:rStyle w:val="Hyperlink"/>
            <w:webHidden/>
          </w:rPr>
          <w:fldChar w:fldCharType="separate"/>
        </w:r>
        <w:r w:rsidR="00B73680">
          <w:rPr>
            <w:rStyle w:val="Hyperlink"/>
            <w:webHidden/>
          </w:rPr>
          <w:t>35</w:t>
        </w:r>
        <w:r w:rsidR="003D149F" w:rsidRPr="0073190C">
          <w:rPr>
            <w:rStyle w:val="Hyperlink"/>
            <w:webHidden/>
          </w:rPr>
          <w:fldChar w:fldCharType="end"/>
        </w:r>
      </w:hyperlink>
    </w:p>
    <w:p w14:paraId="2D945981" w14:textId="72767CE4" w:rsidR="003D149F" w:rsidRPr="0073190C" w:rsidRDefault="00876D86" w:rsidP="007162EB">
      <w:pPr>
        <w:pStyle w:val="TOC6"/>
        <w:rPr>
          <w:rStyle w:val="Hyperlink"/>
          <w:rFonts w:cs="Tahoma"/>
          <w:noProof/>
        </w:rPr>
      </w:pPr>
      <w:hyperlink w:anchor="_Toc104803514" w:history="1">
        <w:r w:rsidR="003D149F" w:rsidRPr="0073190C">
          <w:rPr>
            <w:rStyle w:val="Hyperlink"/>
            <w:rFonts w:cs="Tahoma"/>
            <w:noProof/>
          </w:rPr>
          <w:t>21.1</w:t>
        </w:r>
        <w:r w:rsidR="003D149F" w:rsidRPr="0073190C">
          <w:rPr>
            <w:rStyle w:val="Hyperlink"/>
            <w:rFonts w:cs="Tahoma"/>
            <w:noProof/>
          </w:rPr>
          <w:tab/>
          <w:t>Worker identification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_Toc104803514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35</w:t>
        </w:r>
        <w:r w:rsidR="003D149F" w:rsidRPr="0073190C">
          <w:rPr>
            <w:rStyle w:val="Hyperlink"/>
            <w:rFonts w:cs="Tahoma"/>
            <w:noProof/>
            <w:webHidden/>
          </w:rPr>
          <w:fldChar w:fldCharType="end"/>
        </w:r>
      </w:hyperlink>
    </w:p>
    <w:p w14:paraId="2F3A76AB" w14:textId="55A7DC5D" w:rsidR="003D149F" w:rsidRPr="0073190C" w:rsidRDefault="00876D86" w:rsidP="007162EB">
      <w:pPr>
        <w:pStyle w:val="TOC6"/>
        <w:rPr>
          <w:rStyle w:val="Hyperlink"/>
          <w:rFonts w:cs="Tahoma"/>
          <w:noProof/>
        </w:rPr>
      </w:pPr>
      <w:hyperlink w:anchor="_Toc104803515" w:history="1">
        <w:r w:rsidR="003D149F" w:rsidRPr="0073190C">
          <w:rPr>
            <w:rStyle w:val="Hyperlink"/>
            <w:rFonts w:cs="Tahoma"/>
            <w:noProof/>
          </w:rPr>
          <w:t>21.2</w:t>
        </w:r>
        <w:r w:rsidR="003D149F" w:rsidRPr="0073190C">
          <w:rPr>
            <w:rStyle w:val="Hyperlink"/>
            <w:rFonts w:cs="Tahoma"/>
            <w:noProof/>
          </w:rPr>
          <w:tab/>
          <w:t>Keys held by water business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_Toc104803515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35</w:t>
        </w:r>
        <w:r w:rsidR="003D149F" w:rsidRPr="0073190C">
          <w:rPr>
            <w:rStyle w:val="Hyperlink"/>
            <w:rFonts w:cs="Tahoma"/>
            <w:noProof/>
            <w:webHidden/>
          </w:rPr>
          <w:fldChar w:fldCharType="end"/>
        </w:r>
      </w:hyperlink>
    </w:p>
    <w:p w14:paraId="70E73890" w14:textId="40076BA2" w:rsidR="003D149F" w:rsidRDefault="00876D86">
      <w:pPr>
        <w:pStyle w:val="TOC1"/>
        <w:rPr>
          <w:rFonts w:eastAsiaTheme="minorEastAsia"/>
          <w:b w:val="0"/>
          <w:noProof/>
          <w:lang w:eastAsia="en-AU"/>
        </w:rPr>
      </w:pPr>
      <w:hyperlink w:anchor="_Toc104803516" w:history="1">
        <w:r w:rsidR="003D149F" w:rsidRPr="007A5BEF">
          <w:rPr>
            <w:rStyle w:val="Hyperlink"/>
            <w:bCs/>
            <w:noProof/>
          </w:rPr>
          <w:t>Part F - Customer</w:t>
        </w:r>
        <w:r w:rsidR="003D149F" w:rsidRPr="007A5BEF">
          <w:rPr>
            <w:rStyle w:val="Hyperlink"/>
            <w:bCs/>
            <w:noProof/>
            <w:spacing w:val="-11"/>
          </w:rPr>
          <w:t xml:space="preserve"> </w:t>
        </w:r>
        <w:r w:rsidR="003D149F" w:rsidRPr="007A5BEF">
          <w:rPr>
            <w:rStyle w:val="Hyperlink"/>
            <w:bCs/>
            <w:noProof/>
            <w:spacing w:val="-2"/>
          </w:rPr>
          <w:t>Charters</w:t>
        </w:r>
        <w:r w:rsidR="003D149F">
          <w:rPr>
            <w:noProof/>
            <w:webHidden/>
          </w:rPr>
          <w:tab/>
        </w:r>
        <w:r w:rsidR="003D149F">
          <w:rPr>
            <w:noProof/>
            <w:webHidden/>
          </w:rPr>
          <w:fldChar w:fldCharType="begin"/>
        </w:r>
        <w:r w:rsidR="003D149F">
          <w:rPr>
            <w:noProof/>
            <w:webHidden/>
          </w:rPr>
          <w:instrText xml:space="preserve"> PAGEREF _Toc104803516 \h </w:instrText>
        </w:r>
        <w:r w:rsidR="003D149F">
          <w:rPr>
            <w:noProof/>
            <w:webHidden/>
          </w:rPr>
        </w:r>
        <w:r w:rsidR="003D149F">
          <w:rPr>
            <w:noProof/>
            <w:webHidden/>
          </w:rPr>
          <w:fldChar w:fldCharType="separate"/>
        </w:r>
        <w:r w:rsidR="00B73680">
          <w:rPr>
            <w:noProof/>
            <w:webHidden/>
          </w:rPr>
          <w:t>36</w:t>
        </w:r>
        <w:r w:rsidR="003D149F">
          <w:rPr>
            <w:noProof/>
            <w:webHidden/>
          </w:rPr>
          <w:fldChar w:fldCharType="end"/>
        </w:r>
      </w:hyperlink>
    </w:p>
    <w:p w14:paraId="7171E039" w14:textId="0F55998E" w:rsidR="003D149F" w:rsidRPr="0073190C" w:rsidRDefault="00876D86" w:rsidP="007162EB">
      <w:pPr>
        <w:pStyle w:val="TOC4"/>
        <w:rPr>
          <w:rStyle w:val="Hyperlink"/>
        </w:rPr>
      </w:pPr>
      <w:hyperlink w:anchor="_Toc104803517" w:history="1">
        <w:r w:rsidR="003D149F" w:rsidRPr="0073190C">
          <w:rPr>
            <w:rStyle w:val="Hyperlink"/>
          </w:rPr>
          <w:t>22.</w:t>
        </w:r>
        <w:r w:rsidR="003D149F" w:rsidRPr="0073190C">
          <w:rPr>
            <w:rStyle w:val="Hyperlink"/>
          </w:rPr>
          <w:tab/>
        </w:r>
        <w:r w:rsidR="003D149F" w:rsidRPr="007A5BEF">
          <w:rPr>
            <w:rStyle w:val="Hyperlink"/>
          </w:rPr>
          <w:t>Requirement For Charter</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_Toc104803517 \h </w:instrText>
        </w:r>
        <w:r w:rsidR="003D149F" w:rsidRPr="0073190C">
          <w:rPr>
            <w:rStyle w:val="Hyperlink"/>
            <w:webHidden/>
          </w:rPr>
        </w:r>
        <w:r w:rsidR="003D149F" w:rsidRPr="0073190C">
          <w:rPr>
            <w:rStyle w:val="Hyperlink"/>
            <w:webHidden/>
          </w:rPr>
          <w:fldChar w:fldCharType="separate"/>
        </w:r>
        <w:r w:rsidR="00B73680">
          <w:rPr>
            <w:rStyle w:val="Hyperlink"/>
            <w:webHidden/>
          </w:rPr>
          <w:t>36</w:t>
        </w:r>
        <w:r w:rsidR="003D149F" w:rsidRPr="0073190C">
          <w:rPr>
            <w:rStyle w:val="Hyperlink"/>
            <w:webHidden/>
          </w:rPr>
          <w:fldChar w:fldCharType="end"/>
        </w:r>
      </w:hyperlink>
    </w:p>
    <w:p w14:paraId="38B3EAE9" w14:textId="63B9D428" w:rsidR="003D149F" w:rsidRPr="0073190C" w:rsidRDefault="00876D86" w:rsidP="007162EB">
      <w:pPr>
        <w:pStyle w:val="TOC6"/>
        <w:rPr>
          <w:rStyle w:val="Hyperlink"/>
          <w:rFonts w:cs="Tahoma"/>
          <w:noProof/>
        </w:rPr>
      </w:pPr>
      <w:hyperlink w:anchor="_Toc104803518" w:history="1">
        <w:r w:rsidR="003D149F" w:rsidRPr="0073190C">
          <w:rPr>
            <w:rStyle w:val="Hyperlink"/>
            <w:rFonts w:cs="Tahoma"/>
            <w:noProof/>
          </w:rPr>
          <w:t>22.1</w:t>
        </w:r>
        <w:r w:rsidR="003D149F" w:rsidRPr="0073190C">
          <w:rPr>
            <w:rStyle w:val="Hyperlink"/>
            <w:rFonts w:cs="Tahoma"/>
            <w:noProof/>
          </w:rPr>
          <w:tab/>
          <w:t>Purpose of charter</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_Toc104803518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36</w:t>
        </w:r>
        <w:r w:rsidR="003D149F" w:rsidRPr="0073190C">
          <w:rPr>
            <w:rStyle w:val="Hyperlink"/>
            <w:rFonts w:cs="Tahoma"/>
            <w:noProof/>
            <w:webHidden/>
          </w:rPr>
          <w:fldChar w:fldCharType="end"/>
        </w:r>
      </w:hyperlink>
    </w:p>
    <w:p w14:paraId="6947BE64" w14:textId="6A65D80A" w:rsidR="003D149F" w:rsidRPr="0073190C" w:rsidRDefault="00876D86" w:rsidP="007162EB">
      <w:pPr>
        <w:pStyle w:val="TOC6"/>
        <w:rPr>
          <w:rStyle w:val="Hyperlink"/>
          <w:rFonts w:cs="Tahoma"/>
          <w:noProof/>
        </w:rPr>
      </w:pPr>
      <w:hyperlink w:anchor="_Toc104803519" w:history="1">
        <w:r w:rsidR="003D149F" w:rsidRPr="0073190C">
          <w:rPr>
            <w:rStyle w:val="Hyperlink"/>
            <w:rFonts w:cs="Tahoma"/>
            <w:noProof/>
          </w:rPr>
          <w:t>22.2</w:t>
        </w:r>
        <w:r w:rsidR="003D149F" w:rsidRPr="0073190C">
          <w:rPr>
            <w:rStyle w:val="Hyperlink"/>
            <w:rFonts w:cs="Tahoma"/>
            <w:noProof/>
          </w:rPr>
          <w:tab/>
          <w:t>Multiple charters</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_Toc104803519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36</w:t>
        </w:r>
        <w:r w:rsidR="003D149F" w:rsidRPr="0073190C">
          <w:rPr>
            <w:rStyle w:val="Hyperlink"/>
            <w:rFonts w:cs="Tahoma"/>
            <w:noProof/>
            <w:webHidden/>
          </w:rPr>
          <w:fldChar w:fldCharType="end"/>
        </w:r>
      </w:hyperlink>
    </w:p>
    <w:p w14:paraId="005FE2B1" w14:textId="769D36B9" w:rsidR="003D149F" w:rsidRPr="0073190C" w:rsidRDefault="00876D86" w:rsidP="007162EB">
      <w:pPr>
        <w:pStyle w:val="TOC6"/>
        <w:rPr>
          <w:rStyle w:val="Hyperlink"/>
          <w:rFonts w:cs="Tahoma"/>
          <w:noProof/>
        </w:rPr>
      </w:pPr>
      <w:hyperlink w:anchor="_Toc104803520" w:history="1">
        <w:r w:rsidR="003D149F" w:rsidRPr="0073190C">
          <w:rPr>
            <w:rStyle w:val="Hyperlink"/>
            <w:rFonts w:cs="Tahoma"/>
            <w:noProof/>
          </w:rPr>
          <w:t>22.3</w:t>
        </w:r>
        <w:r w:rsidR="003D149F" w:rsidRPr="0073190C">
          <w:rPr>
            <w:rStyle w:val="Hyperlink"/>
            <w:rFonts w:cs="Tahoma"/>
            <w:noProof/>
          </w:rPr>
          <w:tab/>
          <w:t>Consultation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_Toc104803520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36</w:t>
        </w:r>
        <w:r w:rsidR="003D149F" w:rsidRPr="0073190C">
          <w:rPr>
            <w:rStyle w:val="Hyperlink"/>
            <w:rFonts w:cs="Tahoma"/>
            <w:noProof/>
            <w:webHidden/>
          </w:rPr>
          <w:fldChar w:fldCharType="end"/>
        </w:r>
      </w:hyperlink>
    </w:p>
    <w:p w14:paraId="7988440A" w14:textId="01B95CBD" w:rsidR="003D149F" w:rsidRPr="0073190C" w:rsidRDefault="00876D86" w:rsidP="007162EB">
      <w:pPr>
        <w:pStyle w:val="TOC6"/>
        <w:rPr>
          <w:rStyle w:val="Hyperlink"/>
          <w:rFonts w:cs="Tahoma"/>
          <w:noProof/>
        </w:rPr>
      </w:pPr>
      <w:hyperlink w:anchor="_Toc104803521" w:history="1">
        <w:r w:rsidR="003D149F" w:rsidRPr="0073190C">
          <w:rPr>
            <w:rStyle w:val="Hyperlink"/>
            <w:rFonts w:cs="Tahoma"/>
            <w:noProof/>
          </w:rPr>
          <w:t>22.4</w:t>
        </w:r>
        <w:r w:rsidR="003D149F" w:rsidRPr="0073190C">
          <w:rPr>
            <w:rStyle w:val="Hyperlink"/>
            <w:rFonts w:cs="Tahoma"/>
            <w:noProof/>
          </w:rPr>
          <w:tab/>
          <w:t>Submission for assessment</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_Toc104803521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36</w:t>
        </w:r>
        <w:r w:rsidR="003D149F" w:rsidRPr="0073190C">
          <w:rPr>
            <w:rStyle w:val="Hyperlink"/>
            <w:rFonts w:cs="Tahoma"/>
            <w:noProof/>
            <w:webHidden/>
          </w:rPr>
          <w:fldChar w:fldCharType="end"/>
        </w:r>
      </w:hyperlink>
    </w:p>
    <w:p w14:paraId="7BA7261F" w14:textId="67BCD59A" w:rsidR="003D149F" w:rsidRPr="0073190C" w:rsidRDefault="00876D86" w:rsidP="007162EB">
      <w:pPr>
        <w:pStyle w:val="TOC6"/>
        <w:rPr>
          <w:rStyle w:val="Hyperlink"/>
          <w:rFonts w:cs="Tahoma"/>
          <w:noProof/>
        </w:rPr>
      </w:pPr>
      <w:hyperlink w:anchor="_Toc104803522" w:history="1">
        <w:r w:rsidR="003D149F" w:rsidRPr="0073190C">
          <w:rPr>
            <w:rStyle w:val="Hyperlink"/>
            <w:rFonts w:cs="Tahoma"/>
            <w:noProof/>
          </w:rPr>
          <w:t>22.5</w:t>
        </w:r>
        <w:r w:rsidR="003D149F" w:rsidRPr="0073190C">
          <w:rPr>
            <w:rStyle w:val="Hyperlink"/>
            <w:rFonts w:cs="Tahoma"/>
            <w:noProof/>
          </w:rPr>
          <w:tab/>
          <w:t>Required amendment</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_Toc104803522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36</w:t>
        </w:r>
        <w:r w:rsidR="003D149F" w:rsidRPr="0073190C">
          <w:rPr>
            <w:rStyle w:val="Hyperlink"/>
            <w:rFonts w:cs="Tahoma"/>
            <w:noProof/>
            <w:webHidden/>
          </w:rPr>
          <w:fldChar w:fldCharType="end"/>
        </w:r>
      </w:hyperlink>
    </w:p>
    <w:p w14:paraId="566E7077" w14:textId="1770DE16" w:rsidR="003D149F" w:rsidRPr="0073190C" w:rsidRDefault="00876D86" w:rsidP="007162EB">
      <w:pPr>
        <w:pStyle w:val="TOC4"/>
        <w:rPr>
          <w:rStyle w:val="Hyperlink"/>
        </w:rPr>
      </w:pPr>
      <w:hyperlink w:anchor="_Toc104803523" w:history="1">
        <w:r w:rsidR="003D149F" w:rsidRPr="0073190C">
          <w:rPr>
            <w:rStyle w:val="Hyperlink"/>
          </w:rPr>
          <w:t>23.</w:t>
        </w:r>
        <w:r w:rsidR="003D149F" w:rsidRPr="0073190C">
          <w:rPr>
            <w:rStyle w:val="Hyperlink"/>
          </w:rPr>
          <w:tab/>
        </w:r>
        <w:r w:rsidR="003D149F" w:rsidRPr="007A5BEF">
          <w:rPr>
            <w:rStyle w:val="Hyperlink"/>
          </w:rPr>
          <w:t>Content Of Charter</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_Toc104803523 \h </w:instrText>
        </w:r>
        <w:r w:rsidR="003D149F" w:rsidRPr="0073190C">
          <w:rPr>
            <w:rStyle w:val="Hyperlink"/>
            <w:webHidden/>
          </w:rPr>
        </w:r>
        <w:r w:rsidR="003D149F" w:rsidRPr="0073190C">
          <w:rPr>
            <w:rStyle w:val="Hyperlink"/>
            <w:webHidden/>
          </w:rPr>
          <w:fldChar w:fldCharType="separate"/>
        </w:r>
        <w:r w:rsidR="00B73680">
          <w:rPr>
            <w:rStyle w:val="Hyperlink"/>
            <w:webHidden/>
          </w:rPr>
          <w:t>37</w:t>
        </w:r>
        <w:r w:rsidR="003D149F" w:rsidRPr="0073190C">
          <w:rPr>
            <w:rStyle w:val="Hyperlink"/>
            <w:webHidden/>
          </w:rPr>
          <w:fldChar w:fldCharType="end"/>
        </w:r>
      </w:hyperlink>
    </w:p>
    <w:p w14:paraId="65DD7326" w14:textId="2EC82D32" w:rsidR="003D149F" w:rsidRPr="0073190C" w:rsidRDefault="00876D86" w:rsidP="007162EB">
      <w:pPr>
        <w:pStyle w:val="TOC4"/>
        <w:rPr>
          <w:rStyle w:val="Hyperlink"/>
        </w:rPr>
      </w:pPr>
      <w:hyperlink w:anchor="_Toc104803524" w:history="1">
        <w:r w:rsidR="003D149F" w:rsidRPr="0073190C">
          <w:rPr>
            <w:rStyle w:val="Hyperlink"/>
          </w:rPr>
          <w:t>24.</w:t>
        </w:r>
        <w:r w:rsidR="003D149F" w:rsidRPr="0073190C">
          <w:rPr>
            <w:rStyle w:val="Hyperlink"/>
          </w:rPr>
          <w:tab/>
          <w:t>Publication</w:t>
        </w:r>
        <w:r w:rsidR="003D149F" w:rsidRPr="007A5BEF">
          <w:rPr>
            <w:rStyle w:val="Hyperlink"/>
          </w:rPr>
          <w:t xml:space="preserve"> of Charter</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_Toc104803524 \h </w:instrText>
        </w:r>
        <w:r w:rsidR="003D149F" w:rsidRPr="0073190C">
          <w:rPr>
            <w:rStyle w:val="Hyperlink"/>
            <w:webHidden/>
          </w:rPr>
        </w:r>
        <w:r w:rsidR="003D149F" w:rsidRPr="0073190C">
          <w:rPr>
            <w:rStyle w:val="Hyperlink"/>
            <w:webHidden/>
          </w:rPr>
          <w:fldChar w:fldCharType="separate"/>
        </w:r>
        <w:r w:rsidR="00B73680">
          <w:rPr>
            <w:rStyle w:val="Hyperlink"/>
            <w:webHidden/>
          </w:rPr>
          <w:t>38</w:t>
        </w:r>
        <w:r w:rsidR="003D149F" w:rsidRPr="0073190C">
          <w:rPr>
            <w:rStyle w:val="Hyperlink"/>
            <w:webHidden/>
          </w:rPr>
          <w:fldChar w:fldCharType="end"/>
        </w:r>
      </w:hyperlink>
    </w:p>
    <w:p w14:paraId="7B97648C" w14:textId="0CCB91B6" w:rsidR="003D149F" w:rsidRPr="0073190C" w:rsidRDefault="00876D86" w:rsidP="007162EB">
      <w:pPr>
        <w:pStyle w:val="TOC6"/>
        <w:rPr>
          <w:rStyle w:val="Hyperlink"/>
          <w:rFonts w:cs="Tahoma"/>
          <w:noProof/>
        </w:rPr>
      </w:pPr>
      <w:hyperlink w:anchor="_Toc104803525" w:history="1">
        <w:r w:rsidR="003D149F" w:rsidRPr="0073190C">
          <w:rPr>
            <w:rStyle w:val="Hyperlink"/>
            <w:rFonts w:cs="Tahoma"/>
            <w:noProof/>
          </w:rPr>
          <w:t>24.1</w:t>
        </w:r>
        <w:r w:rsidR="003D149F" w:rsidRPr="0073190C">
          <w:rPr>
            <w:rStyle w:val="Hyperlink"/>
            <w:rFonts w:cs="Tahoma"/>
            <w:noProof/>
          </w:rPr>
          <w:tab/>
          <w:t>Availability of charter</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_Toc104803525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38</w:t>
        </w:r>
        <w:r w:rsidR="003D149F" w:rsidRPr="0073190C">
          <w:rPr>
            <w:rStyle w:val="Hyperlink"/>
            <w:rFonts w:cs="Tahoma"/>
            <w:noProof/>
            <w:webHidden/>
          </w:rPr>
          <w:fldChar w:fldCharType="end"/>
        </w:r>
      </w:hyperlink>
    </w:p>
    <w:p w14:paraId="79F956B3" w14:textId="6F77C4BF" w:rsidR="003D149F" w:rsidRPr="0073190C" w:rsidRDefault="00876D86" w:rsidP="007162EB">
      <w:pPr>
        <w:pStyle w:val="TOC6"/>
        <w:rPr>
          <w:rStyle w:val="Hyperlink"/>
          <w:rFonts w:cs="Tahoma"/>
          <w:noProof/>
        </w:rPr>
      </w:pPr>
      <w:hyperlink w:anchor="_Toc104803526" w:history="1">
        <w:r w:rsidR="003D149F" w:rsidRPr="0073190C">
          <w:rPr>
            <w:rStyle w:val="Hyperlink"/>
            <w:rFonts w:cs="Tahoma"/>
            <w:noProof/>
          </w:rPr>
          <w:t>24.2</w:t>
        </w:r>
        <w:r w:rsidR="003D149F" w:rsidRPr="0073190C">
          <w:rPr>
            <w:rStyle w:val="Hyperlink"/>
            <w:rFonts w:cs="Tahoma"/>
            <w:noProof/>
          </w:rPr>
          <w:tab/>
          <w:t>Summary of charter</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_Toc104803526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38</w:t>
        </w:r>
        <w:r w:rsidR="003D149F" w:rsidRPr="0073190C">
          <w:rPr>
            <w:rStyle w:val="Hyperlink"/>
            <w:rFonts w:cs="Tahoma"/>
            <w:noProof/>
            <w:webHidden/>
          </w:rPr>
          <w:fldChar w:fldCharType="end"/>
        </w:r>
      </w:hyperlink>
    </w:p>
    <w:p w14:paraId="6D801D5E" w14:textId="517CB1EA" w:rsidR="003D149F" w:rsidRPr="0073190C" w:rsidRDefault="00876D86" w:rsidP="007162EB">
      <w:pPr>
        <w:pStyle w:val="TOC6"/>
        <w:rPr>
          <w:rStyle w:val="Hyperlink"/>
          <w:rFonts w:cs="Tahoma"/>
          <w:noProof/>
        </w:rPr>
      </w:pPr>
      <w:hyperlink w:anchor="_Toc104803527" w:history="1">
        <w:r w:rsidR="003D149F" w:rsidRPr="0073190C">
          <w:rPr>
            <w:rStyle w:val="Hyperlink"/>
            <w:rFonts w:cs="Tahoma"/>
            <w:noProof/>
          </w:rPr>
          <w:t>24.3</w:t>
        </w:r>
        <w:r w:rsidR="003D149F" w:rsidRPr="0073190C">
          <w:rPr>
            <w:rStyle w:val="Hyperlink"/>
            <w:rFonts w:cs="Tahoma"/>
            <w:noProof/>
          </w:rPr>
          <w:tab/>
          <w:t>Provision of charter or summary</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_Toc104803527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39</w:t>
        </w:r>
        <w:r w:rsidR="003D149F" w:rsidRPr="0073190C">
          <w:rPr>
            <w:rStyle w:val="Hyperlink"/>
            <w:rFonts w:cs="Tahoma"/>
            <w:noProof/>
            <w:webHidden/>
          </w:rPr>
          <w:fldChar w:fldCharType="end"/>
        </w:r>
      </w:hyperlink>
    </w:p>
    <w:p w14:paraId="66F3813A" w14:textId="32FED952" w:rsidR="003D149F" w:rsidRPr="0073190C" w:rsidRDefault="00876D86" w:rsidP="007162EB">
      <w:pPr>
        <w:pStyle w:val="TOC6"/>
        <w:rPr>
          <w:rStyle w:val="Hyperlink"/>
          <w:rFonts w:cs="Tahoma"/>
          <w:noProof/>
        </w:rPr>
      </w:pPr>
      <w:hyperlink w:anchor="_Toc104803528" w:history="1">
        <w:r w:rsidR="003D149F" w:rsidRPr="0073190C">
          <w:rPr>
            <w:rStyle w:val="Hyperlink"/>
            <w:rFonts w:cs="Tahoma"/>
            <w:noProof/>
          </w:rPr>
          <w:t>24.4</w:t>
        </w:r>
        <w:r w:rsidR="003D149F" w:rsidRPr="0073190C">
          <w:rPr>
            <w:rStyle w:val="Hyperlink"/>
            <w:rFonts w:cs="Tahoma"/>
            <w:noProof/>
          </w:rPr>
          <w:tab/>
          <w:t>Notification of variation</w:t>
        </w:r>
        <w:r w:rsidR="003D149F" w:rsidRPr="0073190C">
          <w:rPr>
            <w:rStyle w:val="Hyperlink"/>
            <w:rFonts w:cs="Tahoma"/>
            <w:noProof/>
            <w:webHidden/>
          </w:rPr>
          <w:tab/>
        </w:r>
        <w:r w:rsidR="003D149F" w:rsidRPr="0073190C">
          <w:rPr>
            <w:rStyle w:val="Hyperlink"/>
            <w:rFonts w:cs="Tahoma"/>
            <w:noProof/>
            <w:webHidden/>
          </w:rPr>
          <w:fldChar w:fldCharType="begin"/>
        </w:r>
        <w:r w:rsidR="003D149F" w:rsidRPr="0073190C">
          <w:rPr>
            <w:rStyle w:val="Hyperlink"/>
            <w:rFonts w:cs="Tahoma"/>
            <w:noProof/>
            <w:webHidden/>
          </w:rPr>
          <w:instrText xml:space="preserve"> PAGEREF _Toc104803528 \h </w:instrText>
        </w:r>
        <w:r w:rsidR="003D149F" w:rsidRPr="0073190C">
          <w:rPr>
            <w:rStyle w:val="Hyperlink"/>
            <w:rFonts w:cs="Tahoma"/>
            <w:noProof/>
            <w:webHidden/>
          </w:rPr>
        </w:r>
        <w:r w:rsidR="003D149F" w:rsidRPr="0073190C">
          <w:rPr>
            <w:rStyle w:val="Hyperlink"/>
            <w:rFonts w:cs="Tahoma"/>
            <w:noProof/>
            <w:webHidden/>
          </w:rPr>
          <w:fldChar w:fldCharType="separate"/>
        </w:r>
        <w:r w:rsidR="00B73680">
          <w:rPr>
            <w:rStyle w:val="Hyperlink"/>
            <w:rFonts w:cs="Tahoma"/>
            <w:noProof/>
            <w:webHidden/>
          </w:rPr>
          <w:t>39</w:t>
        </w:r>
        <w:r w:rsidR="003D149F" w:rsidRPr="0073190C">
          <w:rPr>
            <w:rStyle w:val="Hyperlink"/>
            <w:rFonts w:cs="Tahoma"/>
            <w:noProof/>
            <w:webHidden/>
          </w:rPr>
          <w:fldChar w:fldCharType="end"/>
        </w:r>
      </w:hyperlink>
    </w:p>
    <w:p w14:paraId="26B1856F" w14:textId="453370C1" w:rsidR="003D149F" w:rsidRDefault="00876D86">
      <w:pPr>
        <w:pStyle w:val="TOC1"/>
        <w:rPr>
          <w:rFonts w:eastAsiaTheme="minorEastAsia"/>
          <w:b w:val="0"/>
          <w:noProof/>
          <w:lang w:eastAsia="en-AU"/>
        </w:rPr>
      </w:pPr>
      <w:hyperlink w:anchor="_Toc104803529" w:history="1">
        <w:r w:rsidR="003D149F" w:rsidRPr="007A5BEF">
          <w:rPr>
            <w:rStyle w:val="Hyperlink"/>
            <w:bCs/>
            <w:noProof/>
            <w:spacing w:val="-2"/>
          </w:rPr>
          <w:t>Part G – Definitions</w:t>
        </w:r>
        <w:r w:rsidR="003D149F">
          <w:rPr>
            <w:noProof/>
            <w:webHidden/>
          </w:rPr>
          <w:tab/>
        </w:r>
        <w:r w:rsidR="003D149F">
          <w:rPr>
            <w:noProof/>
            <w:webHidden/>
          </w:rPr>
          <w:fldChar w:fldCharType="begin"/>
        </w:r>
        <w:r w:rsidR="003D149F">
          <w:rPr>
            <w:noProof/>
            <w:webHidden/>
          </w:rPr>
          <w:instrText xml:space="preserve"> PAGEREF _Toc104803529 \h </w:instrText>
        </w:r>
        <w:r w:rsidR="003D149F">
          <w:rPr>
            <w:noProof/>
            <w:webHidden/>
          </w:rPr>
        </w:r>
        <w:r w:rsidR="003D149F">
          <w:rPr>
            <w:noProof/>
            <w:webHidden/>
          </w:rPr>
          <w:fldChar w:fldCharType="separate"/>
        </w:r>
        <w:r w:rsidR="00B73680">
          <w:rPr>
            <w:noProof/>
            <w:webHidden/>
          </w:rPr>
          <w:t>40</w:t>
        </w:r>
        <w:r w:rsidR="003D149F">
          <w:rPr>
            <w:noProof/>
            <w:webHidden/>
          </w:rPr>
          <w:fldChar w:fldCharType="end"/>
        </w:r>
      </w:hyperlink>
    </w:p>
    <w:p w14:paraId="0358B45E" w14:textId="0E60C447" w:rsidR="003D149F" w:rsidRPr="0073190C" w:rsidRDefault="00876D86" w:rsidP="007162EB">
      <w:pPr>
        <w:pStyle w:val="TOC4"/>
        <w:rPr>
          <w:rStyle w:val="Hyperlink"/>
        </w:rPr>
      </w:pPr>
      <w:hyperlink w:anchor="_Toc104803530" w:history="1">
        <w:r w:rsidR="003D149F" w:rsidRPr="0073190C">
          <w:rPr>
            <w:rStyle w:val="Hyperlink"/>
          </w:rPr>
          <w:t>25.</w:t>
        </w:r>
        <w:r w:rsidR="003D149F" w:rsidRPr="0073190C">
          <w:rPr>
            <w:rStyle w:val="Hyperlink"/>
          </w:rPr>
          <w:tab/>
          <w:t>Definitions</w:t>
        </w:r>
        <w:r w:rsidR="003D149F" w:rsidRPr="0073190C">
          <w:rPr>
            <w:rStyle w:val="Hyperlink"/>
            <w:webHidden/>
          </w:rPr>
          <w:tab/>
        </w:r>
        <w:r w:rsidR="003D149F" w:rsidRPr="0073190C">
          <w:rPr>
            <w:rStyle w:val="Hyperlink"/>
            <w:webHidden/>
          </w:rPr>
          <w:fldChar w:fldCharType="begin"/>
        </w:r>
        <w:r w:rsidR="003D149F" w:rsidRPr="0073190C">
          <w:rPr>
            <w:rStyle w:val="Hyperlink"/>
            <w:webHidden/>
          </w:rPr>
          <w:instrText xml:space="preserve"> PAGEREF _Toc104803530 \h </w:instrText>
        </w:r>
        <w:r w:rsidR="003D149F" w:rsidRPr="0073190C">
          <w:rPr>
            <w:rStyle w:val="Hyperlink"/>
            <w:webHidden/>
          </w:rPr>
        </w:r>
        <w:r w:rsidR="003D149F" w:rsidRPr="0073190C">
          <w:rPr>
            <w:rStyle w:val="Hyperlink"/>
            <w:webHidden/>
          </w:rPr>
          <w:fldChar w:fldCharType="separate"/>
        </w:r>
        <w:r w:rsidR="00B73680">
          <w:rPr>
            <w:rStyle w:val="Hyperlink"/>
            <w:webHidden/>
          </w:rPr>
          <w:t>40</w:t>
        </w:r>
        <w:r w:rsidR="003D149F" w:rsidRPr="0073190C">
          <w:rPr>
            <w:rStyle w:val="Hyperlink"/>
            <w:webHidden/>
          </w:rPr>
          <w:fldChar w:fldCharType="end"/>
        </w:r>
      </w:hyperlink>
    </w:p>
    <w:p w14:paraId="7D0C20BC" w14:textId="615A5A07" w:rsidR="003D149F" w:rsidRDefault="00876D86">
      <w:pPr>
        <w:pStyle w:val="TOC2"/>
        <w:rPr>
          <w:rFonts w:eastAsiaTheme="minorEastAsia"/>
          <w:lang w:eastAsia="en-AU"/>
        </w:rPr>
      </w:pPr>
      <w:hyperlink w:anchor="_Toc104803531" w:history="1">
        <w:r w:rsidR="003D149F" w:rsidRPr="007A5BEF">
          <w:rPr>
            <w:rStyle w:val="Hyperlink"/>
            <w:b/>
            <w:bCs/>
          </w:rPr>
          <w:t>Schedule 1 - Service standards</w:t>
        </w:r>
        <w:r w:rsidR="003D149F">
          <w:rPr>
            <w:webHidden/>
          </w:rPr>
          <w:tab/>
        </w:r>
        <w:r w:rsidR="003D149F">
          <w:rPr>
            <w:webHidden/>
          </w:rPr>
          <w:fldChar w:fldCharType="begin"/>
        </w:r>
        <w:r w:rsidR="003D149F">
          <w:rPr>
            <w:webHidden/>
          </w:rPr>
          <w:instrText xml:space="preserve"> PAGEREF _Toc104803531 \h </w:instrText>
        </w:r>
        <w:r w:rsidR="003D149F">
          <w:rPr>
            <w:webHidden/>
          </w:rPr>
        </w:r>
        <w:r w:rsidR="003D149F">
          <w:rPr>
            <w:webHidden/>
          </w:rPr>
          <w:fldChar w:fldCharType="separate"/>
        </w:r>
        <w:r w:rsidR="00B73680">
          <w:rPr>
            <w:webHidden/>
          </w:rPr>
          <w:t>44</w:t>
        </w:r>
        <w:r w:rsidR="003D149F">
          <w:rPr>
            <w:webHidden/>
          </w:rPr>
          <w:fldChar w:fldCharType="end"/>
        </w:r>
      </w:hyperlink>
    </w:p>
    <w:p w14:paraId="5550BB0A" w14:textId="4D241171" w:rsidR="003D149F" w:rsidRDefault="00876D86">
      <w:pPr>
        <w:pStyle w:val="TOC2"/>
        <w:rPr>
          <w:rFonts w:eastAsiaTheme="minorEastAsia"/>
          <w:lang w:eastAsia="en-AU"/>
        </w:rPr>
      </w:pPr>
      <w:hyperlink w:anchor="_Toc104803532" w:history="1">
        <w:r w:rsidR="003D149F" w:rsidRPr="007A5BEF">
          <w:rPr>
            <w:rStyle w:val="Hyperlink"/>
            <w:b/>
            <w:bCs/>
          </w:rPr>
          <w:t>Schedule 2- Approved guaranteed service level schemes</w:t>
        </w:r>
        <w:r w:rsidR="003D149F">
          <w:rPr>
            <w:webHidden/>
          </w:rPr>
          <w:tab/>
        </w:r>
        <w:r w:rsidR="003D149F">
          <w:rPr>
            <w:webHidden/>
          </w:rPr>
          <w:fldChar w:fldCharType="begin"/>
        </w:r>
        <w:r w:rsidR="003D149F">
          <w:rPr>
            <w:webHidden/>
          </w:rPr>
          <w:instrText xml:space="preserve"> PAGEREF _Toc104803532 \h </w:instrText>
        </w:r>
        <w:r w:rsidR="003D149F">
          <w:rPr>
            <w:webHidden/>
          </w:rPr>
        </w:r>
        <w:r w:rsidR="003D149F">
          <w:rPr>
            <w:webHidden/>
          </w:rPr>
          <w:fldChar w:fldCharType="separate"/>
        </w:r>
        <w:r w:rsidR="00B73680">
          <w:rPr>
            <w:webHidden/>
          </w:rPr>
          <w:t>61</w:t>
        </w:r>
        <w:r w:rsidR="003D149F">
          <w:rPr>
            <w:webHidden/>
          </w:rPr>
          <w:fldChar w:fldCharType="end"/>
        </w:r>
      </w:hyperlink>
    </w:p>
    <w:p w14:paraId="1B81F872" w14:textId="7335E62C" w:rsidR="00D3670C" w:rsidRDefault="00782E55" w:rsidP="0073190C">
      <w:pPr>
        <w:tabs>
          <w:tab w:val="left" w:pos="5382"/>
        </w:tabs>
      </w:pPr>
      <w:r>
        <w:rPr>
          <w:color w:val="236192" w:themeColor="accent1"/>
        </w:rPr>
        <w:fldChar w:fldCharType="end"/>
      </w:r>
      <w:r w:rsidR="0073190C">
        <w:rPr>
          <w:color w:val="236192" w:themeColor="accent1"/>
        </w:rPr>
        <w:tab/>
      </w:r>
    </w:p>
    <w:p w14:paraId="6424FC76" w14:textId="1992FF3E" w:rsidR="003A30F3" w:rsidRDefault="00CB6DCC" w:rsidP="00CB6DCC">
      <w:pPr>
        <w:tabs>
          <w:tab w:val="left" w:pos="2790"/>
        </w:tabs>
      </w:pPr>
      <w:r>
        <w:tab/>
      </w:r>
    </w:p>
    <w:p w14:paraId="79F62CE8" w14:textId="6F869870" w:rsidR="003A30F3" w:rsidRPr="003A30F3" w:rsidRDefault="00CB6DCC" w:rsidP="00CB6DCC">
      <w:pPr>
        <w:tabs>
          <w:tab w:val="left" w:pos="2790"/>
        </w:tabs>
        <w:sectPr w:rsidR="003A30F3" w:rsidRPr="003A30F3" w:rsidSect="00A236AB">
          <w:footerReference w:type="default" r:id="rId18"/>
          <w:type w:val="continuous"/>
          <w:pgSz w:w="11906" w:h="16838" w:code="9"/>
          <w:pgMar w:top="1134" w:right="1558" w:bottom="1134" w:left="1134" w:header="709" w:footer="692" w:gutter="0"/>
          <w:pgNumType w:fmt="lowerRoman"/>
          <w:cols w:space="708"/>
          <w:docGrid w:linePitch="360"/>
        </w:sectPr>
      </w:pPr>
      <w:r>
        <w:tab/>
      </w:r>
    </w:p>
    <w:p w14:paraId="26D203B1" w14:textId="77777777" w:rsidR="00B503C2" w:rsidRDefault="00B503C2" w:rsidP="00B503C2"/>
    <w:p w14:paraId="7FE777C7" w14:textId="77777777" w:rsidR="00E5390E" w:rsidRDefault="00E5390E" w:rsidP="004855CE">
      <w:bookmarkStart w:id="10" w:name="_Toc480988882"/>
      <w:bookmarkStart w:id="11" w:name="_Toc481138193"/>
      <w:bookmarkStart w:id="12" w:name="_Toc481138401"/>
    </w:p>
    <w:p w14:paraId="6DEAFC42" w14:textId="77777777" w:rsidR="00E5390E" w:rsidRDefault="00E5390E" w:rsidP="00B503C2"/>
    <w:p w14:paraId="6ADC70A0" w14:textId="77777777" w:rsidR="00B503C2" w:rsidRPr="00B503C2" w:rsidRDefault="00B503C2" w:rsidP="00B503C2">
      <w:pPr>
        <w:sectPr w:rsidR="00B503C2" w:rsidRPr="00B503C2" w:rsidSect="008F7087">
          <w:footerReference w:type="default" r:id="rId19"/>
          <w:type w:val="continuous"/>
          <w:pgSz w:w="11906" w:h="16838" w:code="9"/>
          <w:pgMar w:top="1134" w:right="1134" w:bottom="1134" w:left="1134" w:header="709" w:footer="692" w:gutter="0"/>
          <w:pgNumType w:fmt="lowerRoman"/>
          <w:cols w:space="708"/>
          <w:docGrid w:linePitch="360"/>
        </w:sectPr>
      </w:pPr>
    </w:p>
    <w:p w14:paraId="2A24506B" w14:textId="31AEA044" w:rsidR="00871FB1" w:rsidRPr="00990181" w:rsidRDefault="00871FB1" w:rsidP="00871FB1">
      <w:pPr>
        <w:pStyle w:val="Heading1"/>
        <w:rPr>
          <w:b/>
          <w:bCs/>
          <w:color w:val="auto"/>
        </w:rPr>
      </w:pPr>
      <w:bookmarkStart w:id="13" w:name="_Toc104803431"/>
      <w:r w:rsidRPr="00990181">
        <w:rPr>
          <w:b/>
          <w:bCs/>
          <w:color w:val="auto"/>
        </w:rPr>
        <w:lastRenderedPageBreak/>
        <w:t xml:space="preserve">Part A – </w:t>
      </w:r>
      <w:bookmarkStart w:id="14" w:name="_Toc99707507"/>
      <w:r w:rsidRPr="00990181">
        <w:rPr>
          <w:b/>
          <w:bCs/>
          <w:color w:val="auto"/>
        </w:rPr>
        <w:t>Introduction</w:t>
      </w:r>
      <w:bookmarkEnd w:id="13"/>
      <w:bookmarkEnd w:id="14"/>
    </w:p>
    <w:p w14:paraId="1C04CBF4" w14:textId="77777777" w:rsidR="00FB7251" w:rsidRPr="00C71E8E" w:rsidRDefault="00FB7251" w:rsidP="002E0B7A">
      <w:pPr>
        <w:pStyle w:val="BodyText"/>
        <w:spacing w:line="360" w:lineRule="auto"/>
        <w:ind w:right="1062"/>
        <w:rPr>
          <w:sz w:val="22"/>
          <w:szCs w:val="22"/>
        </w:rPr>
      </w:pPr>
      <w:bookmarkStart w:id="15" w:name="_Toc31290721"/>
      <w:bookmarkStart w:id="16" w:name="_Toc34304365"/>
      <w:bookmarkStart w:id="17" w:name="_Toc34304752"/>
      <w:bookmarkStart w:id="18" w:name="_Toc99707509"/>
      <w:r w:rsidRPr="00C71E8E">
        <w:rPr>
          <w:sz w:val="22"/>
          <w:szCs w:val="22"/>
        </w:rPr>
        <w:t xml:space="preserve">This </w:t>
      </w:r>
      <w:r w:rsidRPr="003154C6">
        <w:rPr>
          <w:sz w:val="22"/>
          <w:szCs w:val="22"/>
          <w:shd w:val="clear" w:color="auto" w:fill="B2CFDC" w:themeFill="text2" w:themeFillTint="66"/>
        </w:rPr>
        <w:t>industry standard</w:t>
      </w:r>
      <w:r w:rsidRPr="00943E79">
        <w:rPr>
          <w:sz w:val="22"/>
          <w:szCs w:val="22"/>
        </w:rPr>
        <w:t xml:space="preserve"> is</w:t>
      </w:r>
      <w:r w:rsidRPr="00C71E8E">
        <w:rPr>
          <w:sz w:val="22"/>
          <w:szCs w:val="22"/>
        </w:rPr>
        <w:t xml:space="preserve"> made under section 4F of the </w:t>
      </w:r>
      <w:r w:rsidRPr="00C71E8E">
        <w:rPr>
          <w:i/>
          <w:sz w:val="22"/>
          <w:szCs w:val="22"/>
        </w:rPr>
        <w:t xml:space="preserve">Water Industry Act </w:t>
      </w:r>
      <w:r w:rsidRPr="001B6FC5">
        <w:rPr>
          <w:i/>
          <w:sz w:val="22"/>
          <w:szCs w:val="22"/>
        </w:rPr>
        <w:t>1994</w:t>
      </w:r>
      <w:r w:rsidRPr="001B6FC5">
        <w:rPr>
          <w:sz w:val="22"/>
          <w:szCs w:val="22"/>
        </w:rPr>
        <w:t xml:space="preserve"> (Vic) and</w:t>
      </w:r>
      <w:r w:rsidRPr="00C71E8E">
        <w:rPr>
          <w:sz w:val="22"/>
          <w:szCs w:val="22"/>
        </w:rPr>
        <w:t xml:space="preserve"> in accordance with the Water Industry Regulatory Order, made pursuant to section 4D of the </w:t>
      </w:r>
      <w:r w:rsidRPr="00C71E8E">
        <w:rPr>
          <w:i/>
          <w:sz w:val="22"/>
          <w:szCs w:val="22"/>
        </w:rPr>
        <w:t xml:space="preserve">Water Industry Act </w:t>
      </w:r>
      <w:r w:rsidRPr="001B6FC5">
        <w:rPr>
          <w:i/>
          <w:sz w:val="22"/>
          <w:szCs w:val="22"/>
        </w:rPr>
        <w:t>1994</w:t>
      </w:r>
      <w:r w:rsidRPr="001B6FC5">
        <w:rPr>
          <w:sz w:val="22"/>
          <w:szCs w:val="22"/>
        </w:rPr>
        <w:t xml:space="preserve"> (Vic).</w:t>
      </w:r>
    </w:p>
    <w:p w14:paraId="7F1105CF" w14:textId="77777777" w:rsidR="00FB7251" w:rsidRPr="007A5DA8" w:rsidRDefault="00FB7251" w:rsidP="002E0B7A">
      <w:pPr>
        <w:pStyle w:val="Heading3numbered"/>
        <w:numPr>
          <w:ilvl w:val="0"/>
          <w:numId w:val="0"/>
        </w:numPr>
        <w:spacing w:line="360" w:lineRule="auto"/>
        <w:ind w:right="1062"/>
        <w:rPr>
          <w:color w:val="auto"/>
        </w:rPr>
      </w:pPr>
      <w:bookmarkStart w:id="19" w:name="_bookmark2"/>
      <w:bookmarkStart w:id="20" w:name="_Toc104803432"/>
      <w:bookmarkEnd w:id="15"/>
      <w:bookmarkEnd w:id="16"/>
      <w:bookmarkEnd w:id="17"/>
      <w:bookmarkEnd w:id="18"/>
      <w:bookmarkEnd w:id="19"/>
      <w:r w:rsidRPr="007A5DA8">
        <w:rPr>
          <w:color w:val="auto"/>
        </w:rPr>
        <w:t>Purpose</w:t>
      </w:r>
      <w:bookmarkEnd w:id="20"/>
    </w:p>
    <w:p w14:paraId="4B18E2EA" w14:textId="3ED45BDC" w:rsidR="00FB7251" w:rsidRPr="00C71E8E" w:rsidRDefault="00FB7251" w:rsidP="002E0B7A">
      <w:pPr>
        <w:pStyle w:val="BodyText"/>
        <w:spacing w:line="360" w:lineRule="auto"/>
        <w:ind w:right="1204"/>
        <w:rPr>
          <w:sz w:val="22"/>
          <w:szCs w:val="22"/>
        </w:rPr>
      </w:pPr>
      <w:r w:rsidRPr="00C71E8E">
        <w:rPr>
          <w:sz w:val="22"/>
          <w:szCs w:val="22"/>
        </w:rPr>
        <w:t xml:space="preserve">The purpose of this </w:t>
      </w:r>
      <w:r w:rsidRPr="003154C6">
        <w:rPr>
          <w:sz w:val="22"/>
          <w:szCs w:val="22"/>
          <w:shd w:val="clear" w:color="auto" w:fill="B2CFDC" w:themeFill="text2" w:themeFillTint="66"/>
        </w:rPr>
        <w:t>industry standard</w:t>
      </w:r>
      <w:r w:rsidRPr="00C71E8E">
        <w:rPr>
          <w:sz w:val="22"/>
          <w:szCs w:val="22"/>
        </w:rPr>
        <w:t xml:space="preserve"> is to specify </w:t>
      </w:r>
      <w:r w:rsidR="005C64E5">
        <w:rPr>
          <w:sz w:val="22"/>
          <w:szCs w:val="22"/>
        </w:rPr>
        <w:t xml:space="preserve">the </w:t>
      </w:r>
      <w:r w:rsidRPr="00C71E8E">
        <w:rPr>
          <w:sz w:val="22"/>
          <w:szCs w:val="22"/>
        </w:rPr>
        <w:t>standards and conditions of service and supply that water businesses (and their agents) must comply with in providing certain</w:t>
      </w:r>
      <w:r w:rsidRPr="00C71E8E">
        <w:rPr>
          <w:spacing w:val="-5"/>
          <w:sz w:val="22"/>
          <w:szCs w:val="22"/>
        </w:rPr>
        <w:t xml:space="preserve"> </w:t>
      </w:r>
      <w:r w:rsidRPr="00C71E8E">
        <w:rPr>
          <w:sz w:val="22"/>
          <w:szCs w:val="22"/>
        </w:rPr>
        <w:t>regulated</w:t>
      </w:r>
      <w:r w:rsidRPr="00C71E8E">
        <w:rPr>
          <w:spacing w:val="-5"/>
          <w:sz w:val="22"/>
          <w:szCs w:val="22"/>
        </w:rPr>
        <w:t xml:space="preserve"> </w:t>
      </w:r>
      <w:r w:rsidRPr="00C71E8E">
        <w:rPr>
          <w:sz w:val="22"/>
          <w:szCs w:val="22"/>
        </w:rPr>
        <w:t>services</w:t>
      </w:r>
      <w:r w:rsidRPr="00C71E8E">
        <w:rPr>
          <w:spacing w:val="-4"/>
          <w:sz w:val="22"/>
          <w:szCs w:val="22"/>
        </w:rPr>
        <w:t xml:space="preserve"> </w:t>
      </w:r>
      <w:r w:rsidRPr="00C71E8E">
        <w:rPr>
          <w:sz w:val="22"/>
          <w:szCs w:val="22"/>
        </w:rPr>
        <w:t>to</w:t>
      </w:r>
      <w:r w:rsidRPr="00C71E8E">
        <w:rPr>
          <w:spacing w:val="-3"/>
          <w:sz w:val="22"/>
          <w:szCs w:val="22"/>
        </w:rPr>
        <w:t xml:space="preserve"> </w:t>
      </w:r>
      <w:r w:rsidRPr="00C71E8E">
        <w:rPr>
          <w:sz w:val="22"/>
          <w:szCs w:val="22"/>
        </w:rPr>
        <w:t>customers.</w:t>
      </w:r>
      <w:r w:rsidRPr="00C71E8E">
        <w:rPr>
          <w:spacing w:val="40"/>
          <w:sz w:val="22"/>
          <w:szCs w:val="22"/>
        </w:rPr>
        <w:t xml:space="preserve"> </w:t>
      </w:r>
      <w:r w:rsidR="005C64E5">
        <w:rPr>
          <w:sz w:val="22"/>
          <w:szCs w:val="22"/>
        </w:rPr>
        <w:t>This industry standard</w:t>
      </w:r>
      <w:r w:rsidRPr="00C71E8E">
        <w:rPr>
          <w:spacing w:val="-5"/>
          <w:sz w:val="22"/>
          <w:szCs w:val="22"/>
        </w:rPr>
        <w:t xml:space="preserve"> </w:t>
      </w:r>
      <w:r w:rsidRPr="00C71E8E">
        <w:rPr>
          <w:sz w:val="22"/>
          <w:szCs w:val="22"/>
        </w:rPr>
        <w:t>applies</w:t>
      </w:r>
      <w:r w:rsidRPr="00C71E8E">
        <w:rPr>
          <w:spacing w:val="-2"/>
          <w:sz w:val="22"/>
          <w:szCs w:val="22"/>
        </w:rPr>
        <w:t xml:space="preserve"> </w:t>
      </w:r>
      <w:r w:rsidRPr="00C71E8E">
        <w:rPr>
          <w:sz w:val="22"/>
          <w:szCs w:val="22"/>
        </w:rPr>
        <w:t>in</w:t>
      </w:r>
      <w:r w:rsidRPr="00C71E8E">
        <w:rPr>
          <w:spacing w:val="-5"/>
          <w:sz w:val="22"/>
          <w:szCs w:val="22"/>
        </w:rPr>
        <w:t xml:space="preserve"> </w:t>
      </w:r>
      <w:r w:rsidRPr="00C71E8E">
        <w:rPr>
          <w:sz w:val="22"/>
          <w:szCs w:val="22"/>
        </w:rPr>
        <w:t>respect</w:t>
      </w:r>
      <w:r w:rsidRPr="00C71E8E">
        <w:rPr>
          <w:spacing w:val="-5"/>
          <w:sz w:val="22"/>
          <w:szCs w:val="22"/>
        </w:rPr>
        <w:t xml:space="preserve"> </w:t>
      </w:r>
      <w:r w:rsidRPr="00C71E8E">
        <w:rPr>
          <w:sz w:val="22"/>
          <w:szCs w:val="22"/>
        </w:rPr>
        <w:t>of water</w:t>
      </w:r>
      <w:r w:rsidRPr="00C71E8E">
        <w:rPr>
          <w:spacing w:val="-2"/>
          <w:sz w:val="22"/>
          <w:szCs w:val="22"/>
        </w:rPr>
        <w:t xml:space="preserve"> </w:t>
      </w:r>
      <w:r w:rsidRPr="00C71E8E">
        <w:rPr>
          <w:sz w:val="22"/>
          <w:szCs w:val="22"/>
        </w:rPr>
        <w:t>businesses’ basic retail water services (including</w:t>
      </w:r>
      <w:r w:rsidRPr="00C71E8E">
        <w:rPr>
          <w:spacing w:val="-1"/>
          <w:sz w:val="22"/>
          <w:szCs w:val="22"/>
        </w:rPr>
        <w:t xml:space="preserve"> </w:t>
      </w:r>
      <w:r w:rsidRPr="00C71E8E">
        <w:rPr>
          <w:sz w:val="22"/>
          <w:szCs w:val="22"/>
        </w:rPr>
        <w:t>drinking</w:t>
      </w:r>
      <w:r w:rsidRPr="00C71E8E">
        <w:rPr>
          <w:spacing w:val="-1"/>
          <w:sz w:val="22"/>
          <w:szCs w:val="22"/>
        </w:rPr>
        <w:t xml:space="preserve"> </w:t>
      </w:r>
      <w:r w:rsidRPr="00C71E8E">
        <w:rPr>
          <w:sz w:val="22"/>
          <w:szCs w:val="22"/>
        </w:rPr>
        <w:t xml:space="preserve">water, reticulated non-potable water and recycled water services (unless specifically exempted by this </w:t>
      </w:r>
      <w:r w:rsidRPr="003154C6">
        <w:rPr>
          <w:sz w:val="22"/>
          <w:szCs w:val="22"/>
          <w:shd w:val="clear" w:color="auto" w:fill="B2CFDC" w:themeFill="text2" w:themeFillTint="66"/>
        </w:rPr>
        <w:t>industry standard</w:t>
      </w:r>
      <w:r w:rsidRPr="003154C6">
        <w:rPr>
          <w:sz w:val="22"/>
          <w:szCs w:val="22"/>
          <w:shd w:val="clear" w:color="auto" w:fill="94C1E5" w:themeFill="accent1" w:themeFillTint="66"/>
        </w:rPr>
        <w:t xml:space="preserve"> </w:t>
      </w:r>
      <w:r w:rsidRPr="00C71E8E">
        <w:rPr>
          <w:sz w:val="22"/>
          <w:szCs w:val="22"/>
        </w:rPr>
        <w:t>or by a decision of the Commission)) and sewerage services.</w:t>
      </w:r>
    </w:p>
    <w:p w14:paraId="14C609A5" w14:textId="77777777" w:rsidR="00FB7251" w:rsidRPr="00C71E8E" w:rsidRDefault="00FB7251" w:rsidP="002E0B7A">
      <w:pPr>
        <w:pStyle w:val="BodyText"/>
        <w:tabs>
          <w:tab w:val="left" w:pos="7371"/>
        </w:tabs>
        <w:spacing w:before="177" w:line="360" w:lineRule="auto"/>
        <w:ind w:right="1062"/>
        <w:rPr>
          <w:sz w:val="22"/>
          <w:szCs w:val="22"/>
        </w:rPr>
      </w:pPr>
      <w:r w:rsidRPr="00C71E8E">
        <w:rPr>
          <w:sz w:val="22"/>
          <w:szCs w:val="22"/>
        </w:rPr>
        <w:t xml:space="preserve">The Commission’s </w:t>
      </w:r>
      <w:r w:rsidRPr="003154C6">
        <w:rPr>
          <w:sz w:val="22"/>
          <w:szCs w:val="22"/>
          <w:shd w:val="clear" w:color="auto" w:fill="B2CFDC" w:themeFill="text2" w:themeFillTint="66"/>
        </w:rPr>
        <w:t>Water Industry Standard</w:t>
      </w:r>
      <w:r w:rsidRPr="003154C6">
        <w:rPr>
          <w:sz w:val="22"/>
          <w:szCs w:val="22"/>
          <w:shd w:val="clear" w:color="auto" w:fill="94C1E5" w:themeFill="accent1" w:themeFillTint="66"/>
        </w:rPr>
        <w:t xml:space="preserve"> </w:t>
      </w:r>
      <w:r>
        <w:rPr>
          <w:sz w:val="22"/>
          <w:szCs w:val="22"/>
        </w:rPr>
        <w:t>-</w:t>
      </w:r>
      <w:r w:rsidRPr="00C71E8E">
        <w:rPr>
          <w:sz w:val="22"/>
          <w:szCs w:val="22"/>
        </w:rPr>
        <w:t>Trade Waste Customer Service places additional obligations</w:t>
      </w:r>
      <w:r w:rsidRPr="00C71E8E">
        <w:rPr>
          <w:spacing w:val="-5"/>
          <w:sz w:val="22"/>
          <w:szCs w:val="22"/>
        </w:rPr>
        <w:t xml:space="preserve"> </w:t>
      </w:r>
      <w:r w:rsidRPr="00C71E8E">
        <w:rPr>
          <w:sz w:val="22"/>
          <w:szCs w:val="22"/>
        </w:rPr>
        <w:t>on</w:t>
      </w:r>
      <w:r w:rsidRPr="00C71E8E">
        <w:rPr>
          <w:spacing w:val="-3"/>
          <w:sz w:val="22"/>
          <w:szCs w:val="22"/>
        </w:rPr>
        <w:t xml:space="preserve"> </w:t>
      </w:r>
      <w:r w:rsidRPr="00C71E8E">
        <w:rPr>
          <w:sz w:val="22"/>
          <w:szCs w:val="22"/>
        </w:rPr>
        <w:t>water</w:t>
      </w:r>
      <w:r w:rsidRPr="00C71E8E">
        <w:rPr>
          <w:spacing w:val="-6"/>
          <w:sz w:val="22"/>
          <w:szCs w:val="22"/>
        </w:rPr>
        <w:t xml:space="preserve"> </w:t>
      </w:r>
      <w:r w:rsidRPr="00C71E8E">
        <w:rPr>
          <w:sz w:val="22"/>
          <w:szCs w:val="22"/>
        </w:rPr>
        <w:t>businesses</w:t>
      </w:r>
      <w:r w:rsidRPr="00C71E8E">
        <w:rPr>
          <w:spacing w:val="-3"/>
          <w:sz w:val="22"/>
          <w:szCs w:val="22"/>
        </w:rPr>
        <w:t xml:space="preserve"> </w:t>
      </w:r>
      <w:r w:rsidRPr="00C71E8E">
        <w:rPr>
          <w:sz w:val="22"/>
          <w:szCs w:val="22"/>
        </w:rPr>
        <w:t>and</w:t>
      </w:r>
      <w:r w:rsidRPr="00C71E8E">
        <w:rPr>
          <w:spacing w:val="-6"/>
          <w:sz w:val="22"/>
          <w:szCs w:val="22"/>
        </w:rPr>
        <w:t xml:space="preserve"> </w:t>
      </w:r>
      <w:r w:rsidRPr="00C71E8E">
        <w:rPr>
          <w:sz w:val="22"/>
          <w:szCs w:val="22"/>
        </w:rPr>
        <w:t>Melbourne</w:t>
      </w:r>
      <w:r w:rsidRPr="00C71E8E">
        <w:rPr>
          <w:spacing w:val="-6"/>
          <w:sz w:val="22"/>
          <w:szCs w:val="22"/>
        </w:rPr>
        <w:t xml:space="preserve"> </w:t>
      </w:r>
      <w:r w:rsidRPr="00C71E8E">
        <w:rPr>
          <w:sz w:val="22"/>
          <w:szCs w:val="22"/>
        </w:rPr>
        <w:t>Water</w:t>
      </w:r>
      <w:r w:rsidRPr="00C71E8E">
        <w:rPr>
          <w:spacing w:val="-3"/>
          <w:sz w:val="22"/>
          <w:szCs w:val="22"/>
        </w:rPr>
        <w:t xml:space="preserve"> </w:t>
      </w:r>
      <w:r w:rsidRPr="00C71E8E">
        <w:rPr>
          <w:sz w:val="22"/>
          <w:szCs w:val="22"/>
        </w:rPr>
        <w:t>specific</w:t>
      </w:r>
      <w:r w:rsidRPr="00C71E8E">
        <w:rPr>
          <w:spacing w:val="-5"/>
          <w:sz w:val="22"/>
          <w:szCs w:val="22"/>
        </w:rPr>
        <w:t xml:space="preserve"> </w:t>
      </w:r>
      <w:r w:rsidRPr="00C71E8E">
        <w:rPr>
          <w:sz w:val="22"/>
          <w:szCs w:val="22"/>
        </w:rPr>
        <w:t>to</w:t>
      </w:r>
      <w:r w:rsidRPr="00C71E8E">
        <w:rPr>
          <w:spacing w:val="-6"/>
          <w:sz w:val="22"/>
          <w:szCs w:val="22"/>
        </w:rPr>
        <w:t xml:space="preserve"> </w:t>
      </w:r>
      <w:r w:rsidRPr="00C71E8E">
        <w:rPr>
          <w:sz w:val="22"/>
          <w:szCs w:val="22"/>
        </w:rPr>
        <w:t>the</w:t>
      </w:r>
      <w:r w:rsidRPr="00C71E8E">
        <w:rPr>
          <w:spacing w:val="-6"/>
          <w:sz w:val="22"/>
          <w:szCs w:val="22"/>
        </w:rPr>
        <w:t xml:space="preserve"> </w:t>
      </w:r>
      <w:r w:rsidRPr="00C71E8E">
        <w:rPr>
          <w:sz w:val="22"/>
          <w:szCs w:val="22"/>
        </w:rPr>
        <w:t>management of trade waste services.</w:t>
      </w:r>
    </w:p>
    <w:p w14:paraId="0C6CC23B" w14:textId="77777777" w:rsidR="00FB7251" w:rsidRPr="00C71E8E" w:rsidRDefault="00FB7251" w:rsidP="002E0B7A">
      <w:pPr>
        <w:pStyle w:val="BodyText"/>
        <w:tabs>
          <w:tab w:val="left" w:pos="9356"/>
        </w:tabs>
        <w:spacing w:before="173" w:line="360" w:lineRule="auto"/>
        <w:ind w:right="1204"/>
        <w:rPr>
          <w:sz w:val="22"/>
          <w:szCs w:val="22"/>
        </w:rPr>
      </w:pPr>
      <w:r w:rsidRPr="00C71E8E">
        <w:rPr>
          <w:sz w:val="22"/>
          <w:szCs w:val="22"/>
        </w:rPr>
        <w:t xml:space="preserve">This </w:t>
      </w:r>
      <w:r w:rsidRPr="003154C6">
        <w:rPr>
          <w:sz w:val="22"/>
          <w:szCs w:val="22"/>
          <w:shd w:val="clear" w:color="auto" w:fill="B2CFDC" w:themeFill="text2" w:themeFillTint="66"/>
        </w:rPr>
        <w:t>industry standard</w:t>
      </w:r>
      <w:r w:rsidRPr="00C71E8E">
        <w:rPr>
          <w:sz w:val="22"/>
          <w:szCs w:val="22"/>
        </w:rPr>
        <w:t xml:space="preserve"> does not apply to water businesses in respect of diversion services (including groundwater), retail water services related to irrigation and stock and domestic,</w:t>
      </w:r>
      <w:r w:rsidRPr="00C71E8E">
        <w:rPr>
          <w:spacing w:val="-5"/>
          <w:sz w:val="22"/>
          <w:szCs w:val="22"/>
        </w:rPr>
        <w:t xml:space="preserve"> </w:t>
      </w:r>
      <w:r w:rsidRPr="00C71E8E">
        <w:rPr>
          <w:sz w:val="22"/>
          <w:szCs w:val="22"/>
        </w:rPr>
        <w:t>and</w:t>
      </w:r>
      <w:r w:rsidRPr="00C71E8E">
        <w:rPr>
          <w:spacing w:val="-3"/>
          <w:sz w:val="22"/>
          <w:szCs w:val="22"/>
        </w:rPr>
        <w:t xml:space="preserve"> </w:t>
      </w:r>
      <w:r w:rsidRPr="00C71E8E">
        <w:rPr>
          <w:sz w:val="22"/>
          <w:szCs w:val="22"/>
        </w:rPr>
        <w:t>irrigation</w:t>
      </w:r>
      <w:r w:rsidRPr="00C71E8E">
        <w:rPr>
          <w:spacing w:val="-5"/>
          <w:sz w:val="22"/>
          <w:szCs w:val="22"/>
        </w:rPr>
        <w:t xml:space="preserve"> </w:t>
      </w:r>
      <w:r w:rsidRPr="00C71E8E">
        <w:rPr>
          <w:sz w:val="22"/>
          <w:szCs w:val="22"/>
        </w:rPr>
        <w:t>drainage</w:t>
      </w:r>
      <w:r w:rsidRPr="00C71E8E">
        <w:rPr>
          <w:spacing w:val="-6"/>
          <w:sz w:val="22"/>
          <w:szCs w:val="22"/>
        </w:rPr>
        <w:t xml:space="preserve"> </w:t>
      </w:r>
      <w:r w:rsidRPr="00C71E8E">
        <w:rPr>
          <w:sz w:val="22"/>
          <w:szCs w:val="22"/>
        </w:rPr>
        <w:t>services</w:t>
      </w:r>
      <w:r w:rsidRPr="00C71E8E">
        <w:rPr>
          <w:spacing w:val="-4"/>
          <w:sz w:val="22"/>
          <w:szCs w:val="22"/>
        </w:rPr>
        <w:t xml:space="preserve"> </w:t>
      </w:r>
      <w:r w:rsidRPr="00C71E8E">
        <w:rPr>
          <w:sz w:val="22"/>
          <w:szCs w:val="22"/>
        </w:rPr>
        <w:t>which</w:t>
      </w:r>
      <w:r w:rsidRPr="00C71E8E">
        <w:rPr>
          <w:spacing w:val="-5"/>
          <w:sz w:val="22"/>
          <w:szCs w:val="22"/>
        </w:rPr>
        <w:t xml:space="preserve"> </w:t>
      </w:r>
      <w:r w:rsidRPr="00C71E8E">
        <w:rPr>
          <w:sz w:val="22"/>
          <w:szCs w:val="22"/>
        </w:rPr>
        <w:t>are</w:t>
      </w:r>
      <w:r w:rsidRPr="00C71E8E">
        <w:rPr>
          <w:spacing w:val="-5"/>
          <w:sz w:val="22"/>
          <w:szCs w:val="22"/>
        </w:rPr>
        <w:t xml:space="preserve"> </w:t>
      </w:r>
      <w:r w:rsidRPr="00C71E8E">
        <w:rPr>
          <w:sz w:val="22"/>
          <w:szCs w:val="22"/>
        </w:rPr>
        <w:t>covered</w:t>
      </w:r>
      <w:r w:rsidRPr="00C71E8E">
        <w:rPr>
          <w:spacing w:val="-5"/>
          <w:sz w:val="22"/>
          <w:szCs w:val="22"/>
        </w:rPr>
        <w:t xml:space="preserve"> </w:t>
      </w:r>
      <w:r w:rsidRPr="00C71E8E">
        <w:rPr>
          <w:sz w:val="22"/>
          <w:szCs w:val="22"/>
        </w:rPr>
        <w:t>by</w:t>
      </w:r>
      <w:r w:rsidRPr="00C71E8E">
        <w:rPr>
          <w:spacing w:val="-4"/>
          <w:sz w:val="22"/>
          <w:szCs w:val="22"/>
        </w:rPr>
        <w:t xml:space="preserve"> </w:t>
      </w:r>
      <w:r w:rsidRPr="00C71E8E">
        <w:rPr>
          <w:sz w:val="22"/>
          <w:szCs w:val="22"/>
        </w:rPr>
        <w:t xml:space="preserve">the Commission’s rural water customer service </w:t>
      </w:r>
      <w:r w:rsidRPr="003154C6">
        <w:rPr>
          <w:sz w:val="22"/>
          <w:szCs w:val="22"/>
          <w:shd w:val="clear" w:color="auto" w:fill="B2CFDC" w:themeFill="text2" w:themeFillTint="66"/>
        </w:rPr>
        <w:t>industry standard.</w:t>
      </w:r>
      <w:r w:rsidRPr="003154C6">
        <w:rPr>
          <w:sz w:val="22"/>
          <w:szCs w:val="22"/>
          <w:shd w:val="clear" w:color="auto" w:fill="94C1E5" w:themeFill="accent1" w:themeFillTint="66"/>
        </w:rPr>
        <w:t xml:space="preserve"> </w:t>
      </w:r>
      <w:r w:rsidRPr="00C71E8E">
        <w:rPr>
          <w:sz w:val="22"/>
          <w:szCs w:val="22"/>
        </w:rPr>
        <w:t xml:space="preserve">This </w:t>
      </w:r>
      <w:r w:rsidRPr="003154C6">
        <w:rPr>
          <w:sz w:val="22"/>
          <w:szCs w:val="22"/>
          <w:shd w:val="clear" w:color="auto" w:fill="B2CFDC" w:themeFill="text2" w:themeFillTint="66"/>
        </w:rPr>
        <w:t>industry standard</w:t>
      </w:r>
      <w:r w:rsidRPr="00C71E8E">
        <w:rPr>
          <w:sz w:val="22"/>
          <w:szCs w:val="22"/>
        </w:rPr>
        <w:t xml:space="preserve"> does not apply to bulk water, sewerage or recycled water services provided to a water business.</w:t>
      </w:r>
    </w:p>
    <w:p w14:paraId="43640941" w14:textId="77777777" w:rsidR="00FB7251" w:rsidRPr="00C71E8E" w:rsidRDefault="00FB7251" w:rsidP="002E0B7A">
      <w:pPr>
        <w:pStyle w:val="BodyText"/>
        <w:tabs>
          <w:tab w:val="left" w:pos="9356"/>
        </w:tabs>
        <w:spacing w:before="176" w:line="360" w:lineRule="auto"/>
        <w:ind w:right="1204"/>
        <w:rPr>
          <w:sz w:val="22"/>
          <w:szCs w:val="22"/>
        </w:rPr>
      </w:pPr>
      <w:r w:rsidRPr="00C71E8E">
        <w:rPr>
          <w:sz w:val="22"/>
          <w:szCs w:val="22"/>
        </w:rPr>
        <w:t>Each</w:t>
      </w:r>
      <w:r w:rsidRPr="00C71E8E">
        <w:rPr>
          <w:spacing w:val="-9"/>
          <w:sz w:val="22"/>
          <w:szCs w:val="22"/>
        </w:rPr>
        <w:t xml:space="preserve"> </w:t>
      </w:r>
      <w:r w:rsidRPr="00C71E8E">
        <w:rPr>
          <w:sz w:val="22"/>
          <w:szCs w:val="22"/>
        </w:rPr>
        <w:t>water</w:t>
      </w:r>
      <w:r w:rsidRPr="00C71E8E">
        <w:rPr>
          <w:spacing w:val="-8"/>
          <w:sz w:val="22"/>
          <w:szCs w:val="22"/>
        </w:rPr>
        <w:t xml:space="preserve"> </w:t>
      </w:r>
      <w:r w:rsidRPr="00C71E8E">
        <w:rPr>
          <w:sz w:val="22"/>
          <w:szCs w:val="22"/>
        </w:rPr>
        <w:t>business</w:t>
      </w:r>
      <w:r w:rsidRPr="00C71E8E">
        <w:rPr>
          <w:spacing w:val="-7"/>
          <w:sz w:val="22"/>
          <w:szCs w:val="22"/>
        </w:rPr>
        <w:t xml:space="preserve"> </w:t>
      </w:r>
      <w:r w:rsidRPr="00C71E8E">
        <w:rPr>
          <w:sz w:val="22"/>
          <w:szCs w:val="22"/>
        </w:rPr>
        <w:t>is</w:t>
      </w:r>
      <w:r w:rsidRPr="00C71E8E">
        <w:rPr>
          <w:spacing w:val="-8"/>
          <w:sz w:val="22"/>
          <w:szCs w:val="22"/>
        </w:rPr>
        <w:t xml:space="preserve"> </w:t>
      </w:r>
      <w:r w:rsidRPr="00C71E8E">
        <w:rPr>
          <w:sz w:val="22"/>
          <w:szCs w:val="22"/>
        </w:rPr>
        <w:t>required</w:t>
      </w:r>
      <w:r w:rsidRPr="00C71E8E">
        <w:rPr>
          <w:spacing w:val="-8"/>
          <w:sz w:val="22"/>
          <w:szCs w:val="22"/>
        </w:rPr>
        <w:t xml:space="preserve"> </w:t>
      </w:r>
      <w:r w:rsidRPr="00C71E8E">
        <w:rPr>
          <w:spacing w:val="-5"/>
          <w:sz w:val="22"/>
          <w:szCs w:val="22"/>
        </w:rPr>
        <w:t>to:</w:t>
      </w:r>
    </w:p>
    <w:p w14:paraId="6FC3E8D0" w14:textId="77777777" w:rsidR="00FB7251" w:rsidRPr="00C71E8E" w:rsidRDefault="00FB7251" w:rsidP="002E0B7A">
      <w:pPr>
        <w:pStyle w:val="ListParagraph"/>
        <w:widowControl w:val="0"/>
        <w:numPr>
          <w:ilvl w:val="0"/>
          <w:numId w:val="9"/>
        </w:numPr>
        <w:tabs>
          <w:tab w:val="left" w:pos="1874"/>
          <w:tab w:val="left" w:pos="1875"/>
          <w:tab w:val="left" w:pos="9356"/>
        </w:tabs>
        <w:autoSpaceDE w:val="0"/>
        <w:autoSpaceDN w:val="0"/>
        <w:spacing w:before="190" w:after="0" w:line="360" w:lineRule="auto"/>
        <w:ind w:right="1204"/>
        <w:contextualSpacing w:val="0"/>
      </w:pPr>
      <w:r w:rsidRPr="00C71E8E">
        <w:t>meet</w:t>
      </w:r>
      <w:r w:rsidRPr="00C71E8E">
        <w:rPr>
          <w:spacing w:val="-4"/>
        </w:rPr>
        <w:t xml:space="preserve"> </w:t>
      </w:r>
      <w:r w:rsidRPr="00C71E8E">
        <w:t>the</w:t>
      </w:r>
      <w:r w:rsidRPr="00C71E8E">
        <w:rPr>
          <w:spacing w:val="-6"/>
        </w:rPr>
        <w:t xml:space="preserve"> </w:t>
      </w:r>
      <w:r w:rsidRPr="00C71E8E">
        <w:t>customer-related</w:t>
      </w:r>
      <w:r w:rsidRPr="00C71E8E">
        <w:rPr>
          <w:spacing w:val="-4"/>
        </w:rPr>
        <w:t xml:space="preserve"> </w:t>
      </w:r>
      <w:r w:rsidRPr="00C71E8E">
        <w:t>standards,</w:t>
      </w:r>
      <w:r w:rsidRPr="00C71E8E">
        <w:rPr>
          <w:spacing w:val="-4"/>
        </w:rPr>
        <w:t xml:space="preserve"> </w:t>
      </w:r>
      <w:r w:rsidRPr="00C71E8E">
        <w:t>procedures</w:t>
      </w:r>
      <w:r w:rsidRPr="00C71E8E">
        <w:rPr>
          <w:spacing w:val="-5"/>
        </w:rPr>
        <w:t xml:space="preserve"> </w:t>
      </w:r>
      <w:r w:rsidRPr="00C71E8E">
        <w:t>and</w:t>
      </w:r>
      <w:r w:rsidRPr="00C71E8E">
        <w:rPr>
          <w:spacing w:val="-2"/>
        </w:rPr>
        <w:t xml:space="preserve"> </w:t>
      </w:r>
      <w:r w:rsidRPr="00C71E8E">
        <w:t>practices</w:t>
      </w:r>
      <w:r w:rsidRPr="00C71E8E">
        <w:rPr>
          <w:spacing w:val="-5"/>
        </w:rPr>
        <w:t xml:space="preserve"> </w:t>
      </w:r>
      <w:r w:rsidRPr="00C71E8E">
        <w:t>set</w:t>
      </w:r>
      <w:r w:rsidRPr="00C71E8E">
        <w:rPr>
          <w:spacing w:val="-7"/>
        </w:rPr>
        <w:t xml:space="preserve"> </w:t>
      </w:r>
      <w:r w:rsidRPr="00C71E8E">
        <w:t>out</w:t>
      </w:r>
      <w:r w:rsidRPr="00C71E8E">
        <w:rPr>
          <w:spacing w:val="-7"/>
        </w:rPr>
        <w:t xml:space="preserve"> </w:t>
      </w:r>
      <w:r w:rsidRPr="00C71E8E">
        <w:t xml:space="preserve">in this </w:t>
      </w:r>
      <w:r w:rsidRPr="00943E79">
        <w:rPr>
          <w:shd w:val="clear" w:color="auto" w:fill="B2CFDC" w:themeFill="text2" w:themeFillTint="66"/>
        </w:rPr>
        <w:t>industry standard;</w:t>
      </w:r>
      <w:r w:rsidRPr="00C71E8E">
        <w:t xml:space="preserve"> and</w:t>
      </w:r>
    </w:p>
    <w:p w14:paraId="65497FAC" w14:textId="3F11232D" w:rsidR="007F724A" w:rsidRDefault="00FB7251" w:rsidP="002E0B7A">
      <w:pPr>
        <w:pStyle w:val="ListParagraph"/>
        <w:widowControl w:val="0"/>
        <w:numPr>
          <w:ilvl w:val="0"/>
          <w:numId w:val="9"/>
        </w:numPr>
        <w:tabs>
          <w:tab w:val="left" w:pos="1874"/>
          <w:tab w:val="left" w:pos="1875"/>
          <w:tab w:val="left" w:pos="9356"/>
        </w:tabs>
        <w:autoSpaceDE w:val="0"/>
        <w:autoSpaceDN w:val="0"/>
        <w:spacing w:before="168" w:after="0" w:line="360" w:lineRule="auto"/>
        <w:ind w:right="1204"/>
        <w:contextualSpacing w:val="0"/>
      </w:pPr>
      <w:r w:rsidRPr="00C71E8E">
        <w:t xml:space="preserve">develop, </w:t>
      </w:r>
      <w:proofErr w:type="gramStart"/>
      <w:r w:rsidRPr="00C71E8E">
        <w:t>issue</w:t>
      </w:r>
      <w:proofErr w:type="gramEnd"/>
      <w:r w:rsidRPr="00C71E8E">
        <w:t xml:space="preserve"> and comply with a customer charter which meets the procedural</w:t>
      </w:r>
      <w:r w:rsidRPr="00C71E8E">
        <w:rPr>
          <w:spacing w:val="-6"/>
        </w:rPr>
        <w:t xml:space="preserve"> </w:t>
      </w:r>
      <w:r w:rsidRPr="00C71E8E">
        <w:t>and</w:t>
      </w:r>
      <w:r w:rsidRPr="00C71E8E">
        <w:rPr>
          <w:spacing w:val="-6"/>
        </w:rPr>
        <w:t xml:space="preserve"> </w:t>
      </w:r>
      <w:r w:rsidRPr="00C71E8E">
        <w:t>substantive</w:t>
      </w:r>
      <w:r w:rsidRPr="00C71E8E">
        <w:rPr>
          <w:spacing w:val="-3"/>
        </w:rPr>
        <w:t xml:space="preserve"> </w:t>
      </w:r>
      <w:r w:rsidRPr="00C71E8E">
        <w:t>requirements</w:t>
      </w:r>
      <w:r w:rsidRPr="00C71E8E">
        <w:rPr>
          <w:spacing w:val="-4"/>
        </w:rPr>
        <w:t xml:space="preserve"> </w:t>
      </w:r>
      <w:r w:rsidRPr="00C71E8E">
        <w:t>of</w:t>
      </w:r>
      <w:r w:rsidRPr="00C71E8E">
        <w:rPr>
          <w:spacing w:val="-6"/>
        </w:rPr>
        <w:t xml:space="preserve"> </w:t>
      </w:r>
      <w:r w:rsidRPr="00C71E8E">
        <w:t>this</w:t>
      </w:r>
      <w:r w:rsidRPr="00C71E8E">
        <w:rPr>
          <w:spacing w:val="-4"/>
        </w:rPr>
        <w:t xml:space="preserve"> </w:t>
      </w:r>
      <w:r w:rsidRPr="003154C6">
        <w:rPr>
          <w:shd w:val="clear" w:color="auto" w:fill="B2CFDC" w:themeFill="text2" w:themeFillTint="66"/>
        </w:rPr>
        <w:t>industry standard</w:t>
      </w:r>
      <w:r w:rsidRPr="00C71E8E">
        <w:rPr>
          <w:spacing w:val="-4"/>
        </w:rPr>
        <w:t xml:space="preserve"> </w:t>
      </w:r>
      <w:r w:rsidRPr="00C71E8E">
        <w:t>and</w:t>
      </w:r>
      <w:r w:rsidRPr="00C71E8E">
        <w:rPr>
          <w:spacing w:val="-5"/>
        </w:rPr>
        <w:t xml:space="preserve"> </w:t>
      </w:r>
      <w:r w:rsidRPr="00C71E8E">
        <w:t>sets</w:t>
      </w:r>
      <w:r w:rsidRPr="00C71E8E">
        <w:rPr>
          <w:spacing w:val="-2"/>
        </w:rPr>
        <w:t xml:space="preserve"> </w:t>
      </w:r>
      <w:r w:rsidRPr="00C71E8E">
        <w:t>out</w:t>
      </w:r>
      <w:r w:rsidRPr="00C71E8E">
        <w:rPr>
          <w:spacing w:val="-5"/>
        </w:rPr>
        <w:t xml:space="preserve"> </w:t>
      </w:r>
      <w:r w:rsidRPr="00C71E8E">
        <w:t>the</w:t>
      </w:r>
      <w:r w:rsidRPr="00C71E8E">
        <w:rPr>
          <w:spacing w:val="-6"/>
        </w:rPr>
        <w:t xml:space="preserve"> </w:t>
      </w:r>
      <w:r w:rsidRPr="00C71E8E">
        <w:t>water business’s approved service standards.</w:t>
      </w:r>
    </w:p>
    <w:p w14:paraId="75D4FA37" w14:textId="77777777" w:rsidR="007F724A" w:rsidRPr="007A5DA8" w:rsidRDefault="007F724A" w:rsidP="002E0B7A">
      <w:pPr>
        <w:keepNext/>
        <w:keepLines/>
        <w:spacing w:before="200" w:after="120" w:line="360" w:lineRule="auto"/>
        <w:ind w:right="1062"/>
        <w:outlineLvl w:val="2"/>
        <w:rPr>
          <w:rFonts w:ascii="Tahoma" w:eastAsiaTheme="majorEastAsia" w:hAnsi="Tahoma" w:cstheme="majorBidi"/>
          <w:b/>
          <w:szCs w:val="24"/>
        </w:rPr>
      </w:pPr>
      <w:r w:rsidRPr="007A5DA8">
        <w:rPr>
          <w:rFonts w:ascii="Tahoma" w:eastAsiaTheme="majorEastAsia" w:hAnsi="Tahoma" w:cstheme="majorBidi"/>
          <w:b/>
          <w:szCs w:val="24"/>
        </w:rPr>
        <w:lastRenderedPageBreak/>
        <w:t xml:space="preserve">Amendments to this </w:t>
      </w:r>
      <w:r w:rsidRPr="007A5DA8">
        <w:rPr>
          <w:rFonts w:ascii="Tahoma" w:eastAsiaTheme="majorEastAsia" w:hAnsi="Tahoma" w:cstheme="majorBidi"/>
          <w:b/>
          <w:szCs w:val="24"/>
          <w:shd w:val="clear" w:color="auto" w:fill="B2CFDC" w:themeFill="text2" w:themeFillTint="66"/>
        </w:rPr>
        <w:t>industry standard</w:t>
      </w:r>
    </w:p>
    <w:p w14:paraId="068FFEBA" w14:textId="77777777" w:rsidR="007F724A" w:rsidRPr="007F724A" w:rsidRDefault="007F724A" w:rsidP="002E0B7A">
      <w:pPr>
        <w:widowControl w:val="0"/>
        <w:autoSpaceDE w:val="0"/>
        <w:autoSpaceDN w:val="0"/>
        <w:spacing w:before="0" w:after="0" w:line="360" w:lineRule="auto"/>
        <w:ind w:right="1204"/>
        <w:rPr>
          <w:rFonts w:ascii="Arial" w:eastAsia="Arial" w:hAnsi="Arial" w:cs="Arial"/>
        </w:rPr>
      </w:pPr>
      <w:r w:rsidRPr="007F724A">
        <w:rPr>
          <w:rFonts w:ascii="Arial" w:eastAsia="Arial" w:hAnsi="Arial" w:cs="Arial"/>
        </w:rPr>
        <w:t>This</w:t>
      </w:r>
      <w:r w:rsidRPr="007F724A">
        <w:rPr>
          <w:rFonts w:ascii="Arial" w:eastAsia="Arial" w:hAnsi="Arial" w:cs="Arial"/>
          <w:spacing w:val="-4"/>
        </w:rPr>
        <w:t xml:space="preserve"> </w:t>
      </w:r>
      <w:r w:rsidRPr="007F724A">
        <w:rPr>
          <w:rFonts w:ascii="Arial" w:eastAsia="Arial" w:hAnsi="Arial" w:cs="Arial"/>
          <w:shd w:val="clear" w:color="auto" w:fill="B2CFDC" w:themeFill="text2" w:themeFillTint="66"/>
        </w:rPr>
        <w:t>industry standard</w:t>
      </w:r>
      <w:r w:rsidRPr="007F724A">
        <w:rPr>
          <w:rFonts w:ascii="Arial" w:eastAsia="Arial" w:hAnsi="Arial" w:cs="Arial"/>
          <w:spacing w:val="-3"/>
        </w:rPr>
        <w:t xml:space="preserve"> </w:t>
      </w:r>
      <w:r w:rsidRPr="007F724A">
        <w:rPr>
          <w:rFonts w:ascii="Arial" w:eastAsia="Arial" w:hAnsi="Arial" w:cs="Arial"/>
        </w:rPr>
        <w:t>may</w:t>
      </w:r>
      <w:r w:rsidRPr="007F724A">
        <w:rPr>
          <w:rFonts w:ascii="Arial" w:eastAsia="Arial" w:hAnsi="Arial" w:cs="Arial"/>
          <w:spacing w:val="-4"/>
        </w:rPr>
        <w:t xml:space="preserve"> </w:t>
      </w:r>
      <w:r w:rsidRPr="007F724A">
        <w:rPr>
          <w:rFonts w:ascii="Arial" w:eastAsia="Arial" w:hAnsi="Arial" w:cs="Arial"/>
        </w:rPr>
        <w:t>be</w:t>
      </w:r>
      <w:r w:rsidRPr="007F724A">
        <w:rPr>
          <w:rFonts w:ascii="Arial" w:eastAsia="Arial" w:hAnsi="Arial" w:cs="Arial"/>
          <w:spacing w:val="-4"/>
        </w:rPr>
        <w:t xml:space="preserve"> </w:t>
      </w:r>
      <w:r w:rsidRPr="007F724A">
        <w:rPr>
          <w:rFonts w:ascii="Arial" w:eastAsia="Arial" w:hAnsi="Arial" w:cs="Arial"/>
        </w:rPr>
        <w:t>amended</w:t>
      </w:r>
      <w:r w:rsidRPr="007F724A">
        <w:rPr>
          <w:rFonts w:ascii="Arial" w:eastAsia="Arial" w:hAnsi="Arial" w:cs="Arial"/>
          <w:spacing w:val="-4"/>
        </w:rPr>
        <w:t xml:space="preserve"> </w:t>
      </w:r>
      <w:r w:rsidRPr="007F724A">
        <w:rPr>
          <w:rFonts w:ascii="Arial" w:eastAsia="Arial" w:hAnsi="Arial" w:cs="Arial"/>
        </w:rPr>
        <w:t>by</w:t>
      </w:r>
      <w:r w:rsidRPr="007F724A">
        <w:rPr>
          <w:rFonts w:ascii="Arial" w:eastAsia="Arial" w:hAnsi="Arial" w:cs="Arial"/>
          <w:spacing w:val="-4"/>
        </w:rPr>
        <w:t xml:space="preserve"> </w:t>
      </w:r>
      <w:r w:rsidRPr="007F724A">
        <w:rPr>
          <w:rFonts w:ascii="Arial" w:eastAsia="Arial" w:hAnsi="Arial" w:cs="Arial"/>
        </w:rPr>
        <w:t>the</w:t>
      </w:r>
      <w:r w:rsidRPr="007F724A">
        <w:rPr>
          <w:rFonts w:ascii="Arial" w:eastAsia="Arial" w:hAnsi="Arial" w:cs="Arial"/>
          <w:spacing w:val="-2"/>
        </w:rPr>
        <w:t xml:space="preserve"> </w:t>
      </w:r>
      <w:r w:rsidRPr="007F724A">
        <w:rPr>
          <w:rFonts w:ascii="Arial" w:eastAsia="Arial" w:hAnsi="Arial" w:cs="Arial"/>
        </w:rPr>
        <w:t>Commission</w:t>
      </w:r>
      <w:r w:rsidRPr="007F724A">
        <w:rPr>
          <w:rFonts w:ascii="Arial" w:eastAsia="Arial" w:hAnsi="Arial" w:cs="Arial"/>
          <w:spacing w:val="-2"/>
        </w:rPr>
        <w:t xml:space="preserve"> </w:t>
      </w:r>
      <w:r w:rsidRPr="007F724A">
        <w:rPr>
          <w:rFonts w:ascii="Arial" w:eastAsia="Arial" w:hAnsi="Arial" w:cs="Arial"/>
        </w:rPr>
        <w:t>on</w:t>
      </w:r>
      <w:r w:rsidRPr="007F724A">
        <w:rPr>
          <w:rFonts w:ascii="Arial" w:eastAsia="Arial" w:hAnsi="Arial" w:cs="Arial"/>
          <w:spacing w:val="-4"/>
        </w:rPr>
        <w:t xml:space="preserve"> </w:t>
      </w:r>
      <w:r w:rsidRPr="007F724A">
        <w:rPr>
          <w:rFonts w:ascii="Arial" w:eastAsia="Arial" w:hAnsi="Arial" w:cs="Arial"/>
        </w:rPr>
        <w:t>its</w:t>
      </w:r>
      <w:r w:rsidRPr="007F724A">
        <w:rPr>
          <w:rFonts w:ascii="Arial" w:eastAsia="Arial" w:hAnsi="Arial" w:cs="Arial"/>
          <w:spacing w:val="-4"/>
        </w:rPr>
        <w:t xml:space="preserve"> </w:t>
      </w:r>
      <w:r w:rsidRPr="007F724A">
        <w:rPr>
          <w:rFonts w:ascii="Arial" w:eastAsia="Arial" w:hAnsi="Arial" w:cs="Arial"/>
        </w:rPr>
        <w:t>own</w:t>
      </w:r>
      <w:r w:rsidRPr="007F724A">
        <w:rPr>
          <w:rFonts w:ascii="Arial" w:eastAsia="Arial" w:hAnsi="Arial" w:cs="Arial"/>
          <w:spacing w:val="-3"/>
        </w:rPr>
        <w:t xml:space="preserve"> </w:t>
      </w:r>
      <w:r w:rsidRPr="007F724A">
        <w:rPr>
          <w:rFonts w:ascii="Arial" w:eastAsia="Arial" w:hAnsi="Arial" w:cs="Arial"/>
        </w:rPr>
        <w:t>initiative</w:t>
      </w:r>
      <w:r w:rsidRPr="007F724A">
        <w:rPr>
          <w:rFonts w:ascii="Arial" w:eastAsia="Arial" w:hAnsi="Arial" w:cs="Arial"/>
          <w:spacing w:val="-3"/>
        </w:rPr>
        <w:t xml:space="preserve"> </w:t>
      </w:r>
      <w:r w:rsidRPr="007F724A">
        <w:rPr>
          <w:rFonts w:ascii="Arial" w:eastAsia="Arial" w:hAnsi="Arial" w:cs="Arial"/>
        </w:rPr>
        <w:t>or</w:t>
      </w:r>
      <w:r w:rsidRPr="007F724A">
        <w:rPr>
          <w:rFonts w:ascii="Arial" w:eastAsia="Arial" w:hAnsi="Arial" w:cs="Arial"/>
          <w:spacing w:val="-4"/>
        </w:rPr>
        <w:t xml:space="preserve"> </w:t>
      </w:r>
      <w:r w:rsidRPr="007F724A">
        <w:rPr>
          <w:rFonts w:ascii="Arial" w:eastAsia="Arial" w:hAnsi="Arial" w:cs="Arial"/>
        </w:rPr>
        <w:t>in</w:t>
      </w:r>
      <w:r w:rsidRPr="007F724A">
        <w:rPr>
          <w:rFonts w:ascii="Arial" w:eastAsia="Arial" w:hAnsi="Arial" w:cs="Arial"/>
          <w:spacing w:val="-4"/>
        </w:rPr>
        <w:t xml:space="preserve"> </w:t>
      </w:r>
      <w:r w:rsidRPr="007F724A">
        <w:rPr>
          <w:rFonts w:ascii="Arial" w:eastAsia="Arial" w:hAnsi="Arial" w:cs="Arial"/>
        </w:rPr>
        <w:t>response to a proposal by a water business or other stakeholders.</w:t>
      </w:r>
    </w:p>
    <w:p w14:paraId="5D2BEB07" w14:textId="77777777" w:rsidR="007F724A" w:rsidRPr="007F724A" w:rsidRDefault="007F724A" w:rsidP="002E0B7A">
      <w:pPr>
        <w:widowControl w:val="0"/>
        <w:autoSpaceDE w:val="0"/>
        <w:autoSpaceDN w:val="0"/>
        <w:spacing w:before="0" w:after="0" w:line="360" w:lineRule="auto"/>
        <w:ind w:right="1204"/>
        <w:rPr>
          <w:rFonts w:ascii="Arial" w:eastAsia="Arial" w:hAnsi="Arial" w:cs="Arial"/>
        </w:rPr>
      </w:pPr>
    </w:p>
    <w:p w14:paraId="78E453FD" w14:textId="77777777" w:rsidR="007F724A" w:rsidRPr="007F724A" w:rsidRDefault="007F724A" w:rsidP="002E0B7A">
      <w:pPr>
        <w:widowControl w:val="0"/>
        <w:autoSpaceDE w:val="0"/>
        <w:autoSpaceDN w:val="0"/>
        <w:spacing w:before="0" w:after="0" w:line="360" w:lineRule="auto"/>
        <w:ind w:right="1204"/>
        <w:rPr>
          <w:rFonts w:ascii="Arial" w:eastAsia="Arial" w:hAnsi="Arial" w:cs="Arial"/>
        </w:rPr>
      </w:pPr>
      <w:r w:rsidRPr="007F724A">
        <w:rPr>
          <w:rFonts w:ascii="Arial" w:eastAsia="Arial" w:hAnsi="Arial" w:cs="Arial"/>
        </w:rPr>
        <w:t xml:space="preserve">The Commission will not amend this </w:t>
      </w:r>
      <w:r w:rsidRPr="007F724A">
        <w:rPr>
          <w:rFonts w:ascii="Arial" w:eastAsia="Arial" w:hAnsi="Arial" w:cs="Arial"/>
          <w:shd w:val="clear" w:color="auto" w:fill="B2CFDC" w:themeFill="text2" w:themeFillTint="66"/>
        </w:rPr>
        <w:t>industry standard</w:t>
      </w:r>
      <w:r w:rsidRPr="007F724A">
        <w:rPr>
          <w:rFonts w:ascii="Arial" w:eastAsia="Arial" w:hAnsi="Arial" w:cs="Arial"/>
        </w:rPr>
        <w:t xml:space="preserve"> until water businesses and other stakeholders have had a reasonable opportunity to make representations and those</w:t>
      </w:r>
      <w:r w:rsidRPr="007F724A">
        <w:rPr>
          <w:rFonts w:ascii="Arial" w:eastAsia="Arial" w:hAnsi="Arial" w:cs="Arial"/>
          <w:spacing w:val="-6"/>
        </w:rPr>
        <w:t xml:space="preserve"> </w:t>
      </w:r>
      <w:r w:rsidRPr="007F724A">
        <w:rPr>
          <w:rFonts w:ascii="Arial" w:eastAsia="Arial" w:hAnsi="Arial" w:cs="Arial"/>
        </w:rPr>
        <w:t>representations</w:t>
      </w:r>
      <w:r w:rsidRPr="007F724A">
        <w:rPr>
          <w:rFonts w:ascii="Arial" w:eastAsia="Arial" w:hAnsi="Arial" w:cs="Arial"/>
          <w:spacing w:val="-5"/>
        </w:rPr>
        <w:t xml:space="preserve"> </w:t>
      </w:r>
      <w:r w:rsidRPr="007F724A">
        <w:rPr>
          <w:rFonts w:ascii="Arial" w:eastAsia="Arial" w:hAnsi="Arial" w:cs="Arial"/>
        </w:rPr>
        <w:t>have</w:t>
      </w:r>
      <w:r w:rsidRPr="007F724A">
        <w:rPr>
          <w:rFonts w:ascii="Arial" w:eastAsia="Arial" w:hAnsi="Arial" w:cs="Arial"/>
          <w:spacing w:val="-4"/>
        </w:rPr>
        <w:t xml:space="preserve"> </w:t>
      </w:r>
      <w:r w:rsidRPr="007F724A">
        <w:rPr>
          <w:rFonts w:ascii="Arial" w:eastAsia="Arial" w:hAnsi="Arial" w:cs="Arial"/>
        </w:rPr>
        <w:t>been</w:t>
      </w:r>
      <w:r w:rsidRPr="007F724A">
        <w:rPr>
          <w:rFonts w:ascii="Arial" w:eastAsia="Arial" w:hAnsi="Arial" w:cs="Arial"/>
          <w:spacing w:val="-6"/>
        </w:rPr>
        <w:t xml:space="preserve"> </w:t>
      </w:r>
      <w:r w:rsidRPr="007F724A">
        <w:rPr>
          <w:rFonts w:ascii="Arial" w:eastAsia="Arial" w:hAnsi="Arial" w:cs="Arial"/>
        </w:rPr>
        <w:t>considered,</w:t>
      </w:r>
      <w:r w:rsidRPr="007F724A">
        <w:rPr>
          <w:rFonts w:ascii="Arial" w:eastAsia="Arial" w:hAnsi="Arial" w:cs="Arial"/>
          <w:spacing w:val="-6"/>
        </w:rPr>
        <w:t xml:space="preserve"> </w:t>
      </w:r>
      <w:r w:rsidRPr="007F724A">
        <w:rPr>
          <w:rFonts w:ascii="Arial" w:eastAsia="Arial" w:hAnsi="Arial" w:cs="Arial"/>
        </w:rPr>
        <w:t>in</w:t>
      </w:r>
      <w:r w:rsidRPr="007F724A">
        <w:rPr>
          <w:rFonts w:ascii="Arial" w:eastAsia="Arial" w:hAnsi="Arial" w:cs="Arial"/>
          <w:spacing w:val="-6"/>
        </w:rPr>
        <w:t xml:space="preserve"> </w:t>
      </w:r>
      <w:r w:rsidRPr="007F724A">
        <w:rPr>
          <w:rFonts w:ascii="Arial" w:eastAsia="Arial" w:hAnsi="Arial" w:cs="Arial"/>
        </w:rPr>
        <w:t>accordance</w:t>
      </w:r>
      <w:r w:rsidRPr="007F724A">
        <w:rPr>
          <w:rFonts w:ascii="Arial" w:eastAsia="Arial" w:hAnsi="Arial" w:cs="Arial"/>
          <w:spacing w:val="-6"/>
        </w:rPr>
        <w:t xml:space="preserve"> </w:t>
      </w:r>
      <w:r w:rsidRPr="007F724A">
        <w:rPr>
          <w:rFonts w:ascii="Arial" w:eastAsia="Arial" w:hAnsi="Arial" w:cs="Arial"/>
        </w:rPr>
        <w:t>with</w:t>
      </w:r>
      <w:r w:rsidRPr="007F724A">
        <w:rPr>
          <w:rFonts w:ascii="Arial" w:eastAsia="Arial" w:hAnsi="Arial" w:cs="Arial"/>
          <w:spacing w:val="-4"/>
        </w:rPr>
        <w:t xml:space="preserve"> </w:t>
      </w:r>
      <w:r w:rsidRPr="007F724A">
        <w:rPr>
          <w:rFonts w:ascii="Arial" w:eastAsia="Arial" w:hAnsi="Arial" w:cs="Arial"/>
        </w:rPr>
        <w:t>the Commission’s Charter of Consultation and Regulatory Practice.</w:t>
      </w:r>
    </w:p>
    <w:p w14:paraId="056B0615" w14:textId="46DBCFEC" w:rsidR="007F724A" w:rsidRPr="007A5DA8" w:rsidRDefault="006238B5" w:rsidP="002E0B7A">
      <w:pPr>
        <w:keepNext/>
        <w:keepLines/>
        <w:spacing w:before="200" w:after="120" w:line="360" w:lineRule="auto"/>
        <w:ind w:right="1204"/>
        <w:outlineLvl w:val="2"/>
        <w:rPr>
          <w:rFonts w:ascii="Tahoma" w:eastAsiaTheme="majorEastAsia" w:hAnsi="Tahoma" w:cstheme="majorBidi"/>
          <w:b/>
          <w:szCs w:val="24"/>
        </w:rPr>
      </w:pPr>
      <w:r w:rsidRPr="007A5DA8">
        <w:rPr>
          <w:rFonts w:ascii="Tahoma" w:eastAsiaTheme="majorEastAsia" w:hAnsi="Tahoma" w:cstheme="majorBidi"/>
          <w:b/>
          <w:szCs w:val="24"/>
        </w:rPr>
        <w:t>C</w:t>
      </w:r>
      <w:r w:rsidRPr="001B7761">
        <w:rPr>
          <w:rFonts w:ascii="Tahoma" w:eastAsiaTheme="majorEastAsia" w:hAnsi="Tahoma" w:cstheme="majorBidi"/>
          <w:b/>
          <w:szCs w:val="24"/>
        </w:rPr>
        <w:t>ommencement</w:t>
      </w:r>
    </w:p>
    <w:p w14:paraId="406D8033" w14:textId="6E598E82" w:rsidR="006238B5" w:rsidRDefault="00833FA0" w:rsidP="002E0B7A">
      <w:pPr>
        <w:spacing w:line="360" w:lineRule="auto"/>
        <w:ind w:right="1204"/>
        <w:rPr>
          <w:shd w:val="clear" w:color="auto" w:fill="B2CFDC" w:themeFill="text2" w:themeFillTint="66"/>
        </w:rPr>
      </w:pPr>
      <w:r>
        <w:t>This</w:t>
      </w:r>
      <w:r>
        <w:rPr>
          <w:spacing w:val="-4"/>
        </w:rPr>
        <w:t xml:space="preserve"> </w:t>
      </w:r>
      <w:r w:rsidRPr="002F4ACF">
        <w:rPr>
          <w:spacing w:val="-4"/>
          <w:shd w:val="clear" w:color="auto" w:fill="B2CFDC" w:themeFill="text2" w:themeFillTint="66"/>
        </w:rPr>
        <w:t>industry standard</w:t>
      </w:r>
      <w:r>
        <w:rPr>
          <w:spacing w:val="-4"/>
        </w:rPr>
        <w:t xml:space="preserve"> </w:t>
      </w:r>
      <w:r>
        <w:t>regulates</w:t>
      </w:r>
      <w:r>
        <w:rPr>
          <w:spacing w:val="-2"/>
        </w:rPr>
        <w:t xml:space="preserve"> </w:t>
      </w:r>
      <w:r>
        <w:t>water</w:t>
      </w:r>
      <w:r>
        <w:rPr>
          <w:spacing w:val="-4"/>
        </w:rPr>
        <w:t xml:space="preserve"> </w:t>
      </w:r>
      <w:r>
        <w:t>businesses</w:t>
      </w:r>
      <w:r>
        <w:rPr>
          <w:spacing w:val="-3"/>
        </w:rPr>
        <w:t xml:space="preserve"> </w:t>
      </w:r>
      <w:r>
        <w:t>from</w:t>
      </w:r>
      <w:r>
        <w:rPr>
          <w:spacing w:val="-4"/>
        </w:rPr>
        <w:t xml:space="preserve"> </w:t>
      </w:r>
      <w:r>
        <w:t xml:space="preserve">1 </w:t>
      </w:r>
      <w:r w:rsidR="00C54CB3" w:rsidRPr="00C54CB3">
        <w:rPr>
          <w:shd w:val="clear" w:color="auto" w:fill="B2CFDC" w:themeFill="text2" w:themeFillTint="66"/>
        </w:rPr>
        <w:t>January</w:t>
      </w:r>
      <w:r>
        <w:t xml:space="preserve"> </w:t>
      </w:r>
      <w:r w:rsidRPr="003154C6">
        <w:rPr>
          <w:shd w:val="clear" w:color="auto" w:fill="B2CFDC" w:themeFill="text2" w:themeFillTint="66"/>
        </w:rPr>
        <w:t>202</w:t>
      </w:r>
      <w:r w:rsidR="00C54CB3">
        <w:rPr>
          <w:shd w:val="clear" w:color="auto" w:fill="B2CFDC" w:themeFill="text2" w:themeFillTint="66"/>
        </w:rPr>
        <w:t>3</w:t>
      </w:r>
      <w:r w:rsidR="00D175EB">
        <w:rPr>
          <w:shd w:val="clear" w:color="auto" w:fill="B2CFDC" w:themeFill="text2" w:themeFillTint="66"/>
        </w:rPr>
        <w:t>.</w:t>
      </w:r>
    </w:p>
    <w:p w14:paraId="57EAEA83" w14:textId="77777777" w:rsidR="006C09F4" w:rsidRPr="007A5DA8" w:rsidRDefault="006C09F4" w:rsidP="002E0B7A">
      <w:pPr>
        <w:pStyle w:val="Heading2"/>
        <w:spacing w:line="360" w:lineRule="auto"/>
        <w:ind w:right="1204"/>
        <w:rPr>
          <w:sz w:val="22"/>
          <w:szCs w:val="24"/>
        </w:rPr>
      </w:pPr>
      <w:bookmarkStart w:id="21" w:name="_Toc104803433"/>
      <w:r w:rsidRPr="007A5DA8">
        <w:rPr>
          <w:sz w:val="22"/>
          <w:szCs w:val="24"/>
        </w:rPr>
        <w:t>Separate written agreements</w:t>
      </w:r>
      <w:bookmarkEnd w:id="21"/>
    </w:p>
    <w:p w14:paraId="6A3378EE" w14:textId="77777777" w:rsidR="006C09F4" w:rsidRPr="00CA303D" w:rsidRDefault="006C09F4" w:rsidP="002E0B7A">
      <w:pPr>
        <w:pStyle w:val="BodyText"/>
        <w:spacing w:line="360" w:lineRule="auto"/>
        <w:ind w:right="1204"/>
        <w:rPr>
          <w:sz w:val="22"/>
          <w:szCs w:val="22"/>
        </w:rPr>
      </w:pPr>
      <w:r w:rsidRPr="00CA303D">
        <w:rPr>
          <w:sz w:val="22"/>
          <w:szCs w:val="22"/>
        </w:rPr>
        <w:t>A</w:t>
      </w:r>
      <w:r w:rsidRPr="00CA303D">
        <w:rPr>
          <w:spacing w:val="-4"/>
          <w:sz w:val="22"/>
          <w:szCs w:val="22"/>
        </w:rPr>
        <w:t xml:space="preserve"> </w:t>
      </w:r>
      <w:r w:rsidRPr="00CA303D">
        <w:rPr>
          <w:sz w:val="22"/>
          <w:szCs w:val="22"/>
        </w:rPr>
        <w:t>separate</w:t>
      </w:r>
      <w:r w:rsidRPr="00CA303D">
        <w:rPr>
          <w:spacing w:val="-5"/>
          <w:sz w:val="22"/>
          <w:szCs w:val="22"/>
        </w:rPr>
        <w:t xml:space="preserve"> </w:t>
      </w:r>
      <w:r w:rsidRPr="00CA303D">
        <w:rPr>
          <w:sz w:val="22"/>
          <w:szCs w:val="22"/>
        </w:rPr>
        <w:t>written</w:t>
      </w:r>
      <w:r w:rsidRPr="00CA303D">
        <w:rPr>
          <w:spacing w:val="-4"/>
          <w:sz w:val="22"/>
          <w:szCs w:val="22"/>
        </w:rPr>
        <w:t xml:space="preserve"> </w:t>
      </w:r>
      <w:r w:rsidRPr="00CA303D">
        <w:rPr>
          <w:sz w:val="22"/>
          <w:szCs w:val="22"/>
        </w:rPr>
        <w:t>agreement</w:t>
      </w:r>
      <w:r w:rsidRPr="00CA303D">
        <w:rPr>
          <w:spacing w:val="-4"/>
          <w:sz w:val="22"/>
          <w:szCs w:val="22"/>
        </w:rPr>
        <w:t xml:space="preserve"> </w:t>
      </w:r>
      <w:r w:rsidRPr="00CA303D">
        <w:rPr>
          <w:sz w:val="22"/>
          <w:szCs w:val="22"/>
        </w:rPr>
        <w:t>for</w:t>
      </w:r>
      <w:r w:rsidRPr="00CA303D">
        <w:rPr>
          <w:spacing w:val="-4"/>
          <w:sz w:val="22"/>
          <w:szCs w:val="22"/>
        </w:rPr>
        <w:t xml:space="preserve"> </w:t>
      </w:r>
      <w:r w:rsidRPr="00CA303D">
        <w:rPr>
          <w:sz w:val="22"/>
          <w:szCs w:val="22"/>
        </w:rPr>
        <w:t>the</w:t>
      </w:r>
      <w:r w:rsidRPr="00CA303D">
        <w:rPr>
          <w:spacing w:val="-2"/>
          <w:sz w:val="22"/>
          <w:szCs w:val="22"/>
        </w:rPr>
        <w:t xml:space="preserve"> </w:t>
      </w:r>
      <w:r w:rsidRPr="00CA303D">
        <w:rPr>
          <w:sz w:val="22"/>
          <w:szCs w:val="22"/>
        </w:rPr>
        <w:t>provision</w:t>
      </w:r>
      <w:r w:rsidRPr="00CA303D">
        <w:rPr>
          <w:spacing w:val="-5"/>
          <w:sz w:val="22"/>
          <w:szCs w:val="22"/>
        </w:rPr>
        <w:t xml:space="preserve"> </w:t>
      </w:r>
      <w:r w:rsidRPr="00CA303D">
        <w:rPr>
          <w:sz w:val="22"/>
          <w:szCs w:val="22"/>
        </w:rPr>
        <w:t>of</w:t>
      </w:r>
      <w:r w:rsidRPr="00CA303D">
        <w:rPr>
          <w:spacing w:val="-4"/>
          <w:sz w:val="22"/>
          <w:szCs w:val="22"/>
        </w:rPr>
        <w:t xml:space="preserve"> </w:t>
      </w:r>
      <w:r w:rsidRPr="00CA303D">
        <w:rPr>
          <w:sz w:val="22"/>
          <w:szCs w:val="22"/>
        </w:rPr>
        <w:t>a</w:t>
      </w:r>
      <w:r w:rsidRPr="00CA303D">
        <w:rPr>
          <w:spacing w:val="-5"/>
          <w:sz w:val="22"/>
          <w:szCs w:val="22"/>
        </w:rPr>
        <w:t xml:space="preserve"> </w:t>
      </w:r>
      <w:r w:rsidRPr="00CA303D">
        <w:rPr>
          <w:sz w:val="22"/>
          <w:szCs w:val="22"/>
        </w:rPr>
        <w:t>service</w:t>
      </w:r>
      <w:r w:rsidRPr="00CA303D">
        <w:rPr>
          <w:spacing w:val="-4"/>
          <w:sz w:val="22"/>
          <w:szCs w:val="22"/>
        </w:rPr>
        <w:t xml:space="preserve"> </w:t>
      </w:r>
      <w:r w:rsidRPr="00CA303D">
        <w:rPr>
          <w:sz w:val="22"/>
          <w:szCs w:val="22"/>
        </w:rPr>
        <w:t>made</w:t>
      </w:r>
      <w:r w:rsidRPr="00CA303D">
        <w:rPr>
          <w:spacing w:val="-4"/>
          <w:sz w:val="22"/>
          <w:szCs w:val="22"/>
        </w:rPr>
        <w:t xml:space="preserve"> </w:t>
      </w:r>
      <w:r w:rsidRPr="00CA303D">
        <w:rPr>
          <w:sz w:val="22"/>
          <w:szCs w:val="22"/>
        </w:rPr>
        <w:t xml:space="preserve">before 1 November 2004 need not comply with this </w:t>
      </w:r>
      <w:r w:rsidRPr="003154C6">
        <w:rPr>
          <w:sz w:val="22"/>
          <w:szCs w:val="22"/>
          <w:shd w:val="clear" w:color="auto" w:fill="B2CFDC" w:themeFill="text2" w:themeFillTint="66"/>
        </w:rPr>
        <w:t>industry standard.</w:t>
      </w:r>
    </w:p>
    <w:p w14:paraId="53B33E64" w14:textId="77777777" w:rsidR="006C09F4" w:rsidRPr="00CA303D" w:rsidRDefault="006C09F4" w:rsidP="002E0B7A">
      <w:pPr>
        <w:pStyle w:val="BodyText"/>
        <w:spacing w:before="173" w:line="360" w:lineRule="auto"/>
        <w:ind w:right="1204"/>
        <w:rPr>
          <w:sz w:val="22"/>
          <w:szCs w:val="22"/>
        </w:rPr>
      </w:pPr>
      <w:r w:rsidRPr="00CA303D">
        <w:rPr>
          <w:sz w:val="22"/>
          <w:szCs w:val="22"/>
        </w:rPr>
        <w:t>A</w:t>
      </w:r>
      <w:r w:rsidRPr="00CA303D">
        <w:rPr>
          <w:spacing w:val="-4"/>
          <w:sz w:val="22"/>
          <w:szCs w:val="22"/>
        </w:rPr>
        <w:t xml:space="preserve"> </w:t>
      </w:r>
      <w:r w:rsidRPr="00CA303D">
        <w:rPr>
          <w:sz w:val="22"/>
          <w:szCs w:val="22"/>
        </w:rPr>
        <w:t>separate</w:t>
      </w:r>
      <w:r w:rsidRPr="00CA303D">
        <w:rPr>
          <w:spacing w:val="-5"/>
          <w:sz w:val="22"/>
          <w:szCs w:val="22"/>
        </w:rPr>
        <w:t xml:space="preserve"> </w:t>
      </w:r>
      <w:r w:rsidRPr="00CA303D">
        <w:rPr>
          <w:sz w:val="22"/>
          <w:szCs w:val="22"/>
        </w:rPr>
        <w:t>written</w:t>
      </w:r>
      <w:r w:rsidRPr="00CA303D">
        <w:rPr>
          <w:spacing w:val="-4"/>
          <w:sz w:val="22"/>
          <w:szCs w:val="22"/>
        </w:rPr>
        <w:t xml:space="preserve"> </w:t>
      </w:r>
      <w:r w:rsidRPr="00CA303D">
        <w:rPr>
          <w:sz w:val="22"/>
          <w:szCs w:val="22"/>
        </w:rPr>
        <w:t>agreement</w:t>
      </w:r>
      <w:r w:rsidRPr="00CA303D">
        <w:rPr>
          <w:spacing w:val="-4"/>
          <w:sz w:val="22"/>
          <w:szCs w:val="22"/>
        </w:rPr>
        <w:t xml:space="preserve"> </w:t>
      </w:r>
      <w:r w:rsidRPr="00CA303D">
        <w:rPr>
          <w:sz w:val="22"/>
          <w:szCs w:val="22"/>
        </w:rPr>
        <w:t>made</w:t>
      </w:r>
      <w:r w:rsidRPr="00CA303D">
        <w:rPr>
          <w:spacing w:val="-2"/>
          <w:sz w:val="22"/>
          <w:szCs w:val="22"/>
        </w:rPr>
        <w:t xml:space="preserve"> </w:t>
      </w:r>
      <w:r w:rsidRPr="00CA303D">
        <w:rPr>
          <w:sz w:val="22"/>
          <w:szCs w:val="22"/>
        </w:rPr>
        <w:t>after</w:t>
      </w:r>
      <w:r w:rsidRPr="00CA303D">
        <w:rPr>
          <w:spacing w:val="-4"/>
          <w:sz w:val="22"/>
          <w:szCs w:val="22"/>
        </w:rPr>
        <w:t xml:space="preserve"> </w:t>
      </w:r>
      <w:r w:rsidRPr="00CA303D">
        <w:rPr>
          <w:sz w:val="22"/>
          <w:szCs w:val="22"/>
        </w:rPr>
        <w:t>1</w:t>
      </w:r>
      <w:r w:rsidRPr="00CA303D">
        <w:rPr>
          <w:spacing w:val="-4"/>
          <w:sz w:val="22"/>
          <w:szCs w:val="22"/>
        </w:rPr>
        <w:t xml:space="preserve"> </w:t>
      </w:r>
      <w:r w:rsidRPr="00CA303D">
        <w:rPr>
          <w:sz w:val="22"/>
          <w:szCs w:val="22"/>
        </w:rPr>
        <w:t>November</w:t>
      </w:r>
      <w:r w:rsidRPr="00CA303D">
        <w:rPr>
          <w:spacing w:val="-4"/>
          <w:sz w:val="22"/>
          <w:szCs w:val="22"/>
        </w:rPr>
        <w:t xml:space="preserve"> </w:t>
      </w:r>
      <w:r w:rsidRPr="00CA303D">
        <w:rPr>
          <w:sz w:val="22"/>
          <w:szCs w:val="22"/>
        </w:rPr>
        <w:t>2004</w:t>
      </w:r>
      <w:r w:rsidRPr="00CA303D">
        <w:rPr>
          <w:spacing w:val="-4"/>
          <w:sz w:val="22"/>
          <w:szCs w:val="22"/>
        </w:rPr>
        <w:t xml:space="preserve"> </w:t>
      </w:r>
      <w:r w:rsidRPr="00CA303D">
        <w:rPr>
          <w:sz w:val="22"/>
          <w:szCs w:val="22"/>
        </w:rPr>
        <w:t>need</w:t>
      </w:r>
      <w:r w:rsidRPr="00CA303D">
        <w:rPr>
          <w:spacing w:val="-3"/>
          <w:sz w:val="22"/>
          <w:szCs w:val="22"/>
        </w:rPr>
        <w:t xml:space="preserve"> </w:t>
      </w:r>
      <w:r w:rsidRPr="00CA303D">
        <w:rPr>
          <w:sz w:val="22"/>
          <w:szCs w:val="22"/>
        </w:rPr>
        <w:t>not</w:t>
      </w:r>
      <w:r w:rsidRPr="00CA303D">
        <w:rPr>
          <w:spacing w:val="-4"/>
          <w:sz w:val="22"/>
          <w:szCs w:val="22"/>
        </w:rPr>
        <w:t xml:space="preserve"> </w:t>
      </w:r>
      <w:r w:rsidRPr="00CA303D">
        <w:rPr>
          <w:sz w:val="22"/>
          <w:szCs w:val="22"/>
        </w:rPr>
        <w:t>comply</w:t>
      </w:r>
      <w:r w:rsidRPr="00CA303D">
        <w:rPr>
          <w:spacing w:val="-3"/>
          <w:sz w:val="22"/>
          <w:szCs w:val="22"/>
        </w:rPr>
        <w:t xml:space="preserve"> </w:t>
      </w:r>
      <w:r w:rsidRPr="00CA303D">
        <w:rPr>
          <w:sz w:val="22"/>
          <w:szCs w:val="22"/>
        </w:rPr>
        <w:t xml:space="preserve">with this </w:t>
      </w:r>
      <w:r w:rsidRPr="003154C6">
        <w:rPr>
          <w:sz w:val="22"/>
          <w:szCs w:val="22"/>
          <w:shd w:val="clear" w:color="auto" w:fill="B2CFDC" w:themeFill="text2" w:themeFillTint="66"/>
        </w:rPr>
        <w:t>industry standard</w:t>
      </w:r>
      <w:r w:rsidRPr="00CA303D">
        <w:rPr>
          <w:sz w:val="22"/>
          <w:szCs w:val="22"/>
        </w:rPr>
        <w:t xml:space="preserve"> if the agreement does not extend beyond 30 June 2005.</w:t>
      </w:r>
    </w:p>
    <w:p w14:paraId="1E6D6CCE" w14:textId="4FEC13A8" w:rsidR="006C09F4" w:rsidRPr="00CA303D" w:rsidRDefault="006C09F4" w:rsidP="002E0B7A">
      <w:pPr>
        <w:pStyle w:val="BodyText"/>
        <w:spacing w:before="170" w:line="360" w:lineRule="auto"/>
        <w:ind w:right="1204"/>
        <w:rPr>
          <w:sz w:val="22"/>
          <w:szCs w:val="22"/>
        </w:rPr>
      </w:pPr>
      <w:r w:rsidRPr="00CA303D">
        <w:rPr>
          <w:sz w:val="22"/>
          <w:szCs w:val="22"/>
        </w:rPr>
        <w:t>A</w:t>
      </w:r>
      <w:r w:rsidRPr="00CA303D">
        <w:rPr>
          <w:spacing w:val="-7"/>
          <w:sz w:val="22"/>
          <w:szCs w:val="22"/>
        </w:rPr>
        <w:t xml:space="preserve"> </w:t>
      </w:r>
      <w:r w:rsidRPr="00CA303D">
        <w:rPr>
          <w:sz w:val="22"/>
          <w:szCs w:val="22"/>
        </w:rPr>
        <w:t>separate</w:t>
      </w:r>
      <w:r w:rsidRPr="00CA303D">
        <w:rPr>
          <w:spacing w:val="-8"/>
          <w:sz w:val="22"/>
          <w:szCs w:val="22"/>
        </w:rPr>
        <w:t xml:space="preserve"> </w:t>
      </w:r>
      <w:r w:rsidRPr="00CA303D">
        <w:rPr>
          <w:sz w:val="22"/>
          <w:szCs w:val="22"/>
        </w:rPr>
        <w:t>written</w:t>
      </w:r>
      <w:r w:rsidRPr="00CA303D">
        <w:rPr>
          <w:spacing w:val="-7"/>
          <w:sz w:val="22"/>
          <w:szCs w:val="22"/>
        </w:rPr>
        <w:t xml:space="preserve"> </w:t>
      </w:r>
      <w:r w:rsidRPr="00CA303D">
        <w:rPr>
          <w:sz w:val="22"/>
          <w:szCs w:val="22"/>
        </w:rPr>
        <w:t>agreement</w:t>
      </w:r>
      <w:r w:rsidRPr="00CA303D">
        <w:rPr>
          <w:spacing w:val="-6"/>
          <w:sz w:val="22"/>
          <w:szCs w:val="22"/>
        </w:rPr>
        <w:t xml:space="preserve"> </w:t>
      </w:r>
      <w:r w:rsidRPr="00CA303D">
        <w:rPr>
          <w:sz w:val="22"/>
          <w:szCs w:val="22"/>
        </w:rPr>
        <w:t>made</w:t>
      </w:r>
      <w:r w:rsidRPr="00CA303D">
        <w:rPr>
          <w:spacing w:val="-5"/>
          <w:sz w:val="22"/>
          <w:szCs w:val="22"/>
        </w:rPr>
        <w:t xml:space="preserve"> </w:t>
      </w:r>
      <w:r w:rsidRPr="00CA303D">
        <w:rPr>
          <w:sz w:val="22"/>
          <w:szCs w:val="22"/>
        </w:rPr>
        <w:t>after</w:t>
      </w:r>
      <w:r w:rsidRPr="00CA303D">
        <w:rPr>
          <w:spacing w:val="-7"/>
          <w:sz w:val="22"/>
          <w:szCs w:val="22"/>
        </w:rPr>
        <w:t xml:space="preserve"> </w:t>
      </w:r>
      <w:r w:rsidRPr="00CA303D">
        <w:rPr>
          <w:sz w:val="22"/>
          <w:szCs w:val="22"/>
        </w:rPr>
        <w:t>1</w:t>
      </w:r>
      <w:r w:rsidRPr="00CA303D">
        <w:rPr>
          <w:spacing w:val="-7"/>
          <w:sz w:val="22"/>
          <w:szCs w:val="22"/>
        </w:rPr>
        <w:t xml:space="preserve"> </w:t>
      </w:r>
      <w:r w:rsidRPr="00CA303D">
        <w:rPr>
          <w:sz w:val="22"/>
          <w:szCs w:val="22"/>
        </w:rPr>
        <w:t>November</w:t>
      </w:r>
      <w:r w:rsidRPr="00CA303D">
        <w:rPr>
          <w:spacing w:val="-7"/>
          <w:sz w:val="22"/>
          <w:szCs w:val="22"/>
        </w:rPr>
        <w:t xml:space="preserve"> </w:t>
      </w:r>
      <w:r w:rsidRPr="00CA303D">
        <w:rPr>
          <w:sz w:val="22"/>
          <w:szCs w:val="22"/>
        </w:rPr>
        <w:t>2004</w:t>
      </w:r>
      <w:r w:rsidRPr="00CA303D">
        <w:rPr>
          <w:spacing w:val="-6"/>
          <w:sz w:val="22"/>
          <w:szCs w:val="22"/>
        </w:rPr>
        <w:t xml:space="preserve"> </w:t>
      </w:r>
      <w:r w:rsidRPr="00CA303D">
        <w:rPr>
          <w:sz w:val="22"/>
          <w:szCs w:val="22"/>
        </w:rPr>
        <w:t>to</w:t>
      </w:r>
      <w:r w:rsidRPr="00CA303D">
        <w:rPr>
          <w:spacing w:val="-5"/>
          <w:sz w:val="22"/>
          <w:szCs w:val="22"/>
        </w:rPr>
        <w:t xml:space="preserve"> </w:t>
      </w:r>
      <w:r w:rsidRPr="00CA303D">
        <w:rPr>
          <w:sz w:val="22"/>
          <w:szCs w:val="22"/>
        </w:rPr>
        <w:t>apply</w:t>
      </w:r>
      <w:r w:rsidRPr="00CA303D">
        <w:rPr>
          <w:spacing w:val="-6"/>
          <w:sz w:val="22"/>
          <w:szCs w:val="22"/>
        </w:rPr>
        <w:t xml:space="preserve"> </w:t>
      </w:r>
      <w:r w:rsidRPr="00CA303D">
        <w:rPr>
          <w:spacing w:val="-2"/>
          <w:sz w:val="22"/>
          <w:szCs w:val="22"/>
        </w:rPr>
        <w:t>beyond</w:t>
      </w:r>
      <w:r w:rsidR="00224F43">
        <w:rPr>
          <w:spacing w:val="-2"/>
          <w:sz w:val="22"/>
          <w:szCs w:val="22"/>
        </w:rPr>
        <w:t xml:space="preserve"> 1 July 2005 for the</w:t>
      </w:r>
    </w:p>
    <w:p w14:paraId="66F3D295" w14:textId="0B9FB4D2" w:rsidR="006C09F4" w:rsidRPr="00CA303D" w:rsidRDefault="006C09F4" w:rsidP="002E0B7A">
      <w:pPr>
        <w:pStyle w:val="BodyText"/>
        <w:spacing w:before="70" w:line="360" w:lineRule="auto"/>
        <w:ind w:right="1204"/>
        <w:rPr>
          <w:sz w:val="22"/>
          <w:szCs w:val="22"/>
        </w:rPr>
      </w:pPr>
      <w:r w:rsidRPr="00CA303D">
        <w:rPr>
          <w:sz w:val="22"/>
          <w:szCs w:val="22"/>
        </w:rPr>
        <w:t xml:space="preserve">provision of a service cannot reduce the rights of a customer provided or implied in this </w:t>
      </w:r>
      <w:bookmarkStart w:id="22" w:name="_Hlk102374360"/>
      <w:r w:rsidRPr="003154C6">
        <w:rPr>
          <w:sz w:val="22"/>
          <w:szCs w:val="22"/>
          <w:shd w:val="clear" w:color="auto" w:fill="B2CFDC" w:themeFill="text2" w:themeFillTint="66"/>
        </w:rPr>
        <w:t>industry standard</w:t>
      </w:r>
      <w:r w:rsidRPr="00CA303D">
        <w:rPr>
          <w:sz w:val="22"/>
          <w:szCs w:val="22"/>
        </w:rPr>
        <w:t xml:space="preserve"> </w:t>
      </w:r>
      <w:bookmarkEnd w:id="22"/>
      <w:r w:rsidRPr="00CA303D">
        <w:rPr>
          <w:sz w:val="22"/>
          <w:szCs w:val="22"/>
        </w:rPr>
        <w:t xml:space="preserve">unless the water business can demonstrate </w:t>
      </w:r>
      <w:r w:rsidR="00647C00" w:rsidRPr="00647C00">
        <w:rPr>
          <w:sz w:val="22"/>
          <w:szCs w:val="22"/>
          <w:shd w:val="clear" w:color="auto" w:fill="B2CFDC" w:themeFill="text2" w:themeFillTint="66"/>
        </w:rPr>
        <w:t>to the Commission</w:t>
      </w:r>
      <w:r w:rsidR="00647C00">
        <w:rPr>
          <w:sz w:val="22"/>
          <w:szCs w:val="22"/>
        </w:rPr>
        <w:t xml:space="preserve"> </w:t>
      </w:r>
      <w:r w:rsidRPr="00CA303D">
        <w:rPr>
          <w:sz w:val="22"/>
          <w:szCs w:val="22"/>
        </w:rPr>
        <w:t>that satisfying</w:t>
      </w:r>
      <w:r w:rsidRPr="00CA303D">
        <w:rPr>
          <w:spacing w:val="-3"/>
          <w:sz w:val="22"/>
          <w:szCs w:val="22"/>
        </w:rPr>
        <w:t xml:space="preserve"> </w:t>
      </w:r>
      <w:r w:rsidRPr="00CA303D">
        <w:rPr>
          <w:sz w:val="22"/>
          <w:szCs w:val="22"/>
        </w:rPr>
        <w:t>the</w:t>
      </w:r>
      <w:r w:rsidRPr="00CA303D">
        <w:rPr>
          <w:spacing w:val="-3"/>
          <w:sz w:val="22"/>
          <w:szCs w:val="22"/>
        </w:rPr>
        <w:t xml:space="preserve"> </w:t>
      </w:r>
      <w:r w:rsidRPr="003154C6">
        <w:rPr>
          <w:sz w:val="22"/>
          <w:szCs w:val="22"/>
          <w:shd w:val="clear" w:color="auto" w:fill="B2CFDC" w:themeFill="text2" w:themeFillTint="66"/>
        </w:rPr>
        <w:t>industry standard</w:t>
      </w:r>
      <w:r w:rsidRPr="00CA303D">
        <w:rPr>
          <w:sz w:val="22"/>
          <w:szCs w:val="22"/>
        </w:rPr>
        <w:t xml:space="preserve"> requirements</w:t>
      </w:r>
      <w:r w:rsidRPr="00CA303D">
        <w:rPr>
          <w:spacing w:val="-2"/>
          <w:sz w:val="22"/>
          <w:szCs w:val="22"/>
        </w:rPr>
        <w:t xml:space="preserve"> </w:t>
      </w:r>
      <w:r w:rsidRPr="00CA303D">
        <w:rPr>
          <w:sz w:val="22"/>
          <w:szCs w:val="22"/>
        </w:rPr>
        <w:t>is</w:t>
      </w:r>
      <w:r w:rsidRPr="00CA303D">
        <w:rPr>
          <w:spacing w:val="-4"/>
          <w:sz w:val="22"/>
          <w:szCs w:val="22"/>
        </w:rPr>
        <w:t xml:space="preserve"> </w:t>
      </w:r>
      <w:r w:rsidRPr="00CA303D">
        <w:rPr>
          <w:sz w:val="22"/>
          <w:szCs w:val="22"/>
        </w:rPr>
        <w:t>not</w:t>
      </w:r>
      <w:r w:rsidRPr="00CA303D">
        <w:rPr>
          <w:spacing w:val="-3"/>
          <w:sz w:val="22"/>
          <w:szCs w:val="22"/>
        </w:rPr>
        <w:t xml:space="preserve"> </w:t>
      </w:r>
      <w:r w:rsidRPr="00CA303D">
        <w:rPr>
          <w:sz w:val="22"/>
          <w:szCs w:val="22"/>
        </w:rPr>
        <w:t>practical</w:t>
      </w:r>
      <w:r w:rsidRPr="00CA303D">
        <w:rPr>
          <w:spacing w:val="-6"/>
          <w:sz w:val="22"/>
          <w:szCs w:val="22"/>
        </w:rPr>
        <w:t xml:space="preserve"> </w:t>
      </w:r>
      <w:r w:rsidRPr="00CA303D">
        <w:rPr>
          <w:sz w:val="22"/>
          <w:szCs w:val="22"/>
        </w:rPr>
        <w:t>and</w:t>
      </w:r>
      <w:r w:rsidRPr="00CA303D">
        <w:rPr>
          <w:spacing w:val="-6"/>
          <w:sz w:val="22"/>
          <w:szCs w:val="22"/>
        </w:rPr>
        <w:t xml:space="preserve"> </w:t>
      </w:r>
      <w:r w:rsidRPr="00CA303D">
        <w:rPr>
          <w:sz w:val="22"/>
          <w:szCs w:val="22"/>
        </w:rPr>
        <w:t>the</w:t>
      </w:r>
      <w:r w:rsidRPr="00CA303D">
        <w:rPr>
          <w:spacing w:val="-6"/>
          <w:sz w:val="22"/>
          <w:szCs w:val="22"/>
        </w:rPr>
        <w:t xml:space="preserve"> </w:t>
      </w:r>
      <w:r w:rsidRPr="00CA303D">
        <w:rPr>
          <w:sz w:val="22"/>
          <w:szCs w:val="22"/>
        </w:rPr>
        <w:t>water</w:t>
      </w:r>
      <w:r w:rsidRPr="00CA303D">
        <w:rPr>
          <w:spacing w:val="-5"/>
          <w:sz w:val="22"/>
          <w:szCs w:val="22"/>
        </w:rPr>
        <w:t xml:space="preserve"> </w:t>
      </w:r>
      <w:r w:rsidRPr="00CA303D">
        <w:rPr>
          <w:sz w:val="22"/>
          <w:szCs w:val="22"/>
        </w:rPr>
        <w:t>business</w:t>
      </w:r>
      <w:r w:rsidRPr="00CA303D">
        <w:rPr>
          <w:spacing w:val="-4"/>
          <w:sz w:val="22"/>
          <w:szCs w:val="22"/>
        </w:rPr>
        <w:t xml:space="preserve"> </w:t>
      </w:r>
      <w:r w:rsidRPr="00CA303D">
        <w:rPr>
          <w:sz w:val="22"/>
          <w:szCs w:val="22"/>
        </w:rPr>
        <w:t xml:space="preserve">expressly identifies any material departures from this </w:t>
      </w:r>
      <w:r>
        <w:rPr>
          <w:sz w:val="22"/>
          <w:szCs w:val="22"/>
        </w:rPr>
        <w:t>i</w:t>
      </w:r>
      <w:r w:rsidRPr="003154C6">
        <w:rPr>
          <w:sz w:val="22"/>
          <w:szCs w:val="22"/>
          <w:shd w:val="clear" w:color="auto" w:fill="B2CFDC" w:themeFill="text2" w:themeFillTint="66"/>
        </w:rPr>
        <w:t>ndustry standard</w:t>
      </w:r>
      <w:r w:rsidRPr="00CA303D">
        <w:rPr>
          <w:sz w:val="22"/>
          <w:szCs w:val="22"/>
        </w:rPr>
        <w:t xml:space="preserve"> to the customer in writing.</w:t>
      </w:r>
    </w:p>
    <w:p w14:paraId="6AE2407F" w14:textId="32E27D5D" w:rsidR="006238B5" w:rsidRDefault="006C09F4" w:rsidP="002E0B7A">
      <w:pPr>
        <w:spacing w:line="360" w:lineRule="auto"/>
        <w:ind w:right="1204"/>
      </w:pPr>
      <w:r w:rsidRPr="00CA303D">
        <w:t>A</w:t>
      </w:r>
      <w:r w:rsidRPr="00CA303D">
        <w:rPr>
          <w:spacing w:val="-4"/>
        </w:rPr>
        <w:t xml:space="preserve"> </w:t>
      </w:r>
      <w:r w:rsidRPr="00CA303D">
        <w:t>recycled</w:t>
      </w:r>
      <w:r w:rsidRPr="00CA303D">
        <w:rPr>
          <w:spacing w:val="-5"/>
        </w:rPr>
        <w:t xml:space="preserve"> </w:t>
      </w:r>
      <w:r w:rsidRPr="00CA303D">
        <w:t>water</w:t>
      </w:r>
      <w:r w:rsidRPr="00CA303D">
        <w:rPr>
          <w:spacing w:val="-3"/>
        </w:rPr>
        <w:t xml:space="preserve"> </w:t>
      </w:r>
      <w:r w:rsidRPr="00CA303D">
        <w:t>contract</w:t>
      </w:r>
      <w:r w:rsidRPr="00CA303D">
        <w:rPr>
          <w:spacing w:val="-4"/>
        </w:rPr>
        <w:t xml:space="preserve"> </w:t>
      </w:r>
      <w:r w:rsidRPr="00CA303D">
        <w:t>need</w:t>
      </w:r>
      <w:r w:rsidRPr="00CA303D">
        <w:rPr>
          <w:spacing w:val="-2"/>
        </w:rPr>
        <w:t xml:space="preserve"> </w:t>
      </w:r>
      <w:r w:rsidRPr="00CA303D">
        <w:t>not</w:t>
      </w:r>
      <w:r w:rsidRPr="00CA303D">
        <w:rPr>
          <w:spacing w:val="-4"/>
        </w:rPr>
        <w:t xml:space="preserve"> </w:t>
      </w:r>
      <w:r w:rsidRPr="00CA303D">
        <w:t>comply</w:t>
      </w:r>
      <w:r w:rsidRPr="00CA303D">
        <w:rPr>
          <w:spacing w:val="-3"/>
        </w:rPr>
        <w:t xml:space="preserve"> </w:t>
      </w:r>
      <w:r w:rsidRPr="00CA303D">
        <w:t>with</w:t>
      </w:r>
      <w:r w:rsidRPr="00CA303D">
        <w:rPr>
          <w:spacing w:val="-4"/>
        </w:rPr>
        <w:t xml:space="preserve"> </w:t>
      </w:r>
      <w:r w:rsidRPr="00CA303D">
        <w:t>this</w:t>
      </w:r>
      <w:r w:rsidRPr="00CA303D">
        <w:rPr>
          <w:spacing w:val="-3"/>
        </w:rPr>
        <w:t xml:space="preserve"> </w:t>
      </w:r>
      <w:r w:rsidRPr="003154C6">
        <w:rPr>
          <w:shd w:val="clear" w:color="auto" w:fill="B2CFDC" w:themeFill="text2" w:themeFillTint="66"/>
        </w:rPr>
        <w:t>industry standard</w:t>
      </w:r>
      <w:r w:rsidRPr="00CA303D">
        <w:t xml:space="preserve"> if</w:t>
      </w:r>
      <w:r w:rsidRPr="00CA303D">
        <w:rPr>
          <w:spacing w:val="-4"/>
        </w:rPr>
        <w:t xml:space="preserve"> </w:t>
      </w:r>
      <w:r w:rsidRPr="00CA303D">
        <w:t>it</w:t>
      </w:r>
      <w:r w:rsidRPr="00CA303D">
        <w:rPr>
          <w:spacing w:val="-2"/>
        </w:rPr>
        <w:t xml:space="preserve"> </w:t>
      </w:r>
      <w:r w:rsidRPr="00CA303D">
        <w:t>does</w:t>
      </w:r>
      <w:r w:rsidRPr="00CA303D">
        <w:rPr>
          <w:spacing w:val="-3"/>
        </w:rPr>
        <w:t xml:space="preserve"> </w:t>
      </w:r>
      <w:r w:rsidRPr="00CA303D">
        <w:t>not</w:t>
      </w:r>
      <w:r w:rsidRPr="00CA303D">
        <w:rPr>
          <w:spacing w:val="-2"/>
        </w:rPr>
        <w:t xml:space="preserve"> </w:t>
      </w:r>
      <w:r w:rsidRPr="00CA303D">
        <w:t>provide</w:t>
      </w:r>
      <w:r w:rsidRPr="00CA303D">
        <w:rPr>
          <w:spacing w:val="-4"/>
        </w:rPr>
        <w:t xml:space="preserve"> </w:t>
      </w:r>
      <w:r w:rsidRPr="00CA303D">
        <w:t xml:space="preserve">for </w:t>
      </w:r>
      <w:r w:rsidRPr="000D7A88">
        <w:t xml:space="preserve">domestic reticulated recycled water or if the Commission expressly decides </w:t>
      </w:r>
      <w:r w:rsidRPr="000D7A88">
        <w:rPr>
          <w:spacing w:val="-2"/>
        </w:rPr>
        <w:t>otherwise</w:t>
      </w:r>
    </w:p>
    <w:p w14:paraId="45165E24" w14:textId="77777777" w:rsidR="00EA73FB" w:rsidRPr="007A5DA8" w:rsidRDefault="00EA73FB" w:rsidP="00976BE5">
      <w:pPr>
        <w:pStyle w:val="Heading2"/>
        <w:spacing w:line="360" w:lineRule="auto"/>
        <w:rPr>
          <w:sz w:val="22"/>
          <w:szCs w:val="24"/>
        </w:rPr>
      </w:pPr>
      <w:bookmarkStart w:id="23" w:name="_Toc104803434"/>
      <w:r w:rsidRPr="007A5DA8">
        <w:rPr>
          <w:sz w:val="22"/>
          <w:szCs w:val="24"/>
        </w:rPr>
        <w:lastRenderedPageBreak/>
        <w:t>Trade Waste</w:t>
      </w:r>
      <w:bookmarkEnd w:id="23"/>
    </w:p>
    <w:p w14:paraId="1FF14E6D" w14:textId="0C9A2F55" w:rsidR="007F724A" w:rsidRDefault="00EA73FB" w:rsidP="002E0B7A">
      <w:pPr>
        <w:spacing w:line="360" w:lineRule="auto"/>
        <w:ind w:right="1204"/>
      </w:pPr>
      <w:r>
        <w:t xml:space="preserve">A water business must comply with the requirements in the </w:t>
      </w:r>
      <w:r w:rsidRPr="00EA73FB">
        <w:rPr>
          <w:shd w:val="clear" w:color="auto" w:fill="B2CFDC" w:themeFill="text2" w:themeFillTint="66"/>
        </w:rPr>
        <w:t>Water Industry Standard</w:t>
      </w:r>
      <w:r>
        <w:t xml:space="preserve"> -Trade Waste Customer Service in relation to the provision of information to trade waste customers.  </w:t>
      </w:r>
    </w:p>
    <w:p w14:paraId="12168F92" w14:textId="068E96A7" w:rsidR="00EA73FB" w:rsidRDefault="00EA73FB" w:rsidP="00EA73FB"/>
    <w:p w14:paraId="27364A81" w14:textId="68D4F56D" w:rsidR="00EA73FB" w:rsidRDefault="00EA73FB" w:rsidP="00EA73FB"/>
    <w:p w14:paraId="4CD84A23" w14:textId="20A0FE01" w:rsidR="00EA73FB" w:rsidRDefault="00EA73FB" w:rsidP="00EA73FB"/>
    <w:p w14:paraId="5B3D254F" w14:textId="53CD2356" w:rsidR="00EA73FB" w:rsidRDefault="00EA73FB" w:rsidP="00EA73FB"/>
    <w:p w14:paraId="55D521D8" w14:textId="0FC0528D" w:rsidR="0094125D" w:rsidRPr="00990181" w:rsidRDefault="0094125D" w:rsidP="0094125D">
      <w:pPr>
        <w:pStyle w:val="Heading1"/>
        <w:tabs>
          <w:tab w:val="num" w:pos="360"/>
        </w:tabs>
        <w:rPr>
          <w:b/>
          <w:bCs/>
          <w:color w:val="auto"/>
        </w:rPr>
      </w:pPr>
      <w:bookmarkStart w:id="24" w:name="_Toc104803435"/>
      <w:r w:rsidRPr="00990181">
        <w:rPr>
          <w:b/>
          <w:bCs/>
          <w:color w:val="auto"/>
        </w:rPr>
        <w:lastRenderedPageBreak/>
        <w:t>Part B - Service and Supply</w:t>
      </w:r>
      <w:bookmarkEnd w:id="24"/>
    </w:p>
    <w:p w14:paraId="3C90553A" w14:textId="5C9C734E" w:rsidR="00EF0030" w:rsidRDefault="00EF0030"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25" w:name="_Toc104803436"/>
      <w:r>
        <w:t>Connection</w:t>
      </w:r>
      <w:r w:rsidRPr="00967280">
        <w:t xml:space="preserve"> </w:t>
      </w:r>
      <w:r>
        <w:t>and</w:t>
      </w:r>
      <w:r w:rsidRPr="00967280">
        <w:t xml:space="preserve"> </w:t>
      </w:r>
      <w:r>
        <w:t>service</w:t>
      </w:r>
      <w:r w:rsidRPr="00967280">
        <w:t xml:space="preserve"> provision</w:t>
      </w:r>
      <w:bookmarkEnd w:id="25"/>
    </w:p>
    <w:p w14:paraId="08226BEA" w14:textId="77777777" w:rsidR="00EF0030" w:rsidRDefault="00EF0030" w:rsidP="002E0B7A">
      <w:pPr>
        <w:pStyle w:val="BodyText"/>
        <w:spacing w:before="11"/>
        <w:rPr>
          <w:rFonts w:ascii="Tahoma"/>
          <w:b/>
          <w:sz w:val="29"/>
        </w:rPr>
      </w:pPr>
    </w:p>
    <w:p w14:paraId="2B929B51" w14:textId="11789B06" w:rsidR="00EF0030" w:rsidRPr="007A5DA8" w:rsidRDefault="00EF0030"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6" w:name="_Toc104803437"/>
      <w:r w:rsidRPr="007A5DA8">
        <w:rPr>
          <w:color w:val="auto"/>
        </w:rPr>
        <w:t>Obligation to provide service</w:t>
      </w:r>
      <w:bookmarkEnd w:id="26"/>
    </w:p>
    <w:p w14:paraId="325D4BD1" w14:textId="77777777" w:rsidR="00EF0030" w:rsidRPr="00DE47C9" w:rsidRDefault="00EF0030" w:rsidP="002E0B7A">
      <w:pPr>
        <w:pStyle w:val="BodyText"/>
        <w:spacing w:before="11"/>
        <w:ind w:right="1204"/>
        <w:rPr>
          <w:rFonts w:ascii="Tahoma"/>
          <w:b/>
          <w:sz w:val="22"/>
          <w:szCs w:val="22"/>
        </w:rPr>
      </w:pPr>
    </w:p>
    <w:p w14:paraId="40325F27" w14:textId="2F862078" w:rsidR="00EF0030" w:rsidRDefault="00EF0030" w:rsidP="002E0B7A">
      <w:pPr>
        <w:pStyle w:val="BodyText"/>
        <w:tabs>
          <w:tab w:val="left" w:pos="7371"/>
        </w:tabs>
        <w:spacing w:line="360" w:lineRule="auto"/>
        <w:ind w:right="1204"/>
        <w:rPr>
          <w:sz w:val="22"/>
          <w:szCs w:val="22"/>
        </w:rPr>
      </w:pPr>
      <w:r w:rsidRPr="00DE47C9">
        <w:rPr>
          <w:sz w:val="22"/>
          <w:szCs w:val="22"/>
        </w:rPr>
        <w:t>Subject</w:t>
      </w:r>
      <w:r w:rsidRPr="00DE47C9">
        <w:rPr>
          <w:spacing w:val="-4"/>
          <w:sz w:val="22"/>
          <w:szCs w:val="22"/>
        </w:rPr>
        <w:t xml:space="preserve"> </w:t>
      </w:r>
      <w:r w:rsidRPr="003154C6">
        <w:rPr>
          <w:sz w:val="22"/>
          <w:szCs w:val="22"/>
          <w:shd w:val="clear" w:color="auto" w:fill="B2CFDC" w:themeFill="text2" w:themeFillTint="66"/>
        </w:rPr>
        <w:t>to</w:t>
      </w:r>
      <w:r w:rsidRPr="003154C6">
        <w:rPr>
          <w:spacing w:val="-4"/>
          <w:sz w:val="22"/>
          <w:szCs w:val="22"/>
          <w:shd w:val="clear" w:color="auto" w:fill="B2CFDC" w:themeFill="text2" w:themeFillTint="66"/>
        </w:rPr>
        <w:t xml:space="preserve"> the </w:t>
      </w:r>
      <w:r w:rsidRPr="003154C6">
        <w:rPr>
          <w:i/>
          <w:iCs/>
          <w:spacing w:val="-4"/>
          <w:sz w:val="22"/>
          <w:szCs w:val="22"/>
          <w:shd w:val="clear" w:color="auto" w:fill="B2CFDC" w:themeFill="text2" w:themeFillTint="66"/>
        </w:rPr>
        <w:t>Water Act 1989</w:t>
      </w:r>
      <w:r w:rsidRPr="003154C6">
        <w:rPr>
          <w:spacing w:val="-4"/>
          <w:sz w:val="22"/>
          <w:szCs w:val="22"/>
          <w:shd w:val="clear" w:color="auto" w:fill="B2CFDC" w:themeFill="text2" w:themeFillTint="66"/>
        </w:rPr>
        <w:t xml:space="preserve"> (Vic) and the </w:t>
      </w:r>
      <w:r w:rsidRPr="003154C6">
        <w:rPr>
          <w:i/>
          <w:iCs/>
          <w:spacing w:val="-4"/>
          <w:sz w:val="22"/>
          <w:szCs w:val="22"/>
          <w:shd w:val="clear" w:color="auto" w:fill="B2CFDC" w:themeFill="text2" w:themeFillTint="66"/>
        </w:rPr>
        <w:t>Water Industry Act 1994</w:t>
      </w:r>
      <w:r w:rsidRPr="003154C6">
        <w:rPr>
          <w:spacing w:val="-4"/>
          <w:sz w:val="22"/>
          <w:szCs w:val="22"/>
          <w:shd w:val="clear" w:color="auto" w:fill="B2CFDC" w:themeFill="text2" w:themeFillTint="66"/>
        </w:rPr>
        <w:t xml:space="preserve"> (Vic)</w:t>
      </w:r>
      <w:r w:rsidRPr="00DE47C9">
        <w:rPr>
          <w:spacing w:val="-4"/>
          <w:sz w:val="22"/>
          <w:szCs w:val="22"/>
        </w:rPr>
        <w:t xml:space="preserve"> </w:t>
      </w:r>
      <w:r w:rsidRPr="00DE47C9">
        <w:rPr>
          <w:sz w:val="22"/>
          <w:szCs w:val="22"/>
        </w:rPr>
        <w:t>if</w:t>
      </w:r>
      <w:r w:rsidRPr="00DE47C9">
        <w:rPr>
          <w:spacing w:val="-4"/>
          <w:sz w:val="22"/>
          <w:szCs w:val="22"/>
        </w:rPr>
        <w:t xml:space="preserve"> </w:t>
      </w:r>
      <w:r w:rsidRPr="00DE47C9">
        <w:rPr>
          <w:sz w:val="22"/>
          <w:szCs w:val="22"/>
        </w:rPr>
        <w:t>a</w:t>
      </w:r>
      <w:r w:rsidRPr="00DE47C9">
        <w:rPr>
          <w:spacing w:val="-1"/>
          <w:sz w:val="22"/>
          <w:szCs w:val="22"/>
        </w:rPr>
        <w:t xml:space="preserve"> </w:t>
      </w:r>
      <w:r w:rsidRPr="00DE47C9">
        <w:rPr>
          <w:sz w:val="22"/>
          <w:szCs w:val="22"/>
        </w:rPr>
        <w:t>customer’s</w:t>
      </w:r>
      <w:r w:rsidRPr="00DE47C9">
        <w:rPr>
          <w:spacing w:val="-1"/>
          <w:sz w:val="22"/>
          <w:szCs w:val="22"/>
        </w:rPr>
        <w:t xml:space="preserve"> </w:t>
      </w:r>
      <w:r w:rsidRPr="00DE47C9">
        <w:rPr>
          <w:sz w:val="22"/>
          <w:szCs w:val="22"/>
        </w:rPr>
        <w:t>property</w:t>
      </w:r>
      <w:r w:rsidRPr="00DE47C9">
        <w:rPr>
          <w:spacing w:val="-2"/>
          <w:sz w:val="22"/>
          <w:szCs w:val="22"/>
        </w:rPr>
        <w:t xml:space="preserve"> </w:t>
      </w:r>
      <w:r w:rsidRPr="00DE47C9">
        <w:rPr>
          <w:sz w:val="22"/>
          <w:szCs w:val="22"/>
        </w:rPr>
        <w:t>is</w:t>
      </w:r>
      <w:r w:rsidRPr="00DE47C9">
        <w:rPr>
          <w:spacing w:val="-3"/>
          <w:sz w:val="22"/>
          <w:szCs w:val="22"/>
        </w:rPr>
        <w:t xml:space="preserve"> </w:t>
      </w:r>
      <w:r w:rsidRPr="00DE47C9">
        <w:rPr>
          <w:sz w:val="22"/>
          <w:szCs w:val="22"/>
        </w:rPr>
        <w:t>connected</w:t>
      </w:r>
      <w:r w:rsidRPr="00DE47C9">
        <w:rPr>
          <w:spacing w:val="-5"/>
          <w:sz w:val="22"/>
          <w:szCs w:val="22"/>
        </w:rPr>
        <w:t xml:space="preserve"> </w:t>
      </w:r>
      <w:r w:rsidRPr="00DE47C9">
        <w:rPr>
          <w:sz w:val="22"/>
          <w:szCs w:val="22"/>
        </w:rPr>
        <w:t xml:space="preserve">to a system, the water business must provide </w:t>
      </w:r>
      <w:r w:rsidRPr="003154C6">
        <w:rPr>
          <w:sz w:val="22"/>
          <w:szCs w:val="22"/>
          <w:shd w:val="clear" w:color="auto" w:fill="B2CFDC" w:themeFill="text2" w:themeFillTint="66"/>
        </w:rPr>
        <w:t>the relevant service</w:t>
      </w:r>
      <w:r w:rsidRPr="00DE47C9">
        <w:rPr>
          <w:sz w:val="22"/>
          <w:szCs w:val="22"/>
        </w:rPr>
        <w:t xml:space="preserve"> in accordance with this </w:t>
      </w:r>
      <w:r w:rsidRPr="003154C6">
        <w:rPr>
          <w:sz w:val="22"/>
          <w:szCs w:val="22"/>
          <w:shd w:val="clear" w:color="auto" w:fill="B2CFDC" w:themeFill="text2" w:themeFillTint="66"/>
        </w:rPr>
        <w:t>industry standard</w:t>
      </w:r>
      <w:r w:rsidRPr="00DE47C9">
        <w:rPr>
          <w:sz w:val="22"/>
          <w:szCs w:val="22"/>
        </w:rPr>
        <w:t>.</w:t>
      </w:r>
    </w:p>
    <w:p w14:paraId="479863F9" w14:textId="55EE3F86" w:rsidR="00967280" w:rsidRDefault="00967280" w:rsidP="002E0B7A">
      <w:pPr>
        <w:pStyle w:val="BodyText"/>
        <w:spacing w:line="360" w:lineRule="auto"/>
        <w:ind w:right="1204"/>
        <w:rPr>
          <w:sz w:val="22"/>
          <w:szCs w:val="22"/>
        </w:rPr>
      </w:pPr>
    </w:p>
    <w:p w14:paraId="72934B9C" w14:textId="77777777" w:rsidR="00F658E8" w:rsidRPr="007A5DA8" w:rsidRDefault="00F658E8" w:rsidP="002E0B7A">
      <w:pPr>
        <w:pStyle w:val="Heading3"/>
        <w:keepNext w:val="0"/>
        <w:keepLines w:val="0"/>
        <w:widowControl w:val="0"/>
        <w:numPr>
          <w:ilvl w:val="1"/>
          <w:numId w:val="10"/>
        </w:numPr>
        <w:tabs>
          <w:tab w:val="num" w:pos="0"/>
          <w:tab w:val="num" w:pos="709"/>
        </w:tabs>
        <w:autoSpaceDE w:val="0"/>
        <w:autoSpaceDN w:val="0"/>
        <w:spacing w:before="0" w:after="0" w:line="360" w:lineRule="auto"/>
        <w:ind w:left="851" w:right="1204" w:hanging="851"/>
        <w:rPr>
          <w:color w:val="auto"/>
        </w:rPr>
      </w:pPr>
      <w:bookmarkStart w:id="27" w:name="_Toc104803438"/>
      <w:r w:rsidRPr="007A5DA8">
        <w:rPr>
          <w:color w:val="auto"/>
        </w:rPr>
        <w:t>Obligation to connect</w:t>
      </w:r>
      <w:bookmarkEnd w:id="27"/>
    </w:p>
    <w:p w14:paraId="17C88F05" w14:textId="77777777" w:rsidR="00F658E8" w:rsidRPr="00DE47C9" w:rsidRDefault="00F658E8" w:rsidP="002E0B7A">
      <w:pPr>
        <w:pStyle w:val="BodyText"/>
        <w:spacing w:before="8" w:line="360" w:lineRule="auto"/>
        <w:ind w:right="1204"/>
        <w:rPr>
          <w:rFonts w:ascii="Tahoma"/>
          <w:b/>
          <w:sz w:val="22"/>
          <w:szCs w:val="22"/>
        </w:rPr>
      </w:pPr>
    </w:p>
    <w:p w14:paraId="0423634D" w14:textId="0B4883A2" w:rsidR="00F658E8" w:rsidRPr="00DE47C9" w:rsidRDefault="00F658E8" w:rsidP="002E0B7A">
      <w:pPr>
        <w:pStyle w:val="BodyText"/>
        <w:tabs>
          <w:tab w:val="left" w:pos="7088"/>
        </w:tabs>
        <w:spacing w:line="360" w:lineRule="auto"/>
        <w:ind w:right="1204"/>
        <w:rPr>
          <w:sz w:val="22"/>
          <w:szCs w:val="22"/>
        </w:rPr>
      </w:pPr>
      <w:r w:rsidRPr="00DE47C9">
        <w:rPr>
          <w:sz w:val="22"/>
          <w:szCs w:val="22"/>
        </w:rPr>
        <w:t>Subject</w:t>
      </w:r>
      <w:r w:rsidRPr="00DE47C9">
        <w:rPr>
          <w:spacing w:val="-5"/>
          <w:sz w:val="22"/>
          <w:szCs w:val="22"/>
        </w:rPr>
        <w:t xml:space="preserve"> </w:t>
      </w:r>
      <w:r w:rsidRPr="00DE47C9">
        <w:rPr>
          <w:sz w:val="22"/>
          <w:szCs w:val="22"/>
        </w:rPr>
        <w:t>to</w:t>
      </w:r>
      <w:r w:rsidRPr="00DE47C9">
        <w:rPr>
          <w:spacing w:val="-5"/>
          <w:sz w:val="22"/>
          <w:szCs w:val="22"/>
        </w:rPr>
        <w:t xml:space="preserve"> </w:t>
      </w:r>
      <w:r w:rsidRPr="003154C6">
        <w:rPr>
          <w:spacing w:val="-5"/>
          <w:sz w:val="22"/>
          <w:szCs w:val="22"/>
          <w:shd w:val="clear" w:color="auto" w:fill="B2CFDC" w:themeFill="text2" w:themeFillTint="66"/>
        </w:rPr>
        <w:t xml:space="preserve">the </w:t>
      </w:r>
      <w:r w:rsidRPr="003154C6">
        <w:rPr>
          <w:i/>
          <w:iCs/>
          <w:spacing w:val="-5"/>
          <w:sz w:val="22"/>
          <w:szCs w:val="22"/>
          <w:shd w:val="clear" w:color="auto" w:fill="B2CFDC" w:themeFill="text2" w:themeFillTint="66"/>
        </w:rPr>
        <w:t>Water Act 1989</w:t>
      </w:r>
      <w:r w:rsidRPr="003154C6">
        <w:rPr>
          <w:spacing w:val="-5"/>
          <w:sz w:val="22"/>
          <w:szCs w:val="22"/>
          <w:shd w:val="clear" w:color="auto" w:fill="B2CFDC" w:themeFill="text2" w:themeFillTint="66"/>
        </w:rPr>
        <w:t xml:space="preserve"> (Vic) and the </w:t>
      </w:r>
      <w:r w:rsidRPr="003154C6">
        <w:rPr>
          <w:i/>
          <w:iCs/>
          <w:spacing w:val="-5"/>
          <w:sz w:val="22"/>
          <w:szCs w:val="22"/>
          <w:shd w:val="clear" w:color="auto" w:fill="B2CFDC" w:themeFill="text2" w:themeFillTint="66"/>
        </w:rPr>
        <w:t>Water Industry Act 1994</w:t>
      </w:r>
      <w:r w:rsidRPr="003154C6">
        <w:rPr>
          <w:spacing w:val="-5"/>
          <w:sz w:val="22"/>
          <w:szCs w:val="22"/>
          <w:shd w:val="clear" w:color="auto" w:fill="B2CFDC" w:themeFill="text2" w:themeFillTint="66"/>
        </w:rPr>
        <w:t xml:space="preserve"> (Vic</w:t>
      </w:r>
      <w:r w:rsidR="00224F43" w:rsidRPr="003154C6">
        <w:rPr>
          <w:spacing w:val="-5"/>
          <w:sz w:val="22"/>
          <w:szCs w:val="22"/>
          <w:shd w:val="clear" w:color="auto" w:fill="B2CFDC" w:themeFill="text2" w:themeFillTint="66"/>
        </w:rPr>
        <w:t>)</w:t>
      </w:r>
      <w:r w:rsidR="00224F43" w:rsidRPr="00DE47C9">
        <w:rPr>
          <w:spacing w:val="-5"/>
          <w:sz w:val="22"/>
          <w:szCs w:val="22"/>
        </w:rPr>
        <w:t>,</w:t>
      </w:r>
      <w:r w:rsidRPr="00DE47C9">
        <w:rPr>
          <w:spacing w:val="-5"/>
          <w:sz w:val="22"/>
          <w:szCs w:val="22"/>
        </w:rPr>
        <w:t xml:space="preserve"> </w:t>
      </w:r>
      <w:r w:rsidRPr="00DE47C9">
        <w:rPr>
          <w:sz w:val="22"/>
          <w:szCs w:val="22"/>
        </w:rPr>
        <w:t>where</w:t>
      </w:r>
      <w:r w:rsidRPr="00DE47C9">
        <w:rPr>
          <w:spacing w:val="-3"/>
          <w:sz w:val="22"/>
          <w:szCs w:val="22"/>
        </w:rPr>
        <w:t xml:space="preserve"> </w:t>
      </w:r>
      <w:r w:rsidRPr="00DE47C9">
        <w:rPr>
          <w:sz w:val="22"/>
          <w:szCs w:val="22"/>
        </w:rPr>
        <w:t>a</w:t>
      </w:r>
      <w:r w:rsidRPr="00DE47C9">
        <w:rPr>
          <w:spacing w:val="-6"/>
          <w:sz w:val="22"/>
          <w:szCs w:val="22"/>
        </w:rPr>
        <w:t xml:space="preserve"> </w:t>
      </w:r>
      <w:r w:rsidRPr="00DE47C9">
        <w:rPr>
          <w:sz w:val="22"/>
          <w:szCs w:val="22"/>
        </w:rPr>
        <w:t>person</w:t>
      </w:r>
      <w:r w:rsidRPr="00DE47C9">
        <w:rPr>
          <w:spacing w:val="-3"/>
          <w:sz w:val="22"/>
          <w:szCs w:val="22"/>
        </w:rPr>
        <w:t xml:space="preserve"> </w:t>
      </w:r>
      <w:r w:rsidRPr="00DE47C9">
        <w:rPr>
          <w:sz w:val="22"/>
          <w:szCs w:val="22"/>
        </w:rPr>
        <w:t>requests</w:t>
      </w:r>
      <w:r w:rsidRPr="00DE47C9">
        <w:rPr>
          <w:spacing w:val="-4"/>
          <w:sz w:val="22"/>
          <w:szCs w:val="22"/>
        </w:rPr>
        <w:t xml:space="preserve"> </w:t>
      </w:r>
      <w:r w:rsidRPr="00DE47C9">
        <w:rPr>
          <w:sz w:val="22"/>
          <w:szCs w:val="22"/>
        </w:rPr>
        <w:t>connection</w:t>
      </w:r>
      <w:r w:rsidRPr="00DE47C9">
        <w:rPr>
          <w:spacing w:val="-4"/>
          <w:sz w:val="22"/>
          <w:szCs w:val="22"/>
        </w:rPr>
        <w:t xml:space="preserve"> </w:t>
      </w:r>
      <w:r w:rsidRPr="00DE47C9">
        <w:rPr>
          <w:sz w:val="22"/>
          <w:szCs w:val="22"/>
        </w:rPr>
        <w:t>to</w:t>
      </w:r>
      <w:r w:rsidRPr="00DE47C9">
        <w:rPr>
          <w:spacing w:val="-5"/>
          <w:sz w:val="22"/>
          <w:szCs w:val="22"/>
        </w:rPr>
        <w:t xml:space="preserve"> </w:t>
      </w:r>
      <w:r w:rsidRPr="00DE47C9">
        <w:rPr>
          <w:sz w:val="22"/>
          <w:szCs w:val="22"/>
        </w:rPr>
        <w:t>a</w:t>
      </w:r>
      <w:r w:rsidRPr="00DE47C9">
        <w:rPr>
          <w:spacing w:val="-3"/>
          <w:sz w:val="22"/>
          <w:szCs w:val="22"/>
        </w:rPr>
        <w:t xml:space="preserve"> </w:t>
      </w:r>
      <w:r w:rsidRPr="00DE47C9">
        <w:rPr>
          <w:sz w:val="22"/>
          <w:szCs w:val="22"/>
        </w:rPr>
        <w:t>service</w:t>
      </w:r>
      <w:r w:rsidRPr="00DE47C9">
        <w:rPr>
          <w:spacing w:val="-5"/>
          <w:sz w:val="22"/>
          <w:szCs w:val="22"/>
        </w:rPr>
        <w:t xml:space="preserve"> </w:t>
      </w:r>
      <w:r w:rsidRPr="00DE47C9">
        <w:rPr>
          <w:sz w:val="22"/>
          <w:szCs w:val="22"/>
        </w:rPr>
        <w:t xml:space="preserve">that is available, a water business must connect or </w:t>
      </w:r>
      <w:r w:rsidRPr="003154C6">
        <w:rPr>
          <w:sz w:val="22"/>
          <w:szCs w:val="22"/>
          <w:shd w:val="clear" w:color="auto" w:fill="B2CFDC" w:themeFill="text2" w:themeFillTint="66"/>
        </w:rPr>
        <w:t xml:space="preserve">(if approval is all that is needed) </w:t>
      </w:r>
      <w:r w:rsidRPr="00DE47C9">
        <w:rPr>
          <w:sz w:val="22"/>
          <w:szCs w:val="22"/>
        </w:rPr>
        <w:t>approve connection to the person’s</w:t>
      </w:r>
      <w:r w:rsidRPr="00DE47C9">
        <w:rPr>
          <w:spacing w:val="-2"/>
          <w:sz w:val="22"/>
          <w:szCs w:val="22"/>
        </w:rPr>
        <w:t xml:space="preserve"> </w:t>
      </w:r>
      <w:r w:rsidRPr="00DE47C9">
        <w:rPr>
          <w:sz w:val="22"/>
          <w:szCs w:val="22"/>
        </w:rPr>
        <w:t>property</w:t>
      </w:r>
      <w:r w:rsidRPr="00DE47C9">
        <w:rPr>
          <w:spacing w:val="-4"/>
          <w:sz w:val="22"/>
          <w:szCs w:val="22"/>
        </w:rPr>
        <w:t xml:space="preserve"> </w:t>
      </w:r>
      <w:r w:rsidRPr="00DE47C9">
        <w:rPr>
          <w:sz w:val="22"/>
          <w:szCs w:val="22"/>
        </w:rPr>
        <w:t>within</w:t>
      </w:r>
      <w:r w:rsidRPr="00DE47C9">
        <w:rPr>
          <w:spacing w:val="-3"/>
          <w:sz w:val="22"/>
          <w:szCs w:val="22"/>
        </w:rPr>
        <w:t xml:space="preserve"> </w:t>
      </w:r>
      <w:r w:rsidRPr="00DE47C9">
        <w:rPr>
          <w:sz w:val="22"/>
          <w:szCs w:val="22"/>
        </w:rPr>
        <w:t>10</w:t>
      </w:r>
      <w:r w:rsidRPr="00DE47C9">
        <w:rPr>
          <w:spacing w:val="-4"/>
          <w:sz w:val="22"/>
          <w:szCs w:val="22"/>
        </w:rPr>
        <w:t xml:space="preserve"> </w:t>
      </w:r>
      <w:r w:rsidRPr="00DE47C9">
        <w:rPr>
          <w:sz w:val="22"/>
          <w:szCs w:val="22"/>
        </w:rPr>
        <w:t>business</w:t>
      </w:r>
      <w:r w:rsidRPr="00DE47C9">
        <w:rPr>
          <w:spacing w:val="-4"/>
          <w:sz w:val="22"/>
          <w:szCs w:val="22"/>
        </w:rPr>
        <w:t xml:space="preserve"> </w:t>
      </w:r>
      <w:r w:rsidRPr="00DE47C9">
        <w:rPr>
          <w:sz w:val="22"/>
          <w:szCs w:val="22"/>
        </w:rPr>
        <w:t>days,</w:t>
      </w:r>
      <w:r w:rsidRPr="00DE47C9">
        <w:rPr>
          <w:spacing w:val="-5"/>
          <w:sz w:val="22"/>
          <w:szCs w:val="22"/>
        </w:rPr>
        <w:t xml:space="preserve"> </w:t>
      </w:r>
      <w:r w:rsidRPr="00DE47C9">
        <w:rPr>
          <w:sz w:val="22"/>
          <w:szCs w:val="22"/>
        </w:rPr>
        <w:t>or such</w:t>
      </w:r>
      <w:r w:rsidRPr="00DE47C9">
        <w:rPr>
          <w:spacing w:val="-5"/>
          <w:sz w:val="22"/>
          <w:szCs w:val="22"/>
        </w:rPr>
        <w:t xml:space="preserve"> </w:t>
      </w:r>
      <w:r w:rsidRPr="00DE47C9">
        <w:rPr>
          <w:sz w:val="22"/>
          <w:szCs w:val="22"/>
        </w:rPr>
        <w:t>later</w:t>
      </w:r>
      <w:r w:rsidRPr="00DE47C9">
        <w:rPr>
          <w:spacing w:val="-4"/>
          <w:sz w:val="22"/>
          <w:szCs w:val="22"/>
        </w:rPr>
        <w:t xml:space="preserve"> </w:t>
      </w:r>
      <w:r w:rsidRPr="00DE47C9">
        <w:rPr>
          <w:sz w:val="22"/>
          <w:szCs w:val="22"/>
        </w:rPr>
        <w:t>date</w:t>
      </w:r>
      <w:r w:rsidRPr="00DE47C9">
        <w:rPr>
          <w:spacing w:val="-3"/>
          <w:sz w:val="22"/>
          <w:szCs w:val="22"/>
        </w:rPr>
        <w:t xml:space="preserve"> </w:t>
      </w:r>
      <w:r w:rsidRPr="00DE47C9">
        <w:rPr>
          <w:sz w:val="22"/>
          <w:szCs w:val="22"/>
        </w:rPr>
        <w:t>as</w:t>
      </w:r>
      <w:r w:rsidRPr="00DE47C9">
        <w:rPr>
          <w:spacing w:val="-4"/>
          <w:sz w:val="22"/>
          <w:szCs w:val="22"/>
        </w:rPr>
        <w:t xml:space="preserve"> </w:t>
      </w:r>
      <w:r w:rsidRPr="00DE47C9">
        <w:rPr>
          <w:sz w:val="22"/>
          <w:szCs w:val="22"/>
        </w:rPr>
        <w:t>agreed,</w:t>
      </w:r>
      <w:r w:rsidRPr="00DE47C9">
        <w:rPr>
          <w:spacing w:val="-3"/>
          <w:sz w:val="22"/>
          <w:szCs w:val="22"/>
        </w:rPr>
        <w:t xml:space="preserve"> </w:t>
      </w:r>
      <w:r w:rsidRPr="00DE47C9">
        <w:rPr>
          <w:sz w:val="22"/>
          <w:szCs w:val="22"/>
        </w:rPr>
        <w:t>if:</w:t>
      </w:r>
    </w:p>
    <w:p w14:paraId="5CA52217" w14:textId="77777777" w:rsidR="00F658E8" w:rsidRPr="00DE47C9" w:rsidRDefault="00F658E8" w:rsidP="002E0B7A">
      <w:pPr>
        <w:pStyle w:val="ListParagraph"/>
        <w:widowControl w:val="0"/>
        <w:numPr>
          <w:ilvl w:val="2"/>
          <w:numId w:val="10"/>
        </w:numPr>
        <w:tabs>
          <w:tab w:val="left" w:pos="2585"/>
          <w:tab w:val="left" w:pos="2586"/>
        </w:tabs>
        <w:autoSpaceDE w:val="0"/>
        <w:autoSpaceDN w:val="0"/>
        <w:spacing w:before="133" w:after="0" w:line="360" w:lineRule="auto"/>
        <w:ind w:left="1134" w:right="1204" w:hanging="567"/>
        <w:contextualSpacing w:val="0"/>
      </w:pPr>
      <w:r w:rsidRPr="00DE47C9">
        <w:t>the</w:t>
      </w:r>
      <w:r w:rsidRPr="00DE47C9">
        <w:rPr>
          <w:spacing w:val="-6"/>
        </w:rPr>
        <w:t xml:space="preserve"> </w:t>
      </w:r>
      <w:r w:rsidRPr="00DE47C9">
        <w:t>customer</w:t>
      </w:r>
      <w:r w:rsidRPr="00DE47C9">
        <w:rPr>
          <w:spacing w:val="-3"/>
        </w:rPr>
        <w:t xml:space="preserve"> </w:t>
      </w:r>
      <w:r w:rsidRPr="00DE47C9">
        <w:t>has</w:t>
      </w:r>
      <w:r w:rsidRPr="00DE47C9">
        <w:rPr>
          <w:spacing w:val="-4"/>
        </w:rPr>
        <w:t xml:space="preserve"> </w:t>
      </w:r>
      <w:r w:rsidRPr="00DE47C9">
        <w:t>paid</w:t>
      </w:r>
      <w:r w:rsidRPr="00DE47C9">
        <w:rPr>
          <w:spacing w:val="-5"/>
        </w:rPr>
        <w:t xml:space="preserve"> </w:t>
      </w:r>
      <w:r w:rsidRPr="00DE47C9">
        <w:t>or</w:t>
      </w:r>
      <w:r w:rsidRPr="00DE47C9">
        <w:rPr>
          <w:spacing w:val="-3"/>
        </w:rPr>
        <w:t xml:space="preserve"> </w:t>
      </w:r>
      <w:r w:rsidRPr="00DE47C9">
        <w:t>agreed</w:t>
      </w:r>
      <w:r w:rsidRPr="00DE47C9">
        <w:rPr>
          <w:spacing w:val="-6"/>
        </w:rPr>
        <w:t xml:space="preserve"> </w:t>
      </w:r>
      <w:r w:rsidRPr="00DE47C9">
        <w:t>to</w:t>
      </w:r>
      <w:r w:rsidRPr="00DE47C9">
        <w:rPr>
          <w:spacing w:val="-5"/>
        </w:rPr>
        <w:t xml:space="preserve"> </w:t>
      </w:r>
      <w:r w:rsidRPr="00DE47C9">
        <w:t>pay</w:t>
      </w:r>
      <w:r w:rsidRPr="00DE47C9">
        <w:rPr>
          <w:spacing w:val="-4"/>
        </w:rPr>
        <w:t xml:space="preserve"> </w:t>
      </w:r>
      <w:r w:rsidRPr="00DE47C9">
        <w:t>all</w:t>
      </w:r>
      <w:r w:rsidRPr="00DE47C9">
        <w:rPr>
          <w:spacing w:val="-6"/>
        </w:rPr>
        <w:t xml:space="preserve"> </w:t>
      </w:r>
      <w:r w:rsidRPr="00DE47C9">
        <w:t>applicable</w:t>
      </w:r>
      <w:r w:rsidRPr="00DE47C9">
        <w:rPr>
          <w:spacing w:val="-3"/>
        </w:rPr>
        <w:t xml:space="preserve"> </w:t>
      </w:r>
      <w:r w:rsidRPr="00DE47C9">
        <w:t>connection fees; and</w:t>
      </w:r>
    </w:p>
    <w:p w14:paraId="4619B122" w14:textId="77777777" w:rsidR="00F658E8" w:rsidRPr="00DE47C9" w:rsidRDefault="00F658E8" w:rsidP="002E0B7A">
      <w:pPr>
        <w:pStyle w:val="ListParagraph"/>
        <w:widowControl w:val="0"/>
        <w:numPr>
          <w:ilvl w:val="2"/>
          <w:numId w:val="10"/>
        </w:numPr>
        <w:tabs>
          <w:tab w:val="left" w:pos="2585"/>
          <w:tab w:val="left" w:pos="2586"/>
          <w:tab w:val="left" w:pos="7230"/>
        </w:tabs>
        <w:autoSpaceDE w:val="0"/>
        <w:autoSpaceDN w:val="0"/>
        <w:spacing w:before="167" w:after="0" w:line="360" w:lineRule="auto"/>
        <w:ind w:left="1134" w:right="1204" w:hanging="567"/>
        <w:contextualSpacing w:val="0"/>
      </w:pPr>
      <w:r w:rsidRPr="00DE47C9">
        <w:t>the</w:t>
      </w:r>
      <w:r w:rsidRPr="00DE47C9">
        <w:rPr>
          <w:spacing w:val="-7"/>
        </w:rPr>
        <w:t xml:space="preserve"> </w:t>
      </w:r>
      <w:r w:rsidRPr="00DE47C9">
        <w:t>customer</w:t>
      </w:r>
      <w:r w:rsidRPr="00DE47C9">
        <w:rPr>
          <w:spacing w:val="-4"/>
        </w:rPr>
        <w:t xml:space="preserve"> </w:t>
      </w:r>
      <w:r w:rsidRPr="00DE47C9">
        <w:t>has</w:t>
      </w:r>
      <w:r w:rsidRPr="00DE47C9">
        <w:rPr>
          <w:spacing w:val="-5"/>
        </w:rPr>
        <w:t xml:space="preserve"> </w:t>
      </w:r>
      <w:r w:rsidRPr="00DE47C9">
        <w:t>complied</w:t>
      </w:r>
      <w:r w:rsidRPr="00DE47C9">
        <w:rPr>
          <w:spacing w:val="-5"/>
        </w:rPr>
        <w:t xml:space="preserve"> </w:t>
      </w:r>
      <w:r w:rsidRPr="00DE47C9">
        <w:t>with</w:t>
      </w:r>
      <w:r w:rsidRPr="00DE47C9">
        <w:rPr>
          <w:spacing w:val="-4"/>
        </w:rPr>
        <w:t xml:space="preserve"> </w:t>
      </w:r>
      <w:r w:rsidRPr="00DE47C9">
        <w:t>all</w:t>
      </w:r>
      <w:r w:rsidRPr="00DE47C9">
        <w:rPr>
          <w:spacing w:val="-7"/>
        </w:rPr>
        <w:t xml:space="preserve"> </w:t>
      </w:r>
      <w:r w:rsidRPr="00DE47C9">
        <w:t>reasonable</w:t>
      </w:r>
      <w:r w:rsidRPr="00DE47C9">
        <w:rPr>
          <w:spacing w:val="-4"/>
        </w:rPr>
        <w:t xml:space="preserve"> </w:t>
      </w:r>
      <w:r w:rsidRPr="00DE47C9">
        <w:t>terms</w:t>
      </w:r>
      <w:r w:rsidRPr="00DE47C9">
        <w:rPr>
          <w:spacing w:val="-5"/>
        </w:rPr>
        <w:t xml:space="preserve"> </w:t>
      </w:r>
      <w:r w:rsidRPr="00DE47C9">
        <w:t>and</w:t>
      </w:r>
      <w:r w:rsidRPr="00DE47C9">
        <w:rPr>
          <w:spacing w:val="-7"/>
        </w:rPr>
        <w:t xml:space="preserve"> </w:t>
      </w:r>
      <w:r w:rsidRPr="00DE47C9">
        <w:t>conditions of connection imposed by the water business.</w:t>
      </w:r>
    </w:p>
    <w:p w14:paraId="3007D258" w14:textId="77777777" w:rsidR="00967280" w:rsidRPr="00DE47C9" w:rsidRDefault="00967280" w:rsidP="002E0B7A">
      <w:pPr>
        <w:pStyle w:val="BodyText"/>
        <w:spacing w:line="360" w:lineRule="auto"/>
        <w:ind w:right="1204"/>
        <w:rPr>
          <w:sz w:val="22"/>
          <w:szCs w:val="22"/>
        </w:rPr>
      </w:pPr>
    </w:p>
    <w:p w14:paraId="3970A898" w14:textId="77777777" w:rsidR="005F708F" w:rsidRPr="007A5DA8" w:rsidRDefault="005F708F" w:rsidP="002E0B7A">
      <w:pPr>
        <w:pStyle w:val="Heading3"/>
        <w:keepNext w:val="0"/>
        <w:keepLines w:val="0"/>
        <w:widowControl w:val="0"/>
        <w:numPr>
          <w:ilvl w:val="1"/>
          <w:numId w:val="10"/>
        </w:numPr>
        <w:tabs>
          <w:tab w:val="num" w:pos="0"/>
          <w:tab w:val="num" w:pos="709"/>
        </w:tabs>
        <w:autoSpaceDE w:val="0"/>
        <w:autoSpaceDN w:val="0"/>
        <w:spacing w:before="0" w:after="0" w:line="360" w:lineRule="auto"/>
        <w:ind w:left="851" w:right="1204" w:hanging="851"/>
        <w:rPr>
          <w:color w:val="auto"/>
        </w:rPr>
      </w:pPr>
      <w:bookmarkStart w:id="28" w:name="_Toc104803439"/>
      <w:r w:rsidRPr="007A5DA8">
        <w:rPr>
          <w:color w:val="auto"/>
        </w:rPr>
        <w:t>Limits on recycled water services</w:t>
      </w:r>
      <w:bookmarkEnd w:id="28"/>
    </w:p>
    <w:p w14:paraId="32009DAB" w14:textId="77777777" w:rsidR="005F708F" w:rsidRPr="00DE47C9" w:rsidRDefault="005F708F" w:rsidP="002E0B7A">
      <w:pPr>
        <w:pStyle w:val="BodyText"/>
        <w:spacing w:line="312" w:lineRule="auto"/>
        <w:ind w:left="851" w:right="1204"/>
        <w:rPr>
          <w:sz w:val="22"/>
          <w:szCs w:val="22"/>
        </w:rPr>
      </w:pPr>
    </w:p>
    <w:p w14:paraId="5CAD89C7" w14:textId="77777777" w:rsidR="005F708F" w:rsidRPr="00DE47C9" w:rsidRDefault="005F708F" w:rsidP="002E0B7A">
      <w:pPr>
        <w:pStyle w:val="BodyText"/>
        <w:numPr>
          <w:ilvl w:val="0"/>
          <w:numId w:val="12"/>
        </w:numPr>
        <w:tabs>
          <w:tab w:val="left" w:pos="7230"/>
        </w:tabs>
        <w:spacing w:line="360" w:lineRule="auto"/>
        <w:ind w:left="567" w:right="1204" w:hanging="567"/>
        <w:rPr>
          <w:sz w:val="22"/>
          <w:szCs w:val="22"/>
        </w:rPr>
      </w:pPr>
      <w:r w:rsidRPr="00DE47C9">
        <w:rPr>
          <w:sz w:val="22"/>
          <w:szCs w:val="22"/>
        </w:rPr>
        <w:t>A water business may refuse to provide a recycled water service if the customer</w:t>
      </w:r>
      <w:r w:rsidRPr="00DE47C9">
        <w:rPr>
          <w:spacing w:val="-3"/>
          <w:sz w:val="22"/>
          <w:szCs w:val="22"/>
        </w:rPr>
        <w:t xml:space="preserve"> </w:t>
      </w:r>
      <w:r w:rsidRPr="00DE47C9">
        <w:rPr>
          <w:sz w:val="22"/>
          <w:szCs w:val="22"/>
        </w:rPr>
        <w:t>has</w:t>
      </w:r>
      <w:r w:rsidRPr="00DE47C9">
        <w:rPr>
          <w:spacing w:val="-4"/>
          <w:sz w:val="22"/>
          <w:szCs w:val="22"/>
        </w:rPr>
        <w:t xml:space="preserve"> </w:t>
      </w:r>
      <w:r w:rsidRPr="00DE47C9">
        <w:rPr>
          <w:sz w:val="22"/>
          <w:szCs w:val="22"/>
        </w:rPr>
        <w:t>not</w:t>
      </w:r>
      <w:r w:rsidRPr="00DE47C9">
        <w:rPr>
          <w:spacing w:val="-3"/>
          <w:sz w:val="22"/>
          <w:szCs w:val="22"/>
        </w:rPr>
        <w:t xml:space="preserve">: </w:t>
      </w:r>
    </w:p>
    <w:p w14:paraId="088B7D46" w14:textId="77777777" w:rsidR="005F708F" w:rsidRPr="00DE47C9" w:rsidRDefault="005F708F" w:rsidP="002E0B7A">
      <w:pPr>
        <w:pStyle w:val="BodyText"/>
        <w:numPr>
          <w:ilvl w:val="0"/>
          <w:numId w:val="11"/>
        </w:numPr>
        <w:spacing w:line="360" w:lineRule="auto"/>
        <w:ind w:left="1134" w:right="1204" w:hanging="566"/>
        <w:rPr>
          <w:sz w:val="22"/>
          <w:szCs w:val="22"/>
        </w:rPr>
      </w:pPr>
      <w:r w:rsidRPr="00DE47C9">
        <w:rPr>
          <w:sz w:val="22"/>
          <w:szCs w:val="22"/>
        </w:rPr>
        <w:t>entered</w:t>
      </w:r>
      <w:r w:rsidRPr="00DE47C9">
        <w:rPr>
          <w:spacing w:val="-5"/>
          <w:sz w:val="22"/>
          <w:szCs w:val="22"/>
        </w:rPr>
        <w:t xml:space="preserve"> </w:t>
      </w:r>
      <w:r w:rsidRPr="00DE47C9">
        <w:rPr>
          <w:sz w:val="22"/>
          <w:szCs w:val="22"/>
        </w:rPr>
        <w:t>into</w:t>
      </w:r>
      <w:r w:rsidRPr="00DE47C9">
        <w:rPr>
          <w:spacing w:val="-4"/>
          <w:sz w:val="22"/>
          <w:szCs w:val="22"/>
        </w:rPr>
        <w:t xml:space="preserve"> </w:t>
      </w:r>
      <w:r w:rsidRPr="00DE47C9">
        <w:rPr>
          <w:sz w:val="22"/>
          <w:szCs w:val="22"/>
        </w:rPr>
        <w:t>a</w:t>
      </w:r>
      <w:r w:rsidRPr="00DE47C9">
        <w:rPr>
          <w:spacing w:val="-5"/>
          <w:sz w:val="22"/>
          <w:szCs w:val="22"/>
        </w:rPr>
        <w:t xml:space="preserve"> </w:t>
      </w:r>
      <w:r w:rsidRPr="00DE47C9">
        <w:rPr>
          <w:sz w:val="22"/>
          <w:szCs w:val="22"/>
        </w:rPr>
        <w:t>recycled</w:t>
      </w:r>
      <w:r w:rsidRPr="00DE47C9">
        <w:rPr>
          <w:spacing w:val="-4"/>
          <w:sz w:val="22"/>
          <w:szCs w:val="22"/>
        </w:rPr>
        <w:t xml:space="preserve"> </w:t>
      </w:r>
      <w:r w:rsidRPr="00DE47C9">
        <w:rPr>
          <w:sz w:val="22"/>
          <w:szCs w:val="22"/>
        </w:rPr>
        <w:t>water</w:t>
      </w:r>
      <w:r w:rsidRPr="00DE47C9">
        <w:rPr>
          <w:spacing w:val="-5"/>
          <w:sz w:val="22"/>
          <w:szCs w:val="22"/>
        </w:rPr>
        <w:t xml:space="preserve"> </w:t>
      </w:r>
      <w:r w:rsidRPr="00DE47C9">
        <w:rPr>
          <w:sz w:val="22"/>
          <w:szCs w:val="22"/>
        </w:rPr>
        <w:t>agreement</w:t>
      </w:r>
      <w:r w:rsidRPr="00DE47C9">
        <w:rPr>
          <w:spacing w:val="-3"/>
          <w:sz w:val="22"/>
          <w:szCs w:val="22"/>
        </w:rPr>
        <w:t xml:space="preserve"> </w:t>
      </w:r>
      <w:r w:rsidRPr="00DE47C9">
        <w:rPr>
          <w:sz w:val="22"/>
          <w:szCs w:val="22"/>
        </w:rPr>
        <w:t>in</w:t>
      </w:r>
      <w:r w:rsidRPr="00DE47C9">
        <w:rPr>
          <w:spacing w:val="-3"/>
          <w:sz w:val="22"/>
          <w:szCs w:val="22"/>
        </w:rPr>
        <w:t xml:space="preserve"> </w:t>
      </w:r>
      <w:r w:rsidRPr="00DE47C9">
        <w:rPr>
          <w:sz w:val="22"/>
          <w:szCs w:val="22"/>
        </w:rPr>
        <w:t>a</w:t>
      </w:r>
      <w:r w:rsidRPr="00DE47C9">
        <w:rPr>
          <w:spacing w:val="-6"/>
          <w:sz w:val="22"/>
          <w:szCs w:val="22"/>
        </w:rPr>
        <w:t xml:space="preserve"> </w:t>
      </w:r>
      <w:r w:rsidRPr="00DE47C9">
        <w:rPr>
          <w:sz w:val="22"/>
          <w:szCs w:val="22"/>
        </w:rPr>
        <w:t>form acceptable</w:t>
      </w:r>
      <w:r w:rsidRPr="00DE47C9">
        <w:rPr>
          <w:spacing w:val="-1"/>
          <w:sz w:val="22"/>
          <w:szCs w:val="22"/>
        </w:rPr>
        <w:t xml:space="preserve"> </w:t>
      </w:r>
      <w:r w:rsidRPr="00DE47C9">
        <w:rPr>
          <w:sz w:val="22"/>
          <w:szCs w:val="22"/>
        </w:rPr>
        <w:t>to</w:t>
      </w:r>
      <w:r w:rsidRPr="00DE47C9">
        <w:rPr>
          <w:spacing w:val="-1"/>
          <w:sz w:val="22"/>
          <w:szCs w:val="22"/>
        </w:rPr>
        <w:t xml:space="preserve"> </w:t>
      </w:r>
      <w:r w:rsidRPr="00DE47C9">
        <w:rPr>
          <w:sz w:val="22"/>
          <w:szCs w:val="22"/>
        </w:rPr>
        <w:t>the</w:t>
      </w:r>
      <w:r w:rsidRPr="00DE47C9">
        <w:rPr>
          <w:spacing w:val="-1"/>
          <w:sz w:val="22"/>
          <w:szCs w:val="22"/>
        </w:rPr>
        <w:t xml:space="preserve"> </w:t>
      </w:r>
      <w:r w:rsidRPr="00DE47C9">
        <w:rPr>
          <w:sz w:val="22"/>
          <w:szCs w:val="22"/>
        </w:rPr>
        <w:t>water</w:t>
      </w:r>
      <w:r w:rsidRPr="00DE47C9">
        <w:rPr>
          <w:spacing w:val="-1"/>
          <w:sz w:val="22"/>
          <w:szCs w:val="22"/>
        </w:rPr>
        <w:t xml:space="preserve"> </w:t>
      </w:r>
      <w:r w:rsidRPr="00DE47C9">
        <w:rPr>
          <w:sz w:val="22"/>
          <w:szCs w:val="22"/>
        </w:rPr>
        <w:t>business</w:t>
      </w:r>
      <w:r>
        <w:rPr>
          <w:sz w:val="22"/>
          <w:szCs w:val="22"/>
        </w:rPr>
        <w:t>;</w:t>
      </w:r>
      <w:r w:rsidRPr="00DE47C9">
        <w:rPr>
          <w:sz w:val="22"/>
          <w:szCs w:val="22"/>
        </w:rPr>
        <w:t xml:space="preserve"> or</w:t>
      </w:r>
      <w:r w:rsidRPr="00DE47C9">
        <w:rPr>
          <w:spacing w:val="-1"/>
          <w:sz w:val="22"/>
          <w:szCs w:val="22"/>
        </w:rPr>
        <w:t xml:space="preserve"> </w:t>
      </w:r>
    </w:p>
    <w:p w14:paraId="6A51A212" w14:textId="77777777" w:rsidR="005F708F" w:rsidRPr="00DE47C9" w:rsidRDefault="005F708F" w:rsidP="002E0B7A">
      <w:pPr>
        <w:pStyle w:val="BodyText"/>
        <w:numPr>
          <w:ilvl w:val="0"/>
          <w:numId w:val="11"/>
        </w:numPr>
        <w:spacing w:line="360" w:lineRule="auto"/>
        <w:ind w:left="1134" w:right="1204" w:hanging="566"/>
        <w:rPr>
          <w:sz w:val="22"/>
          <w:szCs w:val="22"/>
        </w:rPr>
      </w:pPr>
      <w:r w:rsidRPr="00DE47C9">
        <w:rPr>
          <w:sz w:val="22"/>
          <w:szCs w:val="22"/>
        </w:rPr>
        <w:t>otherwise</w:t>
      </w:r>
      <w:r w:rsidRPr="00DE47C9">
        <w:rPr>
          <w:spacing w:val="-1"/>
          <w:sz w:val="22"/>
          <w:szCs w:val="22"/>
        </w:rPr>
        <w:t xml:space="preserve"> </w:t>
      </w:r>
      <w:r w:rsidRPr="00DE47C9">
        <w:rPr>
          <w:sz w:val="22"/>
          <w:szCs w:val="22"/>
        </w:rPr>
        <w:t>received the</w:t>
      </w:r>
      <w:r w:rsidRPr="00DE47C9">
        <w:rPr>
          <w:spacing w:val="-1"/>
          <w:sz w:val="22"/>
          <w:szCs w:val="22"/>
        </w:rPr>
        <w:t xml:space="preserve"> </w:t>
      </w:r>
      <w:r w:rsidRPr="00DE47C9">
        <w:rPr>
          <w:sz w:val="22"/>
          <w:szCs w:val="22"/>
        </w:rPr>
        <w:t>consent of</w:t>
      </w:r>
      <w:r w:rsidRPr="00DE47C9">
        <w:rPr>
          <w:spacing w:val="-2"/>
          <w:sz w:val="22"/>
          <w:szCs w:val="22"/>
        </w:rPr>
        <w:t xml:space="preserve"> </w:t>
      </w:r>
      <w:r w:rsidRPr="00DE47C9">
        <w:rPr>
          <w:sz w:val="22"/>
          <w:szCs w:val="22"/>
        </w:rPr>
        <w:t xml:space="preserve">the water business. </w:t>
      </w:r>
    </w:p>
    <w:p w14:paraId="58C37CDB" w14:textId="77777777" w:rsidR="005F708F" w:rsidRPr="00DE47C9" w:rsidRDefault="005F708F" w:rsidP="002E0B7A">
      <w:pPr>
        <w:pStyle w:val="BodyText"/>
        <w:spacing w:line="360" w:lineRule="auto"/>
        <w:ind w:left="1637" w:right="1204"/>
        <w:rPr>
          <w:sz w:val="22"/>
          <w:szCs w:val="22"/>
        </w:rPr>
      </w:pPr>
    </w:p>
    <w:p w14:paraId="5E99C21C" w14:textId="77777777" w:rsidR="005F708F" w:rsidRPr="00DE47C9" w:rsidRDefault="005F708F" w:rsidP="002E0B7A">
      <w:pPr>
        <w:pStyle w:val="BodyText"/>
        <w:numPr>
          <w:ilvl w:val="0"/>
          <w:numId w:val="12"/>
        </w:numPr>
        <w:spacing w:line="360" w:lineRule="auto"/>
        <w:ind w:left="567" w:right="1204" w:hanging="567"/>
        <w:rPr>
          <w:sz w:val="22"/>
          <w:szCs w:val="22"/>
        </w:rPr>
      </w:pPr>
      <w:r w:rsidRPr="5550AF08">
        <w:rPr>
          <w:sz w:val="22"/>
          <w:szCs w:val="22"/>
        </w:rPr>
        <w:t>A water business may discontinue a recycled water service if the customer breaches the applicable permitted use rules.</w:t>
      </w:r>
    </w:p>
    <w:p w14:paraId="4BB8A33C" w14:textId="77777777" w:rsidR="005F708F" w:rsidRPr="00DE47C9" w:rsidRDefault="005F708F" w:rsidP="002E0B7A">
      <w:pPr>
        <w:pStyle w:val="BodyText"/>
        <w:spacing w:line="360" w:lineRule="auto"/>
        <w:ind w:left="1070" w:right="1204"/>
        <w:rPr>
          <w:sz w:val="22"/>
          <w:szCs w:val="22"/>
        </w:rPr>
      </w:pPr>
    </w:p>
    <w:p w14:paraId="7156233D" w14:textId="26DC670E" w:rsidR="007A5DA8" w:rsidRDefault="005F708F" w:rsidP="002E0B7A">
      <w:pPr>
        <w:pStyle w:val="BodyText"/>
        <w:numPr>
          <w:ilvl w:val="0"/>
          <w:numId w:val="12"/>
        </w:numPr>
        <w:spacing w:line="360" w:lineRule="auto"/>
        <w:ind w:left="567" w:right="1204" w:hanging="567"/>
        <w:rPr>
          <w:sz w:val="22"/>
          <w:szCs w:val="22"/>
        </w:rPr>
      </w:pPr>
      <w:r w:rsidRPr="00DE47C9">
        <w:rPr>
          <w:sz w:val="22"/>
          <w:szCs w:val="22"/>
        </w:rPr>
        <w:t>A water business must advise customers of the standards and requirements</w:t>
      </w:r>
      <w:r w:rsidRPr="00DE47C9">
        <w:rPr>
          <w:spacing w:val="-6"/>
          <w:sz w:val="22"/>
          <w:szCs w:val="22"/>
        </w:rPr>
        <w:t xml:space="preserve"> </w:t>
      </w:r>
      <w:r w:rsidRPr="00DE47C9">
        <w:rPr>
          <w:sz w:val="22"/>
          <w:szCs w:val="22"/>
        </w:rPr>
        <w:t>necessary</w:t>
      </w:r>
      <w:r w:rsidRPr="00DE47C9">
        <w:rPr>
          <w:spacing w:val="-5"/>
          <w:sz w:val="22"/>
          <w:szCs w:val="22"/>
        </w:rPr>
        <w:t xml:space="preserve"> </w:t>
      </w:r>
      <w:r w:rsidRPr="00DE47C9">
        <w:rPr>
          <w:sz w:val="22"/>
          <w:szCs w:val="22"/>
        </w:rPr>
        <w:t>for</w:t>
      </w:r>
      <w:r w:rsidRPr="00DE47C9">
        <w:rPr>
          <w:spacing w:val="-4"/>
          <w:sz w:val="22"/>
          <w:szCs w:val="22"/>
        </w:rPr>
        <w:t xml:space="preserve"> </w:t>
      </w:r>
      <w:r w:rsidRPr="00DE47C9">
        <w:rPr>
          <w:sz w:val="22"/>
          <w:szCs w:val="22"/>
        </w:rPr>
        <w:t>entering</w:t>
      </w:r>
      <w:r w:rsidRPr="00DE47C9">
        <w:rPr>
          <w:spacing w:val="-6"/>
          <w:sz w:val="22"/>
          <w:szCs w:val="22"/>
        </w:rPr>
        <w:t xml:space="preserve"> </w:t>
      </w:r>
      <w:r w:rsidRPr="00DE47C9">
        <w:rPr>
          <w:sz w:val="22"/>
          <w:szCs w:val="22"/>
        </w:rPr>
        <w:t>a</w:t>
      </w:r>
      <w:r w:rsidRPr="00DE47C9">
        <w:rPr>
          <w:spacing w:val="-7"/>
          <w:sz w:val="22"/>
          <w:szCs w:val="22"/>
        </w:rPr>
        <w:t xml:space="preserve"> </w:t>
      </w:r>
      <w:r w:rsidRPr="00DE47C9">
        <w:rPr>
          <w:sz w:val="22"/>
          <w:szCs w:val="22"/>
        </w:rPr>
        <w:t>recycled</w:t>
      </w:r>
      <w:r w:rsidRPr="00DE47C9">
        <w:rPr>
          <w:spacing w:val="-6"/>
          <w:sz w:val="22"/>
          <w:szCs w:val="22"/>
        </w:rPr>
        <w:t xml:space="preserve"> </w:t>
      </w:r>
      <w:r w:rsidRPr="00DE47C9">
        <w:rPr>
          <w:sz w:val="22"/>
          <w:szCs w:val="22"/>
        </w:rPr>
        <w:t>water</w:t>
      </w:r>
      <w:r w:rsidRPr="00DE47C9">
        <w:rPr>
          <w:spacing w:val="-7"/>
          <w:sz w:val="22"/>
          <w:szCs w:val="22"/>
        </w:rPr>
        <w:t xml:space="preserve"> </w:t>
      </w:r>
      <w:r w:rsidRPr="00DE47C9">
        <w:rPr>
          <w:sz w:val="22"/>
          <w:szCs w:val="22"/>
        </w:rPr>
        <w:t>agreement</w:t>
      </w:r>
      <w:r w:rsidRPr="00DE47C9">
        <w:rPr>
          <w:spacing w:val="-5"/>
          <w:sz w:val="22"/>
          <w:szCs w:val="22"/>
        </w:rPr>
        <w:t xml:space="preserve"> </w:t>
      </w:r>
      <w:r w:rsidRPr="00DE47C9">
        <w:rPr>
          <w:sz w:val="22"/>
          <w:szCs w:val="22"/>
        </w:rPr>
        <w:t xml:space="preserve">or obtaining </w:t>
      </w:r>
      <w:r w:rsidRPr="00DF12CA">
        <w:rPr>
          <w:sz w:val="22"/>
          <w:szCs w:val="22"/>
          <w:shd w:val="clear" w:color="auto" w:fill="B2CFDC" w:themeFill="text2" w:themeFillTint="66"/>
        </w:rPr>
        <w:t>its</w:t>
      </w:r>
      <w:r>
        <w:rPr>
          <w:sz w:val="22"/>
          <w:szCs w:val="22"/>
        </w:rPr>
        <w:t xml:space="preserve"> </w:t>
      </w:r>
      <w:r w:rsidRPr="00DE47C9">
        <w:rPr>
          <w:sz w:val="22"/>
          <w:szCs w:val="22"/>
        </w:rPr>
        <w:t>consent.</w:t>
      </w:r>
    </w:p>
    <w:p w14:paraId="1AC29302" w14:textId="77777777" w:rsidR="003D167D" w:rsidRPr="003D167D" w:rsidRDefault="003D167D" w:rsidP="002E0B7A">
      <w:pPr>
        <w:pStyle w:val="ListParagraph"/>
        <w:numPr>
          <w:ilvl w:val="0"/>
          <w:numId w:val="0"/>
        </w:numPr>
        <w:spacing w:before="0" w:after="0" w:line="240" w:lineRule="auto"/>
        <w:ind w:left="284" w:right="1204"/>
      </w:pPr>
    </w:p>
    <w:p w14:paraId="3FD7F4FB" w14:textId="77777777" w:rsidR="00B54E8E" w:rsidRDefault="00B54E8E"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right="1204" w:hanging="709"/>
      </w:pPr>
      <w:bookmarkStart w:id="29" w:name="_Toc104803440"/>
      <w:r w:rsidRPr="00B54E8E">
        <w:t>Charges</w:t>
      </w:r>
      <w:bookmarkEnd w:id="29"/>
    </w:p>
    <w:p w14:paraId="5ADE1511" w14:textId="77777777" w:rsidR="00B54E8E" w:rsidRDefault="00B54E8E" w:rsidP="002E0B7A">
      <w:pPr>
        <w:pStyle w:val="BodyText"/>
        <w:spacing w:before="8"/>
        <w:ind w:right="1204"/>
        <w:rPr>
          <w:rFonts w:ascii="Tahoma"/>
          <w:b/>
          <w:sz w:val="29"/>
        </w:rPr>
      </w:pPr>
    </w:p>
    <w:p w14:paraId="14DB0119" w14:textId="77777777" w:rsidR="00B54E8E" w:rsidRPr="007A5DA8" w:rsidRDefault="00B54E8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30" w:name="_Toc104803441"/>
      <w:r w:rsidRPr="007A5DA8">
        <w:rPr>
          <w:color w:val="auto"/>
        </w:rPr>
        <w:t>Variation</w:t>
      </w:r>
      <w:bookmarkEnd w:id="30"/>
    </w:p>
    <w:p w14:paraId="30C5E058" w14:textId="77777777" w:rsidR="00B54E8E" w:rsidRDefault="00B54E8E" w:rsidP="002E0B7A">
      <w:pPr>
        <w:pStyle w:val="BodyText"/>
        <w:spacing w:before="10"/>
        <w:ind w:right="1204"/>
        <w:rPr>
          <w:rFonts w:ascii="Tahoma"/>
          <w:b/>
          <w:sz w:val="19"/>
        </w:rPr>
      </w:pPr>
    </w:p>
    <w:p w14:paraId="323C55A7" w14:textId="6AD19171" w:rsidR="00B54E8E" w:rsidRPr="00DE47C9" w:rsidRDefault="00B54E8E" w:rsidP="002E0B7A">
      <w:pPr>
        <w:pStyle w:val="BodyText"/>
        <w:numPr>
          <w:ilvl w:val="0"/>
          <w:numId w:val="13"/>
        </w:numPr>
        <w:shd w:val="clear" w:color="auto" w:fill="B2CFDC" w:themeFill="text2" w:themeFillTint="66"/>
        <w:tabs>
          <w:tab w:val="left" w:pos="7371"/>
        </w:tabs>
        <w:spacing w:before="173" w:line="360" w:lineRule="auto"/>
        <w:ind w:left="567" w:right="1204" w:hanging="567"/>
        <w:rPr>
          <w:sz w:val="22"/>
          <w:szCs w:val="22"/>
        </w:rPr>
      </w:pPr>
      <w:r w:rsidRPr="00DE47C9">
        <w:rPr>
          <w:sz w:val="22"/>
          <w:szCs w:val="22"/>
        </w:rPr>
        <w:t xml:space="preserve">A water business must notify each customer of any proposed variation in charges for services applicable to that customer </w:t>
      </w:r>
      <w:r>
        <w:rPr>
          <w:sz w:val="22"/>
          <w:szCs w:val="22"/>
        </w:rPr>
        <w:t xml:space="preserve">at least </w:t>
      </w:r>
      <w:r w:rsidR="00ED3473">
        <w:rPr>
          <w:sz w:val="22"/>
          <w:szCs w:val="22"/>
        </w:rPr>
        <w:t>five</w:t>
      </w:r>
      <w:r w:rsidRPr="00DE47C9">
        <w:rPr>
          <w:sz w:val="22"/>
          <w:szCs w:val="22"/>
        </w:rPr>
        <w:t xml:space="preserve"> business days before they take effect.</w:t>
      </w:r>
    </w:p>
    <w:p w14:paraId="7DD52ECF" w14:textId="0374A5A1" w:rsidR="00B54E8E" w:rsidRDefault="00B54E8E" w:rsidP="002E0B7A">
      <w:pPr>
        <w:pStyle w:val="BodyText"/>
        <w:numPr>
          <w:ilvl w:val="0"/>
          <w:numId w:val="13"/>
        </w:numPr>
        <w:spacing w:before="174" w:line="360" w:lineRule="auto"/>
        <w:ind w:left="567" w:right="1204" w:hanging="567"/>
        <w:rPr>
          <w:sz w:val="22"/>
          <w:szCs w:val="22"/>
        </w:rPr>
      </w:pPr>
      <w:r w:rsidRPr="00DE47C9">
        <w:rPr>
          <w:sz w:val="22"/>
          <w:szCs w:val="22"/>
        </w:rPr>
        <w:t>A</w:t>
      </w:r>
      <w:r w:rsidRPr="00DE47C9">
        <w:rPr>
          <w:spacing w:val="-4"/>
          <w:sz w:val="22"/>
          <w:szCs w:val="22"/>
        </w:rPr>
        <w:t xml:space="preserve"> </w:t>
      </w:r>
      <w:r w:rsidRPr="00DE47C9">
        <w:rPr>
          <w:sz w:val="22"/>
          <w:szCs w:val="22"/>
        </w:rPr>
        <w:t>water</w:t>
      </w:r>
      <w:r w:rsidRPr="00DE47C9">
        <w:rPr>
          <w:spacing w:val="-4"/>
          <w:sz w:val="22"/>
          <w:szCs w:val="22"/>
        </w:rPr>
        <w:t xml:space="preserve"> </w:t>
      </w:r>
      <w:r w:rsidRPr="00DE47C9">
        <w:rPr>
          <w:sz w:val="22"/>
          <w:szCs w:val="22"/>
        </w:rPr>
        <w:t>business</w:t>
      </w:r>
      <w:r w:rsidRPr="00DE47C9">
        <w:rPr>
          <w:spacing w:val="-3"/>
          <w:sz w:val="22"/>
          <w:szCs w:val="22"/>
        </w:rPr>
        <w:t xml:space="preserve"> </w:t>
      </w:r>
      <w:r w:rsidRPr="00DE47C9">
        <w:rPr>
          <w:sz w:val="22"/>
          <w:szCs w:val="22"/>
        </w:rPr>
        <w:t>may</w:t>
      </w:r>
      <w:r w:rsidRPr="00DE47C9">
        <w:rPr>
          <w:spacing w:val="-3"/>
          <w:sz w:val="22"/>
          <w:szCs w:val="22"/>
        </w:rPr>
        <w:t xml:space="preserve"> </w:t>
      </w:r>
      <w:r w:rsidRPr="00DE47C9">
        <w:rPr>
          <w:sz w:val="22"/>
          <w:szCs w:val="22"/>
        </w:rPr>
        <w:t>calculate</w:t>
      </w:r>
      <w:r w:rsidRPr="00DE47C9">
        <w:rPr>
          <w:spacing w:val="-4"/>
          <w:sz w:val="22"/>
          <w:szCs w:val="22"/>
        </w:rPr>
        <w:t xml:space="preserve"> </w:t>
      </w:r>
      <w:r w:rsidRPr="00DE47C9">
        <w:rPr>
          <w:sz w:val="22"/>
          <w:szCs w:val="22"/>
        </w:rPr>
        <w:t>a</w:t>
      </w:r>
      <w:r w:rsidRPr="00DE47C9">
        <w:rPr>
          <w:spacing w:val="-3"/>
          <w:sz w:val="22"/>
          <w:szCs w:val="22"/>
        </w:rPr>
        <w:t xml:space="preserve"> </w:t>
      </w:r>
      <w:r w:rsidRPr="00DE47C9">
        <w:rPr>
          <w:sz w:val="22"/>
          <w:szCs w:val="22"/>
        </w:rPr>
        <w:t>pro</w:t>
      </w:r>
      <w:r w:rsidRPr="00DE47C9">
        <w:rPr>
          <w:spacing w:val="-4"/>
          <w:sz w:val="22"/>
          <w:szCs w:val="22"/>
        </w:rPr>
        <w:t xml:space="preserve"> </w:t>
      </w:r>
      <w:r w:rsidRPr="00DE47C9">
        <w:rPr>
          <w:sz w:val="22"/>
          <w:szCs w:val="22"/>
        </w:rPr>
        <w:t>rata</w:t>
      </w:r>
      <w:r w:rsidRPr="00DE47C9">
        <w:rPr>
          <w:spacing w:val="-4"/>
          <w:sz w:val="22"/>
          <w:szCs w:val="22"/>
        </w:rPr>
        <w:t xml:space="preserve"> </w:t>
      </w:r>
      <w:r w:rsidRPr="00DE47C9">
        <w:rPr>
          <w:sz w:val="22"/>
          <w:szCs w:val="22"/>
        </w:rPr>
        <w:t>charge</w:t>
      </w:r>
      <w:r w:rsidRPr="00DE47C9">
        <w:rPr>
          <w:spacing w:val="-4"/>
          <w:sz w:val="22"/>
          <w:szCs w:val="22"/>
        </w:rPr>
        <w:t xml:space="preserve"> </w:t>
      </w:r>
      <w:r w:rsidRPr="00DE47C9">
        <w:rPr>
          <w:sz w:val="22"/>
          <w:szCs w:val="22"/>
        </w:rPr>
        <w:t>to</w:t>
      </w:r>
      <w:r w:rsidRPr="00DE47C9">
        <w:rPr>
          <w:spacing w:val="-2"/>
          <w:sz w:val="22"/>
          <w:szCs w:val="22"/>
        </w:rPr>
        <w:t xml:space="preserve"> </w:t>
      </w:r>
      <w:proofErr w:type="gramStart"/>
      <w:r w:rsidRPr="00DE47C9">
        <w:rPr>
          <w:sz w:val="22"/>
          <w:szCs w:val="22"/>
        </w:rPr>
        <w:t>effect</w:t>
      </w:r>
      <w:proofErr w:type="gramEnd"/>
      <w:r w:rsidRPr="00DE47C9">
        <w:rPr>
          <w:spacing w:val="-4"/>
          <w:sz w:val="22"/>
          <w:szCs w:val="22"/>
        </w:rPr>
        <w:t xml:space="preserve"> </w:t>
      </w:r>
      <w:r w:rsidRPr="00DE47C9">
        <w:rPr>
          <w:sz w:val="22"/>
          <w:szCs w:val="22"/>
        </w:rPr>
        <w:t>a</w:t>
      </w:r>
      <w:r w:rsidRPr="00DE47C9">
        <w:rPr>
          <w:spacing w:val="-5"/>
          <w:sz w:val="22"/>
          <w:szCs w:val="22"/>
        </w:rPr>
        <w:t xml:space="preserve"> </w:t>
      </w:r>
      <w:r w:rsidRPr="00DE47C9">
        <w:rPr>
          <w:sz w:val="22"/>
          <w:szCs w:val="22"/>
        </w:rPr>
        <w:t>variation</w:t>
      </w:r>
      <w:r w:rsidRPr="00DE47C9">
        <w:rPr>
          <w:spacing w:val="-3"/>
          <w:sz w:val="22"/>
          <w:szCs w:val="22"/>
        </w:rPr>
        <w:t xml:space="preserve"> </w:t>
      </w:r>
      <w:r w:rsidRPr="00DE47C9">
        <w:rPr>
          <w:sz w:val="22"/>
          <w:szCs w:val="22"/>
        </w:rPr>
        <w:t>in charges where the variation date falls within a billing period.</w:t>
      </w:r>
    </w:p>
    <w:p w14:paraId="2D02D214" w14:textId="27888EEC" w:rsidR="00B54E8E" w:rsidRDefault="00B54E8E" w:rsidP="002E0B7A">
      <w:pPr>
        <w:pStyle w:val="BodyText"/>
        <w:spacing w:before="174" w:line="312" w:lineRule="auto"/>
        <w:ind w:right="1204"/>
        <w:rPr>
          <w:sz w:val="22"/>
          <w:szCs w:val="22"/>
        </w:rPr>
      </w:pPr>
    </w:p>
    <w:p w14:paraId="594E8F6A" w14:textId="77777777" w:rsidR="00736B71" w:rsidRPr="007A5DA8" w:rsidRDefault="00736B71"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31" w:name="_Toc104803442"/>
      <w:r w:rsidRPr="007A5DA8">
        <w:rPr>
          <w:color w:val="auto"/>
        </w:rPr>
        <w:t>Schedule of charges</w:t>
      </w:r>
      <w:bookmarkEnd w:id="31"/>
    </w:p>
    <w:p w14:paraId="35E0BFFB" w14:textId="77777777" w:rsidR="00736B71" w:rsidRPr="00DE47C9" w:rsidRDefault="00736B71" w:rsidP="002E0B7A">
      <w:pPr>
        <w:pStyle w:val="BodyText"/>
        <w:spacing w:before="10"/>
        <w:ind w:right="1204"/>
        <w:rPr>
          <w:rFonts w:ascii="Tahoma"/>
          <w:b/>
          <w:sz w:val="22"/>
          <w:szCs w:val="22"/>
        </w:rPr>
      </w:pPr>
    </w:p>
    <w:p w14:paraId="0A31DE4C" w14:textId="77777777" w:rsidR="00736B71" w:rsidRPr="00DE47C9" w:rsidRDefault="00736B71" w:rsidP="002E0B7A">
      <w:pPr>
        <w:pStyle w:val="BodyText"/>
        <w:tabs>
          <w:tab w:val="left" w:pos="7230"/>
        </w:tabs>
        <w:spacing w:line="360" w:lineRule="auto"/>
        <w:ind w:right="1204"/>
        <w:rPr>
          <w:sz w:val="22"/>
          <w:szCs w:val="22"/>
        </w:rPr>
      </w:pPr>
      <w:r w:rsidRPr="00DE47C9">
        <w:rPr>
          <w:sz w:val="22"/>
          <w:szCs w:val="22"/>
        </w:rPr>
        <w:t>A</w:t>
      </w:r>
      <w:r w:rsidRPr="00DE47C9">
        <w:rPr>
          <w:spacing w:val="-5"/>
          <w:sz w:val="22"/>
          <w:szCs w:val="22"/>
        </w:rPr>
        <w:t xml:space="preserve"> </w:t>
      </w:r>
      <w:r w:rsidRPr="00DE47C9">
        <w:rPr>
          <w:sz w:val="22"/>
          <w:szCs w:val="22"/>
        </w:rPr>
        <w:t>water</w:t>
      </w:r>
      <w:r w:rsidRPr="00DE47C9">
        <w:rPr>
          <w:spacing w:val="-5"/>
          <w:sz w:val="22"/>
          <w:szCs w:val="22"/>
        </w:rPr>
        <w:t xml:space="preserve"> </w:t>
      </w:r>
      <w:r w:rsidRPr="00DE47C9">
        <w:rPr>
          <w:sz w:val="22"/>
          <w:szCs w:val="22"/>
        </w:rPr>
        <w:t>business</w:t>
      </w:r>
      <w:r w:rsidRPr="00DE47C9">
        <w:rPr>
          <w:spacing w:val="-4"/>
          <w:sz w:val="22"/>
          <w:szCs w:val="22"/>
        </w:rPr>
        <w:t xml:space="preserve"> </w:t>
      </w:r>
      <w:r w:rsidRPr="00DE47C9">
        <w:rPr>
          <w:sz w:val="22"/>
          <w:szCs w:val="22"/>
        </w:rPr>
        <w:t>must</w:t>
      </w:r>
      <w:r w:rsidRPr="00DE47C9">
        <w:rPr>
          <w:spacing w:val="-5"/>
          <w:sz w:val="22"/>
          <w:szCs w:val="22"/>
        </w:rPr>
        <w:t xml:space="preserve"> </w:t>
      </w:r>
      <w:r w:rsidRPr="00DE47C9">
        <w:rPr>
          <w:sz w:val="22"/>
          <w:szCs w:val="22"/>
        </w:rPr>
        <w:t>publish</w:t>
      </w:r>
      <w:r w:rsidRPr="00DE47C9">
        <w:rPr>
          <w:spacing w:val="-5"/>
          <w:sz w:val="22"/>
          <w:szCs w:val="22"/>
        </w:rPr>
        <w:t xml:space="preserve"> </w:t>
      </w:r>
      <w:r w:rsidRPr="00DE47C9">
        <w:rPr>
          <w:sz w:val="22"/>
          <w:szCs w:val="22"/>
        </w:rPr>
        <w:t>its</w:t>
      </w:r>
      <w:r w:rsidRPr="00DE47C9">
        <w:rPr>
          <w:spacing w:val="-4"/>
          <w:sz w:val="22"/>
          <w:szCs w:val="22"/>
        </w:rPr>
        <w:t xml:space="preserve"> </w:t>
      </w:r>
      <w:r w:rsidRPr="00DE47C9">
        <w:rPr>
          <w:sz w:val="22"/>
          <w:szCs w:val="22"/>
        </w:rPr>
        <w:t>schedule</w:t>
      </w:r>
      <w:r w:rsidRPr="00DE47C9">
        <w:rPr>
          <w:spacing w:val="-5"/>
          <w:sz w:val="22"/>
          <w:szCs w:val="22"/>
        </w:rPr>
        <w:t xml:space="preserve"> </w:t>
      </w:r>
      <w:r w:rsidRPr="00DE47C9">
        <w:rPr>
          <w:sz w:val="22"/>
          <w:szCs w:val="22"/>
        </w:rPr>
        <w:t>of</w:t>
      </w:r>
      <w:r w:rsidRPr="00DE47C9">
        <w:rPr>
          <w:spacing w:val="-3"/>
          <w:sz w:val="22"/>
          <w:szCs w:val="22"/>
        </w:rPr>
        <w:t xml:space="preserve"> </w:t>
      </w:r>
      <w:r w:rsidRPr="00DE47C9">
        <w:rPr>
          <w:sz w:val="22"/>
          <w:szCs w:val="22"/>
        </w:rPr>
        <w:t>approved</w:t>
      </w:r>
      <w:r w:rsidRPr="00DE47C9">
        <w:rPr>
          <w:spacing w:val="-5"/>
          <w:sz w:val="22"/>
          <w:szCs w:val="22"/>
        </w:rPr>
        <w:t xml:space="preserve"> </w:t>
      </w:r>
      <w:r w:rsidRPr="00DE47C9">
        <w:rPr>
          <w:sz w:val="22"/>
          <w:szCs w:val="22"/>
        </w:rPr>
        <w:t>fees</w:t>
      </w:r>
      <w:r w:rsidRPr="00DE47C9">
        <w:rPr>
          <w:spacing w:val="-2"/>
          <w:sz w:val="22"/>
          <w:szCs w:val="22"/>
        </w:rPr>
        <w:t xml:space="preserve"> </w:t>
      </w:r>
      <w:r w:rsidRPr="00DE47C9">
        <w:rPr>
          <w:sz w:val="22"/>
          <w:szCs w:val="22"/>
        </w:rPr>
        <w:t>and</w:t>
      </w:r>
      <w:r w:rsidRPr="00DE47C9">
        <w:rPr>
          <w:spacing w:val="-5"/>
          <w:sz w:val="22"/>
          <w:szCs w:val="22"/>
        </w:rPr>
        <w:t xml:space="preserve"> </w:t>
      </w:r>
      <w:r w:rsidRPr="00DE47C9">
        <w:rPr>
          <w:sz w:val="22"/>
          <w:szCs w:val="22"/>
        </w:rPr>
        <w:t>charges on its website and provide a copy to a customer upon request.</w:t>
      </w:r>
    </w:p>
    <w:p w14:paraId="3CDFB94E" w14:textId="0E7EB508" w:rsidR="00B54E8E" w:rsidRDefault="00B54E8E" w:rsidP="00696D2F">
      <w:pPr>
        <w:pStyle w:val="BodyText"/>
        <w:spacing w:line="360" w:lineRule="auto"/>
        <w:ind w:right="1204"/>
        <w:rPr>
          <w:sz w:val="22"/>
          <w:szCs w:val="22"/>
        </w:rPr>
      </w:pPr>
    </w:p>
    <w:p w14:paraId="72B97F87" w14:textId="77777777" w:rsidR="00891DE3" w:rsidRPr="00891DE3" w:rsidRDefault="00891DE3" w:rsidP="00696D2F">
      <w:pPr>
        <w:pStyle w:val="Heading2"/>
        <w:keepNext w:val="0"/>
        <w:keepLines w:val="0"/>
        <w:widowControl w:val="0"/>
        <w:numPr>
          <w:ilvl w:val="0"/>
          <w:numId w:val="10"/>
        </w:numPr>
        <w:tabs>
          <w:tab w:val="left" w:pos="2016"/>
          <w:tab w:val="left" w:pos="2017"/>
        </w:tabs>
        <w:autoSpaceDE w:val="0"/>
        <w:autoSpaceDN w:val="0"/>
        <w:spacing w:before="0" w:after="0" w:line="360" w:lineRule="auto"/>
        <w:ind w:left="709" w:right="1204" w:hanging="709"/>
      </w:pPr>
      <w:bookmarkStart w:id="32" w:name="_Toc104803443"/>
      <w:r w:rsidRPr="00891DE3">
        <w:t>Permitted use</w:t>
      </w:r>
      <w:bookmarkEnd w:id="32"/>
    </w:p>
    <w:p w14:paraId="515E5853" w14:textId="77777777" w:rsidR="00891DE3" w:rsidRDefault="00891DE3" w:rsidP="002E0B7A">
      <w:pPr>
        <w:pStyle w:val="BodyText"/>
        <w:spacing w:line="360" w:lineRule="auto"/>
        <w:ind w:left="2016" w:right="1204"/>
        <w:rPr>
          <w:rFonts w:ascii="Tahoma"/>
          <w:b/>
          <w:sz w:val="19"/>
        </w:rPr>
      </w:pPr>
    </w:p>
    <w:p w14:paraId="68C761F9" w14:textId="631E245B" w:rsidR="00891DE3" w:rsidRPr="005422FB" w:rsidRDefault="00891DE3" w:rsidP="002E0B7A">
      <w:pPr>
        <w:pStyle w:val="BodyText"/>
        <w:spacing w:line="360" w:lineRule="auto"/>
        <w:ind w:right="1204"/>
        <w:rPr>
          <w:sz w:val="22"/>
          <w:szCs w:val="22"/>
        </w:rPr>
      </w:pPr>
      <w:r w:rsidRPr="005422FB">
        <w:rPr>
          <w:sz w:val="22"/>
          <w:szCs w:val="22"/>
        </w:rPr>
        <w:t>A</w:t>
      </w:r>
      <w:r w:rsidRPr="005422FB">
        <w:rPr>
          <w:spacing w:val="-5"/>
          <w:sz w:val="22"/>
          <w:szCs w:val="22"/>
        </w:rPr>
        <w:t xml:space="preserve"> </w:t>
      </w:r>
      <w:r w:rsidRPr="005422FB">
        <w:rPr>
          <w:sz w:val="22"/>
          <w:szCs w:val="22"/>
        </w:rPr>
        <w:t>water</w:t>
      </w:r>
      <w:r w:rsidRPr="005422FB">
        <w:rPr>
          <w:spacing w:val="-5"/>
          <w:sz w:val="22"/>
          <w:szCs w:val="22"/>
        </w:rPr>
        <w:t xml:space="preserve"> </w:t>
      </w:r>
      <w:r w:rsidRPr="005422FB">
        <w:rPr>
          <w:sz w:val="22"/>
          <w:szCs w:val="22"/>
        </w:rPr>
        <w:t>business</w:t>
      </w:r>
      <w:r w:rsidRPr="005422FB">
        <w:rPr>
          <w:spacing w:val="-4"/>
          <w:sz w:val="22"/>
          <w:szCs w:val="22"/>
        </w:rPr>
        <w:t xml:space="preserve"> </w:t>
      </w:r>
      <w:r w:rsidRPr="005422FB">
        <w:rPr>
          <w:sz w:val="22"/>
          <w:szCs w:val="22"/>
        </w:rPr>
        <w:t>must</w:t>
      </w:r>
      <w:r w:rsidRPr="005422FB">
        <w:rPr>
          <w:spacing w:val="-5"/>
          <w:sz w:val="22"/>
          <w:szCs w:val="22"/>
        </w:rPr>
        <w:t xml:space="preserve"> </w:t>
      </w:r>
      <w:r w:rsidRPr="005422FB">
        <w:rPr>
          <w:sz w:val="22"/>
          <w:szCs w:val="22"/>
        </w:rPr>
        <w:t>regularly</w:t>
      </w:r>
      <w:r w:rsidRPr="005422FB">
        <w:rPr>
          <w:spacing w:val="-2"/>
          <w:sz w:val="22"/>
          <w:szCs w:val="22"/>
        </w:rPr>
        <w:t xml:space="preserve"> </w:t>
      </w:r>
      <w:r w:rsidRPr="005422FB">
        <w:rPr>
          <w:sz w:val="22"/>
          <w:szCs w:val="22"/>
        </w:rPr>
        <w:t>inform</w:t>
      </w:r>
      <w:r w:rsidRPr="005422FB">
        <w:rPr>
          <w:spacing w:val="-5"/>
          <w:sz w:val="22"/>
          <w:szCs w:val="22"/>
        </w:rPr>
        <w:t xml:space="preserve"> </w:t>
      </w:r>
      <w:r w:rsidRPr="005422FB">
        <w:rPr>
          <w:sz w:val="22"/>
          <w:szCs w:val="22"/>
        </w:rPr>
        <w:t>relevant customers</w:t>
      </w:r>
      <w:r w:rsidRPr="005422FB">
        <w:rPr>
          <w:spacing w:val="-4"/>
          <w:sz w:val="22"/>
          <w:szCs w:val="22"/>
        </w:rPr>
        <w:t xml:space="preserve"> </w:t>
      </w:r>
      <w:r w:rsidRPr="005422FB">
        <w:rPr>
          <w:sz w:val="22"/>
          <w:szCs w:val="22"/>
        </w:rPr>
        <w:t>of</w:t>
      </w:r>
      <w:r w:rsidRPr="005422FB">
        <w:rPr>
          <w:spacing w:val="-6"/>
          <w:sz w:val="22"/>
          <w:szCs w:val="22"/>
        </w:rPr>
        <w:t xml:space="preserve"> </w:t>
      </w:r>
      <w:r w:rsidRPr="005422FB">
        <w:rPr>
          <w:sz w:val="22"/>
          <w:szCs w:val="22"/>
        </w:rPr>
        <w:t>the</w:t>
      </w:r>
      <w:r w:rsidRPr="005422FB">
        <w:rPr>
          <w:spacing w:val="-6"/>
          <w:sz w:val="22"/>
          <w:szCs w:val="22"/>
        </w:rPr>
        <w:t xml:space="preserve"> </w:t>
      </w:r>
      <w:r w:rsidRPr="005422FB">
        <w:rPr>
          <w:sz w:val="22"/>
          <w:szCs w:val="22"/>
        </w:rPr>
        <w:t>water business’ required limits on the permitted use of recycled water, non- potable water and its sewerage service which at least reflect:</w:t>
      </w:r>
    </w:p>
    <w:p w14:paraId="44068AD0" w14:textId="77777777" w:rsidR="00891DE3" w:rsidRPr="00891DE3" w:rsidRDefault="00891DE3" w:rsidP="002E0B7A">
      <w:pPr>
        <w:pStyle w:val="ListParagraph"/>
        <w:widowControl w:val="0"/>
        <w:numPr>
          <w:ilvl w:val="2"/>
          <w:numId w:val="10"/>
        </w:numPr>
        <w:tabs>
          <w:tab w:val="left" w:pos="2585"/>
          <w:tab w:val="left" w:pos="2586"/>
        </w:tabs>
        <w:autoSpaceDE w:val="0"/>
        <w:autoSpaceDN w:val="0"/>
        <w:spacing w:before="133" w:after="0" w:line="360" w:lineRule="auto"/>
        <w:ind w:left="1134" w:right="1204" w:hanging="567"/>
        <w:contextualSpacing w:val="0"/>
      </w:pPr>
      <w:r w:rsidRPr="005422FB">
        <w:t>health</w:t>
      </w:r>
      <w:r w:rsidRPr="00891DE3">
        <w:t xml:space="preserve"> </w:t>
      </w:r>
      <w:r w:rsidRPr="005422FB">
        <w:t>regulation</w:t>
      </w:r>
      <w:r w:rsidRPr="00891DE3">
        <w:t xml:space="preserve"> </w:t>
      </w:r>
      <w:r w:rsidRPr="005422FB">
        <w:t>and</w:t>
      </w:r>
      <w:r w:rsidRPr="00891DE3">
        <w:t xml:space="preserve"> </w:t>
      </w:r>
      <w:r w:rsidRPr="005422FB">
        <w:t>environmental</w:t>
      </w:r>
      <w:r w:rsidRPr="00891DE3">
        <w:t xml:space="preserve"> </w:t>
      </w:r>
      <w:r w:rsidRPr="005422FB">
        <w:t>regulation;</w:t>
      </w:r>
      <w:r w:rsidRPr="00891DE3">
        <w:t xml:space="preserve"> and</w:t>
      </w:r>
    </w:p>
    <w:p w14:paraId="4A0822FB" w14:textId="77777777" w:rsidR="00891DE3" w:rsidRPr="005422FB" w:rsidRDefault="00891DE3" w:rsidP="002E0B7A">
      <w:pPr>
        <w:pStyle w:val="ListParagraph"/>
        <w:widowControl w:val="0"/>
        <w:numPr>
          <w:ilvl w:val="2"/>
          <w:numId w:val="10"/>
        </w:numPr>
        <w:tabs>
          <w:tab w:val="left" w:pos="2585"/>
          <w:tab w:val="left" w:pos="2586"/>
        </w:tabs>
        <w:autoSpaceDE w:val="0"/>
        <w:autoSpaceDN w:val="0"/>
        <w:spacing w:before="133" w:after="0" w:line="360" w:lineRule="auto"/>
        <w:ind w:left="1134" w:right="1204" w:hanging="567"/>
        <w:contextualSpacing w:val="0"/>
      </w:pPr>
      <w:r w:rsidRPr="005422FB">
        <w:t>clause</w:t>
      </w:r>
      <w:r w:rsidRPr="00891DE3">
        <w:t xml:space="preserve"> </w:t>
      </w:r>
      <w:r w:rsidRPr="007C61AB">
        <w:t>1.3</w:t>
      </w:r>
      <w:r w:rsidRPr="00891DE3">
        <w:t xml:space="preserve"> </w:t>
      </w:r>
      <w:r w:rsidRPr="007C61AB">
        <w:t>in</w:t>
      </w:r>
      <w:r w:rsidRPr="00891DE3">
        <w:t xml:space="preserve"> </w:t>
      </w:r>
      <w:r w:rsidRPr="005422FB">
        <w:t>respect</w:t>
      </w:r>
      <w:r w:rsidRPr="00891DE3">
        <w:t xml:space="preserve"> </w:t>
      </w:r>
      <w:r w:rsidRPr="005422FB">
        <w:t>of</w:t>
      </w:r>
      <w:r w:rsidRPr="00891DE3">
        <w:t xml:space="preserve"> </w:t>
      </w:r>
      <w:r w:rsidRPr="005422FB">
        <w:t>recycled</w:t>
      </w:r>
      <w:r w:rsidRPr="00891DE3">
        <w:t xml:space="preserve"> water.</w:t>
      </w:r>
    </w:p>
    <w:p w14:paraId="2DF3A822" w14:textId="2B721DA1" w:rsidR="00736B71" w:rsidRDefault="00736B71" w:rsidP="002E0B7A">
      <w:pPr>
        <w:pStyle w:val="BodyText"/>
        <w:spacing w:line="312" w:lineRule="auto"/>
        <w:ind w:right="1204"/>
        <w:rPr>
          <w:sz w:val="22"/>
          <w:szCs w:val="22"/>
        </w:rPr>
      </w:pPr>
    </w:p>
    <w:p w14:paraId="7CCA2499" w14:textId="77777777" w:rsidR="004E36FE" w:rsidRPr="004E36FE" w:rsidRDefault="004E36FE"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right="1204" w:hanging="709"/>
      </w:pPr>
      <w:bookmarkStart w:id="33" w:name="_Toc104803444"/>
      <w:r w:rsidRPr="004E36FE">
        <w:t>Sustainable use of water</w:t>
      </w:r>
      <w:bookmarkEnd w:id="33"/>
    </w:p>
    <w:p w14:paraId="71EAFE2F" w14:textId="77777777" w:rsidR="004E36FE" w:rsidRPr="005422FB" w:rsidRDefault="004E36FE" w:rsidP="002E0B7A">
      <w:pPr>
        <w:pStyle w:val="BodyText"/>
        <w:spacing w:before="10" w:line="360" w:lineRule="auto"/>
        <w:ind w:right="1204"/>
        <w:rPr>
          <w:rFonts w:ascii="Tahoma"/>
          <w:b/>
          <w:sz w:val="22"/>
          <w:szCs w:val="22"/>
        </w:rPr>
      </w:pPr>
    </w:p>
    <w:p w14:paraId="5F2653F9" w14:textId="77777777" w:rsidR="004E36FE" w:rsidRPr="005422FB" w:rsidRDefault="004E36FE" w:rsidP="002E0B7A">
      <w:pPr>
        <w:pStyle w:val="BodyText"/>
        <w:tabs>
          <w:tab w:val="left" w:pos="7230"/>
        </w:tabs>
        <w:spacing w:before="1" w:line="360" w:lineRule="auto"/>
        <w:ind w:right="1204"/>
        <w:rPr>
          <w:sz w:val="22"/>
          <w:szCs w:val="22"/>
        </w:rPr>
      </w:pPr>
      <w:r w:rsidRPr="005422FB">
        <w:rPr>
          <w:sz w:val="22"/>
          <w:szCs w:val="22"/>
        </w:rPr>
        <w:t>A water business must provide information to customers about the sustainable</w:t>
      </w:r>
      <w:r w:rsidRPr="005422FB">
        <w:rPr>
          <w:spacing w:val="-6"/>
          <w:sz w:val="22"/>
          <w:szCs w:val="22"/>
        </w:rPr>
        <w:t xml:space="preserve"> </w:t>
      </w:r>
      <w:r w:rsidRPr="005422FB">
        <w:rPr>
          <w:sz w:val="22"/>
          <w:szCs w:val="22"/>
        </w:rPr>
        <w:t>use</w:t>
      </w:r>
      <w:r w:rsidRPr="005422FB">
        <w:rPr>
          <w:spacing w:val="-4"/>
          <w:sz w:val="22"/>
          <w:szCs w:val="22"/>
        </w:rPr>
        <w:t xml:space="preserve"> </w:t>
      </w:r>
      <w:r w:rsidRPr="005422FB">
        <w:rPr>
          <w:sz w:val="22"/>
          <w:szCs w:val="22"/>
        </w:rPr>
        <w:t>of</w:t>
      </w:r>
      <w:r w:rsidRPr="005422FB">
        <w:rPr>
          <w:spacing w:val="-4"/>
          <w:sz w:val="22"/>
          <w:szCs w:val="22"/>
        </w:rPr>
        <w:t xml:space="preserve"> </w:t>
      </w:r>
      <w:r w:rsidRPr="005422FB">
        <w:rPr>
          <w:sz w:val="22"/>
          <w:szCs w:val="22"/>
        </w:rPr>
        <w:t>Victoria’s</w:t>
      </w:r>
      <w:r w:rsidRPr="005422FB">
        <w:rPr>
          <w:spacing w:val="-5"/>
          <w:sz w:val="22"/>
          <w:szCs w:val="22"/>
        </w:rPr>
        <w:t xml:space="preserve"> </w:t>
      </w:r>
      <w:r w:rsidRPr="005422FB">
        <w:rPr>
          <w:sz w:val="22"/>
          <w:szCs w:val="22"/>
        </w:rPr>
        <w:t>water</w:t>
      </w:r>
      <w:r w:rsidRPr="005422FB">
        <w:rPr>
          <w:spacing w:val="-5"/>
          <w:sz w:val="22"/>
          <w:szCs w:val="22"/>
        </w:rPr>
        <w:t xml:space="preserve"> </w:t>
      </w:r>
      <w:r w:rsidRPr="005422FB">
        <w:rPr>
          <w:sz w:val="22"/>
          <w:szCs w:val="22"/>
        </w:rPr>
        <w:t>resources</w:t>
      </w:r>
      <w:r w:rsidRPr="005422FB">
        <w:rPr>
          <w:spacing w:val="-5"/>
          <w:sz w:val="22"/>
          <w:szCs w:val="22"/>
        </w:rPr>
        <w:t xml:space="preserve"> </w:t>
      </w:r>
      <w:r w:rsidRPr="005422FB">
        <w:rPr>
          <w:sz w:val="22"/>
          <w:szCs w:val="22"/>
        </w:rPr>
        <w:t>and</w:t>
      </w:r>
      <w:r w:rsidRPr="005422FB">
        <w:rPr>
          <w:spacing w:val="-7"/>
          <w:sz w:val="22"/>
          <w:szCs w:val="22"/>
        </w:rPr>
        <w:t xml:space="preserve"> </w:t>
      </w:r>
      <w:r w:rsidRPr="005422FB">
        <w:rPr>
          <w:sz w:val="22"/>
          <w:szCs w:val="22"/>
        </w:rPr>
        <w:t>how customers</w:t>
      </w:r>
      <w:r w:rsidRPr="005422FB">
        <w:rPr>
          <w:spacing w:val="-5"/>
          <w:sz w:val="22"/>
          <w:szCs w:val="22"/>
        </w:rPr>
        <w:t xml:space="preserve"> </w:t>
      </w:r>
      <w:r w:rsidRPr="005422FB">
        <w:rPr>
          <w:sz w:val="22"/>
          <w:szCs w:val="22"/>
        </w:rPr>
        <w:t>may conserve water.</w:t>
      </w:r>
    </w:p>
    <w:p w14:paraId="53E760DC" w14:textId="624791CC" w:rsidR="004E36FE" w:rsidRDefault="004E36FE" w:rsidP="00696D2F">
      <w:pPr>
        <w:pStyle w:val="BodyText"/>
        <w:spacing w:line="360" w:lineRule="auto"/>
        <w:ind w:right="1204"/>
        <w:rPr>
          <w:sz w:val="22"/>
          <w:szCs w:val="22"/>
        </w:rPr>
      </w:pPr>
    </w:p>
    <w:p w14:paraId="1730D97C" w14:textId="77777777" w:rsidR="00B62B5D" w:rsidRPr="00C92422" w:rsidRDefault="00B62B5D" w:rsidP="00696D2F">
      <w:pPr>
        <w:pStyle w:val="Heading2"/>
        <w:keepNext w:val="0"/>
        <w:keepLines w:val="0"/>
        <w:widowControl w:val="0"/>
        <w:numPr>
          <w:ilvl w:val="0"/>
          <w:numId w:val="10"/>
        </w:numPr>
        <w:tabs>
          <w:tab w:val="left" w:pos="2016"/>
          <w:tab w:val="left" w:pos="2017"/>
        </w:tabs>
        <w:autoSpaceDE w:val="0"/>
        <w:autoSpaceDN w:val="0"/>
        <w:spacing w:before="0" w:after="0" w:line="360" w:lineRule="auto"/>
        <w:ind w:left="709" w:right="1204" w:hanging="709"/>
      </w:pPr>
      <w:bookmarkStart w:id="34" w:name="_Toc104803445"/>
      <w:r w:rsidRPr="00497585">
        <w:lastRenderedPageBreak/>
        <w:t xml:space="preserve">Meter </w:t>
      </w:r>
      <w:r w:rsidRPr="00C92422">
        <w:t>readings</w:t>
      </w:r>
      <w:bookmarkEnd w:id="34"/>
      <w:r w:rsidRPr="00C92422">
        <w:t xml:space="preserve"> </w:t>
      </w:r>
    </w:p>
    <w:p w14:paraId="48141EB9" w14:textId="77777777" w:rsidR="00B62B5D" w:rsidRDefault="00B62B5D" w:rsidP="00696D2F">
      <w:pPr>
        <w:pStyle w:val="BodyText"/>
        <w:spacing w:before="8" w:line="360" w:lineRule="auto"/>
        <w:ind w:right="1204"/>
        <w:rPr>
          <w:rFonts w:ascii="Tahoma"/>
          <w:b/>
          <w:sz w:val="19"/>
        </w:rPr>
      </w:pPr>
    </w:p>
    <w:p w14:paraId="46EB6D48" w14:textId="0C620682" w:rsidR="00B62B5D" w:rsidRDefault="00B62B5D" w:rsidP="002E0B7A">
      <w:pPr>
        <w:pStyle w:val="BodyText"/>
        <w:tabs>
          <w:tab w:val="left" w:pos="7371"/>
        </w:tabs>
        <w:spacing w:line="360" w:lineRule="auto"/>
        <w:ind w:right="1204"/>
        <w:rPr>
          <w:sz w:val="22"/>
          <w:szCs w:val="22"/>
        </w:rPr>
      </w:pPr>
      <w:r w:rsidRPr="006213A1">
        <w:rPr>
          <w:sz w:val="22"/>
          <w:szCs w:val="22"/>
        </w:rPr>
        <w:t>A water business must use reasonable endeavours to ensure that all customers</w:t>
      </w:r>
      <w:r w:rsidRPr="006213A1">
        <w:rPr>
          <w:spacing w:val="-6"/>
          <w:sz w:val="22"/>
          <w:szCs w:val="22"/>
        </w:rPr>
        <w:t xml:space="preserve"> </w:t>
      </w:r>
      <w:r w:rsidRPr="006213A1">
        <w:rPr>
          <w:sz w:val="22"/>
          <w:szCs w:val="22"/>
        </w:rPr>
        <w:t>whose</w:t>
      </w:r>
      <w:r w:rsidRPr="006213A1">
        <w:rPr>
          <w:spacing w:val="-5"/>
          <w:sz w:val="22"/>
          <w:szCs w:val="22"/>
        </w:rPr>
        <w:t xml:space="preserve"> </w:t>
      </w:r>
      <w:r w:rsidRPr="006213A1">
        <w:rPr>
          <w:sz w:val="22"/>
          <w:szCs w:val="22"/>
        </w:rPr>
        <w:t>properties</w:t>
      </w:r>
      <w:r w:rsidRPr="006213A1">
        <w:rPr>
          <w:spacing w:val="-6"/>
          <w:sz w:val="22"/>
          <w:szCs w:val="22"/>
        </w:rPr>
        <w:t xml:space="preserve"> </w:t>
      </w:r>
      <w:r w:rsidRPr="006213A1">
        <w:rPr>
          <w:sz w:val="22"/>
          <w:szCs w:val="22"/>
        </w:rPr>
        <w:t>have</w:t>
      </w:r>
      <w:r w:rsidRPr="006213A1">
        <w:rPr>
          <w:spacing w:val="-6"/>
          <w:sz w:val="22"/>
          <w:szCs w:val="22"/>
        </w:rPr>
        <w:t xml:space="preserve"> </w:t>
      </w:r>
      <w:r w:rsidRPr="006213A1">
        <w:rPr>
          <w:sz w:val="22"/>
          <w:szCs w:val="22"/>
        </w:rPr>
        <w:t>a</w:t>
      </w:r>
      <w:r w:rsidRPr="006213A1">
        <w:rPr>
          <w:spacing w:val="-6"/>
          <w:sz w:val="22"/>
          <w:szCs w:val="22"/>
        </w:rPr>
        <w:t xml:space="preserve"> </w:t>
      </w:r>
      <w:r w:rsidRPr="006213A1">
        <w:rPr>
          <w:sz w:val="22"/>
          <w:szCs w:val="22"/>
        </w:rPr>
        <w:t>meter</w:t>
      </w:r>
      <w:r w:rsidRPr="006213A1">
        <w:rPr>
          <w:spacing w:val="-4"/>
          <w:sz w:val="22"/>
          <w:szCs w:val="22"/>
        </w:rPr>
        <w:t xml:space="preserve"> </w:t>
      </w:r>
      <w:r w:rsidRPr="006213A1">
        <w:rPr>
          <w:sz w:val="22"/>
          <w:szCs w:val="22"/>
        </w:rPr>
        <w:t>which</w:t>
      </w:r>
      <w:r w:rsidRPr="006213A1">
        <w:rPr>
          <w:spacing w:val="-5"/>
          <w:sz w:val="22"/>
          <w:szCs w:val="22"/>
        </w:rPr>
        <w:t xml:space="preserve"> </w:t>
      </w:r>
      <w:r w:rsidRPr="006213A1">
        <w:rPr>
          <w:sz w:val="22"/>
          <w:szCs w:val="22"/>
        </w:rPr>
        <w:t>measures</w:t>
      </w:r>
      <w:r w:rsidRPr="006213A1">
        <w:rPr>
          <w:spacing w:val="-6"/>
          <w:sz w:val="22"/>
          <w:szCs w:val="22"/>
        </w:rPr>
        <w:t xml:space="preserve"> </w:t>
      </w:r>
      <w:r w:rsidRPr="006213A1">
        <w:rPr>
          <w:sz w:val="22"/>
          <w:szCs w:val="22"/>
        </w:rPr>
        <w:t>volumetric</w:t>
      </w:r>
      <w:r w:rsidRPr="006213A1">
        <w:rPr>
          <w:spacing w:val="-4"/>
          <w:sz w:val="22"/>
          <w:szCs w:val="22"/>
        </w:rPr>
        <w:t xml:space="preserve"> </w:t>
      </w:r>
      <w:r w:rsidRPr="006213A1">
        <w:rPr>
          <w:sz w:val="22"/>
          <w:szCs w:val="22"/>
        </w:rPr>
        <w:t>use for billing purposes have an actual meter reading every billing cycle, or otherwise at least once every 12 months.</w:t>
      </w:r>
    </w:p>
    <w:p w14:paraId="328509BC" w14:textId="77777777" w:rsidR="0002044C" w:rsidRPr="006213A1" w:rsidRDefault="0002044C" w:rsidP="002E0B7A">
      <w:pPr>
        <w:pStyle w:val="BodyText"/>
        <w:spacing w:line="360" w:lineRule="auto"/>
        <w:ind w:right="1902"/>
        <w:rPr>
          <w:sz w:val="22"/>
          <w:szCs w:val="22"/>
        </w:rPr>
      </w:pPr>
    </w:p>
    <w:p w14:paraId="5199F78D" w14:textId="2FBFC7FB" w:rsidR="0002044C" w:rsidRPr="007A5DA8" w:rsidRDefault="0002044C" w:rsidP="002E0B7A">
      <w:pPr>
        <w:pStyle w:val="Heading3"/>
        <w:keepNext w:val="0"/>
        <w:keepLines w:val="0"/>
        <w:widowControl w:val="0"/>
        <w:numPr>
          <w:ilvl w:val="1"/>
          <w:numId w:val="10"/>
        </w:numPr>
        <w:shd w:val="clear" w:color="auto" w:fill="B2CFDC" w:themeFill="text2" w:themeFillTint="66"/>
        <w:tabs>
          <w:tab w:val="num" w:pos="0"/>
          <w:tab w:val="num" w:pos="709"/>
        </w:tabs>
        <w:autoSpaceDE w:val="0"/>
        <w:autoSpaceDN w:val="0"/>
        <w:spacing w:before="0" w:after="0" w:line="360" w:lineRule="auto"/>
        <w:ind w:left="851" w:right="1204" w:hanging="851"/>
        <w:rPr>
          <w:color w:val="auto"/>
        </w:rPr>
      </w:pPr>
      <w:bookmarkStart w:id="35" w:name="_Toc104803446"/>
      <w:r w:rsidRPr="004921F9">
        <w:rPr>
          <w:color w:val="auto"/>
          <w:shd w:val="clear" w:color="auto" w:fill="B2CFDC" w:themeFill="text2" w:themeFillTint="66"/>
        </w:rPr>
        <w:t>Customer</w:t>
      </w:r>
      <w:r w:rsidRPr="007A5DA8">
        <w:rPr>
          <w:color w:val="auto"/>
        </w:rPr>
        <w:t xml:space="preserve"> </w:t>
      </w:r>
      <w:r w:rsidRPr="004921F9">
        <w:rPr>
          <w:color w:val="auto"/>
          <w:shd w:val="clear" w:color="auto" w:fill="B2CFDC" w:themeFill="text2" w:themeFillTint="66"/>
        </w:rPr>
        <w:t>self-reads</w:t>
      </w:r>
      <w:bookmarkEnd w:id="35"/>
    </w:p>
    <w:p w14:paraId="7FAB040F" w14:textId="02855BA3" w:rsidR="007A5DA8" w:rsidRPr="00BF5CCD" w:rsidRDefault="0002044C" w:rsidP="002E0B7A">
      <w:pPr>
        <w:pStyle w:val="ListParagraph"/>
        <w:numPr>
          <w:ilvl w:val="0"/>
          <w:numId w:val="14"/>
        </w:numPr>
        <w:shd w:val="clear" w:color="auto" w:fill="B2CFDC" w:themeFill="text2" w:themeFillTint="66"/>
        <w:spacing w:line="360" w:lineRule="auto"/>
        <w:ind w:left="567" w:right="1204" w:hanging="567"/>
      </w:pPr>
      <w:r>
        <w:t xml:space="preserve">A water business must accept a customer self-read, after the customer has received a bill based on an estimated read.  </w:t>
      </w:r>
    </w:p>
    <w:p w14:paraId="2BBFFC63" w14:textId="6F1A0AD2" w:rsidR="007A5DA8" w:rsidRPr="00BF5CCD" w:rsidRDefault="0002044C" w:rsidP="002E0B7A">
      <w:pPr>
        <w:pStyle w:val="ListParagraph"/>
        <w:numPr>
          <w:ilvl w:val="0"/>
          <w:numId w:val="14"/>
        </w:numPr>
        <w:shd w:val="clear" w:color="auto" w:fill="B2CFDC" w:themeFill="text2" w:themeFillTint="66"/>
        <w:spacing w:line="360" w:lineRule="auto"/>
        <w:ind w:left="567" w:right="1204" w:hanging="567"/>
      </w:pPr>
      <w:r w:rsidRPr="00BF5CCD">
        <w:t>A water business must not charge a customer for a self-read.</w:t>
      </w:r>
    </w:p>
    <w:p w14:paraId="6BA1A1F5" w14:textId="77777777" w:rsidR="0002044C" w:rsidRPr="00BF5CCD" w:rsidRDefault="0002044C" w:rsidP="002E0B7A">
      <w:pPr>
        <w:pStyle w:val="ListParagraph"/>
        <w:numPr>
          <w:ilvl w:val="0"/>
          <w:numId w:val="14"/>
        </w:numPr>
        <w:shd w:val="clear" w:color="auto" w:fill="B2CFDC" w:themeFill="text2" w:themeFillTint="66"/>
        <w:spacing w:line="360" w:lineRule="auto"/>
        <w:ind w:left="567" w:right="1204" w:hanging="567"/>
        <w:rPr>
          <w:rFonts w:cstheme="minorHAnsi"/>
        </w:rPr>
      </w:pPr>
      <w:r w:rsidRPr="00BF5CCD">
        <w:rPr>
          <w:rFonts w:eastAsia="Arial" w:cstheme="minorHAnsi"/>
        </w:rPr>
        <w:t>A water business must inform customers in writing:</w:t>
      </w:r>
    </w:p>
    <w:p w14:paraId="32CF2140" w14:textId="77777777" w:rsidR="0002044C" w:rsidRPr="00BF5CCD" w:rsidRDefault="0002044C" w:rsidP="002E0B7A">
      <w:pPr>
        <w:pStyle w:val="ListParagraph"/>
        <w:numPr>
          <w:ilvl w:val="0"/>
          <w:numId w:val="15"/>
        </w:numPr>
        <w:shd w:val="clear" w:color="auto" w:fill="B2CFDC" w:themeFill="text2" w:themeFillTint="66"/>
        <w:spacing w:line="360" w:lineRule="auto"/>
        <w:ind w:left="1134" w:right="1204" w:hanging="566"/>
      </w:pPr>
      <w:r w:rsidRPr="00BF5CCD">
        <w:t>that a self-read is an option</w:t>
      </w:r>
      <w:r>
        <w:t xml:space="preserve">, if the customer has received a bill based on an estimated </w:t>
      </w:r>
      <w:proofErr w:type="gramStart"/>
      <w:r>
        <w:t>read;</w:t>
      </w:r>
      <w:proofErr w:type="gramEnd"/>
      <w:r>
        <w:t xml:space="preserve">  </w:t>
      </w:r>
    </w:p>
    <w:p w14:paraId="4F3B67CB" w14:textId="77777777" w:rsidR="0002044C" w:rsidRPr="00BF5CCD" w:rsidRDefault="0002044C" w:rsidP="002E0B7A">
      <w:pPr>
        <w:pStyle w:val="ListParagraph"/>
        <w:numPr>
          <w:ilvl w:val="0"/>
          <w:numId w:val="15"/>
        </w:numPr>
        <w:shd w:val="clear" w:color="auto" w:fill="B2CFDC" w:themeFill="text2" w:themeFillTint="66"/>
        <w:spacing w:line="360" w:lineRule="auto"/>
        <w:ind w:left="1134" w:right="1204" w:hanging="566"/>
      </w:pPr>
      <w:r w:rsidRPr="00BF5CCD">
        <w:t>that the customer may request an adjusted bill, if the customer has received a bill based on an estimated read; and</w:t>
      </w:r>
    </w:p>
    <w:p w14:paraId="50DE6D6B" w14:textId="247E631E" w:rsidR="007A5DA8" w:rsidRDefault="0002044C" w:rsidP="002E0B7A">
      <w:pPr>
        <w:pStyle w:val="ListParagraph"/>
        <w:numPr>
          <w:ilvl w:val="0"/>
          <w:numId w:val="15"/>
        </w:numPr>
        <w:shd w:val="clear" w:color="auto" w:fill="B2CFDC" w:themeFill="text2" w:themeFillTint="66"/>
        <w:spacing w:line="360" w:lineRule="auto"/>
        <w:ind w:left="1134" w:right="1204" w:hanging="566"/>
      </w:pPr>
      <w:r w:rsidRPr="00BF5CCD">
        <w:t xml:space="preserve">of any changes to the customer’s payment obligations if the customer requests an adjusted bill.  </w:t>
      </w:r>
    </w:p>
    <w:p w14:paraId="544974D1" w14:textId="77777777" w:rsidR="007A5DA8" w:rsidRPr="00BF5CCD" w:rsidRDefault="007A5DA8" w:rsidP="002E0B7A">
      <w:pPr>
        <w:pStyle w:val="ListParagraph"/>
        <w:numPr>
          <w:ilvl w:val="0"/>
          <w:numId w:val="0"/>
        </w:numPr>
        <w:shd w:val="clear" w:color="auto" w:fill="B2CFDC" w:themeFill="text2" w:themeFillTint="66"/>
        <w:spacing w:line="360" w:lineRule="auto"/>
        <w:ind w:left="1134" w:right="1204"/>
      </w:pPr>
    </w:p>
    <w:p w14:paraId="52D3391E" w14:textId="77777777" w:rsidR="0002044C" w:rsidRPr="000B4945" w:rsidRDefault="0002044C" w:rsidP="002E0B7A">
      <w:pPr>
        <w:pStyle w:val="ListParagraph"/>
        <w:numPr>
          <w:ilvl w:val="0"/>
          <w:numId w:val="14"/>
        </w:numPr>
        <w:shd w:val="clear" w:color="auto" w:fill="B2CFDC" w:themeFill="text2" w:themeFillTint="66"/>
        <w:spacing w:line="360" w:lineRule="auto"/>
        <w:ind w:left="567" w:right="1204" w:hanging="567"/>
      </w:pPr>
      <w:r>
        <w:t xml:space="preserve">Where a customer requests an adjusted bill, the water business must, promptly and at no extra charge, provide the customer with an adjusted bill based on the customer self-read. </w:t>
      </w:r>
    </w:p>
    <w:p w14:paraId="6EB122FC" w14:textId="6C01B453" w:rsidR="004E36FE" w:rsidRDefault="004E36FE" w:rsidP="002E0B7A">
      <w:pPr>
        <w:pStyle w:val="BodyText"/>
        <w:spacing w:before="174" w:line="312" w:lineRule="auto"/>
        <w:ind w:right="1204"/>
        <w:rPr>
          <w:sz w:val="22"/>
          <w:szCs w:val="22"/>
        </w:rPr>
      </w:pPr>
    </w:p>
    <w:p w14:paraId="7F414C98" w14:textId="77777777" w:rsidR="009655AF" w:rsidRPr="007A5DA8" w:rsidRDefault="009655A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36" w:name="_Toc104803447"/>
      <w:r w:rsidRPr="007A5DA8">
        <w:rPr>
          <w:color w:val="auto"/>
        </w:rPr>
        <w:t>Special meter readings</w:t>
      </w:r>
      <w:bookmarkEnd w:id="36"/>
    </w:p>
    <w:p w14:paraId="07244D2C" w14:textId="77777777" w:rsidR="009655AF" w:rsidRPr="00444B1F" w:rsidRDefault="009655AF" w:rsidP="002E0B7A">
      <w:pPr>
        <w:pStyle w:val="BodyText"/>
        <w:spacing w:before="10"/>
        <w:ind w:right="1204"/>
        <w:rPr>
          <w:rFonts w:ascii="Tahoma"/>
          <w:b/>
          <w:sz w:val="22"/>
          <w:szCs w:val="22"/>
        </w:rPr>
      </w:pPr>
    </w:p>
    <w:p w14:paraId="5E2B8AAF" w14:textId="11D14F8F" w:rsidR="007A5DA8" w:rsidRPr="00696D2F" w:rsidRDefault="009655AF" w:rsidP="002E0B7A">
      <w:pPr>
        <w:pStyle w:val="BodyText"/>
        <w:numPr>
          <w:ilvl w:val="0"/>
          <w:numId w:val="16"/>
        </w:numPr>
        <w:shd w:val="clear" w:color="auto" w:fill="B2CFDC" w:themeFill="text2" w:themeFillTint="66"/>
        <w:tabs>
          <w:tab w:val="left" w:pos="7371"/>
          <w:tab w:val="left" w:pos="7513"/>
        </w:tabs>
        <w:spacing w:line="312" w:lineRule="auto"/>
        <w:ind w:left="567" w:right="1204" w:hanging="567"/>
        <w:rPr>
          <w:sz w:val="22"/>
          <w:szCs w:val="22"/>
        </w:rPr>
      </w:pPr>
      <w:r>
        <w:rPr>
          <w:sz w:val="22"/>
          <w:szCs w:val="22"/>
        </w:rPr>
        <w:t>A water business may charge a customer an additional fee for a special meter reading.</w:t>
      </w:r>
    </w:p>
    <w:p w14:paraId="28B63EE3" w14:textId="77777777" w:rsidR="009655AF" w:rsidRDefault="009655AF" w:rsidP="002E0B7A">
      <w:pPr>
        <w:pStyle w:val="BodyText"/>
        <w:numPr>
          <w:ilvl w:val="0"/>
          <w:numId w:val="16"/>
        </w:numPr>
        <w:shd w:val="clear" w:color="auto" w:fill="B2CFDC" w:themeFill="text2" w:themeFillTint="66"/>
        <w:tabs>
          <w:tab w:val="left" w:pos="7371"/>
        </w:tabs>
        <w:spacing w:line="360" w:lineRule="auto"/>
        <w:ind w:left="567" w:right="1204" w:hanging="567"/>
        <w:rPr>
          <w:sz w:val="22"/>
          <w:szCs w:val="22"/>
        </w:rPr>
      </w:pPr>
      <w:r>
        <w:rPr>
          <w:sz w:val="22"/>
          <w:szCs w:val="22"/>
        </w:rPr>
        <w:t>A water business must not charge a fee to a customer for a special meter reading:</w:t>
      </w:r>
    </w:p>
    <w:p w14:paraId="72975444" w14:textId="77777777" w:rsidR="009655AF" w:rsidRPr="00735977" w:rsidRDefault="009655AF" w:rsidP="002E0B7A">
      <w:pPr>
        <w:pStyle w:val="BodyText"/>
        <w:numPr>
          <w:ilvl w:val="0"/>
          <w:numId w:val="17"/>
        </w:numPr>
        <w:shd w:val="clear" w:color="auto" w:fill="B2CFDC" w:themeFill="text2" w:themeFillTint="66"/>
        <w:tabs>
          <w:tab w:val="left" w:pos="6804"/>
        </w:tabs>
        <w:spacing w:line="360" w:lineRule="auto"/>
        <w:ind w:left="1134" w:right="1204" w:hanging="567"/>
        <w:rPr>
          <w:rFonts w:asciiTheme="minorHAnsi" w:hAnsiTheme="minorHAnsi" w:cstheme="minorHAnsi"/>
          <w:sz w:val="22"/>
          <w:szCs w:val="22"/>
        </w:rPr>
      </w:pPr>
      <w:r w:rsidRPr="00735977">
        <w:rPr>
          <w:rFonts w:asciiTheme="minorHAnsi" w:hAnsiTheme="minorHAnsi" w:cstheme="minorHAnsi"/>
          <w:sz w:val="22"/>
          <w:szCs w:val="22"/>
        </w:rPr>
        <w:t xml:space="preserve">if that is a self-read under clause </w:t>
      </w:r>
      <w:proofErr w:type="gramStart"/>
      <w:r w:rsidRPr="00735977">
        <w:rPr>
          <w:rFonts w:asciiTheme="minorHAnsi" w:hAnsiTheme="minorHAnsi" w:cstheme="minorHAnsi"/>
          <w:sz w:val="22"/>
          <w:szCs w:val="22"/>
        </w:rPr>
        <w:t>5.1;</w:t>
      </w:r>
      <w:proofErr w:type="gramEnd"/>
    </w:p>
    <w:p w14:paraId="76B05586" w14:textId="77777777" w:rsidR="00DF0FC5" w:rsidRPr="00DF0FC5" w:rsidRDefault="009655AF" w:rsidP="002E0B7A">
      <w:pPr>
        <w:pStyle w:val="BodyText"/>
        <w:numPr>
          <w:ilvl w:val="0"/>
          <w:numId w:val="17"/>
        </w:numPr>
        <w:shd w:val="clear" w:color="auto" w:fill="B2CFDC" w:themeFill="text2" w:themeFillTint="66"/>
        <w:spacing w:line="360" w:lineRule="auto"/>
        <w:ind w:left="1134" w:right="1204" w:hanging="567"/>
        <w:rPr>
          <w:rFonts w:asciiTheme="minorHAnsi" w:hAnsiTheme="minorHAnsi" w:cstheme="minorHAnsi"/>
          <w:sz w:val="22"/>
          <w:szCs w:val="22"/>
        </w:rPr>
      </w:pPr>
      <w:r w:rsidRPr="00DF0FC5">
        <w:rPr>
          <w:rFonts w:asciiTheme="minorHAnsi" w:hAnsiTheme="minorHAnsi" w:cstheme="minorHAnsi"/>
          <w:sz w:val="22"/>
          <w:szCs w:val="22"/>
        </w:rPr>
        <w:t>if the property has a digital meter; or</w:t>
      </w:r>
    </w:p>
    <w:p w14:paraId="41155F84" w14:textId="2F782B99" w:rsidR="009655AF" w:rsidRPr="00DF0FC5" w:rsidRDefault="009655AF" w:rsidP="002E0B7A">
      <w:pPr>
        <w:pStyle w:val="BodyText"/>
        <w:numPr>
          <w:ilvl w:val="0"/>
          <w:numId w:val="17"/>
        </w:numPr>
        <w:shd w:val="clear" w:color="auto" w:fill="B2CFDC" w:themeFill="text2" w:themeFillTint="66"/>
        <w:spacing w:line="360" w:lineRule="auto"/>
        <w:ind w:left="1134" w:right="1204" w:hanging="567"/>
        <w:rPr>
          <w:rFonts w:asciiTheme="minorHAnsi" w:hAnsiTheme="minorHAnsi" w:cstheme="minorHAnsi"/>
          <w:sz w:val="22"/>
          <w:szCs w:val="22"/>
        </w:rPr>
      </w:pPr>
      <w:r w:rsidRPr="00DF0FC5">
        <w:rPr>
          <w:rFonts w:asciiTheme="minorHAnsi" w:hAnsiTheme="minorHAnsi" w:cstheme="minorHAnsi"/>
          <w:sz w:val="22"/>
          <w:szCs w:val="22"/>
        </w:rPr>
        <w:t>if the customer</w:t>
      </w:r>
      <w:r w:rsidR="00DF0FC5" w:rsidRPr="00DF0FC5">
        <w:rPr>
          <w:rFonts w:cstheme="minorHAnsi"/>
          <w:sz w:val="22"/>
          <w:szCs w:val="22"/>
        </w:rPr>
        <w:t xml:space="preserve"> </w:t>
      </w:r>
      <w:r w:rsidR="00DF0FC5" w:rsidRPr="00DF0FC5">
        <w:rPr>
          <w:sz w:val="22"/>
          <w:szCs w:val="22"/>
        </w:rPr>
        <w:t xml:space="preserve">is receiving assistance under a water business’ </w:t>
      </w:r>
      <w:r w:rsidR="00DF0FC5" w:rsidRPr="00DF0FC5">
        <w:rPr>
          <w:sz w:val="22"/>
          <w:szCs w:val="22"/>
        </w:rPr>
        <w:lastRenderedPageBreak/>
        <w:t>customer support policy</w:t>
      </w:r>
      <w:r w:rsidR="00F32B40">
        <w:rPr>
          <w:sz w:val="22"/>
          <w:szCs w:val="22"/>
        </w:rPr>
        <w:t xml:space="preserve"> (pursuant to the policy in clause 10.2)</w:t>
      </w:r>
      <w:r w:rsidR="00DF0FC5" w:rsidRPr="00DF0FC5">
        <w:rPr>
          <w:sz w:val="22"/>
          <w:szCs w:val="22"/>
        </w:rPr>
        <w:t>.</w:t>
      </w:r>
    </w:p>
    <w:p w14:paraId="6BFE15BB" w14:textId="77777777" w:rsidR="009655AF" w:rsidRPr="00444B1F" w:rsidRDefault="009655AF" w:rsidP="002E0B7A">
      <w:pPr>
        <w:pStyle w:val="BodyText"/>
        <w:numPr>
          <w:ilvl w:val="0"/>
          <w:numId w:val="16"/>
        </w:numPr>
        <w:spacing w:line="360" w:lineRule="auto"/>
        <w:ind w:left="567" w:right="1204" w:hanging="567"/>
        <w:rPr>
          <w:sz w:val="22"/>
          <w:szCs w:val="22"/>
        </w:rPr>
      </w:pPr>
      <w:r w:rsidRPr="00444B1F">
        <w:rPr>
          <w:sz w:val="22"/>
          <w:szCs w:val="22"/>
        </w:rPr>
        <w:t>Upon request by the customer a water business must determine a customer’s</w:t>
      </w:r>
      <w:r w:rsidRPr="00444B1F">
        <w:rPr>
          <w:spacing w:val="-4"/>
          <w:sz w:val="22"/>
          <w:szCs w:val="22"/>
        </w:rPr>
        <w:t xml:space="preserve"> </w:t>
      </w:r>
      <w:r w:rsidRPr="00444B1F">
        <w:rPr>
          <w:sz w:val="22"/>
          <w:szCs w:val="22"/>
        </w:rPr>
        <w:t>outstanding</w:t>
      </w:r>
      <w:r w:rsidRPr="00444B1F">
        <w:rPr>
          <w:spacing w:val="-6"/>
          <w:sz w:val="22"/>
          <w:szCs w:val="22"/>
        </w:rPr>
        <w:t xml:space="preserve"> </w:t>
      </w:r>
      <w:r w:rsidRPr="00444B1F">
        <w:rPr>
          <w:sz w:val="22"/>
          <w:szCs w:val="22"/>
        </w:rPr>
        <w:t>charges</w:t>
      </w:r>
      <w:r w:rsidRPr="00444B1F">
        <w:rPr>
          <w:spacing w:val="-4"/>
          <w:sz w:val="22"/>
          <w:szCs w:val="22"/>
        </w:rPr>
        <w:t xml:space="preserve"> </w:t>
      </w:r>
      <w:r w:rsidRPr="00444B1F">
        <w:rPr>
          <w:sz w:val="22"/>
          <w:szCs w:val="22"/>
        </w:rPr>
        <w:t>outside</w:t>
      </w:r>
      <w:r w:rsidRPr="00444B1F">
        <w:rPr>
          <w:spacing w:val="-4"/>
          <w:sz w:val="22"/>
          <w:szCs w:val="22"/>
        </w:rPr>
        <w:t xml:space="preserve"> </w:t>
      </w:r>
      <w:r w:rsidRPr="00444B1F">
        <w:rPr>
          <w:sz w:val="22"/>
          <w:szCs w:val="22"/>
        </w:rPr>
        <w:t>of</w:t>
      </w:r>
      <w:r w:rsidRPr="00444B1F">
        <w:rPr>
          <w:spacing w:val="-6"/>
          <w:sz w:val="22"/>
          <w:szCs w:val="22"/>
        </w:rPr>
        <w:t xml:space="preserve"> </w:t>
      </w:r>
      <w:r w:rsidRPr="00444B1F">
        <w:rPr>
          <w:sz w:val="22"/>
          <w:szCs w:val="22"/>
        </w:rPr>
        <w:t>the</w:t>
      </w:r>
      <w:r w:rsidRPr="00444B1F">
        <w:rPr>
          <w:spacing w:val="-5"/>
          <w:sz w:val="22"/>
          <w:szCs w:val="22"/>
        </w:rPr>
        <w:t xml:space="preserve"> </w:t>
      </w:r>
      <w:r w:rsidRPr="00444B1F">
        <w:rPr>
          <w:sz w:val="22"/>
          <w:szCs w:val="22"/>
        </w:rPr>
        <w:t>normal</w:t>
      </w:r>
      <w:r w:rsidRPr="00444B1F">
        <w:rPr>
          <w:spacing w:val="-4"/>
          <w:sz w:val="22"/>
          <w:szCs w:val="22"/>
        </w:rPr>
        <w:t xml:space="preserve"> </w:t>
      </w:r>
      <w:r w:rsidRPr="00444B1F">
        <w:rPr>
          <w:sz w:val="22"/>
          <w:szCs w:val="22"/>
        </w:rPr>
        <w:t>billing</w:t>
      </w:r>
      <w:r w:rsidRPr="00444B1F">
        <w:rPr>
          <w:spacing w:val="-6"/>
          <w:sz w:val="22"/>
          <w:szCs w:val="22"/>
        </w:rPr>
        <w:t xml:space="preserve"> </w:t>
      </w:r>
      <w:r w:rsidRPr="00444B1F">
        <w:rPr>
          <w:sz w:val="22"/>
          <w:szCs w:val="22"/>
        </w:rPr>
        <w:t>cycle</w:t>
      </w:r>
      <w:r>
        <w:rPr>
          <w:sz w:val="22"/>
          <w:szCs w:val="22"/>
        </w:rPr>
        <w:t>.</w:t>
      </w:r>
    </w:p>
    <w:p w14:paraId="0D948B6A" w14:textId="77777777" w:rsidR="009655AF" w:rsidRPr="00444B1F" w:rsidRDefault="009655AF" w:rsidP="002E0B7A">
      <w:pPr>
        <w:pStyle w:val="BodyText"/>
        <w:numPr>
          <w:ilvl w:val="0"/>
          <w:numId w:val="16"/>
        </w:numPr>
        <w:spacing w:before="174" w:line="360" w:lineRule="auto"/>
        <w:ind w:left="567" w:right="1204" w:hanging="567"/>
        <w:rPr>
          <w:sz w:val="22"/>
          <w:szCs w:val="22"/>
        </w:rPr>
      </w:pPr>
      <w:r w:rsidRPr="00444B1F">
        <w:rPr>
          <w:sz w:val="22"/>
          <w:szCs w:val="22"/>
        </w:rPr>
        <w:t>The</w:t>
      </w:r>
      <w:r w:rsidRPr="00444B1F">
        <w:rPr>
          <w:spacing w:val="-10"/>
          <w:sz w:val="22"/>
          <w:szCs w:val="22"/>
        </w:rPr>
        <w:t xml:space="preserve"> </w:t>
      </w:r>
      <w:r w:rsidRPr="00444B1F">
        <w:rPr>
          <w:sz w:val="22"/>
          <w:szCs w:val="22"/>
        </w:rPr>
        <w:t>water</w:t>
      </w:r>
      <w:r w:rsidRPr="00444B1F">
        <w:rPr>
          <w:spacing w:val="-9"/>
          <w:sz w:val="22"/>
          <w:szCs w:val="22"/>
        </w:rPr>
        <w:t xml:space="preserve"> </w:t>
      </w:r>
      <w:r w:rsidRPr="00444B1F">
        <w:rPr>
          <w:sz w:val="22"/>
          <w:szCs w:val="22"/>
        </w:rPr>
        <w:t>business</w:t>
      </w:r>
      <w:r w:rsidRPr="00444B1F">
        <w:rPr>
          <w:spacing w:val="-8"/>
          <w:sz w:val="22"/>
          <w:szCs w:val="22"/>
        </w:rPr>
        <w:t xml:space="preserve"> </w:t>
      </w:r>
      <w:r w:rsidRPr="00444B1F">
        <w:rPr>
          <w:sz w:val="22"/>
          <w:szCs w:val="22"/>
        </w:rPr>
        <w:t>may</w:t>
      </w:r>
      <w:r w:rsidRPr="00444B1F">
        <w:rPr>
          <w:spacing w:val="-8"/>
          <w:sz w:val="22"/>
          <w:szCs w:val="22"/>
        </w:rPr>
        <w:t xml:space="preserve"> </w:t>
      </w:r>
      <w:r w:rsidRPr="00444B1F">
        <w:rPr>
          <w:sz w:val="22"/>
          <w:szCs w:val="22"/>
        </w:rPr>
        <w:t>calculate</w:t>
      </w:r>
      <w:r w:rsidRPr="00444B1F">
        <w:rPr>
          <w:spacing w:val="-8"/>
          <w:sz w:val="22"/>
          <w:szCs w:val="22"/>
        </w:rPr>
        <w:t xml:space="preserve"> </w:t>
      </w:r>
      <w:r w:rsidRPr="00444B1F">
        <w:rPr>
          <w:sz w:val="22"/>
          <w:szCs w:val="22"/>
        </w:rPr>
        <w:t>the</w:t>
      </w:r>
      <w:r w:rsidRPr="00444B1F">
        <w:rPr>
          <w:spacing w:val="-10"/>
          <w:sz w:val="22"/>
          <w:szCs w:val="22"/>
        </w:rPr>
        <w:t xml:space="preserve"> </w:t>
      </w:r>
      <w:r w:rsidRPr="00444B1F">
        <w:rPr>
          <w:sz w:val="22"/>
          <w:szCs w:val="22"/>
        </w:rPr>
        <w:t>outstanding</w:t>
      </w:r>
      <w:r w:rsidRPr="00444B1F">
        <w:rPr>
          <w:spacing w:val="-10"/>
          <w:sz w:val="22"/>
          <w:szCs w:val="22"/>
        </w:rPr>
        <w:t xml:space="preserve"> </w:t>
      </w:r>
      <w:r w:rsidRPr="00444B1F">
        <w:rPr>
          <w:sz w:val="22"/>
          <w:szCs w:val="22"/>
        </w:rPr>
        <w:t>charges</w:t>
      </w:r>
      <w:r w:rsidRPr="00444B1F">
        <w:rPr>
          <w:spacing w:val="-8"/>
          <w:sz w:val="22"/>
          <w:szCs w:val="22"/>
        </w:rPr>
        <w:t xml:space="preserve"> </w:t>
      </w:r>
      <w:r w:rsidRPr="00444B1F">
        <w:rPr>
          <w:spacing w:val="-5"/>
          <w:sz w:val="22"/>
          <w:szCs w:val="22"/>
        </w:rPr>
        <w:t>by:</w:t>
      </w:r>
    </w:p>
    <w:p w14:paraId="16B52B51" w14:textId="77777777" w:rsidR="009655AF" w:rsidRPr="00444B1F" w:rsidRDefault="009655AF" w:rsidP="002E0B7A">
      <w:pPr>
        <w:pStyle w:val="BodyText"/>
        <w:spacing w:before="4" w:line="360" w:lineRule="auto"/>
        <w:ind w:right="1204"/>
        <w:rPr>
          <w:sz w:val="22"/>
          <w:szCs w:val="22"/>
        </w:rPr>
      </w:pPr>
    </w:p>
    <w:p w14:paraId="759E7175" w14:textId="77777777" w:rsidR="007A5DA8" w:rsidRDefault="009655AF" w:rsidP="002E0B7A">
      <w:pPr>
        <w:pStyle w:val="BodyText"/>
        <w:numPr>
          <w:ilvl w:val="0"/>
          <w:numId w:val="18"/>
        </w:numPr>
        <w:shd w:val="clear" w:color="auto" w:fill="B2CFDC" w:themeFill="text2" w:themeFillTint="66"/>
        <w:spacing w:line="360" w:lineRule="auto"/>
        <w:ind w:left="1134" w:right="1204" w:hanging="567"/>
        <w:rPr>
          <w:rFonts w:asciiTheme="minorHAnsi" w:hAnsiTheme="minorHAnsi" w:cstheme="minorHAnsi"/>
          <w:sz w:val="22"/>
          <w:szCs w:val="22"/>
        </w:rPr>
      </w:pPr>
      <w:r w:rsidRPr="00735977">
        <w:rPr>
          <w:rFonts w:asciiTheme="minorHAnsi" w:hAnsiTheme="minorHAnsi" w:cstheme="minorHAnsi"/>
          <w:sz w:val="22"/>
          <w:szCs w:val="22"/>
        </w:rPr>
        <w:t xml:space="preserve">accepting a self-read under clause </w:t>
      </w:r>
      <w:proofErr w:type="gramStart"/>
      <w:r w:rsidRPr="00735977">
        <w:rPr>
          <w:rFonts w:asciiTheme="minorHAnsi" w:hAnsiTheme="minorHAnsi" w:cstheme="minorHAnsi"/>
          <w:sz w:val="22"/>
          <w:szCs w:val="22"/>
        </w:rPr>
        <w:t>5.1;</w:t>
      </w:r>
      <w:proofErr w:type="gramEnd"/>
    </w:p>
    <w:p w14:paraId="389AA51B" w14:textId="77777777" w:rsidR="007A5DA8" w:rsidRDefault="009655AF" w:rsidP="002E0B7A">
      <w:pPr>
        <w:pStyle w:val="BodyText"/>
        <w:numPr>
          <w:ilvl w:val="0"/>
          <w:numId w:val="18"/>
        </w:numPr>
        <w:shd w:val="clear" w:color="auto" w:fill="B2CFDC" w:themeFill="text2" w:themeFillTint="66"/>
        <w:spacing w:line="360" w:lineRule="auto"/>
        <w:ind w:left="1134" w:right="1204" w:hanging="567"/>
        <w:rPr>
          <w:rFonts w:asciiTheme="minorHAnsi" w:hAnsiTheme="minorHAnsi" w:cstheme="minorHAnsi"/>
          <w:sz w:val="22"/>
          <w:szCs w:val="22"/>
        </w:rPr>
      </w:pPr>
      <w:r w:rsidRPr="007A5DA8">
        <w:rPr>
          <w:rFonts w:asciiTheme="minorHAnsi" w:hAnsiTheme="minorHAnsi" w:cstheme="minorHAnsi"/>
          <w:sz w:val="22"/>
          <w:szCs w:val="22"/>
        </w:rPr>
        <w:t>arranging for a special meter reading at a reasonable charge payable by the customer; or</w:t>
      </w:r>
    </w:p>
    <w:p w14:paraId="55C3A73D" w14:textId="2B1EE8E9" w:rsidR="007A5DA8" w:rsidRPr="00696D2F" w:rsidRDefault="009655AF" w:rsidP="002E0B7A">
      <w:pPr>
        <w:pStyle w:val="BodyText"/>
        <w:numPr>
          <w:ilvl w:val="0"/>
          <w:numId w:val="18"/>
        </w:numPr>
        <w:spacing w:line="360" w:lineRule="auto"/>
        <w:ind w:left="1134" w:right="1204" w:hanging="567"/>
        <w:rPr>
          <w:rFonts w:asciiTheme="minorHAnsi" w:hAnsiTheme="minorHAnsi" w:cstheme="minorHAnsi"/>
          <w:sz w:val="22"/>
          <w:szCs w:val="22"/>
        </w:rPr>
      </w:pPr>
      <w:r w:rsidRPr="007A5DA8">
        <w:rPr>
          <w:rFonts w:asciiTheme="minorHAnsi" w:hAnsiTheme="minorHAnsi" w:cstheme="minorHAnsi"/>
          <w:sz w:val="22"/>
          <w:szCs w:val="22"/>
        </w:rPr>
        <w:t xml:space="preserve">where permitted by the </w:t>
      </w:r>
      <w:r w:rsidRPr="00CA3266">
        <w:rPr>
          <w:rFonts w:asciiTheme="minorHAnsi" w:hAnsiTheme="minorHAnsi" w:cstheme="minorHAnsi"/>
          <w:i/>
          <w:iCs/>
          <w:sz w:val="22"/>
          <w:szCs w:val="22"/>
        </w:rPr>
        <w:t>Water Act 1989</w:t>
      </w:r>
      <w:r w:rsidRPr="007A5DA8">
        <w:rPr>
          <w:rFonts w:asciiTheme="minorHAnsi" w:hAnsiTheme="minorHAnsi" w:cstheme="minorHAnsi"/>
          <w:sz w:val="22"/>
          <w:szCs w:val="22"/>
        </w:rPr>
        <w:t xml:space="preserve"> (Vic) and this industry standard providing an estimated</w:t>
      </w:r>
      <w:r w:rsidRPr="007A5DA8">
        <w:rPr>
          <w:spacing w:val="-1"/>
          <w:sz w:val="22"/>
          <w:szCs w:val="22"/>
        </w:rPr>
        <w:t xml:space="preserve"> </w:t>
      </w:r>
      <w:r w:rsidRPr="007A5DA8">
        <w:rPr>
          <w:sz w:val="22"/>
          <w:szCs w:val="22"/>
        </w:rPr>
        <w:t>bill</w:t>
      </w:r>
      <w:r w:rsidRPr="007A5DA8">
        <w:rPr>
          <w:spacing w:val="-5"/>
          <w:sz w:val="22"/>
          <w:szCs w:val="22"/>
        </w:rPr>
        <w:t xml:space="preserve"> </w:t>
      </w:r>
      <w:r w:rsidRPr="007A5DA8">
        <w:rPr>
          <w:sz w:val="22"/>
          <w:szCs w:val="22"/>
        </w:rPr>
        <w:t>at</w:t>
      </w:r>
      <w:r w:rsidRPr="007A5DA8">
        <w:rPr>
          <w:spacing w:val="-4"/>
          <w:sz w:val="22"/>
          <w:szCs w:val="22"/>
        </w:rPr>
        <w:t xml:space="preserve"> </w:t>
      </w:r>
      <w:r w:rsidRPr="007A5DA8">
        <w:rPr>
          <w:sz w:val="22"/>
          <w:szCs w:val="22"/>
        </w:rPr>
        <w:t>no</w:t>
      </w:r>
      <w:r w:rsidRPr="007A5DA8">
        <w:rPr>
          <w:spacing w:val="-2"/>
          <w:sz w:val="22"/>
          <w:szCs w:val="22"/>
        </w:rPr>
        <w:t xml:space="preserve"> </w:t>
      </w:r>
      <w:r w:rsidRPr="007A5DA8">
        <w:rPr>
          <w:sz w:val="22"/>
          <w:szCs w:val="22"/>
        </w:rPr>
        <w:t>cost to the customer.</w:t>
      </w:r>
    </w:p>
    <w:p w14:paraId="54D3689A" w14:textId="77777777" w:rsidR="00696D2F" w:rsidRPr="00696D2F" w:rsidRDefault="00696D2F" w:rsidP="002E0B7A">
      <w:pPr>
        <w:pStyle w:val="BodyText"/>
        <w:spacing w:line="360" w:lineRule="auto"/>
        <w:ind w:left="1134" w:right="1204"/>
        <w:rPr>
          <w:rFonts w:asciiTheme="minorHAnsi" w:hAnsiTheme="minorHAnsi" w:cstheme="minorHAnsi"/>
          <w:sz w:val="22"/>
          <w:szCs w:val="22"/>
        </w:rPr>
      </w:pPr>
    </w:p>
    <w:p w14:paraId="480FC216" w14:textId="10DE62DD" w:rsidR="005F35E6" w:rsidRPr="007A5DA8" w:rsidRDefault="00F839A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37" w:name="_Toc34304432"/>
      <w:bookmarkStart w:id="38" w:name="_Toc34304823"/>
      <w:bookmarkStart w:id="39" w:name="_Toc104803448"/>
      <w:bookmarkStart w:id="40" w:name="_Toc99707552"/>
      <w:r w:rsidRPr="004921F9">
        <w:rPr>
          <w:color w:val="auto"/>
          <w:shd w:val="clear" w:color="auto" w:fill="B2CFDC" w:themeFill="text2" w:themeFillTint="66"/>
        </w:rPr>
        <w:t>Data and</w:t>
      </w:r>
      <w:r w:rsidRPr="007A5DA8">
        <w:rPr>
          <w:color w:val="auto"/>
        </w:rPr>
        <w:t xml:space="preserve"> </w:t>
      </w:r>
      <w:r w:rsidRPr="004921F9">
        <w:rPr>
          <w:color w:val="auto"/>
          <w:shd w:val="clear" w:color="auto" w:fill="B2CFDC" w:themeFill="text2" w:themeFillTint="66"/>
        </w:rPr>
        <w:t>digital water metering</w:t>
      </w:r>
      <w:bookmarkEnd w:id="37"/>
      <w:bookmarkEnd w:id="38"/>
      <w:bookmarkEnd w:id="39"/>
      <w:r w:rsidRPr="007A5DA8">
        <w:rPr>
          <w:color w:val="auto"/>
        </w:rPr>
        <w:t xml:space="preserve"> </w:t>
      </w:r>
      <w:bookmarkEnd w:id="40"/>
    </w:p>
    <w:p w14:paraId="4587D367" w14:textId="3FEF53EE" w:rsidR="00355135" w:rsidRDefault="00F839AF" w:rsidP="002E0B7A">
      <w:pPr>
        <w:shd w:val="clear" w:color="auto" w:fill="B2CFDC" w:themeFill="text2" w:themeFillTint="66"/>
        <w:tabs>
          <w:tab w:val="left" w:pos="6804"/>
        </w:tabs>
        <w:spacing w:line="360" w:lineRule="auto"/>
        <w:ind w:right="1204"/>
        <w:rPr>
          <w:rFonts w:ascii="Arial" w:eastAsia="Arial" w:hAnsi="Arial" w:cs="Arial"/>
        </w:rPr>
      </w:pPr>
      <w:bookmarkStart w:id="41" w:name="_Hlk95312712"/>
      <w:r w:rsidRPr="00444B1F">
        <w:rPr>
          <w:rFonts w:ascii="Arial" w:eastAsia="Arial" w:hAnsi="Arial" w:cs="Arial"/>
        </w:rPr>
        <w:t xml:space="preserve">If a water business </w:t>
      </w:r>
      <w:r>
        <w:rPr>
          <w:rFonts w:ascii="Arial" w:eastAsia="Arial" w:hAnsi="Arial" w:cs="Arial"/>
        </w:rPr>
        <w:t>uses/accepts</w:t>
      </w:r>
      <w:r w:rsidRPr="00444B1F">
        <w:rPr>
          <w:rFonts w:ascii="Arial" w:eastAsia="Arial" w:hAnsi="Arial" w:cs="Arial"/>
        </w:rPr>
        <w:t xml:space="preserve"> digital metering, it must develop and publish a policy clearly</w:t>
      </w:r>
      <w:r>
        <w:rPr>
          <w:rFonts w:ascii="Arial" w:eastAsia="Arial" w:hAnsi="Arial" w:cs="Arial"/>
        </w:rPr>
        <w:t xml:space="preserve"> </w:t>
      </w:r>
      <w:r w:rsidRPr="00444B1F">
        <w:rPr>
          <w:rFonts w:ascii="Arial" w:eastAsia="Arial" w:hAnsi="Arial" w:cs="Arial"/>
        </w:rPr>
        <w:t>explaining how data collected from digital water meters is managed and used.</w:t>
      </w:r>
    </w:p>
    <w:p w14:paraId="7BE6CB14" w14:textId="77777777" w:rsidR="00976BE5" w:rsidRPr="00444B1F" w:rsidRDefault="00976BE5" w:rsidP="002E0B7A">
      <w:pPr>
        <w:tabs>
          <w:tab w:val="left" w:pos="7655"/>
        </w:tabs>
        <w:spacing w:line="240" w:lineRule="auto"/>
        <w:ind w:right="1204"/>
        <w:rPr>
          <w:rFonts w:ascii="Arial" w:eastAsia="Arial" w:hAnsi="Arial" w:cs="Arial"/>
        </w:rPr>
      </w:pPr>
    </w:p>
    <w:p w14:paraId="0486B045" w14:textId="17475316" w:rsidR="007746F8" w:rsidRDefault="007746F8"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right="1204" w:hanging="709"/>
      </w:pPr>
      <w:bookmarkStart w:id="42" w:name="_Toc104803449"/>
      <w:bookmarkEnd w:id="10"/>
      <w:bookmarkEnd w:id="11"/>
      <w:bookmarkEnd w:id="12"/>
      <w:bookmarkEnd w:id="41"/>
      <w:r w:rsidRPr="007746F8">
        <w:t>Billing</w:t>
      </w:r>
      <w:bookmarkEnd w:id="42"/>
    </w:p>
    <w:p w14:paraId="264B257F" w14:textId="77777777" w:rsidR="007746F8" w:rsidRPr="007746F8" w:rsidRDefault="007746F8" w:rsidP="002E0B7A">
      <w:pPr>
        <w:spacing w:before="0" w:after="0"/>
        <w:ind w:right="1204"/>
      </w:pPr>
    </w:p>
    <w:p w14:paraId="53B2F4A4" w14:textId="49B070E6" w:rsidR="009326C4" w:rsidRPr="007A5DA8" w:rsidRDefault="007746F8"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43" w:name="_Toc104803450"/>
      <w:r w:rsidRPr="007A5DA8">
        <w:rPr>
          <w:color w:val="auto"/>
        </w:rPr>
        <w:t>Billing cycle</w:t>
      </w:r>
      <w:bookmarkEnd w:id="43"/>
    </w:p>
    <w:p w14:paraId="4FE1EA43" w14:textId="77777777" w:rsidR="007746F8" w:rsidRDefault="007746F8" w:rsidP="002E0B7A">
      <w:pPr>
        <w:pStyle w:val="BodyText"/>
        <w:numPr>
          <w:ilvl w:val="0"/>
          <w:numId w:val="19"/>
        </w:numPr>
        <w:spacing w:before="173" w:line="360" w:lineRule="auto"/>
        <w:ind w:left="567" w:right="1204" w:hanging="567"/>
        <w:rPr>
          <w:sz w:val="22"/>
          <w:szCs w:val="22"/>
        </w:rPr>
      </w:pPr>
      <w:r w:rsidRPr="00DA17A5">
        <w:rPr>
          <w:sz w:val="22"/>
          <w:szCs w:val="22"/>
        </w:rPr>
        <w:t>A</w:t>
      </w:r>
      <w:r w:rsidRPr="00DA17A5">
        <w:rPr>
          <w:spacing w:val="-5"/>
          <w:sz w:val="22"/>
          <w:szCs w:val="22"/>
        </w:rPr>
        <w:t xml:space="preserve"> </w:t>
      </w:r>
      <w:r w:rsidRPr="00DA17A5">
        <w:rPr>
          <w:sz w:val="22"/>
          <w:szCs w:val="22"/>
        </w:rPr>
        <w:t>water</w:t>
      </w:r>
      <w:r w:rsidRPr="007746F8">
        <w:rPr>
          <w:sz w:val="22"/>
          <w:szCs w:val="22"/>
        </w:rPr>
        <w:t xml:space="preserve"> </w:t>
      </w:r>
      <w:r w:rsidRPr="00DA17A5">
        <w:rPr>
          <w:sz w:val="22"/>
          <w:szCs w:val="22"/>
        </w:rPr>
        <w:t>business’</w:t>
      </w:r>
      <w:r w:rsidRPr="007746F8">
        <w:rPr>
          <w:sz w:val="22"/>
          <w:szCs w:val="22"/>
        </w:rPr>
        <w:t xml:space="preserve"> </w:t>
      </w:r>
      <w:r w:rsidRPr="00DA17A5">
        <w:rPr>
          <w:sz w:val="22"/>
          <w:szCs w:val="22"/>
        </w:rPr>
        <w:t>billing</w:t>
      </w:r>
      <w:r w:rsidRPr="007746F8">
        <w:rPr>
          <w:sz w:val="22"/>
          <w:szCs w:val="22"/>
        </w:rPr>
        <w:t xml:space="preserve"> </w:t>
      </w:r>
      <w:r w:rsidRPr="00DA17A5">
        <w:rPr>
          <w:sz w:val="22"/>
          <w:szCs w:val="22"/>
        </w:rPr>
        <w:t>cycle</w:t>
      </w:r>
      <w:r w:rsidRPr="007746F8">
        <w:rPr>
          <w:sz w:val="22"/>
          <w:szCs w:val="22"/>
        </w:rPr>
        <w:t xml:space="preserve"> </w:t>
      </w:r>
      <w:r w:rsidRPr="00DA17A5">
        <w:rPr>
          <w:sz w:val="22"/>
          <w:szCs w:val="22"/>
        </w:rPr>
        <w:t>must</w:t>
      </w:r>
      <w:r w:rsidRPr="007746F8">
        <w:rPr>
          <w:sz w:val="22"/>
          <w:szCs w:val="22"/>
        </w:rPr>
        <w:t xml:space="preserve"> </w:t>
      </w:r>
      <w:r w:rsidRPr="00DA17A5">
        <w:rPr>
          <w:sz w:val="22"/>
          <w:szCs w:val="22"/>
        </w:rPr>
        <w:t>be</w:t>
      </w:r>
      <w:r w:rsidRPr="007746F8">
        <w:rPr>
          <w:sz w:val="22"/>
          <w:szCs w:val="22"/>
        </w:rPr>
        <w:t xml:space="preserve"> </w:t>
      </w:r>
      <w:r w:rsidRPr="00DA17A5">
        <w:rPr>
          <w:sz w:val="22"/>
          <w:szCs w:val="22"/>
        </w:rPr>
        <w:t>at</w:t>
      </w:r>
      <w:r w:rsidRPr="007746F8">
        <w:rPr>
          <w:sz w:val="22"/>
          <w:szCs w:val="22"/>
        </w:rPr>
        <w:t xml:space="preserve"> </w:t>
      </w:r>
      <w:r w:rsidRPr="00DA17A5">
        <w:rPr>
          <w:sz w:val="22"/>
          <w:szCs w:val="22"/>
        </w:rPr>
        <w:t>least</w:t>
      </w:r>
      <w:r w:rsidRPr="007746F8">
        <w:rPr>
          <w:sz w:val="22"/>
          <w:szCs w:val="22"/>
        </w:rPr>
        <w:t xml:space="preserve"> </w:t>
      </w:r>
      <w:r w:rsidRPr="00DA17A5">
        <w:rPr>
          <w:sz w:val="22"/>
          <w:szCs w:val="22"/>
        </w:rPr>
        <w:t>quarterly</w:t>
      </w:r>
      <w:r w:rsidRPr="007746F8">
        <w:rPr>
          <w:sz w:val="22"/>
          <w:szCs w:val="22"/>
        </w:rPr>
        <w:t xml:space="preserve"> </w:t>
      </w:r>
      <w:r w:rsidRPr="00DA17A5">
        <w:rPr>
          <w:sz w:val="22"/>
          <w:szCs w:val="22"/>
        </w:rPr>
        <w:t>unless</w:t>
      </w:r>
      <w:r w:rsidRPr="007746F8">
        <w:rPr>
          <w:sz w:val="22"/>
          <w:szCs w:val="22"/>
        </w:rPr>
        <w:t xml:space="preserve"> </w:t>
      </w:r>
      <w:r w:rsidRPr="00DA17A5">
        <w:rPr>
          <w:sz w:val="22"/>
          <w:szCs w:val="22"/>
        </w:rPr>
        <w:t>otherwise approved by the Commission</w:t>
      </w:r>
      <w:r>
        <w:rPr>
          <w:sz w:val="22"/>
          <w:szCs w:val="22"/>
        </w:rPr>
        <w:t>.</w:t>
      </w:r>
    </w:p>
    <w:p w14:paraId="28E4F58A" w14:textId="4BF9D276" w:rsidR="007746F8" w:rsidRPr="00DA17A5" w:rsidRDefault="007746F8" w:rsidP="002E0B7A">
      <w:pPr>
        <w:pStyle w:val="BodyText"/>
        <w:numPr>
          <w:ilvl w:val="0"/>
          <w:numId w:val="19"/>
        </w:numPr>
        <w:spacing w:before="173" w:line="360" w:lineRule="auto"/>
        <w:ind w:left="567" w:right="1204" w:hanging="567"/>
        <w:rPr>
          <w:sz w:val="22"/>
          <w:szCs w:val="22"/>
        </w:rPr>
      </w:pPr>
      <w:r w:rsidRPr="009326C4">
        <w:rPr>
          <w:sz w:val="22"/>
          <w:szCs w:val="22"/>
          <w:shd w:val="clear" w:color="auto" w:fill="B2CFDC" w:themeFill="text2" w:themeFillTint="66"/>
        </w:rPr>
        <w:t>A water business may have a billing cycle that is more frequent than quarterly</w:t>
      </w:r>
      <w:r w:rsidR="00225B16">
        <w:rPr>
          <w:sz w:val="22"/>
          <w:szCs w:val="22"/>
          <w:shd w:val="clear" w:color="auto" w:fill="B2CFDC" w:themeFill="text2" w:themeFillTint="66"/>
        </w:rPr>
        <w:t>,</w:t>
      </w:r>
      <w:r w:rsidRPr="009326C4">
        <w:rPr>
          <w:sz w:val="22"/>
          <w:szCs w:val="22"/>
          <w:shd w:val="clear" w:color="auto" w:fill="B2CFDC" w:themeFill="text2" w:themeFillTint="66"/>
        </w:rPr>
        <w:t xml:space="preserve"> if</w:t>
      </w:r>
      <w:r w:rsidRPr="00DA17A5">
        <w:rPr>
          <w:sz w:val="22"/>
          <w:szCs w:val="22"/>
        </w:rPr>
        <w:t xml:space="preserve"> agreed with the </w:t>
      </w:r>
      <w:r w:rsidRPr="007746F8">
        <w:rPr>
          <w:sz w:val="22"/>
          <w:szCs w:val="22"/>
        </w:rPr>
        <w:t>customer.</w:t>
      </w:r>
    </w:p>
    <w:p w14:paraId="2016F98F" w14:textId="27BF9D5A" w:rsidR="009326C4" w:rsidRDefault="007746F8" w:rsidP="002E0B7A">
      <w:pPr>
        <w:pStyle w:val="BodyText"/>
        <w:numPr>
          <w:ilvl w:val="0"/>
          <w:numId w:val="19"/>
        </w:numPr>
        <w:tabs>
          <w:tab w:val="left" w:pos="9356"/>
        </w:tabs>
        <w:spacing w:before="173" w:line="360" w:lineRule="auto"/>
        <w:ind w:left="567" w:right="1204" w:hanging="567"/>
        <w:rPr>
          <w:sz w:val="22"/>
          <w:szCs w:val="22"/>
        </w:rPr>
      </w:pPr>
      <w:r w:rsidRPr="00DA17A5">
        <w:rPr>
          <w:sz w:val="22"/>
          <w:szCs w:val="22"/>
        </w:rPr>
        <w:t>A</w:t>
      </w:r>
      <w:r w:rsidRPr="007746F8">
        <w:rPr>
          <w:sz w:val="22"/>
          <w:szCs w:val="22"/>
        </w:rPr>
        <w:t xml:space="preserve"> </w:t>
      </w:r>
      <w:r w:rsidRPr="00DA17A5">
        <w:rPr>
          <w:sz w:val="22"/>
          <w:szCs w:val="22"/>
        </w:rPr>
        <w:t>water</w:t>
      </w:r>
      <w:r w:rsidRPr="007746F8">
        <w:rPr>
          <w:sz w:val="22"/>
          <w:szCs w:val="22"/>
        </w:rPr>
        <w:t xml:space="preserve"> </w:t>
      </w:r>
      <w:r w:rsidRPr="00DA17A5">
        <w:rPr>
          <w:sz w:val="22"/>
          <w:szCs w:val="22"/>
        </w:rPr>
        <w:t>business</w:t>
      </w:r>
      <w:r w:rsidRPr="007746F8">
        <w:rPr>
          <w:sz w:val="22"/>
          <w:szCs w:val="22"/>
        </w:rPr>
        <w:t xml:space="preserve"> </w:t>
      </w:r>
      <w:r w:rsidRPr="00DA17A5">
        <w:rPr>
          <w:sz w:val="22"/>
          <w:szCs w:val="22"/>
        </w:rPr>
        <w:t>may</w:t>
      </w:r>
      <w:r w:rsidRPr="007746F8">
        <w:rPr>
          <w:sz w:val="22"/>
          <w:szCs w:val="22"/>
        </w:rPr>
        <w:t xml:space="preserve"> </w:t>
      </w:r>
      <w:r w:rsidRPr="00DA17A5">
        <w:rPr>
          <w:sz w:val="22"/>
          <w:szCs w:val="22"/>
        </w:rPr>
        <w:t>bill</w:t>
      </w:r>
      <w:r w:rsidRPr="007746F8">
        <w:rPr>
          <w:sz w:val="22"/>
          <w:szCs w:val="22"/>
        </w:rPr>
        <w:t xml:space="preserve"> </w:t>
      </w:r>
      <w:r w:rsidRPr="00DA17A5">
        <w:rPr>
          <w:sz w:val="22"/>
          <w:szCs w:val="22"/>
        </w:rPr>
        <w:t>commercial</w:t>
      </w:r>
      <w:r w:rsidRPr="007746F8">
        <w:rPr>
          <w:sz w:val="22"/>
          <w:szCs w:val="22"/>
        </w:rPr>
        <w:t xml:space="preserve"> </w:t>
      </w:r>
      <w:r w:rsidRPr="00DA17A5">
        <w:rPr>
          <w:sz w:val="22"/>
          <w:szCs w:val="22"/>
        </w:rPr>
        <w:t>customers</w:t>
      </w:r>
      <w:r w:rsidRPr="007746F8">
        <w:rPr>
          <w:sz w:val="22"/>
          <w:szCs w:val="22"/>
        </w:rPr>
        <w:t xml:space="preserve"> </w:t>
      </w:r>
      <w:r w:rsidRPr="00DA17A5">
        <w:rPr>
          <w:sz w:val="22"/>
          <w:szCs w:val="22"/>
        </w:rPr>
        <w:t>or</w:t>
      </w:r>
      <w:r w:rsidRPr="007746F8">
        <w:rPr>
          <w:sz w:val="22"/>
          <w:szCs w:val="22"/>
        </w:rPr>
        <w:t xml:space="preserve"> </w:t>
      </w:r>
      <w:r w:rsidRPr="00DA17A5">
        <w:rPr>
          <w:sz w:val="22"/>
          <w:szCs w:val="22"/>
        </w:rPr>
        <w:t>other</w:t>
      </w:r>
      <w:r w:rsidRPr="007746F8">
        <w:rPr>
          <w:sz w:val="22"/>
          <w:szCs w:val="22"/>
        </w:rPr>
        <w:t xml:space="preserve"> </w:t>
      </w:r>
      <w:r w:rsidRPr="00DA17A5">
        <w:rPr>
          <w:sz w:val="22"/>
          <w:szCs w:val="22"/>
        </w:rPr>
        <w:t>customers</w:t>
      </w:r>
      <w:r w:rsidRPr="007746F8">
        <w:rPr>
          <w:sz w:val="22"/>
          <w:szCs w:val="22"/>
        </w:rPr>
        <w:t xml:space="preserve"> </w:t>
      </w:r>
      <w:r w:rsidRPr="00DA17A5">
        <w:rPr>
          <w:sz w:val="22"/>
          <w:szCs w:val="22"/>
        </w:rPr>
        <w:t xml:space="preserve">with </w:t>
      </w:r>
      <w:r w:rsidRPr="009326C4">
        <w:rPr>
          <w:sz w:val="22"/>
          <w:szCs w:val="22"/>
          <w:shd w:val="clear" w:color="auto" w:fill="B2CFDC" w:themeFill="text2" w:themeFillTint="66"/>
        </w:rPr>
        <w:t>higher-than-average</w:t>
      </w:r>
      <w:r w:rsidRPr="00DA17A5">
        <w:rPr>
          <w:sz w:val="22"/>
          <w:szCs w:val="22"/>
        </w:rPr>
        <w:t xml:space="preserve"> water or recycled water usage, or high trade waste or sewage disposal more frequently</w:t>
      </w:r>
      <w:r>
        <w:rPr>
          <w:sz w:val="22"/>
          <w:szCs w:val="22"/>
        </w:rPr>
        <w:t xml:space="preserve"> </w:t>
      </w:r>
      <w:r w:rsidRPr="003154C6">
        <w:rPr>
          <w:sz w:val="22"/>
          <w:szCs w:val="22"/>
          <w:shd w:val="clear" w:color="auto" w:fill="B2CFDC" w:themeFill="text2" w:themeFillTint="66"/>
        </w:rPr>
        <w:t>than quarterly</w:t>
      </w:r>
      <w:r w:rsidRPr="00DA17A5">
        <w:rPr>
          <w:sz w:val="22"/>
          <w:szCs w:val="22"/>
        </w:rPr>
        <w:t>.</w:t>
      </w:r>
    </w:p>
    <w:p w14:paraId="7D043F29" w14:textId="77777777" w:rsidR="00ED012C" w:rsidRPr="00ED012C" w:rsidRDefault="00ED012C" w:rsidP="00696D2F">
      <w:pPr>
        <w:pStyle w:val="BodyText"/>
        <w:tabs>
          <w:tab w:val="left" w:pos="9356"/>
        </w:tabs>
        <w:spacing w:before="173" w:line="312" w:lineRule="auto"/>
        <w:ind w:left="502" w:right="1993"/>
        <w:rPr>
          <w:sz w:val="22"/>
          <w:szCs w:val="22"/>
        </w:rPr>
      </w:pPr>
    </w:p>
    <w:p w14:paraId="1FED339D" w14:textId="3F1D4ABE" w:rsidR="00ED012C" w:rsidRPr="007A5DA8" w:rsidRDefault="00ED012C" w:rsidP="00696D2F">
      <w:pPr>
        <w:pStyle w:val="Heading3"/>
        <w:keepNext w:val="0"/>
        <w:keepLines w:val="0"/>
        <w:widowControl w:val="0"/>
        <w:numPr>
          <w:ilvl w:val="1"/>
          <w:numId w:val="10"/>
        </w:numPr>
        <w:tabs>
          <w:tab w:val="num" w:pos="0"/>
          <w:tab w:val="num" w:pos="709"/>
          <w:tab w:val="left" w:pos="9356"/>
        </w:tabs>
        <w:autoSpaceDE w:val="0"/>
        <w:autoSpaceDN w:val="0"/>
        <w:spacing w:before="0" w:after="0" w:line="240" w:lineRule="auto"/>
        <w:ind w:left="851" w:hanging="851"/>
        <w:rPr>
          <w:color w:val="auto"/>
        </w:rPr>
      </w:pPr>
      <w:bookmarkStart w:id="44" w:name="_Toc104803451"/>
      <w:r w:rsidRPr="007A5DA8">
        <w:rPr>
          <w:color w:val="auto"/>
        </w:rPr>
        <w:t>Issue of bills</w:t>
      </w:r>
      <w:bookmarkEnd w:id="44"/>
    </w:p>
    <w:p w14:paraId="61C939A8" w14:textId="77777777" w:rsidR="00ED012C" w:rsidRPr="00ED012C" w:rsidRDefault="00ED012C" w:rsidP="00696D2F">
      <w:pPr>
        <w:tabs>
          <w:tab w:val="left" w:pos="9356"/>
        </w:tabs>
        <w:spacing w:before="0" w:after="0"/>
      </w:pPr>
    </w:p>
    <w:p w14:paraId="66EB8099" w14:textId="48227FA3" w:rsidR="00ED012C" w:rsidRPr="00DA17A5" w:rsidRDefault="00ED012C" w:rsidP="00696D2F">
      <w:pPr>
        <w:pStyle w:val="BodyText"/>
        <w:numPr>
          <w:ilvl w:val="0"/>
          <w:numId w:val="93"/>
        </w:numPr>
        <w:tabs>
          <w:tab w:val="left" w:pos="9356"/>
        </w:tabs>
        <w:spacing w:line="360" w:lineRule="auto"/>
        <w:ind w:left="567" w:right="1204" w:hanging="567"/>
        <w:rPr>
          <w:sz w:val="22"/>
          <w:szCs w:val="22"/>
        </w:rPr>
      </w:pPr>
      <w:r w:rsidRPr="00DA17A5">
        <w:rPr>
          <w:sz w:val="22"/>
          <w:szCs w:val="22"/>
        </w:rPr>
        <w:t>A</w:t>
      </w:r>
      <w:r w:rsidRPr="00ED012C">
        <w:rPr>
          <w:sz w:val="22"/>
          <w:szCs w:val="22"/>
        </w:rPr>
        <w:t xml:space="preserve"> </w:t>
      </w:r>
      <w:r w:rsidRPr="00DA17A5">
        <w:rPr>
          <w:sz w:val="22"/>
          <w:szCs w:val="22"/>
        </w:rPr>
        <w:t>water</w:t>
      </w:r>
      <w:r w:rsidRPr="00ED012C">
        <w:rPr>
          <w:sz w:val="22"/>
          <w:szCs w:val="22"/>
        </w:rPr>
        <w:t xml:space="preserve"> </w:t>
      </w:r>
      <w:r w:rsidRPr="00DA17A5">
        <w:rPr>
          <w:sz w:val="22"/>
          <w:szCs w:val="22"/>
        </w:rPr>
        <w:t>business</w:t>
      </w:r>
      <w:r w:rsidRPr="00DA17A5">
        <w:rPr>
          <w:spacing w:val="-4"/>
          <w:sz w:val="22"/>
          <w:szCs w:val="22"/>
        </w:rPr>
        <w:t xml:space="preserve"> </w:t>
      </w:r>
      <w:r w:rsidRPr="003154C6">
        <w:rPr>
          <w:spacing w:val="-4"/>
          <w:sz w:val="22"/>
          <w:szCs w:val="22"/>
          <w:shd w:val="clear" w:color="auto" w:fill="B2CFDC" w:themeFill="text2" w:themeFillTint="66"/>
        </w:rPr>
        <w:t xml:space="preserve">must send (directly, or through an </w:t>
      </w:r>
      <w:r w:rsidR="00B328CB">
        <w:rPr>
          <w:spacing w:val="-4"/>
          <w:sz w:val="22"/>
          <w:szCs w:val="22"/>
          <w:shd w:val="clear" w:color="auto" w:fill="B2CFDC" w:themeFill="text2" w:themeFillTint="66"/>
        </w:rPr>
        <w:t>E</w:t>
      </w:r>
      <w:r w:rsidRPr="003154C6">
        <w:rPr>
          <w:spacing w:val="-4"/>
          <w:sz w:val="22"/>
          <w:szCs w:val="22"/>
          <w:shd w:val="clear" w:color="auto" w:fill="B2CFDC" w:themeFill="text2" w:themeFillTint="66"/>
        </w:rPr>
        <w:t>-bill)</w:t>
      </w:r>
      <w:r>
        <w:rPr>
          <w:spacing w:val="-4"/>
          <w:sz w:val="22"/>
          <w:szCs w:val="22"/>
        </w:rPr>
        <w:t xml:space="preserve"> </w:t>
      </w:r>
      <w:r w:rsidRPr="00DA17A5">
        <w:rPr>
          <w:sz w:val="22"/>
          <w:szCs w:val="22"/>
        </w:rPr>
        <w:t>a</w:t>
      </w:r>
      <w:r w:rsidRPr="00DA17A5">
        <w:rPr>
          <w:spacing w:val="-6"/>
          <w:sz w:val="22"/>
          <w:szCs w:val="22"/>
        </w:rPr>
        <w:t xml:space="preserve"> </w:t>
      </w:r>
      <w:r w:rsidRPr="00DA17A5">
        <w:rPr>
          <w:sz w:val="22"/>
          <w:szCs w:val="22"/>
        </w:rPr>
        <w:t>bill</w:t>
      </w:r>
      <w:r w:rsidRPr="00DA17A5">
        <w:rPr>
          <w:spacing w:val="-7"/>
          <w:sz w:val="22"/>
          <w:szCs w:val="22"/>
        </w:rPr>
        <w:t xml:space="preserve"> </w:t>
      </w:r>
      <w:r w:rsidRPr="00DA17A5">
        <w:rPr>
          <w:spacing w:val="-5"/>
          <w:sz w:val="22"/>
          <w:szCs w:val="22"/>
        </w:rPr>
        <w:t>to:</w:t>
      </w:r>
    </w:p>
    <w:p w14:paraId="73B15894" w14:textId="77777777" w:rsidR="00ED012C" w:rsidRPr="00DA17A5" w:rsidRDefault="00ED012C" w:rsidP="002E0B7A">
      <w:pPr>
        <w:pStyle w:val="BodyText"/>
        <w:tabs>
          <w:tab w:val="left" w:pos="3718"/>
          <w:tab w:val="left" w:pos="9356"/>
        </w:tabs>
        <w:spacing w:before="4" w:line="360" w:lineRule="auto"/>
        <w:ind w:right="1204"/>
        <w:rPr>
          <w:sz w:val="22"/>
          <w:szCs w:val="22"/>
        </w:rPr>
      </w:pPr>
    </w:p>
    <w:p w14:paraId="75A00E4A" w14:textId="77777777" w:rsidR="00ED012C" w:rsidRPr="00DA17A5" w:rsidRDefault="00ED012C" w:rsidP="002E0B7A">
      <w:pPr>
        <w:pStyle w:val="ListParagraph"/>
        <w:widowControl w:val="0"/>
        <w:numPr>
          <w:ilvl w:val="2"/>
          <w:numId w:val="20"/>
        </w:numPr>
        <w:tabs>
          <w:tab w:val="left" w:pos="2585"/>
          <w:tab w:val="left" w:pos="2586"/>
          <w:tab w:val="left" w:pos="6804"/>
          <w:tab w:val="left" w:pos="9356"/>
        </w:tabs>
        <w:autoSpaceDE w:val="0"/>
        <w:autoSpaceDN w:val="0"/>
        <w:spacing w:before="0" w:after="0" w:line="360" w:lineRule="auto"/>
        <w:ind w:left="1134" w:right="1204" w:hanging="567"/>
        <w:contextualSpacing w:val="0"/>
      </w:pPr>
      <w:r w:rsidRPr="00DA17A5">
        <w:t>a</w:t>
      </w:r>
      <w:r w:rsidRPr="00DA17A5">
        <w:rPr>
          <w:spacing w:val="-6"/>
        </w:rPr>
        <w:t xml:space="preserve"> </w:t>
      </w:r>
      <w:r w:rsidRPr="00DA17A5">
        <w:t>customer</w:t>
      </w:r>
      <w:r w:rsidRPr="00DA17A5">
        <w:rPr>
          <w:spacing w:val="-3"/>
        </w:rPr>
        <w:t xml:space="preserve"> </w:t>
      </w:r>
      <w:r w:rsidRPr="00DA17A5">
        <w:t>at</w:t>
      </w:r>
      <w:r w:rsidRPr="00DA17A5">
        <w:rPr>
          <w:spacing w:val="-7"/>
        </w:rPr>
        <w:t xml:space="preserve"> </w:t>
      </w:r>
      <w:r w:rsidRPr="00DA17A5">
        <w:t>the</w:t>
      </w:r>
      <w:r w:rsidRPr="00DA17A5">
        <w:rPr>
          <w:spacing w:val="-7"/>
        </w:rPr>
        <w:t xml:space="preserve"> </w:t>
      </w:r>
      <w:r w:rsidRPr="00DA17A5">
        <w:t>physical</w:t>
      </w:r>
      <w:r w:rsidRPr="00DA17A5">
        <w:rPr>
          <w:spacing w:val="-5"/>
        </w:rPr>
        <w:t xml:space="preserve"> </w:t>
      </w:r>
      <w:r w:rsidRPr="00DA17A5">
        <w:t>or</w:t>
      </w:r>
      <w:r w:rsidRPr="00DA17A5">
        <w:rPr>
          <w:spacing w:val="-6"/>
        </w:rPr>
        <w:t xml:space="preserve"> </w:t>
      </w:r>
      <w:r w:rsidRPr="00DA17A5">
        <w:t>electronic</w:t>
      </w:r>
      <w:r w:rsidRPr="00DA17A5">
        <w:rPr>
          <w:spacing w:val="-5"/>
        </w:rPr>
        <w:t xml:space="preserve"> </w:t>
      </w:r>
      <w:r w:rsidRPr="00DA17A5">
        <w:t>address</w:t>
      </w:r>
      <w:r w:rsidRPr="00DA17A5">
        <w:rPr>
          <w:spacing w:val="-5"/>
        </w:rPr>
        <w:t xml:space="preserve"> </w:t>
      </w:r>
      <w:r w:rsidRPr="00DA17A5">
        <w:t>specified</w:t>
      </w:r>
      <w:r w:rsidRPr="00DA17A5">
        <w:rPr>
          <w:spacing w:val="-5"/>
        </w:rPr>
        <w:t xml:space="preserve"> </w:t>
      </w:r>
      <w:r w:rsidRPr="00DA17A5">
        <w:t>by</w:t>
      </w:r>
      <w:r w:rsidRPr="00DA17A5">
        <w:rPr>
          <w:spacing w:val="-5"/>
        </w:rPr>
        <w:t xml:space="preserve"> </w:t>
      </w:r>
      <w:r w:rsidRPr="00DA17A5">
        <w:t>the customer; or</w:t>
      </w:r>
    </w:p>
    <w:p w14:paraId="7BA22801" w14:textId="5CD65616" w:rsidR="007340A0" w:rsidRDefault="00ED012C" w:rsidP="002E0B7A">
      <w:pPr>
        <w:pStyle w:val="ListParagraph"/>
        <w:widowControl w:val="0"/>
        <w:numPr>
          <w:ilvl w:val="2"/>
          <w:numId w:val="20"/>
        </w:numPr>
        <w:tabs>
          <w:tab w:val="left" w:pos="2585"/>
          <w:tab w:val="left" w:pos="2586"/>
          <w:tab w:val="left" w:pos="9356"/>
        </w:tabs>
        <w:autoSpaceDE w:val="0"/>
        <w:autoSpaceDN w:val="0"/>
        <w:spacing w:before="172" w:line="360" w:lineRule="auto"/>
        <w:ind w:left="1134" w:right="1204" w:hanging="567"/>
        <w:contextualSpacing w:val="0"/>
      </w:pPr>
      <w:r w:rsidRPr="00DA17A5">
        <w:t>a</w:t>
      </w:r>
      <w:r w:rsidRPr="00DA17A5">
        <w:rPr>
          <w:spacing w:val="-5"/>
        </w:rPr>
        <w:t xml:space="preserve"> </w:t>
      </w:r>
      <w:r w:rsidRPr="00DA17A5">
        <w:t>customer’s</w:t>
      </w:r>
      <w:r w:rsidRPr="00DA17A5">
        <w:rPr>
          <w:spacing w:val="-4"/>
        </w:rPr>
        <w:t xml:space="preserve"> </w:t>
      </w:r>
      <w:r w:rsidRPr="00DA17A5">
        <w:t>agent</w:t>
      </w:r>
      <w:r>
        <w:rPr>
          <w:spacing w:val="-4"/>
        </w:rPr>
        <w:t xml:space="preserve"> </w:t>
      </w:r>
      <w:r w:rsidRPr="003154C6">
        <w:rPr>
          <w:spacing w:val="-4"/>
          <w:shd w:val="clear" w:color="auto" w:fill="B2CFDC" w:themeFill="text2" w:themeFillTint="66"/>
        </w:rPr>
        <w:t>or representative</w:t>
      </w:r>
      <w:r>
        <w:rPr>
          <w:spacing w:val="-4"/>
        </w:rPr>
        <w:t xml:space="preserve"> </w:t>
      </w:r>
      <w:r w:rsidRPr="00DA17A5">
        <w:t>at</w:t>
      </w:r>
      <w:r w:rsidRPr="00DA17A5">
        <w:rPr>
          <w:spacing w:val="-6"/>
        </w:rPr>
        <w:t xml:space="preserve"> </w:t>
      </w:r>
      <w:r w:rsidRPr="00DA17A5">
        <w:t>the</w:t>
      </w:r>
      <w:r w:rsidRPr="00DA17A5">
        <w:rPr>
          <w:spacing w:val="-5"/>
        </w:rPr>
        <w:t xml:space="preserve"> </w:t>
      </w:r>
      <w:r w:rsidRPr="00DA17A5">
        <w:t>physical</w:t>
      </w:r>
      <w:r w:rsidRPr="00DA17A5">
        <w:rPr>
          <w:spacing w:val="-6"/>
        </w:rPr>
        <w:t xml:space="preserve"> </w:t>
      </w:r>
      <w:r w:rsidRPr="00DA17A5">
        <w:t>or</w:t>
      </w:r>
      <w:r w:rsidRPr="00DA17A5">
        <w:rPr>
          <w:spacing w:val="-3"/>
        </w:rPr>
        <w:t xml:space="preserve"> </w:t>
      </w:r>
      <w:r w:rsidRPr="00DA17A5">
        <w:t>electronic</w:t>
      </w:r>
      <w:r w:rsidRPr="00DA17A5">
        <w:rPr>
          <w:spacing w:val="-4"/>
        </w:rPr>
        <w:t xml:space="preserve"> </w:t>
      </w:r>
      <w:r w:rsidRPr="00DA17A5">
        <w:t>address</w:t>
      </w:r>
      <w:r>
        <w:t xml:space="preserve"> </w:t>
      </w:r>
      <w:r w:rsidRPr="003154C6">
        <w:rPr>
          <w:shd w:val="clear" w:color="auto" w:fill="B2CFDC" w:themeFill="text2" w:themeFillTint="66"/>
        </w:rPr>
        <w:t>as</w:t>
      </w:r>
      <w:r w:rsidRPr="00DA17A5">
        <w:rPr>
          <w:spacing w:val="-4"/>
        </w:rPr>
        <w:t xml:space="preserve"> </w:t>
      </w:r>
      <w:r w:rsidRPr="00DA17A5">
        <w:t>specified</w:t>
      </w:r>
      <w:r w:rsidRPr="00DA17A5">
        <w:rPr>
          <w:spacing w:val="-5"/>
        </w:rPr>
        <w:t xml:space="preserve"> </w:t>
      </w:r>
      <w:r w:rsidRPr="00DA17A5">
        <w:t>by the customer</w:t>
      </w:r>
      <w:r>
        <w:t>.</w:t>
      </w:r>
      <w:r w:rsidRPr="00DA17A5">
        <w:t xml:space="preserve"> </w:t>
      </w:r>
    </w:p>
    <w:p w14:paraId="733E586A" w14:textId="0CA21F5B" w:rsidR="007340A0" w:rsidRDefault="007340A0" w:rsidP="002E0B7A">
      <w:pPr>
        <w:pStyle w:val="BodyText"/>
        <w:numPr>
          <w:ilvl w:val="0"/>
          <w:numId w:val="93"/>
        </w:numPr>
        <w:tabs>
          <w:tab w:val="left" w:pos="9356"/>
        </w:tabs>
        <w:spacing w:before="93" w:line="360" w:lineRule="auto"/>
        <w:ind w:left="567" w:right="1204" w:hanging="567"/>
        <w:rPr>
          <w:sz w:val="22"/>
          <w:szCs w:val="22"/>
        </w:rPr>
      </w:pPr>
      <w:r w:rsidRPr="00DA17A5">
        <w:rPr>
          <w:sz w:val="22"/>
          <w:szCs w:val="22"/>
        </w:rPr>
        <w:t>If</w:t>
      </w:r>
      <w:r w:rsidRPr="00DA17A5">
        <w:rPr>
          <w:spacing w:val="-2"/>
          <w:sz w:val="22"/>
          <w:szCs w:val="22"/>
        </w:rPr>
        <w:t xml:space="preserve"> </w:t>
      </w:r>
      <w:r w:rsidRPr="00DA17A5">
        <w:rPr>
          <w:sz w:val="22"/>
          <w:szCs w:val="22"/>
        </w:rPr>
        <w:t>no address</w:t>
      </w:r>
      <w:r w:rsidRPr="00DA17A5">
        <w:rPr>
          <w:spacing w:val="-1"/>
          <w:sz w:val="22"/>
          <w:szCs w:val="22"/>
        </w:rPr>
        <w:t xml:space="preserve"> </w:t>
      </w:r>
      <w:r w:rsidRPr="00DA17A5">
        <w:rPr>
          <w:sz w:val="22"/>
          <w:szCs w:val="22"/>
        </w:rPr>
        <w:t>has</w:t>
      </w:r>
      <w:r w:rsidRPr="00DA17A5">
        <w:rPr>
          <w:spacing w:val="-1"/>
          <w:sz w:val="22"/>
          <w:szCs w:val="22"/>
        </w:rPr>
        <w:t xml:space="preserve"> </w:t>
      </w:r>
      <w:r w:rsidRPr="00DA17A5">
        <w:rPr>
          <w:sz w:val="22"/>
          <w:szCs w:val="22"/>
        </w:rPr>
        <w:t>been</w:t>
      </w:r>
      <w:r w:rsidRPr="00DA17A5">
        <w:rPr>
          <w:spacing w:val="-3"/>
          <w:sz w:val="22"/>
          <w:szCs w:val="22"/>
        </w:rPr>
        <w:t xml:space="preserve"> </w:t>
      </w:r>
      <w:r w:rsidRPr="00DA17A5">
        <w:rPr>
          <w:sz w:val="22"/>
          <w:szCs w:val="22"/>
        </w:rPr>
        <w:t>specified,</w:t>
      </w:r>
      <w:r w:rsidRPr="00DA17A5">
        <w:rPr>
          <w:spacing w:val="-3"/>
          <w:sz w:val="22"/>
          <w:szCs w:val="22"/>
        </w:rPr>
        <w:t xml:space="preserve"> </w:t>
      </w:r>
      <w:r w:rsidRPr="00DA17A5">
        <w:rPr>
          <w:sz w:val="22"/>
          <w:szCs w:val="22"/>
        </w:rPr>
        <w:t>a water business</w:t>
      </w:r>
      <w:r w:rsidRPr="00DA17A5">
        <w:rPr>
          <w:spacing w:val="-1"/>
          <w:sz w:val="22"/>
          <w:szCs w:val="22"/>
        </w:rPr>
        <w:t xml:space="preserve"> </w:t>
      </w:r>
      <w:r w:rsidRPr="00DA17A5">
        <w:rPr>
          <w:sz w:val="22"/>
          <w:szCs w:val="22"/>
        </w:rPr>
        <w:t>may</w:t>
      </w:r>
      <w:r w:rsidRPr="00DA17A5">
        <w:rPr>
          <w:spacing w:val="-1"/>
          <w:sz w:val="22"/>
          <w:szCs w:val="22"/>
        </w:rPr>
        <w:t xml:space="preserve"> </w:t>
      </w:r>
      <w:r w:rsidRPr="00DA17A5">
        <w:rPr>
          <w:sz w:val="22"/>
          <w:szCs w:val="22"/>
        </w:rPr>
        <w:t>send</w:t>
      </w:r>
      <w:r w:rsidRPr="00DA17A5">
        <w:rPr>
          <w:spacing w:val="-2"/>
          <w:sz w:val="22"/>
          <w:szCs w:val="22"/>
        </w:rPr>
        <w:t xml:space="preserve"> </w:t>
      </w:r>
      <w:r w:rsidRPr="00DA17A5">
        <w:rPr>
          <w:sz w:val="22"/>
          <w:szCs w:val="22"/>
        </w:rPr>
        <w:t>the</w:t>
      </w:r>
      <w:r w:rsidRPr="00DA17A5">
        <w:rPr>
          <w:spacing w:val="-2"/>
          <w:sz w:val="22"/>
          <w:szCs w:val="22"/>
        </w:rPr>
        <w:t xml:space="preserve"> </w:t>
      </w:r>
      <w:r w:rsidRPr="00DA17A5">
        <w:rPr>
          <w:sz w:val="22"/>
          <w:szCs w:val="22"/>
        </w:rPr>
        <w:t>bill</w:t>
      </w:r>
      <w:r w:rsidRPr="00DA17A5">
        <w:rPr>
          <w:spacing w:val="-3"/>
          <w:sz w:val="22"/>
          <w:szCs w:val="22"/>
        </w:rPr>
        <w:t xml:space="preserve"> </w:t>
      </w:r>
      <w:r w:rsidRPr="00DA17A5">
        <w:rPr>
          <w:sz w:val="22"/>
          <w:szCs w:val="22"/>
        </w:rPr>
        <w:t>to the physical</w:t>
      </w:r>
      <w:r w:rsidRPr="00DA17A5">
        <w:rPr>
          <w:spacing w:val="-4"/>
          <w:sz w:val="22"/>
          <w:szCs w:val="22"/>
        </w:rPr>
        <w:t xml:space="preserve"> </w:t>
      </w:r>
      <w:r w:rsidRPr="00DA17A5">
        <w:rPr>
          <w:sz w:val="22"/>
          <w:szCs w:val="22"/>
        </w:rPr>
        <w:t>address</w:t>
      </w:r>
      <w:r w:rsidRPr="00DA17A5">
        <w:rPr>
          <w:spacing w:val="-4"/>
          <w:sz w:val="22"/>
          <w:szCs w:val="22"/>
        </w:rPr>
        <w:t xml:space="preserve"> </w:t>
      </w:r>
      <w:r w:rsidRPr="00DA17A5">
        <w:rPr>
          <w:sz w:val="22"/>
          <w:szCs w:val="22"/>
        </w:rPr>
        <w:t>of</w:t>
      </w:r>
      <w:r w:rsidRPr="00DA17A5">
        <w:rPr>
          <w:spacing w:val="-3"/>
          <w:sz w:val="22"/>
          <w:szCs w:val="22"/>
        </w:rPr>
        <w:t xml:space="preserve"> </w:t>
      </w:r>
      <w:r w:rsidRPr="00DA17A5">
        <w:rPr>
          <w:sz w:val="22"/>
          <w:szCs w:val="22"/>
        </w:rPr>
        <w:t>the</w:t>
      </w:r>
      <w:r w:rsidRPr="00DA17A5">
        <w:rPr>
          <w:spacing w:val="-3"/>
          <w:sz w:val="22"/>
          <w:szCs w:val="22"/>
        </w:rPr>
        <w:t xml:space="preserve"> </w:t>
      </w:r>
      <w:r w:rsidRPr="00DA17A5">
        <w:rPr>
          <w:sz w:val="22"/>
          <w:szCs w:val="22"/>
        </w:rPr>
        <w:t>property</w:t>
      </w:r>
      <w:r w:rsidRPr="00DA17A5">
        <w:rPr>
          <w:spacing w:val="-4"/>
          <w:sz w:val="22"/>
          <w:szCs w:val="22"/>
        </w:rPr>
        <w:t xml:space="preserve"> </w:t>
      </w:r>
      <w:r w:rsidRPr="00DA17A5">
        <w:rPr>
          <w:sz w:val="22"/>
          <w:szCs w:val="22"/>
        </w:rPr>
        <w:t>in</w:t>
      </w:r>
      <w:r w:rsidRPr="00DA17A5">
        <w:rPr>
          <w:spacing w:val="-5"/>
          <w:sz w:val="22"/>
          <w:szCs w:val="22"/>
        </w:rPr>
        <w:t xml:space="preserve"> </w:t>
      </w:r>
      <w:r w:rsidRPr="00DA17A5">
        <w:rPr>
          <w:sz w:val="22"/>
          <w:szCs w:val="22"/>
        </w:rPr>
        <w:t>respect</w:t>
      </w:r>
      <w:r w:rsidRPr="00DA17A5">
        <w:rPr>
          <w:spacing w:val="-5"/>
          <w:sz w:val="22"/>
          <w:szCs w:val="22"/>
        </w:rPr>
        <w:t xml:space="preserve"> </w:t>
      </w:r>
      <w:r w:rsidRPr="00DA17A5">
        <w:rPr>
          <w:sz w:val="22"/>
          <w:szCs w:val="22"/>
        </w:rPr>
        <w:t>of</w:t>
      </w:r>
      <w:r w:rsidRPr="00DA17A5">
        <w:rPr>
          <w:spacing w:val="-3"/>
          <w:sz w:val="22"/>
          <w:szCs w:val="22"/>
        </w:rPr>
        <w:t xml:space="preserve"> </w:t>
      </w:r>
      <w:r w:rsidRPr="00DA17A5">
        <w:rPr>
          <w:sz w:val="22"/>
          <w:szCs w:val="22"/>
        </w:rPr>
        <w:t>which</w:t>
      </w:r>
      <w:r w:rsidRPr="00DA17A5">
        <w:rPr>
          <w:spacing w:val="-5"/>
          <w:sz w:val="22"/>
          <w:szCs w:val="22"/>
        </w:rPr>
        <w:t xml:space="preserve"> </w:t>
      </w:r>
      <w:r w:rsidRPr="00DA17A5">
        <w:rPr>
          <w:sz w:val="22"/>
          <w:szCs w:val="22"/>
        </w:rPr>
        <w:t>the</w:t>
      </w:r>
      <w:r w:rsidRPr="00DA17A5">
        <w:rPr>
          <w:spacing w:val="-5"/>
          <w:sz w:val="22"/>
          <w:szCs w:val="22"/>
        </w:rPr>
        <w:t xml:space="preserve"> </w:t>
      </w:r>
      <w:r w:rsidRPr="00DA17A5">
        <w:rPr>
          <w:sz w:val="22"/>
          <w:szCs w:val="22"/>
        </w:rPr>
        <w:t>charges</w:t>
      </w:r>
      <w:r w:rsidRPr="00DA17A5">
        <w:rPr>
          <w:spacing w:val="-4"/>
          <w:sz w:val="22"/>
          <w:szCs w:val="22"/>
        </w:rPr>
        <w:t xml:space="preserve"> </w:t>
      </w:r>
      <w:r w:rsidRPr="00DA17A5">
        <w:rPr>
          <w:sz w:val="22"/>
          <w:szCs w:val="22"/>
        </w:rPr>
        <w:t>have</w:t>
      </w:r>
      <w:r w:rsidRPr="00DA17A5">
        <w:rPr>
          <w:spacing w:val="-5"/>
          <w:sz w:val="22"/>
          <w:szCs w:val="22"/>
        </w:rPr>
        <w:t xml:space="preserve"> </w:t>
      </w:r>
      <w:r w:rsidRPr="00DA17A5">
        <w:rPr>
          <w:sz w:val="22"/>
          <w:szCs w:val="22"/>
        </w:rPr>
        <w:t>been incurred, or to the customer’s last known</w:t>
      </w:r>
      <w:r>
        <w:rPr>
          <w:sz w:val="22"/>
          <w:szCs w:val="22"/>
        </w:rPr>
        <w:t xml:space="preserve"> </w:t>
      </w:r>
      <w:r w:rsidRPr="00A47C81">
        <w:rPr>
          <w:sz w:val="22"/>
          <w:szCs w:val="22"/>
          <w:shd w:val="clear" w:color="auto" w:fill="B2CFDC" w:themeFill="text2" w:themeFillTint="66"/>
        </w:rPr>
        <w:t>physical or electronic</w:t>
      </w:r>
      <w:r>
        <w:rPr>
          <w:sz w:val="22"/>
          <w:szCs w:val="22"/>
        </w:rPr>
        <w:t xml:space="preserve"> </w:t>
      </w:r>
      <w:r w:rsidRPr="00DA17A5">
        <w:rPr>
          <w:sz w:val="22"/>
          <w:szCs w:val="22"/>
        </w:rPr>
        <w:t>address</w:t>
      </w:r>
      <w:r>
        <w:rPr>
          <w:sz w:val="22"/>
          <w:szCs w:val="22"/>
        </w:rPr>
        <w:t>.</w:t>
      </w:r>
    </w:p>
    <w:p w14:paraId="4299A5D3" w14:textId="77777777" w:rsidR="00E37395" w:rsidRPr="00E37395" w:rsidRDefault="00E37395" w:rsidP="00E37395">
      <w:pPr>
        <w:pStyle w:val="BodyText"/>
        <w:spacing w:before="93" w:line="312" w:lineRule="auto"/>
        <w:ind w:left="643" w:right="1913"/>
        <w:jc w:val="both"/>
        <w:rPr>
          <w:sz w:val="22"/>
          <w:szCs w:val="22"/>
        </w:rPr>
      </w:pPr>
    </w:p>
    <w:p w14:paraId="490863D3" w14:textId="1B7B593C" w:rsidR="00E37395" w:rsidRPr="007A5DA8" w:rsidRDefault="00E37395" w:rsidP="00696D2F">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45" w:name="_Toc104803452"/>
      <w:r w:rsidRPr="007A5DA8">
        <w:rPr>
          <w:color w:val="auto"/>
        </w:rPr>
        <w:t>Content of bills</w:t>
      </w:r>
      <w:bookmarkEnd w:id="45"/>
    </w:p>
    <w:p w14:paraId="661B1482" w14:textId="77777777" w:rsidR="00E37395" w:rsidRPr="00E37395" w:rsidRDefault="00E37395" w:rsidP="00696D2F">
      <w:pPr>
        <w:spacing w:before="0" w:after="0"/>
        <w:ind w:right="1204"/>
      </w:pPr>
    </w:p>
    <w:p w14:paraId="61EA6453" w14:textId="77777777" w:rsidR="00E37395" w:rsidRPr="00DA17A5" w:rsidRDefault="00E37395" w:rsidP="002E0B7A">
      <w:pPr>
        <w:pStyle w:val="BodyText"/>
        <w:tabs>
          <w:tab w:val="left" w:pos="993"/>
        </w:tabs>
        <w:ind w:right="1204"/>
        <w:rPr>
          <w:sz w:val="22"/>
          <w:szCs w:val="22"/>
        </w:rPr>
      </w:pPr>
      <w:r w:rsidRPr="00DA17A5">
        <w:rPr>
          <w:sz w:val="22"/>
          <w:szCs w:val="22"/>
        </w:rPr>
        <w:t>A</w:t>
      </w:r>
      <w:r w:rsidRPr="00DA17A5">
        <w:rPr>
          <w:spacing w:val="-7"/>
          <w:sz w:val="22"/>
          <w:szCs w:val="22"/>
        </w:rPr>
        <w:t xml:space="preserve"> </w:t>
      </w:r>
      <w:r w:rsidRPr="00DA17A5">
        <w:rPr>
          <w:sz w:val="22"/>
          <w:szCs w:val="22"/>
        </w:rPr>
        <w:t>bill</w:t>
      </w:r>
      <w:r w:rsidRPr="00DA17A5">
        <w:rPr>
          <w:spacing w:val="-7"/>
          <w:sz w:val="22"/>
          <w:szCs w:val="22"/>
        </w:rPr>
        <w:t xml:space="preserve"> </w:t>
      </w:r>
      <w:r w:rsidRPr="003154C6">
        <w:rPr>
          <w:spacing w:val="-7"/>
          <w:sz w:val="22"/>
          <w:szCs w:val="22"/>
          <w:shd w:val="clear" w:color="auto" w:fill="B2CFDC" w:themeFill="text2" w:themeFillTint="66"/>
        </w:rPr>
        <w:t>must include</w:t>
      </w:r>
      <w:r>
        <w:rPr>
          <w:spacing w:val="-7"/>
          <w:sz w:val="22"/>
          <w:szCs w:val="22"/>
        </w:rPr>
        <w:t xml:space="preserve">: </w:t>
      </w:r>
    </w:p>
    <w:p w14:paraId="7817B9B6" w14:textId="77777777" w:rsidR="00E37395" w:rsidRPr="00DA17A5" w:rsidRDefault="00E37395" w:rsidP="002E0B7A">
      <w:pPr>
        <w:pStyle w:val="ListParagraph"/>
        <w:widowControl w:val="0"/>
        <w:tabs>
          <w:tab w:val="left" w:pos="2585"/>
          <w:tab w:val="left" w:pos="2586"/>
        </w:tabs>
        <w:autoSpaceDE w:val="0"/>
        <w:autoSpaceDN w:val="0"/>
        <w:spacing w:before="0" w:after="0" w:line="360" w:lineRule="auto"/>
        <w:ind w:left="2510" w:right="1204"/>
        <w:contextualSpacing w:val="0"/>
      </w:pPr>
    </w:p>
    <w:p w14:paraId="4475A085"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 xml:space="preserve">the date of </w:t>
      </w:r>
      <w:proofErr w:type="gramStart"/>
      <w:r w:rsidRPr="00DA17A5">
        <w:t>issue;</w:t>
      </w:r>
      <w:proofErr w:type="gramEnd"/>
    </w:p>
    <w:p w14:paraId="27B7D1C8"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 xml:space="preserve">the customer’s billing address and account </w:t>
      </w:r>
      <w:proofErr w:type="gramStart"/>
      <w:r w:rsidRPr="00DA17A5">
        <w:t>number;</w:t>
      </w:r>
      <w:proofErr w:type="gramEnd"/>
    </w:p>
    <w:p w14:paraId="515D7B5C"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 xml:space="preserve">the address of the property to which the charges in the bill </w:t>
      </w:r>
      <w:proofErr w:type="gramStart"/>
      <w:r w:rsidRPr="00DA17A5">
        <w:t>relate;</w:t>
      </w:r>
      <w:proofErr w:type="gramEnd"/>
    </w:p>
    <w:p w14:paraId="7ABBAAC9"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the date on which the meter was read, or if the reading is an</w:t>
      </w:r>
      <w:r>
        <w:t xml:space="preserve"> </w:t>
      </w:r>
      <w:r w:rsidRPr="00DA17A5">
        <w:t xml:space="preserve">estimation, a clear statement that the reading is an </w:t>
      </w:r>
      <w:proofErr w:type="gramStart"/>
      <w:r w:rsidRPr="00DA17A5">
        <w:t>estimation;</w:t>
      </w:r>
      <w:proofErr w:type="gramEnd"/>
    </w:p>
    <w:p w14:paraId="6920F7D4"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7A5DA8">
        <w:rPr>
          <w:shd w:val="clear" w:color="auto" w:fill="B2CFDC" w:themeFill="text2" w:themeFillTint="66"/>
        </w:rPr>
        <w:t xml:space="preserve">the customer’s water </w:t>
      </w:r>
      <w:proofErr w:type="gramStart"/>
      <w:r w:rsidRPr="007A5DA8">
        <w:rPr>
          <w:shd w:val="clear" w:color="auto" w:fill="B2CFDC" w:themeFill="text2" w:themeFillTint="66"/>
        </w:rPr>
        <w:t>usage</w:t>
      </w:r>
      <w:r>
        <w:t>;</w:t>
      </w:r>
      <w:proofErr w:type="gramEnd"/>
    </w:p>
    <w:p w14:paraId="60DB2705"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 xml:space="preserve">the amount the customer is required to </w:t>
      </w:r>
      <w:proofErr w:type="gramStart"/>
      <w:r w:rsidRPr="00DA17A5">
        <w:t>pay;</w:t>
      </w:r>
      <w:proofErr w:type="gramEnd"/>
    </w:p>
    <w:p w14:paraId="4F26C96E"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7A5DA8">
        <w:rPr>
          <w:shd w:val="clear" w:color="auto" w:fill="B2CFDC" w:themeFill="text2" w:themeFillTint="66"/>
        </w:rPr>
        <w:t>an explanation of charges (in accordance with clause 6.4</w:t>
      </w:r>
      <w:proofErr w:type="gramStart"/>
      <w:r w:rsidRPr="007A5DA8">
        <w:rPr>
          <w:shd w:val="clear" w:color="auto" w:fill="B2CFDC" w:themeFill="text2" w:themeFillTint="66"/>
        </w:rPr>
        <w:t>);</w:t>
      </w:r>
      <w:proofErr w:type="gramEnd"/>
    </w:p>
    <w:p w14:paraId="22153664"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t xml:space="preserve">the date by which the customer is required to </w:t>
      </w:r>
      <w:proofErr w:type="gramStart"/>
      <w:r>
        <w:t>pay;</w:t>
      </w:r>
      <w:proofErr w:type="gramEnd"/>
    </w:p>
    <w:p w14:paraId="2E390817"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t xml:space="preserve">the ways in which the customer can pay the </w:t>
      </w:r>
      <w:proofErr w:type="gramStart"/>
      <w:r>
        <w:t>bill;</w:t>
      </w:r>
      <w:proofErr w:type="gramEnd"/>
    </w:p>
    <w:p w14:paraId="4824A59C"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t xml:space="preserve">information about help that is available if the customer is experiencing difficulties </w:t>
      </w:r>
      <w:proofErr w:type="gramStart"/>
      <w:r>
        <w:t>paying;</w:t>
      </w:r>
      <w:proofErr w:type="gramEnd"/>
    </w:p>
    <w:p w14:paraId="7D023858" w14:textId="77777777"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t xml:space="preserve">details of the water business’ enquiry facility, including a </w:t>
      </w:r>
      <w:proofErr w:type="gramStart"/>
      <w:r>
        <w:t>24 hour</w:t>
      </w:r>
      <w:proofErr w:type="gramEnd"/>
      <w:r>
        <w:t xml:space="preserve"> emergency telephone service number;</w:t>
      </w:r>
    </w:p>
    <w:p w14:paraId="3E23CBCB" w14:textId="77777777" w:rsidR="007A5DA8" w:rsidRDefault="00E37395" w:rsidP="00696D2F">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jc w:val="both"/>
      </w:pPr>
      <w:r>
        <w:t xml:space="preserve">referral to interpreter services offered by the water </w:t>
      </w:r>
      <w:proofErr w:type="gramStart"/>
      <w:r>
        <w:t>business;</w:t>
      </w:r>
      <w:proofErr w:type="gramEnd"/>
    </w:p>
    <w:p w14:paraId="73D50B5E" w14:textId="77777777" w:rsidR="007A5DA8" w:rsidRDefault="00E37395" w:rsidP="00696D2F">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jc w:val="both"/>
      </w:pPr>
      <w:r>
        <w:t xml:space="preserve">any outstanding credit or debit from previous </w:t>
      </w:r>
      <w:proofErr w:type="gramStart"/>
      <w:r>
        <w:t>bills;</w:t>
      </w:r>
      <w:proofErr w:type="gramEnd"/>
    </w:p>
    <w:p w14:paraId="5745E8C6" w14:textId="77777777" w:rsidR="007A5DA8" w:rsidRDefault="00E37395" w:rsidP="00696D2F">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jc w:val="both"/>
      </w:pPr>
      <w:r>
        <w:t xml:space="preserve">the total of any payments made by the customer since the last bill was </w:t>
      </w:r>
      <w:proofErr w:type="gramStart"/>
      <w:r>
        <w:t>issued;</w:t>
      </w:r>
      <w:proofErr w:type="gramEnd"/>
    </w:p>
    <w:p w14:paraId="74EB1B10" w14:textId="77777777" w:rsidR="007A5DA8" w:rsidRDefault="00E37395" w:rsidP="00696D2F">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jc w:val="both"/>
      </w:pPr>
      <w:r>
        <w:t xml:space="preserve">information on concessions available and any concession to which the customer may be </w:t>
      </w:r>
      <w:proofErr w:type="gramStart"/>
      <w:r>
        <w:t>entitled;</w:t>
      </w:r>
      <w:proofErr w:type="gramEnd"/>
    </w:p>
    <w:p w14:paraId="7E9EAB8A" w14:textId="553707B6" w:rsidR="007A5DA8"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lastRenderedPageBreak/>
        <w:t xml:space="preserve">the average daily rate of water or recycled water use at the property for the current billing period; </w:t>
      </w:r>
      <w:r w:rsidR="007F0B00">
        <w:t>and</w:t>
      </w:r>
    </w:p>
    <w:p w14:paraId="6237D61A" w14:textId="579FDF6C" w:rsidR="00E37395" w:rsidRDefault="00E37395" w:rsidP="002E0B7A">
      <w:pPr>
        <w:pStyle w:val="ListParagraph"/>
        <w:widowControl w:val="0"/>
        <w:numPr>
          <w:ilvl w:val="0"/>
          <w:numId w:val="94"/>
        </w:numPr>
        <w:tabs>
          <w:tab w:val="left" w:pos="2585"/>
          <w:tab w:val="left" w:pos="2586"/>
          <w:tab w:val="left" w:pos="6663"/>
        </w:tabs>
        <w:autoSpaceDE w:val="0"/>
        <w:autoSpaceDN w:val="0"/>
        <w:spacing w:before="0" w:after="0" w:line="360" w:lineRule="auto"/>
        <w:ind w:left="567" w:right="1204" w:hanging="567"/>
      </w:pPr>
      <w:r w:rsidRPr="00DA17A5">
        <w:t>if a water business intends to charge interest on outstanding amounts, a clear statement of the rate of interest and from what future date it is to be applied</w:t>
      </w:r>
      <w:r w:rsidR="007F0B00">
        <w:t>.</w:t>
      </w:r>
    </w:p>
    <w:p w14:paraId="7A8DC2F5" w14:textId="77777777" w:rsidR="003D167D" w:rsidRDefault="003D167D" w:rsidP="00696D2F">
      <w:pPr>
        <w:widowControl w:val="0"/>
        <w:tabs>
          <w:tab w:val="left" w:pos="2585"/>
          <w:tab w:val="left" w:pos="2586"/>
          <w:tab w:val="left" w:pos="7088"/>
        </w:tabs>
        <w:autoSpaceDE w:val="0"/>
        <w:autoSpaceDN w:val="0"/>
        <w:spacing w:before="0" w:after="0" w:line="271" w:lineRule="auto"/>
        <w:ind w:right="1204"/>
      </w:pPr>
    </w:p>
    <w:p w14:paraId="71B49924" w14:textId="77777777" w:rsidR="00E37395" w:rsidRDefault="00E37395" w:rsidP="00696D2F">
      <w:pPr>
        <w:widowControl w:val="0"/>
        <w:tabs>
          <w:tab w:val="left" w:pos="2585"/>
          <w:tab w:val="left" w:pos="2586"/>
          <w:tab w:val="left" w:pos="7088"/>
        </w:tabs>
        <w:autoSpaceDE w:val="0"/>
        <w:autoSpaceDN w:val="0"/>
        <w:spacing w:before="0" w:after="0" w:line="271" w:lineRule="auto"/>
        <w:ind w:right="1204"/>
      </w:pPr>
    </w:p>
    <w:p w14:paraId="698FEDC0" w14:textId="0510BB55" w:rsidR="00794B47" w:rsidRPr="007A5DA8" w:rsidRDefault="00794B47"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46" w:name="_Toc104803453"/>
      <w:r w:rsidRPr="007A5DA8">
        <w:rPr>
          <w:color w:val="auto"/>
        </w:rPr>
        <w:t>Explanation of charges</w:t>
      </w:r>
      <w:bookmarkEnd w:id="46"/>
    </w:p>
    <w:p w14:paraId="6DEF6AAB" w14:textId="77777777" w:rsidR="00794B47" w:rsidRPr="00794B47" w:rsidRDefault="00794B47" w:rsidP="002E0B7A">
      <w:pPr>
        <w:spacing w:before="0" w:after="0"/>
        <w:ind w:right="1204"/>
      </w:pPr>
    </w:p>
    <w:p w14:paraId="2AB4BCFF" w14:textId="300A54C2" w:rsidR="00794B47" w:rsidRPr="00DA17A5" w:rsidRDefault="00794B47" w:rsidP="002E0B7A">
      <w:pPr>
        <w:pStyle w:val="BodyText"/>
        <w:spacing w:line="360" w:lineRule="auto"/>
        <w:ind w:right="1204"/>
        <w:rPr>
          <w:spacing w:val="-2"/>
          <w:sz w:val="22"/>
          <w:szCs w:val="22"/>
        </w:rPr>
      </w:pPr>
      <w:r w:rsidRPr="00DA17A5">
        <w:rPr>
          <w:sz w:val="22"/>
          <w:szCs w:val="22"/>
        </w:rPr>
        <w:t>A</w:t>
      </w:r>
      <w:r>
        <w:rPr>
          <w:sz w:val="22"/>
          <w:szCs w:val="22"/>
        </w:rPr>
        <w:t>ll</w:t>
      </w:r>
      <w:r w:rsidRPr="003154C6">
        <w:rPr>
          <w:sz w:val="22"/>
          <w:szCs w:val="22"/>
          <w:shd w:val="clear" w:color="auto" w:fill="B2CFDC" w:themeFill="text2" w:themeFillTint="66"/>
        </w:rPr>
        <w:t xml:space="preserve"> charges</w:t>
      </w:r>
      <w:r w:rsidRPr="00DA17A5">
        <w:rPr>
          <w:spacing w:val="-5"/>
          <w:sz w:val="22"/>
          <w:szCs w:val="22"/>
        </w:rPr>
        <w:t xml:space="preserve"> </w:t>
      </w:r>
      <w:r w:rsidRPr="00DA17A5">
        <w:rPr>
          <w:sz w:val="22"/>
          <w:szCs w:val="22"/>
        </w:rPr>
        <w:t>must</w:t>
      </w:r>
      <w:r>
        <w:rPr>
          <w:sz w:val="22"/>
          <w:szCs w:val="22"/>
        </w:rPr>
        <w:t xml:space="preserve"> </w:t>
      </w:r>
      <w:r w:rsidRPr="003154C6">
        <w:rPr>
          <w:rFonts w:ascii="Tahoma" w:eastAsiaTheme="majorEastAsia" w:hAnsi="Tahoma" w:cstheme="majorBidi"/>
          <w:bCs/>
          <w:sz w:val="22"/>
          <w:szCs w:val="22"/>
        </w:rPr>
        <w:t>be</w:t>
      </w:r>
      <w:r w:rsidRPr="0023779E">
        <w:rPr>
          <w:spacing w:val="-5"/>
          <w:sz w:val="22"/>
          <w:szCs w:val="22"/>
        </w:rPr>
        <w:t xml:space="preserve"> </w:t>
      </w:r>
      <w:r w:rsidRPr="00DA17A5">
        <w:rPr>
          <w:sz w:val="22"/>
          <w:szCs w:val="22"/>
        </w:rPr>
        <w:t>separately</w:t>
      </w:r>
      <w:r w:rsidRPr="00DA17A5">
        <w:rPr>
          <w:spacing w:val="-2"/>
          <w:sz w:val="22"/>
          <w:szCs w:val="22"/>
        </w:rPr>
        <w:t xml:space="preserve"> </w:t>
      </w:r>
      <w:r w:rsidR="005F35E6" w:rsidRPr="00DA17A5">
        <w:rPr>
          <w:sz w:val="22"/>
          <w:szCs w:val="22"/>
        </w:rPr>
        <w:t>itemise</w:t>
      </w:r>
      <w:r w:rsidR="005F35E6">
        <w:rPr>
          <w:sz w:val="22"/>
          <w:szCs w:val="22"/>
        </w:rPr>
        <w:t>d</w:t>
      </w:r>
      <w:r w:rsidR="005F35E6" w:rsidRPr="00DA17A5">
        <w:rPr>
          <w:spacing w:val="-5"/>
          <w:sz w:val="22"/>
          <w:szCs w:val="22"/>
        </w:rPr>
        <w:t>,</w:t>
      </w:r>
      <w:r w:rsidRPr="00DA17A5">
        <w:rPr>
          <w:sz w:val="22"/>
          <w:szCs w:val="22"/>
        </w:rPr>
        <w:t xml:space="preserve"> </w:t>
      </w:r>
      <w:r w:rsidRPr="00DA17A5">
        <w:rPr>
          <w:spacing w:val="-2"/>
          <w:sz w:val="22"/>
          <w:szCs w:val="22"/>
        </w:rPr>
        <w:t>including:</w:t>
      </w:r>
    </w:p>
    <w:p w14:paraId="0C68D3F2" w14:textId="77777777" w:rsidR="007A5DA8" w:rsidRDefault="00794B47" w:rsidP="002E0B7A">
      <w:pPr>
        <w:pStyle w:val="ListParagraph"/>
        <w:widowControl w:val="0"/>
        <w:numPr>
          <w:ilvl w:val="0"/>
          <w:numId w:val="21"/>
        </w:numPr>
        <w:tabs>
          <w:tab w:val="left" w:pos="2585"/>
          <w:tab w:val="left" w:pos="2586"/>
        </w:tabs>
        <w:autoSpaceDE w:val="0"/>
        <w:autoSpaceDN w:val="0"/>
        <w:spacing w:before="0" w:after="0" w:line="360" w:lineRule="auto"/>
        <w:ind w:left="1134" w:right="1204" w:hanging="567"/>
      </w:pPr>
      <w:r w:rsidRPr="00DA17A5">
        <w:t xml:space="preserve">any service charge to the </w:t>
      </w:r>
      <w:proofErr w:type="gramStart"/>
      <w:r w:rsidRPr="00DA17A5">
        <w:t>property;</w:t>
      </w:r>
      <w:proofErr w:type="gramEnd"/>
    </w:p>
    <w:p w14:paraId="07142AAC" w14:textId="77777777" w:rsidR="007A5DA8" w:rsidRDefault="00794B47" w:rsidP="002E0B7A">
      <w:pPr>
        <w:pStyle w:val="ListParagraph"/>
        <w:widowControl w:val="0"/>
        <w:numPr>
          <w:ilvl w:val="0"/>
          <w:numId w:val="21"/>
        </w:numPr>
        <w:tabs>
          <w:tab w:val="left" w:pos="2585"/>
          <w:tab w:val="left" w:pos="2586"/>
        </w:tabs>
        <w:autoSpaceDE w:val="0"/>
        <w:autoSpaceDN w:val="0"/>
        <w:spacing w:before="0" w:after="0" w:line="360" w:lineRule="auto"/>
        <w:ind w:left="1134" w:right="1204" w:hanging="567"/>
      </w:pPr>
      <w:r w:rsidRPr="00DA17A5">
        <w:t>the usage charge</w:t>
      </w:r>
      <w:r>
        <w:t xml:space="preserve"> </w:t>
      </w:r>
      <w:r w:rsidRPr="007A5DA8">
        <w:rPr>
          <w:shd w:val="clear" w:color="auto" w:fill="B2CFDC" w:themeFill="text2" w:themeFillTint="66"/>
        </w:rPr>
        <w:t xml:space="preserve">in connection with the provision of services </w:t>
      </w:r>
      <w:proofErr w:type="gramStart"/>
      <w:r w:rsidRPr="007A5DA8">
        <w:rPr>
          <w:shd w:val="clear" w:color="auto" w:fill="B2CFDC" w:themeFill="text2" w:themeFillTint="66"/>
        </w:rPr>
        <w:t>provided;</w:t>
      </w:r>
      <w:proofErr w:type="gramEnd"/>
      <w:r w:rsidRPr="00DA17A5">
        <w:t xml:space="preserve"> </w:t>
      </w:r>
    </w:p>
    <w:p w14:paraId="259851D1" w14:textId="77777777" w:rsidR="007A5DA8" w:rsidRDefault="00794B47" w:rsidP="002E0B7A">
      <w:pPr>
        <w:pStyle w:val="ListParagraph"/>
        <w:widowControl w:val="0"/>
        <w:numPr>
          <w:ilvl w:val="0"/>
          <w:numId w:val="21"/>
        </w:numPr>
        <w:tabs>
          <w:tab w:val="left" w:pos="2585"/>
          <w:tab w:val="left" w:pos="2586"/>
        </w:tabs>
        <w:autoSpaceDE w:val="0"/>
        <w:autoSpaceDN w:val="0"/>
        <w:spacing w:before="0" w:after="0" w:line="360" w:lineRule="auto"/>
        <w:ind w:left="1134" w:right="2300" w:hanging="567"/>
      </w:pPr>
      <w:r w:rsidRPr="00DA17A5">
        <w:t>any interest payable on outstanding amounts; and</w:t>
      </w:r>
    </w:p>
    <w:p w14:paraId="411648A3" w14:textId="7EF55A5B" w:rsidR="00794B47" w:rsidRPr="005F35E6" w:rsidRDefault="00794B47" w:rsidP="002E0B7A">
      <w:pPr>
        <w:pStyle w:val="ListParagraph"/>
        <w:widowControl w:val="0"/>
        <w:numPr>
          <w:ilvl w:val="0"/>
          <w:numId w:val="21"/>
        </w:numPr>
        <w:tabs>
          <w:tab w:val="left" w:pos="2585"/>
          <w:tab w:val="left" w:pos="2586"/>
        </w:tabs>
        <w:autoSpaceDE w:val="0"/>
        <w:autoSpaceDN w:val="0"/>
        <w:spacing w:before="0" w:after="0" w:line="360" w:lineRule="auto"/>
        <w:ind w:left="1134" w:right="2300" w:hanging="567"/>
      </w:pPr>
      <w:r w:rsidRPr="00DA17A5">
        <w:t>any rates and other charges</w:t>
      </w:r>
      <w:r w:rsidRPr="007A5DA8">
        <w:rPr>
          <w:spacing w:val="-2"/>
        </w:rPr>
        <w:t>.</w:t>
      </w:r>
    </w:p>
    <w:p w14:paraId="3B917841" w14:textId="162DCB72" w:rsidR="005F35E6" w:rsidRDefault="005F35E6" w:rsidP="002E0B7A">
      <w:pPr>
        <w:widowControl w:val="0"/>
        <w:tabs>
          <w:tab w:val="left" w:pos="2585"/>
          <w:tab w:val="left" w:pos="2586"/>
        </w:tabs>
        <w:autoSpaceDE w:val="0"/>
        <w:autoSpaceDN w:val="0"/>
        <w:spacing w:before="0" w:after="0" w:line="271" w:lineRule="auto"/>
        <w:ind w:right="2300"/>
      </w:pPr>
    </w:p>
    <w:p w14:paraId="75E29CF1" w14:textId="77777777" w:rsidR="005F35E6" w:rsidRPr="0042342D" w:rsidRDefault="005F35E6" w:rsidP="002E0B7A">
      <w:pPr>
        <w:widowControl w:val="0"/>
        <w:tabs>
          <w:tab w:val="left" w:pos="2585"/>
          <w:tab w:val="left" w:pos="2586"/>
        </w:tabs>
        <w:autoSpaceDE w:val="0"/>
        <w:autoSpaceDN w:val="0"/>
        <w:spacing w:before="0" w:after="0" w:line="271" w:lineRule="auto"/>
        <w:ind w:right="2300"/>
      </w:pPr>
    </w:p>
    <w:p w14:paraId="5B04506F" w14:textId="77777777" w:rsidR="007C018B" w:rsidRPr="007A5DA8" w:rsidRDefault="007C018B"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47" w:name="_Toc31290747"/>
      <w:bookmarkStart w:id="48" w:name="_Toc34304425"/>
      <w:bookmarkStart w:id="49" w:name="_Toc34304816"/>
      <w:bookmarkStart w:id="50" w:name="_Toc99707577"/>
      <w:bookmarkStart w:id="51" w:name="_Toc104803454"/>
      <w:r w:rsidRPr="004921F9">
        <w:rPr>
          <w:color w:val="auto"/>
          <w:shd w:val="clear" w:color="auto" w:fill="B2CFDC" w:themeFill="text2" w:themeFillTint="66"/>
        </w:rPr>
        <w:t>E</w:t>
      </w:r>
      <w:r w:rsidRPr="007A5DA8">
        <w:rPr>
          <w:color w:val="auto"/>
        </w:rPr>
        <w:t>-</w:t>
      </w:r>
      <w:r w:rsidRPr="004921F9">
        <w:rPr>
          <w:color w:val="auto"/>
          <w:shd w:val="clear" w:color="auto" w:fill="B2CFDC" w:themeFill="text2" w:themeFillTint="66"/>
        </w:rPr>
        <w:t>bill</w:t>
      </w:r>
      <w:bookmarkEnd w:id="47"/>
      <w:bookmarkEnd w:id="48"/>
      <w:bookmarkEnd w:id="49"/>
      <w:bookmarkEnd w:id="50"/>
      <w:bookmarkEnd w:id="51"/>
    </w:p>
    <w:p w14:paraId="06A2588E" w14:textId="77777777" w:rsidR="005F35E6" w:rsidRDefault="005F35E6" w:rsidP="002E0B7A">
      <w:pPr>
        <w:widowControl w:val="0"/>
        <w:tabs>
          <w:tab w:val="left" w:pos="2585"/>
          <w:tab w:val="left" w:pos="2586"/>
          <w:tab w:val="left" w:pos="7088"/>
        </w:tabs>
        <w:autoSpaceDE w:val="0"/>
        <w:autoSpaceDN w:val="0"/>
        <w:spacing w:before="0" w:after="0" w:line="271" w:lineRule="auto"/>
        <w:ind w:right="1204"/>
      </w:pPr>
    </w:p>
    <w:p w14:paraId="032E2E88" w14:textId="3D8652BA" w:rsidR="007A5DA8" w:rsidRDefault="000E3936" w:rsidP="002E0B7A">
      <w:pPr>
        <w:pStyle w:val="ListParagraph"/>
        <w:numPr>
          <w:ilvl w:val="0"/>
          <w:numId w:val="22"/>
        </w:numPr>
        <w:shd w:val="clear" w:color="auto" w:fill="B2CFDC" w:themeFill="text2" w:themeFillTint="66"/>
        <w:tabs>
          <w:tab w:val="left" w:pos="6663"/>
          <w:tab w:val="left" w:pos="7513"/>
        </w:tabs>
        <w:spacing w:line="360" w:lineRule="auto"/>
        <w:ind w:left="567" w:right="1204" w:hanging="567"/>
      </w:pPr>
      <w:bookmarkStart w:id="52" w:name="_Hlk95309887"/>
      <w:r>
        <w:t xml:space="preserve">A water business may send an </w:t>
      </w:r>
      <w:r w:rsidR="00976BE5">
        <w:t>E</w:t>
      </w:r>
      <w:r>
        <w:t>-bill to a customer in any digital format.</w:t>
      </w:r>
    </w:p>
    <w:p w14:paraId="46AB4590" w14:textId="77777777" w:rsidR="007A5DA8" w:rsidRDefault="007A5DA8" w:rsidP="002E0B7A">
      <w:pPr>
        <w:pStyle w:val="ListParagraph"/>
        <w:numPr>
          <w:ilvl w:val="0"/>
          <w:numId w:val="0"/>
        </w:numPr>
        <w:shd w:val="clear" w:color="auto" w:fill="B2CFDC" w:themeFill="text2" w:themeFillTint="66"/>
        <w:tabs>
          <w:tab w:val="left" w:pos="6663"/>
          <w:tab w:val="left" w:pos="7513"/>
        </w:tabs>
        <w:spacing w:line="360" w:lineRule="auto"/>
        <w:ind w:left="567" w:right="1204"/>
      </w:pPr>
    </w:p>
    <w:p w14:paraId="676593F9" w14:textId="2B52A556" w:rsidR="000E3936" w:rsidRDefault="000E3936" w:rsidP="002E0B7A">
      <w:pPr>
        <w:pStyle w:val="ListParagraph"/>
        <w:numPr>
          <w:ilvl w:val="0"/>
          <w:numId w:val="22"/>
        </w:numPr>
        <w:shd w:val="clear" w:color="auto" w:fill="B2CFDC" w:themeFill="text2" w:themeFillTint="66"/>
        <w:tabs>
          <w:tab w:val="left" w:pos="6663"/>
          <w:tab w:val="left" w:pos="7513"/>
        </w:tabs>
        <w:spacing w:line="360" w:lineRule="auto"/>
        <w:ind w:left="567" w:right="1204" w:hanging="567"/>
      </w:pPr>
      <w:r>
        <w:t xml:space="preserve">An </w:t>
      </w:r>
      <w:r w:rsidR="00976BE5">
        <w:t>E</w:t>
      </w:r>
      <w:r>
        <w:t>-bill must include:</w:t>
      </w:r>
    </w:p>
    <w:p w14:paraId="7EF2A635" w14:textId="77777777" w:rsidR="007A5DA8" w:rsidRDefault="000E3936" w:rsidP="002E0B7A">
      <w:pPr>
        <w:pStyle w:val="ListParagraph"/>
        <w:numPr>
          <w:ilvl w:val="0"/>
          <w:numId w:val="23"/>
        </w:numPr>
        <w:shd w:val="clear" w:color="auto" w:fill="B2CFDC" w:themeFill="text2" w:themeFillTint="66"/>
        <w:tabs>
          <w:tab w:val="left" w:pos="7230"/>
        </w:tabs>
        <w:spacing w:line="360" w:lineRule="auto"/>
        <w:ind w:left="1134" w:right="1204" w:hanging="567"/>
      </w:pPr>
      <w:r>
        <w:t xml:space="preserve">a clear and accessible link to the full bill or instructions about how to access the full </w:t>
      </w:r>
      <w:proofErr w:type="gramStart"/>
      <w:r>
        <w:t>bill;</w:t>
      </w:r>
      <w:proofErr w:type="gramEnd"/>
    </w:p>
    <w:p w14:paraId="2BDD8FFC" w14:textId="77777777" w:rsidR="007A5DA8" w:rsidRDefault="000E3936" w:rsidP="002E0B7A">
      <w:pPr>
        <w:pStyle w:val="ListParagraph"/>
        <w:numPr>
          <w:ilvl w:val="0"/>
          <w:numId w:val="23"/>
        </w:numPr>
        <w:shd w:val="clear" w:color="auto" w:fill="B2CFDC" w:themeFill="text2" w:themeFillTint="66"/>
        <w:tabs>
          <w:tab w:val="left" w:pos="7230"/>
        </w:tabs>
        <w:spacing w:line="360" w:lineRule="auto"/>
        <w:ind w:left="1134" w:right="1204" w:hanging="567"/>
      </w:pPr>
      <w:r>
        <w:t xml:space="preserve">the amount payable and the due </w:t>
      </w:r>
      <w:proofErr w:type="gramStart"/>
      <w:r>
        <w:t>date;</w:t>
      </w:r>
      <w:proofErr w:type="gramEnd"/>
    </w:p>
    <w:p w14:paraId="16073B93" w14:textId="77777777" w:rsidR="007A5DA8" w:rsidRDefault="000E3936" w:rsidP="002E0B7A">
      <w:pPr>
        <w:pStyle w:val="ListParagraph"/>
        <w:numPr>
          <w:ilvl w:val="0"/>
          <w:numId w:val="23"/>
        </w:numPr>
        <w:shd w:val="clear" w:color="auto" w:fill="B2CFDC" w:themeFill="text2" w:themeFillTint="66"/>
        <w:tabs>
          <w:tab w:val="left" w:pos="7230"/>
        </w:tabs>
        <w:spacing w:line="360" w:lineRule="auto"/>
        <w:ind w:left="1134" w:right="1204" w:hanging="567"/>
      </w:pPr>
      <w:r>
        <w:t xml:space="preserve">the methods by which the bill can be </w:t>
      </w:r>
      <w:proofErr w:type="gramStart"/>
      <w:r>
        <w:t>paid;</w:t>
      </w:r>
      <w:proofErr w:type="gramEnd"/>
    </w:p>
    <w:p w14:paraId="5DED5F6B" w14:textId="3C18AD9E" w:rsidR="007A5DA8" w:rsidRDefault="000E3936" w:rsidP="002E0B7A">
      <w:pPr>
        <w:pStyle w:val="ListParagraph"/>
        <w:numPr>
          <w:ilvl w:val="0"/>
          <w:numId w:val="23"/>
        </w:numPr>
        <w:shd w:val="clear" w:color="auto" w:fill="B2CFDC" w:themeFill="text2" w:themeFillTint="66"/>
        <w:tabs>
          <w:tab w:val="left" w:pos="7230"/>
        </w:tabs>
        <w:spacing w:line="360" w:lineRule="auto"/>
        <w:ind w:left="1134" w:right="1204" w:hanging="567"/>
      </w:pPr>
      <w:r>
        <w:t>the customer</w:t>
      </w:r>
      <w:r w:rsidR="00331E49">
        <w:t>’</w:t>
      </w:r>
      <w:r>
        <w:t xml:space="preserve">s current water </w:t>
      </w:r>
      <w:proofErr w:type="gramStart"/>
      <w:r>
        <w:t>usage;</w:t>
      </w:r>
      <w:proofErr w:type="gramEnd"/>
      <w:r>
        <w:t xml:space="preserve"> </w:t>
      </w:r>
    </w:p>
    <w:p w14:paraId="47ADBE4D" w14:textId="77777777" w:rsidR="007A5DA8" w:rsidRDefault="000E3936" w:rsidP="002E0B7A">
      <w:pPr>
        <w:pStyle w:val="ListParagraph"/>
        <w:numPr>
          <w:ilvl w:val="0"/>
          <w:numId w:val="23"/>
        </w:numPr>
        <w:shd w:val="clear" w:color="auto" w:fill="B2CFDC" w:themeFill="text2" w:themeFillTint="66"/>
        <w:tabs>
          <w:tab w:val="left" w:pos="7230"/>
        </w:tabs>
        <w:spacing w:line="360" w:lineRule="auto"/>
        <w:ind w:left="1134" w:right="1204" w:hanging="567"/>
      </w:pPr>
      <w:r w:rsidRPr="006779A9">
        <w:t xml:space="preserve">information about </w:t>
      </w:r>
      <w:r>
        <w:t>assistance</w:t>
      </w:r>
      <w:r w:rsidRPr="006779A9">
        <w:t xml:space="preserve"> that is available if a customer is experiencing difficulties paying</w:t>
      </w:r>
      <w:r>
        <w:t xml:space="preserve"> and how to access this assistance;</w:t>
      </w:r>
      <w:r w:rsidRPr="00846A01">
        <w:t xml:space="preserve"> </w:t>
      </w:r>
      <w:r w:rsidRPr="006779A9">
        <w:t xml:space="preserve">and </w:t>
      </w:r>
    </w:p>
    <w:p w14:paraId="7049012E" w14:textId="013ACBEC" w:rsidR="000E3936" w:rsidRDefault="000E3936" w:rsidP="002E0B7A">
      <w:pPr>
        <w:pStyle w:val="ListParagraph"/>
        <w:numPr>
          <w:ilvl w:val="0"/>
          <w:numId w:val="23"/>
        </w:numPr>
        <w:shd w:val="clear" w:color="auto" w:fill="B2CFDC" w:themeFill="text2" w:themeFillTint="66"/>
        <w:tabs>
          <w:tab w:val="left" w:pos="7230"/>
        </w:tabs>
        <w:ind w:left="1134" w:right="1204" w:hanging="567"/>
      </w:pPr>
      <w:r>
        <w:t xml:space="preserve">information about a water business’ </w:t>
      </w:r>
      <w:r w:rsidRPr="006779A9">
        <w:t>customer support policy.</w:t>
      </w:r>
    </w:p>
    <w:p w14:paraId="5BFF7E16" w14:textId="77777777" w:rsidR="007A5DA8" w:rsidRDefault="007A5DA8" w:rsidP="002E0B7A">
      <w:pPr>
        <w:pStyle w:val="ListParagraph"/>
        <w:numPr>
          <w:ilvl w:val="0"/>
          <w:numId w:val="0"/>
        </w:numPr>
        <w:shd w:val="clear" w:color="auto" w:fill="B2CFDC" w:themeFill="text2" w:themeFillTint="66"/>
        <w:tabs>
          <w:tab w:val="left" w:pos="7230"/>
        </w:tabs>
        <w:ind w:left="1134" w:right="1204"/>
      </w:pPr>
    </w:p>
    <w:p w14:paraId="687BE291" w14:textId="77777777" w:rsidR="005F35E6" w:rsidRDefault="000E3936" w:rsidP="002E0B7A">
      <w:pPr>
        <w:pStyle w:val="ListParagraph"/>
        <w:numPr>
          <w:ilvl w:val="0"/>
          <w:numId w:val="22"/>
        </w:numPr>
        <w:shd w:val="clear" w:color="auto" w:fill="B2CFDC" w:themeFill="text2" w:themeFillTint="66"/>
        <w:ind w:left="567" w:right="1204" w:hanging="567"/>
      </w:pPr>
      <w:r>
        <w:t xml:space="preserve">A water business may include any additional information on the </w:t>
      </w:r>
      <w:r w:rsidR="00ED7224">
        <w:t>E</w:t>
      </w:r>
      <w:r>
        <w:t>-bill it considers necessary</w:t>
      </w:r>
      <w:bookmarkEnd w:id="52"/>
    </w:p>
    <w:p w14:paraId="133FCF91" w14:textId="77777777" w:rsidR="00206717" w:rsidRDefault="00206717" w:rsidP="002E0B7A">
      <w:pPr>
        <w:ind w:right="1204"/>
      </w:pPr>
    </w:p>
    <w:p w14:paraId="47B5041D" w14:textId="77777777" w:rsidR="005C039F" w:rsidRDefault="005C039F" w:rsidP="002E0B7A">
      <w:pPr>
        <w:ind w:right="1204"/>
      </w:pPr>
    </w:p>
    <w:p w14:paraId="5434C163" w14:textId="77777777" w:rsidR="00BC2032" w:rsidRPr="007A5DA8" w:rsidRDefault="00BC2032"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53" w:name="_Toc104803455"/>
      <w:r w:rsidRPr="007A5DA8">
        <w:rPr>
          <w:color w:val="auto"/>
        </w:rPr>
        <w:lastRenderedPageBreak/>
        <w:t>Presentation of customer water usage</w:t>
      </w:r>
      <w:bookmarkEnd w:id="53"/>
    </w:p>
    <w:p w14:paraId="206B2DA4" w14:textId="77777777" w:rsidR="007876E4" w:rsidRPr="007876E4" w:rsidRDefault="007876E4" w:rsidP="002E0B7A">
      <w:pPr>
        <w:spacing w:before="0" w:after="0"/>
        <w:ind w:right="1204"/>
      </w:pPr>
    </w:p>
    <w:p w14:paraId="06EBE635" w14:textId="77777777" w:rsidR="00BC2032" w:rsidRPr="00DA17A5" w:rsidRDefault="00BC2032" w:rsidP="002E0B7A">
      <w:pPr>
        <w:pStyle w:val="BodyText"/>
        <w:spacing w:line="360" w:lineRule="auto"/>
        <w:ind w:right="1204"/>
        <w:rPr>
          <w:sz w:val="22"/>
          <w:szCs w:val="22"/>
        </w:rPr>
      </w:pPr>
      <w:r w:rsidRPr="003154C6">
        <w:rPr>
          <w:sz w:val="22"/>
          <w:szCs w:val="22"/>
          <w:shd w:val="clear" w:color="auto" w:fill="B2CFDC" w:themeFill="text2" w:themeFillTint="66"/>
        </w:rPr>
        <w:t>A water business must present</w:t>
      </w:r>
      <w:r>
        <w:rPr>
          <w:sz w:val="22"/>
          <w:szCs w:val="22"/>
        </w:rPr>
        <w:t xml:space="preserve"> </w:t>
      </w:r>
      <w:r w:rsidRPr="00DA17A5">
        <w:rPr>
          <w:sz w:val="22"/>
          <w:szCs w:val="22"/>
        </w:rPr>
        <w:t>a</w:t>
      </w:r>
      <w:r w:rsidRPr="00DA17A5">
        <w:rPr>
          <w:spacing w:val="-6"/>
          <w:sz w:val="22"/>
          <w:szCs w:val="22"/>
        </w:rPr>
        <w:t xml:space="preserve"> </w:t>
      </w:r>
      <w:r w:rsidRPr="00DA17A5">
        <w:rPr>
          <w:sz w:val="22"/>
          <w:szCs w:val="22"/>
        </w:rPr>
        <w:t>graphical</w:t>
      </w:r>
      <w:r w:rsidRPr="00DA17A5">
        <w:rPr>
          <w:spacing w:val="-4"/>
          <w:sz w:val="22"/>
          <w:szCs w:val="22"/>
        </w:rPr>
        <w:t xml:space="preserve"> </w:t>
      </w:r>
      <w:r w:rsidRPr="00DA17A5">
        <w:rPr>
          <w:sz w:val="22"/>
          <w:szCs w:val="22"/>
        </w:rPr>
        <w:t>illustration of the customer’s water and recycled water usage</w:t>
      </w:r>
      <w:r>
        <w:rPr>
          <w:sz w:val="22"/>
          <w:szCs w:val="22"/>
        </w:rPr>
        <w:t xml:space="preserve"> </w:t>
      </w:r>
      <w:r w:rsidRPr="003154C6">
        <w:rPr>
          <w:sz w:val="22"/>
          <w:szCs w:val="22"/>
          <w:shd w:val="clear" w:color="auto" w:fill="B2CFDC" w:themeFill="text2" w:themeFillTint="66"/>
        </w:rPr>
        <w:t>on the bill, including</w:t>
      </w:r>
      <w:r>
        <w:rPr>
          <w:sz w:val="22"/>
          <w:szCs w:val="22"/>
        </w:rPr>
        <w:t>:</w:t>
      </w:r>
    </w:p>
    <w:p w14:paraId="79B2D374" w14:textId="77777777" w:rsidR="007A5DA8" w:rsidRDefault="00BC2032" w:rsidP="002E0B7A">
      <w:pPr>
        <w:pStyle w:val="ListParagraph"/>
        <w:widowControl w:val="0"/>
        <w:numPr>
          <w:ilvl w:val="2"/>
          <w:numId w:val="24"/>
        </w:numPr>
        <w:tabs>
          <w:tab w:val="left" w:pos="2585"/>
          <w:tab w:val="left" w:pos="2586"/>
        </w:tabs>
        <w:autoSpaceDE w:val="0"/>
        <w:autoSpaceDN w:val="0"/>
        <w:spacing w:before="133" w:after="0" w:line="360" w:lineRule="auto"/>
        <w:ind w:left="1134" w:right="1204" w:hanging="567"/>
        <w:contextualSpacing w:val="0"/>
      </w:pPr>
      <w:r w:rsidRPr="003154C6">
        <w:rPr>
          <w:shd w:val="clear" w:color="auto" w:fill="B2CFDC" w:themeFill="text2" w:themeFillTint="66"/>
        </w:rPr>
        <w:t xml:space="preserve">current water </w:t>
      </w:r>
      <w:proofErr w:type="gramStart"/>
      <w:r w:rsidRPr="003154C6">
        <w:rPr>
          <w:shd w:val="clear" w:color="auto" w:fill="B2CFDC" w:themeFill="text2" w:themeFillTint="66"/>
        </w:rPr>
        <w:t>usage</w:t>
      </w:r>
      <w:r>
        <w:t>;</w:t>
      </w:r>
      <w:proofErr w:type="gramEnd"/>
      <w:r>
        <w:t xml:space="preserve"> </w:t>
      </w:r>
    </w:p>
    <w:p w14:paraId="37325198" w14:textId="77777777" w:rsidR="007A5DA8" w:rsidRDefault="00BC2032" w:rsidP="002E0B7A">
      <w:pPr>
        <w:pStyle w:val="ListParagraph"/>
        <w:widowControl w:val="0"/>
        <w:numPr>
          <w:ilvl w:val="2"/>
          <w:numId w:val="24"/>
        </w:numPr>
        <w:tabs>
          <w:tab w:val="left" w:pos="2585"/>
          <w:tab w:val="left" w:pos="2586"/>
        </w:tabs>
        <w:autoSpaceDE w:val="0"/>
        <w:autoSpaceDN w:val="0"/>
        <w:spacing w:before="133" w:after="0" w:line="360" w:lineRule="auto"/>
        <w:ind w:left="1134" w:right="1204" w:hanging="567"/>
        <w:contextualSpacing w:val="0"/>
      </w:pPr>
      <w:r w:rsidRPr="00DA17A5">
        <w:t>the</w:t>
      </w:r>
      <w:r w:rsidRPr="007A5DA8">
        <w:rPr>
          <w:spacing w:val="-6"/>
        </w:rPr>
        <w:t xml:space="preserve"> </w:t>
      </w:r>
      <w:r w:rsidRPr="00DA17A5">
        <w:t>customer’s</w:t>
      </w:r>
      <w:r w:rsidRPr="007A5DA8">
        <w:rPr>
          <w:spacing w:val="-4"/>
        </w:rPr>
        <w:t xml:space="preserve"> </w:t>
      </w:r>
      <w:r w:rsidRPr="007A5DA8">
        <w:rPr>
          <w:shd w:val="clear" w:color="auto" w:fill="B2CFDC" w:themeFill="text2" w:themeFillTint="66"/>
        </w:rPr>
        <w:t>water</w:t>
      </w:r>
      <w:r>
        <w:t xml:space="preserve"> </w:t>
      </w:r>
      <w:r w:rsidRPr="00DA17A5">
        <w:t>usage</w:t>
      </w:r>
      <w:r w:rsidRPr="007A5DA8">
        <w:rPr>
          <w:spacing w:val="-6"/>
        </w:rPr>
        <w:t xml:space="preserve"> </w:t>
      </w:r>
      <w:r w:rsidRPr="00DA17A5">
        <w:t>for</w:t>
      </w:r>
      <w:r w:rsidRPr="007A5DA8">
        <w:rPr>
          <w:spacing w:val="-5"/>
        </w:rPr>
        <w:t xml:space="preserve"> </w:t>
      </w:r>
      <w:r w:rsidRPr="00DA17A5">
        <w:t>each</w:t>
      </w:r>
      <w:r w:rsidRPr="007A5DA8">
        <w:rPr>
          <w:spacing w:val="-5"/>
        </w:rPr>
        <w:t xml:space="preserve"> </w:t>
      </w:r>
      <w:r w:rsidRPr="00DA17A5">
        <w:t>billing</w:t>
      </w:r>
      <w:r w:rsidRPr="007A5DA8">
        <w:rPr>
          <w:spacing w:val="-5"/>
        </w:rPr>
        <w:t xml:space="preserve"> </w:t>
      </w:r>
      <w:r w:rsidRPr="00DA17A5">
        <w:t>period</w:t>
      </w:r>
      <w:r w:rsidRPr="007A5DA8">
        <w:rPr>
          <w:spacing w:val="-3"/>
        </w:rPr>
        <w:t xml:space="preserve"> </w:t>
      </w:r>
      <w:r w:rsidRPr="00DA17A5">
        <w:t>over</w:t>
      </w:r>
      <w:r w:rsidRPr="007A5DA8">
        <w:rPr>
          <w:spacing w:val="-5"/>
        </w:rPr>
        <w:t xml:space="preserve"> </w:t>
      </w:r>
      <w:r w:rsidRPr="00DA17A5">
        <w:t>the</w:t>
      </w:r>
      <w:r w:rsidRPr="007A5DA8">
        <w:rPr>
          <w:spacing w:val="-5"/>
        </w:rPr>
        <w:t xml:space="preserve"> </w:t>
      </w:r>
      <w:r w:rsidRPr="00DA17A5">
        <w:t>past 12 months; and</w:t>
      </w:r>
    </w:p>
    <w:p w14:paraId="26D34859" w14:textId="08581BE2" w:rsidR="007C018B" w:rsidRDefault="00BC2032" w:rsidP="002E0B7A">
      <w:pPr>
        <w:pStyle w:val="ListParagraph"/>
        <w:widowControl w:val="0"/>
        <w:numPr>
          <w:ilvl w:val="2"/>
          <w:numId w:val="24"/>
        </w:numPr>
        <w:tabs>
          <w:tab w:val="left" w:pos="2585"/>
          <w:tab w:val="left" w:pos="2586"/>
        </w:tabs>
        <w:autoSpaceDE w:val="0"/>
        <w:autoSpaceDN w:val="0"/>
        <w:spacing w:before="133" w:after="0" w:line="360" w:lineRule="auto"/>
        <w:ind w:left="1134" w:right="1204" w:hanging="567"/>
        <w:contextualSpacing w:val="0"/>
      </w:pPr>
      <w:r w:rsidRPr="00DA17A5">
        <w:t>a</w:t>
      </w:r>
      <w:r w:rsidRPr="007A5DA8">
        <w:rPr>
          <w:spacing w:val="-5"/>
        </w:rPr>
        <w:t xml:space="preserve"> </w:t>
      </w:r>
      <w:r w:rsidRPr="00DA17A5">
        <w:t>comparison</w:t>
      </w:r>
      <w:r w:rsidRPr="007A5DA8">
        <w:rPr>
          <w:spacing w:val="-4"/>
        </w:rPr>
        <w:t xml:space="preserve"> </w:t>
      </w:r>
      <w:r w:rsidRPr="00DA17A5">
        <w:t>of</w:t>
      </w:r>
      <w:r w:rsidRPr="007A5DA8">
        <w:rPr>
          <w:spacing w:val="-5"/>
        </w:rPr>
        <w:t xml:space="preserve"> </w:t>
      </w:r>
      <w:r w:rsidRPr="00DA17A5">
        <w:t>the</w:t>
      </w:r>
      <w:r w:rsidRPr="007A5DA8">
        <w:rPr>
          <w:spacing w:val="-4"/>
        </w:rPr>
        <w:t xml:space="preserve"> </w:t>
      </w:r>
      <w:r w:rsidRPr="00DA17A5">
        <w:t>customer’s</w:t>
      </w:r>
      <w:r w:rsidRPr="007A5DA8">
        <w:rPr>
          <w:spacing w:val="-4"/>
        </w:rPr>
        <w:t xml:space="preserve"> </w:t>
      </w:r>
      <w:r w:rsidRPr="00DA17A5">
        <w:t>usage</w:t>
      </w:r>
      <w:r w:rsidRPr="007A5DA8">
        <w:rPr>
          <w:spacing w:val="-5"/>
        </w:rPr>
        <w:t xml:space="preserve"> </w:t>
      </w:r>
      <w:r w:rsidRPr="00DA17A5">
        <w:t>with</w:t>
      </w:r>
      <w:r w:rsidRPr="007A5DA8">
        <w:rPr>
          <w:spacing w:val="-3"/>
        </w:rPr>
        <w:t xml:space="preserve"> </w:t>
      </w:r>
      <w:r w:rsidRPr="00DA17A5">
        <w:t>the</w:t>
      </w:r>
      <w:r w:rsidRPr="007A5DA8">
        <w:rPr>
          <w:spacing w:val="-5"/>
        </w:rPr>
        <w:t xml:space="preserve"> </w:t>
      </w:r>
      <w:r w:rsidRPr="00DA17A5">
        <w:t>customer’s</w:t>
      </w:r>
      <w:r w:rsidRPr="007A5DA8">
        <w:rPr>
          <w:spacing w:val="-4"/>
        </w:rPr>
        <w:t xml:space="preserve"> </w:t>
      </w:r>
      <w:r w:rsidRPr="00DA17A5">
        <w:t>usage</w:t>
      </w:r>
      <w:r w:rsidRPr="007A5DA8">
        <w:rPr>
          <w:spacing w:val="-5"/>
        </w:rPr>
        <w:t xml:space="preserve"> </w:t>
      </w:r>
      <w:r w:rsidRPr="00DA17A5">
        <w:t>for the same period of the previous year.</w:t>
      </w:r>
    </w:p>
    <w:p w14:paraId="45C8B276" w14:textId="77777777" w:rsidR="007876E4" w:rsidRDefault="007876E4" w:rsidP="002E0B7A">
      <w:pPr>
        <w:pStyle w:val="ListParagraph"/>
        <w:widowControl w:val="0"/>
        <w:numPr>
          <w:ilvl w:val="0"/>
          <w:numId w:val="0"/>
        </w:numPr>
        <w:tabs>
          <w:tab w:val="left" w:pos="2585"/>
          <w:tab w:val="left" w:pos="2586"/>
        </w:tabs>
        <w:autoSpaceDE w:val="0"/>
        <w:autoSpaceDN w:val="0"/>
        <w:spacing w:before="172" w:after="0" w:line="271" w:lineRule="auto"/>
        <w:ind w:left="644" w:right="1204"/>
        <w:contextualSpacing w:val="0"/>
      </w:pPr>
    </w:p>
    <w:p w14:paraId="22931F10" w14:textId="77777777" w:rsidR="007876E4" w:rsidRPr="007A5DA8" w:rsidRDefault="007876E4"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right="1204" w:hanging="851"/>
        <w:rPr>
          <w:color w:val="auto"/>
        </w:rPr>
      </w:pPr>
      <w:bookmarkStart w:id="54" w:name="_Toc104803456"/>
      <w:r w:rsidRPr="007A5DA8">
        <w:rPr>
          <w:color w:val="auto"/>
        </w:rPr>
        <w:t>Adjustment of bills</w:t>
      </w:r>
      <w:bookmarkEnd w:id="54"/>
    </w:p>
    <w:p w14:paraId="2B02E90F" w14:textId="77777777" w:rsidR="007876E4" w:rsidRPr="007876E4" w:rsidRDefault="007876E4" w:rsidP="002E0B7A">
      <w:pPr>
        <w:spacing w:before="0" w:after="0"/>
        <w:ind w:right="1204"/>
      </w:pPr>
    </w:p>
    <w:p w14:paraId="165C1EC2" w14:textId="41F02F7D" w:rsidR="007876E4" w:rsidRPr="007876E4" w:rsidRDefault="007876E4" w:rsidP="002E0B7A">
      <w:pPr>
        <w:pStyle w:val="BodyText"/>
        <w:numPr>
          <w:ilvl w:val="0"/>
          <w:numId w:val="25"/>
        </w:numPr>
        <w:spacing w:line="312" w:lineRule="auto"/>
        <w:ind w:left="567" w:right="1204" w:hanging="567"/>
        <w:rPr>
          <w:sz w:val="22"/>
          <w:szCs w:val="22"/>
        </w:rPr>
      </w:pPr>
      <w:r w:rsidRPr="00F91077">
        <w:rPr>
          <w:sz w:val="22"/>
          <w:szCs w:val="22"/>
        </w:rPr>
        <w:t>A</w:t>
      </w:r>
      <w:r w:rsidRPr="00F91077">
        <w:rPr>
          <w:spacing w:val="-5"/>
          <w:sz w:val="22"/>
          <w:szCs w:val="22"/>
        </w:rPr>
        <w:t xml:space="preserve"> </w:t>
      </w:r>
      <w:r w:rsidRPr="00F91077">
        <w:rPr>
          <w:sz w:val="22"/>
          <w:szCs w:val="22"/>
        </w:rPr>
        <w:t>water</w:t>
      </w:r>
      <w:r w:rsidRPr="00F91077">
        <w:rPr>
          <w:spacing w:val="-5"/>
          <w:sz w:val="22"/>
          <w:szCs w:val="22"/>
        </w:rPr>
        <w:t xml:space="preserve"> </w:t>
      </w:r>
      <w:r w:rsidRPr="00F91077">
        <w:rPr>
          <w:sz w:val="22"/>
          <w:szCs w:val="22"/>
        </w:rPr>
        <w:t>business</w:t>
      </w:r>
      <w:r w:rsidRPr="00F91077">
        <w:rPr>
          <w:spacing w:val="-4"/>
          <w:sz w:val="22"/>
          <w:szCs w:val="22"/>
        </w:rPr>
        <w:t xml:space="preserve"> </w:t>
      </w:r>
      <w:r w:rsidRPr="00F91077">
        <w:rPr>
          <w:sz w:val="22"/>
          <w:szCs w:val="22"/>
        </w:rPr>
        <w:t>may</w:t>
      </w:r>
      <w:r w:rsidRPr="00F91077">
        <w:rPr>
          <w:spacing w:val="-4"/>
          <w:sz w:val="22"/>
          <w:szCs w:val="22"/>
        </w:rPr>
        <w:t xml:space="preserve"> </w:t>
      </w:r>
      <w:r w:rsidRPr="00F91077">
        <w:rPr>
          <w:sz w:val="22"/>
          <w:szCs w:val="22"/>
        </w:rPr>
        <w:t>recover</w:t>
      </w:r>
      <w:r w:rsidRPr="00F91077">
        <w:rPr>
          <w:spacing w:val="-5"/>
          <w:sz w:val="22"/>
          <w:szCs w:val="22"/>
        </w:rPr>
        <w:t xml:space="preserve"> </w:t>
      </w:r>
      <w:r w:rsidRPr="00F91077">
        <w:rPr>
          <w:sz w:val="22"/>
          <w:szCs w:val="22"/>
        </w:rPr>
        <w:t>from</w:t>
      </w:r>
      <w:r w:rsidRPr="00F91077">
        <w:rPr>
          <w:spacing w:val="-5"/>
          <w:sz w:val="22"/>
          <w:szCs w:val="22"/>
        </w:rPr>
        <w:t xml:space="preserve"> </w:t>
      </w:r>
      <w:r w:rsidRPr="00F91077">
        <w:rPr>
          <w:sz w:val="22"/>
          <w:szCs w:val="22"/>
        </w:rPr>
        <w:t>a</w:t>
      </w:r>
      <w:r w:rsidRPr="00F91077">
        <w:rPr>
          <w:spacing w:val="-2"/>
          <w:sz w:val="22"/>
          <w:szCs w:val="22"/>
        </w:rPr>
        <w:t xml:space="preserve"> </w:t>
      </w:r>
      <w:r w:rsidRPr="00F91077">
        <w:rPr>
          <w:sz w:val="22"/>
          <w:szCs w:val="22"/>
        </w:rPr>
        <w:t>customer</w:t>
      </w:r>
      <w:r w:rsidRPr="00F91077">
        <w:rPr>
          <w:spacing w:val="-3"/>
          <w:sz w:val="22"/>
          <w:szCs w:val="22"/>
        </w:rPr>
        <w:t xml:space="preserve"> </w:t>
      </w:r>
      <w:r w:rsidRPr="00F91077">
        <w:rPr>
          <w:sz w:val="22"/>
          <w:szCs w:val="22"/>
        </w:rPr>
        <w:t>an</w:t>
      </w:r>
      <w:r w:rsidRPr="00F91077">
        <w:rPr>
          <w:spacing w:val="-5"/>
          <w:sz w:val="22"/>
          <w:szCs w:val="22"/>
        </w:rPr>
        <w:t xml:space="preserve"> </w:t>
      </w:r>
      <w:r w:rsidRPr="00F91077">
        <w:rPr>
          <w:sz w:val="22"/>
          <w:szCs w:val="22"/>
        </w:rPr>
        <w:t>amount</w:t>
      </w:r>
      <w:r w:rsidRPr="00F91077">
        <w:rPr>
          <w:spacing w:val="-3"/>
          <w:sz w:val="22"/>
          <w:szCs w:val="22"/>
        </w:rPr>
        <w:t xml:space="preserve"> </w:t>
      </w:r>
      <w:r w:rsidRPr="00F91077">
        <w:rPr>
          <w:sz w:val="22"/>
          <w:szCs w:val="22"/>
        </w:rPr>
        <w:t xml:space="preserve">undercharged </w:t>
      </w:r>
      <w:r w:rsidRPr="00F91077">
        <w:rPr>
          <w:spacing w:val="-4"/>
          <w:sz w:val="22"/>
          <w:szCs w:val="22"/>
        </w:rPr>
        <w:t>if:</w:t>
      </w:r>
    </w:p>
    <w:p w14:paraId="24FA3D40" w14:textId="696B5E22" w:rsidR="007A5DA8" w:rsidRDefault="00680C8F" w:rsidP="002E0B7A">
      <w:pPr>
        <w:pStyle w:val="BodyText"/>
        <w:numPr>
          <w:ilvl w:val="0"/>
          <w:numId w:val="26"/>
        </w:numPr>
        <w:tabs>
          <w:tab w:val="left" w:pos="3544"/>
          <w:tab w:val="left" w:pos="9356"/>
        </w:tabs>
        <w:spacing w:line="360" w:lineRule="auto"/>
        <w:ind w:left="1134" w:right="1204" w:hanging="567"/>
        <w:rPr>
          <w:sz w:val="22"/>
          <w:szCs w:val="22"/>
        </w:rPr>
      </w:pPr>
      <w:r w:rsidRPr="00192042">
        <w:rPr>
          <w:sz w:val="22"/>
          <w:szCs w:val="22"/>
        </w:rPr>
        <w:t xml:space="preserve">except in the case of illegal use, </w:t>
      </w:r>
      <w:r w:rsidR="007876E4" w:rsidRPr="00192042">
        <w:rPr>
          <w:sz w:val="22"/>
          <w:szCs w:val="22"/>
        </w:rPr>
        <w:t xml:space="preserve">the amount is limited to the amount undercharged in </w:t>
      </w:r>
      <w:r w:rsidR="007876E4" w:rsidRPr="00976698">
        <w:rPr>
          <w:sz w:val="22"/>
          <w:szCs w:val="22"/>
          <w:shd w:val="clear" w:color="auto" w:fill="FFFFFF" w:themeFill="background1"/>
        </w:rPr>
        <w:t xml:space="preserve">the </w:t>
      </w:r>
      <w:r w:rsidR="002243A4" w:rsidRPr="00976698">
        <w:rPr>
          <w:sz w:val="22"/>
          <w:szCs w:val="22"/>
          <w:shd w:val="clear" w:color="auto" w:fill="B2CFDC" w:themeFill="text2" w:themeFillTint="66"/>
        </w:rPr>
        <w:t>four</w:t>
      </w:r>
      <w:r w:rsidR="007876E4" w:rsidRPr="00976698">
        <w:rPr>
          <w:sz w:val="22"/>
          <w:szCs w:val="22"/>
          <w:shd w:val="clear" w:color="auto" w:fill="FFFFFF" w:themeFill="background1"/>
        </w:rPr>
        <w:t xml:space="preserve"> months prior</w:t>
      </w:r>
      <w:r w:rsidR="007876E4" w:rsidRPr="00192042">
        <w:rPr>
          <w:sz w:val="22"/>
          <w:szCs w:val="22"/>
        </w:rPr>
        <w:t xml:space="preserve"> to the water business notifying the customer that undercharging has </w:t>
      </w:r>
      <w:proofErr w:type="gramStart"/>
      <w:r w:rsidR="007876E4" w:rsidRPr="00192042">
        <w:rPr>
          <w:sz w:val="22"/>
          <w:szCs w:val="22"/>
        </w:rPr>
        <w:t>occurred;</w:t>
      </w:r>
      <w:proofErr w:type="gramEnd"/>
      <w:r w:rsidR="007876E4" w:rsidRPr="00F91077">
        <w:rPr>
          <w:sz w:val="22"/>
          <w:szCs w:val="22"/>
        </w:rPr>
        <w:t xml:space="preserve"> </w:t>
      </w:r>
    </w:p>
    <w:p w14:paraId="455055D8" w14:textId="77777777" w:rsidR="00976BE5" w:rsidRPr="00976BE5" w:rsidRDefault="007876E4" w:rsidP="002E0B7A">
      <w:pPr>
        <w:pStyle w:val="BodyText"/>
        <w:numPr>
          <w:ilvl w:val="0"/>
          <w:numId w:val="26"/>
        </w:numPr>
        <w:tabs>
          <w:tab w:val="left" w:pos="3544"/>
          <w:tab w:val="left" w:pos="9356"/>
        </w:tabs>
        <w:spacing w:line="360" w:lineRule="auto"/>
        <w:ind w:left="1134" w:right="-1" w:hanging="567"/>
        <w:rPr>
          <w:sz w:val="22"/>
          <w:szCs w:val="22"/>
        </w:rPr>
      </w:pPr>
      <w:r w:rsidRPr="007A5DA8">
        <w:rPr>
          <w:sz w:val="22"/>
          <w:szCs w:val="22"/>
        </w:rPr>
        <w:t>the</w:t>
      </w:r>
      <w:r w:rsidRPr="007A5DA8">
        <w:rPr>
          <w:spacing w:val="-5"/>
          <w:sz w:val="22"/>
          <w:szCs w:val="22"/>
        </w:rPr>
        <w:t xml:space="preserve"> </w:t>
      </w:r>
      <w:r w:rsidRPr="007A5DA8">
        <w:rPr>
          <w:sz w:val="22"/>
          <w:szCs w:val="22"/>
        </w:rPr>
        <w:t>amount</w:t>
      </w:r>
      <w:r w:rsidRPr="007A5DA8">
        <w:rPr>
          <w:spacing w:val="-6"/>
          <w:sz w:val="22"/>
          <w:szCs w:val="22"/>
        </w:rPr>
        <w:t xml:space="preserve"> </w:t>
      </w:r>
      <w:r w:rsidRPr="007A5DA8">
        <w:rPr>
          <w:sz w:val="22"/>
          <w:szCs w:val="22"/>
        </w:rPr>
        <w:t>to</w:t>
      </w:r>
      <w:r w:rsidRPr="007A5DA8">
        <w:rPr>
          <w:spacing w:val="-5"/>
          <w:sz w:val="22"/>
          <w:szCs w:val="22"/>
        </w:rPr>
        <w:t xml:space="preserve"> </w:t>
      </w:r>
      <w:r w:rsidRPr="007A5DA8">
        <w:rPr>
          <w:sz w:val="22"/>
          <w:szCs w:val="22"/>
        </w:rPr>
        <w:t>be</w:t>
      </w:r>
      <w:r w:rsidRPr="007A5DA8">
        <w:rPr>
          <w:spacing w:val="-3"/>
          <w:sz w:val="22"/>
          <w:szCs w:val="22"/>
        </w:rPr>
        <w:t xml:space="preserve"> </w:t>
      </w:r>
      <w:r w:rsidRPr="007A5DA8">
        <w:rPr>
          <w:sz w:val="22"/>
          <w:szCs w:val="22"/>
        </w:rPr>
        <w:t>recovered</w:t>
      </w:r>
      <w:r w:rsidRPr="007A5DA8">
        <w:rPr>
          <w:spacing w:val="-3"/>
          <w:sz w:val="22"/>
          <w:szCs w:val="22"/>
        </w:rPr>
        <w:t xml:space="preserve"> </w:t>
      </w:r>
      <w:r w:rsidRPr="007A5DA8">
        <w:rPr>
          <w:sz w:val="22"/>
          <w:szCs w:val="22"/>
        </w:rPr>
        <w:t>is</w:t>
      </w:r>
      <w:r w:rsidRPr="007A5DA8">
        <w:rPr>
          <w:spacing w:val="-4"/>
          <w:sz w:val="22"/>
          <w:szCs w:val="22"/>
        </w:rPr>
        <w:t xml:space="preserve"> </w:t>
      </w:r>
      <w:r w:rsidRPr="007A5DA8">
        <w:rPr>
          <w:sz w:val="22"/>
          <w:szCs w:val="22"/>
        </w:rPr>
        <w:t>listed</w:t>
      </w:r>
      <w:r w:rsidRPr="007A5DA8">
        <w:rPr>
          <w:spacing w:val="-3"/>
          <w:sz w:val="22"/>
          <w:szCs w:val="22"/>
        </w:rPr>
        <w:t xml:space="preserve"> </w:t>
      </w:r>
      <w:r w:rsidRPr="007A5DA8">
        <w:rPr>
          <w:sz w:val="22"/>
          <w:szCs w:val="22"/>
        </w:rPr>
        <w:t>as</w:t>
      </w:r>
      <w:r w:rsidRPr="007A5DA8">
        <w:rPr>
          <w:spacing w:val="-4"/>
          <w:sz w:val="22"/>
          <w:szCs w:val="22"/>
        </w:rPr>
        <w:t xml:space="preserve"> </w:t>
      </w:r>
      <w:r w:rsidRPr="007A5DA8">
        <w:rPr>
          <w:sz w:val="22"/>
          <w:szCs w:val="22"/>
        </w:rPr>
        <w:t>a</w:t>
      </w:r>
      <w:r w:rsidRPr="007A5DA8">
        <w:rPr>
          <w:spacing w:val="-6"/>
          <w:sz w:val="22"/>
          <w:szCs w:val="22"/>
        </w:rPr>
        <w:t xml:space="preserve"> </w:t>
      </w:r>
      <w:r w:rsidRPr="007A5DA8">
        <w:rPr>
          <w:sz w:val="22"/>
          <w:szCs w:val="22"/>
        </w:rPr>
        <w:t>separate</w:t>
      </w:r>
      <w:r w:rsidRPr="007A5DA8">
        <w:rPr>
          <w:spacing w:val="-3"/>
          <w:sz w:val="22"/>
          <w:szCs w:val="22"/>
        </w:rPr>
        <w:t xml:space="preserve"> </w:t>
      </w:r>
      <w:r w:rsidRPr="007A5DA8">
        <w:rPr>
          <w:sz w:val="22"/>
          <w:szCs w:val="22"/>
        </w:rPr>
        <w:t>item</w:t>
      </w:r>
      <w:r w:rsidRPr="007A5DA8">
        <w:rPr>
          <w:spacing w:val="-3"/>
          <w:sz w:val="22"/>
          <w:szCs w:val="22"/>
        </w:rPr>
        <w:t xml:space="preserve"> </w:t>
      </w:r>
      <w:r w:rsidRPr="007A5DA8">
        <w:rPr>
          <w:sz w:val="22"/>
          <w:szCs w:val="22"/>
        </w:rPr>
        <w:t>and</w:t>
      </w:r>
      <w:r w:rsidRPr="007A5DA8">
        <w:rPr>
          <w:spacing w:val="-3"/>
          <w:sz w:val="22"/>
          <w:szCs w:val="22"/>
        </w:rPr>
        <w:t xml:space="preserve"> </w:t>
      </w:r>
      <w:r w:rsidRPr="007A5DA8">
        <w:rPr>
          <w:sz w:val="22"/>
          <w:szCs w:val="22"/>
        </w:rPr>
        <w:t>is explained on or with the customer's bill; and</w:t>
      </w:r>
    </w:p>
    <w:p w14:paraId="71813A06" w14:textId="49284D78" w:rsidR="007A5DA8" w:rsidRPr="00976BE5" w:rsidRDefault="007876E4" w:rsidP="002E0B7A">
      <w:pPr>
        <w:pStyle w:val="BodyText"/>
        <w:numPr>
          <w:ilvl w:val="0"/>
          <w:numId w:val="26"/>
        </w:numPr>
        <w:tabs>
          <w:tab w:val="left" w:pos="3544"/>
          <w:tab w:val="left" w:pos="9356"/>
        </w:tabs>
        <w:spacing w:line="360" w:lineRule="auto"/>
        <w:ind w:left="1134" w:right="-1" w:hanging="567"/>
        <w:rPr>
          <w:sz w:val="22"/>
          <w:szCs w:val="22"/>
        </w:rPr>
      </w:pPr>
      <w:r w:rsidRPr="00976BE5">
        <w:rPr>
          <w:sz w:val="22"/>
          <w:szCs w:val="22"/>
        </w:rPr>
        <w:t>it</w:t>
      </w:r>
      <w:r w:rsidRPr="00976BE5">
        <w:rPr>
          <w:spacing w:val="-4"/>
          <w:sz w:val="22"/>
          <w:szCs w:val="22"/>
        </w:rPr>
        <w:t xml:space="preserve"> </w:t>
      </w:r>
      <w:r w:rsidRPr="00976BE5">
        <w:rPr>
          <w:sz w:val="22"/>
          <w:szCs w:val="22"/>
        </w:rPr>
        <w:t>allows</w:t>
      </w:r>
      <w:r w:rsidRPr="00976BE5">
        <w:rPr>
          <w:spacing w:val="-3"/>
          <w:sz w:val="22"/>
          <w:szCs w:val="22"/>
        </w:rPr>
        <w:t xml:space="preserve"> </w:t>
      </w:r>
      <w:r w:rsidRPr="00976BE5">
        <w:rPr>
          <w:sz w:val="22"/>
          <w:szCs w:val="22"/>
        </w:rPr>
        <w:t>the</w:t>
      </w:r>
      <w:r w:rsidRPr="00976BE5">
        <w:rPr>
          <w:spacing w:val="-1"/>
          <w:sz w:val="22"/>
          <w:szCs w:val="22"/>
        </w:rPr>
        <w:t xml:space="preserve"> </w:t>
      </w:r>
      <w:r w:rsidRPr="00976BE5">
        <w:rPr>
          <w:sz w:val="22"/>
          <w:szCs w:val="22"/>
        </w:rPr>
        <w:t>customer</w:t>
      </w:r>
      <w:r w:rsidRPr="00976BE5">
        <w:rPr>
          <w:spacing w:val="-3"/>
          <w:sz w:val="22"/>
          <w:szCs w:val="22"/>
        </w:rPr>
        <w:t xml:space="preserve"> </w:t>
      </w:r>
      <w:r w:rsidRPr="00976BE5">
        <w:rPr>
          <w:sz w:val="22"/>
          <w:szCs w:val="22"/>
        </w:rPr>
        <w:t>to</w:t>
      </w:r>
      <w:r w:rsidRPr="00976BE5">
        <w:rPr>
          <w:spacing w:val="-4"/>
          <w:sz w:val="22"/>
          <w:szCs w:val="22"/>
        </w:rPr>
        <w:t xml:space="preserve"> </w:t>
      </w:r>
      <w:r w:rsidRPr="00976BE5">
        <w:rPr>
          <w:sz w:val="22"/>
          <w:szCs w:val="22"/>
        </w:rPr>
        <w:t>pay</w:t>
      </w:r>
      <w:r w:rsidRPr="00976BE5">
        <w:rPr>
          <w:spacing w:val="-3"/>
          <w:sz w:val="22"/>
          <w:szCs w:val="22"/>
        </w:rPr>
        <w:t xml:space="preserve"> </w:t>
      </w:r>
      <w:r w:rsidRPr="00976BE5">
        <w:rPr>
          <w:sz w:val="22"/>
          <w:szCs w:val="22"/>
        </w:rPr>
        <w:t>the</w:t>
      </w:r>
      <w:r w:rsidRPr="00976BE5">
        <w:rPr>
          <w:spacing w:val="-4"/>
          <w:sz w:val="22"/>
          <w:szCs w:val="22"/>
        </w:rPr>
        <w:t xml:space="preserve"> </w:t>
      </w:r>
      <w:r w:rsidRPr="00976BE5">
        <w:rPr>
          <w:sz w:val="22"/>
          <w:szCs w:val="22"/>
        </w:rPr>
        <w:t>amount</w:t>
      </w:r>
      <w:r w:rsidRPr="00976BE5">
        <w:rPr>
          <w:spacing w:val="-5"/>
          <w:sz w:val="22"/>
          <w:szCs w:val="22"/>
        </w:rPr>
        <w:t xml:space="preserve"> </w:t>
      </w:r>
      <w:r w:rsidRPr="00976BE5">
        <w:rPr>
          <w:sz w:val="22"/>
          <w:szCs w:val="22"/>
        </w:rPr>
        <w:t>to</w:t>
      </w:r>
      <w:r w:rsidRPr="00976BE5">
        <w:rPr>
          <w:spacing w:val="-2"/>
          <w:sz w:val="22"/>
          <w:szCs w:val="22"/>
        </w:rPr>
        <w:t xml:space="preserve"> </w:t>
      </w:r>
      <w:r w:rsidRPr="00976BE5">
        <w:rPr>
          <w:sz w:val="22"/>
          <w:szCs w:val="22"/>
        </w:rPr>
        <w:t>be</w:t>
      </w:r>
      <w:r w:rsidRPr="00976BE5">
        <w:rPr>
          <w:spacing w:val="-5"/>
          <w:sz w:val="22"/>
          <w:szCs w:val="22"/>
        </w:rPr>
        <w:t xml:space="preserve"> </w:t>
      </w:r>
      <w:r w:rsidRPr="00976BE5">
        <w:rPr>
          <w:sz w:val="22"/>
          <w:szCs w:val="22"/>
        </w:rPr>
        <w:t xml:space="preserve">recovered </w:t>
      </w:r>
      <w:r w:rsidRPr="00976BE5">
        <w:rPr>
          <w:sz w:val="22"/>
          <w:szCs w:val="22"/>
          <w:shd w:val="clear" w:color="auto" w:fill="B2CFDC" w:themeFill="text2" w:themeFillTint="66"/>
        </w:rPr>
        <w:t xml:space="preserve">in instalments over </w:t>
      </w:r>
      <w:r w:rsidR="002243A4">
        <w:rPr>
          <w:sz w:val="22"/>
          <w:szCs w:val="22"/>
          <w:shd w:val="clear" w:color="auto" w:fill="B2CFDC" w:themeFill="text2" w:themeFillTint="66"/>
        </w:rPr>
        <w:t>four</w:t>
      </w:r>
      <w:r w:rsidRPr="00976BE5">
        <w:rPr>
          <w:sz w:val="22"/>
          <w:szCs w:val="22"/>
          <w:shd w:val="clear" w:color="auto" w:fill="B2CFDC" w:themeFill="text2" w:themeFillTint="66"/>
        </w:rPr>
        <w:t xml:space="preserve"> months or through a water business’ flexible payment plan in accordance with clause 7.2</w:t>
      </w:r>
      <w:r w:rsidRPr="00976BE5">
        <w:rPr>
          <w:spacing w:val="-4"/>
          <w:sz w:val="22"/>
          <w:szCs w:val="22"/>
        </w:rPr>
        <w:t xml:space="preserve"> </w:t>
      </w:r>
    </w:p>
    <w:p w14:paraId="5B405F10" w14:textId="77777777" w:rsidR="007A5DA8" w:rsidRPr="00976BE5" w:rsidRDefault="007A5DA8" w:rsidP="002E0B7A">
      <w:pPr>
        <w:pStyle w:val="ListParagraph"/>
        <w:widowControl w:val="0"/>
        <w:numPr>
          <w:ilvl w:val="0"/>
          <w:numId w:val="0"/>
        </w:numPr>
        <w:tabs>
          <w:tab w:val="left" w:pos="2585"/>
          <w:tab w:val="left" w:pos="2586"/>
          <w:tab w:val="left" w:pos="9356"/>
        </w:tabs>
        <w:autoSpaceDE w:val="0"/>
        <w:autoSpaceDN w:val="0"/>
        <w:spacing w:before="0" w:line="360" w:lineRule="auto"/>
        <w:ind w:left="567" w:right="-1"/>
      </w:pPr>
    </w:p>
    <w:p w14:paraId="01286EBC" w14:textId="1808D892" w:rsidR="007A5DA8" w:rsidRDefault="007876E4" w:rsidP="002E0B7A">
      <w:pPr>
        <w:pStyle w:val="ListParagraph"/>
        <w:widowControl w:val="0"/>
        <w:numPr>
          <w:ilvl w:val="0"/>
          <w:numId w:val="25"/>
        </w:numPr>
        <w:tabs>
          <w:tab w:val="left" w:pos="2585"/>
          <w:tab w:val="left" w:pos="2586"/>
          <w:tab w:val="left" w:pos="9356"/>
        </w:tabs>
        <w:autoSpaceDE w:val="0"/>
        <w:autoSpaceDN w:val="0"/>
        <w:spacing w:before="0" w:line="360" w:lineRule="auto"/>
        <w:ind w:left="567" w:right="-1" w:hanging="567"/>
      </w:pPr>
      <w:r w:rsidRPr="00976BE5">
        <w:rPr>
          <w:shd w:val="clear" w:color="auto" w:fill="B2CFDC" w:themeFill="text2" w:themeFillTint="66"/>
        </w:rPr>
        <w:t>A water business must not charge interest on undercharged amounts</w:t>
      </w:r>
      <w:r w:rsidRPr="00976BE5">
        <w:t xml:space="preserve">. </w:t>
      </w:r>
    </w:p>
    <w:p w14:paraId="56C4982C" w14:textId="75C117C8" w:rsidR="007A5DA8" w:rsidRDefault="007876E4" w:rsidP="002E0B7A">
      <w:pPr>
        <w:pStyle w:val="ListParagraph"/>
        <w:widowControl w:val="0"/>
        <w:numPr>
          <w:ilvl w:val="0"/>
          <w:numId w:val="25"/>
        </w:numPr>
        <w:tabs>
          <w:tab w:val="left" w:pos="2585"/>
          <w:tab w:val="left" w:pos="2586"/>
          <w:tab w:val="left" w:pos="9356"/>
        </w:tabs>
        <w:autoSpaceDE w:val="0"/>
        <w:autoSpaceDN w:val="0"/>
        <w:spacing w:before="0" w:line="360" w:lineRule="auto"/>
        <w:ind w:left="567" w:right="-1" w:hanging="567"/>
      </w:pPr>
      <w:r w:rsidRPr="00F91077">
        <w:t xml:space="preserve">A water business may identify an amount undercharged </w:t>
      </w:r>
      <w:proofErr w:type="gramStart"/>
      <w:r w:rsidRPr="00F91077">
        <w:t>as a result of</w:t>
      </w:r>
      <w:proofErr w:type="gramEnd"/>
      <w:r w:rsidRPr="00F91077">
        <w:t xml:space="preserve"> a</w:t>
      </w:r>
      <w:r>
        <w:t xml:space="preserve"> customer’s illegal use of water or recycled water by estimating, in accordance</w:t>
      </w:r>
      <w:r w:rsidRPr="007A5DA8">
        <w:rPr>
          <w:spacing w:val="-5"/>
        </w:rPr>
        <w:t xml:space="preserve"> </w:t>
      </w:r>
      <w:r>
        <w:t>with</w:t>
      </w:r>
      <w:r w:rsidRPr="007A5DA8">
        <w:rPr>
          <w:spacing w:val="-3"/>
        </w:rPr>
        <w:t xml:space="preserve"> </w:t>
      </w:r>
      <w:r w:rsidRPr="007A5DA8">
        <w:rPr>
          <w:spacing w:val="-3"/>
          <w:shd w:val="clear" w:color="auto" w:fill="B2CFDC" w:themeFill="text2" w:themeFillTint="66"/>
        </w:rPr>
        <w:t xml:space="preserve">the </w:t>
      </w:r>
      <w:r w:rsidRPr="007A5DA8">
        <w:rPr>
          <w:i/>
          <w:iCs/>
          <w:spacing w:val="-3"/>
          <w:shd w:val="clear" w:color="auto" w:fill="B2CFDC" w:themeFill="text2" w:themeFillTint="66"/>
        </w:rPr>
        <w:t>Water Act 1989</w:t>
      </w:r>
      <w:r w:rsidRPr="007A5DA8">
        <w:rPr>
          <w:spacing w:val="-3"/>
          <w:shd w:val="clear" w:color="auto" w:fill="B2CFDC" w:themeFill="text2" w:themeFillTint="66"/>
        </w:rPr>
        <w:t xml:space="preserve"> (Vic</w:t>
      </w:r>
      <w:r w:rsidR="001B0712" w:rsidRPr="007A5DA8">
        <w:rPr>
          <w:spacing w:val="-3"/>
          <w:shd w:val="clear" w:color="auto" w:fill="B2CFDC" w:themeFill="text2" w:themeFillTint="66"/>
        </w:rPr>
        <w:t>)</w:t>
      </w:r>
      <w:r w:rsidR="001B0712">
        <w:rPr>
          <w:spacing w:val="-3"/>
          <w:shd w:val="clear" w:color="auto" w:fill="B2CFDC" w:themeFill="text2" w:themeFillTint="66"/>
        </w:rPr>
        <w:t>,</w:t>
      </w:r>
      <w:r w:rsidR="001B0712" w:rsidRPr="007A5DA8">
        <w:rPr>
          <w:spacing w:val="-3"/>
        </w:rPr>
        <w:t xml:space="preserve"> the</w:t>
      </w:r>
      <w:r w:rsidRPr="007A5DA8">
        <w:rPr>
          <w:spacing w:val="-3"/>
        </w:rPr>
        <w:t xml:space="preserve"> </w:t>
      </w:r>
      <w:r>
        <w:t>usage</w:t>
      </w:r>
      <w:r w:rsidRPr="007A5DA8">
        <w:rPr>
          <w:spacing w:val="-3"/>
        </w:rPr>
        <w:t xml:space="preserve"> </w:t>
      </w:r>
      <w:r>
        <w:t>for</w:t>
      </w:r>
      <w:r w:rsidRPr="007A5DA8">
        <w:rPr>
          <w:spacing w:val="-5"/>
        </w:rPr>
        <w:t xml:space="preserve"> </w:t>
      </w:r>
      <w:r>
        <w:t>which</w:t>
      </w:r>
      <w:r w:rsidRPr="007A5DA8">
        <w:rPr>
          <w:spacing w:val="-5"/>
        </w:rPr>
        <w:t xml:space="preserve"> </w:t>
      </w:r>
      <w:r>
        <w:t>the</w:t>
      </w:r>
      <w:r w:rsidRPr="007A5DA8">
        <w:rPr>
          <w:spacing w:val="-1"/>
        </w:rPr>
        <w:t xml:space="preserve"> </w:t>
      </w:r>
      <w:r>
        <w:t>customer</w:t>
      </w:r>
      <w:r w:rsidRPr="007A5DA8">
        <w:rPr>
          <w:spacing w:val="-3"/>
        </w:rPr>
        <w:t xml:space="preserve"> </w:t>
      </w:r>
      <w:r>
        <w:t>has</w:t>
      </w:r>
      <w:r w:rsidRPr="007A5DA8">
        <w:rPr>
          <w:spacing w:val="-4"/>
        </w:rPr>
        <w:t xml:space="preserve"> </w:t>
      </w:r>
      <w:r>
        <w:t>not</w:t>
      </w:r>
      <w:r w:rsidRPr="007A5DA8">
        <w:rPr>
          <w:spacing w:val="-3"/>
        </w:rPr>
        <w:t xml:space="preserve"> </w:t>
      </w:r>
      <w:r>
        <w:t xml:space="preserve">paid. In respect of this amount, a water business may exercise other rights available to it, including rights under clause </w:t>
      </w:r>
      <w:r w:rsidRPr="00E7681A">
        <w:rPr>
          <w:shd w:val="clear" w:color="auto" w:fill="B2CFDC" w:themeFill="text2" w:themeFillTint="66"/>
        </w:rPr>
        <w:t>15</w:t>
      </w:r>
      <w:r>
        <w:t xml:space="preserve">. </w:t>
      </w:r>
    </w:p>
    <w:p w14:paraId="192C3500" w14:textId="18141DB6" w:rsidR="007876E4" w:rsidRDefault="007876E4" w:rsidP="002E0B7A">
      <w:pPr>
        <w:pStyle w:val="ListParagraph"/>
        <w:widowControl w:val="0"/>
        <w:numPr>
          <w:ilvl w:val="0"/>
          <w:numId w:val="25"/>
        </w:numPr>
        <w:tabs>
          <w:tab w:val="left" w:pos="2585"/>
          <w:tab w:val="left" w:pos="2586"/>
          <w:tab w:val="left" w:pos="9356"/>
        </w:tabs>
        <w:autoSpaceDE w:val="0"/>
        <w:autoSpaceDN w:val="0"/>
        <w:spacing w:before="0" w:line="360" w:lineRule="auto"/>
        <w:ind w:left="567" w:right="-1" w:hanging="567"/>
      </w:pPr>
      <w:r w:rsidRPr="00F91077">
        <w:t>If</w:t>
      </w:r>
      <w:r w:rsidRPr="007A5DA8">
        <w:rPr>
          <w:spacing w:val="-7"/>
        </w:rPr>
        <w:t xml:space="preserve"> </w:t>
      </w:r>
      <w:r w:rsidRPr="00F91077">
        <w:t>a</w:t>
      </w:r>
      <w:r w:rsidRPr="007A5DA8">
        <w:rPr>
          <w:spacing w:val="-8"/>
        </w:rPr>
        <w:t xml:space="preserve"> </w:t>
      </w:r>
      <w:r w:rsidRPr="00F91077">
        <w:t>water</w:t>
      </w:r>
      <w:r w:rsidRPr="007A5DA8">
        <w:rPr>
          <w:spacing w:val="-5"/>
        </w:rPr>
        <w:t xml:space="preserve"> </w:t>
      </w:r>
      <w:r w:rsidRPr="00F91077">
        <w:t>business</w:t>
      </w:r>
      <w:r w:rsidRPr="007A5DA8">
        <w:rPr>
          <w:spacing w:val="-6"/>
        </w:rPr>
        <w:t xml:space="preserve"> </w:t>
      </w:r>
      <w:r w:rsidRPr="00F91077">
        <w:t>overcharges</w:t>
      </w:r>
      <w:r w:rsidRPr="007A5DA8">
        <w:rPr>
          <w:spacing w:val="-6"/>
        </w:rPr>
        <w:t xml:space="preserve"> </w:t>
      </w:r>
      <w:r w:rsidRPr="00F91077">
        <w:t>a</w:t>
      </w:r>
      <w:r w:rsidRPr="007A5DA8">
        <w:rPr>
          <w:spacing w:val="-4"/>
        </w:rPr>
        <w:t xml:space="preserve"> </w:t>
      </w:r>
      <w:r w:rsidRPr="00F91077">
        <w:t>customer,</w:t>
      </w:r>
      <w:r w:rsidRPr="007A5DA8">
        <w:rPr>
          <w:spacing w:val="-7"/>
        </w:rPr>
        <w:t xml:space="preserve"> </w:t>
      </w:r>
      <w:r w:rsidRPr="00F91077">
        <w:t>it</w:t>
      </w:r>
      <w:r w:rsidRPr="007A5DA8">
        <w:rPr>
          <w:spacing w:val="-4"/>
        </w:rPr>
        <w:t xml:space="preserve"> must</w:t>
      </w:r>
      <w:r w:rsidRPr="00F91077">
        <w:t xml:space="preserve"> inform</w:t>
      </w:r>
      <w:r w:rsidRPr="007A5DA8">
        <w:rPr>
          <w:spacing w:val="-5"/>
        </w:rPr>
        <w:t xml:space="preserve"> </w:t>
      </w:r>
      <w:r w:rsidRPr="00F91077">
        <w:t>the</w:t>
      </w:r>
      <w:r w:rsidRPr="007A5DA8">
        <w:rPr>
          <w:spacing w:val="-5"/>
        </w:rPr>
        <w:t xml:space="preserve"> </w:t>
      </w:r>
      <w:r w:rsidRPr="00F91077">
        <w:t>customer</w:t>
      </w:r>
      <w:r w:rsidRPr="007A5DA8">
        <w:rPr>
          <w:spacing w:val="-4"/>
        </w:rPr>
        <w:t xml:space="preserve"> </w:t>
      </w:r>
      <w:r w:rsidRPr="00F91077">
        <w:t>within</w:t>
      </w:r>
      <w:r w:rsidRPr="007A5DA8">
        <w:rPr>
          <w:spacing w:val="-3"/>
        </w:rPr>
        <w:t xml:space="preserve"> </w:t>
      </w:r>
      <w:r w:rsidRPr="00F91077">
        <w:t>10</w:t>
      </w:r>
      <w:r w:rsidRPr="007A5DA8">
        <w:rPr>
          <w:spacing w:val="-5"/>
        </w:rPr>
        <w:t xml:space="preserve"> </w:t>
      </w:r>
      <w:r w:rsidRPr="00F91077">
        <w:t>business</w:t>
      </w:r>
      <w:r w:rsidRPr="007A5DA8">
        <w:rPr>
          <w:spacing w:val="-4"/>
        </w:rPr>
        <w:t xml:space="preserve"> </w:t>
      </w:r>
      <w:r w:rsidRPr="00F91077">
        <w:t>days</w:t>
      </w:r>
      <w:r w:rsidRPr="007A5DA8">
        <w:rPr>
          <w:spacing w:val="-4"/>
        </w:rPr>
        <w:t xml:space="preserve"> </w:t>
      </w:r>
      <w:r w:rsidRPr="00F91077">
        <w:t>of</w:t>
      </w:r>
      <w:r w:rsidRPr="007A5DA8">
        <w:rPr>
          <w:spacing w:val="-6"/>
        </w:rPr>
        <w:t xml:space="preserve"> </w:t>
      </w:r>
      <w:r w:rsidRPr="00F91077">
        <w:t>becoming</w:t>
      </w:r>
      <w:r w:rsidRPr="007A5DA8">
        <w:rPr>
          <w:spacing w:val="-4"/>
        </w:rPr>
        <w:t xml:space="preserve"> </w:t>
      </w:r>
      <w:r w:rsidRPr="00F91077">
        <w:t>aware</w:t>
      </w:r>
      <w:r w:rsidRPr="007A5DA8">
        <w:rPr>
          <w:spacing w:val="-3"/>
        </w:rPr>
        <w:t xml:space="preserve"> </w:t>
      </w:r>
      <w:r w:rsidRPr="00F91077">
        <w:t>of the error; and refund</w:t>
      </w:r>
      <w:r w:rsidRPr="007A5DA8">
        <w:rPr>
          <w:spacing w:val="-5"/>
        </w:rPr>
        <w:t xml:space="preserve"> </w:t>
      </w:r>
      <w:r w:rsidRPr="00F91077">
        <w:t>or</w:t>
      </w:r>
      <w:r w:rsidRPr="007A5DA8">
        <w:rPr>
          <w:spacing w:val="-6"/>
        </w:rPr>
        <w:t xml:space="preserve"> </w:t>
      </w:r>
      <w:r w:rsidRPr="00F91077">
        <w:t>credit</w:t>
      </w:r>
      <w:r w:rsidRPr="007A5DA8">
        <w:rPr>
          <w:spacing w:val="-6"/>
        </w:rPr>
        <w:t xml:space="preserve"> </w:t>
      </w:r>
      <w:r w:rsidRPr="00F91077">
        <w:t>the</w:t>
      </w:r>
      <w:r w:rsidRPr="007A5DA8">
        <w:rPr>
          <w:spacing w:val="-6"/>
        </w:rPr>
        <w:t xml:space="preserve"> </w:t>
      </w:r>
      <w:r w:rsidRPr="00F91077">
        <w:t>amount</w:t>
      </w:r>
      <w:r w:rsidRPr="007A5DA8">
        <w:rPr>
          <w:spacing w:val="-4"/>
        </w:rPr>
        <w:t xml:space="preserve"> </w:t>
      </w:r>
      <w:r w:rsidRPr="00F91077">
        <w:t>overcharged</w:t>
      </w:r>
      <w:r w:rsidRPr="007A5DA8">
        <w:rPr>
          <w:spacing w:val="-4"/>
        </w:rPr>
        <w:t xml:space="preserve"> </w:t>
      </w:r>
      <w:r w:rsidRPr="00F91077">
        <w:t>in</w:t>
      </w:r>
      <w:r w:rsidRPr="007A5DA8">
        <w:rPr>
          <w:spacing w:val="-4"/>
        </w:rPr>
        <w:t xml:space="preserve"> </w:t>
      </w:r>
      <w:r w:rsidRPr="00F91077">
        <w:t>accordance</w:t>
      </w:r>
      <w:r w:rsidRPr="007A5DA8">
        <w:rPr>
          <w:spacing w:val="-6"/>
        </w:rPr>
        <w:t xml:space="preserve"> </w:t>
      </w:r>
      <w:r w:rsidRPr="00F91077">
        <w:t>with</w:t>
      </w:r>
      <w:r w:rsidRPr="007A5DA8">
        <w:rPr>
          <w:spacing w:val="-6"/>
        </w:rPr>
        <w:t xml:space="preserve"> </w:t>
      </w:r>
      <w:r w:rsidRPr="00F91077">
        <w:t>the customer’s instructions.</w:t>
      </w:r>
    </w:p>
    <w:p w14:paraId="22E6A157" w14:textId="77777777" w:rsidR="00355135" w:rsidRDefault="00355135" w:rsidP="002E0B7A">
      <w:pPr>
        <w:pStyle w:val="ListParagraph"/>
        <w:widowControl w:val="0"/>
        <w:numPr>
          <w:ilvl w:val="0"/>
          <w:numId w:val="0"/>
        </w:numPr>
        <w:tabs>
          <w:tab w:val="left" w:pos="2585"/>
          <w:tab w:val="left" w:pos="2586"/>
          <w:tab w:val="left" w:pos="9356"/>
        </w:tabs>
        <w:autoSpaceDE w:val="0"/>
        <w:autoSpaceDN w:val="0"/>
        <w:spacing w:before="171" w:after="0" w:line="271" w:lineRule="auto"/>
        <w:ind w:left="360" w:right="2050"/>
      </w:pPr>
    </w:p>
    <w:p w14:paraId="6B72DBB1" w14:textId="77777777" w:rsidR="005C039F" w:rsidRDefault="005C039F" w:rsidP="002E0B7A">
      <w:pPr>
        <w:pStyle w:val="ListParagraph"/>
        <w:widowControl w:val="0"/>
        <w:numPr>
          <w:ilvl w:val="0"/>
          <w:numId w:val="0"/>
        </w:numPr>
        <w:tabs>
          <w:tab w:val="left" w:pos="2585"/>
          <w:tab w:val="left" w:pos="2586"/>
          <w:tab w:val="left" w:pos="9356"/>
        </w:tabs>
        <w:autoSpaceDE w:val="0"/>
        <w:autoSpaceDN w:val="0"/>
        <w:spacing w:before="171" w:after="0" w:line="271" w:lineRule="auto"/>
        <w:ind w:left="360" w:right="2050"/>
      </w:pPr>
    </w:p>
    <w:p w14:paraId="1DA4C083" w14:textId="77777777" w:rsidR="00355135" w:rsidRDefault="00355135" w:rsidP="002E0B7A">
      <w:pPr>
        <w:pStyle w:val="Heading2"/>
        <w:keepNext w:val="0"/>
        <w:keepLines w:val="0"/>
        <w:widowControl w:val="0"/>
        <w:numPr>
          <w:ilvl w:val="0"/>
          <w:numId w:val="10"/>
        </w:numPr>
        <w:tabs>
          <w:tab w:val="left" w:pos="2016"/>
          <w:tab w:val="left" w:pos="2017"/>
          <w:tab w:val="left" w:pos="9356"/>
        </w:tabs>
        <w:autoSpaceDE w:val="0"/>
        <w:autoSpaceDN w:val="0"/>
        <w:spacing w:before="0" w:after="0" w:line="240" w:lineRule="auto"/>
        <w:ind w:left="709" w:hanging="709"/>
      </w:pPr>
      <w:bookmarkStart w:id="55" w:name="_Toc104803457"/>
      <w:r w:rsidRPr="00355135">
        <w:lastRenderedPageBreak/>
        <w:t>Payments</w:t>
      </w:r>
      <w:bookmarkEnd w:id="55"/>
    </w:p>
    <w:p w14:paraId="40A6E0E7" w14:textId="77777777" w:rsidR="00355135" w:rsidRPr="00355135" w:rsidRDefault="00355135" w:rsidP="002E0B7A">
      <w:pPr>
        <w:tabs>
          <w:tab w:val="left" w:pos="9356"/>
        </w:tabs>
        <w:spacing w:before="0" w:after="0"/>
      </w:pPr>
    </w:p>
    <w:p w14:paraId="547A2EC4" w14:textId="77777777" w:rsidR="00355135" w:rsidRPr="007A5DA8" w:rsidRDefault="00355135" w:rsidP="002E0B7A">
      <w:pPr>
        <w:pStyle w:val="Heading3"/>
        <w:keepNext w:val="0"/>
        <w:keepLines w:val="0"/>
        <w:widowControl w:val="0"/>
        <w:numPr>
          <w:ilvl w:val="1"/>
          <w:numId w:val="10"/>
        </w:numPr>
        <w:tabs>
          <w:tab w:val="num" w:pos="0"/>
          <w:tab w:val="num" w:pos="709"/>
          <w:tab w:val="left" w:pos="9356"/>
        </w:tabs>
        <w:autoSpaceDE w:val="0"/>
        <w:autoSpaceDN w:val="0"/>
        <w:spacing w:before="0" w:after="0" w:line="240" w:lineRule="auto"/>
        <w:ind w:left="851" w:hanging="851"/>
        <w:rPr>
          <w:color w:val="auto"/>
        </w:rPr>
      </w:pPr>
      <w:bookmarkStart w:id="56" w:name="_Toc104803458"/>
      <w:r w:rsidRPr="007A5DA8">
        <w:rPr>
          <w:color w:val="auto"/>
        </w:rPr>
        <w:t>Payment methods</w:t>
      </w:r>
      <w:bookmarkEnd w:id="56"/>
    </w:p>
    <w:p w14:paraId="6E60F27D" w14:textId="77777777" w:rsidR="00355135" w:rsidRPr="00F91077" w:rsidRDefault="00355135" w:rsidP="002E0B7A">
      <w:pPr>
        <w:pStyle w:val="BodyText"/>
        <w:tabs>
          <w:tab w:val="left" w:pos="9356"/>
        </w:tabs>
        <w:spacing w:before="11"/>
        <w:rPr>
          <w:rFonts w:ascii="Tahoma"/>
          <w:b/>
          <w:sz w:val="22"/>
          <w:szCs w:val="22"/>
        </w:rPr>
      </w:pPr>
    </w:p>
    <w:p w14:paraId="7147627A" w14:textId="109535BA" w:rsidR="00355135" w:rsidRPr="00976BE5" w:rsidRDefault="00355135" w:rsidP="002E0B7A">
      <w:pPr>
        <w:pStyle w:val="BodyText"/>
        <w:numPr>
          <w:ilvl w:val="0"/>
          <w:numId w:val="27"/>
        </w:numPr>
        <w:tabs>
          <w:tab w:val="left" w:pos="9356"/>
        </w:tabs>
        <w:spacing w:line="360" w:lineRule="auto"/>
        <w:ind w:left="567" w:hanging="567"/>
        <w:rPr>
          <w:rFonts w:asciiTheme="minorHAnsi" w:hAnsiTheme="minorHAnsi" w:cstheme="minorHAnsi"/>
          <w:spacing w:val="-2"/>
          <w:sz w:val="22"/>
          <w:szCs w:val="22"/>
        </w:rPr>
      </w:pPr>
      <w:r w:rsidRPr="00AE4E11">
        <w:rPr>
          <w:rFonts w:asciiTheme="minorHAnsi" w:hAnsiTheme="minorHAnsi" w:cstheme="minorHAnsi"/>
          <w:sz w:val="22"/>
          <w:szCs w:val="22"/>
        </w:rPr>
        <w:t>A</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accept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payment</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from</w:t>
      </w:r>
      <w:r w:rsidRPr="00AE4E11">
        <w:rPr>
          <w:rFonts w:asciiTheme="minorHAnsi" w:hAnsiTheme="minorHAnsi" w:cstheme="minorHAnsi"/>
          <w:spacing w:val="-2"/>
          <w:sz w:val="22"/>
          <w:szCs w:val="22"/>
        </w:rPr>
        <w:t xml:space="preserve"> customers:</w:t>
      </w:r>
    </w:p>
    <w:p w14:paraId="14D35A2A" w14:textId="77777777" w:rsid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AE4E11">
        <w:rPr>
          <w:rFonts w:asciiTheme="minorHAnsi" w:hAnsiTheme="minorHAnsi" w:cstheme="minorHAnsi"/>
          <w:sz w:val="22"/>
          <w:szCs w:val="22"/>
        </w:rPr>
        <w:t>in</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person</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network</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of</w:t>
      </w:r>
      <w:r w:rsidRPr="00AE4E11">
        <w:rPr>
          <w:rFonts w:asciiTheme="minorHAnsi" w:hAnsiTheme="minorHAnsi" w:cstheme="minorHAnsi"/>
          <w:spacing w:val="-7"/>
          <w:sz w:val="22"/>
          <w:szCs w:val="22"/>
        </w:rPr>
        <w:t xml:space="preserve"> </w:t>
      </w:r>
      <w:r w:rsidRPr="00AE4E11">
        <w:rPr>
          <w:rFonts w:asciiTheme="minorHAnsi" w:hAnsiTheme="minorHAnsi" w:cstheme="minorHAnsi"/>
          <w:sz w:val="22"/>
          <w:szCs w:val="22"/>
        </w:rPr>
        <w:t>agencies</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or</w:t>
      </w:r>
      <w:r w:rsidRPr="00AE4E11">
        <w:rPr>
          <w:rFonts w:asciiTheme="minorHAnsi" w:hAnsiTheme="minorHAnsi" w:cstheme="minorHAnsi"/>
          <w:spacing w:val="-6"/>
          <w:sz w:val="22"/>
          <w:szCs w:val="22"/>
        </w:rPr>
        <w:t xml:space="preserve"> </w:t>
      </w:r>
      <w:r w:rsidRPr="00AE4E11">
        <w:rPr>
          <w:rFonts w:asciiTheme="minorHAnsi" w:hAnsiTheme="minorHAnsi" w:cstheme="minorHAnsi"/>
          <w:sz w:val="22"/>
          <w:szCs w:val="22"/>
        </w:rPr>
        <w:t>payment</w:t>
      </w:r>
      <w:r w:rsidRPr="00AE4E11">
        <w:rPr>
          <w:rFonts w:asciiTheme="minorHAnsi" w:hAnsiTheme="minorHAnsi" w:cstheme="minorHAnsi"/>
          <w:spacing w:val="-5"/>
          <w:sz w:val="22"/>
          <w:szCs w:val="22"/>
        </w:rPr>
        <w:t xml:space="preserve"> </w:t>
      </w:r>
      <w:proofErr w:type="gramStart"/>
      <w:r w:rsidRPr="00AE4E11">
        <w:rPr>
          <w:rFonts w:asciiTheme="minorHAnsi" w:hAnsiTheme="minorHAnsi" w:cstheme="minorHAnsi"/>
          <w:spacing w:val="-2"/>
          <w:sz w:val="22"/>
          <w:szCs w:val="22"/>
        </w:rPr>
        <w:t>outlets;</w:t>
      </w:r>
      <w:proofErr w:type="gramEnd"/>
    </w:p>
    <w:p w14:paraId="71A16D90" w14:textId="77777777" w:rsid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w:t>
      </w:r>
      <w:r w:rsidRPr="007A5DA8">
        <w:rPr>
          <w:rFonts w:asciiTheme="minorHAnsi" w:hAnsiTheme="minorHAnsi" w:cstheme="minorHAnsi"/>
          <w:spacing w:val="-4"/>
          <w:sz w:val="22"/>
          <w:szCs w:val="22"/>
        </w:rPr>
        <w:t xml:space="preserve"> </w:t>
      </w:r>
      <w:proofErr w:type="gramStart"/>
      <w:r w:rsidRPr="007A5DA8">
        <w:rPr>
          <w:rFonts w:asciiTheme="minorHAnsi" w:hAnsiTheme="minorHAnsi" w:cstheme="minorHAnsi"/>
          <w:spacing w:val="-2"/>
          <w:sz w:val="22"/>
          <w:szCs w:val="22"/>
        </w:rPr>
        <w:t>mail;</w:t>
      </w:r>
      <w:proofErr w:type="gramEnd"/>
    </w:p>
    <w:p w14:paraId="6E18B326" w14:textId="77777777" w:rsid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w:t>
      </w:r>
      <w:r w:rsidRPr="007A5DA8">
        <w:rPr>
          <w:rFonts w:asciiTheme="minorHAnsi" w:hAnsiTheme="minorHAnsi" w:cstheme="minorHAnsi"/>
          <w:spacing w:val="-9"/>
          <w:sz w:val="22"/>
          <w:szCs w:val="22"/>
        </w:rPr>
        <w:t xml:space="preserve"> </w:t>
      </w:r>
      <w:r w:rsidRPr="007A5DA8">
        <w:rPr>
          <w:rFonts w:asciiTheme="minorHAnsi" w:hAnsiTheme="minorHAnsi" w:cstheme="minorHAnsi"/>
          <w:sz w:val="22"/>
          <w:szCs w:val="22"/>
          <w:shd w:val="clear" w:color="auto" w:fill="B2CFDC" w:themeFill="text2" w:themeFillTint="66"/>
        </w:rPr>
        <w:t>digital</w:t>
      </w:r>
      <w:r w:rsidRPr="007A5DA8">
        <w:rPr>
          <w:rFonts w:asciiTheme="minorHAnsi" w:hAnsiTheme="minorHAnsi" w:cstheme="minorHAnsi"/>
          <w:spacing w:val="-9"/>
          <w:sz w:val="22"/>
          <w:szCs w:val="22"/>
        </w:rPr>
        <w:t xml:space="preserve"> </w:t>
      </w:r>
      <w:proofErr w:type="gramStart"/>
      <w:r w:rsidRPr="007A5DA8">
        <w:rPr>
          <w:rFonts w:asciiTheme="minorHAnsi" w:hAnsiTheme="minorHAnsi" w:cstheme="minorHAnsi"/>
          <w:spacing w:val="-2"/>
          <w:sz w:val="22"/>
          <w:szCs w:val="22"/>
        </w:rPr>
        <w:t>means;</w:t>
      </w:r>
      <w:proofErr w:type="gramEnd"/>
    </w:p>
    <w:p w14:paraId="4120146A" w14:textId="77777777" w:rsid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through</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a</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facility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(if</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any)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provided</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by</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a</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provider</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of</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income</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support (</w:t>
      </w:r>
      <w:r w:rsidRPr="0022554B">
        <w:rPr>
          <w:rFonts w:asciiTheme="minorHAnsi" w:hAnsiTheme="minorHAnsi" w:cstheme="minorHAnsi"/>
          <w:sz w:val="22"/>
          <w:szCs w:val="22"/>
          <w:shd w:val="clear" w:color="auto" w:fill="B2CFDC" w:themeFill="text2" w:themeFillTint="66"/>
        </w:rPr>
        <w:t xml:space="preserve">for </w:t>
      </w:r>
      <w:r w:rsidRPr="007A5DA8">
        <w:rPr>
          <w:rFonts w:asciiTheme="minorHAnsi" w:hAnsiTheme="minorHAnsi" w:cstheme="minorHAnsi"/>
          <w:sz w:val="22"/>
          <w:szCs w:val="22"/>
          <w:shd w:val="clear" w:color="auto" w:fill="B2CFDC" w:themeFill="text2" w:themeFillTint="66"/>
        </w:rPr>
        <w:t>example</w:t>
      </w:r>
      <w:r w:rsidRPr="007A5DA8">
        <w:rPr>
          <w:rFonts w:asciiTheme="minorHAnsi" w:hAnsiTheme="minorHAnsi" w:cstheme="minorHAnsi"/>
          <w:sz w:val="22"/>
          <w:szCs w:val="22"/>
        </w:rPr>
        <w:t xml:space="preserve"> Centrelink</w:t>
      </w:r>
      <w:proofErr w:type="gramStart"/>
      <w:r w:rsidRPr="007A5DA8">
        <w:rPr>
          <w:rFonts w:asciiTheme="minorHAnsi" w:hAnsiTheme="minorHAnsi" w:cstheme="minorHAnsi"/>
          <w:sz w:val="22"/>
          <w:szCs w:val="22"/>
        </w:rPr>
        <w:t>);</w:t>
      </w:r>
      <w:proofErr w:type="gramEnd"/>
    </w:p>
    <w:p w14:paraId="377C6FFD" w14:textId="77777777" w:rsid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by direct debit arrangement in accordance with any agreement between</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water</w:t>
      </w:r>
      <w:r w:rsidRPr="007A5DA8">
        <w:rPr>
          <w:rFonts w:asciiTheme="minorHAnsi" w:hAnsiTheme="minorHAnsi" w:cstheme="minorHAnsi"/>
          <w:spacing w:val="-3"/>
          <w:sz w:val="22"/>
          <w:szCs w:val="22"/>
        </w:rPr>
        <w:t xml:space="preserve"> </w:t>
      </w:r>
      <w:r w:rsidRPr="007A5DA8">
        <w:rPr>
          <w:rFonts w:asciiTheme="minorHAnsi" w:hAnsiTheme="minorHAnsi" w:cstheme="minorHAnsi"/>
          <w:sz w:val="22"/>
          <w:szCs w:val="22"/>
        </w:rPr>
        <w:t>business,</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customer</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and</w:t>
      </w:r>
      <w:r w:rsidRPr="007A5DA8">
        <w:rPr>
          <w:rFonts w:asciiTheme="minorHAnsi" w:hAnsiTheme="minorHAnsi" w:cstheme="minorHAnsi"/>
          <w:spacing w:val="-6"/>
          <w:sz w:val="22"/>
          <w:szCs w:val="22"/>
        </w:rPr>
        <w:t xml:space="preserve"> </w:t>
      </w:r>
      <w:r w:rsidRPr="007A5DA8">
        <w:rPr>
          <w:rFonts w:asciiTheme="minorHAnsi" w:hAnsiTheme="minorHAnsi" w:cstheme="minorHAnsi"/>
          <w:sz w:val="22"/>
          <w:szCs w:val="22"/>
        </w:rPr>
        <w:t>the</w:t>
      </w:r>
      <w:r w:rsidRPr="007A5DA8">
        <w:rPr>
          <w:rFonts w:asciiTheme="minorHAnsi" w:hAnsiTheme="minorHAnsi" w:cstheme="minorHAnsi"/>
          <w:spacing w:val="-5"/>
          <w:sz w:val="22"/>
          <w:szCs w:val="22"/>
        </w:rPr>
        <w:t xml:space="preserve"> </w:t>
      </w:r>
      <w:r w:rsidRPr="007A5DA8">
        <w:rPr>
          <w:rFonts w:asciiTheme="minorHAnsi" w:hAnsiTheme="minorHAnsi" w:cstheme="minorHAnsi"/>
          <w:sz w:val="22"/>
          <w:szCs w:val="22"/>
        </w:rPr>
        <w:t>customer’s</w:t>
      </w:r>
      <w:r w:rsidRPr="007A5DA8">
        <w:rPr>
          <w:rFonts w:asciiTheme="minorHAnsi" w:hAnsiTheme="minorHAnsi" w:cstheme="minorHAnsi"/>
          <w:spacing w:val="-4"/>
          <w:sz w:val="22"/>
          <w:szCs w:val="22"/>
        </w:rPr>
        <w:t xml:space="preserve"> </w:t>
      </w:r>
      <w:r w:rsidRPr="007A5DA8">
        <w:rPr>
          <w:rFonts w:asciiTheme="minorHAnsi" w:hAnsiTheme="minorHAnsi" w:cstheme="minorHAnsi"/>
          <w:sz w:val="22"/>
          <w:szCs w:val="22"/>
        </w:rPr>
        <w:t xml:space="preserve">bank; </w:t>
      </w:r>
      <w:r w:rsidRPr="007A5DA8">
        <w:rPr>
          <w:rFonts w:asciiTheme="minorHAnsi" w:hAnsiTheme="minorHAnsi" w:cstheme="minorHAnsi"/>
          <w:spacing w:val="-4"/>
          <w:sz w:val="22"/>
          <w:szCs w:val="22"/>
        </w:rPr>
        <w:t>and</w:t>
      </w:r>
    </w:p>
    <w:p w14:paraId="00785BC9" w14:textId="4C677190" w:rsidR="00355135" w:rsidRPr="007A5DA8" w:rsidRDefault="00355135" w:rsidP="002E0B7A">
      <w:pPr>
        <w:pStyle w:val="BodyText"/>
        <w:numPr>
          <w:ilvl w:val="0"/>
          <w:numId w:val="28"/>
        </w:numPr>
        <w:tabs>
          <w:tab w:val="left" w:pos="9356"/>
        </w:tabs>
        <w:spacing w:line="360" w:lineRule="auto"/>
        <w:ind w:left="1134" w:hanging="567"/>
        <w:rPr>
          <w:rFonts w:asciiTheme="minorHAnsi" w:hAnsiTheme="minorHAnsi" w:cstheme="minorHAnsi"/>
          <w:sz w:val="22"/>
          <w:szCs w:val="22"/>
        </w:rPr>
      </w:pPr>
      <w:r w:rsidRPr="007A5DA8">
        <w:rPr>
          <w:rFonts w:asciiTheme="minorHAnsi" w:hAnsiTheme="minorHAnsi" w:cstheme="minorHAnsi"/>
          <w:sz w:val="22"/>
          <w:szCs w:val="22"/>
        </w:rPr>
        <w:t>in</w:t>
      </w:r>
      <w:r w:rsidRPr="007A5DA8">
        <w:rPr>
          <w:rFonts w:asciiTheme="minorHAnsi" w:hAnsiTheme="minorHAnsi" w:cstheme="minorHAnsi"/>
          <w:spacing w:val="-5"/>
          <w:sz w:val="22"/>
          <w:szCs w:val="22"/>
        </w:rPr>
        <w:t xml:space="preserve"> </w:t>
      </w:r>
      <w:r w:rsidRPr="007A5DA8">
        <w:rPr>
          <w:rFonts w:asciiTheme="minorHAnsi" w:hAnsiTheme="minorHAnsi" w:cstheme="minorHAnsi"/>
          <w:spacing w:val="-2"/>
          <w:sz w:val="22"/>
          <w:szCs w:val="22"/>
        </w:rPr>
        <w:t>advance.</w:t>
      </w:r>
    </w:p>
    <w:p w14:paraId="2465D8BB" w14:textId="77777777" w:rsidR="00355135" w:rsidRPr="00AE4E11" w:rsidRDefault="00355135" w:rsidP="002E0B7A">
      <w:pPr>
        <w:pStyle w:val="BodyText"/>
        <w:tabs>
          <w:tab w:val="left" w:pos="9356"/>
        </w:tabs>
        <w:ind w:left="1636"/>
        <w:rPr>
          <w:rFonts w:asciiTheme="minorHAnsi" w:hAnsiTheme="minorHAnsi" w:cstheme="minorHAnsi"/>
          <w:sz w:val="22"/>
          <w:szCs w:val="22"/>
        </w:rPr>
      </w:pPr>
    </w:p>
    <w:p w14:paraId="0D437EAB" w14:textId="71F03F07" w:rsidR="00AA42BC" w:rsidRDefault="00355135" w:rsidP="002E0B7A">
      <w:pPr>
        <w:pStyle w:val="BodyText"/>
        <w:numPr>
          <w:ilvl w:val="0"/>
          <w:numId w:val="27"/>
        </w:numPr>
        <w:tabs>
          <w:tab w:val="left" w:pos="9356"/>
        </w:tabs>
        <w:ind w:left="567" w:right="-1" w:hanging="567"/>
        <w:rPr>
          <w:rFonts w:asciiTheme="minorHAnsi" w:hAnsiTheme="minorHAnsi" w:cstheme="minorHAnsi"/>
          <w:sz w:val="22"/>
          <w:szCs w:val="22"/>
        </w:rPr>
      </w:pP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not</w:t>
      </w:r>
      <w:r w:rsidRPr="00AE4E11">
        <w:rPr>
          <w:rFonts w:asciiTheme="minorHAnsi" w:hAnsiTheme="minorHAnsi" w:cstheme="minorHAnsi"/>
          <w:spacing w:val="-1"/>
          <w:sz w:val="22"/>
          <w:szCs w:val="22"/>
        </w:rPr>
        <w:t xml:space="preserve"> </w:t>
      </w:r>
      <w:r w:rsidRPr="00AE4E11">
        <w:rPr>
          <w:rFonts w:asciiTheme="minorHAnsi" w:hAnsiTheme="minorHAnsi" w:cstheme="minorHAnsi"/>
          <w:sz w:val="22"/>
          <w:szCs w:val="22"/>
        </w:rPr>
        <w:t>require customers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agree</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direct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debit</w:t>
      </w:r>
      <w:r w:rsidRPr="00AE4E11">
        <w:rPr>
          <w:rFonts w:asciiTheme="minorHAnsi" w:hAnsiTheme="minorHAnsi" w:cstheme="minorHAnsi"/>
          <w:spacing w:val="-3"/>
          <w:sz w:val="22"/>
          <w:szCs w:val="22"/>
        </w:rPr>
        <w:t xml:space="preserve"> </w:t>
      </w:r>
      <w:r w:rsidRPr="00AE4E11">
        <w:rPr>
          <w:rFonts w:asciiTheme="minorHAnsi" w:hAnsiTheme="minorHAnsi" w:cstheme="minorHAnsi"/>
          <w:sz w:val="22"/>
          <w:szCs w:val="22"/>
        </w:rPr>
        <w:t>as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a condition of service.</w:t>
      </w:r>
    </w:p>
    <w:p w14:paraId="55B557A9" w14:textId="77777777" w:rsidR="00ED030A" w:rsidRPr="00ED030A" w:rsidRDefault="00ED030A" w:rsidP="002E0B7A">
      <w:pPr>
        <w:pStyle w:val="BodyText"/>
        <w:tabs>
          <w:tab w:val="left" w:pos="9356"/>
        </w:tabs>
        <w:spacing w:before="240"/>
        <w:ind w:left="360"/>
        <w:rPr>
          <w:rFonts w:asciiTheme="minorHAnsi" w:hAnsiTheme="minorHAnsi" w:cstheme="minorHAnsi"/>
          <w:sz w:val="22"/>
          <w:szCs w:val="22"/>
        </w:rPr>
      </w:pPr>
    </w:p>
    <w:p w14:paraId="0C068666" w14:textId="77777777" w:rsidR="00ED030A" w:rsidRPr="007A5DA8" w:rsidRDefault="00ED030A" w:rsidP="002E0B7A">
      <w:pPr>
        <w:pStyle w:val="Heading3"/>
        <w:keepNext w:val="0"/>
        <w:keepLines w:val="0"/>
        <w:widowControl w:val="0"/>
        <w:numPr>
          <w:ilvl w:val="1"/>
          <w:numId w:val="10"/>
        </w:numPr>
        <w:tabs>
          <w:tab w:val="num" w:pos="0"/>
          <w:tab w:val="num" w:pos="709"/>
          <w:tab w:val="left" w:pos="9356"/>
        </w:tabs>
        <w:autoSpaceDE w:val="0"/>
        <w:autoSpaceDN w:val="0"/>
        <w:spacing w:before="0" w:after="0" w:line="240" w:lineRule="auto"/>
        <w:ind w:left="851" w:hanging="851"/>
        <w:rPr>
          <w:color w:val="auto"/>
        </w:rPr>
      </w:pPr>
      <w:bookmarkStart w:id="57" w:name="_Toc104803459"/>
      <w:r w:rsidRPr="007A5DA8">
        <w:rPr>
          <w:color w:val="auto"/>
        </w:rPr>
        <w:t>Flexible payment plans</w:t>
      </w:r>
      <w:bookmarkEnd w:id="57"/>
    </w:p>
    <w:p w14:paraId="715EADAD" w14:textId="77777777" w:rsidR="00ED030A" w:rsidRPr="00F91077" w:rsidRDefault="00ED030A" w:rsidP="002E0B7A">
      <w:pPr>
        <w:pStyle w:val="BodyText"/>
        <w:tabs>
          <w:tab w:val="left" w:pos="9356"/>
        </w:tabs>
        <w:spacing w:before="10"/>
        <w:rPr>
          <w:rFonts w:ascii="Tahoma"/>
          <w:b/>
          <w:sz w:val="22"/>
          <w:szCs w:val="22"/>
        </w:rPr>
      </w:pPr>
    </w:p>
    <w:p w14:paraId="5839AFA5" w14:textId="77777777" w:rsidR="00ED030A" w:rsidRPr="00F91077" w:rsidRDefault="00ED030A" w:rsidP="002E0B7A">
      <w:pPr>
        <w:pStyle w:val="BodyText"/>
        <w:numPr>
          <w:ilvl w:val="0"/>
          <w:numId w:val="30"/>
        </w:numPr>
        <w:tabs>
          <w:tab w:val="left" w:pos="9356"/>
        </w:tabs>
        <w:spacing w:line="360" w:lineRule="auto"/>
        <w:ind w:left="567" w:right="-1" w:hanging="567"/>
        <w:rPr>
          <w:sz w:val="22"/>
          <w:szCs w:val="22"/>
        </w:rPr>
      </w:pPr>
      <w:r w:rsidRPr="00F91077">
        <w:rPr>
          <w:spacing w:val="-1"/>
          <w:sz w:val="22"/>
          <w:szCs w:val="22"/>
        </w:rPr>
        <w:t xml:space="preserve"> </w:t>
      </w:r>
      <w:r>
        <w:rPr>
          <w:sz w:val="22"/>
          <w:szCs w:val="22"/>
        </w:rPr>
        <w:t>A</w:t>
      </w:r>
      <w:r w:rsidRPr="00F91077">
        <w:rPr>
          <w:sz w:val="22"/>
          <w:szCs w:val="22"/>
        </w:rPr>
        <w:t xml:space="preserve"> water</w:t>
      </w:r>
      <w:r w:rsidRPr="00F91077">
        <w:rPr>
          <w:spacing w:val="-1"/>
          <w:sz w:val="22"/>
          <w:szCs w:val="22"/>
        </w:rPr>
        <w:t xml:space="preserve"> </w:t>
      </w:r>
      <w:r w:rsidRPr="00F91077">
        <w:rPr>
          <w:sz w:val="22"/>
          <w:szCs w:val="22"/>
        </w:rPr>
        <w:t>business must make</w:t>
      </w:r>
      <w:r w:rsidRPr="00F91077">
        <w:rPr>
          <w:spacing w:val="-1"/>
          <w:sz w:val="22"/>
          <w:szCs w:val="22"/>
        </w:rPr>
        <w:t xml:space="preserve"> </w:t>
      </w:r>
      <w:r w:rsidRPr="00F91077">
        <w:rPr>
          <w:sz w:val="22"/>
          <w:szCs w:val="22"/>
        </w:rPr>
        <w:t>flexible</w:t>
      </w:r>
      <w:r w:rsidRPr="00F91077">
        <w:rPr>
          <w:spacing w:val="-1"/>
          <w:sz w:val="22"/>
          <w:szCs w:val="22"/>
        </w:rPr>
        <w:t xml:space="preserve"> </w:t>
      </w:r>
      <w:r w:rsidRPr="00F91077">
        <w:rPr>
          <w:sz w:val="22"/>
          <w:szCs w:val="22"/>
        </w:rPr>
        <w:t>payment</w:t>
      </w:r>
      <w:r w:rsidRPr="00F91077">
        <w:rPr>
          <w:spacing w:val="-1"/>
          <w:sz w:val="22"/>
          <w:szCs w:val="22"/>
        </w:rPr>
        <w:t xml:space="preserve"> </w:t>
      </w:r>
      <w:r w:rsidRPr="00F91077">
        <w:rPr>
          <w:sz w:val="22"/>
          <w:szCs w:val="22"/>
        </w:rPr>
        <w:t>plans available</w:t>
      </w:r>
      <w:r w:rsidRPr="00F91077">
        <w:rPr>
          <w:spacing w:val="-5"/>
          <w:sz w:val="22"/>
          <w:szCs w:val="22"/>
        </w:rPr>
        <w:t xml:space="preserve"> </w:t>
      </w:r>
      <w:r w:rsidRPr="00F91077">
        <w:rPr>
          <w:sz w:val="22"/>
          <w:szCs w:val="22"/>
        </w:rPr>
        <w:t>to</w:t>
      </w:r>
      <w:r w:rsidRPr="00F91077">
        <w:rPr>
          <w:spacing w:val="-4"/>
          <w:sz w:val="22"/>
          <w:szCs w:val="22"/>
        </w:rPr>
        <w:t xml:space="preserve"> </w:t>
      </w:r>
      <w:r w:rsidRPr="00F91077">
        <w:rPr>
          <w:sz w:val="22"/>
          <w:szCs w:val="22"/>
        </w:rPr>
        <w:t>customers</w:t>
      </w:r>
      <w:r w:rsidRPr="00F91077">
        <w:rPr>
          <w:spacing w:val="-4"/>
          <w:sz w:val="22"/>
          <w:szCs w:val="22"/>
        </w:rPr>
        <w:t xml:space="preserve"> </w:t>
      </w:r>
      <w:r w:rsidRPr="00F91077">
        <w:rPr>
          <w:sz w:val="22"/>
          <w:szCs w:val="22"/>
        </w:rPr>
        <w:t>in</w:t>
      </w:r>
      <w:r w:rsidRPr="00F91077">
        <w:rPr>
          <w:spacing w:val="-3"/>
          <w:sz w:val="22"/>
          <w:szCs w:val="22"/>
        </w:rPr>
        <w:t xml:space="preserve"> </w:t>
      </w:r>
      <w:r w:rsidRPr="00F91077">
        <w:rPr>
          <w:sz w:val="22"/>
          <w:szCs w:val="22"/>
        </w:rPr>
        <w:t>accordance</w:t>
      </w:r>
      <w:r w:rsidRPr="00F91077">
        <w:rPr>
          <w:spacing w:val="-5"/>
          <w:sz w:val="22"/>
          <w:szCs w:val="22"/>
        </w:rPr>
        <w:t xml:space="preserve"> </w:t>
      </w:r>
      <w:r w:rsidRPr="00F91077">
        <w:rPr>
          <w:sz w:val="22"/>
          <w:szCs w:val="22"/>
        </w:rPr>
        <w:t>with</w:t>
      </w:r>
      <w:r w:rsidRPr="00F91077">
        <w:rPr>
          <w:spacing w:val="-5"/>
          <w:sz w:val="22"/>
          <w:szCs w:val="22"/>
        </w:rPr>
        <w:t xml:space="preserve"> </w:t>
      </w:r>
      <w:r w:rsidRPr="00F91077">
        <w:rPr>
          <w:sz w:val="22"/>
          <w:szCs w:val="22"/>
        </w:rPr>
        <w:t>the</w:t>
      </w:r>
      <w:r w:rsidRPr="00F91077">
        <w:rPr>
          <w:spacing w:val="-3"/>
          <w:sz w:val="22"/>
          <w:szCs w:val="22"/>
        </w:rPr>
        <w:t xml:space="preserve"> </w:t>
      </w:r>
      <w:r w:rsidRPr="00F91077">
        <w:rPr>
          <w:sz w:val="22"/>
          <w:szCs w:val="22"/>
        </w:rPr>
        <w:t>customer’s</w:t>
      </w:r>
      <w:r w:rsidRPr="00F91077">
        <w:rPr>
          <w:spacing w:val="-4"/>
          <w:sz w:val="22"/>
          <w:szCs w:val="22"/>
        </w:rPr>
        <w:t xml:space="preserve"> </w:t>
      </w:r>
      <w:r w:rsidRPr="00F91077">
        <w:rPr>
          <w:sz w:val="22"/>
          <w:szCs w:val="22"/>
        </w:rPr>
        <w:t>capacity</w:t>
      </w:r>
      <w:r w:rsidRPr="00F91077">
        <w:rPr>
          <w:spacing w:val="-4"/>
          <w:sz w:val="22"/>
          <w:szCs w:val="22"/>
        </w:rPr>
        <w:t xml:space="preserve"> </w:t>
      </w:r>
      <w:r w:rsidRPr="00F91077">
        <w:rPr>
          <w:sz w:val="22"/>
          <w:szCs w:val="22"/>
        </w:rPr>
        <w:t>to</w:t>
      </w:r>
      <w:r w:rsidRPr="00F91077">
        <w:rPr>
          <w:spacing w:val="-5"/>
          <w:sz w:val="22"/>
          <w:szCs w:val="22"/>
        </w:rPr>
        <w:t xml:space="preserve"> </w:t>
      </w:r>
      <w:r w:rsidRPr="00F91077">
        <w:rPr>
          <w:sz w:val="22"/>
          <w:szCs w:val="22"/>
        </w:rPr>
        <w:t>pay. A flexible payment plan must:</w:t>
      </w:r>
    </w:p>
    <w:p w14:paraId="3D98A9E6" w14:textId="77777777" w:rsidR="007A5DA8" w:rsidRDefault="00ED030A" w:rsidP="002E0B7A">
      <w:pPr>
        <w:pStyle w:val="ListParagraph"/>
        <w:widowControl w:val="0"/>
        <w:numPr>
          <w:ilvl w:val="0"/>
          <w:numId w:val="29"/>
        </w:numPr>
        <w:tabs>
          <w:tab w:val="left" w:pos="1560"/>
        </w:tabs>
        <w:autoSpaceDE w:val="0"/>
        <w:autoSpaceDN w:val="0"/>
        <w:spacing w:before="126" w:after="0" w:line="360" w:lineRule="auto"/>
        <w:ind w:left="1134" w:hanging="567"/>
      </w:pPr>
      <w:r w:rsidRPr="00F91077">
        <w:t>state</w:t>
      </w:r>
      <w:r w:rsidRPr="005B48BA">
        <w:rPr>
          <w:spacing w:val="-7"/>
        </w:rPr>
        <w:t xml:space="preserve"> </w:t>
      </w:r>
      <w:r w:rsidRPr="00F91077">
        <w:t>how</w:t>
      </w:r>
      <w:r w:rsidRPr="005B48BA">
        <w:rPr>
          <w:spacing w:val="-6"/>
        </w:rPr>
        <w:t xml:space="preserve"> </w:t>
      </w:r>
      <w:r w:rsidRPr="00F91077">
        <w:t>the</w:t>
      </w:r>
      <w:r w:rsidRPr="005B48BA">
        <w:rPr>
          <w:spacing w:val="-6"/>
        </w:rPr>
        <w:t xml:space="preserve"> </w:t>
      </w:r>
      <w:r w:rsidRPr="00F91077">
        <w:t>amount</w:t>
      </w:r>
      <w:r w:rsidRPr="005B48BA">
        <w:rPr>
          <w:spacing w:val="-7"/>
        </w:rPr>
        <w:t xml:space="preserve"> </w:t>
      </w:r>
      <w:r w:rsidRPr="00F91077">
        <w:t>of</w:t>
      </w:r>
      <w:r w:rsidRPr="005B48BA">
        <w:rPr>
          <w:spacing w:val="-6"/>
        </w:rPr>
        <w:t xml:space="preserve"> </w:t>
      </w:r>
      <w:r w:rsidRPr="00F91077">
        <w:t>the</w:t>
      </w:r>
      <w:r w:rsidRPr="005B48BA">
        <w:rPr>
          <w:spacing w:val="-7"/>
        </w:rPr>
        <w:t xml:space="preserve"> </w:t>
      </w:r>
      <w:r w:rsidRPr="00F91077">
        <w:t>payments</w:t>
      </w:r>
      <w:r w:rsidRPr="005B48BA">
        <w:rPr>
          <w:spacing w:val="-5"/>
        </w:rPr>
        <w:t xml:space="preserve"> </w:t>
      </w:r>
      <w:r w:rsidRPr="00F91077">
        <w:t>has</w:t>
      </w:r>
      <w:r w:rsidRPr="005B48BA">
        <w:rPr>
          <w:spacing w:val="-5"/>
        </w:rPr>
        <w:t xml:space="preserve"> </w:t>
      </w:r>
      <w:r w:rsidRPr="00F91077">
        <w:t>been</w:t>
      </w:r>
      <w:r w:rsidRPr="005B48BA">
        <w:rPr>
          <w:spacing w:val="-7"/>
        </w:rPr>
        <w:t xml:space="preserve"> </w:t>
      </w:r>
      <w:proofErr w:type="gramStart"/>
      <w:r w:rsidRPr="00F91077">
        <w:t>calculated;</w:t>
      </w:r>
      <w:proofErr w:type="gramEnd"/>
      <w:r w:rsidRPr="005B48BA">
        <w:rPr>
          <w:spacing w:val="-7"/>
        </w:rPr>
        <w:t xml:space="preserve"> </w:t>
      </w:r>
    </w:p>
    <w:p w14:paraId="48539783" w14:textId="77777777" w:rsidR="007A5DA8" w:rsidRDefault="00ED030A" w:rsidP="002E0B7A">
      <w:pPr>
        <w:pStyle w:val="ListParagraph"/>
        <w:widowControl w:val="0"/>
        <w:numPr>
          <w:ilvl w:val="0"/>
          <w:numId w:val="29"/>
        </w:numPr>
        <w:tabs>
          <w:tab w:val="left" w:pos="1560"/>
        </w:tabs>
        <w:autoSpaceDE w:val="0"/>
        <w:autoSpaceDN w:val="0"/>
        <w:spacing w:before="126" w:after="0" w:line="360" w:lineRule="auto"/>
        <w:ind w:left="1134" w:hanging="567"/>
      </w:pPr>
      <w:r w:rsidRPr="007A5DA8">
        <w:rPr>
          <w:spacing w:val="-5"/>
        </w:rPr>
        <w:t xml:space="preserve">state the period over which the customer will pay the agreed </w:t>
      </w:r>
      <w:proofErr w:type="gramStart"/>
      <w:r w:rsidRPr="007A5DA8">
        <w:rPr>
          <w:spacing w:val="-5"/>
        </w:rPr>
        <w:t>amounts;</w:t>
      </w:r>
      <w:proofErr w:type="gramEnd"/>
      <w:r w:rsidRPr="007A5DA8">
        <w:rPr>
          <w:spacing w:val="-5"/>
        </w:rPr>
        <w:t xml:space="preserve"> </w:t>
      </w:r>
    </w:p>
    <w:p w14:paraId="1B400BEA" w14:textId="77777777" w:rsidR="007A5DA8" w:rsidRDefault="00ED030A" w:rsidP="002E0B7A">
      <w:pPr>
        <w:pStyle w:val="ListParagraph"/>
        <w:widowControl w:val="0"/>
        <w:numPr>
          <w:ilvl w:val="0"/>
          <w:numId w:val="29"/>
        </w:numPr>
        <w:tabs>
          <w:tab w:val="left" w:pos="1560"/>
        </w:tabs>
        <w:autoSpaceDE w:val="0"/>
        <w:autoSpaceDN w:val="0"/>
        <w:spacing w:before="126" w:after="0" w:line="360" w:lineRule="auto"/>
        <w:ind w:left="1134" w:hanging="567"/>
      </w:pPr>
      <w:r>
        <w:t>spec</w:t>
      </w:r>
      <w:r w:rsidR="007A5DA8">
        <w:t>i</w:t>
      </w:r>
      <w:r>
        <w:t>fy an amount to be paid in each period; and</w:t>
      </w:r>
    </w:p>
    <w:p w14:paraId="52B295E2" w14:textId="6F43BED8" w:rsidR="00ED030A" w:rsidRPr="00350739" w:rsidRDefault="00350739" w:rsidP="002E0B7A">
      <w:pPr>
        <w:pStyle w:val="ListParagraph"/>
        <w:widowControl w:val="0"/>
        <w:numPr>
          <w:ilvl w:val="0"/>
          <w:numId w:val="29"/>
        </w:numPr>
        <w:tabs>
          <w:tab w:val="left" w:pos="1560"/>
        </w:tabs>
        <w:autoSpaceDE w:val="0"/>
        <w:autoSpaceDN w:val="0"/>
        <w:spacing w:before="126" w:after="0" w:line="360" w:lineRule="auto"/>
        <w:ind w:left="1134" w:hanging="567"/>
      </w:pPr>
      <w:r w:rsidRPr="00350739">
        <w:t xml:space="preserve">be able to be </w:t>
      </w:r>
      <w:r w:rsidR="00ED030A" w:rsidRPr="00350739">
        <w:rPr>
          <w:shd w:val="clear" w:color="auto" w:fill="B2CFDC" w:themeFill="text2" w:themeFillTint="66"/>
        </w:rPr>
        <w:t>modif</w:t>
      </w:r>
      <w:r w:rsidRPr="00350739">
        <w:rPr>
          <w:shd w:val="clear" w:color="auto" w:fill="B2CFDC" w:themeFill="text2" w:themeFillTint="66"/>
        </w:rPr>
        <w:t>ied</w:t>
      </w:r>
      <w:r w:rsidRPr="00350739">
        <w:t xml:space="preserve">, at the request of a customer, </w:t>
      </w:r>
      <w:r w:rsidR="00ED030A" w:rsidRPr="00350739">
        <w:t>to accommodate change in their circumstances.</w:t>
      </w:r>
    </w:p>
    <w:p w14:paraId="4C3B7D91" w14:textId="77777777" w:rsidR="00976BE5" w:rsidRDefault="00976BE5" w:rsidP="002E0B7A">
      <w:pPr>
        <w:pStyle w:val="ListParagraph"/>
        <w:widowControl w:val="0"/>
        <w:numPr>
          <w:ilvl w:val="0"/>
          <w:numId w:val="0"/>
        </w:numPr>
        <w:tabs>
          <w:tab w:val="left" w:pos="1560"/>
        </w:tabs>
        <w:autoSpaceDE w:val="0"/>
        <w:autoSpaceDN w:val="0"/>
        <w:spacing w:before="126" w:after="0" w:line="360" w:lineRule="auto"/>
        <w:ind w:left="1134"/>
      </w:pPr>
    </w:p>
    <w:p w14:paraId="5E48C7AA" w14:textId="3B767C39" w:rsidR="00ED030A" w:rsidRDefault="00ED030A" w:rsidP="002E0B7A">
      <w:pPr>
        <w:pStyle w:val="ListParagraph"/>
        <w:widowControl w:val="0"/>
        <w:numPr>
          <w:ilvl w:val="0"/>
          <w:numId w:val="30"/>
        </w:numPr>
        <w:tabs>
          <w:tab w:val="left" w:pos="1560"/>
        </w:tabs>
        <w:autoSpaceDE w:val="0"/>
        <w:autoSpaceDN w:val="0"/>
        <w:spacing w:before="126" w:after="0" w:line="360" w:lineRule="auto"/>
        <w:ind w:left="567" w:hanging="567"/>
      </w:pPr>
      <w:r>
        <w:t xml:space="preserve">On </w:t>
      </w:r>
      <w:r w:rsidRPr="003154C6">
        <w:rPr>
          <w:shd w:val="clear" w:color="auto" w:fill="B2CFDC" w:themeFill="text2" w:themeFillTint="66"/>
        </w:rPr>
        <w:t>establishing a flexible payment plan or a revised plan, the water business must give the customer a schedule of payments in writing, showing:</w:t>
      </w:r>
      <w:r>
        <w:t xml:space="preserve"> </w:t>
      </w:r>
    </w:p>
    <w:p w14:paraId="3581EDB3" w14:textId="77777777" w:rsidR="007A5DA8" w:rsidRDefault="00ED030A" w:rsidP="002E0B7A">
      <w:pPr>
        <w:pStyle w:val="ListParagraph"/>
        <w:numPr>
          <w:ilvl w:val="0"/>
          <w:numId w:val="31"/>
        </w:numPr>
        <w:shd w:val="clear" w:color="auto" w:fill="B2CFDC" w:themeFill="text2" w:themeFillTint="66"/>
        <w:spacing w:line="360" w:lineRule="auto"/>
        <w:ind w:left="1134" w:hanging="567"/>
      </w:pPr>
      <w:r w:rsidRPr="002E2079">
        <w:rPr>
          <w:rStyle w:val="normaltextrun"/>
          <w:rFonts w:ascii="Arial" w:hAnsi="Arial" w:cs="Arial"/>
        </w:rPr>
        <w:t xml:space="preserve">the total number of payments to be </w:t>
      </w:r>
      <w:proofErr w:type="gramStart"/>
      <w:r w:rsidRPr="002E2079">
        <w:rPr>
          <w:rStyle w:val="normaltextrun"/>
          <w:rFonts w:ascii="Arial" w:hAnsi="Arial" w:cs="Arial"/>
        </w:rPr>
        <w:t>made;</w:t>
      </w:r>
      <w:proofErr w:type="gramEnd"/>
      <w:r w:rsidRPr="002E2079">
        <w:rPr>
          <w:rStyle w:val="normaltextrun"/>
          <w:rFonts w:ascii="Arial" w:hAnsi="Arial" w:cs="Arial"/>
        </w:rPr>
        <w:t xml:space="preserve"> </w:t>
      </w:r>
    </w:p>
    <w:p w14:paraId="6E796A73" w14:textId="77777777" w:rsidR="007A5DA8" w:rsidRDefault="00ED030A" w:rsidP="002E0B7A">
      <w:pPr>
        <w:pStyle w:val="ListParagraph"/>
        <w:numPr>
          <w:ilvl w:val="0"/>
          <w:numId w:val="31"/>
        </w:numPr>
        <w:shd w:val="clear" w:color="auto" w:fill="B2CFDC" w:themeFill="text2" w:themeFillTint="66"/>
        <w:spacing w:line="360" w:lineRule="auto"/>
        <w:ind w:left="1134" w:hanging="567"/>
      </w:pPr>
      <w:r w:rsidRPr="007A5DA8">
        <w:rPr>
          <w:rStyle w:val="normaltextrun"/>
          <w:rFonts w:ascii="Arial" w:hAnsi="Arial" w:cs="Arial"/>
        </w:rPr>
        <w:t xml:space="preserve">the period over which the payments are to be </w:t>
      </w:r>
      <w:proofErr w:type="gramStart"/>
      <w:r w:rsidRPr="007A5DA8">
        <w:rPr>
          <w:rStyle w:val="normaltextrun"/>
          <w:rFonts w:ascii="Arial" w:hAnsi="Arial" w:cs="Arial"/>
        </w:rPr>
        <w:t>made;</w:t>
      </w:r>
      <w:proofErr w:type="gramEnd"/>
      <w:r w:rsidRPr="007A5DA8">
        <w:rPr>
          <w:rStyle w:val="normaltextrun"/>
          <w:rFonts w:ascii="Arial" w:hAnsi="Arial" w:cs="Arial"/>
        </w:rPr>
        <w:t xml:space="preserve"> </w:t>
      </w:r>
    </w:p>
    <w:p w14:paraId="3152E6C5" w14:textId="77777777" w:rsidR="007A5DA8" w:rsidRDefault="00ED030A" w:rsidP="002E0B7A">
      <w:pPr>
        <w:pStyle w:val="ListParagraph"/>
        <w:numPr>
          <w:ilvl w:val="0"/>
          <w:numId w:val="31"/>
        </w:numPr>
        <w:shd w:val="clear" w:color="auto" w:fill="B2CFDC" w:themeFill="text2" w:themeFillTint="66"/>
        <w:spacing w:line="360" w:lineRule="auto"/>
        <w:ind w:left="1134" w:hanging="567"/>
        <w:rPr>
          <w:rStyle w:val="normaltextrun"/>
        </w:rPr>
      </w:pPr>
      <w:r w:rsidRPr="007A5DA8">
        <w:rPr>
          <w:rStyle w:val="normaltextrun"/>
          <w:rFonts w:ascii="Arial" w:hAnsi="Arial" w:cs="Arial"/>
        </w:rPr>
        <w:t>the date by which each payment must be made; and </w:t>
      </w:r>
      <w:r w:rsidRPr="00E92C61">
        <w:rPr>
          <w:rStyle w:val="normaltextrun"/>
        </w:rPr>
        <w:t> </w:t>
      </w:r>
    </w:p>
    <w:p w14:paraId="24778D4B" w14:textId="0F6503E3" w:rsidR="00ED030A" w:rsidRPr="00783D22" w:rsidRDefault="00ED030A" w:rsidP="002E0B7A">
      <w:pPr>
        <w:pStyle w:val="ListParagraph"/>
        <w:numPr>
          <w:ilvl w:val="0"/>
          <w:numId w:val="31"/>
        </w:numPr>
        <w:shd w:val="clear" w:color="auto" w:fill="B2CFDC" w:themeFill="text2" w:themeFillTint="66"/>
        <w:spacing w:line="360" w:lineRule="auto"/>
        <w:ind w:left="1134" w:hanging="567"/>
        <w:rPr>
          <w:rStyle w:val="eop"/>
        </w:rPr>
      </w:pPr>
      <w:r w:rsidRPr="007A5DA8">
        <w:rPr>
          <w:rStyle w:val="normaltextrun"/>
          <w:rFonts w:ascii="Arial" w:hAnsi="Arial" w:cs="Arial"/>
        </w:rPr>
        <w:t>the amount of each payment. </w:t>
      </w:r>
      <w:r w:rsidRPr="007A5DA8">
        <w:rPr>
          <w:rStyle w:val="eop"/>
          <w:rFonts w:ascii="Arial" w:hAnsi="Arial" w:cs="Arial"/>
        </w:rPr>
        <w:t> </w:t>
      </w:r>
    </w:p>
    <w:p w14:paraId="5E12F63D" w14:textId="77777777" w:rsidR="0045140E" w:rsidRDefault="0045140E" w:rsidP="002E0B7A">
      <w:pPr>
        <w:pStyle w:val="ListParagraph"/>
        <w:widowControl w:val="0"/>
        <w:numPr>
          <w:ilvl w:val="0"/>
          <w:numId w:val="0"/>
        </w:numPr>
        <w:tabs>
          <w:tab w:val="left" w:pos="1560"/>
        </w:tabs>
        <w:autoSpaceDE w:val="0"/>
        <w:autoSpaceDN w:val="0"/>
        <w:spacing w:before="126" w:after="0" w:line="360" w:lineRule="auto"/>
        <w:ind w:left="1276"/>
      </w:pPr>
    </w:p>
    <w:p w14:paraId="1906E928" w14:textId="51059431" w:rsidR="00ED030A" w:rsidRDefault="00ED030A" w:rsidP="002E0B7A">
      <w:pPr>
        <w:pStyle w:val="ListParagraph"/>
        <w:widowControl w:val="0"/>
        <w:numPr>
          <w:ilvl w:val="0"/>
          <w:numId w:val="30"/>
        </w:numPr>
        <w:tabs>
          <w:tab w:val="left" w:pos="1560"/>
        </w:tabs>
        <w:autoSpaceDE w:val="0"/>
        <w:autoSpaceDN w:val="0"/>
        <w:spacing w:before="126" w:after="0" w:line="360" w:lineRule="auto"/>
        <w:ind w:left="567" w:hanging="567"/>
      </w:pPr>
      <w:r>
        <w:lastRenderedPageBreak/>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84A167" w14:textId="2AC40F84" w:rsidR="00224F43" w:rsidRPr="003D167D" w:rsidRDefault="00224F43" w:rsidP="00D04C8E">
      <w:pPr>
        <w:pStyle w:val="Heading1"/>
        <w:tabs>
          <w:tab w:val="num" w:pos="360"/>
        </w:tabs>
        <w:rPr>
          <w:b/>
          <w:bCs/>
          <w:color w:val="auto"/>
        </w:rPr>
      </w:pPr>
      <w:bookmarkStart w:id="58" w:name="_Toc104803460"/>
      <w:r w:rsidRPr="003D167D">
        <w:rPr>
          <w:b/>
          <w:bCs/>
          <w:color w:val="auto"/>
        </w:rPr>
        <w:lastRenderedPageBreak/>
        <w:t>Part C - Customer Assistance and Support</w:t>
      </w:r>
      <w:bookmarkEnd w:id="58"/>
    </w:p>
    <w:p w14:paraId="59639351" w14:textId="77777777" w:rsidR="00D04C8E" w:rsidRDefault="00D04C8E" w:rsidP="00C92422">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59" w:name="_Toc104803461"/>
      <w:r w:rsidRPr="004921F9">
        <w:rPr>
          <w:shd w:val="clear" w:color="auto" w:fill="B2CFDC" w:themeFill="text2" w:themeFillTint="66"/>
        </w:rPr>
        <w:t>Proactive</w:t>
      </w:r>
      <w:r>
        <w:t xml:space="preserve"> </w:t>
      </w:r>
      <w:r w:rsidRPr="004921F9">
        <w:rPr>
          <w:shd w:val="clear" w:color="auto" w:fill="B2CFDC" w:themeFill="text2" w:themeFillTint="66"/>
        </w:rPr>
        <w:t>customer</w:t>
      </w:r>
      <w:r>
        <w:t xml:space="preserve"> </w:t>
      </w:r>
      <w:r w:rsidRPr="004921F9">
        <w:rPr>
          <w:shd w:val="clear" w:color="auto" w:fill="B2CFDC" w:themeFill="text2" w:themeFillTint="66"/>
        </w:rPr>
        <w:t>engagement</w:t>
      </w:r>
      <w:bookmarkEnd w:id="59"/>
    </w:p>
    <w:p w14:paraId="6E61F722" w14:textId="77777777" w:rsidR="007A5DA8" w:rsidRPr="007A5DA8" w:rsidRDefault="007A5DA8" w:rsidP="002E0B7A">
      <w:pPr>
        <w:spacing w:before="0" w:after="0"/>
      </w:pPr>
    </w:p>
    <w:p w14:paraId="5C176756" w14:textId="77777777" w:rsidR="00D04C8E" w:rsidRPr="008273DD" w:rsidRDefault="00D04C8E" w:rsidP="002E0B7A">
      <w:pPr>
        <w:shd w:val="clear" w:color="auto" w:fill="B2CFDC" w:themeFill="text2" w:themeFillTint="66"/>
        <w:spacing w:line="360" w:lineRule="auto"/>
      </w:pPr>
      <w:r>
        <w:t xml:space="preserve">A water business must have policies and procedures that </w:t>
      </w:r>
      <w:r w:rsidRPr="00EB542A">
        <w:t xml:space="preserve">enable it to identify, contact and </w:t>
      </w:r>
      <w:r w:rsidRPr="008273DD">
        <w:t xml:space="preserve">engage when residential customers, who may be experiencing payment difficulties, need information or assistance.  </w:t>
      </w:r>
    </w:p>
    <w:p w14:paraId="08E43114" w14:textId="77777777" w:rsidR="00D04C8E" w:rsidRPr="008273DD" w:rsidRDefault="00D04C8E" w:rsidP="002E0B7A">
      <w:pPr>
        <w:pStyle w:val="ListParagraph"/>
        <w:numPr>
          <w:ilvl w:val="0"/>
          <w:numId w:val="32"/>
        </w:numPr>
        <w:shd w:val="clear" w:color="auto" w:fill="B2CFDC" w:themeFill="text2" w:themeFillTint="66"/>
        <w:spacing w:line="360" w:lineRule="auto"/>
        <w:ind w:left="1134" w:hanging="567"/>
      </w:pPr>
      <w:r w:rsidRPr="008273DD">
        <w:rPr>
          <w:rStyle w:val="normaltextrun"/>
          <w:rFonts w:ascii="Arial" w:hAnsi="Arial" w:cs="Arial"/>
          <w:color w:val="000000" w:themeColor="text1"/>
        </w:rPr>
        <w:t xml:space="preserve">The information provided may include, but </w:t>
      </w:r>
      <w:r>
        <w:rPr>
          <w:rStyle w:val="normaltextrun"/>
          <w:rFonts w:ascii="Arial" w:hAnsi="Arial" w:cs="Arial"/>
          <w:color w:val="000000" w:themeColor="text1"/>
        </w:rPr>
        <w:t xml:space="preserve">need </w:t>
      </w:r>
      <w:r w:rsidRPr="008273DD">
        <w:rPr>
          <w:rStyle w:val="normaltextrun"/>
          <w:rFonts w:ascii="Arial" w:hAnsi="Arial" w:cs="Arial"/>
          <w:color w:val="000000" w:themeColor="text1"/>
        </w:rPr>
        <w:t xml:space="preserve">not </w:t>
      </w:r>
      <w:r>
        <w:rPr>
          <w:rStyle w:val="normaltextrun"/>
          <w:rFonts w:ascii="Arial" w:hAnsi="Arial" w:cs="Arial"/>
          <w:color w:val="000000" w:themeColor="text1"/>
        </w:rPr>
        <w:t xml:space="preserve">be </w:t>
      </w:r>
      <w:r w:rsidRPr="008273DD">
        <w:rPr>
          <w:rStyle w:val="normaltextrun"/>
          <w:rFonts w:ascii="Arial" w:hAnsi="Arial" w:cs="Arial"/>
          <w:color w:val="000000" w:themeColor="text1"/>
        </w:rPr>
        <w:t>limited to, the following:  </w:t>
      </w:r>
      <w:r w:rsidRPr="008273DD">
        <w:rPr>
          <w:rStyle w:val="eop"/>
          <w:rFonts w:ascii="Arial" w:hAnsi="Arial" w:cs="Arial"/>
          <w:color w:val="000000" w:themeColor="text1"/>
        </w:rPr>
        <w:t> </w:t>
      </w:r>
    </w:p>
    <w:p w14:paraId="3345E05F" w14:textId="77777777" w:rsidR="007A5DA8" w:rsidRDefault="00D04C8E" w:rsidP="002E0B7A">
      <w:pPr>
        <w:pStyle w:val="ListLetters0"/>
        <w:numPr>
          <w:ilvl w:val="0"/>
          <w:numId w:val="34"/>
        </w:numPr>
        <w:shd w:val="clear" w:color="auto" w:fill="B2CFDC" w:themeFill="text2" w:themeFillTint="66"/>
        <w:tabs>
          <w:tab w:val="left" w:pos="567"/>
        </w:tabs>
        <w:spacing w:line="360" w:lineRule="auto"/>
        <w:ind w:left="1701" w:hanging="567"/>
        <w:rPr>
          <w:rStyle w:val="normaltextrun"/>
          <w:rFonts w:cstheme="minorHAnsi"/>
        </w:rPr>
      </w:pPr>
      <w:r w:rsidRPr="00B307EF">
        <w:rPr>
          <w:rStyle w:val="normaltextrun"/>
          <w:rFonts w:cstheme="minorHAnsi"/>
          <w:color w:val="000000" w:themeColor="text1"/>
          <w:lang w:val="en-AU"/>
        </w:rPr>
        <w:t xml:space="preserve">service availability offered by a water business and </w:t>
      </w:r>
      <w:proofErr w:type="gramStart"/>
      <w:r w:rsidRPr="00B307EF">
        <w:rPr>
          <w:rStyle w:val="normaltextrun"/>
          <w:rFonts w:cstheme="minorHAnsi"/>
          <w:color w:val="000000" w:themeColor="text1"/>
          <w:lang w:val="en-AU"/>
        </w:rPr>
        <w:t>interruptions;</w:t>
      </w:r>
      <w:proofErr w:type="gramEnd"/>
    </w:p>
    <w:p w14:paraId="3436ED79" w14:textId="77777777" w:rsidR="007A5DA8" w:rsidRPr="007A5DA8" w:rsidRDefault="00D04C8E" w:rsidP="002E0B7A">
      <w:pPr>
        <w:pStyle w:val="ListLetters0"/>
        <w:numPr>
          <w:ilvl w:val="0"/>
          <w:numId w:val="34"/>
        </w:numPr>
        <w:shd w:val="clear" w:color="auto" w:fill="B2CFDC" w:themeFill="text2" w:themeFillTint="66"/>
        <w:tabs>
          <w:tab w:val="left" w:pos="567"/>
        </w:tabs>
        <w:spacing w:line="360" w:lineRule="auto"/>
        <w:ind w:left="1701" w:hanging="567"/>
        <w:rPr>
          <w:rStyle w:val="normaltextrun"/>
          <w:rFonts w:cstheme="minorHAnsi"/>
        </w:rPr>
      </w:pPr>
      <w:r w:rsidRPr="007A5DA8">
        <w:rPr>
          <w:rStyle w:val="normaltextrun"/>
          <w:rFonts w:cstheme="minorHAnsi"/>
          <w:color w:val="000000" w:themeColor="text1"/>
          <w:lang w:val="en-AU"/>
        </w:rPr>
        <w:t xml:space="preserve">customer obligations in line with clause </w:t>
      </w:r>
      <w:proofErr w:type="gramStart"/>
      <w:r w:rsidRPr="007A5DA8">
        <w:rPr>
          <w:rStyle w:val="normaltextrun"/>
          <w:rFonts w:cstheme="minorHAnsi"/>
          <w:color w:val="000000" w:themeColor="text1"/>
          <w:lang w:val="en-AU"/>
        </w:rPr>
        <w:t>13.8</w:t>
      </w:r>
      <w:r w:rsidR="007A5DA8">
        <w:rPr>
          <w:rStyle w:val="normaltextrun"/>
          <w:rFonts w:cstheme="minorHAnsi"/>
          <w:color w:val="000000" w:themeColor="text1"/>
          <w:lang w:val="en-AU"/>
        </w:rPr>
        <w:t>;</w:t>
      </w:r>
      <w:proofErr w:type="gramEnd"/>
    </w:p>
    <w:p w14:paraId="4C300BAE" w14:textId="77777777" w:rsidR="007A5DA8" w:rsidRDefault="00D04C8E" w:rsidP="002E0B7A">
      <w:pPr>
        <w:pStyle w:val="ListLetters0"/>
        <w:numPr>
          <w:ilvl w:val="0"/>
          <w:numId w:val="34"/>
        </w:numPr>
        <w:shd w:val="clear" w:color="auto" w:fill="B2CFDC" w:themeFill="text2" w:themeFillTint="66"/>
        <w:tabs>
          <w:tab w:val="left" w:pos="567"/>
        </w:tabs>
        <w:spacing w:line="360" w:lineRule="auto"/>
        <w:ind w:left="1701" w:hanging="567"/>
        <w:rPr>
          <w:rStyle w:val="normaltextrun"/>
          <w:rFonts w:cstheme="minorHAnsi"/>
        </w:rPr>
      </w:pPr>
      <w:r w:rsidRPr="007A5DA8">
        <w:rPr>
          <w:rStyle w:val="normaltextrun"/>
          <w:rFonts w:cstheme="minorHAnsi"/>
          <w:color w:val="000000" w:themeColor="text1"/>
          <w:lang w:val="en-AU"/>
        </w:rPr>
        <w:t xml:space="preserve">concession </w:t>
      </w:r>
      <w:proofErr w:type="gramStart"/>
      <w:r w:rsidRPr="007A5DA8">
        <w:rPr>
          <w:rStyle w:val="normaltextrun"/>
          <w:rFonts w:cstheme="minorHAnsi"/>
          <w:color w:val="000000" w:themeColor="text1"/>
          <w:lang w:val="en-AU"/>
        </w:rPr>
        <w:t>entitlements;</w:t>
      </w:r>
      <w:proofErr w:type="gramEnd"/>
      <w:r w:rsidRPr="007A5DA8">
        <w:rPr>
          <w:rStyle w:val="normaltextrun"/>
          <w:rFonts w:cstheme="minorHAnsi"/>
          <w:color w:val="000000" w:themeColor="text1"/>
          <w:lang w:val="en-AU"/>
        </w:rPr>
        <w:t xml:space="preserve"> </w:t>
      </w:r>
    </w:p>
    <w:p w14:paraId="2D101BE6" w14:textId="77777777" w:rsidR="007A5DA8" w:rsidRDefault="00D04C8E" w:rsidP="002E0B7A">
      <w:pPr>
        <w:pStyle w:val="ListLetters0"/>
        <w:numPr>
          <w:ilvl w:val="0"/>
          <w:numId w:val="34"/>
        </w:numPr>
        <w:shd w:val="clear" w:color="auto" w:fill="B2CFDC" w:themeFill="text2" w:themeFillTint="66"/>
        <w:tabs>
          <w:tab w:val="left" w:pos="567"/>
        </w:tabs>
        <w:spacing w:line="360" w:lineRule="auto"/>
        <w:ind w:left="1701" w:hanging="567"/>
        <w:rPr>
          <w:rStyle w:val="eop"/>
          <w:rFonts w:cstheme="minorHAnsi"/>
        </w:rPr>
      </w:pPr>
      <w:r w:rsidRPr="007A5DA8">
        <w:rPr>
          <w:rStyle w:val="normaltextrun"/>
          <w:rFonts w:cstheme="minorHAnsi"/>
          <w:color w:val="000000" w:themeColor="text1"/>
          <w:lang w:val="en-AU"/>
        </w:rPr>
        <w:t>sustainable use of water in line with clause 4; and  </w:t>
      </w:r>
      <w:r w:rsidRPr="007A5DA8">
        <w:rPr>
          <w:rStyle w:val="eop"/>
          <w:rFonts w:cstheme="minorHAnsi"/>
          <w:color w:val="000000" w:themeColor="text1"/>
        </w:rPr>
        <w:t> </w:t>
      </w:r>
    </w:p>
    <w:p w14:paraId="2939D938" w14:textId="69F66867" w:rsidR="00D04C8E" w:rsidRPr="007A5DA8" w:rsidRDefault="00D04C8E" w:rsidP="002E0B7A">
      <w:pPr>
        <w:pStyle w:val="ListLetters0"/>
        <w:numPr>
          <w:ilvl w:val="0"/>
          <w:numId w:val="34"/>
        </w:numPr>
        <w:shd w:val="clear" w:color="auto" w:fill="B2CFDC" w:themeFill="text2" w:themeFillTint="66"/>
        <w:tabs>
          <w:tab w:val="left" w:pos="567"/>
        </w:tabs>
        <w:spacing w:line="360" w:lineRule="auto"/>
        <w:ind w:left="1701" w:hanging="567"/>
        <w:rPr>
          <w:rStyle w:val="normaltextrun"/>
          <w:rFonts w:cstheme="minorHAnsi"/>
        </w:rPr>
      </w:pPr>
      <w:r w:rsidRPr="007A5DA8">
        <w:rPr>
          <w:rStyle w:val="eop"/>
          <w:rFonts w:cstheme="minorHAnsi"/>
          <w:color w:val="000000" w:themeColor="text1"/>
        </w:rPr>
        <w:t xml:space="preserve">accessibility requirements for communication in line with clause 13.6. </w:t>
      </w:r>
      <w:bookmarkStart w:id="60" w:name="_BPDC_LN_INS_1319"/>
      <w:bookmarkStart w:id="61" w:name="_BPDC_PR_INS_1320"/>
      <w:bookmarkStart w:id="62" w:name="_BPDC_LN_INS_1317"/>
      <w:bookmarkStart w:id="63" w:name="_BPDC_PR_INS_1318"/>
      <w:bookmarkStart w:id="64" w:name="_BPDC_LN_INS_1315"/>
      <w:bookmarkStart w:id="65" w:name="_BPDC_PR_INS_1316"/>
      <w:bookmarkStart w:id="66" w:name="_BPDC_LN_INS_1313"/>
      <w:bookmarkStart w:id="67" w:name="_BPDC_PR_INS_1314"/>
      <w:bookmarkStart w:id="68" w:name="_BPDC_LN_INS_1311"/>
      <w:bookmarkStart w:id="69" w:name="_BPDC_PR_INS_1312"/>
      <w:bookmarkStart w:id="70" w:name="_BPDC_LN_INS_1309"/>
      <w:bookmarkStart w:id="71" w:name="_BPDC_PR_INS_1310"/>
      <w:bookmarkEnd w:id="60"/>
      <w:bookmarkEnd w:id="61"/>
      <w:bookmarkEnd w:id="62"/>
      <w:bookmarkEnd w:id="63"/>
      <w:bookmarkEnd w:id="64"/>
      <w:bookmarkEnd w:id="65"/>
      <w:bookmarkEnd w:id="66"/>
      <w:bookmarkEnd w:id="67"/>
      <w:bookmarkEnd w:id="68"/>
      <w:bookmarkEnd w:id="69"/>
      <w:bookmarkEnd w:id="70"/>
      <w:bookmarkEnd w:id="71"/>
    </w:p>
    <w:p w14:paraId="2B4F14D5" w14:textId="77777777" w:rsidR="00D04C8E" w:rsidRPr="00B307EF" w:rsidRDefault="00D04C8E" w:rsidP="002E0B7A">
      <w:pPr>
        <w:pStyle w:val="ListParagraph"/>
        <w:numPr>
          <w:ilvl w:val="0"/>
          <w:numId w:val="32"/>
        </w:numPr>
        <w:shd w:val="clear" w:color="auto" w:fill="B2CFDC" w:themeFill="text2" w:themeFillTint="66"/>
        <w:spacing w:line="360" w:lineRule="auto"/>
        <w:ind w:left="1134" w:hanging="567"/>
        <w:rPr>
          <w:rFonts w:cstheme="minorHAnsi"/>
        </w:rPr>
      </w:pPr>
      <w:r w:rsidRPr="00B307EF">
        <w:rPr>
          <w:rStyle w:val="normaltextrun"/>
          <w:rFonts w:cstheme="minorHAnsi"/>
          <w:color w:val="000000" w:themeColor="text1"/>
        </w:rPr>
        <w:t xml:space="preserve">The assistance provided may include, but </w:t>
      </w:r>
      <w:r>
        <w:rPr>
          <w:rStyle w:val="normaltextrun"/>
          <w:rFonts w:cstheme="minorHAnsi"/>
          <w:color w:val="000000" w:themeColor="text1"/>
        </w:rPr>
        <w:t xml:space="preserve">need </w:t>
      </w:r>
      <w:r w:rsidRPr="00B307EF">
        <w:rPr>
          <w:rStyle w:val="normaltextrun"/>
          <w:rFonts w:cstheme="minorHAnsi"/>
          <w:color w:val="000000" w:themeColor="text1"/>
        </w:rPr>
        <w:t xml:space="preserve">not </w:t>
      </w:r>
      <w:r>
        <w:rPr>
          <w:rStyle w:val="normaltextrun"/>
          <w:rFonts w:cstheme="minorHAnsi"/>
          <w:color w:val="000000" w:themeColor="text1"/>
        </w:rPr>
        <w:t xml:space="preserve">be </w:t>
      </w:r>
      <w:r w:rsidRPr="00B307EF">
        <w:rPr>
          <w:rStyle w:val="normaltextrun"/>
          <w:rFonts w:cstheme="minorHAnsi"/>
          <w:color w:val="000000" w:themeColor="text1"/>
        </w:rPr>
        <w:t>limited to, the following: </w:t>
      </w:r>
      <w:r w:rsidRPr="00B307EF">
        <w:rPr>
          <w:rStyle w:val="eop"/>
          <w:rFonts w:cstheme="minorHAnsi"/>
          <w:color w:val="000000" w:themeColor="text1"/>
        </w:rPr>
        <w:t> </w:t>
      </w:r>
    </w:p>
    <w:p w14:paraId="330C2200" w14:textId="77777777" w:rsidR="007A5DA8" w:rsidRDefault="00D04C8E" w:rsidP="002E0B7A">
      <w:pPr>
        <w:pStyle w:val="ListLetters0"/>
        <w:numPr>
          <w:ilvl w:val="0"/>
          <w:numId w:val="33"/>
        </w:numPr>
        <w:shd w:val="clear" w:color="auto" w:fill="B2CFDC" w:themeFill="text2" w:themeFillTint="66"/>
        <w:tabs>
          <w:tab w:val="left" w:pos="567"/>
        </w:tabs>
        <w:spacing w:line="360" w:lineRule="auto"/>
        <w:ind w:left="1701" w:hanging="567"/>
        <w:rPr>
          <w:rStyle w:val="normaltextrun"/>
          <w:rFonts w:cstheme="minorHAnsi"/>
          <w:lang w:val="en-AU"/>
        </w:rPr>
      </w:pPr>
      <w:r w:rsidRPr="00B307EF">
        <w:rPr>
          <w:rStyle w:val="normaltextrun"/>
          <w:rFonts w:cstheme="minorHAnsi"/>
          <w:color w:val="000000" w:themeColor="text1"/>
          <w:lang w:val="en-AU"/>
        </w:rPr>
        <w:t xml:space="preserve">payment difficulties assistance in line </w:t>
      </w:r>
      <w:r w:rsidRPr="00252438">
        <w:rPr>
          <w:rStyle w:val="normaltextrun"/>
          <w:rFonts w:cstheme="minorHAnsi"/>
          <w:color w:val="000000" w:themeColor="text1"/>
          <w:lang w:val="en-AU"/>
        </w:rPr>
        <w:t xml:space="preserve">with </w:t>
      </w:r>
      <w:r>
        <w:rPr>
          <w:rStyle w:val="normaltextrun"/>
          <w:rFonts w:cstheme="minorHAnsi"/>
          <w:color w:val="000000" w:themeColor="text1"/>
          <w:lang w:val="en-AU"/>
        </w:rPr>
        <w:t xml:space="preserve">clause </w:t>
      </w:r>
      <w:proofErr w:type="gramStart"/>
      <w:r w:rsidRPr="00252438">
        <w:rPr>
          <w:rStyle w:val="normaltextrun"/>
          <w:rFonts w:cstheme="minorHAnsi"/>
          <w:color w:val="000000" w:themeColor="text1"/>
          <w:lang w:val="en-AU"/>
        </w:rPr>
        <w:t>10.1;</w:t>
      </w:r>
      <w:proofErr w:type="gramEnd"/>
      <w:r w:rsidRPr="00B307EF">
        <w:rPr>
          <w:rStyle w:val="normaltextrun"/>
          <w:rFonts w:cstheme="minorHAnsi"/>
          <w:lang w:val="en-AU"/>
        </w:rPr>
        <w:t> </w:t>
      </w:r>
    </w:p>
    <w:p w14:paraId="5802DEF1" w14:textId="77777777" w:rsidR="007A5DA8" w:rsidRDefault="00D04C8E" w:rsidP="002E0B7A">
      <w:pPr>
        <w:pStyle w:val="ListLetters0"/>
        <w:numPr>
          <w:ilvl w:val="0"/>
          <w:numId w:val="33"/>
        </w:numPr>
        <w:shd w:val="clear" w:color="auto" w:fill="B2CFDC" w:themeFill="text2" w:themeFillTint="66"/>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 xml:space="preserve">customer support program in line with clause </w:t>
      </w:r>
      <w:proofErr w:type="gramStart"/>
      <w:r w:rsidRPr="007A5DA8">
        <w:rPr>
          <w:rStyle w:val="normaltextrun"/>
          <w:rFonts w:cstheme="minorHAnsi"/>
          <w:color w:val="000000" w:themeColor="text1"/>
          <w:lang w:val="en-AU"/>
        </w:rPr>
        <w:t>10.2;</w:t>
      </w:r>
      <w:proofErr w:type="gramEnd"/>
    </w:p>
    <w:p w14:paraId="319BC72C" w14:textId="77777777" w:rsidR="007A5DA8" w:rsidRDefault="00D04C8E" w:rsidP="002E0B7A">
      <w:pPr>
        <w:pStyle w:val="ListLetters0"/>
        <w:numPr>
          <w:ilvl w:val="0"/>
          <w:numId w:val="33"/>
        </w:numPr>
        <w:shd w:val="clear" w:color="auto" w:fill="B2CFDC" w:themeFill="text2" w:themeFillTint="66"/>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family violence assistance in line with clause 11; and</w:t>
      </w:r>
      <w:r w:rsidRPr="007A5DA8">
        <w:rPr>
          <w:rStyle w:val="normaltextrun"/>
          <w:rFonts w:cstheme="minorHAnsi"/>
          <w:lang w:val="en-AU"/>
        </w:rPr>
        <w:t> </w:t>
      </w:r>
    </w:p>
    <w:p w14:paraId="5BD28FD8" w14:textId="0489B2C4" w:rsidR="00B675CA" w:rsidRPr="007A5DA8" w:rsidRDefault="00D04C8E" w:rsidP="002E0B7A">
      <w:pPr>
        <w:pStyle w:val="ListLetters0"/>
        <w:numPr>
          <w:ilvl w:val="0"/>
          <w:numId w:val="33"/>
        </w:numPr>
        <w:shd w:val="clear" w:color="auto" w:fill="B2CFDC" w:themeFill="text2" w:themeFillTint="66"/>
        <w:tabs>
          <w:tab w:val="left" w:pos="567"/>
        </w:tabs>
        <w:spacing w:line="360" w:lineRule="auto"/>
        <w:ind w:left="1701" w:hanging="567"/>
        <w:rPr>
          <w:rStyle w:val="normaltextrun"/>
          <w:rFonts w:cstheme="minorHAnsi"/>
          <w:lang w:val="en-AU"/>
        </w:rPr>
      </w:pPr>
      <w:r w:rsidRPr="007A5DA8">
        <w:rPr>
          <w:rStyle w:val="normaltextrun"/>
          <w:rFonts w:cstheme="minorHAnsi"/>
          <w:color w:val="000000" w:themeColor="text1"/>
          <w:lang w:val="en-AU"/>
        </w:rPr>
        <w:t>billing history in line with clause 13.4.</w:t>
      </w:r>
    </w:p>
    <w:p w14:paraId="20D08017" w14:textId="77777777" w:rsidR="00D04C8E" w:rsidRPr="00D04C8E" w:rsidRDefault="00D04C8E" w:rsidP="002E0B7A"/>
    <w:p w14:paraId="5FB96484" w14:textId="77777777" w:rsidR="002B695B" w:rsidRDefault="002B695B"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72" w:name="_Toc34304383"/>
      <w:bookmarkStart w:id="73" w:name="_Toc34304771"/>
      <w:bookmarkStart w:id="74" w:name="_Toc99707528"/>
      <w:bookmarkStart w:id="75" w:name="_Toc104803462"/>
      <w:r w:rsidRPr="004921F9">
        <w:rPr>
          <w:shd w:val="clear" w:color="auto" w:fill="B2CFDC" w:themeFill="text2" w:themeFillTint="66"/>
        </w:rPr>
        <w:t>Customer’s</w:t>
      </w:r>
      <w:r>
        <w:t xml:space="preserve"> </w:t>
      </w:r>
      <w:r w:rsidRPr="004921F9">
        <w:rPr>
          <w:shd w:val="clear" w:color="auto" w:fill="B2CFDC" w:themeFill="text2" w:themeFillTint="66"/>
        </w:rPr>
        <w:t>chosen</w:t>
      </w:r>
      <w:r>
        <w:t xml:space="preserve"> </w:t>
      </w:r>
      <w:r w:rsidRPr="004921F9">
        <w:rPr>
          <w:shd w:val="clear" w:color="auto" w:fill="B2CFDC" w:themeFill="text2" w:themeFillTint="66"/>
        </w:rPr>
        <w:t>representative or support</w:t>
      </w:r>
      <w:r>
        <w:t xml:space="preserve"> </w:t>
      </w:r>
      <w:r w:rsidRPr="004921F9">
        <w:rPr>
          <w:shd w:val="clear" w:color="auto" w:fill="B2CFDC" w:themeFill="text2" w:themeFillTint="66"/>
        </w:rPr>
        <w:t>person</w:t>
      </w:r>
      <w:bookmarkEnd w:id="72"/>
      <w:bookmarkEnd w:id="73"/>
      <w:bookmarkEnd w:id="74"/>
      <w:bookmarkEnd w:id="75"/>
    </w:p>
    <w:p w14:paraId="6CF8BD8D" w14:textId="77777777" w:rsidR="007A5DA8" w:rsidRPr="007A5DA8" w:rsidRDefault="007A5DA8" w:rsidP="002E0B7A">
      <w:pPr>
        <w:spacing w:before="0" w:after="0"/>
      </w:pPr>
    </w:p>
    <w:p w14:paraId="6651FD35" w14:textId="0FAFBECB" w:rsidR="002B695B" w:rsidRDefault="002B695B" w:rsidP="002E0B7A">
      <w:pPr>
        <w:shd w:val="clear" w:color="auto" w:fill="B2CFDC" w:themeFill="text2" w:themeFillTint="66"/>
        <w:spacing w:line="360" w:lineRule="auto"/>
      </w:pPr>
      <w:r>
        <w:t>A water business must have policies and procedures in place to identify and communicate with a customer’s chosen support person or other representative.</w:t>
      </w:r>
    </w:p>
    <w:p w14:paraId="0C73F7BD" w14:textId="07F52E3D" w:rsidR="00D04C8E" w:rsidRPr="00D04C8E" w:rsidRDefault="002B695B" w:rsidP="002E0B7A">
      <w:pPr>
        <w:shd w:val="clear" w:color="auto" w:fill="B2CFDC" w:themeFill="text2" w:themeFillTint="66"/>
        <w:spacing w:line="360" w:lineRule="auto"/>
      </w:pPr>
      <w:r>
        <w:t>These policies should be published in a clear and accessible manner, and customers should be notified of their right to choose a representative or support person where appropriate.</w:t>
      </w:r>
    </w:p>
    <w:p w14:paraId="02E366CC" w14:textId="77777777" w:rsidR="009309F3" w:rsidRDefault="009309F3" w:rsidP="002E0B7A">
      <w:pPr>
        <w:widowControl w:val="0"/>
        <w:tabs>
          <w:tab w:val="left" w:pos="2585"/>
          <w:tab w:val="left" w:pos="2586"/>
        </w:tabs>
        <w:autoSpaceDE w:val="0"/>
        <w:autoSpaceDN w:val="0"/>
        <w:spacing w:before="171" w:after="0" w:line="271" w:lineRule="auto"/>
        <w:ind w:right="2050"/>
      </w:pPr>
    </w:p>
    <w:p w14:paraId="2C2C29B4" w14:textId="77777777" w:rsidR="005C039F" w:rsidRPr="00F91077" w:rsidRDefault="005C039F" w:rsidP="002E0B7A">
      <w:pPr>
        <w:widowControl w:val="0"/>
        <w:tabs>
          <w:tab w:val="left" w:pos="2585"/>
          <w:tab w:val="left" w:pos="2586"/>
        </w:tabs>
        <w:autoSpaceDE w:val="0"/>
        <w:autoSpaceDN w:val="0"/>
        <w:spacing w:before="171" w:after="0" w:line="271" w:lineRule="auto"/>
        <w:ind w:right="2050"/>
      </w:pPr>
    </w:p>
    <w:p w14:paraId="3C8D35AA" w14:textId="68EB4845" w:rsidR="00D04C8E" w:rsidRDefault="009309F3"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76" w:name="_Toc104803463"/>
      <w:r w:rsidRPr="5550AF08">
        <w:lastRenderedPageBreak/>
        <w:t xml:space="preserve">Payment </w:t>
      </w:r>
      <w:r w:rsidRPr="004921F9">
        <w:rPr>
          <w:shd w:val="clear" w:color="auto" w:fill="B2CFDC" w:themeFill="text2" w:themeFillTint="66"/>
        </w:rPr>
        <w:t>assistance</w:t>
      </w:r>
      <w:bookmarkEnd w:id="76"/>
    </w:p>
    <w:p w14:paraId="41A0BAA0" w14:textId="77777777" w:rsidR="00A61E47" w:rsidRPr="00A61E47" w:rsidRDefault="00A61E47" w:rsidP="002E0B7A">
      <w:pPr>
        <w:spacing w:before="0" w:after="0"/>
      </w:pPr>
    </w:p>
    <w:p w14:paraId="05E7FCCE" w14:textId="77777777" w:rsidR="00A61E47" w:rsidRDefault="00A61E47"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77" w:name="_Toc104803464"/>
      <w:r w:rsidRPr="007A5DA8">
        <w:rPr>
          <w:color w:val="auto"/>
        </w:rPr>
        <w:t xml:space="preserve">Payment </w:t>
      </w:r>
      <w:r w:rsidRPr="004921F9">
        <w:rPr>
          <w:color w:val="auto"/>
          <w:shd w:val="clear" w:color="auto" w:fill="B2CFDC" w:themeFill="text2" w:themeFillTint="66"/>
        </w:rPr>
        <w:t>assistance</w:t>
      </w:r>
      <w:bookmarkEnd w:id="77"/>
    </w:p>
    <w:p w14:paraId="1C40D64C" w14:textId="77777777" w:rsidR="007A5DA8" w:rsidRPr="007A5DA8" w:rsidRDefault="007A5DA8" w:rsidP="002E0B7A">
      <w:pPr>
        <w:spacing w:before="0" w:after="0"/>
      </w:pPr>
    </w:p>
    <w:p w14:paraId="383F3248" w14:textId="6C77825E" w:rsidR="007A5DA8" w:rsidRDefault="00A61E47" w:rsidP="002E0B7A">
      <w:pPr>
        <w:pStyle w:val="ListParagraph"/>
        <w:numPr>
          <w:ilvl w:val="0"/>
          <w:numId w:val="38"/>
        </w:numPr>
        <w:shd w:val="clear" w:color="auto" w:fill="B2CFDC" w:themeFill="text2" w:themeFillTint="66"/>
        <w:ind w:left="567" w:hanging="567"/>
      </w:pPr>
      <w:r w:rsidRPr="00E06D2C">
        <w:t xml:space="preserve">A water business </w:t>
      </w:r>
      <w:r>
        <w:t>has an obligation to</w:t>
      </w:r>
      <w:r w:rsidRPr="00E06D2C">
        <w:t xml:space="preserve"> assist customers experiencing payment difficulties. </w:t>
      </w:r>
    </w:p>
    <w:p w14:paraId="3AC97140" w14:textId="52872E16" w:rsidR="007A5DA8" w:rsidRDefault="00A61E47" w:rsidP="002E0B7A">
      <w:pPr>
        <w:pStyle w:val="ListParagraph"/>
        <w:numPr>
          <w:ilvl w:val="0"/>
          <w:numId w:val="38"/>
        </w:numPr>
        <w:shd w:val="clear" w:color="auto" w:fill="B2CFDC" w:themeFill="text2" w:themeFillTint="66"/>
        <w:spacing w:line="360" w:lineRule="auto"/>
        <w:ind w:left="567" w:hanging="567"/>
      </w:pPr>
      <w:r w:rsidRPr="00E06D2C">
        <w:t xml:space="preserve">A water business must adopt an approach that is appropriate to that customer's circumstances on a case-by-case basis by making provision for </w:t>
      </w:r>
      <w:r>
        <w:t>flexible</w:t>
      </w:r>
      <w:r w:rsidRPr="00E06D2C">
        <w:t xml:space="preserve"> payment </w:t>
      </w:r>
      <w:r>
        <w:t>plans</w:t>
      </w:r>
      <w:r w:rsidRPr="00E06D2C">
        <w:t xml:space="preserve"> in accordance with </w:t>
      </w:r>
      <w:r w:rsidR="00451CC4">
        <w:t>a customer’s capacity to pay</w:t>
      </w:r>
      <w:r>
        <w:t>.</w:t>
      </w:r>
      <w:bookmarkStart w:id="78" w:name="_BPDC_LN_INS_1305"/>
      <w:bookmarkStart w:id="79" w:name="_BPDC_PR_INS_1306"/>
      <w:bookmarkStart w:id="80" w:name="_BPDC_LN_INS_1303"/>
      <w:bookmarkStart w:id="81" w:name="_BPDC_PR_INS_1304"/>
      <w:bookmarkEnd w:id="78"/>
      <w:bookmarkEnd w:id="79"/>
      <w:bookmarkEnd w:id="80"/>
      <w:bookmarkEnd w:id="81"/>
    </w:p>
    <w:p w14:paraId="758E75CB" w14:textId="77777777" w:rsidR="007A5DA8" w:rsidRDefault="007A5DA8" w:rsidP="002E0B7A">
      <w:pPr>
        <w:pStyle w:val="ListParagraph"/>
        <w:numPr>
          <w:ilvl w:val="0"/>
          <w:numId w:val="0"/>
        </w:numPr>
        <w:shd w:val="clear" w:color="auto" w:fill="B2CFDC" w:themeFill="text2" w:themeFillTint="66"/>
        <w:ind w:left="567"/>
      </w:pPr>
    </w:p>
    <w:p w14:paraId="10CD4E43" w14:textId="5D0A7745" w:rsidR="00A61E47" w:rsidRPr="009C48B2" w:rsidRDefault="00A61E47" w:rsidP="002E0B7A">
      <w:pPr>
        <w:pStyle w:val="ListParagraph"/>
        <w:numPr>
          <w:ilvl w:val="0"/>
          <w:numId w:val="38"/>
        </w:numPr>
        <w:shd w:val="clear" w:color="auto" w:fill="B2CFDC" w:themeFill="text2" w:themeFillTint="66"/>
        <w:ind w:left="567" w:hanging="567"/>
      </w:pPr>
      <w:r w:rsidRPr="007A5DA8">
        <w:rPr>
          <w:rStyle w:val="normaltextrun"/>
          <w:rFonts w:cstheme="minorHAnsi"/>
        </w:rPr>
        <w:t xml:space="preserve">A water business must offer a customer experiencing payment difficulties the following: </w:t>
      </w:r>
    </w:p>
    <w:p w14:paraId="6DF53F0F" w14:textId="77777777" w:rsidR="007A5DA8" w:rsidRDefault="00A61E47" w:rsidP="002E0B7A">
      <w:pPr>
        <w:pStyle w:val="ListParagraph"/>
        <w:numPr>
          <w:ilvl w:val="0"/>
          <w:numId w:val="39"/>
        </w:numPr>
        <w:ind w:left="1134" w:hanging="567"/>
        <w:rPr>
          <w:rStyle w:val="normaltextrun"/>
          <w:rFonts w:cstheme="minorHAnsi"/>
        </w:rPr>
      </w:pPr>
      <w:r w:rsidRPr="00EB3AA0">
        <w:rPr>
          <w:rStyle w:val="normaltextrun"/>
          <w:rFonts w:cstheme="minorHAnsi"/>
        </w:rPr>
        <w:t xml:space="preserve">flexible </w:t>
      </w:r>
      <w:r w:rsidRPr="00EB3AA0">
        <w:t>payment plans in li</w:t>
      </w:r>
      <w:r w:rsidRPr="00EB3AA0">
        <w:rPr>
          <w:rStyle w:val="normaltextrun"/>
          <w:rFonts w:cstheme="minorHAnsi"/>
        </w:rPr>
        <w:t xml:space="preserve">ne with </w:t>
      </w:r>
      <w:r w:rsidRPr="003154C6">
        <w:rPr>
          <w:rStyle w:val="normaltextrun"/>
          <w:rFonts w:cstheme="minorHAnsi"/>
          <w:shd w:val="clear" w:color="auto" w:fill="B2CFDC" w:themeFill="text2" w:themeFillTint="66"/>
        </w:rPr>
        <w:t xml:space="preserve">clause </w:t>
      </w:r>
      <w:proofErr w:type="gramStart"/>
      <w:r w:rsidRPr="003154C6">
        <w:rPr>
          <w:rStyle w:val="normaltextrun"/>
          <w:rFonts w:cstheme="minorHAnsi"/>
          <w:shd w:val="clear" w:color="auto" w:fill="B2CFDC" w:themeFill="text2" w:themeFillTint="66"/>
        </w:rPr>
        <w:t>7.2;</w:t>
      </w:r>
      <w:proofErr w:type="gramEnd"/>
    </w:p>
    <w:p w14:paraId="44CCD02D" w14:textId="77777777" w:rsidR="007A5DA8" w:rsidRDefault="00A61E47" w:rsidP="002E0B7A">
      <w:pPr>
        <w:pStyle w:val="ListParagraph"/>
        <w:numPr>
          <w:ilvl w:val="0"/>
          <w:numId w:val="39"/>
        </w:numPr>
        <w:spacing w:line="360" w:lineRule="auto"/>
        <w:ind w:left="1134" w:hanging="567"/>
        <w:rPr>
          <w:rStyle w:val="eop"/>
          <w:rFonts w:cstheme="minorHAnsi"/>
        </w:rPr>
      </w:pPr>
      <w:r w:rsidRPr="007A5DA8">
        <w:rPr>
          <w:rStyle w:val="normaltextrun"/>
          <w:rFonts w:cstheme="minorHAnsi"/>
          <w:shd w:val="clear" w:color="auto" w:fill="B2CFDC" w:themeFill="text2" w:themeFillTint="66"/>
        </w:rPr>
        <w:t>an offer</w:t>
      </w:r>
      <w:r w:rsidRPr="007A5DA8">
        <w:rPr>
          <w:rStyle w:val="normaltextrun"/>
          <w:rFonts w:cstheme="minorHAnsi"/>
        </w:rPr>
        <w:t xml:space="preserve"> to extend the due date for some or all of an amount </w:t>
      </w:r>
      <w:proofErr w:type="gramStart"/>
      <w:r w:rsidRPr="007A5DA8">
        <w:rPr>
          <w:rStyle w:val="normaltextrun"/>
          <w:rFonts w:cstheme="minorHAnsi"/>
        </w:rPr>
        <w:t>owed;</w:t>
      </w:r>
      <w:proofErr w:type="gramEnd"/>
      <w:r w:rsidRPr="007A5DA8">
        <w:rPr>
          <w:rStyle w:val="normaltextrun"/>
          <w:rFonts w:cstheme="minorHAnsi"/>
        </w:rPr>
        <w:t> </w:t>
      </w:r>
      <w:r w:rsidRPr="007A5DA8">
        <w:rPr>
          <w:rStyle w:val="eop"/>
          <w:rFonts w:cstheme="minorHAnsi"/>
        </w:rPr>
        <w:t> </w:t>
      </w:r>
    </w:p>
    <w:p w14:paraId="04CDCEFA" w14:textId="77777777" w:rsidR="007A5DA8" w:rsidRDefault="00A61E47" w:rsidP="002E0B7A">
      <w:pPr>
        <w:pStyle w:val="ListParagraph"/>
        <w:numPr>
          <w:ilvl w:val="0"/>
          <w:numId w:val="39"/>
        </w:numPr>
        <w:spacing w:line="360" w:lineRule="auto"/>
        <w:ind w:left="1134" w:hanging="567"/>
        <w:rPr>
          <w:rStyle w:val="eop"/>
          <w:rFonts w:cstheme="minorHAnsi"/>
        </w:rPr>
      </w:pPr>
      <w:r w:rsidRPr="007A5DA8">
        <w:rPr>
          <w:rStyle w:val="normaltextrun"/>
          <w:rFonts w:cstheme="minorHAnsi"/>
        </w:rPr>
        <w:t xml:space="preserve">redirection of a bill to another person for payment if the person agrees in </w:t>
      </w:r>
      <w:proofErr w:type="gramStart"/>
      <w:r w:rsidRPr="007A5DA8">
        <w:rPr>
          <w:rStyle w:val="normaltextrun"/>
          <w:rFonts w:cstheme="minorHAnsi"/>
        </w:rPr>
        <w:t>writing;</w:t>
      </w:r>
      <w:proofErr w:type="gramEnd"/>
      <w:r w:rsidRPr="007A5DA8">
        <w:rPr>
          <w:rStyle w:val="normaltextrun"/>
          <w:rFonts w:cstheme="minorHAnsi"/>
        </w:rPr>
        <w:t> </w:t>
      </w:r>
      <w:r w:rsidRPr="007A5DA8">
        <w:rPr>
          <w:rStyle w:val="eop"/>
          <w:rFonts w:cstheme="minorHAnsi"/>
        </w:rPr>
        <w:t> </w:t>
      </w:r>
    </w:p>
    <w:p w14:paraId="6AA192E2" w14:textId="77777777" w:rsidR="007A5DA8" w:rsidRDefault="00A61E47" w:rsidP="002E0B7A">
      <w:pPr>
        <w:pStyle w:val="ListParagraph"/>
        <w:numPr>
          <w:ilvl w:val="0"/>
          <w:numId w:val="39"/>
        </w:numPr>
        <w:spacing w:line="360" w:lineRule="auto"/>
        <w:ind w:left="1134" w:hanging="567"/>
        <w:rPr>
          <w:rStyle w:val="eop"/>
          <w:rFonts w:cstheme="minorHAnsi"/>
        </w:rPr>
      </w:pPr>
      <w:r w:rsidRPr="007A5DA8">
        <w:rPr>
          <w:rStyle w:val="normaltextrun"/>
          <w:rFonts w:cstheme="minorHAnsi"/>
        </w:rPr>
        <w:t xml:space="preserve">more frequent billing or payment </w:t>
      </w:r>
      <w:proofErr w:type="gramStart"/>
      <w:r w:rsidRPr="007A5DA8">
        <w:rPr>
          <w:rStyle w:val="normaltextrun"/>
          <w:rFonts w:cstheme="minorHAnsi"/>
        </w:rPr>
        <w:t>options;</w:t>
      </w:r>
      <w:proofErr w:type="gramEnd"/>
      <w:r w:rsidRPr="007A5DA8">
        <w:rPr>
          <w:rStyle w:val="normaltextrun"/>
          <w:rFonts w:cstheme="minorHAnsi"/>
        </w:rPr>
        <w:t>  </w:t>
      </w:r>
      <w:r w:rsidRPr="007A5DA8">
        <w:rPr>
          <w:rStyle w:val="eop"/>
          <w:rFonts w:cstheme="minorHAnsi"/>
        </w:rPr>
        <w:t> </w:t>
      </w:r>
    </w:p>
    <w:p w14:paraId="213E02F4" w14:textId="77777777" w:rsidR="007A5DA8" w:rsidRDefault="00A61E47" w:rsidP="002E0B7A">
      <w:pPr>
        <w:pStyle w:val="ListParagraph"/>
        <w:numPr>
          <w:ilvl w:val="0"/>
          <w:numId w:val="39"/>
        </w:numPr>
        <w:spacing w:line="360" w:lineRule="auto"/>
        <w:ind w:left="1134" w:hanging="567"/>
        <w:rPr>
          <w:rStyle w:val="eop"/>
          <w:rFonts w:cstheme="minorHAnsi"/>
        </w:rPr>
      </w:pPr>
      <w:r w:rsidRPr="007A5DA8">
        <w:rPr>
          <w:rStyle w:val="normaltextrun"/>
          <w:rFonts w:cstheme="minorHAnsi"/>
        </w:rPr>
        <w:t>information on how to reduce water usage, improve water efficiency and referral to relevant government water efficiency programs. </w:t>
      </w:r>
      <w:r w:rsidRPr="007A5DA8">
        <w:rPr>
          <w:rStyle w:val="eop"/>
          <w:rFonts w:cstheme="minorHAnsi"/>
        </w:rPr>
        <w:t> </w:t>
      </w:r>
    </w:p>
    <w:p w14:paraId="68CB4336" w14:textId="3890ACB2" w:rsidR="00A61E47" w:rsidRPr="007A5DA8" w:rsidRDefault="00A61E47" w:rsidP="002E0B7A">
      <w:pPr>
        <w:pStyle w:val="ListParagraph"/>
        <w:numPr>
          <w:ilvl w:val="0"/>
          <w:numId w:val="39"/>
        </w:numPr>
        <w:spacing w:line="360" w:lineRule="auto"/>
        <w:ind w:left="1134" w:hanging="567"/>
        <w:rPr>
          <w:rFonts w:cstheme="minorHAnsi"/>
        </w:rPr>
      </w:pPr>
      <w:r w:rsidRPr="5550AF08">
        <w:rPr>
          <w:rStyle w:val="normaltextrun"/>
        </w:rPr>
        <w:t>where appropriate and available, refer</w:t>
      </w:r>
      <w:r>
        <w:rPr>
          <w:rStyle w:val="normaltextrun"/>
        </w:rPr>
        <w:t>ral of</w:t>
      </w:r>
      <w:r w:rsidRPr="5550AF08">
        <w:rPr>
          <w:rStyle w:val="normaltextrun"/>
        </w:rPr>
        <w:t xml:space="preserve"> customers to: </w:t>
      </w:r>
      <w:r w:rsidRPr="5550AF08">
        <w:rPr>
          <w:rStyle w:val="eop"/>
        </w:rPr>
        <w:t> </w:t>
      </w:r>
    </w:p>
    <w:p w14:paraId="7F394BAD" w14:textId="77777777" w:rsidR="007A5DA8" w:rsidRDefault="00A61E47" w:rsidP="002E0B7A">
      <w:pPr>
        <w:pStyle w:val="paragraph"/>
        <w:numPr>
          <w:ilvl w:val="0"/>
          <w:numId w:val="36"/>
        </w:numPr>
        <w:tabs>
          <w:tab w:val="clear" w:pos="2280"/>
          <w:tab w:val="num" w:pos="2552"/>
        </w:tabs>
        <w:spacing w:before="0" w:beforeAutospacing="0" w:after="0" w:afterAutospacing="0" w:line="360" w:lineRule="auto"/>
        <w:ind w:left="1701"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government funded assistance programs (including the Utility Relief Grant Scheme)</w:t>
      </w:r>
      <w:r w:rsidRPr="00E06D2C">
        <w:rPr>
          <w:rStyle w:val="eop"/>
          <w:rFonts w:asciiTheme="minorHAnsi" w:hAnsiTheme="minorHAnsi" w:cstheme="minorHAnsi"/>
          <w:sz w:val="22"/>
          <w:szCs w:val="22"/>
        </w:rPr>
        <w:t> </w:t>
      </w:r>
    </w:p>
    <w:p w14:paraId="6676D52B" w14:textId="3F0D606F" w:rsidR="00A61E47" w:rsidRPr="007A5DA8" w:rsidRDefault="00A61E47" w:rsidP="002E0B7A">
      <w:pPr>
        <w:pStyle w:val="paragraph"/>
        <w:numPr>
          <w:ilvl w:val="0"/>
          <w:numId w:val="36"/>
        </w:numPr>
        <w:tabs>
          <w:tab w:val="clear" w:pos="2280"/>
          <w:tab w:val="num" w:pos="2552"/>
        </w:tabs>
        <w:spacing w:before="0" w:beforeAutospacing="0" w:after="0" w:afterAutospacing="0" w:line="360" w:lineRule="auto"/>
        <w:ind w:left="1701" w:hanging="567"/>
        <w:textAlignment w:val="baseline"/>
        <w:rPr>
          <w:rFonts w:asciiTheme="minorHAnsi" w:hAnsiTheme="minorHAnsi" w:cstheme="minorHAnsi"/>
          <w:sz w:val="22"/>
          <w:szCs w:val="22"/>
        </w:rPr>
      </w:pPr>
      <w:r w:rsidRPr="007A5DA8">
        <w:rPr>
          <w:rStyle w:val="normaltextrun"/>
          <w:rFonts w:asciiTheme="minorHAnsi" w:hAnsiTheme="minorHAnsi" w:cstheme="minorHAnsi"/>
          <w:sz w:val="22"/>
          <w:szCs w:val="22"/>
          <w:lang w:val="en-AU"/>
        </w:rPr>
        <w:t>an independent financial counsellor at no cost to the customer. </w:t>
      </w:r>
      <w:r w:rsidRPr="007A5DA8">
        <w:rPr>
          <w:rStyle w:val="eop"/>
          <w:rFonts w:asciiTheme="minorHAnsi" w:hAnsiTheme="minorHAnsi" w:cstheme="minorHAnsi"/>
          <w:sz w:val="22"/>
          <w:szCs w:val="22"/>
        </w:rPr>
        <w:t> </w:t>
      </w:r>
    </w:p>
    <w:p w14:paraId="77DCC3AF" w14:textId="77777777" w:rsidR="00A61E47" w:rsidRPr="00E06D2C" w:rsidRDefault="00A61E47" w:rsidP="002E0B7A">
      <w:pPr>
        <w:pStyle w:val="paragraph"/>
        <w:spacing w:before="0" w:beforeAutospacing="0" w:after="0" w:afterAutospacing="0" w:line="360" w:lineRule="auto"/>
        <w:ind w:left="1080"/>
        <w:textAlignment w:val="baseline"/>
        <w:rPr>
          <w:rStyle w:val="normaltextrun"/>
          <w:rFonts w:asciiTheme="minorHAnsi" w:hAnsiTheme="minorHAnsi" w:cstheme="minorHAnsi"/>
          <w:sz w:val="22"/>
          <w:szCs w:val="22"/>
          <w:lang w:val="en-AU"/>
        </w:rPr>
      </w:pPr>
    </w:p>
    <w:p w14:paraId="6B4C1472" w14:textId="77777777" w:rsidR="00A61E47" w:rsidRPr="00E06D2C" w:rsidRDefault="00A61E47" w:rsidP="002E0B7A">
      <w:pPr>
        <w:pStyle w:val="paragraph"/>
        <w:numPr>
          <w:ilvl w:val="0"/>
          <w:numId w:val="39"/>
        </w:numPr>
        <w:shd w:val="clear" w:color="auto" w:fill="B2CFDC" w:themeFill="text2" w:themeFillTint="66"/>
        <w:spacing w:before="0" w:beforeAutospacing="0" w:after="0" w:afterAutospacing="0" w:line="360" w:lineRule="auto"/>
        <w:ind w:left="1134"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 xml:space="preserve"> help </w:t>
      </w:r>
      <w:r>
        <w:rPr>
          <w:rStyle w:val="normaltextrun"/>
          <w:rFonts w:asciiTheme="minorHAnsi" w:hAnsiTheme="minorHAnsi" w:cstheme="minorHAnsi"/>
          <w:sz w:val="22"/>
          <w:szCs w:val="22"/>
          <w:lang w:val="en-AU"/>
        </w:rPr>
        <w:t xml:space="preserve">for </w:t>
      </w:r>
      <w:r w:rsidRPr="00E06D2C">
        <w:rPr>
          <w:rStyle w:val="normaltextrun"/>
          <w:rFonts w:asciiTheme="minorHAnsi" w:hAnsiTheme="minorHAnsi" w:cstheme="minorHAnsi"/>
          <w:sz w:val="22"/>
          <w:szCs w:val="22"/>
          <w:lang w:val="en-AU"/>
        </w:rPr>
        <w:t>a customer that may be eligible for a Utility Relief Grant, including by: </w:t>
      </w:r>
      <w:r w:rsidRPr="00E06D2C">
        <w:rPr>
          <w:rStyle w:val="eop"/>
          <w:rFonts w:asciiTheme="minorHAnsi" w:hAnsiTheme="minorHAnsi" w:cstheme="minorHAnsi"/>
          <w:sz w:val="22"/>
          <w:szCs w:val="22"/>
        </w:rPr>
        <w:t> </w:t>
      </w:r>
    </w:p>
    <w:p w14:paraId="73565BF6" w14:textId="77777777" w:rsidR="009A3D1F" w:rsidRDefault="00A61E47" w:rsidP="002E0B7A">
      <w:pPr>
        <w:pStyle w:val="paragraph"/>
        <w:numPr>
          <w:ilvl w:val="0"/>
          <w:numId w:val="35"/>
        </w:numPr>
        <w:shd w:val="clear" w:color="auto" w:fill="B2CFDC" w:themeFill="text2" w:themeFillTint="66"/>
        <w:tabs>
          <w:tab w:val="clear" w:pos="2204"/>
          <w:tab w:val="num" w:pos="2694"/>
        </w:tabs>
        <w:spacing w:before="0" w:beforeAutospacing="0" w:after="0" w:afterAutospacing="0" w:line="360" w:lineRule="auto"/>
        <w:ind w:left="1701" w:hanging="567"/>
        <w:textAlignment w:val="baseline"/>
        <w:rPr>
          <w:rStyle w:val="eop"/>
          <w:rFonts w:asciiTheme="minorHAnsi" w:hAnsiTheme="minorHAnsi" w:cstheme="minorHAnsi"/>
          <w:sz w:val="22"/>
          <w:szCs w:val="22"/>
        </w:rPr>
      </w:pPr>
      <w:r w:rsidRPr="00E06D2C">
        <w:rPr>
          <w:rStyle w:val="normaltextrun"/>
          <w:rFonts w:asciiTheme="minorHAnsi" w:hAnsiTheme="minorHAnsi" w:cstheme="minorHAnsi"/>
          <w:sz w:val="22"/>
          <w:szCs w:val="22"/>
          <w:lang w:val="en-AU"/>
        </w:rPr>
        <w:t>completing the online application form over the phone and lodging the form online on behalf of the residential customer, unless the residential customer requests otherwise; or </w:t>
      </w:r>
      <w:r w:rsidRPr="00E06D2C">
        <w:rPr>
          <w:rStyle w:val="eop"/>
          <w:rFonts w:asciiTheme="minorHAnsi" w:hAnsiTheme="minorHAnsi" w:cstheme="minorHAnsi"/>
          <w:sz w:val="22"/>
          <w:szCs w:val="22"/>
        </w:rPr>
        <w:t> </w:t>
      </w:r>
    </w:p>
    <w:p w14:paraId="3FE3E8D6" w14:textId="392248F9" w:rsidR="00A61E47" w:rsidRPr="009A3D1F" w:rsidRDefault="00A61E47" w:rsidP="002E0B7A">
      <w:pPr>
        <w:pStyle w:val="paragraph"/>
        <w:numPr>
          <w:ilvl w:val="0"/>
          <w:numId w:val="35"/>
        </w:numPr>
        <w:shd w:val="clear" w:color="auto" w:fill="B2CFDC" w:themeFill="text2" w:themeFillTint="66"/>
        <w:tabs>
          <w:tab w:val="clear" w:pos="2204"/>
          <w:tab w:val="num" w:pos="2694"/>
        </w:tabs>
        <w:spacing w:before="0" w:beforeAutospacing="0" w:after="0" w:afterAutospacing="0" w:line="360" w:lineRule="auto"/>
        <w:ind w:left="1701" w:hanging="567"/>
        <w:textAlignment w:val="baseline"/>
        <w:rPr>
          <w:rFonts w:asciiTheme="minorHAnsi" w:hAnsiTheme="minorHAnsi" w:cstheme="minorHAnsi"/>
          <w:sz w:val="22"/>
          <w:szCs w:val="22"/>
        </w:rPr>
      </w:pPr>
      <w:r w:rsidRPr="009A3D1F">
        <w:rPr>
          <w:rStyle w:val="normaltextrun"/>
          <w:rFonts w:asciiTheme="minorHAnsi" w:hAnsiTheme="minorHAnsi" w:cstheme="minorHAnsi"/>
          <w:sz w:val="22"/>
          <w:szCs w:val="22"/>
          <w:lang w:val="en-AU"/>
        </w:rPr>
        <w:t>if the water business is unable to complete and lodge a Utility Relief Grant application form over the phone, the water business completing the application form to the extent possible and sending to the residential customer with instructions on how to complete the remainder of the form and lodge that form.</w:t>
      </w:r>
      <w:r w:rsidRPr="009A3D1F">
        <w:rPr>
          <w:rStyle w:val="eop"/>
          <w:rFonts w:asciiTheme="minorHAnsi" w:hAnsiTheme="minorHAnsi" w:cstheme="minorHAnsi"/>
          <w:sz w:val="22"/>
          <w:szCs w:val="22"/>
        </w:rPr>
        <w:t> </w:t>
      </w:r>
    </w:p>
    <w:p w14:paraId="2568414C" w14:textId="77777777" w:rsidR="00A61E47" w:rsidRPr="00E06D2C" w:rsidRDefault="00A61E47" w:rsidP="002E0B7A">
      <w:pPr>
        <w:pStyle w:val="ListParagraph"/>
        <w:spacing w:before="240" w:after="240" w:line="260" w:lineRule="atLeast"/>
        <w:ind w:left="1440"/>
        <w:rPr>
          <w:rStyle w:val="normaltextrun"/>
          <w:rFonts w:cstheme="minorHAnsi"/>
        </w:rPr>
      </w:pPr>
    </w:p>
    <w:p w14:paraId="2B9DB523" w14:textId="3C631EC5" w:rsidR="00A61E47" w:rsidRPr="00E06D2C" w:rsidRDefault="00A61E47" w:rsidP="002E0B7A">
      <w:pPr>
        <w:pStyle w:val="ListParagraph"/>
        <w:numPr>
          <w:ilvl w:val="0"/>
          <w:numId w:val="37"/>
        </w:numPr>
        <w:shd w:val="clear" w:color="auto" w:fill="B2CFDC" w:themeFill="text2" w:themeFillTint="66"/>
        <w:spacing w:before="240" w:after="240" w:line="360" w:lineRule="auto"/>
        <w:ind w:left="567" w:hanging="567"/>
        <w:rPr>
          <w:rFonts w:cstheme="minorHAnsi"/>
        </w:rPr>
      </w:pPr>
      <w:r w:rsidRPr="00E06D2C">
        <w:rPr>
          <w:rFonts w:eastAsia="Arial" w:cstheme="minorHAnsi"/>
        </w:rPr>
        <w:lastRenderedPageBreak/>
        <w:t>A water business may</w:t>
      </w:r>
      <w:r>
        <w:rPr>
          <w:rFonts w:eastAsia="Arial" w:cstheme="minorHAnsi"/>
        </w:rPr>
        <w:t xml:space="preserve"> offer a customer experiencing payment difficulties the following</w:t>
      </w:r>
      <w:r w:rsidRPr="00E06D2C">
        <w:rPr>
          <w:rFonts w:eastAsia="Arial" w:cstheme="minorHAnsi"/>
        </w:rPr>
        <w:t>,</w:t>
      </w:r>
      <w:r>
        <w:rPr>
          <w:rFonts w:eastAsia="Arial" w:cstheme="minorHAnsi"/>
        </w:rPr>
        <w:t xml:space="preserve"> but not limited to: </w:t>
      </w:r>
      <w:r w:rsidRPr="00E06D2C">
        <w:rPr>
          <w:rFonts w:eastAsia="Arial" w:cstheme="minorHAnsi"/>
        </w:rPr>
        <w:t xml:space="preserve"> </w:t>
      </w:r>
    </w:p>
    <w:p w14:paraId="3FAD9FBB" w14:textId="77777777" w:rsidR="009A3D1F" w:rsidRDefault="00A61E47" w:rsidP="002E0B7A">
      <w:pPr>
        <w:pStyle w:val="ListParagraph"/>
        <w:numPr>
          <w:ilvl w:val="0"/>
          <w:numId w:val="40"/>
        </w:numPr>
        <w:spacing w:line="360" w:lineRule="auto"/>
        <w:ind w:left="1134" w:hanging="566"/>
      </w:pPr>
      <w:bookmarkStart w:id="82" w:name="_BPDC_LN_INS_1299"/>
      <w:bookmarkStart w:id="83" w:name="_BPDC_PR_INS_1300"/>
      <w:bookmarkStart w:id="84" w:name="_Ref26173951"/>
      <w:bookmarkEnd w:id="82"/>
      <w:bookmarkEnd w:id="83"/>
      <w:r>
        <w:t>w</w:t>
      </w:r>
      <w:r w:rsidRPr="00327EB1">
        <w:t>aive</w:t>
      </w:r>
      <w:r>
        <w:t>r of</w:t>
      </w:r>
      <w:r w:rsidRPr="00327EB1">
        <w:t xml:space="preserve"> any interest </w:t>
      </w:r>
      <w:proofErr w:type="gramStart"/>
      <w:r w:rsidRPr="00327EB1">
        <w:t>accrued;</w:t>
      </w:r>
      <w:bookmarkStart w:id="85" w:name="_BPDC_LN_INS_1297"/>
      <w:bookmarkStart w:id="86" w:name="_BPDC_PR_INS_1298"/>
      <w:bookmarkEnd w:id="85"/>
      <w:bookmarkEnd w:id="86"/>
      <w:proofErr w:type="gramEnd"/>
    </w:p>
    <w:p w14:paraId="3D049A67" w14:textId="77777777" w:rsidR="009A3D1F" w:rsidRDefault="00A61E47" w:rsidP="002E0B7A">
      <w:pPr>
        <w:pStyle w:val="ListParagraph"/>
        <w:numPr>
          <w:ilvl w:val="0"/>
          <w:numId w:val="40"/>
        </w:numPr>
        <w:spacing w:line="360" w:lineRule="auto"/>
        <w:ind w:left="1134" w:hanging="566"/>
      </w:pPr>
      <w:r w:rsidRPr="009A3D1F">
        <w:rPr>
          <w:rFonts w:eastAsia="Arial" w:cstheme="minorHAnsi"/>
        </w:rPr>
        <w:t xml:space="preserve">suspension of the accrual of </w:t>
      </w:r>
      <w:proofErr w:type="gramStart"/>
      <w:r w:rsidRPr="009A3D1F">
        <w:rPr>
          <w:rFonts w:eastAsia="Arial" w:cstheme="minorHAnsi"/>
        </w:rPr>
        <w:t>interest;</w:t>
      </w:r>
      <w:bookmarkStart w:id="87" w:name="_BPDC_LN_INS_1295"/>
      <w:bookmarkStart w:id="88" w:name="_BPDC_PR_INS_1296"/>
      <w:bookmarkEnd w:id="87"/>
      <w:bookmarkEnd w:id="88"/>
      <w:proofErr w:type="gramEnd"/>
    </w:p>
    <w:p w14:paraId="2B7CB320" w14:textId="77777777" w:rsidR="009A3D1F" w:rsidRDefault="00A61E47" w:rsidP="002E0B7A">
      <w:pPr>
        <w:pStyle w:val="ListParagraph"/>
        <w:numPr>
          <w:ilvl w:val="0"/>
          <w:numId w:val="40"/>
        </w:numPr>
        <w:shd w:val="clear" w:color="auto" w:fill="B2CFDC" w:themeFill="text2" w:themeFillTint="66"/>
        <w:spacing w:line="360" w:lineRule="auto"/>
        <w:ind w:left="1134" w:hanging="566"/>
      </w:pPr>
      <w:r w:rsidRPr="009A3D1F">
        <w:rPr>
          <w:rFonts w:eastAsia="Arial" w:cstheme="minorHAnsi"/>
        </w:rPr>
        <w:t xml:space="preserve">conduct regular meter readings and frequently reporting to customers on </w:t>
      </w:r>
      <w:proofErr w:type="gramStart"/>
      <w:r w:rsidRPr="009A3D1F">
        <w:rPr>
          <w:rFonts w:eastAsia="Arial" w:cstheme="minorHAnsi"/>
        </w:rPr>
        <w:t>consumption;</w:t>
      </w:r>
      <w:proofErr w:type="gramEnd"/>
      <w:r w:rsidRPr="009A3D1F">
        <w:rPr>
          <w:rFonts w:eastAsia="Arial" w:cstheme="minorHAnsi"/>
        </w:rPr>
        <w:t xml:space="preserve"> </w:t>
      </w:r>
    </w:p>
    <w:p w14:paraId="58238B79" w14:textId="77777777" w:rsidR="009A3D1F" w:rsidRDefault="00A61E47" w:rsidP="002E0B7A">
      <w:pPr>
        <w:pStyle w:val="ListParagraph"/>
        <w:numPr>
          <w:ilvl w:val="0"/>
          <w:numId w:val="40"/>
        </w:numPr>
        <w:shd w:val="clear" w:color="auto" w:fill="B2CFDC" w:themeFill="text2" w:themeFillTint="66"/>
        <w:spacing w:line="360" w:lineRule="auto"/>
        <w:ind w:left="1134" w:hanging="566"/>
      </w:pPr>
      <w:r w:rsidRPr="009A3D1F">
        <w:rPr>
          <w:rFonts w:eastAsia="Arial" w:cstheme="minorHAnsi"/>
        </w:rPr>
        <w:t>suspension of collection of arrears to allow for a usage only payment plan for a period negotiated with the customer, and/or</w:t>
      </w:r>
    </w:p>
    <w:p w14:paraId="01277E11" w14:textId="2F046F03" w:rsidR="00A61E47" w:rsidRDefault="00A61E47" w:rsidP="002E0B7A">
      <w:pPr>
        <w:pStyle w:val="ListParagraph"/>
        <w:numPr>
          <w:ilvl w:val="0"/>
          <w:numId w:val="40"/>
        </w:numPr>
        <w:shd w:val="clear" w:color="auto" w:fill="B2CFDC" w:themeFill="text2" w:themeFillTint="66"/>
        <w:spacing w:line="360" w:lineRule="auto"/>
        <w:ind w:left="1134" w:hanging="566"/>
      </w:pPr>
      <w:r w:rsidRPr="009A3D1F">
        <w:rPr>
          <w:rFonts w:eastAsia="Arial"/>
        </w:rPr>
        <w:t xml:space="preserve">waiver of the debt. </w:t>
      </w:r>
    </w:p>
    <w:bookmarkEnd w:id="84"/>
    <w:p w14:paraId="5579219F" w14:textId="77777777" w:rsidR="00976BE5" w:rsidRDefault="00976BE5" w:rsidP="002E0B7A"/>
    <w:p w14:paraId="78764D0B" w14:textId="77777777" w:rsidR="00F97A75" w:rsidRPr="007A5DA8" w:rsidRDefault="00F97A7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89" w:name="_Toc104803465"/>
      <w:r w:rsidRPr="004921F9">
        <w:rPr>
          <w:color w:val="auto"/>
          <w:shd w:val="clear" w:color="auto" w:fill="B2CFDC" w:themeFill="text2" w:themeFillTint="66"/>
        </w:rPr>
        <w:t>Customer Support</w:t>
      </w:r>
      <w:r w:rsidRPr="007A5DA8">
        <w:rPr>
          <w:color w:val="auto"/>
        </w:rPr>
        <w:t xml:space="preserve"> policy – residential customer</w:t>
      </w:r>
      <w:bookmarkEnd w:id="89"/>
    </w:p>
    <w:p w14:paraId="6D76A8DD" w14:textId="77777777" w:rsidR="00F97A75" w:rsidRPr="00A81FA7" w:rsidRDefault="00F97A75" w:rsidP="002E0B7A">
      <w:pPr>
        <w:pStyle w:val="BodyText"/>
        <w:spacing w:before="8"/>
        <w:rPr>
          <w:rFonts w:asciiTheme="minorHAnsi" w:hAnsiTheme="minorHAnsi" w:cstheme="minorHAnsi"/>
          <w:b/>
          <w:sz w:val="22"/>
          <w:szCs w:val="22"/>
        </w:rPr>
      </w:pPr>
    </w:p>
    <w:p w14:paraId="300B1991" w14:textId="77777777" w:rsidR="00F97A75" w:rsidRPr="009A3D1F" w:rsidRDefault="00F97A75" w:rsidP="002E0B7A">
      <w:pPr>
        <w:pStyle w:val="BodyText"/>
        <w:numPr>
          <w:ilvl w:val="0"/>
          <w:numId w:val="41"/>
        </w:numPr>
        <w:spacing w:line="360" w:lineRule="auto"/>
        <w:ind w:left="567" w:right="-1" w:hanging="567"/>
        <w:rPr>
          <w:rFonts w:asciiTheme="minorHAnsi" w:hAnsiTheme="minorHAnsi" w:cstheme="minorHAnsi"/>
          <w:sz w:val="22"/>
          <w:szCs w:val="22"/>
        </w:rPr>
      </w:pPr>
      <w:r w:rsidRPr="00A81FA7">
        <w:rPr>
          <w:rFonts w:asciiTheme="minorHAnsi" w:hAnsiTheme="minorHAnsi" w:cstheme="minorHAnsi"/>
          <w:sz w:val="22"/>
          <w:szCs w:val="22"/>
        </w:rPr>
        <w:t xml:space="preserve">A water business must have a </w:t>
      </w:r>
      <w:r w:rsidRPr="003154C6">
        <w:rPr>
          <w:rFonts w:asciiTheme="minorHAnsi" w:hAnsiTheme="minorHAnsi" w:cstheme="minorHAnsi"/>
          <w:sz w:val="22"/>
          <w:szCs w:val="22"/>
          <w:shd w:val="clear" w:color="auto" w:fill="B2CFDC" w:themeFill="text2" w:themeFillTint="66"/>
        </w:rPr>
        <w:t>customer support</w:t>
      </w:r>
      <w:r w:rsidRPr="00A81FA7">
        <w:rPr>
          <w:rFonts w:asciiTheme="minorHAnsi" w:hAnsiTheme="minorHAnsi" w:cstheme="minorHAnsi"/>
          <w:sz w:val="22"/>
          <w:szCs w:val="22"/>
        </w:rPr>
        <w:t xml:space="preserve"> policy and apply it to residential customers</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who</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are</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identified</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either</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by</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themselves,</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the</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water</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business,</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or an</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independent</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accredited</w:t>
      </w:r>
      <w:r w:rsidRPr="00A81FA7">
        <w:rPr>
          <w:rFonts w:asciiTheme="minorHAnsi" w:hAnsiTheme="minorHAnsi" w:cstheme="minorHAnsi"/>
          <w:spacing w:val="-4"/>
          <w:sz w:val="22"/>
          <w:szCs w:val="22"/>
        </w:rPr>
        <w:t xml:space="preserve"> </w:t>
      </w:r>
      <w:r w:rsidRPr="00A81FA7">
        <w:rPr>
          <w:rFonts w:asciiTheme="minorHAnsi" w:hAnsiTheme="minorHAnsi" w:cstheme="minorHAnsi"/>
          <w:sz w:val="22"/>
          <w:szCs w:val="22"/>
        </w:rPr>
        <w:t>financial</w:t>
      </w:r>
      <w:r w:rsidRPr="00A81FA7">
        <w:rPr>
          <w:rFonts w:asciiTheme="minorHAnsi" w:hAnsiTheme="minorHAnsi" w:cstheme="minorHAnsi"/>
          <w:spacing w:val="-6"/>
          <w:sz w:val="22"/>
          <w:szCs w:val="22"/>
        </w:rPr>
        <w:t xml:space="preserve"> </w:t>
      </w:r>
      <w:r w:rsidRPr="00A81FA7">
        <w:rPr>
          <w:rFonts w:asciiTheme="minorHAnsi" w:hAnsiTheme="minorHAnsi" w:cstheme="minorHAnsi"/>
          <w:sz w:val="22"/>
          <w:szCs w:val="22"/>
        </w:rPr>
        <w:t>counsellor</w:t>
      </w:r>
      <w:r w:rsidRPr="00A81FA7">
        <w:rPr>
          <w:rFonts w:asciiTheme="minorHAnsi" w:hAnsiTheme="minorHAnsi" w:cstheme="minorHAnsi"/>
          <w:spacing w:val="-5"/>
          <w:sz w:val="22"/>
          <w:szCs w:val="22"/>
        </w:rPr>
        <w:t xml:space="preserve"> </w:t>
      </w:r>
      <w:r w:rsidRPr="00A81FA7">
        <w:rPr>
          <w:rFonts w:asciiTheme="minorHAnsi" w:hAnsiTheme="minorHAnsi" w:cstheme="minorHAnsi"/>
          <w:sz w:val="22"/>
          <w:szCs w:val="22"/>
        </w:rPr>
        <w:t>as</w:t>
      </w:r>
      <w:r w:rsidRPr="00A81FA7">
        <w:rPr>
          <w:rFonts w:asciiTheme="minorHAnsi" w:hAnsiTheme="minorHAnsi" w:cstheme="minorHAnsi"/>
          <w:spacing w:val="-4"/>
          <w:sz w:val="22"/>
          <w:szCs w:val="22"/>
        </w:rPr>
        <w:t xml:space="preserve"> </w:t>
      </w:r>
      <w:r w:rsidRPr="003154C6">
        <w:rPr>
          <w:rFonts w:asciiTheme="minorHAnsi" w:hAnsiTheme="minorHAnsi" w:cstheme="minorHAnsi"/>
          <w:spacing w:val="-4"/>
          <w:sz w:val="22"/>
          <w:szCs w:val="22"/>
          <w:shd w:val="clear" w:color="auto" w:fill="B2CFDC" w:themeFill="text2" w:themeFillTint="66"/>
        </w:rPr>
        <w:t>experiencing payment difficulties</w:t>
      </w:r>
      <w:r>
        <w:rPr>
          <w:rFonts w:asciiTheme="minorHAnsi" w:hAnsiTheme="minorHAnsi" w:cstheme="minorHAnsi"/>
          <w:spacing w:val="-4"/>
          <w:sz w:val="22"/>
          <w:szCs w:val="22"/>
        </w:rPr>
        <w:t xml:space="preserve">. </w:t>
      </w:r>
    </w:p>
    <w:p w14:paraId="34DC1522" w14:textId="77777777" w:rsidR="009A3D1F" w:rsidRDefault="009A3D1F" w:rsidP="002E0B7A">
      <w:pPr>
        <w:pStyle w:val="BodyText"/>
        <w:spacing w:line="312" w:lineRule="auto"/>
        <w:ind w:left="567" w:right="-1"/>
        <w:rPr>
          <w:rFonts w:asciiTheme="minorHAnsi" w:hAnsiTheme="minorHAnsi" w:cstheme="minorHAnsi"/>
          <w:sz w:val="22"/>
          <w:szCs w:val="22"/>
        </w:rPr>
      </w:pPr>
    </w:p>
    <w:p w14:paraId="33088EE3" w14:textId="7CC516DD" w:rsidR="00F97A75" w:rsidRPr="00F97A75" w:rsidRDefault="00F97A75" w:rsidP="002E0B7A">
      <w:pPr>
        <w:pStyle w:val="BodyText"/>
        <w:numPr>
          <w:ilvl w:val="0"/>
          <w:numId w:val="41"/>
        </w:numPr>
        <w:spacing w:line="360" w:lineRule="auto"/>
        <w:ind w:left="567" w:right="1993" w:hanging="567"/>
        <w:rPr>
          <w:rFonts w:asciiTheme="minorHAnsi" w:hAnsiTheme="minorHAnsi" w:cstheme="minorHAnsi"/>
          <w:sz w:val="22"/>
          <w:szCs w:val="22"/>
        </w:rPr>
      </w:pPr>
      <w:r w:rsidRPr="00F97A75">
        <w:rPr>
          <w:rFonts w:asciiTheme="minorHAnsi" w:hAnsiTheme="minorHAnsi" w:cstheme="minorHAnsi"/>
          <w:sz w:val="22"/>
          <w:szCs w:val="22"/>
        </w:rPr>
        <w:t>A water business must:</w:t>
      </w:r>
    </w:p>
    <w:p w14:paraId="7202BC59" w14:textId="77777777" w:rsidR="009A3D1F" w:rsidRDefault="00F97A75" w:rsidP="002E0B7A">
      <w:pPr>
        <w:pStyle w:val="BodyText"/>
        <w:numPr>
          <w:ilvl w:val="0"/>
          <w:numId w:val="42"/>
        </w:numPr>
        <w:spacing w:before="175" w:line="360" w:lineRule="auto"/>
        <w:ind w:left="1134" w:hanging="567"/>
        <w:rPr>
          <w:rFonts w:asciiTheme="minorHAnsi" w:hAnsiTheme="minorHAnsi" w:cstheme="minorHAnsi"/>
          <w:sz w:val="22"/>
          <w:szCs w:val="22"/>
        </w:rPr>
      </w:pPr>
      <w:r>
        <w:rPr>
          <w:rFonts w:asciiTheme="minorHAnsi" w:hAnsiTheme="minorHAnsi" w:cstheme="minorHAnsi"/>
          <w:sz w:val="22"/>
          <w:szCs w:val="22"/>
        </w:rPr>
        <w:t xml:space="preserve">publish its </w:t>
      </w:r>
      <w:r w:rsidRPr="003154C6">
        <w:rPr>
          <w:rFonts w:asciiTheme="minorHAnsi" w:hAnsiTheme="minorHAnsi" w:cstheme="minorHAnsi"/>
          <w:sz w:val="22"/>
          <w:szCs w:val="22"/>
          <w:shd w:val="clear" w:color="auto" w:fill="B2CFDC" w:themeFill="text2" w:themeFillTint="66"/>
        </w:rPr>
        <w:t>customer support policy</w:t>
      </w:r>
      <w:r>
        <w:rPr>
          <w:rFonts w:asciiTheme="minorHAnsi" w:hAnsiTheme="minorHAnsi" w:cstheme="minorHAnsi"/>
          <w:sz w:val="22"/>
          <w:szCs w:val="22"/>
        </w:rPr>
        <w:t xml:space="preserve"> on its website and must make it available to a customer upon request; and</w:t>
      </w:r>
    </w:p>
    <w:p w14:paraId="5C13AE16" w14:textId="77777777" w:rsidR="009A3D1F" w:rsidRPr="009A3D1F" w:rsidRDefault="00F97A75" w:rsidP="002E0B7A">
      <w:pPr>
        <w:pStyle w:val="BodyText"/>
        <w:numPr>
          <w:ilvl w:val="0"/>
          <w:numId w:val="42"/>
        </w:numPr>
        <w:spacing w:before="175" w:line="360" w:lineRule="auto"/>
        <w:ind w:left="1134" w:hanging="567"/>
        <w:rPr>
          <w:rFonts w:asciiTheme="minorHAnsi" w:hAnsiTheme="minorHAnsi" w:cstheme="minorHAnsi"/>
          <w:sz w:val="22"/>
          <w:szCs w:val="22"/>
        </w:rPr>
      </w:pPr>
      <w:r w:rsidRPr="009A3D1F">
        <w:rPr>
          <w:rFonts w:asciiTheme="minorHAnsi" w:hAnsiTheme="minorHAnsi" w:cstheme="minorBidi"/>
          <w:sz w:val="22"/>
          <w:szCs w:val="22"/>
        </w:rPr>
        <w:t>keep a copy of its customer support policy at its offices for inspection upon request</w:t>
      </w:r>
    </w:p>
    <w:p w14:paraId="26A2FFBA" w14:textId="502EA380" w:rsidR="00F97A75" w:rsidRPr="00AA5DCE" w:rsidRDefault="00F97A75" w:rsidP="002E0B7A">
      <w:pPr>
        <w:pStyle w:val="BodyText"/>
        <w:numPr>
          <w:ilvl w:val="0"/>
          <w:numId w:val="42"/>
        </w:numPr>
        <w:spacing w:before="175" w:line="360" w:lineRule="auto"/>
        <w:ind w:left="1134" w:hanging="567"/>
        <w:rPr>
          <w:rFonts w:asciiTheme="minorHAnsi" w:hAnsiTheme="minorHAnsi" w:cstheme="minorHAnsi"/>
          <w:sz w:val="22"/>
          <w:szCs w:val="22"/>
        </w:rPr>
      </w:pPr>
      <w:r w:rsidRPr="009A3D1F">
        <w:rPr>
          <w:rFonts w:eastAsia="Times New Roman"/>
          <w:sz w:val="22"/>
          <w:szCs w:val="22"/>
        </w:rPr>
        <w:t>provide its customer support policy in a different language</w:t>
      </w:r>
      <w:r w:rsidRPr="00AA5DCE">
        <w:rPr>
          <w:rFonts w:eastAsia="Times New Roman"/>
          <w:sz w:val="22"/>
          <w:szCs w:val="22"/>
        </w:rPr>
        <w:t xml:space="preserve"> upon a reasonable request to do so.</w:t>
      </w:r>
    </w:p>
    <w:p w14:paraId="563936F2" w14:textId="77777777" w:rsidR="00F97A75" w:rsidRPr="00A81FA7" w:rsidRDefault="00F97A75" w:rsidP="002E0B7A">
      <w:pPr>
        <w:pStyle w:val="BodyText"/>
        <w:numPr>
          <w:ilvl w:val="0"/>
          <w:numId w:val="41"/>
        </w:numPr>
        <w:tabs>
          <w:tab w:val="left" w:pos="567"/>
        </w:tabs>
        <w:spacing w:before="175"/>
        <w:ind w:left="567" w:hanging="567"/>
        <w:rPr>
          <w:rFonts w:asciiTheme="minorHAnsi" w:hAnsiTheme="minorHAnsi" w:cstheme="minorHAnsi"/>
          <w:sz w:val="22"/>
          <w:szCs w:val="22"/>
        </w:rPr>
      </w:pPr>
      <w:r w:rsidRPr="00A81FA7">
        <w:rPr>
          <w:rFonts w:asciiTheme="minorHAnsi" w:hAnsiTheme="minorHAnsi" w:cstheme="minorHAnsi"/>
          <w:sz w:val="22"/>
          <w:szCs w:val="22"/>
        </w:rPr>
        <w:t>Without</w:t>
      </w:r>
      <w:r w:rsidRPr="00A81FA7">
        <w:rPr>
          <w:rFonts w:asciiTheme="minorHAnsi" w:hAnsiTheme="minorHAnsi" w:cstheme="minorHAnsi"/>
          <w:spacing w:val="-10"/>
          <w:sz w:val="22"/>
          <w:szCs w:val="22"/>
        </w:rPr>
        <w:t xml:space="preserve"> </w:t>
      </w:r>
      <w:r w:rsidRPr="00A81FA7">
        <w:rPr>
          <w:rFonts w:asciiTheme="minorHAnsi" w:hAnsiTheme="minorHAnsi" w:cstheme="minorHAnsi"/>
          <w:sz w:val="22"/>
          <w:szCs w:val="22"/>
        </w:rPr>
        <w:t>limiting</w:t>
      </w:r>
      <w:r w:rsidRPr="00A81FA7">
        <w:rPr>
          <w:rFonts w:asciiTheme="minorHAnsi" w:hAnsiTheme="minorHAnsi" w:cstheme="minorHAnsi"/>
          <w:spacing w:val="-10"/>
          <w:sz w:val="22"/>
          <w:szCs w:val="22"/>
        </w:rPr>
        <w:t xml:space="preserve"> </w:t>
      </w:r>
      <w:r w:rsidRPr="00A81FA7">
        <w:rPr>
          <w:rFonts w:asciiTheme="minorHAnsi" w:hAnsiTheme="minorHAnsi" w:cstheme="minorHAnsi"/>
          <w:sz w:val="22"/>
          <w:szCs w:val="22"/>
        </w:rPr>
        <w:t>this</w:t>
      </w:r>
      <w:r w:rsidRPr="00A81FA7">
        <w:rPr>
          <w:rFonts w:asciiTheme="minorHAnsi" w:hAnsiTheme="minorHAnsi" w:cstheme="minorHAnsi"/>
          <w:spacing w:val="-8"/>
          <w:sz w:val="22"/>
          <w:szCs w:val="22"/>
        </w:rPr>
        <w:t xml:space="preserve"> </w:t>
      </w:r>
      <w:r w:rsidRPr="00A81FA7">
        <w:rPr>
          <w:rFonts w:asciiTheme="minorHAnsi" w:hAnsiTheme="minorHAnsi" w:cstheme="minorHAnsi"/>
          <w:sz w:val="22"/>
          <w:szCs w:val="22"/>
        </w:rPr>
        <w:t>general</w:t>
      </w:r>
      <w:r w:rsidRPr="00A81FA7">
        <w:rPr>
          <w:rFonts w:asciiTheme="minorHAnsi" w:hAnsiTheme="minorHAnsi" w:cstheme="minorHAnsi"/>
          <w:spacing w:val="-9"/>
          <w:sz w:val="22"/>
          <w:szCs w:val="22"/>
        </w:rPr>
        <w:t xml:space="preserve"> </w:t>
      </w:r>
      <w:r w:rsidRPr="00A81FA7">
        <w:rPr>
          <w:rFonts w:asciiTheme="minorHAnsi" w:hAnsiTheme="minorHAnsi" w:cstheme="minorHAnsi"/>
          <w:sz w:val="22"/>
          <w:szCs w:val="22"/>
        </w:rPr>
        <w:t>obligation,</w:t>
      </w:r>
      <w:r w:rsidRPr="00A81FA7">
        <w:rPr>
          <w:rFonts w:asciiTheme="minorHAnsi" w:hAnsiTheme="minorHAnsi" w:cstheme="minorHAnsi"/>
          <w:spacing w:val="-9"/>
          <w:sz w:val="22"/>
          <w:szCs w:val="22"/>
        </w:rPr>
        <w:t xml:space="preserve"> </w:t>
      </w:r>
      <w:r w:rsidRPr="00A81FA7">
        <w:rPr>
          <w:rFonts w:asciiTheme="minorHAnsi" w:hAnsiTheme="minorHAnsi" w:cstheme="minorHAnsi"/>
          <w:sz w:val="22"/>
          <w:szCs w:val="22"/>
        </w:rPr>
        <w:t>the</w:t>
      </w:r>
      <w:r w:rsidRPr="00A81FA7">
        <w:rPr>
          <w:rFonts w:asciiTheme="minorHAnsi" w:hAnsiTheme="minorHAnsi" w:cstheme="minorHAnsi"/>
          <w:spacing w:val="-8"/>
          <w:sz w:val="22"/>
          <w:szCs w:val="22"/>
        </w:rPr>
        <w:t xml:space="preserve"> </w:t>
      </w:r>
      <w:r w:rsidRPr="003154C6">
        <w:rPr>
          <w:rFonts w:asciiTheme="minorHAnsi" w:hAnsiTheme="minorHAnsi" w:cstheme="minorHAnsi"/>
          <w:sz w:val="22"/>
          <w:szCs w:val="22"/>
          <w:shd w:val="clear" w:color="auto" w:fill="B2CFDC" w:themeFill="text2" w:themeFillTint="66"/>
        </w:rPr>
        <w:t>customer support</w:t>
      </w:r>
      <w:r w:rsidRPr="00A81FA7">
        <w:rPr>
          <w:rFonts w:asciiTheme="minorHAnsi" w:hAnsiTheme="minorHAnsi" w:cstheme="minorHAnsi"/>
          <w:spacing w:val="-10"/>
          <w:sz w:val="22"/>
          <w:szCs w:val="22"/>
        </w:rPr>
        <w:t xml:space="preserve"> </w:t>
      </w:r>
      <w:r w:rsidRPr="00A81FA7">
        <w:rPr>
          <w:rFonts w:asciiTheme="minorHAnsi" w:hAnsiTheme="minorHAnsi" w:cstheme="minorHAnsi"/>
          <w:sz w:val="22"/>
          <w:szCs w:val="22"/>
        </w:rPr>
        <w:t>policy</w:t>
      </w:r>
      <w:r w:rsidRPr="00A81FA7">
        <w:rPr>
          <w:rFonts w:asciiTheme="minorHAnsi" w:hAnsiTheme="minorHAnsi" w:cstheme="minorHAnsi"/>
          <w:spacing w:val="-8"/>
          <w:sz w:val="22"/>
          <w:szCs w:val="22"/>
        </w:rPr>
        <w:t xml:space="preserve"> </w:t>
      </w:r>
      <w:r w:rsidRPr="00A81FA7">
        <w:rPr>
          <w:rFonts w:asciiTheme="minorHAnsi" w:hAnsiTheme="minorHAnsi" w:cstheme="minorHAnsi"/>
          <w:spacing w:val="-2"/>
          <w:sz w:val="22"/>
          <w:szCs w:val="22"/>
        </w:rPr>
        <w:t>must:</w:t>
      </w:r>
    </w:p>
    <w:p w14:paraId="6BFDBA7A" w14:textId="77777777" w:rsidR="00F97A75" w:rsidRPr="00A81FA7" w:rsidRDefault="00F97A75" w:rsidP="002E0B7A">
      <w:pPr>
        <w:pStyle w:val="BodyText"/>
        <w:spacing w:before="4"/>
        <w:rPr>
          <w:rFonts w:asciiTheme="minorHAnsi" w:hAnsiTheme="minorHAnsi" w:cstheme="minorHAnsi"/>
          <w:sz w:val="22"/>
          <w:szCs w:val="22"/>
        </w:rPr>
      </w:pPr>
    </w:p>
    <w:p w14:paraId="7FE7CEFB" w14:textId="77777777" w:rsidR="00F97A75" w:rsidRPr="00157CD3" w:rsidRDefault="00F97A75" w:rsidP="002E0B7A">
      <w:pPr>
        <w:pStyle w:val="ListParagraph"/>
        <w:widowControl w:val="0"/>
        <w:numPr>
          <w:ilvl w:val="2"/>
          <w:numId w:val="10"/>
        </w:numPr>
        <w:tabs>
          <w:tab w:val="left" w:pos="2127"/>
        </w:tabs>
        <w:autoSpaceDE w:val="0"/>
        <w:autoSpaceDN w:val="0"/>
        <w:spacing w:before="1" w:after="0" w:line="240" w:lineRule="auto"/>
        <w:ind w:left="1134" w:hanging="567"/>
        <w:contextualSpacing w:val="0"/>
        <w:rPr>
          <w:rFonts w:cstheme="minorHAnsi"/>
        </w:rPr>
      </w:pPr>
      <w:r w:rsidRPr="003154C6">
        <w:rPr>
          <w:rFonts w:cstheme="minorHAnsi"/>
          <w:shd w:val="clear" w:color="auto" w:fill="B2CFDC" w:themeFill="text2" w:themeFillTint="66"/>
        </w:rPr>
        <w:t xml:space="preserve">include policies, practices and procedures </w:t>
      </w:r>
      <w:proofErr w:type="gramStart"/>
      <w:r w:rsidRPr="003154C6">
        <w:rPr>
          <w:rFonts w:cstheme="minorHAnsi"/>
          <w:shd w:val="clear" w:color="auto" w:fill="B2CFDC" w:themeFill="text2" w:themeFillTint="66"/>
        </w:rPr>
        <w:t>for</w:t>
      </w:r>
      <w:r>
        <w:rPr>
          <w:rFonts w:cstheme="minorHAnsi"/>
        </w:rPr>
        <w:t>:</w:t>
      </w:r>
      <w:r w:rsidRPr="00157CD3">
        <w:rPr>
          <w:rFonts w:cstheme="minorHAnsi"/>
          <w:spacing w:val="-2"/>
        </w:rPr>
        <w:t>:</w:t>
      </w:r>
      <w:proofErr w:type="gramEnd"/>
    </w:p>
    <w:p w14:paraId="7AFC6C57" w14:textId="77777777" w:rsidR="00F97A75" w:rsidRPr="00157CD3" w:rsidRDefault="00F97A75" w:rsidP="002E0B7A">
      <w:pPr>
        <w:pStyle w:val="BodyText"/>
        <w:spacing w:before="3"/>
        <w:rPr>
          <w:rFonts w:asciiTheme="minorHAnsi" w:hAnsiTheme="minorHAnsi" w:cstheme="minorHAnsi"/>
          <w:sz w:val="22"/>
          <w:szCs w:val="22"/>
        </w:rPr>
      </w:pPr>
    </w:p>
    <w:p w14:paraId="40D53ADE" w14:textId="77777777" w:rsidR="00F97A75" w:rsidRPr="00157CD3" w:rsidRDefault="00F97A75" w:rsidP="002E0B7A">
      <w:pPr>
        <w:pStyle w:val="ListParagraph"/>
        <w:widowControl w:val="0"/>
        <w:numPr>
          <w:ilvl w:val="3"/>
          <w:numId w:val="10"/>
        </w:numPr>
        <w:tabs>
          <w:tab w:val="left" w:pos="3544"/>
        </w:tabs>
        <w:autoSpaceDE w:val="0"/>
        <w:autoSpaceDN w:val="0"/>
        <w:spacing w:before="1" w:after="0" w:line="273" w:lineRule="auto"/>
        <w:ind w:left="1701" w:right="1923" w:hanging="567"/>
        <w:contextualSpacing w:val="0"/>
        <w:rPr>
          <w:rFonts w:cstheme="minorHAnsi"/>
        </w:rPr>
      </w:pPr>
      <w:r w:rsidRPr="003154C6">
        <w:rPr>
          <w:rFonts w:cstheme="minorHAnsi"/>
          <w:shd w:val="clear" w:color="auto" w:fill="B2CFDC" w:themeFill="text2" w:themeFillTint="66"/>
        </w:rPr>
        <w:t>early identification of a customer’s payment difficulty; and</w:t>
      </w:r>
      <w:r>
        <w:rPr>
          <w:rFonts w:cstheme="minorHAnsi"/>
        </w:rPr>
        <w:t xml:space="preserve"> </w:t>
      </w:r>
    </w:p>
    <w:p w14:paraId="4F403AD4" w14:textId="77777777" w:rsidR="00F97A75" w:rsidRPr="00157CD3" w:rsidRDefault="00F97A75" w:rsidP="002E0B7A">
      <w:pPr>
        <w:pStyle w:val="ListParagraph"/>
        <w:widowControl w:val="0"/>
        <w:numPr>
          <w:ilvl w:val="3"/>
          <w:numId w:val="10"/>
        </w:numPr>
        <w:tabs>
          <w:tab w:val="left" w:pos="3828"/>
        </w:tabs>
        <w:autoSpaceDE w:val="0"/>
        <w:autoSpaceDN w:val="0"/>
        <w:spacing w:before="167" w:after="0" w:line="271" w:lineRule="auto"/>
        <w:ind w:left="1701" w:right="-1" w:hanging="567"/>
        <w:contextualSpacing w:val="0"/>
        <w:rPr>
          <w:rFonts w:cstheme="minorHAnsi"/>
        </w:rPr>
      </w:pPr>
      <w:r>
        <w:rPr>
          <w:rFonts w:cstheme="minorHAnsi"/>
        </w:rPr>
        <w:t xml:space="preserve">determining the internal responsibilities for the management, development, communication and monitoring of the </w:t>
      </w:r>
      <w:proofErr w:type="gramStart"/>
      <w:r>
        <w:rPr>
          <w:rFonts w:cstheme="minorHAnsi"/>
        </w:rPr>
        <w:t>policy;</w:t>
      </w:r>
      <w:proofErr w:type="gramEnd"/>
      <w:r>
        <w:rPr>
          <w:rFonts w:cstheme="minorHAnsi"/>
        </w:rPr>
        <w:t xml:space="preserve"> </w:t>
      </w:r>
    </w:p>
    <w:p w14:paraId="6E1DAB3C" w14:textId="77777777" w:rsidR="00F97A75" w:rsidRDefault="00F97A75" w:rsidP="002E0B7A">
      <w:pPr>
        <w:pStyle w:val="ListParagraph"/>
        <w:widowControl w:val="0"/>
        <w:numPr>
          <w:ilvl w:val="2"/>
          <w:numId w:val="10"/>
        </w:numPr>
        <w:tabs>
          <w:tab w:val="left" w:pos="1843"/>
        </w:tabs>
        <w:autoSpaceDE w:val="0"/>
        <w:autoSpaceDN w:val="0"/>
        <w:spacing w:before="167" w:after="0" w:line="271" w:lineRule="auto"/>
        <w:ind w:left="1134" w:right="-1" w:hanging="567"/>
        <w:contextualSpacing w:val="0"/>
      </w:pPr>
      <w:r w:rsidRPr="00157CD3">
        <w:t>provide for staff training about the water business’ policies and procedures</w:t>
      </w:r>
      <w:r>
        <w:t>:</w:t>
      </w:r>
    </w:p>
    <w:p w14:paraId="033EFCEF" w14:textId="77777777" w:rsidR="00F97A75" w:rsidRPr="00157CD3" w:rsidRDefault="00F97A75" w:rsidP="002E0B7A">
      <w:pPr>
        <w:pStyle w:val="ListParagraph"/>
        <w:widowControl w:val="0"/>
        <w:numPr>
          <w:ilvl w:val="0"/>
          <w:numId w:val="43"/>
        </w:numPr>
        <w:tabs>
          <w:tab w:val="left" w:pos="1701"/>
        </w:tabs>
        <w:autoSpaceDE w:val="0"/>
        <w:autoSpaceDN w:val="0"/>
        <w:spacing w:before="167" w:after="0" w:line="271" w:lineRule="auto"/>
        <w:ind w:left="1701" w:right="-1" w:hanging="567"/>
        <w:contextualSpacing w:val="0"/>
      </w:pPr>
      <w:r w:rsidRPr="003154C6">
        <w:rPr>
          <w:spacing w:val="-4"/>
          <w:shd w:val="clear" w:color="auto" w:fill="B2CFDC" w:themeFill="text2" w:themeFillTint="66"/>
        </w:rPr>
        <w:t xml:space="preserve">staff training must be designed to ensure customers experiencing payment difficulty are treated with sensitivity and respect by water business </w:t>
      </w:r>
      <w:proofErr w:type="gramStart"/>
      <w:r w:rsidRPr="003154C6">
        <w:rPr>
          <w:spacing w:val="-4"/>
          <w:shd w:val="clear" w:color="auto" w:fill="B2CFDC" w:themeFill="text2" w:themeFillTint="66"/>
        </w:rPr>
        <w:t>staff</w:t>
      </w:r>
      <w:r>
        <w:rPr>
          <w:spacing w:val="-4"/>
        </w:rPr>
        <w:t>;</w:t>
      </w:r>
      <w:proofErr w:type="gramEnd"/>
      <w:r>
        <w:rPr>
          <w:spacing w:val="-4"/>
        </w:rPr>
        <w:t xml:space="preserve"> </w:t>
      </w:r>
      <w:r w:rsidRPr="00157CD3">
        <w:rPr>
          <w:spacing w:val="-4"/>
        </w:rPr>
        <w:t xml:space="preserve"> </w:t>
      </w:r>
    </w:p>
    <w:p w14:paraId="227A121A" w14:textId="77777777" w:rsidR="00F97A75" w:rsidRDefault="00F97A75" w:rsidP="002E0B7A">
      <w:pPr>
        <w:pStyle w:val="ListParagraph"/>
        <w:widowControl w:val="0"/>
        <w:numPr>
          <w:ilvl w:val="2"/>
          <w:numId w:val="10"/>
        </w:numPr>
        <w:tabs>
          <w:tab w:val="left" w:pos="6663"/>
        </w:tabs>
        <w:autoSpaceDE w:val="0"/>
        <w:autoSpaceDN w:val="0"/>
        <w:spacing w:before="171" w:after="0" w:line="271" w:lineRule="auto"/>
        <w:ind w:left="1134" w:right="-1" w:hanging="567"/>
        <w:contextualSpacing w:val="0"/>
      </w:pPr>
      <w:r w:rsidRPr="003154C6">
        <w:rPr>
          <w:shd w:val="clear" w:color="auto" w:fill="B2CFDC" w:themeFill="text2" w:themeFillTint="66"/>
        </w:rPr>
        <w:lastRenderedPageBreak/>
        <w:t>state when it will</w:t>
      </w:r>
      <w:r w:rsidRPr="00157CD3">
        <w:t xml:space="preserve"> exempt customers</w:t>
      </w:r>
      <w:r>
        <w:t xml:space="preserve"> </w:t>
      </w:r>
      <w:r w:rsidRPr="003154C6">
        <w:rPr>
          <w:shd w:val="clear" w:color="auto" w:fill="B2CFDC" w:themeFill="text2" w:themeFillTint="66"/>
        </w:rPr>
        <w:t>experiencing payment difficulties</w:t>
      </w:r>
      <w:r w:rsidRPr="00157CD3">
        <w:t xml:space="preserve"> from supply restriction, legal action, and additional debt recovery costs</w:t>
      </w:r>
      <w:r>
        <w:t xml:space="preserve">, </w:t>
      </w:r>
      <w:r w:rsidRPr="003154C6">
        <w:rPr>
          <w:shd w:val="clear" w:color="auto" w:fill="B2CFDC" w:themeFill="text2" w:themeFillTint="66"/>
        </w:rPr>
        <w:t>including</w:t>
      </w:r>
      <w:r>
        <w:t>:</w:t>
      </w:r>
    </w:p>
    <w:p w14:paraId="42BECBA8" w14:textId="77777777" w:rsidR="009A3D1F" w:rsidRDefault="00F97A75" w:rsidP="002E0B7A">
      <w:pPr>
        <w:pStyle w:val="ListParagraph"/>
        <w:widowControl w:val="0"/>
        <w:numPr>
          <w:ilvl w:val="0"/>
          <w:numId w:val="44"/>
        </w:numPr>
        <w:tabs>
          <w:tab w:val="left" w:pos="2585"/>
          <w:tab w:val="left" w:pos="2586"/>
        </w:tabs>
        <w:autoSpaceDE w:val="0"/>
        <w:autoSpaceDN w:val="0"/>
        <w:spacing w:before="171" w:after="0" w:line="271" w:lineRule="auto"/>
        <w:ind w:left="1701" w:right="-1" w:hanging="567"/>
        <w:contextualSpacing w:val="0"/>
      </w:pPr>
      <w:r w:rsidRPr="00157CD3">
        <w:t xml:space="preserve"> by</w:t>
      </w:r>
      <w:r w:rsidRPr="00157CD3">
        <w:rPr>
          <w:spacing w:val="-5"/>
        </w:rPr>
        <w:t xml:space="preserve"> </w:t>
      </w:r>
      <w:r w:rsidRPr="00157CD3">
        <w:t>waiving</w:t>
      </w:r>
      <w:r w:rsidRPr="00157CD3">
        <w:rPr>
          <w:spacing w:val="-5"/>
        </w:rPr>
        <w:t xml:space="preserve"> </w:t>
      </w:r>
      <w:r w:rsidRPr="00157CD3">
        <w:t>any</w:t>
      </w:r>
      <w:r w:rsidRPr="00157CD3">
        <w:rPr>
          <w:spacing w:val="-5"/>
        </w:rPr>
        <w:t xml:space="preserve"> </w:t>
      </w:r>
      <w:r w:rsidRPr="00157CD3">
        <w:t>interest</w:t>
      </w:r>
      <w:r w:rsidRPr="00157CD3">
        <w:rPr>
          <w:spacing w:val="-5"/>
        </w:rPr>
        <w:t xml:space="preserve"> </w:t>
      </w:r>
      <w:r w:rsidRPr="00157CD3">
        <w:t>accrued</w:t>
      </w:r>
      <w:r w:rsidRPr="00157CD3">
        <w:rPr>
          <w:spacing w:val="-6"/>
        </w:rPr>
        <w:t xml:space="preserve"> </w:t>
      </w:r>
      <w:r w:rsidRPr="00157CD3">
        <w:t>prior</w:t>
      </w:r>
      <w:r w:rsidRPr="00157CD3">
        <w:rPr>
          <w:spacing w:val="-5"/>
        </w:rPr>
        <w:t xml:space="preserve"> </w:t>
      </w:r>
      <w:r w:rsidRPr="00157CD3">
        <w:t>to</w:t>
      </w:r>
      <w:r w:rsidRPr="00157CD3">
        <w:rPr>
          <w:spacing w:val="-4"/>
        </w:rPr>
        <w:t xml:space="preserve"> </w:t>
      </w:r>
      <w:r w:rsidRPr="00157CD3">
        <w:t>the customer</w:t>
      </w:r>
      <w:r w:rsidRPr="00157CD3">
        <w:rPr>
          <w:spacing w:val="-3"/>
        </w:rPr>
        <w:t xml:space="preserve"> </w:t>
      </w:r>
      <w:r w:rsidRPr="00157CD3">
        <w:t xml:space="preserve">being identified as </w:t>
      </w:r>
      <w:r w:rsidRPr="003154C6">
        <w:rPr>
          <w:shd w:val="clear" w:color="auto" w:fill="B2CFDC" w:themeFill="text2" w:themeFillTint="66"/>
        </w:rPr>
        <w:t>experiencing payment difficulties; and</w:t>
      </w:r>
      <w:r>
        <w:t xml:space="preserve"> </w:t>
      </w:r>
    </w:p>
    <w:p w14:paraId="06C136B7" w14:textId="74C19D5C" w:rsidR="00F97A75" w:rsidRPr="00157CD3" w:rsidRDefault="00F97A75" w:rsidP="002E0B7A">
      <w:pPr>
        <w:pStyle w:val="ListParagraph"/>
        <w:widowControl w:val="0"/>
        <w:numPr>
          <w:ilvl w:val="0"/>
          <w:numId w:val="44"/>
        </w:numPr>
        <w:tabs>
          <w:tab w:val="left" w:pos="2585"/>
          <w:tab w:val="left" w:pos="2586"/>
        </w:tabs>
        <w:autoSpaceDE w:val="0"/>
        <w:autoSpaceDN w:val="0"/>
        <w:spacing w:before="171" w:after="0" w:line="271" w:lineRule="auto"/>
        <w:ind w:left="1701" w:right="-1" w:hanging="567"/>
        <w:contextualSpacing w:val="0"/>
      </w:pPr>
      <w:r>
        <w:t xml:space="preserve">exempting the debt from the accrual of interest on overdue amounts </w:t>
      </w:r>
      <w:r w:rsidRPr="009A3D1F">
        <w:rPr>
          <w:shd w:val="clear" w:color="auto" w:fill="B2CFDC" w:themeFill="text2" w:themeFillTint="66"/>
        </w:rPr>
        <w:t xml:space="preserve">whilst a customer is receiving assistance under this </w:t>
      </w:r>
      <w:proofErr w:type="gramStart"/>
      <w:r w:rsidRPr="009A3D1F">
        <w:rPr>
          <w:shd w:val="clear" w:color="auto" w:fill="B2CFDC" w:themeFill="text2" w:themeFillTint="66"/>
        </w:rPr>
        <w:t>policy</w:t>
      </w:r>
      <w:r>
        <w:t>;</w:t>
      </w:r>
      <w:proofErr w:type="gramEnd"/>
      <w:r>
        <w:t xml:space="preserve"> </w:t>
      </w:r>
    </w:p>
    <w:p w14:paraId="63B4D956"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157CD3">
        <w:t>state</w:t>
      </w:r>
      <w:r w:rsidRPr="00157CD3">
        <w:rPr>
          <w:spacing w:val="-6"/>
        </w:rPr>
        <w:t xml:space="preserve"> </w:t>
      </w:r>
      <w:r w:rsidRPr="00157CD3">
        <w:t>any</w:t>
      </w:r>
      <w:r w:rsidRPr="00157CD3">
        <w:rPr>
          <w:spacing w:val="-5"/>
        </w:rPr>
        <w:t xml:space="preserve"> </w:t>
      </w:r>
      <w:r w:rsidRPr="00157CD3">
        <w:t>circumstances</w:t>
      </w:r>
      <w:r w:rsidRPr="00157CD3">
        <w:rPr>
          <w:spacing w:val="-3"/>
        </w:rPr>
        <w:t xml:space="preserve"> </w:t>
      </w:r>
      <w:r w:rsidRPr="00157CD3">
        <w:t>in</w:t>
      </w:r>
      <w:r w:rsidRPr="00157CD3">
        <w:rPr>
          <w:spacing w:val="-4"/>
        </w:rPr>
        <w:t xml:space="preserve"> </w:t>
      </w:r>
      <w:r w:rsidRPr="00157CD3">
        <w:t>which</w:t>
      </w:r>
      <w:r w:rsidRPr="00157CD3">
        <w:rPr>
          <w:spacing w:val="-4"/>
        </w:rPr>
        <w:t xml:space="preserve"> </w:t>
      </w:r>
      <w:r w:rsidRPr="00157CD3">
        <w:t>it</w:t>
      </w:r>
      <w:r w:rsidRPr="00157CD3">
        <w:rPr>
          <w:spacing w:val="-6"/>
        </w:rPr>
        <w:t xml:space="preserve"> </w:t>
      </w:r>
      <w:r w:rsidRPr="00157CD3">
        <w:t>will</w:t>
      </w:r>
      <w:r w:rsidRPr="00157CD3">
        <w:rPr>
          <w:spacing w:val="-7"/>
        </w:rPr>
        <w:t xml:space="preserve"> </w:t>
      </w:r>
      <w:r w:rsidRPr="00157CD3">
        <w:t>waive</w:t>
      </w:r>
      <w:r w:rsidRPr="00157CD3">
        <w:rPr>
          <w:spacing w:val="-4"/>
        </w:rPr>
        <w:t xml:space="preserve"> </w:t>
      </w:r>
      <w:r w:rsidRPr="00157CD3">
        <w:t>or</w:t>
      </w:r>
      <w:r w:rsidRPr="00157CD3">
        <w:rPr>
          <w:spacing w:val="-6"/>
        </w:rPr>
        <w:t xml:space="preserve"> </w:t>
      </w:r>
      <w:r w:rsidRPr="00157CD3">
        <w:t>suspend</w:t>
      </w:r>
      <w:r w:rsidRPr="00157CD3">
        <w:rPr>
          <w:spacing w:val="-7"/>
        </w:rPr>
        <w:t xml:space="preserve"> </w:t>
      </w:r>
      <w:r w:rsidRPr="00157CD3">
        <w:t xml:space="preserve">interest payments on outstanding </w:t>
      </w:r>
      <w:proofErr w:type="gramStart"/>
      <w:r w:rsidRPr="00157CD3">
        <w:t>amounts;</w:t>
      </w:r>
      <w:proofErr w:type="gramEnd"/>
    </w:p>
    <w:p w14:paraId="3E1F02A2"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t xml:space="preserve">state any circumstances in which it will suspend the sale of </w:t>
      </w:r>
      <w:proofErr w:type="gramStart"/>
      <w:r>
        <w:t>debt;</w:t>
      </w:r>
      <w:proofErr w:type="gramEnd"/>
      <w:r>
        <w:t xml:space="preserve"> </w:t>
      </w:r>
    </w:p>
    <w:p w14:paraId="379BE064"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157CD3">
        <w:t>offer</w:t>
      </w:r>
      <w:r w:rsidRPr="009A3D1F">
        <w:rPr>
          <w:spacing w:val="-5"/>
        </w:rPr>
        <w:t xml:space="preserve"> </w:t>
      </w:r>
      <w:r w:rsidRPr="00157CD3">
        <w:t>a</w:t>
      </w:r>
      <w:r w:rsidRPr="009A3D1F">
        <w:rPr>
          <w:spacing w:val="-3"/>
        </w:rPr>
        <w:t xml:space="preserve"> </w:t>
      </w:r>
      <w:r w:rsidRPr="00157CD3">
        <w:t>range</w:t>
      </w:r>
      <w:r w:rsidRPr="009A3D1F">
        <w:rPr>
          <w:spacing w:val="-4"/>
        </w:rPr>
        <w:t xml:space="preserve"> </w:t>
      </w:r>
      <w:r w:rsidRPr="00157CD3">
        <w:t>of</w:t>
      </w:r>
      <w:r w:rsidRPr="009A3D1F">
        <w:rPr>
          <w:spacing w:val="-6"/>
        </w:rPr>
        <w:t xml:space="preserve"> </w:t>
      </w:r>
      <w:r w:rsidRPr="00157CD3">
        <w:t>payment</w:t>
      </w:r>
      <w:r w:rsidRPr="009A3D1F">
        <w:rPr>
          <w:spacing w:val="-6"/>
        </w:rPr>
        <w:t xml:space="preserve"> </w:t>
      </w:r>
      <w:r w:rsidRPr="00157CD3">
        <w:t>options</w:t>
      </w:r>
      <w:r w:rsidRPr="009A3D1F">
        <w:rPr>
          <w:spacing w:val="-4"/>
        </w:rPr>
        <w:t xml:space="preserve"> </w:t>
      </w:r>
      <w:r w:rsidRPr="00157CD3">
        <w:t>in</w:t>
      </w:r>
      <w:r w:rsidRPr="009A3D1F">
        <w:rPr>
          <w:spacing w:val="-5"/>
        </w:rPr>
        <w:t xml:space="preserve"> </w:t>
      </w:r>
      <w:r w:rsidRPr="00157CD3">
        <w:t xml:space="preserve">accordance with </w:t>
      </w:r>
      <w:r w:rsidRPr="009A3D1F">
        <w:rPr>
          <w:shd w:val="clear" w:color="auto" w:fill="B2CFDC" w:themeFill="text2" w:themeFillTint="66"/>
        </w:rPr>
        <w:t>clause 7.</w:t>
      </w:r>
      <w:r>
        <w:t xml:space="preserve"> </w:t>
      </w:r>
    </w:p>
    <w:p w14:paraId="04BDB9EB"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9A3D1F">
        <w:rPr>
          <w:shd w:val="clear" w:color="auto" w:fill="B2CFDC" w:themeFill="text2" w:themeFillTint="66"/>
        </w:rPr>
        <w:t xml:space="preserve">offer information and assistance in accordance with clause </w:t>
      </w:r>
      <w:proofErr w:type="gramStart"/>
      <w:r w:rsidRPr="009A3D1F">
        <w:rPr>
          <w:shd w:val="clear" w:color="auto" w:fill="B2CFDC" w:themeFill="text2" w:themeFillTint="66"/>
        </w:rPr>
        <w:t>10.1</w:t>
      </w:r>
      <w:r>
        <w:t>;</w:t>
      </w:r>
      <w:proofErr w:type="gramEnd"/>
      <w:r>
        <w:t xml:space="preserve"> </w:t>
      </w:r>
    </w:p>
    <w:p w14:paraId="7F645AF1"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A84072">
        <w:t>offer information about the water business’s dispute resolution policy,</w:t>
      </w:r>
      <w:r w:rsidRPr="009A3D1F">
        <w:rPr>
          <w:spacing w:val="-6"/>
        </w:rPr>
        <w:t xml:space="preserve"> </w:t>
      </w:r>
      <w:r w:rsidRPr="00A84072">
        <w:t>and</w:t>
      </w:r>
      <w:r w:rsidRPr="009A3D1F">
        <w:rPr>
          <w:spacing w:val="-4"/>
        </w:rPr>
        <w:t xml:space="preserve"> </w:t>
      </w:r>
      <w:r w:rsidRPr="00A84072">
        <w:t>the</w:t>
      </w:r>
      <w:r w:rsidRPr="009A3D1F">
        <w:rPr>
          <w:spacing w:val="-3"/>
        </w:rPr>
        <w:t xml:space="preserve"> </w:t>
      </w:r>
      <w:r w:rsidRPr="00A84072">
        <w:t>customer’s</w:t>
      </w:r>
      <w:r w:rsidRPr="009A3D1F">
        <w:rPr>
          <w:spacing w:val="-5"/>
        </w:rPr>
        <w:t xml:space="preserve"> </w:t>
      </w:r>
      <w:r w:rsidRPr="00A84072">
        <w:t>right</w:t>
      </w:r>
      <w:r w:rsidRPr="009A3D1F">
        <w:rPr>
          <w:spacing w:val="-4"/>
        </w:rPr>
        <w:t xml:space="preserve"> </w:t>
      </w:r>
      <w:r w:rsidRPr="00A84072">
        <w:t>to</w:t>
      </w:r>
      <w:r w:rsidRPr="009A3D1F">
        <w:rPr>
          <w:spacing w:val="-4"/>
        </w:rPr>
        <w:t xml:space="preserve"> </w:t>
      </w:r>
      <w:r w:rsidRPr="00A84072">
        <w:t>lodge</w:t>
      </w:r>
      <w:r w:rsidRPr="009A3D1F">
        <w:rPr>
          <w:spacing w:val="-5"/>
        </w:rPr>
        <w:t xml:space="preserve"> </w:t>
      </w:r>
      <w:r w:rsidRPr="00A84072">
        <w:t>a</w:t>
      </w:r>
      <w:r w:rsidRPr="009A3D1F">
        <w:rPr>
          <w:spacing w:val="-6"/>
        </w:rPr>
        <w:t xml:space="preserve"> </w:t>
      </w:r>
      <w:r w:rsidRPr="00A84072">
        <w:t>complaint</w:t>
      </w:r>
      <w:r w:rsidRPr="009A3D1F">
        <w:rPr>
          <w:spacing w:val="-4"/>
        </w:rPr>
        <w:t xml:space="preserve"> </w:t>
      </w:r>
      <w:r w:rsidRPr="00A84072">
        <w:t>with</w:t>
      </w:r>
      <w:r w:rsidRPr="009A3D1F">
        <w:rPr>
          <w:spacing w:val="-6"/>
        </w:rPr>
        <w:t xml:space="preserve"> </w:t>
      </w:r>
      <w:r w:rsidRPr="00A84072">
        <w:t>EWOV</w:t>
      </w:r>
      <w:r w:rsidRPr="009A3D1F">
        <w:rPr>
          <w:spacing w:val="-4"/>
        </w:rPr>
        <w:t xml:space="preserve"> </w:t>
      </w:r>
      <w:r w:rsidRPr="00A84072">
        <w:t xml:space="preserve">and any other relevant external dispute resolution forum if their hardship claim is not resolved to their satisfaction by the water </w:t>
      </w:r>
      <w:proofErr w:type="gramStart"/>
      <w:r w:rsidRPr="00A84072">
        <w:t>business;</w:t>
      </w:r>
      <w:proofErr w:type="gramEnd"/>
    </w:p>
    <w:p w14:paraId="1F6E3092" w14:textId="77777777"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A84072">
        <w:t>detail</w:t>
      </w:r>
      <w:r w:rsidRPr="009A3D1F">
        <w:rPr>
          <w:spacing w:val="-4"/>
        </w:rPr>
        <w:t xml:space="preserve"> </w:t>
      </w:r>
      <w:r w:rsidRPr="00A84072">
        <w:t>the</w:t>
      </w:r>
      <w:r w:rsidRPr="009A3D1F">
        <w:rPr>
          <w:spacing w:val="-5"/>
        </w:rPr>
        <w:t xml:space="preserve"> </w:t>
      </w:r>
      <w:r w:rsidRPr="00A84072">
        <w:t>circumstances</w:t>
      </w:r>
      <w:r w:rsidRPr="009A3D1F">
        <w:rPr>
          <w:spacing w:val="-2"/>
        </w:rPr>
        <w:t xml:space="preserve"> </w:t>
      </w:r>
      <w:r w:rsidRPr="00A84072">
        <w:t>in</w:t>
      </w:r>
      <w:r w:rsidRPr="009A3D1F">
        <w:rPr>
          <w:spacing w:val="-3"/>
        </w:rPr>
        <w:t xml:space="preserve"> </w:t>
      </w:r>
      <w:r w:rsidRPr="00A84072">
        <w:t>which</w:t>
      </w:r>
      <w:r w:rsidRPr="009A3D1F">
        <w:rPr>
          <w:spacing w:val="-5"/>
        </w:rPr>
        <w:t xml:space="preserve"> </w:t>
      </w:r>
      <w:r w:rsidRPr="00A84072">
        <w:t>the</w:t>
      </w:r>
      <w:r w:rsidRPr="009A3D1F">
        <w:rPr>
          <w:spacing w:val="-4"/>
        </w:rPr>
        <w:t xml:space="preserve"> </w:t>
      </w:r>
      <w:r w:rsidRPr="00A84072">
        <w:t>policy</w:t>
      </w:r>
      <w:r w:rsidRPr="009A3D1F">
        <w:rPr>
          <w:spacing w:val="-4"/>
        </w:rPr>
        <w:t xml:space="preserve"> </w:t>
      </w:r>
      <w:r w:rsidRPr="00A84072">
        <w:t>will</w:t>
      </w:r>
      <w:r w:rsidRPr="009A3D1F">
        <w:rPr>
          <w:spacing w:val="-6"/>
        </w:rPr>
        <w:t xml:space="preserve"> </w:t>
      </w:r>
      <w:r w:rsidRPr="00A84072">
        <w:t>cease</w:t>
      </w:r>
      <w:r w:rsidRPr="009A3D1F">
        <w:rPr>
          <w:spacing w:val="-5"/>
        </w:rPr>
        <w:t xml:space="preserve"> </w:t>
      </w:r>
      <w:r w:rsidRPr="00A84072">
        <w:t>to apply</w:t>
      </w:r>
      <w:r w:rsidRPr="009A3D1F">
        <w:rPr>
          <w:spacing w:val="-4"/>
        </w:rPr>
        <w:t xml:space="preserve"> </w:t>
      </w:r>
      <w:r w:rsidRPr="00A84072">
        <w:t>to customers; and</w:t>
      </w:r>
    </w:p>
    <w:p w14:paraId="6A68D6C3" w14:textId="192DD01C" w:rsidR="009A3D1F" w:rsidRDefault="00F97A75" w:rsidP="002E0B7A">
      <w:pPr>
        <w:pStyle w:val="ListParagraph"/>
        <w:widowControl w:val="0"/>
        <w:numPr>
          <w:ilvl w:val="2"/>
          <w:numId w:val="10"/>
        </w:numPr>
        <w:tabs>
          <w:tab w:val="left" w:pos="3119"/>
        </w:tabs>
        <w:autoSpaceDE w:val="0"/>
        <w:autoSpaceDN w:val="0"/>
        <w:spacing w:before="170" w:after="0" w:line="271" w:lineRule="auto"/>
        <w:ind w:left="1134" w:right="-1" w:hanging="567"/>
        <w:contextualSpacing w:val="0"/>
      </w:pPr>
      <w:r w:rsidRPr="00A84072">
        <w:t>provide</w:t>
      </w:r>
      <w:r w:rsidRPr="009A3D1F">
        <w:rPr>
          <w:spacing w:val="-4"/>
        </w:rPr>
        <w:t xml:space="preserve"> </w:t>
      </w:r>
      <w:r w:rsidRPr="00A84072">
        <w:t>for</w:t>
      </w:r>
      <w:r w:rsidRPr="009A3D1F">
        <w:rPr>
          <w:spacing w:val="-5"/>
        </w:rPr>
        <w:t xml:space="preserve"> </w:t>
      </w:r>
      <w:r w:rsidRPr="00A84072">
        <w:t>a</w:t>
      </w:r>
      <w:r w:rsidRPr="009A3D1F">
        <w:rPr>
          <w:spacing w:val="-5"/>
        </w:rPr>
        <w:t xml:space="preserve"> </w:t>
      </w:r>
      <w:r w:rsidRPr="00A84072">
        <w:t>review</w:t>
      </w:r>
      <w:r w:rsidRPr="009A3D1F">
        <w:rPr>
          <w:spacing w:val="-3"/>
        </w:rPr>
        <w:t xml:space="preserve"> </w:t>
      </w:r>
      <w:r w:rsidRPr="00A84072">
        <w:t>mechanism</w:t>
      </w:r>
      <w:r w:rsidRPr="009A3D1F">
        <w:rPr>
          <w:spacing w:val="-5"/>
        </w:rPr>
        <w:t xml:space="preserve"> </w:t>
      </w:r>
      <w:r w:rsidRPr="00A84072">
        <w:t>of</w:t>
      </w:r>
      <w:r w:rsidRPr="009A3D1F">
        <w:rPr>
          <w:spacing w:val="-5"/>
        </w:rPr>
        <w:t xml:space="preserve"> </w:t>
      </w:r>
      <w:r w:rsidRPr="00A84072">
        <w:t>the</w:t>
      </w:r>
      <w:r w:rsidRPr="009A3D1F">
        <w:rPr>
          <w:spacing w:val="-5"/>
        </w:rPr>
        <w:t xml:space="preserve"> </w:t>
      </w:r>
      <w:r w:rsidRPr="00A84072">
        <w:t>policy</w:t>
      </w:r>
      <w:r w:rsidRPr="009A3D1F">
        <w:rPr>
          <w:spacing w:val="-4"/>
        </w:rPr>
        <w:t xml:space="preserve"> </w:t>
      </w:r>
      <w:r w:rsidRPr="00A84072">
        <w:t>and</w:t>
      </w:r>
      <w:r w:rsidRPr="009A3D1F">
        <w:rPr>
          <w:spacing w:val="-3"/>
        </w:rPr>
        <w:t xml:space="preserve"> </w:t>
      </w:r>
      <w:r w:rsidRPr="00A84072">
        <w:t>its</w:t>
      </w:r>
      <w:r w:rsidRPr="009A3D1F">
        <w:rPr>
          <w:spacing w:val="-4"/>
        </w:rPr>
        <w:t xml:space="preserve"> </w:t>
      </w:r>
      <w:r w:rsidRPr="00A84072">
        <w:t xml:space="preserve">associated </w:t>
      </w:r>
      <w:r w:rsidRPr="009A3D1F">
        <w:rPr>
          <w:spacing w:val="-2"/>
        </w:rPr>
        <w:t>procedures.</w:t>
      </w:r>
    </w:p>
    <w:p w14:paraId="5826A9D1" w14:textId="77777777" w:rsidR="009A3D1F" w:rsidRPr="00D04C8E" w:rsidRDefault="009A3D1F" w:rsidP="002E0B7A"/>
    <w:p w14:paraId="0DF65622" w14:textId="77777777" w:rsidR="00123A55" w:rsidRPr="007A5DA8" w:rsidRDefault="00123A5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0" w:name="_Toc104803466"/>
      <w:r w:rsidRPr="004921F9">
        <w:rPr>
          <w:color w:val="auto"/>
          <w:shd w:val="clear" w:color="auto" w:fill="B2CFDC" w:themeFill="text2" w:themeFillTint="66"/>
        </w:rPr>
        <w:t>Customer</w:t>
      </w:r>
      <w:r w:rsidRPr="007A5DA8">
        <w:rPr>
          <w:color w:val="auto"/>
        </w:rPr>
        <w:t xml:space="preserve"> </w:t>
      </w:r>
      <w:r w:rsidRPr="004921F9">
        <w:rPr>
          <w:color w:val="auto"/>
          <w:shd w:val="clear" w:color="auto" w:fill="B2CFDC" w:themeFill="text2" w:themeFillTint="66"/>
        </w:rPr>
        <w:t>Support policy - small business customer</w:t>
      </w:r>
      <w:bookmarkEnd w:id="90"/>
    </w:p>
    <w:p w14:paraId="5C310C3E" w14:textId="77777777" w:rsidR="004E24D7" w:rsidRPr="004E24D7" w:rsidRDefault="004E24D7" w:rsidP="002E0B7A">
      <w:pPr>
        <w:spacing w:before="0" w:after="0"/>
      </w:pPr>
    </w:p>
    <w:p w14:paraId="3E530A64" w14:textId="77777777" w:rsidR="00123A55" w:rsidRPr="004B719B" w:rsidRDefault="00123A55" w:rsidP="002E0B7A">
      <w:pPr>
        <w:numPr>
          <w:ilvl w:val="0"/>
          <w:numId w:val="47"/>
        </w:numPr>
        <w:shd w:val="clear" w:color="auto" w:fill="B2CFDC" w:themeFill="text2" w:themeFillTint="66"/>
        <w:spacing w:line="360" w:lineRule="auto"/>
        <w:ind w:left="567" w:hanging="567"/>
        <w:contextualSpacing/>
      </w:pPr>
      <w:r w:rsidRPr="004B719B">
        <w:t xml:space="preserve">A water business must have a customer support policy and apply it to small business customers who are identified either by themselves, the water business, or an independent accredited financial counsellor as experiencing payment difficulties. </w:t>
      </w:r>
    </w:p>
    <w:p w14:paraId="12C26AB8" w14:textId="77777777" w:rsidR="00123A55" w:rsidRPr="004B719B" w:rsidRDefault="00123A55" w:rsidP="002E0B7A">
      <w:pPr>
        <w:shd w:val="clear" w:color="auto" w:fill="B2CFDC" w:themeFill="text2" w:themeFillTint="66"/>
        <w:spacing w:line="360" w:lineRule="auto"/>
        <w:ind w:left="1070"/>
        <w:contextualSpacing/>
      </w:pPr>
    </w:p>
    <w:p w14:paraId="4784E278" w14:textId="77777777" w:rsidR="00123A55" w:rsidRPr="004B719B" w:rsidRDefault="00123A55" w:rsidP="002E0B7A">
      <w:pPr>
        <w:numPr>
          <w:ilvl w:val="0"/>
          <w:numId w:val="47"/>
        </w:numPr>
        <w:shd w:val="clear" w:color="auto" w:fill="B2CFDC" w:themeFill="text2" w:themeFillTint="66"/>
        <w:spacing w:line="360" w:lineRule="auto"/>
        <w:ind w:left="567" w:hanging="567"/>
        <w:contextualSpacing/>
      </w:pPr>
      <w:r w:rsidRPr="004B719B">
        <w:t>A water business must:</w:t>
      </w:r>
    </w:p>
    <w:p w14:paraId="36EB8118" w14:textId="77777777" w:rsidR="009A3D1F" w:rsidRDefault="00123A55" w:rsidP="002E0B7A">
      <w:pPr>
        <w:numPr>
          <w:ilvl w:val="0"/>
          <w:numId w:val="45"/>
        </w:numPr>
        <w:shd w:val="clear" w:color="auto" w:fill="B2CFDC" w:themeFill="text2" w:themeFillTint="66"/>
        <w:spacing w:line="360" w:lineRule="auto"/>
        <w:ind w:left="1134" w:hanging="567"/>
        <w:contextualSpacing/>
      </w:pPr>
      <w:r w:rsidRPr="004B719B">
        <w:t xml:space="preserve">publish its customer support policy on its website and make it available to a customer upon </w:t>
      </w:r>
      <w:proofErr w:type="gramStart"/>
      <w:r w:rsidRPr="004B719B">
        <w:t>request;</w:t>
      </w:r>
      <w:proofErr w:type="gramEnd"/>
      <w:r w:rsidRPr="004B719B">
        <w:t xml:space="preserve"> </w:t>
      </w:r>
    </w:p>
    <w:p w14:paraId="6367585F" w14:textId="77777777" w:rsidR="006F2086" w:rsidRPr="006F2086" w:rsidRDefault="00123A55" w:rsidP="002E0B7A">
      <w:pPr>
        <w:numPr>
          <w:ilvl w:val="0"/>
          <w:numId w:val="45"/>
        </w:numPr>
        <w:shd w:val="clear" w:color="auto" w:fill="B2CFDC" w:themeFill="text2" w:themeFillTint="66"/>
        <w:spacing w:line="360" w:lineRule="auto"/>
        <w:ind w:left="1134" w:hanging="567"/>
        <w:contextualSpacing/>
      </w:pPr>
      <w:r w:rsidRPr="006F2086">
        <w:t xml:space="preserve">keep a copy of its customer support policy at its offices for inspection upon </w:t>
      </w:r>
      <w:proofErr w:type="gramStart"/>
      <w:r w:rsidRPr="006F2086">
        <w:t>request;</w:t>
      </w:r>
      <w:proofErr w:type="gramEnd"/>
    </w:p>
    <w:p w14:paraId="5AF579B6" w14:textId="1121A909" w:rsidR="009A3D1F" w:rsidRPr="006F2086" w:rsidRDefault="006F2086" w:rsidP="002243A4">
      <w:pPr>
        <w:pStyle w:val="BodyText"/>
        <w:numPr>
          <w:ilvl w:val="0"/>
          <w:numId w:val="45"/>
        </w:numPr>
        <w:shd w:val="clear" w:color="auto" w:fill="B2CFDC" w:themeFill="text2" w:themeFillTint="66"/>
        <w:spacing w:before="175" w:line="360" w:lineRule="auto"/>
        <w:ind w:left="1134" w:hanging="567"/>
        <w:contextualSpacing/>
        <w:rPr>
          <w:sz w:val="22"/>
          <w:szCs w:val="22"/>
        </w:rPr>
      </w:pPr>
      <w:r w:rsidRPr="006F2086">
        <w:rPr>
          <w:rFonts w:eastAsia="Times New Roman"/>
          <w:sz w:val="22"/>
          <w:szCs w:val="22"/>
        </w:rPr>
        <w:t>provide its customer support policy in a different language upon a reasonable request to do so;</w:t>
      </w:r>
      <w:r w:rsidR="00123A55" w:rsidRPr="006F2086">
        <w:rPr>
          <w:sz w:val="22"/>
          <w:szCs w:val="22"/>
        </w:rPr>
        <w:t xml:space="preserve"> and</w:t>
      </w:r>
    </w:p>
    <w:p w14:paraId="6AE48BF7" w14:textId="0A8CE9E4" w:rsidR="00123A55" w:rsidRPr="004B719B" w:rsidRDefault="00123A55" w:rsidP="002E0B7A">
      <w:pPr>
        <w:numPr>
          <w:ilvl w:val="0"/>
          <w:numId w:val="45"/>
        </w:numPr>
        <w:shd w:val="clear" w:color="auto" w:fill="B2CFDC" w:themeFill="text2" w:themeFillTint="66"/>
        <w:spacing w:line="360" w:lineRule="auto"/>
        <w:ind w:left="1134" w:hanging="567"/>
        <w:contextualSpacing/>
      </w:pPr>
      <w:r w:rsidRPr="006F2086">
        <w:t>assess each customer on a</w:t>
      </w:r>
      <w:r w:rsidRPr="004B719B">
        <w:t xml:space="preserve"> case-by-case basis.</w:t>
      </w:r>
    </w:p>
    <w:p w14:paraId="5CDA736C" w14:textId="77777777" w:rsidR="00123A55" w:rsidRPr="004B719B" w:rsidRDefault="00123A55" w:rsidP="002E0B7A">
      <w:pPr>
        <w:shd w:val="clear" w:color="auto" w:fill="B2CFDC" w:themeFill="text2" w:themeFillTint="66"/>
        <w:spacing w:before="240" w:after="240" w:line="360" w:lineRule="auto"/>
        <w:ind w:left="1080"/>
        <w:contextualSpacing/>
      </w:pPr>
    </w:p>
    <w:p w14:paraId="438AD744" w14:textId="77777777" w:rsidR="00123A55" w:rsidRPr="004B719B" w:rsidRDefault="00123A55" w:rsidP="002E0B7A">
      <w:pPr>
        <w:numPr>
          <w:ilvl w:val="0"/>
          <w:numId w:val="47"/>
        </w:numPr>
        <w:shd w:val="clear" w:color="auto" w:fill="B2CFDC" w:themeFill="text2" w:themeFillTint="66"/>
        <w:spacing w:before="240" w:after="240" w:line="360" w:lineRule="auto"/>
        <w:ind w:left="567" w:hanging="567"/>
        <w:contextualSpacing/>
        <w:rPr>
          <w:rFonts w:ascii="Arial" w:hAnsi="Arial" w:cs="Arial"/>
        </w:rPr>
      </w:pPr>
      <w:r w:rsidRPr="004B719B">
        <w:t>Without limiting this general obligation, the customer support policy for small business customers must:</w:t>
      </w:r>
    </w:p>
    <w:p w14:paraId="40712E29" w14:textId="77777777" w:rsidR="00123A55" w:rsidRPr="004B719B" w:rsidRDefault="00123A55" w:rsidP="002E0B7A">
      <w:pPr>
        <w:shd w:val="clear" w:color="auto" w:fill="B2CFDC" w:themeFill="text2" w:themeFillTint="66"/>
        <w:spacing w:before="240" w:after="240" w:line="360" w:lineRule="auto"/>
        <w:ind w:left="1069"/>
        <w:contextualSpacing/>
        <w:rPr>
          <w:rFonts w:ascii="Arial" w:hAnsi="Arial" w:cs="Arial"/>
        </w:rPr>
      </w:pPr>
    </w:p>
    <w:p w14:paraId="631784DB" w14:textId="77777777" w:rsidR="009A3D1F" w:rsidRDefault="00123A55" w:rsidP="002E0B7A">
      <w:pPr>
        <w:numPr>
          <w:ilvl w:val="0"/>
          <w:numId w:val="48"/>
        </w:numPr>
        <w:shd w:val="clear" w:color="auto" w:fill="B2CFDC" w:themeFill="text2" w:themeFillTint="66"/>
        <w:spacing w:line="360" w:lineRule="auto"/>
        <w:ind w:left="1134" w:hanging="567"/>
        <w:contextualSpacing/>
        <w:rPr>
          <w:rFonts w:cstheme="minorHAnsi"/>
        </w:rPr>
      </w:pPr>
      <w:r>
        <w:rPr>
          <w:rFonts w:cstheme="minorHAnsi"/>
        </w:rPr>
        <w:t xml:space="preserve">offer </w:t>
      </w:r>
      <w:r w:rsidRPr="004B719B">
        <w:rPr>
          <w:rFonts w:cstheme="minorHAnsi"/>
        </w:rPr>
        <w:t xml:space="preserve">flexible </w:t>
      </w:r>
      <w:r w:rsidRPr="004B719B">
        <w:t>payment plans in li</w:t>
      </w:r>
      <w:r w:rsidRPr="004B719B">
        <w:rPr>
          <w:rFonts w:cstheme="minorHAnsi"/>
        </w:rPr>
        <w:t xml:space="preserve">ne with </w:t>
      </w:r>
      <w:r>
        <w:rPr>
          <w:rFonts w:cstheme="minorHAnsi"/>
        </w:rPr>
        <w:t xml:space="preserve">clause </w:t>
      </w:r>
      <w:proofErr w:type="gramStart"/>
      <w:r>
        <w:rPr>
          <w:rFonts w:cstheme="minorHAnsi"/>
        </w:rPr>
        <w:t>7</w:t>
      </w:r>
      <w:r w:rsidRPr="004B719B">
        <w:rPr>
          <w:rFonts w:cstheme="minorHAnsi"/>
        </w:rPr>
        <w:t>.2;</w:t>
      </w:r>
      <w:proofErr w:type="gramEnd"/>
    </w:p>
    <w:p w14:paraId="57D5CE01" w14:textId="77777777" w:rsidR="009A3D1F" w:rsidRDefault="00123A55" w:rsidP="002E0B7A">
      <w:pPr>
        <w:numPr>
          <w:ilvl w:val="0"/>
          <w:numId w:val="48"/>
        </w:numPr>
        <w:shd w:val="clear" w:color="auto" w:fill="B2CFDC" w:themeFill="text2" w:themeFillTint="66"/>
        <w:spacing w:line="360" w:lineRule="auto"/>
        <w:ind w:left="1134" w:hanging="567"/>
        <w:contextualSpacing/>
        <w:rPr>
          <w:rFonts w:cstheme="minorHAnsi"/>
        </w:rPr>
      </w:pPr>
      <w:r w:rsidRPr="009A3D1F">
        <w:rPr>
          <w:rFonts w:cstheme="minorHAnsi"/>
        </w:rPr>
        <w:t xml:space="preserve">extend the due date for some or all of an amount </w:t>
      </w:r>
      <w:proofErr w:type="gramStart"/>
      <w:r w:rsidRPr="009A3D1F">
        <w:rPr>
          <w:rFonts w:cstheme="minorHAnsi"/>
        </w:rPr>
        <w:t>owed;</w:t>
      </w:r>
      <w:proofErr w:type="gramEnd"/>
      <w:r w:rsidRPr="009A3D1F">
        <w:rPr>
          <w:rFonts w:cstheme="minorHAnsi"/>
        </w:rPr>
        <w:t>  </w:t>
      </w:r>
    </w:p>
    <w:p w14:paraId="410B6DF0" w14:textId="77777777" w:rsidR="009A3D1F" w:rsidRDefault="00123A55" w:rsidP="002E0B7A">
      <w:pPr>
        <w:numPr>
          <w:ilvl w:val="0"/>
          <w:numId w:val="48"/>
        </w:numPr>
        <w:shd w:val="clear" w:color="auto" w:fill="B2CFDC" w:themeFill="text2" w:themeFillTint="66"/>
        <w:spacing w:line="360" w:lineRule="auto"/>
        <w:ind w:left="1134" w:hanging="567"/>
        <w:contextualSpacing/>
        <w:rPr>
          <w:rFonts w:cstheme="minorHAnsi"/>
        </w:rPr>
      </w:pPr>
      <w:r w:rsidRPr="009A3D1F">
        <w:rPr>
          <w:rFonts w:cstheme="minorHAnsi"/>
        </w:rPr>
        <w:t xml:space="preserve">offer more frequent billing or payment </w:t>
      </w:r>
      <w:proofErr w:type="gramStart"/>
      <w:r w:rsidRPr="009A3D1F">
        <w:rPr>
          <w:rFonts w:cstheme="minorHAnsi"/>
        </w:rPr>
        <w:t>options;</w:t>
      </w:r>
      <w:proofErr w:type="gramEnd"/>
      <w:r w:rsidRPr="009A3D1F">
        <w:rPr>
          <w:rFonts w:cstheme="minorHAnsi"/>
        </w:rPr>
        <w:t> </w:t>
      </w:r>
    </w:p>
    <w:p w14:paraId="116A63E7" w14:textId="6B8F1333" w:rsidR="009A3D1F" w:rsidRDefault="005905B2" w:rsidP="002E0B7A">
      <w:pPr>
        <w:numPr>
          <w:ilvl w:val="0"/>
          <w:numId w:val="48"/>
        </w:numPr>
        <w:shd w:val="clear" w:color="auto" w:fill="B2CFDC" w:themeFill="text2" w:themeFillTint="66"/>
        <w:spacing w:line="360" w:lineRule="auto"/>
        <w:ind w:left="1134" w:hanging="567"/>
        <w:contextualSpacing/>
        <w:rPr>
          <w:rFonts w:cstheme="minorHAnsi"/>
        </w:rPr>
      </w:pPr>
      <w:r>
        <w:rPr>
          <w:rFonts w:cstheme="minorHAnsi"/>
        </w:rPr>
        <w:t xml:space="preserve">provide </w:t>
      </w:r>
      <w:r w:rsidR="00123A55" w:rsidRPr="009A3D1F">
        <w:rPr>
          <w:rFonts w:cstheme="minorHAnsi"/>
        </w:rPr>
        <w:t>information on how to reduce water usage and improve water efficiency; and</w:t>
      </w:r>
    </w:p>
    <w:p w14:paraId="7317D913" w14:textId="2F0C9986" w:rsidR="00123A55" w:rsidRPr="009A3D1F" w:rsidRDefault="00123A55" w:rsidP="002E0B7A">
      <w:pPr>
        <w:numPr>
          <w:ilvl w:val="0"/>
          <w:numId w:val="48"/>
        </w:numPr>
        <w:shd w:val="clear" w:color="auto" w:fill="B2CFDC" w:themeFill="text2" w:themeFillTint="66"/>
        <w:spacing w:line="360" w:lineRule="auto"/>
        <w:ind w:left="1134" w:hanging="567"/>
        <w:contextualSpacing/>
        <w:rPr>
          <w:rFonts w:cstheme="minorHAnsi"/>
        </w:rPr>
      </w:pPr>
      <w:r w:rsidRPr="009A3D1F">
        <w:rPr>
          <w:rFonts w:ascii="Arial" w:eastAsia="Arial" w:hAnsi="Arial" w:cs="Arial"/>
        </w:rPr>
        <w:t>where appropriate, refer customers to government funded assistance programs</w:t>
      </w:r>
      <w:r w:rsidRPr="009A3D1F">
        <w:rPr>
          <w:rFonts w:cstheme="minorHAnsi"/>
        </w:rPr>
        <w:t>.</w:t>
      </w:r>
    </w:p>
    <w:p w14:paraId="74EFB452" w14:textId="77777777" w:rsidR="00123A55" w:rsidRPr="004B719B" w:rsidRDefault="00123A55" w:rsidP="002E0B7A">
      <w:pPr>
        <w:shd w:val="clear" w:color="auto" w:fill="B2CFDC" w:themeFill="text2" w:themeFillTint="66"/>
        <w:spacing w:line="360" w:lineRule="auto"/>
        <w:ind w:left="1440"/>
        <w:contextualSpacing/>
      </w:pPr>
    </w:p>
    <w:p w14:paraId="2AE5A8E6" w14:textId="77777777" w:rsidR="00123A55" w:rsidRPr="004B719B" w:rsidRDefault="00123A55" w:rsidP="002E0B7A">
      <w:pPr>
        <w:numPr>
          <w:ilvl w:val="0"/>
          <w:numId w:val="47"/>
        </w:numPr>
        <w:shd w:val="clear" w:color="auto" w:fill="B2CFDC" w:themeFill="text2" w:themeFillTint="66"/>
        <w:spacing w:line="360" w:lineRule="auto"/>
        <w:ind w:left="567" w:hanging="567"/>
        <w:contextualSpacing/>
      </w:pPr>
      <w:r w:rsidRPr="004B719B">
        <w:t>A water business may offer, without limitation</w:t>
      </w:r>
      <w:r>
        <w:t>,</w:t>
      </w:r>
      <w:r w:rsidRPr="004B719B">
        <w:t xml:space="preserve"> to:</w:t>
      </w:r>
    </w:p>
    <w:p w14:paraId="577DCB09" w14:textId="77777777" w:rsidR="009A3D1F" w:rsidRDefault="00123A55" w:rsidP="002E0B7A">
      <w:pPr>
        <w:numPr>
          <w:ilvl w:val="0"/>
          <w:numId w:val="46"/>
        </w:numPr>
        <w:shd w:val="clear" w:color="auto" w:fill="B2CFDC" w:themeFill="text2" w:themeFillTint="66"/>
        <w:spacing w:line="360" w:lineRule="auto"/>
        <w:ind w:left="1134" w:hanging="567"/>
        <w:contextualSpacing/>
      </w:pPr>
      <w:r w:rsidRPr="004B719B">
        <w:t xml:space="preserve">waive late </w:t>
      </w:r>
      <w:r>
        <w:t xml:space="preserve">fees </w:t>
      </w:r>
      <w:r w:rsidRPr="004B719B">
        <w:t xml:space="preserve">or any other </w:t>
      </w:r>
      <w:proofErr w:type="gramStart"/>
      <w:r w:rsidRPr="004B719B">
        <w:t>fees;</w:t>
      </w:r>
      <w:proofErr w:type="gramEnd"/>
    </w:p>
    <w:p w14:paraId="3C07AC23" w14:textId="77777777" w:rsidR="009A3D1F" w:rsidRDefault="00123A55" w:rsidP="002E0B7A">
      <w:pPr>
        <w:numPr>
          <w:ilvl w:val="0"/>
          <w:numId w:val="46"/>
        </w:numPr>
        <w:shd w:val="clear" w:color="auto" w:fill="B2CFDC" w:themeFill="text2" w:themeFillTint="66"/>
        <w:spacing w:line="360" w:lineRule="auto"/>
        <w:ind w:left="1134" w:hanging="567"/>
        <w:contextualSpacing/>
      </w:pPr>
      <w:r w:rsidRPr="004B719B">
        <w:t xml:space="preserve">waive any interest </w:t>
      </w:r>
      <w:proofErr w:type="gramStart"/>
      <w:r w:rsidRPr="004B719B">
        <w:t>accrued;</w:t>
      </w:r>
      <w:proofErr w:type="gramEnd"/>
    </w:p>
    <w:p w14:paraId="76978676" w14:textId="77777777" w:rsidR="009A3D1F" w:rsidRDefault="00123A55" w:rsidP="002E0B7A">
      <w:pPr>
        <w:numPr>
          <w:ilvl w:val="0"/>
          <w:numId w:val="46"/>
        </w:numPr>
        <w:shd w:val="clear" w:color="auto" w:fill="B2CFDC" w:themeFill="text2" w:themeFillTint="66"/>
        <w:spacing w:line="360" w:lineRule="auto"/>
        <w:ind w:left="1134" w:hanging="567"/>
        <w:contextualSpacing/>
      </w:pPr>
      <w:r w:rsidRPr="004B719B">
        <w:t xml:space="preserve">suspend the accrual of </w:t>
      </w:r>
      <w:proofErr w:type="gramStart"/>
      <w:r w:rsidRPr="004B719B">
        <w:t>interest;</w:t>
      </w:r>
      <w:proofErr w:type="gramEnd"/>
    </w:p>
    <w:p w14:paraId="36BBEB18" w14:textId="77777777" w:rsidR="009A3D1F" w:rsidRDefault="00123A55" w:rsidP="002E0B7A">
      <w:pPr>
        <w:numPr>
          <w:ilvl w:val="0"/>
          <w:numId w:val="46"/>
        </w:numPr>
        <w:shd w:val="clear" w:color="auto" w:fill="B2CFDC" w:themeFill="text2" w:themeFillTint="66"/>
        <w:spacing w:line="360" w:lineRule="auto"/>
        <w:ind w:left="1134" w:hanging="567"/>
        <w:contextualSpacing/>
      </w:pPr>
      <w:r w:rsidRPr="004B719B">
        <w:t>inform customers of any circumstances in which it will waive or suspend interest payments on outstanding accounts;</w:t>
      </w:r>
      <w:r>
        <w:t xml:space="preserve"> and/or</w:t>
      </w:r>
    </w:p>
    <w:p w14:paraId="4BDFA2E2" w14:textId="022DEBCE" w:rsidR="00123A55" w:rsidRPr="004B719B" w:rsidRDefault="00123A55" w:rsidP="002E0B7A">
      <w:pPr>
        <w:numPr>
          <w:ilvl w:val="0"/>
          <w:numId w:val="46"/>
        </w:numPr>
        <w:shd w:val="clear" w:color="auto" w:fill="B2CFDC" w:themeFill="text2" w:themeFillTint="66"/>
        <w:ind w:left="1134" w:hanging="567"/>
        <w:contextualSpacing/>
      </w:pPr>
      <w:r w:rsidRPr="004B719B">
        <w:t>waive the debt.</w:t>
      </w:r>
    </w:p>
    <w:p w14:paraId="625702C5" w14:textId="77777777" w:rsidR="00976BE5" w:rsidRDefault="00976BE5" w:rsidP="002E0B7A">
      <w:pPr>
        <w:tabs>
          <w:tab w:val="left" w:pos="916"/>
        </w:tabs>
        <w:rPr>
          <w:rStyle w:val="normaltextrun"/>
          <w:rFonts w:cstheme="minorHAnsi"/>
          <w:color w:val="000000" w:themeColor="text1"/>
        </w:rPr>
      </w:pPr>
    </w:p>
    <w:p w14:paraId="6E35794B" w14:textId="77777777" w:rsidR="00F74C79" w:rsidRPr="00487C13" w:rsidRDefault="00F74C79"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91" w:name="_Toc104803467"/>
      <w:r>
        <w:t>Family Violence</w:t>
      </w:r>
      <w:bookmarkEnd w:id="91"/>
    </w:p>
    <w:p w14:paraId="147B311A" w14:textId="77777777" w:rsidR="00F74C79" w:rsidRDefault="00F74C79" w:rsidP="002E0B7A">
      <w:pPr>
        <w:pStyle w:val="BodyText"/>
        <w:spacing w:before="10"/>
        <w:rPr>
          <w:rFonts w:ascii="Tahoma"/>
          <w:b/>
          <w:sz w:val="19"/>
        </w:rPr>
      </w:pPr>
    </w:p>
    <w:p w14:paraId="551779DA" w14:textId="00700F72" w:rsidR="00F74C79" w:rsidRPr="00F74C79" w:rsidRDefault="00F74C79" w:rsidP="002E0B7A">
      <w:pPr>
        <w:pStyle w:val="BodyText"/>
        <w:tabs>
          <w:tab w:val="left" w:pos="6946"/>
        </w:tabs>
        <w:spacing w:line="360" w:lineRule="auto"/>
        <w:ind w:right="-1"/>
        <w:rPr>
          <w:rFonts w:asciiTheme="minorHAnsi" w:hAnsiTheme="minorHAnsi" w:cstheme="minorHAnsi"/>
          <w:sz w:val="22"/>
          <w:szCs w:val="22"/>
        </w:rPr>
      </w:pPr>
      <w:r w:rsidRPr="006D5C3B">
        <w:rPr>
          <w:rFonts w:asciiTheme="minorHAnsi" w:hAnsiTheme="minorHAnsi" w:cstheme="minorHAnsi"/>
          <w:sz w:val="22"/>
          <w:szCs w:val="22"/>
        </w:rPr>
        <w:t>A</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water</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business</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must</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have</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and</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implement</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a</w:t>
      </w:r>
      <w:r w:rsidRPr="006D5C3B">
        <w:rPr>
          <w:rFonts w:asciiTheme="minorHAnsi" w:hAnsiTheme="minorHAnsi" w:cstheme="minorHAnsi"/>
          <w:spacing w:val="-4"/>
          <w:sz w:val="22"/>
          <w:szCs w:val="22"/>
        </w:rPr>
        <w:t xml:space="preserve"> </w:t>
      </w:r>
      <w:r w:rsidRPr="006D5C3B">
        <w:rPr>
          <w:rFonts w:asciiTheme="minorHAnsi" w:hAnsiTheme="minorHAnsi" w:cstheme="minorHAnsi"/>
          <w:sz w:val="22"/>
          <w:szCs w:val="22"/>
        </w:rPr>
        <w:t>family</w:t>
      </w:r>
      <w:r w:rsidRPr="006D5C3B">
        <w:rPr>
          <w:rFonts w:asciiTheme="minorHAnsi" w:hAnsiTheme="minorHAnsi" w:cstheme="minorHAnsi"/>
          <w:spacing w:val="-3"/>
          <w:sz w:val="22"/>
          <w:szCs w:val="22"/>
        </w:rPr>
        <w:t xml:space="preserve"> </w:t>
      </w:r>
      <w:r w:rsidRPr="006D5C3B">
        <w:rPr>
          <w:rFonts w:asciiTheme="minorHAnsi" w:hAnsiTheme="minorHAnsi" w:cstheme="minorHAnsi"/>
          <w:sz w:val="22"/>
          <w:szCs w:val="22"/>
        </w:rPr>
        <w:t>violence</w:t>
      </w:r>
      <w:r w:rsidRPr="006D5C3B">
        <w:rPr>
          <w:rFonts w:asciiTheme="minorHAnsi" w:hAnsiTheme="minorHAnsi" w:cstheme="minorHAnsi"/>
          <w:spacing w:val="19"/>
          <w:position w:val="6"/>
          <w:sz w:val="22"/>
          <w:szCs w:val="22"/>
        </w:rPr>
        <w:t xml:space="preserve"> </w:t>
      </w:r>
      <w:r w:rsidRPr="006D5C3B">
        <w:rPr>
          <w:rFonts w:asciiTheme="minorHAnsi" w:hAnsiTheme="minorHAnsi" w:cstheme="minorHAnsi"/>
          <w:sz w:val="22"/>
          <w:szCs w:val="22"/>
        </w:rPr>
        <w:t>policy.</w:t>
      </w:r>
      <w:r w:rsidR="006A2514" w:rsidRPr="006D5C3B">
        <w:rPr>
          <w:rStyle w:val="FootnoteReference"/>
          <w:rFonts w:asciiTheme="minorHAnsi" w:hAnsiTheme="minorHAnsi" w:cstheme="minorHAnsi"/>
          <w:sz w:val="22"/>
          <w:szCs w:val="22"/>
        </w:rPr>
        <w:footnoteReference w:id="2"/>
      </w:r>
      <w:r w:rsidRPr="006D5C3B">
        <w:rPr>
          <w:rFonts w:asciiTheme="minorHAnsi" w:hAnsiTheme="minorHAnsi" w:cstheme="minorHAnsi"/>
          <w:sz w:val="22"/>
          <w:szCs w:val="22"/>
        </w:rPr>
        <w:t xml:space="preserve"> </w:t>
      </w:r>
      <w:r>
        <w:rPr>
          <w:rFonts w:asciiTheme="minorHAnsi" w:hAnsiTheme="minorHAnsi" w:cstheme="minorHAnsi"/>
          <w:sz w:val="22"/>
          <w:szCs w:val="22"/>
        </w:rPr>
        <w:t>T</w:t>
      </w:r>
      <w:r w:rsidRPr="006D5C3B">
        <w:rPr>
          <w:rFonts w:asciiTheme="minorHAnsi" w:hAnsiTheme="minorHAnsi" w:cstheme="minorHAnsi"/>
          <w:sz w:val="22"/>
          <w:szCs w:val="22"/>
        </w:rPr>
        <w:t xml:space="preserve">he </w:t>
      </w:r>
      <w:r w:rsidRPr="00F74C79">
        <w:rPr>
          <w:rFonts w:asciiTheme="minorHAnsi" w:hAnsiTheme="minorHAnsi" w:cstheme="minorHAnsi"/>
          <w:sz w:val="22"/>
          <w:szCs w:val="22"/>
        </w:rPr>
        <w:t>policy must:</w:t>
      </w:r>
    </w:p>
    <w:p w14:paraId="3BE3D386" w14:textId="77777777" w:rsidR="009A3D1F" w:rsidRPr="009A3D1F"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9A3D1F">
        <w:rPr>
          <w:rFonts w:cstheme="minorHAnsi"/>
          <w:spacing w:val="-6"/>
        </w:rPr>
        <w:t xml:space="preserve"> </w:t>
      </w:r>
      <w:r w:rsidRPr="009A3D1F">
        <w:rPr>
          <w:rFonts w:cstheme="minorHAnsi"/>
        </w:rPr>
        <w:t>that</w:t>
      </w:r>
      <w:r w:rsidRPr="009A3D1F">
        <w:rPr>
          <w:rFonts w:cstheme="minorHAnsi"/>
          <w:spacing w:val="-6"/>
        </w:rPr>
        <w:t xml:space="preserve"> </w:t>
      </w:r>
      <w:r w:rsidRPr="009A3D1F">
        <w:rPr>
          <w:rFonts w:cstheme="minorHAnsi"/>
        </w:rPr>
        <w:t>all</w:t>
      </w:r>
      <w:r w:rsidRPr="009A3D1F">
        <w:rPr>
          <w:rFonts w:cstheme="minorHAnsi"/>
          <w:spacing w:val="-9"/>
        </w:rPr>
        <w:t xml:space="preserve"> </w:t>
      </w:r>
      <w:r w:rsidRPr="009A3D1F">
        <w:rPr>
          <w:rFonts w:cstheme="minorHAnsi"/>
        </w:rPr>
        <w:t>relevant</w:t>
      </w:r>
      <w:r w:rsidRPr="009A3D1F">
        <w:rPr>
          <w:rFonts w:cstheme="minorHAnsi"/>
          <w:spacing w:val="-9"/>
        </w:rPr>
        <w:t xml:space="preserve"> </w:t>
      </w:r>
      <w:r w:rsidRPr="009A3D1F">
        <w:rPr>
          <w:rFonts w:cstheme="minorHAnsi"/>
        </w:rPr>
        <w:t>staff</w:t>
      </w:r>
      <w:r w:rsidRPr="009A3D1F">
        <w:rPr>
          <w:rFonts w:cstheme="minorHAnsi"/>
          <w:spacing w:val="-8"/>
        </w:rPr>
        <w:t xml:space="preserve"> </w:t>
      </w:r>
      <w:r w:rsidRPr="009A3D1F">
        <w:rPr>
          <w:rFonts w:cstheme="minorHAnsi"/>
        </w:rPr>
        <w:t>have</w:t>
      </w:r>
      <w:r w:rsidRPr="009A3D1F">
        <w:rPr>
          <w:rFonts w:cstheme="minorHAnsi"/>
          <w:spacing w:val="-6"/>
        </w:rPr>
        <w:t xml:space="preserve"> </w:t>
      </w:r>
      <w:r w:rsidRPr="009A3D1F">
        <w:rPr>
          <w:rFonts w:cstheme="minorHAnsi"/>
        </w:rPr>
        <w:t>ongoing</w:t>
      </w:r>
      <w:r w:rsidRPr="009A3D1F">
        <w:rPr>
          <w:rFonts w:cstheme="minorHAnsi"/>
          <w:spacing w:val="-8"/>
        </w:rPr>
        <w:t xml:space="preserve"> </w:t>
      </w:r>
      <w:r w:rsidRPr="009A3D1F">
        <w:rPr>
          <w:rFonts w:cstheme="minorHAnsi"/>
        </w:rPr>
        <w:t>training</w:t>
      </w:r>
      <w:r w:rsidRPr="009A3D1F">
        <w:rPr>
          <w:rFonts w:cstheme="minorHAnsi"/>
          <w:spacing w:val="-2"/>
        </w:rPr>
        <w:t xml:space="preserve"> </w:t>
      </w:r>
      <w:r w:rsidRPr="009A3D1F">
        <w:rPr>
          <w:rFonts w:cstheme="minorHAnsi"/>
          <w:spacing w:val="-5"/>
        </w:rPr>
        <w:t>to:</w:t>
      </w:r>
    </w:p>
    <w:p w14:paraId="60CC1109" w14:textId="77777777" w:rsidR="009A3D1F" w:rsidRDefault="009A3D1F" w:rsidP="002E0B7A">
      <w:pPr>
        <w:pStyle w:val="ListParagraph"/>
        <w:widowControl w:val="0"/>
        <w:numPr>
          <w:ilvl w:val="0"/>
          <w:numId w:val="102"/>
        </w:numPr>
        <w:tabs>
          <w:tab w:val="left" w:pos="2670"/>
        </w:tabs>
        <w:autoSpaceDE w:val="0"/>
        <w:autoSpaceDN w:val="0"/>
        <w:spacing w:before="137" w:after="0" w:line="360" w:lineRule="auto"/>
        <w:rPr>
          <w:rFonts w:cstheme="minorHAnsi"/>
        </w:rPr>
      </w:pPr>
      <w:r w:rsidRPr="009A3D1F">
        <w:rPr>
          <w:rFonts w:cstheme="minorHAnsi"/>
        </w:rPr>
        <w:t>identify</w:t>
      </w:r>
      <w:r w:rsidRPr="009A3D1F">
        <w:rPr>
          <w:rFonts w:cstheme="minorHAnsi"/>
          <w:spacing w:val="-9"/>
        </w:rPr>
        <w:t xml:space="preserve"> </w:t>
      </w:r>
      <w:r w:rsidRPr="009A3D1F">
        <w:rPr>
          <w:rFonts w:cstheme="minorHAnsi"/>
        </w:rPr>
        <w:t>customers</w:t>
      </w:r>
      <w:r w:rsidRPr="009A3D1F">
        <w:rPr>
          <w:rFonts w:cstheme="minorHAnsi"/>
          <w:spacing w:val="-9"/>
        </w:rPr>
        <w:t xml:space="preserve"> </w:t>
      </w:r>
      <w:r w:rsidRPr="009A3D1F">
        <w:rPr>
          <w:rFonts w:cstheme="minorHAnsi"/>
        </w:rPr>
        <w:t>affected</w:t>
      </w:r>
      <w:r w:rsidRPr="009A3D1F">
        <w:rPr>
          <w:rFonts w:cstheme="minorHAnsi"/>
          <w:spacing w:val="-7"/>
        </w:rPr>
        <w:t xml:space="preserve"> </w:t>
      </w:r>
      <w:r w:rsidRPr="009A3D1F">
        <w:rPr>
          <w:rFonts w:cstheme="minorHAnsi"/>
        </w:rPr>
        <w:t>by</w:t>
      </w:r>
      <w:r w:rsidRPr="009A3D1F">
        <w:rPr>
          <w:rFonts w:cstheme="minorHAnsi"/>
          <w:spacing w:val="-9"/>
        </w:rPr>
        <w:t xml:space="preserve"> </w:t>
      </w:r>
      <w:r w:rsidRPr="009A3D1F">
        <w:rPr>
          <w:rFonts w:cstheme="minorHAnsi"/>
        </w:rPr>
        <w:t>family</w:t>
      </w:r>
      <w:r w:rsidRPr="009A3D1F">
        <w:rPr>
          <w:rFonts w:cstheme="minorHAnsi"/>
          <w:spacing w:val="-9"/>
        </w:rPr>
        <w:t xml:space="preserve"> </w:t>
      </w:r>
      <w:proofErr w:type="gramStart"/>
      <w:r w:rsidRPr="009A3D1F">
        <w:rPr>
          <w:rFonts w:cstheme="minorHAnsi"/>
          <w:spacing w:val="-2"/>
        </w:rPr>
        <w:t>violence;</w:t>
      </w:r>
      <w:proofErr w:type="gramEnd"/>
    </w:p>
    <w:p w14:paraId="414A98E1" w14:textId="77777777" w:rsidR="009A3D1F" w:rsidRDefault="009A3D1F" w:rsidP="002E0B7A">
      <w:pPr>
        <w:pStyle w:val="ListParagraph"/>
        <w:widowControl w:val="0"/>
        <w:numPr>
          <w:ilvl w:val="0"/>
          <w:numId w:val="102"/>
        </w:numPr>
        <w:tabs>
          <w:tab w:val="left" w:pos="2670"/>
        </w:tabs>
        <w:autoSpaceDE w:val="0"/>
        <w:autoSpaceDN w:val="0"/>
        <w:spacing w:before="137" w:after="0" w:line="360" w:lineRule="auto"/>
        <w:rPr>
          <w:rFonts w:cstheme="minorHAnsi"/>
        </w:rPr>
      </w:pPr>
      <w:r w:rsidRPr="009A3D1F">
        <w:rPr>
          <w:rFonts w:cstheme="minorHAnsi"/>
        </w:rPr>
        <w:t>deal</w:t>
      </w:r>
      <w:r w:rsidRPr="009A3D1F">
        <w:rPr>
          <w:rFonts w:cstheme="minorHAnsi"/>
          <w:spacing w:val="-10"/>
        </w:rPr>
        <w:t xml:space="preserve"> </w:t>
      </w:r>
      <w:r w:rsidRPr="009A3D1F">
        <w:rPr>
          <w:rFonts w:cstheme="minorHAnsi"/>
        </w:rPr>
        <w:t>appropriately</w:t>
      </w:r>
      <w:r w:rsidRPr="009A3D1F">
        <w:rPr>
          <w:rFonts w:cstheme="minorHAnsi"/>
          <w:spacing w:val="-9"/>
        </w:rPr>
        <w:t xml:space="preserve"> </w:t>
      </w:r>
      <w:r w:rsidRPr="009A3D1F">
        <w:rPr>
          <w:rFonts w:cstheme="minorHAnsi"/>
        </w:rPr>
        <w:t>with</w:t>
      </w:r>
      <w:r w:rsidRPr="009A3D1F">
        <w:rPr>
          <w:rFonts w:cstheme="minorHAnsi"/>
          <w:spacing w:val="-9"/>
        </w:rPr>
        <w:t xml:space="preserve"> </w:t>
      </w:r>
      <w:r w:rsidRPr="009A3D1F">
        <w:rPr>
          <w:rFonts w:cstheme="minorHAnsi"/>
        </w:rPr>
        <w:t>customers</w:t>
      </w:r>
      <w:r w:rsidRPr="009A3D1F">
        <w:rPr>
          <w:rFonts w:cstheme="minorHAnsi"/>
          <w:spacing w:val="-7"/>
        </w:rPr>
        <w:t xml:space="preserve"> </w:t>
      </w:r>
      <w:r w:rsidRPr="009A3D1F">
        <w:rPr>
          <w:rFonts w:cstheme="minorHAnsi"/>
        </w:rPr>
        <w:t>affected</w:t>
      </w:r>
      <w:r w:rsidRPr="009A3D1F">
        <w:rPr>
          <w:rFonts w:cstheme="minorHAnsi"/>
          <w:spacing w:val="-8"/>
        </w:rPr>
        <w:t xml:space="preserve"> </w:t>
      </w:r>
      <w:r w:rsidRPr="009A3D1F">
        <w:rPr>
          <w:rFonts w:cstheme="minorHAnsi"/>
        </w:rPr>
        <w:t>by</w:t>
      </w:r>
      <w:r w:rsidRPr="009A3D1F">
        <w:rPr>
          <w:rFonts w:cstheme="minorHAnsi"/>
          <w:spacing w:val="-8"/>
        </w:rPr>
        <w:t xml:space="preserve"> </w:t>
      </w:r>
      <w:r w:rsidRPr="009A3D1F">
        <w:rPr>
          <w:rFonts w:cstheme="minorHAnsi"/>
        </w:rPr>
        <w:t>family</w:t>
      </w:r>
      <w:r w:rsidRPr="009A3D1F">
        <w:rPr>
          <w:rFonts w:cstheme="minorHAnsi"/>
          <w:spacing w:val="-8"/>
        </w:rPr>
        <w:t xml:space="preserve"> </w:t>
      </w:r>
      <w:r w:rsidRPr="009A3D1F">
        <w:rPr>
          <w:rFonts w:cstheme="minorHAnsi"/>
        </w:rPr>
        <w:t>violence;</w:t>
      </w:r>
      <w:r w:rsidRPr="009A3D1F">
        <w:rPr>
          <w:rFonts w:cstheme="minorHAnsi"/>
          <w:spacing w:val="-10"/>
        </w:rPr>
        <w:t xml:space="preserve"> </w:t>
      </w:r>
      <w:r w:rsidRPr="009A3D1F">
        <w:rPr>
          <w:rFonts w:cstheme="minorHAnsi"/>
          <w:spacing w:val="-5"/>
        </w:rPr>
        <w:t>and</w:t>
      </w:r>
    </w:p>
    <w:p w14:paraId="7457D5DB" w14:textId="137E118E" w:rsidR="00976BE5" w:rsidRPr="00B363AE" w:rsidRDefault="009A3D1F" w:rsidP="002E0B7A">
      <w:pPr>
        <w:pStyle w:val="ListParagraph"/>
        <w:widowControl w:val="0"/>
        <w:numPr>
          <w:ilvl w:val="0"/>
          <w:numId w:val="102"/>
        </w:numPr>
        <w:tabs>
          <w:tab w:val="left" w:pos="2670"/>
        </w:tabs>
        <w:autoSpaceDE w:val="0"/>
        <w:autoSpaceDN w:val="0"/>
        <w:spacing w:before="137" w:after="0" w:line="360" w:lineRule="auto"/>
        <w:rPr>
          <w:rFonts w:cstheme="minorHAnsi"/>
        </w:rPr>
      </w:pPr>
      <w:r w:rsidRPr="009A3D1F">
        <w:rPr>
          <w:rFonts w:cstheme="minorHAnsi"/>
        </w:rPr>
        <w:t>apply the water business' family violence policy and related policies</w:t>
      </w:r>
      <w:r w:rsidRPr="009A3D1F">
        <w:rPr>
          <w:rFonts w:cstheme="minorHAnsi"/>
          <w:spacing w:val="-6"/>
        </w:rPr>
        <w:t xml:space="preserve"> </w:t>
      </w:r>
      <w:r w:rsidRPr="009A3D1F">
        <w:rPr>
          <w:rFonts w:cstheme="minorHAnsi"/>
        </w:rPr>
        <w:t>and</w:t>
      </w:r>
      <w:r w:rsidRPr="009A3D1F">
        <w:rPr>
          <w:rFonts w:cstheme="minorHAnsi"/>
          <w:spacing w:val="-6"/>
        </w:rPr>
        <w:t xml:space="preserve"> </w:t>
      </w:r>
      <w:r w:rsidRPr="009A3D1F">
        <w:rPr>
          <w:rFonts w:cstheme="minorHAnsi"/>
        </w:rPr>
        <w:t>procedures</w:t>
      </w:r>
      <w:r w:rsidRPr="009A3D1F">
        <w:rPr>
          <w:rFonts w:cstheme="minorHAnsi"/>
          <w:spacing w:val="-4"/>
        </w:rPr>
        <w:t xml:space="preserve"> </w:t>
      </w:r>
      <w:r w:rsidRPr="009A3D1F">
        <w:rPr>
          <w:rFonts w:cstheme="minorHAnsi"/>
        </w:rPr>
        <w:t>to</w:t>
      </w:r>
      <w:r w:rsidRPr="009A3D1F">
        <w:rPr>
          <w:rFonts w:cstheme="minorHAnsi"/>
          <w:spacing w:val="-5"/>
        </w:rPr>
        <w:t xml:space="preserve"> </w:t>
      </w:r>
      <w:r w:rsidRPr="009A3D1F">
        <w:rPr>
          <w:rFonts w:cstheme="minorHAnsi"/>
        </w:rPr>
        <w:t>customers</w:t>
      </w:r>
      <w:r w:rsidRPr="009A3D1F">
        <w:rPr>
          <w:rFonts w:cstheme="minorHAnsi"/>
          <w:spacing w:val="-5"/>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6"/>
        </w:rPr>
        <w:t xml:space="preserve"> </w:t>
      </w:r>
      <w:r w:rsidRPr="009A3D1F">
        <w:rPr>
          <w:rFonts w:cstheme="minorHAnsi"/>
        </w:rPr>
        <w:t>family</w:t>
      </w:r>
      <w:r w:rsidRPr="009A3D1F">
        <w:rPr>
          <w:rFonts w:cstheme="minorHAnsi"/>
          <w:spacing w:val="-6"/>
        </w:rPr>
        <w:t xml:space="preserve"> </w:t>
      </w:r>
      <w:proofErr w:type="gramStart"/>
      <w:r w:rsidRPr="009A3D1F">
        <w:rPr>
          <w:rFonts w:cstheme="minorHAnsi"/>
        </w:rPr>
        <w:t>violence;</w:t>
      </w:r>
      <w:proofErr w:type="gramEnd"/>
    </w:p>
    <w:p w14:paraId="0CA2069A" w14:textId="52CE5D62" w:rsidR="009A3D1F"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identify</w:t>
      </w:r>
      <w:r w:rsidRPr="009A3D1F">
        <w:rPr>
          <w:rFonts w:cstheme="minorHAnsi"/>
          <w:spacing w:val="-4"/>
        </w:rPr>
        <w:t xml:space="preserve"> </w:t>
      </w:r>
      <w:r w:rsidRPr="009A3D1F">
        <w:rPr>
          <w:rFonts w:cstheme="minorHAnsi"/>
        </w:rPr>
        <w:t>the</w:t>
      </w:r>
      <w:r w:rsidRPr="009A3D1F">
        <w:rPr>
          <w:rFonts w:cstheme="minorHAnsi"/>
          <w:spacing w:val="-6"/>
        </w:rPr>
        <w:t xml:space="preserve"> </w:t>
      </w:r>
      <w:r w:rsidRPr="009A3D1F">
        <w:rPr>
          <w:rFonts w:cstheme="minorHAnsi"/>
        </w:rPr>
        <w:t>support</w:t>
      </w:r>
      <w:r w:rsidRPr="009A3D1F">
        <w:rPr>
          <w:rFonts w:cstheme="minorHAnsi"/>
          <w:spacing w:val="-2"/>
        </w:rPr>
        <w:t xml:space="preserve"> </w:t>
      </w:r>
      <w:r w:rsidRPr="009A3D1F">
        <w:rPr>
          <w:rFonts w:cstheme="minorHAnsi"/>
        </w:rPr>
        <w:t>the</w:t>
      </w:r>
      <w:r w:rsidRPr="009A3D1F">
        <w:rPr>
          <w:rFonts w:cstheme="minorHAnsi"/>
          <w:spacing w:val="-3"/>
        </w:rPr>
        <w:t xml:space="preserve"> </w:t>
      </w:r>
      <w:r w:rsidRPr="009A3D1F">
        <w:rPr>
          <w:rFonts w:cstheme="minorHAnsi"/>
        </w:rPr>
        <w:t>water</w:t>
      </w:r>
      <w:r w:rsidRPr="009A3D1F">
        <w:rPr>
          <w:rFonts w:cstheme="minorHAnsi"/>
          <w:spacing w:val="-5"/>
        </w:rPr>
        <w:t xml:space="preserve"> </w:t>
      </w:r>
      <w:r w:rsidRPr="009A3D1F">
        <w:rPr>
          <w:rFonts w:cstheme="minorHAnsi"/>
        </w:rPr>
        <w:t>business</w:t>
      </w:r>
      <w:r w:rsidRPr="009A3D1F">
        <w:rPr>
          <w:rFonts w:cstheme="minorHAnsi"/>
          <w:spacing w:val="-4"/>
        </w:rPr>
        <w:t xml:space="preserve"> </w:t>
      </w:r>
      <w:r w:rsidRPr="009A3D1F">
        <w:rPr>
          <w:rFonts w:cstheme="minorHAnsi"/>
        </w:rPr>
        <w:t>will</w:t>
      </w:r>
      <w:r w:rsidRPr="009A3D1F">
        <w:rPr>
          <w:rFonts w:cstheme="minorHAnsi"/>
          <w:spacing w:val="-4"/>
        </w:rPr>
        <w:t xml:space="preserve"> </w:t>
      </w:r>
      <w:r w:rsidRPr="009A3D1F">
        <w:rPr>
          <w:rFonts w:cstheme="minorHAnsi"/>
        </w:rPr>
        <w:t>provide</w:t>
      </w:r>
      <w:r w:rsidRPr="009A3D1F">
        <w:rPr>
          <w:rFonts w:cstheme="minorHAnsi"/>
          <w:spacing w:val="-5"/>
        </w:rPr>
        <w:t xml:space="preserve"> </w:t>
      </w:r>
      <w:r w:rsidRPr="009A3D1F">
        <w:rPr>
          <w:rFonts w:cstheme="minorHAnsi"/>
        </w:rPr>
        <w:t>to</w:t>
      </w:r>
      <w:r w:rsidRPr="009A3D1F">
        <w:rPr>
          <w:rFonts w:cstheme="minorHAnsi"/>
          <w:spacing w:val="-5"/>
        </w:rPr>
        <w:t xml:space="preserve"> </w:t>
      </w:r>
      <w:r w:rsidRPr="009A3D1F">
        <w:rPr>
          <w:rFonts w:cstheme="minorHAnsi"/>
        </w:rPr>
        <w:t>staff</w:t>
      </w:r>
      <w:r w:rsidRPr="009A3D1F">
        <w:rPr>
          <w:rFonts w:cstheme="minorHAnsi"/>
          <w:spacing w:val="-5"/>
        </w:rPr>
        <w:t xml:space="preserve"> </w:t>
      </w:r>
      <w:r w:rsidRPr="009A3D1F">
        <w:rPr>
          <w:rFonts w:cstheme="minorHAnsi"/>
        </w:rPr>
        <w:t>affected</w:t>
      </w:r>
      <w:r w:rsidRPr="009A3D1F">
        <w:rPr>
          <w:rFonts w:cstheme="minorHAnsi"/>
          <w:spacing w:val="-3"/>
        </w:rPr>
        <w:t xml:space="preserve"> </w:t>
      </w:r>
      <w:r w:rsidRPr="009A3D1F">
        <w:rPr>
          <w:rFonts w:cstheme="minorHAnsi"/>
        </w:rPr>
        <w:t xml:space="preserve">by family violence, including any training, leave, external referrals and counselling </w:t>
      </w:r>
      <w:proofErr w:type="gramStart"/>
      <w:r w:rsidRPr="009A3D1F">
        <w:rPr>
          <w:rFonts w:cstheme="minorHAnsi"/>
        </w:rPr>
        <w:t>available;</w:t>
      </w:r>
      <w:proofErr w:type="gramEnd"/>
    </w:p>
    <w:p w14:paraId="49C1081D" w14:textId="2E589DF7" w:rsidR="009A3D1F"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promote customer safety by providing for the secure handling of information</w:t>
      </w:r>
      <w:r w:rsidRPr="009A3D1F">
        <w:rPr>
          <w:rFonts w:cstheme="minorHAnsi"/>
          <w:spacing w:val="-4"/>
        </w:rPr>
        <w:t xml:space="preserve"> </w:t>
      </w:r>
      <w:r w:rsidRPr="009A3D1F">
        <w:rPr>
          <w:rFonts w:cstheme="minorHAnsi"/>
        </w:rPr>
        <w:t>about</w:t>
      </w:r>
      <w:r w:rsidRPr="009A3D1F">
        <w:rPr>
          <w:rFonts w:cstheme="minorHAnsi"/>
          <w:spacing w:val="-6"/>
        </w:rPr>
        <w:t xml:space="preserve"> </w:t>
      </w:r>
      <w:r w:rsidRPr="009A3D1F">
        <w:rPr>
          <w:rFonts w:cstheme="minorHAnsi"/>
        </w:rPr>
        <w:t>those</w:t>
      </w:r>
      <w:r w:rsidRPr="009A3D1F">
        <w:rPr>
          <w:rFonts w:cstheme="minorHAnsi"/>
          <w:spacing w:val="-5"/>
        </w:rPr>
        <w:t xml:space="preserve"> </w:t>
      </w:r>
      <w:r w:rsidRPr="009A3D1F">
        <w:rPr>
          <w:rFonts w:cstheme="minorHAnsi"/>
        </w:rPr>
        <w:lastRenderedPageBreak/>
        <w:t>who</w:t>
      </w:r>
      <w:r w:rsidR="00976BE5">
        <w:rPr>
          <w:rFonts w:cstheme="minorHAnsi"/>
          <w:spacing w:val="-5"/>
        </w:rPr>
        <w:t xml:space="preserve"> </w:t>
      </w:r>
      <w:r w:rsidRPr="009A3D1F">
        <w:rPr>
          <w:rFonts w:cstheme="minorHAnsi"/>
        </w:rPr>
        <w:t>are</w:t>
      </w:r>
      <w:r w:rsidRPr="009A3D1F">
        <w:rPr>
          <w:rFonts w:cstheme="minorHAnsi"/>
          <w:spacing w:val="-5"/>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family</w:t>
      </w:r>
      <w:r w:rsidRPr="009A3D1F">
        <w:rPr>
          <w:rFonts w:cstheme="minorHAnsi"/>
          <w:spacing w:val="-4"/>
        </w:rPr>
        <w:t xml:space="preserve"> </w:t>
      </w:r>
      <w:r w:rsidRPr="009A3D1F">
        <w:rPr>
          <w:rFonts w:cstheme="minorHAnsi"/>
        </w:rPr>
        <w:t>violence,</w:t>
      </w:r>
      <w:r w:rsidRPr="009A3D1F">
        <w:rPr>
          <w:rFonts w:cstheme="minorHAnsi"/>
          <w:spacing w:val="-3"/>
        </w:rPr>
        <w:t xml:space="preserve"> </w:t>
      </w:r>
      <w:r w:rsidRPr="009A3D1F">
        <w:rPr>
          <w:rFonts w:cstheme="minorHAnsi"/>
        </w:rPr>
        <w:t>including</w:t>
      </w:r>
      <w:r w:rsidRPr="009A3D1F">
        <w:rPr>
          <w:rFonts w:cstheme="minorHAnsi"/>
          <w:spacing w:val="-4"/>
        </w:rPr>
        <w:t xml:space="preserve"> </w:t>
      </w:r>
      <w:r w:rsidRPr="009A3D1F">
        <w:rPr>
          <w:rFonts w:cstheme="minorHAnsi"/>
        </w:rPr>
        <w:t xml:space="preserve">in a manner that maintains </w:t>
      </w:r>
      <w:proofErr w:type="gramStart"/>
      <w:r w:rsidRPr="009A3D1F">
        <w:rPr>
          <w:rFonts w:cstheme="minorHAnsi"/>
        </w:rPr>
        <w:t>confidentiality;</w:t>
      </w:r>
      <w:proofErr w:type="gramEnd"/>
    </w:p>
    <w:p w14:paraId="6EF3300A" w14:textId="26B59BF5" w:rsidR="009A3D1F"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specify</w:t>
      </w:r>
      <w:r w:rsidRPr="009A3D1F">
        <w:rPr>
          <w:rFonts w:cstheme="minorHAnsi"/>
          <w:spacing w:val="-8"/>
        </w:rPr>
        <w:t xml:space="preserve"> </w:t>
      </w:r>
      <w:r w:rsidRPr="009A3D1F">
        <w:rPr>
          <w:rFonts w:cstheme="minorHAnsi"/>
        </w:rPr>
        <w:t>the</w:t>
      </w:r>
      <w:r w:rsidRPr="009A3D1F">
        <w:rPr>
          <w:rFonts w:cstheme="minorHAnsi"/>
          <w:spacing w:val="-8"/>
        </w:rPr>
        <w:t xml:space="preserve"> </w:t>
      </w:r>
      <w:r w:rsidRPr="009A3D1F">
        <w:rPr>
          <w:rFonts w:cstheme="minorHAnsi"/>
        </w:rPr>
        <w:t>water</w:t>
      </w:r>
      <w:r w:rsidRPr="009A3D1F">
        <w:rPr>
          <w:rFonts w:cstheme="minorHAnsi"/>
          <w:spacing w:val="-8"/>
        </w:rPr>
        <w:t xml:space="preserve"> </w:t>
      </w:r>
      <w:r w:rsidRPr="009A3D1F">
        <w:rPr>
          <w:rFonts w:cstheme="minorHAnsi"/>
        </w:rPr>
        <w:t>business'</w:t>
      </w:r>
      <w:r w:rsidRPr="009A3D1F">
        <w:rPr>
          <w:rFonts w:cstheme="minorHAnsi"/>
          <w:spacing w:val="-8"/>
        </w:rPr>
        <w:t xml:space="preserve"> </w:t>
      </w:r>
      <w:r w:rsidRPr="009A3D1F">
        <w:rPr>
          <w:rFonts w:cstheme="minorHAnsi"/>
        </w:rPr>
        <w:t>approach</w:t>
      </w:r>
      <w:r w:rsidRPr="009A3D1F">
        <w:rPr>
          <w:rFonts w:cstheme="minorHAnsi"/>
          <w:spacing w:val="-7"/>
        </w:rPr>
        <w:t xml:space="preserve"> </w:t>
      </w:r>
      <w:r w:rsidRPr="009A3D1F">
        <w:rPr>
          <w:rFonts w:cstheme="minorHAnsi"/>
        </w:rPr>
        <w:t>to</w:t>
      </w:r>
      <w:r w:rsidRPr="009A3D1F">
        <w:rPr>
          <w:rFonts w:cstheme="minorHAnsi"/>
          <w:spacing w:val="-7"/>
        </w:rPr>
        <w:t xml:space="preserve"> </w:t>
      </w:r>
      <w:r w:rsidRPr="009A3D1F">
        <w:rPr>
          <w:rFonts w:cstheme="minorHAnsi"/>
        </w:rPr>
        <w:t>debt</w:t>
      </w:r>
      <w:r w:rsidRPr="009A3D1F">
        <w:rPr>
          <w:rFonts w:cstheme="minorHAnsi"/>
          <w:spacing w:val="-7"/>
        </w:rPr>
        <w:t xml:space="preserve"> </w:t>
      </w:r>
      <w:r w:rsidRPr="009A3D1F">
        <w:rPr>
          <w:rFonts w:cstheme="minorHAnsi"/>
        </w:rPr>
        <w:t>management</w:t>
      </w:r>
      <w:r w:rsidRPr="009A3D1F">
        <w:rPr>
          <w:rFonts w:cstheme="minorHAnsi"/>
          <w:spacing w:val="-7"/>
        </w:rPr>
        <w:t xml:space="preserve"> </w:t>
      </w:r>
      <w:r w:rsidRPr="009A3D1F">
        <w:rPr>
          <w:rFonts w:cstheme="minorHAnsi"/>
          <w:spacing w:val="-5"/>
        </w:rPr>
        <w:t>and r</w:t>
      </w:r>
      <w:r w:rsidRPr="009A3D1F">
        <w:rPr>
          <w:rFonts w:cstheme="minorHAnsi"/>
        </w:rPr>
        <w:t>ecovery</w:t>
      </w:r>
      <w:r w:rsidRPr="009A3D1F">
        <w:rPr>
          <w:rFonts w:cstheme="minorHAnsi"/>
          <w:spacing w:val="-3"/>
        </w:rPr>
        <w:t xml:space="preserve"> </w:t>
      </w:r>
      <w:r w:rsidRPr="009A3D1F">
        <w:rPr>
          <w:rFonts w:cstheme="minorHAnsi"/>
        </w:rPr>
        <w:t>where</w:t>
      </w:r>
      <w:r w:rsidRPr="009A3D1F">
        <w:rPr>
          <w:rFonts w:cstheme="minorHAnsi"/>
          <w:spacing w:val="-5"/>
        </w:rPr>
        <w:t xml:space="preserve"> </w:t>
      </w:r>
      <w:r w:rsidRPr="009A3D1F">
        <w:rPr>
          <w:rFonts w:cstheme="minorHAnsi"/>
        </w:rPr>
        <w:t>a</w:t>
      </w:r>
      <w:r w:rsidRPr="009A3D1F">
        <w:rPr>
          <w:rFonts w:cstheme="minorHAnsi"/>
          <w:spacing w:val="-6"/>
        </w:rPr>
        <w:t xml:space="preserve"> </w:t>
      </w:r>
      <w:r w:rsidRPr="009A3D1F">
        <w:rPr>
          <w:rFonts w:cstheme="minorHAnsi"/>
        </w:rPr>
        <w:t>customer</w:t>
      </w:r>
      <w:r w:rsidRPr="009A3D1F">
        <w:rPr>
          <w:rFonts w:cstheme="minorHAnsi"/>
          <w:spacing w:val="-2"/>
        </w:rPr>
        <w:t xml:space="preserve"> </w:t>
      </w:r>
      <w:r w:rsidRPr="009A3D1F">
        <w:rPr>
          <w:rFonts w:cstheme="minorHAnsi"/>
        </w:rPr>
        <w:t>is</w:t>
      </w:r>
      <w:r w:rsidRPr="009A3D1F">
        <w:rPr>
          <w:rFonts w:cstheme="minorHAnsi"/>
          <w:spacing w:val="-4"/>
        </w:rPr>
        <w:t xml:space="preserve"> </w:t>
      </w:r>
      <w:r w:rsidRPr="009A3D1F">
        <w:rPr>
          <w:rFonts w:cstheme="minorHAnsi"/>
        </w:rPr>
        <w:t>affected</w:t>
      </w:r>
      <w:r w:rsidRPr="009A3D1F">
        <w:rPr>
          <w:rFonts w:cstheme="minorHAnsi"/>
          <w:spacing w:val="-3"/>
        </w:rPr>
        <w:t xml:space="preserve"> </w:t>
      </w:r>
      <w:r w:rsidRPr="009A3D1F">
        <w:rPr>
          <w:rFonts w:cstheme="minorHAnsi"/>
        </w:rPr>
        <w:t>by</w:t>
      </w:r>
      <w:r w:rsidRPr="009A3D1F">
        <w:rPr>
          <w:rFonts w:cstheme="minorHAnsi"/>
          <w:spacing w:val="-4"/>
        </w:rPr>
        <w:t xml:space="preserve"> </w:t>
      </w:r>
      <w:r w:rsidRPr="009A3D1F">
        <w:rPr>
          <w:rFonts w:cstheme="minorHAnsi"/>
        </w:rPr>
        <w:t>family</w:t>
      </w:r>
      <w:r w:rsidRPr="009A3D1F">
        <w:rPr>
          <w:rFonts w:cstheme="minorHAnsi"/>
          <w:spacing w:val="-4"/>
        </w:rPr>
        <w:t xml:space="preserve"> </w:t>
      </w:r>
      <w:r w:rsidRPr="009A3D1F">
        <w:rPr>
          <w:rFonts w:cstheme="minorHAnsi"/>
        </w:rPr>
        <w:t>violence,</w:t>
      </w:r>
      <w:r w:rsidRPr="009A3D1F">
        <w:rPr>
          <w:rFonts w:cstheme="minorHAnsi"/>
          <w:spacing w:val="-6"/>
        </w:rPr>
        <w:t xml:space="preserve"> </w:t>
      </w:r>
      <w:r w:rsidRPr="009A3D1F">
        <w:rPr>
          <w:rFonts w:cstheme="minorHAnsi"/>
        </w:rPr>
        <w:t>including</w:t>
      </w:r>
      <w:r w:rsidRPr="009A3D1F">
        <w:rPr>
          <w:rFonts w:cstheme="minorHAnsi"/>
          <w:spacing w:val="-3"/>
        </w:rPr>
        <w:t xml:space="preserve"> </w:t>
      </w:r>
      <w:r w:rsidRPr="009A3D1F">
        <w:rPr>
          <w:rFonts w:cstheme="minorHAnsi"/>
        </w:rPr>
        <w:t>but not limited to:</w:t>
      </w:r>
    </w:p>
    <w:p w14:paraId="1D3CB79B" w14:textId="77777777" w:rsidR="009A3D1F" w:rsidRPr="009A3D1F" w:rsidRDefault="009A3D1F" w:rsidP="002E0B7A">
      <w:pPr>
        <w:pStyle w:val="ListParagraph"/>
        <w:widowControl w:val="0"/>
        <w:numPr>
          <w:ilvl w:val="0"/>
          <w:numId w:val="103"/>
        </w:numPr>
        <w:tabs>
          <w:tab w:val="left" w:pos="2670"/>
        </w:tabs>
        <w:autoSpaceDE w:val="0"/>
        <w:autoSpaceDN w:val="0"/>
        <w:spacing w:before="137" w:after="0" w:line="360" w:lineRule="auto"/>
        <w:rPr>
          <w:rFonts w:cstheme="minorHAnsi"/>
        </w:rPr>
      </w:pPr>
      <w:r w:rsidRPr="009A3D1F">
        <w:rPr>
          <w:rFonts w:cstheme="minorHAnsi"/>
        </w:rPr>
        <w:t>the recovery of debt from customers with joint accounts; and</w:t>
      </w:r>
    </w:p>
    <w:p w14:paraId="5BCE1C71" w14:textId="1B154BAA" w:rsidR="009A3D1F" w:rsidRPr="002243A4" w:rsidRDefault="009A3D1F" w:rsidP="002243A4">
      <w:pPr>
        <w:pStyle w:val="ListParagraph"/>
        <w:widowControl w:val="0"/>
        <w:numPr>
          <w:ilvl w:val="0"/>
          <w:numId w:val="103"/>
        </w:numPr>
        <w:tabs>
          <w:tab w:val="left" w:pos="2670"/>
        </w:tabs>
        <w:autoSpaceDE w:val="0"/>
        <w:autoSpaceDN w:val="0"/>
        <w:spacing w:before="137" w:after="0" w:line="360" w:lineRule="auto"/>
        <w:rPr>
          <w:rFonts w:cstheme="minorHAnsi"/>
        </w:rPr>
      </w:pPr>
      <w:r w:rsidRPr="009A3D1F">
        <w:rPr>
          <w:rFonts w:cstheme="minorHAnsi"/>
        </w:rPr>
        <w:t xml:space="preserve">the circumstances in which debt will be suspended or </w:t>
      </w:r>
      <w:proofErr w:type="gramStart"/>
      <w:r w:rsidRPr="009A3D1F">
        <w:rPr>
          <w:rFonts w:cstheme="minorHAnsi"/>
        </w:rPr>
        <w:t>waived;</w:t>
      </w:r>
      <w:proofErr w:type="gramEnd"/>
    </w:p>
    <w:p w14:paraId="2A5F8F48" w14:textId="04A813AA" w:rsidR="009A3D1F"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pPr>
      <w:r w:rsidRPr="548950D5">
        <w:t>recognise family violence as a potential cause of payment difficulties and</w:t>
      </w:r>
      <w:r w:rsidRPr="548950D5">
        <w:rPr>
          <w:spacing w:val="-2"/>
        </w:rPr>
        <w:t xml:space="preserve"> </w:t>
      </w:r>
      <w:r w:rsidRPr="548950D5">
        <w:t>as</w:t>
      </w:r>
      <w:r w:rsidRPr="548950D5">
        <w:rPr>
          <w:spacing w:val="-3"/>
        </w:rPr>
        <w:t xml:space="preserve"> </w:t>
      </w:r>
      <w:r w:rsidRPr="548950D5">
        <w:t>an</w:t>
      </w:r>
      <w:r w:rsidRPr="548950D5">
        <w:rPr>
          <w:spacing w:val="-3"/>
        </w:rPr>
        <w:t xml:space="preserve"> </w:t>
      </w:r>
      <w:r w:rsidRPr="548950D5">
        <w:t>eligibility</w:t>
      </w:r>
      <w:r w:rsidRPr="548950D5">
        <w:rPr>
          <w:spacing w:val="-3"/>
        </w:rPr>
        <w:t xml:space="preserve"> </w:t>
      </w:r>
      <w:r w:rsidRPr="548950D5">
        <w:t>criterion</w:t>
      </w:r>
      <w:r w:rsidRPr="548950D5">
        <w:rPr>
          <w:spacing w:val="-4"/>
        </w:rPr>
        <w:t xml:space="preserve"> </w:t>
      </w:r>
      <w:r w:rsidRPr="548950D5">
        <w:t>for</w:t>
      </w:r>
      <w:r w:rsidRPr="548950D5">
        <w:rPr>
          <w:spacing w:val="-4"/>
        </w:rPr>
        <w:t xml:space="preserve"> </w:t>
      </w:r>
      <w:r w:rsidRPr="548950D5">
        <w:t>access</w:t>
      </w:r>
      <w:r w:rsidRPr="548950D5">
        <w:rPr>
          <w:spacing w:val="-3"/>
        </w:rPr>
        <w:t xml:space="preserve"> </w:t>
      </w:r>
      <w:r w:rsidRPr="548950D5">
        <w:t>to</w:t>
      </w:r>
      <w:r w:rsidRPr="548950D5">
        <w:rPr>
          <w:spacing w:val="-4"/>
        </w:rPr>
        <w:t xml:space="preserve"> </w:t>
      </w:r>
      <w:r w:rsidRPr="548950D5">
        <w:t>the</w:t>
      </w:r>
      <w:r w:rsidRPr="548950D5">
        <w:rPr>
          <w:spacing w:val="-5"/>
        </w:rPr>
        <w:t xml:space="preserve"> </w:t>
      </w:r>
      <w:r w:rsidRPr="548950D5">
        <w:t>water</w:t>
      </w:r>
      <w:r w:rsidRPr="548950D5">
        <w:rPr>
          <w:spacing w:val="-3"/>
        </w:rPr>
        <w:t xml:space="preserve"> </w:t>
      </w:r>
      <w:r w:rsidRPr="548950D5">
        <w:t>business'</w:t>
      </w:r>
      <w:r w:rsidRPr="548950D5">
        <w:rPr>
          <w:spacing w:val="-2"/>
        </w:rPr>
        <w:t xml:space="preserve"> </w:t>
      </w:r>
      <w:r w:rsidRPr="548950D5">
        <w:rPr>
          <w:shd w:val="clear" w:color="auto" w:fill="B2CFDC" w:themeFill="text2" w:themeFillTint="66"/>
        </w:rPr>
        <w:t>customer support</w:t>
      </w:r>
      <w:r w:rsidRPr="548950D5">
        <w:t xml:space="preserve"> policy</w:t>
      </w:r>
      <w:r w:rsidRPr="548950D5">
        <w:rPr>
          <w:spacing w:val="-4"/>
        </w:rPr>
        <w:t xml:space="preserve"> </w:t>
      </w:r>
      <w:r w:rsidRPr="548950D5">
        <w:t>under</w:t>
      </w:r>
      <w:r w:rsidRPr="548950D5">
        <w:rPr>
          <w:spacing w:val="-5"/>
        </w:rPr>
        <w:t xml:space="preserve"> </w:t>
      </w:r>
      <w:r w:rsidRPr="548950D5">
        <w:t>clause</w:t>
      </w:r>
      <w:r w:rsidRPr="548950D5">
        <w:rPr>
          <w:spacing w:val="-4"/>
        </w:rPr>
        <w:t xml:space="preserve"> </w:t>
      </w:r>
      <w:r w:rsidRPr="548950D5">
        <w:rPr>
          <w:shd w:val="clear" w:color="auto" w:fill="B2CFDC" w:themeFill="text2" w:themeFillTint="66"/>
        </w:rPr>
        <w:t>10.2</w:t>
      </w:r>
      <w:r w:rsidRPr="548950D5">
        <w:rPr>
          <w:spacing w:val="-4"/>
        </w:rPr>
        <w:t xml:space="preserve"> </w:t>
      </w:r>
      <w:r w:rsidRPr="548950D5">
        <w:t>and</w:t>
      </w:r>
      <w:r w:rsidRPr="548950D5">
        <w:rPr>
          <w:spacing w:val="-4"/>
        </w:rPr>
        <w:t xml:space="preserve"> </w:t>
      </w:r>
      <w:r w:rsidRPr="548950D5">
        <w:t>address</w:t>
      </w:r>
      <w:r w:rsidRPr="548950D5">
        <w:rPr>
          <w:spacing w:val="-5"/>
        </w:rPr>
        <w:t xml:space="preserve"> </w:t>
      </w:r>
      <w:r w:rsidRPr="548950D5">
        <w:t>what</w:t>
      </w:r>
      <w:r w:rsidRPr="548950D5">
        <w:rPr>
          <w:spacing w:val="-4"/>
        </w:rPr>
        <w:t xml:space="preserve"> </w:t>
      </w:r>
      <w:r w:rsidRPr="548950D5">
        <w:t>payment</w:t>
      </w:r>
      <w:r w:rsidRPr="548950D5">
        <w:rPr>
          <w:spacing w:val="-6"/>
        </w:rPr>
        <w:t xml:space="preserve"> </w:t>
      </w:r>
      <w:r w:rsidRPr="548950D5">
        <w:t>support</w:t>
      </w:r>
      <w:r w:rsidRPr="548950D5">
        <w:rPr>
          <w:spacing w:val="-3"/>
        </w:rPr>
        <w:t xml:space="preserve"> </w:t>
      </w:r>
      <w:r w:rsidRPr="548950D5">
        <w:t xml:space="preserve">will apply to customers affected by family </w:t>
      </w:r>
      <w:proofErr w:type="gramStart"/>
      <w:r w:rsidRPr="548950D5">
        <w:t>violence;</w:t>
      </w:r>
      <w:proofErr w:type="gramEnd"/>
    </w:p>
    <w:p w14:paraId="2F255D49" w14:textId="3EC11774" w:rsidR="009A3D1F"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 for a process that avoids customers having to repeat disclosure</w:t>
      </w:r>
      <w:r w:rsidRPr="009A3D1F">
        <w:rPr>
          <w:rFonts w:cstheme="minorHAnsi"/>
          <w:spacing w:val="-4"/>
        </w:rPr>
        <w:t xml:space="preserve"> </w:t>
      </w:r>
      <w:r w:rsidRPr="009A3D1F">
        <w:rPr>
          <w:rFonts w:cstheme="minorHAnsi"/>
        </w:rPr>
        <w:t>of</w:t>
      </w:r>
      <w:r w:rsidRPr="009A3D1F">
        <w:rPr>
          <w:rFonts w:cstheme="minorHAnsi"/>
          <w:spacing w:val="-6"/>
        </w:rPr>
        <w:t xml:space="preserve"> </w:t>
      </w:r>
      <w:r w:rsidRPr="009A3D1F">
        <w:rPr>
          <w:rFonts w:cstheme="minorHAnsi"/>
        </w:rPr>
        <w:t>their</w:t>
      </w:r>
      <w:r w:rsidRPr="009A3D1F">
        <w:rPr>
          <w:rFonts w:cstheme="minorHAnsi"/>
          <w:spacing w:val="-5"/>
        </w:rPr>
        <w:t xml:space="preserve"> </w:t>
      </w:r>
      <w:r w:rsidRPr="009A3D1F">
        <w:rPr>
          <w:rFonts w:cstheme="minorHAnsi"/>
        </w:rPr>
        <w:t>family</w:t>
      </w:r>
      <w:r w:rsidRPr="009A3D1F">
        <w:rPr>
          <w:rFonts w:cstheme="minorHAnsi"/>
          <w:spacing w:val="-2"/>
        </w:rPr>
        <w:t xml:space="preserve"> </w:t>
      </w:r>
      <w:r w:rsidRPr="009A3D1F">
        <w:rPr>
          <w:rFonts w:cstheme="minorHAnsi"/>
        </w:rPr>
        <w:t>violence,</w:t>
      </w:r>
      <w:r w:rsidRPr="009A3D1F">
        <w:rPr>
          <w:rFonts w:cstheme="minorHAnsi"/>
          <w:spacing w:val="-5"/>
        </w:rPr>
        <w:t xml:space="preserve"> </w:t>
      </w:r>
      <w:r w:rsidRPr="009A3D1F">
        <w:rPr>
          <w:rFonts w:cstheme="minorHAnsi"/>
        </w:rPr>
        <w:t>and</w:t>
      </w:r>
      <w:r w:rsidRPr="009A3D1F">
        <w:rPr>
          <w:rFonts w:cstheme="minorHAnsi"/>
          <w:spacing w:val="-5"/>
        </w:rPr>
        <w:t xml:space="preserve"> </w:t>
      </w:r>
      <w:r w:rsidRPr="009A3D1F">
        <w:rPr>
          <w:rFonts w:cstheme="minorHAnsi"/>
        </w:rPr>
        <w:t>provides</w:t>
      </w:r>
      <w:r w:rsidRPr="009A3D1F">
        <w:rPr>
          <w:rFonts w:cstheme="minorHAnsi"/>
          <w:spacing w:val="-5"/>
        </w:rPr>
        <w:t xml:space="preserve"> </w:t>
      </w:r>
      <w:r w:rsidRPr="009A3D1F">
        <w:rPr>
          <w:rFonts w:cstheme="minorHAnsi"/>
        </w:rPr>
        <w:t>for</w:t>
      </w:r>
      <w:r w:rsidRPr="009A3D1F">
        <w:rPr>
          <w:rFonts w:cstheme="minorHAnsi"/>
          <w:spacing w:val="-4"/>
        </w:rPr>
        <w:t xml:space="preserve"> </w:t>
      </w:r>
      <w:r w:rsidRPr="009A3D1F">
        <w:rPr>
          <w:rFonts w:cstheme="minorHAnsi"/>
        </w:rPr>
        <w:t>continuity</w:t>
      </w:r>
      <w:r w:rsidRPr="009A3D1F">
        <w:rPr>
          <w:rFonts w:cstheme="minorHAnsi"/>
          <w:spacing w:val="-3"/>
        </w:rPr>
        <w:t xml:space="preserve"> </w:t>
      </w:r>
      <w:r w:rsidRPr="009A3D1F">
        <w:rPr>
          <w:rFonts w:cstheme="minorHAnsi"/>
        </w:rPr>
        <w:t>of</w:t>
      </w:r>
      <w:r w:rsidRPr="009A3D1F">
        <w:rPr>
          <w:rFonts w:cstheme="minorHAnsi"/>
          <w:spacing w:val="-6"/>
        </w:rPr>
        <w:t xml:space="preserve"> </w:t>
      </w:r>
      <w:r w:rsidRPr="009A3D1F">
        <w:rPr>
          <w:rFonts w:cstheme="minorHAnsi"/>
        </w:rPr>
        <w:t xml:space="preserve">service; </w:t>
      </w:r>
      <w:r w:rsidRPr="009A3D1F">
        <w:rPr>
          <w:rFonts w:cstheme="minorHAnsi"/>
          <w:spacing w:val="-4"/>
        </w:rPr>
        <w:t>and</w:t>
      </w:r>
    </w:p>
    <w:p w14:paraId="6C491F51" w14:textId="30301B2A" w:rsidR="00F74C79" w:rsidRPr="00976BE5" w:rsidRDefault="00F74C79" w:rsidP="002E0B7A">
      <w:pPr>
        <w:pStyle w:val="ListParagraph"/>
        <w:widowControl w:val="0"/>
        <w:numPr>
          <w:ilvl w:val="0"/>
          <w:numId w:val="95"/>
        </w:numPr>
        <w:tabs>
          <w:tab w:val="left" w:pos="2301"/>
          <w:tab w:val="left" w:pos="2302"/>
        </w:tabs>
        <w:autoSpaceDE w:val="0"/>
        <w:autoSpaceDN w:val="0"/>
        <w:spacing w:before="72" w:after="0" w:line="360" w:lineRule="auto"/>
        <w:ind w:left="567" w:hanging="567"/>
        <w:rPr>
          <w:rFonts w:cstheme="minorHAnsi"/>
        </w:rPr>
      </w:pPr>
      <w:r w:rsidRPr="009A3D1F">
        <w:rPr>
          <w:rFonts w:cstheme="minorHAnsi"/>
        </w:rPr>
        <w:t>provide</w:t>
      </w:r>
      <w:r w:rsidRPr="009A3D1F">
        <w:rPr>
          <w:rFonts w:cstheme="minorHAnsi"/>
          <w:spacing w:val="-4"/>
        </w:rPr>
        <w:t xml:space="preserve"> </w:t>
      </w:r>
      <w:r w:rsidRPr="009A3D1F">
        <w:rPr>
          <w:rFonts w:cstheme="minorHAnsi"/>
        </w:rPr>
        <w:t>a</w:t>
      </w:r>
      <w:r w:rsidRPr="009A3D1F">
        <w:rPr>
          <w:rFonts w:cstheme="minorHAnsi"/>
          <w:spacing w:val="-5"/>
        </w:rPr>
        <w:t xml:space="preserve"> </w:t>
      </w:r>
      <w:r w:rsidRPr="009A3D1F">
        <w:rPr>
          <w:rFonts w:cstheme="minorHAnsi"/>
        </w:rPr>
        <w:t>means</w:t>
      </w:r>
      <w:r w:rsidRPr="009A3D1F">
        <w:rPr>
          <w:rFonts w:cstheme="minorHAnsi"/>
          <w:spacing w:val="-4"/>
        </w:rPr>
        <w:t xml:space="preserve"> </w:t>
      </w:r>
      <w:r w:rsidRPr="009A3D1F">
        <w:rPr>
          <w:rFonts w:cstheme="minorHAnsi"/>
        </w:rPr>
        <w:t>for</w:t>
      </w:r>
      <w:r w:rsidRPr="009A3D1F">
        <w:rPr>
          <w:rFonts w:cstheme="minorHAnsi"/>
          <w:spacing w:val="-5"/>
        </w:rPr>
        <w:t xml:space="preserve"> </w:t>
      </w:r>
      <w:r w:rsidRPr="009A3D1F">
        <w:rPr>
          <w:rFonts w:cstheme="minorHAnsi"/>
        </w:rPr>
        <w:t>referring</w:t>
      </w:r>
      <w:r w:rsidRPr="009A3D1F">
        <w:rPr>
          <w:rFonts w:cstheme="minorHAnsi"/>
          <w:spacing w:val="-6"/>
        </w:rPr>
        <w:t xml:space="preserve"> </w:t>
      </w:r>
      <w:r w:rsidRPr="009A3D1F">
        <w:rPr>
          <w:rFonts w:cstheme="minorHAnsi"/>
        </w:rPr>
        <w:t>customers</w:t>
      </w:r>
      <w:r w:rsidRPr="009A3D1F">
        <w:rPr>
          <w:rFonts w:cstheme="minorHAnsi"/>
          <w:spacing w:val="-3"/>
        </w:rPr>
        <w:t xml:space="preserve"> </w:t>
      </w:r>
      <w:r w:rsidRPr="009A3D1F">
        <w:rPr>
          <w:rFonts w:cstheme="minorHAnsi"/>
        </w:rPr>
        <w:t>who</w:t>
      </w:r>
      <w:r w:rsidRPr="009A3D1F">
        <w:rPr>
          <w:rFonts w:cstheme="minorHAnsi"/>
          <w:spacing w:val="-4"/>
        </w:rPr>
        <w:t xml:space="preserve"> </w:t>
      </w:r>
      <w:r w:rsidRPr="009A3D1F">
        <w:rPr>
          <w:rFonts w:cstheme="minorHAnsi"/>
        </w:rPr>
        <w:t>may</w:t>
      </w:r>
      <w:r w:rsidRPr="009A3D1F">
        <w:rPr>
          <w:rFonts w:cstheme="minorHAnsi"/>
          <w:spacing w:val="-4"/>
        </w:rPr>
        <w:t xml:space="preserve"> </w:t>
      </w:r>
      <w:r w:rsidRPr="009A3D1F">
        <w:rPr>
          <w:rFonts w:cstheme="minorHAnsi"/>
        </w:rPr>
        <w:t>be</w:t>
      </w:r>
      <w:r w:rsidRPr="009A3D1F">
        <w:rPr>
          <w:rFonts w:cstheme="minorHAnsi"/>
          <w:spacing w:val="-3"/>
        </w:rPr>
        <w:t xml:space="preserve"> </w:t>
      </w:r>
      <w:r w:rsidRPr="009A3D1F">
        <w:rPr>
          <w:rFonts w:cstheme="minorHAnsi"/>
        </w:rPr>
        <w:t>affected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family violence to specialist family violence services.</w:t>
      </w:r>
    </w:p>
    <w:p w14:paraId="7BE8E4E3" w14:textId="77777777" w:rsidR="00976BE5" w:rsidRDefault="00976BE5" w:rsidP="002E0B7A">
      <w:pPr>
        <w:pStyle w:val="BodyText"/>
        <w:spacing w:line="360" w:lineRule="auto"/>
        <w:ind w:left="1134"/>
        <w:rPr>
          <w:rFonts w:asciiTheme="minorHAnsi" w:hAnsiTheme="minorHAnsi" w:cstheme="minorHAnsi"/>
          <w:sz w:val="22"/>
          <w:szCs w:val="22"/>
        </w:rPr>
      </w:pPr>
    </w:p>
    <w:p w14:paraId="123008E7" w14:textId="229CE4A1" w:rsidR="005E4876" w:rsidRPr="00976BE5" w:rsidRDefault="00F74C79" w:rsidP="002E0B7A">
      <w:pPr>
        <w:pStyle w:val="BodyText"/>
        <w:spacing w:line="360" w:lineRule="auto"/>
        <w:rPr>
          <w:rFonts w:asciiTheme="minorHAnsi" w:hAnsiTheme="minorHAnsi" w:cstheme="minorHAnsi"/>
          <w:spacing w:val="-4"/>
          <w:sz w:val="22"/>
          <w:szCs w:val="22"/>
        </w:rPr>
      </w:pPr>
      <w:r w:rsidRPr="006D5C3B">
        <w:rPr>
          <w:rFonts w:asciiTheme="minorHAnsi" w:hAnsiTheme="minorHAnsi" w:cstheme="minorHAnsi"/>
          <w:sz w:val="22"/>
          <w:szCs w:val="22"/>
        </w:rPr>
        <w:t>A</w:t>
      </w:r>
      <w:r w:rsidRPr="006D5C3B">
        <w:rPr>
          <w:rFonts w:asciiTheme="minorHAnsi" w:hAnsiTheme="minorHAnsi" w:cstheme="minorHAnsi"/>
          <w:spacing w:val="-8"/>
          <w:sz w:val="22"/>
          <w:szCs w:val="22"/>
        </w:rPr>
        <w:t xml:space="preserve"> </w:t>
      </w:r>
      <w:r w:rsidRPr="006D5C3B">
        <w:rPr>
          <w:rFonts w:asciiTheme="minorHAnsi" w:hAnsiTheme="minorHAnsi" w:cstheme="minorHAnsi"/>
          <w:sz w:val="22"/>
          <w:szCs w:val="22"/>
        </w:rPr>
        <w:t>water</w:t>
      </w:r>
      <w:r w:rsidRPr="006D5C3B">
        <w:rPr>
          <w:rFonts w:asciiTheme="minorHAnsi" w:hAnsiTheme="minorHAnsi" w:cstheme="minorHAnsi"/>
          <w:spacing w:val="-7"/>
          <w:sz w:val="22"/>
          <w:szCs w:val="22"/>
        </w:rPr>
        <w:t xml:space="preserve"> </w:t>
      </w:r>
      <w:r w:rsidRPr="006D5C3B">
        <w:rPr>
          <w:rFonts w:asciiTheme="minorHAnsi" w:hAnsiTheme="minorHAnsi" w:cstheme="minorHAnsi"/>
          <w:sz w:val="22"/>
          <w:szCs w:val="22"/>
        </w:rPr>
        <w:t>business</w:t>
      </w:r>
      <w:r w:rsidRPr="006D5C3B">
        <w:rPr>
          <w:rFonts w:asciiTheme="minorHAnsi" w:hAnsiTheme="minorHAnsi" w:cstheme="minorHAnsi"/>
          <w:spacing w:val="-7"/>
          <w:sz w:val="22"/>
          <w:szCs w:val="22"/>
        </w:rPr>
        <w:t xml:space="preserve"> </w:t>
      </w:r>
      <w:r w:rsidRPr="006D5C3B">
        <w:rPr>
          <w:rFonts w:asciiTheme="minorHAnsi" w:hAnsiTheme="minorHAnsi" w:cstheme="minorHAnsi"/>
          <w:spacing w:val="-4"/>
          <w:sz w:val="22"/>
          <w:szCs w:val="22"/>
        </w:rPr>
        <w:t>must:</w:t>
      </w:r>
    </w:p>
    <w:p w14:paraId="26399CCD" w14:textId="77777777" w:rsidR="009A3D1F" w:rsidRDefault="00F74C79" w:rsidP="002E0B7A">
      <w:pPr>
        <w:pStyle w:val="ListParagraph"/>
        <w:widowControl w:val="0"/>
        <w:numPr>
          <w:ilvl w:val="0"/>
          <w:numId w:val="96"/>
        </w:numPr>
        <w:tabs>
          <w:tab w:val="left" w:pos="2301"/>
          <w:tab w:val="left" w:pos="2302"/>
        </w:tabs>
        <w:autoSpaceDE w:val="0"/>
        <w:autoSpaceDN w:val="0"/>
        <w:spacing w:before="0" w:after="0" w:line="360" w:lineRule="auto"/>
        <w:ind w:left="567" w:right="-1" w:hanging="567"/>
        <w:rPr>
          <w:rFonts w:cstheme="minorHAnsi"/>
        </w:rPr>
      </w:pPr>
      <w:r w:rsidRPr="009A3D1F">
        <w:rPr>
          <w:rFonts w:cstheme="minorHAnsi"/>
        </w:rPr>
        <w:t>publish</w:t>
      </w:r>
      <w:r w:rsidRPr="009A3D1F">
        <w:rPr>
          <w:rFonts w:cstheme="minorHAnsi"/>
          <w:spacing w:val="-3"/>
        </w:rPr>
        <w:t xml:space="preserve"> </w:t>
      </w:r>
      <w:r w:rsidRPr="009A3D1F">
        <w:rPr>
          <w:rFonts w:cstheme="minorHAnsi"/>
        </w:rPr>
        <w:t>on</w:t>
      </w:r>
      <w:r w:rsidRPr="009A3D1F">
        <w:rPr>
          <w:rFonts w:cstheme="minorHAnsi"/>
          <w:spacing w:val="-4"/>
        </w:rPr>
        <w:t xml:space="preserve"> </w:t>
      </w:r>
      <w:r w:rsidRPr="009A3D1F">
        <w:rPr>
          <w:rFonts w:cstheme="minorHAnsi"/>
        </w:rPr>
        <w:t>its</w:t>
      </w:r>
      <w:r w:rsidRPr="009A3D1F">
        <w:rPr>
          <w:rFonts w:cstheme="minorHAnsi"/>
          <w:spacing w:val="-4"/>
        </w:rPr>
        <w:t xml:space="preserve"> </w:t>
      </w:r>
      <w:r w:rsidRPr="009A3D1F">
        <w:rPr>
          <w:rFonts w:cstheme="minorHAnsi"/>
        </w:rPr>
        <w:t>website,</w:t>
      </w:r>
      <w:r w:rsidRPr="009A3D1F">
        <w:rPr>
          <w:rFonts w:cstheme="minorHAnsi"/>
          <w:spacing w:val="-3"/>
        </w:rPr>
        <w:t xml:space="preserve"> </w:t>
      </w:r>
      <w:r w:rsidRPr="009A3D1F">
        <w:rPr>
          <w:rFonts w:cstheme="minorHAnsi"/>
        </w:rPr>
        <w:t>and</w:t>
      </w:r>
      <w:r w:rsidRPr="009A3D1F">
        <w:rPr>
          <w:rFonts w:cstheme="minorHAnsi"/>
          <w:spacing w:val="-3"/>
        </w:rPr>
        <w:t xml:space="preserve"> </w:t>
      </w:r>
      <w:r w:rsidRPr="009A3D1F">
        <w:rPr>
          <w:rFonts w:cstheme="minorHAnsi"/>
        </w:rPr>
        <w:t>keep</w:t>
      </w:r>
      <w:r w:rsidRPr="009A3D1F">
        <w:rPr>
          <w:rFonts w:cstheme="minorHAnsi"/>
          <w:spacing w:val="-5"/>
        </w:rPr>
        <w:t xml:space="preserve"> </w:t>
      </w:r>
      <w:r w:rsidRPr="009A3D1F">
        <w:rPr>
          <w:rFonts w:cstheme="minorHAnsi"/>
        </w:rPr>
        <w:t>up</w:t>
      </w:r>
      <w:r w:rsidRPr="009A3D1F">
        <w:rPr>
          <w:rFonts w:cstheme="minorHAnsi"/>
          <w:spacing w:val="-5"/>
        </w:rPr>
        <w:t xml:space="preserve"> </w:t>
      </w:r>
      <w:r w:rsidRPr="009A3D1F">
        <w:rPr>
          <w:rFonts w:cstheme="minorHAnsi"/>
        </w:rPr>
        <w:t>to</w:t>
      </w:r>
      <w:r w:rsidRPr="009A3D1F">
        <w:rPr>
          <w:rFonts w:cstheme="minorHAnsi"/>
          <w:spacing w:val="-3"/>
        </w:rPr>
        <w:t xml:space="preserve"> </w:t>
      </w:r>
      <w:r w:rsidRPr="009A3D1F">
        <w:rPr>
          <w:rFonts w:cstheme="minorHAnsi"/>
        </w:rPr>
        <w:t>date,</w:t>
      </w:r>
      <w:r w:rsidRPr="009A3D1F">
        <w:rPr>
          <w:rFonts w:cstheme="minorHAnsi"/>
          <w:spacing w:val="-3"/>
        </w:rPr>
        <w:t xml:space="preserve"> </w:t>
      </w:r>
      <w:r w:rsidRPr="009A3D1F">
        <w:rPr>
          <w:rFonts w:cstheme="minorHAnsi"/>
        </w:rPr>
        <w:t>the</w:t>
      </w:r>
      <w:r w:rsidRPr="009A3D1F">
        <w:rPr>
          <w:rFonts w:cstheme="minorHAnsi"/>
          <w:spacing w:val="-5"/>
        </w:rPr>
        <w:t xml:space="preserve"> </w:t>
      </w:r>
      <w:r w:rsidRPr="009A3D1F">
        <w:rPr>
          <w:rFonts w:cstheme="minorHAnsi"/>
        </w:rPr>
        <w:t>assistance</w:t>
      </w:r>
      <w:r w:rsidRPr="009A3D1F">
        <w:rPr>
          <w:rFonts w:cstheme="minorHAnsi"/>
          <w:spacing w:val="-5"/>
        </w:rPr>
        <w:t xml:space="preserve"> </w:t>
      </w:r>
      <w:r w:rsidRPr="009A3D1F">
        <w:rPr>
          <w:rFonts w:cstheme="minorHAnsi"/>
        </w:rPr>
        <w:t>and</w:t>
      </w:r>
      <w:r w:rsidRPr="009A3D1F">
        <w:rPr>
          <w:rFonts w:cstheme="minorHAnsi"/>
          <w:spacing w:val="-5"/>
        </w:rPr>
        <w:t xml:space="preserve"> </w:t>
      </w:r>
      <w:r w:rsidRPr="009A3D1F">
        <w:rPr>
          <w:rFonts w:cstheme="minorHAnsi"/>
        </w:rPr>
        <w:t xml:space="preserve">referrals available to customers affected by family violence and how customers may access such </w:t>
      </w:r>
      <w:proofErr w:type="gramStart"/>
      <w:r w:rsidRPr="009A3D1F">
        <w:rPr>
          <w:rFonts w:cstheme="minorHAnsi"/>
        </w:rPr>
        <w:t>assistance;</w:t>
      </w:r>
      <w:proofErr w:type="gramEnd"/>
    </w:p>
    <w:p w14:paraId="71059407" w14:textId="77777777" w:rsidR="009A3D1F" w:rsidRDefault="00F74C79" w:rsidP="002E0B7A">
      <w:pPr>
        <w:pStyle w:val="ListParagraph"/>
        <w:widowControl w:val="0"/>
        <w:numPr>
          <w:ilvl w:val="0"/>
          <w:numId w:val="96"/>
        </w:numPr>
        <w:tabs>
          <w:tab w:val="left" w:pos="2301"/>
          <w:tab w:val="left" w:pos="2302"/>
        </w:tabs>
        <w:autoSpaceDE w:val="0"/>
        <w:autoSpaceDN w:val="0"/>
        <w:spacing w:before="0" w:after="0" w:line="360" w:lineRule="auto"/>
        <w:ind w:left="567" w:right="-1" w:hanging="567"/>
        <w:rPr>
          <w:rFonts w:cstheme="minorHAnsi"/>
        </w:rPr>
      </w:pPr>
      <w:r w:rsidRPr="009A3D1F">
        <w:rPr>
          <w:rFonts w:cstheme="minorHAnsi"/>
        </w:rPr>
        <w:t>provide</w:t>
      </w:r>
      <w:r w:rsidRPr="009A3D1F">
        <w:rPr>
          <w:rFonts w:cstheme="minorHAnsi"/>
          <w:spacing w:val="-3"/>
        </w:rPr>
        <w:t xml:space="preserve"> </w:t>
      </w:r>
      <w:r w:rsidRPr="009A3D1F">
        <w:rPr>
          <w:rFonts w:cstheme="minorHAnsi"/>
        </w:rPr>
        <w:t>a</w:t>
      </w:r>
      <w:r w:rsidRPr="009A3D1F">
        <w:rPr>
          <w:rFonts w:cstheme="minorHAnsi"/>
          <w:spacing w:val="-4"/>
        </w:rPr>
        <w:t xml:space="preserve"> </w:t>
      </w:r>
      <w:r w:rsidRPr="009A3D1F">
        <w:rPr>
          <w:rFonts w:cstheme="minorHAnsi"/>
        </w:rPr>
        <w:t>copy</w:t>
      </w:r>
      <w:r w:rsidRPr="009A3D1F">
        <w:rPr>
          <w:rFonts w:cstheme="minorHAnsi"/>
          <w:spacing w:val="-1"/>
        </w:rPr>
        <w:t xml:space="preserve"> </w:t>
      </w:r>
      <w:r w:rsidRPr="009A3D1F">
        <w:rPr>
          <w:rFonts w:cstheme="minorHAnsi"/>
        </w:rPr>
        <w:t>of</w:t>
      </w:r>
      <w:r w:rsidRPr="009A3D1F">
        <w:rPr>
          <w:rFonts w:cstheme="minorHAnsi"/>
          <w:spacing w:val="-5"/>
        </w:rPr>
        <w:t xml:space="preserve"> </w:t>
      </w:r>
      <w:r w:rsidRPr="009A3D1F">
        <w:rPr>
          <w:rFonts w:cstheme="minorHAnsi"/>
        </w:rPr>
        <w:t>the</w:t>
      </w:r>
      <w:r w:rsidRPr="009A3D1F">
        <w:rPr>
          <w:rFonts w:cstheme="minorHAnsi"/>
          <w:spacing w:val="-2"/>
        </w:rPr>
        <w:t xml:space="preserve"> </w:t>
      </w:r>
      <w:r w:rsidRPr="009A3D1F">
        <w:rPr>
          <w:rFonts w:cstheme="minorHAnsi"/>
        </w:rPr>
        <w:t>family</w:t>
      </w:r>
      <w:r w:rsidRPr="009A3D1F">
        <w:rPr>
          <w:rFonts w:cstheme="minorHAnsi"/>
          <w:spacing w:val="-3"/>
        </w:rPr>
        <w:t xml:space="preserve"> </w:t>
      </w:r>
      <w:r w:rsidRPr="009A3D1F">
        <w:rPr>
          <w:rFonts w:cstheme="minorHAnsi"/>
        </w:rPr>
        <w:t>violence</w:t>
      </w:r>
      <w:r w:rsidRPr="009A3D1F">
        <w:rPr>
          <w:rFonts w:cstheme="minorHAnsi"/>
          <w:spacing w:val="-3"/>
        </w:rPr>
        <w:t xml:space="preserve"> </w:t>
      </w:r>
      <w:r w:rsidRPr="009A3D1F">
        <w:rPr>
          <w:rFonts w:cstheme="minorHAnsi"/>
        </w:rPr>
        <w:t>policy</w:t>
      </w:r>
      <w:r w:rsidRPr="009A3D1F">
        <w:rPr>
          <w:rFonts w:cstheme="minorHAnsi"/>
          <w:spacing w:val="-3"/>
        </w:rPr>
        <w:t xml:space="preserve"> </w:t>
      </w:r>
      <w:r w:rsidRPr="009A3D1F">
        <w:rPr>
          <w:rFonts w:cstheme="minorHAnsi"/>
        </w:rPr>
        <w:t>to</w:t>
      </w:r>
      <w:r w:rsidRPr="009A3D1F">
        <w:rPr>
          <w:rFonts w:cstheme="minorHAnsi"/>
          <w:spacing w:val="-4"/>
        </w:rPr>
        <w:t xml:space="preserve"> </w:t>
      </w:r>
      <w:r w:rsidRPr="009A3D1F">
        <w:rPr>
          <w:rFonts w:cstheme="minorHAnsi"/>
        </w:rPr>
        <w:t>a</w:t>
      </w:r>
      <w:r w:rsidRPr="009A3D1F">
        <w:rPr>
          <w:rFonts w:cstheme="minorHAnsi"/>
          <w:spacing w:val="-5"/>
        </w:rPr>
        <w:t xml:space="preserve"> </w:t>
      </w:r>
      <w:r w:rsidRPr="009A3D1F">
        <w:rPr>
          <w:rFonts w:cstheme="minorHAnsi"/>
        </w:rPr>
        <w:t>customer</w:t>
      </w:r>
      <w:r w:rsidRPr="009A3D1F">
        <w:rPr>
          <w:rFonts w:cstheme="minorHAnsi"/>
          <w:spacing w:val="-4"/>
        </w:rPr>
        <w:t xml:space="preserve"> </w:t>
      </w:r>
      <w:r w:rsidRPr="009A3D1F">
        <w:rPr>
          <w:rFonts w:cstheme="minorHAnsi"/>
        </w:rPr>
        <w:t>upon</w:t>
      </w:r>
      <w:r w:rsidRPr="009A3D1F">
        <w:rPr>
          <w:rFonts w:cstheme="minorHAnsi"/>
          <w:spacing w:val="-4"/>
        </w:rPr>
        <w:t xml:space="preserve"> </w:t>
      </w:r>
      <w:r w:rsidRPr="009A3D1F">
        <w:rPr>
          <w:rFonts w:cstheme="minorHAnsi"/>
        </w:rPr>
        <w:t xml:space="preserve">request; </w:t>
      </w:r>
      <w:r w:rsidRPr="009A3D1F">
        <w:rPr>
          <w:rFonts w:cstheme="minorHAnsi"/>
          <w:spacing w:val="-4"/>
        </w:rPr>
        <w:t>and</w:t>
      </w:r>
    </w:p>
    <w:p w14:paraId="430021B7" w14:textId="173540D9" w:rsidR="00F74C79" w:rsidRPr="009A3D1F" w:rsidRDefault="00F74C79" w:rsidP="002E0B7A">
      <w:pPr>
        <w:pStyle w:val="ListParagraph"/>
        <w:widowControl w:val="0"/>
        <w:numPr>
          <w:ilvl w:val="0"/>
          <w:numId w:val="96"/>
        </w:numPr>
        <w:tabs>
          <w:tab w:val="left" w:pos="2301"/>
          <w:tab w:val="left" w:pos="2302"/>
        </w:tabs>
        <w:autoSpaceDE w:val="0"/>
        <w:autoSpaceDN w:val="0"/>
        <w:spacing w:before="0" w:after="0" w:line="360" w:lineRule="auto"/>
        <w:ind w:left="567" w:right="-1" w:hanging="567"/>
        <w:rPr>
          <w:rFonts w:cstheme="minorHAnsi"/>
        </w:rPr>
      </w:pPr>
      <w:r w:rsidRPr="009A3D1F">
        <w:rPr>
          <w:rFonts w:cstheme="minorHAnsi"/>
        </w:rPr>
        <w:t>provide</w:t>
      </w:r>
      <w:r w:rsidRPr="009A3D1F">
        <w:rPr>
          <w:rFonts w:cstheme="minorHAnsi"/>
          <w:spacing w:val="-4"/>
        </w:rPr>
        <w:t xml:space="preserve"> </w:t>
      </w:r>
      <w:r w:rsidRPr="009A3D1F">
        <w:rPr>
          <w:rFonts w:cstheme="minorHAnsi"/>
        </w:rPr>
        <w:t>for</w:t>
      </w:r>
      <w:r w:rsidRPr="009A3D1F">
        <w:rPr>
          <w:rFonts w:cstheme="minorHAnsi"/>
          <w:spacing w:val="-5"/>
        </w:rPr>
        <w:t xml:space="preserve"> </w:t>
      </w:r>
      <w:r w:rsidRPr="009A3D1F">
        <w:rPr>
          <w:rFonts w:cstheme="minorHAnsi"/>
        </w:rPr>
        <w:t>a</w:t>
      </w:r>
      <w:r w:rsidRPr="009A3D1F">
        <w:rPr>
          <w:rFonts w:cstheme="minorHAnsi"/>
          <w:spacing w:val="-3"/>
        </w:rPr>
        <w:t xml:space="preserve"> </w:t>
      </w:r>
      <w:r w:rsidRPr="009A3D1F">
        <w:rPr>
          <w:rFonts w:cstheme="minorHAnsi"/>
        </w:rPr>
        <w:t>periodic</w:t>
      </w:r>
      <w:r w:rsidRPr="009A3D1F">
        <w:rPr>
          <w:rFonts w:cstheme="minorHAnsi"/>
          <w:spacing w:val="-4"/>
        </w:rPr>
        <w:t xml:space="preserve"> </w:t>
      </w:r>
      <w:r w:rsidRPr="009A3D1F">
        <w:rPr>
          <w:rFonts w:cstheme="minorHAnsi"/>
        </w:rPr>
        <w:t>review</w:t>
      </w:r>
      <w:r w:rsidRPr="009A3D1F">
        <w:rPr>
          <w:rFonts w:cstheme="minorHAnsi"/>
          <w:spacing w:val="-5"/>
        </w:rPr>
        <w:t xml:space="preserve"> </w:t>
      </w:r>
      <w:r w:rsidRPr="009A3D1F">
        <w:rPr>
          <w:rFonts w:cstheme="minorHAnsi"/>
        </w:rPr>
        <w:t>mechanism</w:t>
      </w:r>
      <w:r w:rsidRPr="009A3D1F">
        <w:rPr>
          <w:rFonts w:cstheme="minorHAnsi"/>
          <w:spacing w:val="-3"/>
        </w:rPr>
        <w:t xml:space="preserve"> </w:t>
      </w:r>
      <w:r w:rsidRPr="009A3D1F">
        <w:rPr>
          <w:rFonts w:cstheme="minorHAnsi"/>
        </w:rPr>
        <w:t>of</w:t>
      </w:r>
      <w:r w:rsidRPr="009A3D1F">
        <w:rPr>
          <w:rFonts w:cstheme="minorHAnsi"/>
          <w:spacing w:val="-6"/>
        </w:rPr>
        <w:t xml:space="preserve"> </w:t>
      </w:r>
      <w:r w:rsidRPr="009A3D1F">
        <w:rPr>
          <w:rFonts w:cstheme="minorHAnsi"/>
        </w:rPr>
        <w:t>the</w:t>
      </w:r>
      <w:r w:rsidRPr="009A3D1F">
        <w:rPr>
          <w:rFonts w:cstheme="minorHAnsi"/>
          <w:spacing w:val="-4"/>
        </w:rPr>
        <w:t xml:space="preserve"> </w:t>
      </w:r>
      <w:r w:rsidRPr="009A3D1F">
        <w:rPr>
          <w:rFonts w:cstheme="minorHAnsi"/>
        </w:rPr>
        <w:t>policy</w:t>
      </w:r>
      <w:r w:rsidRPr="009A3D1F">
        <w:rPr>
          <w:rFonts w:cstheme="minorHAnsi"/>
          <w:spacing w:val="-4"/>
        </w:rPr>
        <w:t xml:space="preserve"> </w:t>
      </w:r>
      <w:r w:rsidRPr="009A3D1F">
        <w:rPr>
          <w:rFonts w:cstheme="minorHAnsi"/>
        </w:rPr>
        <w:t>and</w:t>
      </w:r>
      <w:r w:rsidRPr="009A3D1F">
        <w:rPr>
          <w:rFonts w:cstheme="minorHAnsi"/>
          <w:spacing w:val="-3"/>
        </w:rPr>
        <w:t xml:space="preserve"> </w:t>
      </w:r>
      <w:r w:rsidRPr="009A3D1F">
        <w:rPr>
          <w:rFonts w:cstheme="minorHAnsi"/>
        </w:rPr>
        <w:t>its</w:t>
      </w:r>
      <w:r w:rsidRPr="009A3D1F">
        <w:rPr>
          <w:rFonts w:cstheme="minorHAnsi"/>
          <w:spacing w:val="-4"/>
        </w:rPr>
        <w:t xml:space="preserve"> </w:t>
      </w:r>
      <w:r w:rsidRPr="009A3D1F">
        <w:rPr>
          <w:rFonts w:cstheme="minorHAnsi"/>
        </w:rPr>
        <w:t xml:space="preserve">associated </w:t>
      </w:r>
      <w:r w:rsidRPr="009A3D1F">
        <w:rPr>
          <w:rFonts w:cstheme="minorHAnsi"/>
          <w:spacing w:val="-2"/>
        </w:rPr>
        <w:t>procedures.</w:t>
      </w:r>
    </w:p>
    <w:p w14:paraId="3C4640EC" w14:textId="77777777" w:rsidR="00F74C79" w:rsidRPr="00033974" w:rsidRDefault="00F74C79" w:rsidP="002E0B7A">
      <w:pPr>
        <w:pStyle w:val="ListParagraph"/>
        <w:widowControl w:val="0"/>
        <w:tabs>
          <w:tab w:val="left" w:pos="2301"/>
          <w:tab w:val="left" w:pos="2302"/>
        </w:tabs>
        <w:autoSpaceDE w:val="0"/>
        <w:autoSpaceDN w:val="0"/>
        <w:spacing w:before="92" w:after="0" w:line="285" w:lineRule="auto"/>
        <w:ind w:left="1702" w:right="1899"/>
        <w:contextualSpacing w:val="0"/>
        <w:rPr>
          <w:rStyle w:val="normaltextrun"/>
          <w:rFonts w:cstheme="minorHAnsi"/>
        </w:rPr>
      </w:pPr>
    </w:p>
    <w:p w14:paraId="7CA3B5BC" w14:textId="40FA9D38" w:rsidR="00033974" w:rsidRPr="00E82B08" w:rsidRDefault="00033974"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92" w:name="_Toc104803468"/>
      <w:r>
        <w:t>Special needs</w:t>
      </w:r>
      <w:bookmarkEnd w:id="92"/>
    </w:p>
    <w:p w14:paraId="2F7FD67F" w14:textId="77777777" w:rsidR="00033974" w:rsidRDefault="00033974" w:rsidP="002E0B7A">
      <w:pPr>
        <w:pStyle w:val="BodyText"/>
        <w:spacing w:before="8"/>
        <w:rPr>
          <w:rFonts w:ascii="Tahoma"/>
          <w:b/>
          <w:sz w:val="19"/>
        </w:rPr>
      </w:pPr>
    </w:p>
    <w:p w14:paraId="5654A0E0" w14:textId="77777777" w:rsidR="00033974" w:rsidRPr="00C40A83" w:rsidRDefault="00033974" w:rsidP="002E0B7A">
      <w:pPr>
        <w:pStyle w:val="BodyText"/>
        <w:numPr>
          <w:ilvl w:val="0"/>
          <w:numId w:val="49"/>
        </w:numPr>
        <w:spacing w:line="360" w:lineRule="auto"/>
        <w:ind w:left="567" w:right="1993" w:hanging="567"/>
        <w:rPr>
          <w:rFonts w:asciiTheme="minorHAnsi" w:hAnsiTheme="minorHAnsi" w:cstheme="minorHAnsi"/>
          <w:sz w:val="22"/>
          <w:szCs w:val="22"/>
        </w:rPr>
      </w:pPr>
      <w:r w:rsidRPr="00C40A83">
        <w:rPr>
          <w:rFonts w:asciiTheme="minorHAnsi" w:hAnsiTheme="minorHAnsi" w:cstheme="minorHAnsi"/>
          <w:sz w:val="22"/>
          <w:szCs w:val="22"/>
        </w:rPr>
        <w:t>A</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keep</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an</w:t>
      </w:r>
      <w:r w:rsidRPr="00C40A83">
        <w:rPr>
          <w:rFonts w:asciiTheme="minorHAnsi" w:hAnsiTheme="minorHAnsi" w:cstheme="minorHAnsi"/>
          <w:spacing w:val="-2"/>
          <w:sz w:val="22"/>
          <w:szCs w:val="22"/>
        </w:rPr>
        <w:t xml:space="preserve"> </w:t>
      </w:r>
      <w:proofErr w:type="gramStart"/>
      <w:r w:rsidRPr="00C40A83">
        <w:rPr>
          <w:rFonts w:asciiTheme="minorHAnsi" w:hAnsiTheme="minorHAnsi" w:cstheme="minorHAnsi"/>
          <w:sz w:val="22"/>
          <w:szCs w:val="22"/>
        </w:rPr>
        <w:t>up</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to</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date</w:t>
      </w:r>
      <w:proofErr w:type="gramEnd"/>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register</w:t>
      </w:r>
      <w:r w:rsidRPr="00C40A83">
        <w:rPr>
          <w:rFonts w:asciiTheme="minorHAnsi" w:hAnsiTheme="minorHAnsi" w:cstheme="minorHAnsi"/>
          <w:spacing w:val="-1"/>
          <w:sz w:val="22"/>
          <w:szCs w:val="22"/>
        </w:rPr>
        <w:t xml:space="preserve"> </w:t>
      </w:r>
      <w:r w:rsidRPr="00C40A83">
        <w:rPr>
          <w:rFonts w:asciiTheme="minorHAnsi" w:hAnsiTheme="minorHAnsi" w:cstheme="minorHAnsi"/>
          <w:sz w:val="22"/>
          <w:szCs w:val="22"/>
        </w:rPr>
        <w:t>of customers</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who require water for:</w:t>
      </w:r>
    </w:p>
    <w:p w14:paraId="0134B0DB" w14:textId="0991CEC8" w:rsidR="00033974" w:rsidRPr="00976BE5" w:rsidRDefault="00033974" w:rsidP="002E0B7A">
      <w:pPr>
        <w:pStyle w:val="ListParagraph"/>
        <w:widowControl w:val="0"/>
        <w:numPr>
          <w:ilvl w:val="2"/>
          <w:numId w:val="10"/>
        </w:numPr>
        <w:tabs>
          <w:tab w:val="left" w:pos="2977"/>
        </w:tabs>
        <w:autoSpaceDE w:val="0"/>
        <w:autoSpaceDN w:val="0"/>
        <w:spacing w:before="132" w:after="0" w:line="360" w:lineRule="auto"/>
        <w:ind w:left="1134" w:hanging="570"/>
        <w:contextualSpacing w:val="0"/>
        <w:rPr>
          <w:rFonts w:cstheme="minorHAnsi"/>
        </w:rPr>
      </w:pPr>
      <w:r w:rsidRPr="00C40A83">
        <w:rPr>
          <w:rFonts w:cstheme="minorHAnsi"/>
        </w:rPr>
        <w:t>the</w:t>
      </w:r>
      <w:r w:rsidRPr="00C40A83">
        <w:rPr>
          <w:rFonts w:cstheme="minorHAnsi"/>
          <w:spacing w:val="-8"/>
        </w:rPr>
        <w:t xml:space="preserve"> </w:t>
      </w:r>
      <w:r w:rsidRPr="00C40A83">
        <w:rPr>
          <w:rFonts w:cstheme="minorHAnsi"/>
        </w:rPr>
        <w:t>operation</w:t>
      </w:r>
      <w:r w:rsidRPr="00C40A83">
        <w:rPr>
          <w:rFonts w:cstheme="minorHAnsi"/>
          <w:spacing w:val="-7"/>
        </w:rPr>
        <w:t xml:space="preserve"> </w:t>
      </w:r>
      <w:r w:rsidRPr="00C40A83">
        <w:rPr>
          <w:rFonts w:cstheme="minorHAnsi"/>
        </w:rPr>
        <w:t>of</w:t>
      </w:r>
      <w:r w:rsidRPr="00C40A83">
        <w:rPr>
          <w:rFonts w:cstheme="minorHAnsi"/>
          <w:spacing w:val="-6"/>
        </w:rPr>
        <w:t xml:space="preserve"> </w:t>
      </w:r>
      <w:r w:rsidRPr="00C40A83">
        <w:rPr>
          <w:rFonts w:cstheme="minorHAnsi"/>
        </w:rPr>
        <w:t>a</w:t>
      </w:r>
      <w:r w:rsidRPr="00C40A83">
        <w:rPr>
          <w:rFonts w:cstheme="minorHAnsi"/>
          <w:spacing w:val="-7"/>
        </w:rPr>
        <w:t xml:space="preserve"> </w:t>
      </w:r>
      <w:r w:rsidRPr="00C40A83">
        <w:rPr>
          <w:rFonts w:cstheme="minorHAnsi"/>
        </w:rPr>
        <w:t>life-support</w:t>
      </w:r>
      <w:r w:rsidRPr="00C40A83">
        <w:rPr>
          <w:rFonts w:cstheme="minorHAnsi"/>
          <w:spacing w:val="-7"/>
        </w:rPr>
        <w:t xml:space="preserve"> </w:t>
      </w:r>
      <w:r w:rsidRPr="00C40A83">
        <w:rPr>
          <w:rFonts w:cstheme="minorHAnsi"/>
        </w:rPr>
        <w:t>machine;</w:t>
      </w:r>
      <w:r w:rsidRPr="00C40A83">
        <w:rPr>
          <w:rFonts w:cstheme="minorHAnsi"/>
          <w:spacing w:val="-7"/>
        </w:rPr>
        <w:t xml:space="preserve"> </w:t>
      </w:r>
      <w:r w:rsidRPr="00C40A83">
        <w:rPr>
          <w:rFonts w:cstheme="minorHAnsi"/>
          <w:spacing w:val="-5"/>
        </w:rPr>
        <w:t>or</w:t>
      </w:r>
    </w:p>
    <w:p w14:paraId="5D716DEA" w14:textId="77777777" w:rsidR="00033974" w:rsidRPr="00C40A83" w:rsidRDefault="00033974" w:rsidP="002E0B7A">
      <w:pPr>
        <w:pStyle w:val="ListParagraph"/>
        <w:widowControl w:val="0"/>
        <w:numPr>
          <w:ilvl w:val="2"/>
          <w:numId w:val="10"/>
        </w:numPr>
        <w:tabs>
          <w:tab w:val="left" w:pos="3119"/>
        </w:tabs>
        <w:autoSpaceDE w:val="0"/>
        <w:autoSpaceDN w:val="0"/>
        <w:spacing w:before="0" w:after="0" w:line="360" w:lineRule="auto"/>
        <w:ind w:left="1134" w:right="-1" w:hanging="570"/>
        <w:contextualSpacing w:val="0"/>
        <w:rPr>
          <w:rFonts w:cstheme="minorHAnsi"/>
        </w:rPr>
      </w:pPr>
      <w:r w:rsidRPr="00C40A83">
        <w:rPr>
          <w:rFonts w:cstheme="minorHAnsi"/>
        </w:rPr>
        <w:t>other</w:t>
      </w:r>
      <w:r w:rsidRPr="00C40A83">
        <w:rPr>
          <w:rFonts w:cstheme="minorHAnsi"/>
          <w:spacing w:val="-5"/>
        </w:rPr>
        <w:t xml:space="preserve"> </w:t>
      </w:r>
      <w:r w:rsidRPr="00C40A83">
        <w:rPr>
          <w:rFonts w:cstheme="minorHAnsi"/>
        </w:rPr>
        <w:t>special</w:t>
      </w:r>
      <w:r w:rsidRPr="00C40A83">
        <w:rPr>
          <w:rFonts w:cstheme="minorHAnsi"/>
          <w:spacing w:val="-6"/>
        </w:rPr>
        <w:t xml:space="preserve"> </w:t>
      </w:r>
      <w:r w:rsidRPr="00C40A83">
        <w:rPr>
          <w:rFonts w:cstheme="minorHAnsi"/>
        </w:rPr>
        <w:t>needs</w:t>
      </w:r>
      <w:r w:rsidRPr="00C40A83">
        <w:rPr>
          <w:rFonts w:cstheme="minorHAnsi"/>
          <w:spacing w:val="-4"/>
        </w:rPr>
        <w:t xml:space="preserve"> </w:t>
      </w:r>
      <w:r w:rsidRPr="00C40A83">
        <w:rPr>
          <w:rFonts w:cstheme="minorHAnsi"/>
        </w:rPr>
        <w:t>that</w:t>
      </w:r>
      <w:r w:rsidRPr="00C40A83">
        <w:rPr>
          <w:rFonts w:cstheme="minorHAnsi"/>
          <w:spacing w:val="-6"/>
        </w:rPr>
        <w:t xml:space="preserve"> </w:t>
      </w:r>
      <w:r w:rsidRPr="00C40A83">
        <w:rPr>
          <w:rFonts w:cstheme="minorHAnsi"/>
        </w:rPr>
        <w:t>may</w:t>
      </w:r>
      <w:r w:rsidRPr="00C40A83">
        <w:rPr>
          <w:rFonts w:cstheme="minorHAnsi"/>
          <w:spacing w:val="-4"/>
        </w:rPr>
        <w:t xml:space="preserve"> </w:t>
      </w:r>
      <w:r w:rsidRPr="00C40A83">
        <w:rPr>
          <w:rFonts w:cstheme="minorHAnsi"/>
        </w:rPr>
        <w:t>be</w:t>
      </w:r>
      <w:r w:rsidRPr="00C40A83">
        <w:rPr>
          <w:rFonts w:cstheme="minorHAnsi"/>
          <w:spacing w:val="-3"/>
        </w:rPr>
        <w:t xml:space="preserve"> </w:t>
      </w:r>
      <w:r w:rsidRPr="00A2391F">
        <w:rPr>
          <w:rFonts w:cstheme="minorHAnsi"/>
          <w:shd w:val="clear" w:color="auto" w:fill="B2CFDC" w:themeFill="text2" w:themeFillTint="66"/>
        </w:rPr>
        <w:t>affected by planned and unplanned outages which must be</w:t>
      </w:r>
      <w:r>
        <w:rPr>
          <w:rFonts w:cstheme="minorHAnsi"/>
          <w:spacing w:val="-3"/>
        </w:rPr>
        <w:t xml:space="preserve"> </w:t>
      </w:r>
      <w:r w:rsidRPr="00C40A83">
        <w:rPr>
          <w:rFonts w:cstheme="minorHAnsi"/>
        </w:rPr>
        <w:t>assessed</w:t>
      </w:r>
      <w:r w:rsidRPr="00C40A83">
        <w:rPr>
          <w:rFonts w:cstheme="minorHAnsi"/>
          <w:spacing w:val="-4"/>
        </w:rPr>
        <w:t xml:space="preserve"> </w:t>
      </w:r>
      <w:r w:rsidRPr="00C40A83">
        <w:rPr>
          <w:rFonts w:cstheme="minorHAnsi"/>
        </w:rPr>
        <w:t>on</w:t>
      </w:r>
      <w:r w:rsidRPr="00C40A83">
        <w:rPr>
          <w:rFonts w:cstheme="minorHAnsi"/>
          <w:spacing w:val="-6"/>
        </w:rPr>
        <w:t xml:space="preserve"> </w:t>
      </w:r>
      <w:r w:rsidRPr="00C40A83">
        <w:rPr>
          <w:rFonts w:cstheme="minorHAnsi"/>
        </w:rPr>
        <w:t>a</w:t>
      </w:r>
      <w:r w:rsidRPr="00C40A83">
        <w:rPr>
          <w:rFonts w:cstheme="minorHAnsi"/>
          <w:spacing w:val="-3"/>
        </w:rPr>
        <w:t xml:space="preserve"> </w:t>
      </w:r>
      <w:r w:rsidRPr="00C40A83">
        <w:rPr>
          <w:rFonts w:cstheme="minorHAnsi"/>
        </w:rPr>
        <w:t>case-by-case</w:t>
      </w:r>
      <w:r w:rsidRPr="00C40A83">
        <w:rPr>
          <w:rFonts w:cstheme="minorHAnsi"/>
          <w:spacing w:val="-5"/>
        </w:rPr>
        <w:t xml:space="preserve"> </w:t>
      </w:r>
      <w:r w:rsidRPr="00C40A83">
        <w:rPr>
          <w:rFonts w:cstheme="minorHAnsi"/>
        </w:rPr>
        <w:t>basis by the water business</w:t>
      </w:r>
      <w:r>
        <w:rPr>
          <w:rFonts w:cstheme="minorHAnsi"/>
        </w:rPr>
        <w:t>.</w:t>
      </w:r>
    </w:p>
    <w:p w14:paraId="6392983A" w14:textId="77777777" w:rsidR="00033974" w:rsidRPr="00C40A83" w:rsidRDefault="00033974" w:rsidP="002E0B7A">
      <w:pPr>
        <w:pStyle w:val="BodyText"/>
        <w:spacing w:before="3" w:line="360" w:lineRule="auto"/>
        <w:rPr>
          <w:rFonts w:asciiTheme="minorHAnsi" w:hAnsiTheme="minorHAnsi" w:cstheme="minorHAnsi"/>
          <w:sz w:val="22"/>
          <w:szCs w:val="22"/>
        </w:rPr>
      </w:pPr>
    </w:p>
    <w:p w14:paraId="77A495B9" w14:textId="289DB8DC" w:rsidR="00033974" w:rsidRPr="00976BE5" w:rsidRDefault="00033974" w:rsidP="002E0B7A">
      <w:pPr>
        <w:pStyle w:val="BodyText"/>
        <w:numPr>
          <w:ilvl w:val="0"/>
          <w:numId w:val="49"/>
        </w:numPr>
        <w:spacing w:line="360" w:lineRule="auto"/>
        <w:ind w:left="567" w:hanging="567"/>
        <w:rPr>
          <w:rFonts w:asciiTheme="minorHAnsi" w:hAnsiTheme="minorHAnsi" w:cstheme="minorHAnsi"/>
          <w:sz w:val="22"/>
          <w:szCs w:val="22"/>
        </w:rPr>
      </w:pPr>
      <w:r w:rsidRPr="00C40A83">
        <w:rPr>
          <w:rFonts w:asciiTheme="minorHAnsi" w:hAnsiTheme="minorHAnsi" w:cstheme="minorHAnsi"/>
          <w:sz w:val="22"/>
          <w:szCs w:val="22"/>
        </w:rPr>
        <w:t>A</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contact</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customers</w:t>
      </w:r>
      <w:r w:rsidRPr="00C40A83">
        <w:rPr>
          <w:rFonts w:asciiTheme="minorHAnsi" w:hAnsiTheme="minorHAnsi" w:cstheme="minorHAnsi"/>
          <w:spacing w:val="-7"/>
          <w:sz w:val="22"/>
          <w:szCs w:val="22"/>
        </w:rPr>
        <w:t xml:space="preserve"> </w:t>
      </w:r>
      <w:r w:rsidRPr="00C40A83">
        <w:rPr>
          <w:rFonts w:asciiTheme="minorHAnsi" w:hAnsiTheme="minorHAnsi" w:cstheme="minorHAnsi"/>
          <w:sz w:val="22"/>
          <w:szCs w:val="22"/>
        </w:rPr>
        <w:t>registered</w:t>
      </w:r>
      <w:r w:rsidRPr="00C40A83">
        <w:rPr>
          <w:rFonts w:asciiTheme="minorHAnsi" w:hAnsiTheme="minorHAnsi" w:cstheme="minorHAnsi"/>
          <w:spacing w:val="-6"/>
          <w:sz w:val="22"/>
          <w:szCs w:val="22"/>
        </w:rPr>
        <w:t xml:space="preserve"> </w:t>
      </w:r>
      <w:r w:rsidRPr="00C40A83">
        <w:rPr>
          <w:rFonts w:asciiTheme="minorHAnsi" w:hAnsiTheme="minorHAnsi" w:cstheme="minorHAnsi"/>
          <w:sz w:val="22"/>
          <w:szCs w:val="22"/>
        </w:rPr>
        <w:t>under</w:t>
      </w:r>
      <w:r w:rsidRPr="00C40A83">
        <w:rPr>
          <w:rFonts w:asciiTheme="minorHAnsi" w:hAnsiTheme="minorHAnsi" w:cstheme="minorHAnsi"/>
          <w:spacing w:val="-8"/>
          <w:sz w:val="22"/>
          <w:szCs w:val="22"/>
        </w:rPr>
        <w:t xml:space="preserve"> </w:t>
      </w:r>
      <w:r w:rsidRPr="00C40A83">
        <w:rPr>
          <w:rFonts w:asciiTheme="minorHAnsi" w:hAnsiTheme="minorHAnsi" w:cstheme="minorHAnsi"/>
          <w:sz w:val="22"/>
          <w:szCs w:val="22"/>
        </w:rPr>
        <w:t>this</w:t>
      </w:r>
      <w:r w:rsidRPr="00C40A83">
        <w:rPr>
          <w:rFonts w:asciiTheme="minorHAnsi" w:hAnsiTheme="minorHAnsi" w:cstheme="minorHAnsi"/>
          <w:spacing w:val="-7"/>
          <w:sz w:val="22"/>
          <w:szCs w:val="22"/>
        </w:rPr>
        <w:t xml:space="preserve"> </w:t>
      </w:r>
      <w:r w:rsidRPr="00C40A83">
        <w:rPr>
          <w:rFonts w:asciiTheme="minorHAnsi" w:hAnsiTheme="minorHAnsi" w:cstheme="minorHAnsi"/>
          <w:spacing w:val="-2"/>
          <w:sz w:val="22"/>
          <w:szCs w:val="22"/>
        </w:rPr>
        <w:t>clause:</w:t>
      </w:r>
    </w:p>
    <w:p w14:paraId="664768B4" w14:textId="77777777" w:rsidR="009A3D1F" w:rsidRDefault="00033974" w:rsidP="002E0B7A">
      <w:pPr>
        <w:pStyle w:val="ListParagraph"/>
        <w:widowControl w:val="0"/>
        <w:numPr>
          <w:ilvl w:val="0"/>
          <w:numId w:val="97"/>
        </w:numPr>
        <w:tabs>
          <w:tab w:val="left" w:pos="2585"/>
          <w:tab w:val="left" w:pos="2586"/>
        </w:tabs>
        <w:autoSpaceDE w:val="0"/>
        <w:autoSpaceDN w:val="0"/>
        <w:spacing w:before="0" w:after="0" w:line="360" w:lineRule="auto"/>
        <w:ind w:left="1134" w:right="32" w:hanging="567"/>
        <w:rPr>
          <w:rFonts w:cstheme="minorHAnsi"/>
        </w:rPr>
      </w:pPr>
      <w:r w:rsidRPr="009A3D1F">
        <w:rPr>
          <w:rFonts w:cstheme="minorHAnsi"/>
        </w:rPr>
        <w:t>as</w:t>
      </w:r>
      <w:r w:rsidRPr="009A3D1F">
        <w:rPr>
          <w:rFonts w:cstheme="minorHAnsi"/>
          <w:spacing w:val="-4"/>
        </w:rPr>
        <w:t xml:space="preserve"> </w:t>
      </w:r>
      <w:r w:rsidRPr="009A3D1F">
        <w:rPr>
          <w:rFonts w:cstheme="minorHAnsi"/>
        </w:rPr>
        <w:t>soon</w:t>
      </w:r>
      <w:r w:rsidRPr="009A3D1F">
        <w:rPr>
          <w:rFonts w:cstheme="minorHAnsi"/>
          <w:spacing w:val="-5"/>
        </w:rPr>
        <w:t xml:space="preserve"> </w:t>
      </w:r>
      <w:r w:rsidRPr="009A3D1F">
        <w:rPr>
          <w:rFonts w:cstheme="minorHAnsi"/>
        </w:rPr>
        <w:t>as</w:t>
      </w:r>
      <w:r w:rsidRPr="009A3D1F">
        <w:rPr>
          <w:rFonts w:cstheme="minorHAnsi"/>
          <w:spacing w:val="-2"/>
        </w:rPr>
        <w:t xml:space="preserve"> </w:t>
      </w:r>
      <w:r w:rsidRPr="009A3D1F">
        <w:rPr>
          <w:rFonts w:cstheme="minorHAnsi"/>
        </w:rPr>
        <w:t>possible</w:t>
      </w:r>
      <w:r w:rsidRPr="009A3D1F">
        <w:rPr>
          <w:rFonts w:cstheme="minorHAnsi"/>
          <w:spacing w:val="-3"/>
        </w:rPr>
        <w:t xml:space="preserve"> </w:t>
      </w:r>
      <w:r w:rsidRPr="009A3D1F">
        <w:rPr>
          <w:rFonts w:cstheme="minorHAnsi"/>
        </w:rPr>
        <w:t>in</w:t>
      </w:r>
      <w:r w:rsidRPr="009A3D1F">
        <w:rPr>
          <w:rFonts w:cstheme="minorHAnsi"/>
          <w:spacing w:val="-5"/>
        </w:rPr>
        <w:t xml:space="preserve"> </w:t>
      </w:r>
      <w:r w:rsidRPr="009A3D1F">
        <w:rPr>
          <w:rFonts w:cstheme="minorHAnsi"/>
        </w:rPr>
        <w:t>the</w:t>
      </w:r>
      <w:r w:rsidRPr="009A3D1F">
        <w:rPr>
          <w:rFonts w:cstheme="minorHAnsi"/>
          <w:spacing w:val="-4"/>
        </w:rPr>
        <w:t xml:space="preserve"> </w:t>
      </w:r>
      <w:r w:rsidRPr="009A3D1F">
        <w:rPr>
          <w:rFonts w:cstheme="minorHAnsi"/>
        </w:rPr>
        <w:t>event</w:t>
      </w:r>
      <w:r w:rsidRPr="009A3D1F">
        <w:rPr>
          <w:rFonts w:cstheme="minorHAnsi"/>
          <w:spacing w:val="-5"/>
        </w:rPr>
        <w:t xml:space="preserve"> </w:t>
      </w:r>
      <w:r w:rsidRPr="009A3D1F">
        <w:rPr>
          <w:rFonts w:cstheme="minorHAnsi"/>
        </w:rPr>
        <w:t>of</w:t>
      </w:r>
      <w:r w:rsidRPr="009A3D1F">
        <w:rPr>
          <w:rFonts w:cstheme="minorHAnsi"/>
          <w:spacing w:val="-5"/>
        </w:rPr>
        <w:t xml:space="preserve"> </w:t>
      </w:r>
      <w:r w:rsidRPr="009A3D1F">
        <w:rPr>
          <w:rFonts w:cstheme="minorHAnsi"/>
        </w:rPr>
        <w:t>an</w:t>
      </w:r>
      <w:r w:rsidRPr="009A3D1F">
        <w:rPr>
          <w:rFonts w:cstheme="minorHAnsi"/>
          <w:spacing w:val="-3"/>
        </w:rPr>
        <w:t xml:space="preserve"> </w:t>
      </w:r>
      <w:r w:rsidRPr="009A3D1F">
        <w:rPr>
          <w:rFonts w:cstheme="minorHAnsi"/>
        </w:rPr>
        <w:t>unplanned</w:t>
      </w:r>
      <w:r w:rsidRPr="009A3D1F">
        <w:rPr>
          <w:rFonts w:cstheme="minorHAnsi"/>
          <w:spacing w:val="-4"/>
        </w:rPr>
        <w:t xml:space="preserve"> </w:t>
      </w:r>
      <w:r w:rsidRPr="009A3D1F">
        <w:rPr>
          <w:rFonts w:cstheme="minorHAnsi"/>
        </w:rPr>
        <w:t>interruption</w:t>
      </w:r>
      <w:r w:rsidRPr="009A3D1F">
        <w:rPr>
          <w:rFonts w:cstheme="minorHAnsi"/>
          <w:spacing w:val="-5"/>
        </w:rPr>
        <w:t xml:space="preserve"> </w:t>
      </w:r>
      <w:r w:rsidRPr="009A3D1F">
        <w:rPr>
          <w:rFonts w:cstheme="minorHAnsi"/>
        </w:rPr>
        <w:t>to</w:t>
      </w:r>
      <w:r w:rsidRPr="009A3D1F">
        <w:rPr>
          <w:rFonts w:cstheme="minorHAnsi"/>
          <w:spacing w:val="-3"/>
        </w:rPr>
        <w:t xml:space="preserve"> </w:t>
      </w:r>
      <w:r w:rsidRPr="009A3D1F">
        <w:rPr>
          <w:rFonts w:cstheme="minorHAnsi"/>
        </w:rPr>
        <w:t>a service; and</w:t>
      </w:r>
    </w:p>
    <w:p w14:paraId="02573322" w14:textId="7E23A3F7" w:rsidR="007A746B" w:rsidRPr="005C039F" w:rsidRDefault="00033974" w:rsidP="002E0B7A">
      <w:pPr>
        <w:pStyle w:val="ListParagraph"/>
        <w:widowControl w:val="0"/>
        <w:numPr>
          <w:ilvl w:val="0"/>
          <w:numId w:val="97"/>
        </w:numPr>
        <w:tabs>
          <w:tab w:val="left" w:pos="2585"/>
          <w:tab w:val="left" w:pos="2586"/>
        </w:tabs>
        <w:autoSpaceDE w:val="0"/>
        <w:autoSpaceDN w:val="0"/>
        <w:spacing w:before="0" w:after="0" w:line="360" w:lineRule="auto"/>
        <w:ind w:left="1134" w:right="32" w:hanging="567"/>
        <w:rPr>
          <w:rFonts w:cstheme="minorHAnsi"/>
        </w:rPr>
      </w:pPr>
      <w:r w:rsidRPr="009A3D1F">
        <w:rPr>
          <w:rFonts w:cstheme="minorHAnsi"/>
        </w:rPr>
        <w:t xml:space="preserve">at least </w:t>
      </w:r>
      <w:r w:rsidRPr="009A3D1F">
        <w:rPr>
          <w:rFonts w:cstheme="minorHAnsi"/>
          <w:shd w:val="clear" w:color="auto" w:fill="B2CFDC" w:themeFill="text2" w:themeFillTint="66"/>
        </w:rPr>
        <w:t>four</w:t>
      </w:r>
      <w:r w:rsidRPr="009A3D1F">
        <w:rPr>
          <w:rFonts w:cstheme="minorHAnsi"/>
        </w:rPr>
        <w:t xml:space="preserve"> business days before a planned interruption unless a longer</w:t>
      </w:r>
      <w:r w:rsidRPr="009A3D1F">
        <w:rPr>
          <w:rFonts w:cstheme="minorHAnsi"/>
          <w:spacing w:val="-4"/>
        </w:rPr>
        <w:t xml:space="preserve"> </w:t>
      </w:r>
      <w:r w:rsidRPr="009A3D1F">
        <w:rPr>
          <w:rFonts w:cstheme="minorHAnsi"/>
        </w:rPr>
        <w:t>period</w:t>
      </w:r>
      <w:r w:rsidRPr="009A3D1F">
        <w:rPr>
          <w:rFonts w:cstheme="minorHAnsi"/>
          <w:spacing w:val="-3"/>
        </w:rPr>
        <w:t xml:space="preserve"> </w:t>
      </w:r>
      <w:r w:rsidRPr="009A3D1F">
        <w:rPr>
          <w:rFonts w:cstheme="minorHAnsi"/>
        </w:rPr>
        <w:t>of</w:t>
      </w:r>
      <w:r w:rsidRPr="009A3D1F">
        <w:rPr>
          <w:rFonts w:cstheme="minorHAnsi"/>
          <w:spacing w:val="-4"/>
        </w:rPr>
        <w:t xml:space="preserve"> </w:t>
      </w:r>
      <w:r w:rsidRPr="009A3D1F">
        <w:rPr>
          <w:rFonts w:cstheme="minorHAnsi"/>
        </w:rPr>
        <w:t>notice</w:t>
      </w:r>
      <w:r w:rsidRPr="009A3D1F">
        <w:rPr>
          <w:rFonts w:cstheme="minorHAnsi"/>
          <w:spacing w:val="-5"/>
        </w:rPr>
        <w:t xml:space="preserve"> </w:t>
      </w:r>
      <w:r w:rsidRPr="009A3D1F">
        <w:rPr>
          <w:rFonts w:cstheme="minorHAnsi"/>
        </w:rPr>
        <w:t>is</w:t>
      </w:r>
      <w:r w:rsidRPr="009A3D1F">
        <w:rPr>
          <w:rFonts w:cstheme="minorHAnsi"/>
          <w:spacing w:val="-4"/>
        </w:rPr>
        <w:t xml:space="preserve"> </w:t>
      </w:r>
      <w:r w:rsidRPr="009A3D1F">
        <w:rPr>
          <w:rFonts w:cstheme="minorHAnsi"/>
        </w:rPr>
        <w:t>requested</w:t>
      </w:r>
      <w:r w:rsidRPr="009A3D1F">
        <w:rPr>
          <w:rFonts w:cstheme="minorHAnsi"/>
          <w:spacing w:val="-5"/>
        </w:rPr>
        <w:t xml:space="preserve"> </w:t>
      </w:r>
      <w:r w:rsidRPr="009A3D1F">
        <w:rPr>
          <w:rFonts w:cstheme="minorHAnsi"/>
        </w:rPr>
        <w:t>by</w:t>
      </w:r>
      <w:r w:rsidRPr="009A3D1F">
        <w:rPr>
          <w:rFonts w:cstheme="minorHAnsi"/>
          <w:spacing w:val="-4"/>
        </w:rPr>
        <w:t xml:space="preserve"> </w:t>
      </w:r>
      <w:r w:rsidRPr="009A3D1F">
        <w:rPr>
          <w:rFonts w:cstheme="minorHAnsi"/>
        </w:rPr>
        <w:t>a</w:t>
      </w:r>
      <w:r w:rsidRPr="009A3D1F">
        <w:rPr>
          <w:rFonts w:cstheme="minorHAnsi"/>
          <w:spacing w:val="-2"/>
        </w:rPr>
        <w:t xml:space="preserve"> </w:t>
      </w:r>
      <w:r w:rsidRPr="009A3D1F">
        <w:rPr>
          <w:rFonts w:cstheme="minorHAnsi"/>
        </w:rPr>
        <w:t>customer</w:t>
      </w:r>
      <w:r w:rsidRPr="009A3D1F">
        <w:rPr>
          <w:rFonts w:cstheme="minorHAnsi"/>
          <w:spacing w:val="-1"/>
        </w:rPr>
        <w:t xml:space="preserve"> </w:t>
      </w:r>
      <w:r w:rsidRPr="009A3D1F">
        <w:rPr>
          <w:rFonts w:cstheme="minorHAnsi"/>
        </w:rPr>
        <w:t>in</w:t>
      </w:r>
      <w:r w:rsidRPr="009A3D1F">
        <w:rPr>
          <w:rFonts w:cstheme="minorHAnsi"/>
          <w:spacing w:val="-5"/>
        </w:rPr>
        <w:t xml:space="preserve"> </w:t>
      </w:r>
      <w:r w:rsidRPr="009A3D1F">
        <w:rPr>
          <w:rFonts w:cstheme="minorHAnsi"/>
        </w:rPr>
        <w:t>which</w:t>
      </w:r>
      <w:r w:rsidRPr="009A3D1F">
        <w:rPr>
          <w:rFonts w:cstheme="minorHAnsi"/>
          <w:spacing w:val="-5"/>
        </w:rPr>
        <w:t xml:space="preserve"> </w:t>
      </w:r>
      <w:r w:rsidRPr="009A3D1F">
        <w:rPr>
          <w:rFonts w:cstheme="minorHAnsi"/>
        </w:rPr>
        <w:t>case</w:t>
      </w:r>
      <w:r w:rsidRPr="009A3D1F">
        <w:rPr>
          <w:rFonts w:cstheme="minorHAnsi"/>
          <w:spacing w:val="-5"/>
        </w:rPr>
        <w:t xml:space="preserve"> </w:t>
      </w:r>
      <w:r w:rsidRPr="009A3D1F">
        <w:rPr>
          <w:rFonts w:cstheme="minorHAnsi"/>
        </w:rPr>
        <w:t>that longer notice must be given if it is reasonably necessary and able to be accommodated by the water business.</w:t>
      </w:r>
    </w:p>
    <w:p w14:paraId="3E1C0EC8" w14:textId="77777777" w:rsidR="00033974" w:rsidRPr="00C40A83" w:rsidRDefault="00033974" w:rsidP="002E0B7A">
      <w:pPr>
        <w:pStyle w:val="BodyText"/>
        <w:spacing w:before="3"/>
        <w:rPr>
          <w:rFonts w:asciiTheme="minorHAnsi" w:hAnsiTheme="minorHAnsi" w:cstheme="minorHAnsi"/>
          <w:sz w:val="22"/>
          <w:szCs w:val="22"/>
        </w:rPr>
      </w:pPr>
    </w:p>
    <w:p w14:paraId="556FD6A9" w14:textId="77777777" w:rsidR="00033974" w:rsidRDefault="00033974" w:rsidP="002E0B7A">
      <w:pPr>
        <w:pStyle w:val="BodyText"/>
        <w:numPr>
          <w:ilvl w:val="0"/>
          <w:numId w:val="49"/>
        </w:numPr>
        <w:tabs>
          <w:tab w:val="left" w:pos="6804"/>
        </w:tabs>
        <w:spacing w:before="1" w:line="312" w:lineRule="auto"/>
        <w:ind w:left="567" w:right="-1" w:hanging="567"/>
        <w:rPr>
          <w:rFonts w:asciiTheme="minorHAnsi" w:hAnsiTheme="minorHAnsi" w:cstheme="minorHAnsi"/>
          <w:sz w:val="22"/>
          <w:szCs w:val="22"/>
        </w:rPr>
      </w:pPr>
      <w:r w:rsidRPr="00C40A83">
        <w:rPr>
          <w:rFonts w:asciiTheme="minorHAnsi" w:hAnsiTheme="minorHAnsi" w:cstheme="minorHAnsi"/>
          <w:sz w:val="22"/>
          <w:szCs w:val="22"/>
        </w:rPr>
        <w:t>In</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all</w:t>
      </w:r>
      <w:r w:rsidRPr="00C40A83">
        <w:rPr>
          <w:rFonts w:asciiTheme="minorHAnsi" w:hAnsiTheme="minorHAnsi" w:cstheme="minorHAnsi"/>
          <w:spacing w:val="-6"/>
          <w:sz w:val="22"/>
          <w:szCs w:val="22"/>
        </w:rPr>
        <w:t xml:space="preserve"> </w:t>
      </w:r>
      <w:r w:rsidRPr="00C40A83">
        <w:rPr>
          <w:rFonts w:asciiTheme="minorHAnsi" w:hAnsiTheme="minorHAnsi" w:cstheme="minorHAnsi"/>
          <w:sz w:val="22"/>
          <w:szCs w:val="22"/>
        </w:rPr>
        <w:t>cases</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a</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water</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business</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must</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endeavour</w:t>
      </w:r>
      <w:r w:rsidRPr="00C40A83">
        <w:rPr>
          <w:rFonts w:asciiTheme="minorHAnsi" w:hAnsiTheme="minorHAnsi" w:cstheme="minorHAnsi"/>
          <w:spacing w:val="-4"/>
          <w:sz w:val="22"/>
          <w:szCs w:val="22"/>
        </w:rPr>
        <w:t xml:space="preserve"> </w:t>
      </w:r>
      <w:r w:rsidRPr="00C40A83">
        <w:rPr>
          <w:rFonts w:asciiTheme="minorHAnsi" w:hAnsiTheme="minorHAnsi" w:cstheme="minorHAnsi"/>
          <w:sz w:val="22"/>
          <w:szCs w:val="22"/>
        </w:rPr>
        <w:t>to</w:t>
      </w:r>
      <w:r w:rsidRPr="00C40A83">
        <w:rPr>
          <w:rFonts w:asciiTheme="minorHAnsi" w:hAnsiTheme="minorHAnsi" w:cstheme="minorHAnsi"/>
          <w:spacing w:val="-5"/>
          <w:sz w:val="22"/>
          <w:szCs w:val="22"/>
        </w:rPr>
        <w:t xml:space="preserve"> </w:t>
      </w:r>
      <w:r w:rsidRPr="00C40A83">
        <w:rPr>
          <w:rFonts w:asciiTheme="minorHAnsi" w:hAnsiTheme="minorHAnsi" w:cstheme="minorHAnsi"/>
          <w:sz w:val="22"/>
          <w:szCs w:val="22"/>
        </w:rPr>
        <w:t>minimise</w:t>
      </w:r>
      <w:r w:rsidRPr="00C40A83">
        <w:rPr>
          <w:rFonts w:asciiTheme="minorHAnsi" w:hAnsiTheme="minorHAnsi" w:cstheme="minorHAnsi"/>
          <w:spacing w:val="-3"/>
          <w:sz w:val="22"/>
          <w:szCs w:val="22"/>
        </w:rPr>
        <w:t xml:space="preserve"> </w:t>
      </w:r>
      <w:r w:rsidRPr="00C40A83">
        <w:rPr>
          <w:rFonts w:asciiTheme="minorHAnsi" w:hAnsiTheme="minorHAnsi" w:cstheme="minorHAnsi"/>
          <w:sz w:val="22"/>
          <w:szCs w:val="22"/>
        </w:rPr>
        <w:t>inconvenience to these customers.</w:t>
      </w:r>
    </w:p>
    <w:p w14:paraId="23A672BD" w14:textId="77777777" w:rsidR="00264D60" w:rsidRDefault="00264D60" w:rsidP="002E0B7A">
      <w:pPr>
        <w:pStyle w:val="BodyText"/>
        <w:tabs>
          <w:tab w:val="left" w:pos="6804"/>
        </w:tabs>
        <w:spacing w:before="1" w:line="312" w:lineRule="auto"/>
        <w:ind w:right="-1"/>
        <w:rPr>
          <w:rFonts w:asciiTheme="minorHAnsi" w:hAnsiTheme="minorHAnsi" w:cstheme="minorHAnsi"/>
          <w:sz w:val="22"/>
          <w:szCs w:val="22"/>
        </w:rPr>
      </w:pPr>
    </w:p>
    <w:p w14:paraId="7F3DAECB" w14:textId="77777777" w:rsidR="00264D60" w:rsidRDefault="00264D60" w:rsidP="002E0B7A">
      <w:pPr>
        <w:pStyle w:val="BodyText"/>
        <w:tabs>
          <w:tab w:val="left" w:pos="6804"/>
        </w:tabs>
        <w:spacing w:before="1" w:line="312" w:lineRule="auto"/>
        <w:ind w:right="-1"/>
        <w:rPr>
          <w:rFonts w:asciiTheme="minorHAnsi" w:hAnsiTheme="minorHAnsi" w:cstheme="minorHAnsi"/>
          <w:sz w:val="22"/>
          <w:szCs w:val="22"/>
        </w:rPr>
      </w:pPr>
    </w:p>
    <w:p w14:paraId="33FD307C" w14:textId="73D6565F" w:rsidR="00264D60" w:rsidRPr="00264D60" w:rsidRDefault="00264D60"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93" w:name="_Toc104803469"/>
      <w:r w:rsidRPr="00264D60">
        <w:t>Information</w:t>
      </w:r>
      <w:bookmarkEnd w:id="93"/>
    </w:p>
    <w:p w14:paraId="330AA80F" w14:textId="77777777" w:rsidR="00033974" w:rsidRPr="001A4C7F" w:rsidRDefault="00033974" w:rsidP="002E0B7A">
      <w:pPr>
        <w:pStyle w:val="BodyText"/>
        <w:tabs>
          <w:tab w:val="left" w:pos="6804"/>
        </w:tabs>
        <w:spacing w:before="1" w:line="312" w:lineRule="auto"/>
        <w:ind w:right="-1"/>
        <w:rPr>
          <w:rFonts w:asciiTheme="minorHAnsi" w:hAnsiTheme="minorHAnsi" w:cstheme="minorHAnsi"/>
          <w:sz w:val="22"/>
          <w:szCs w:val="22"/>
        </w:rPr>
      </w:pPr>
    </w:p>
    <w:p w14:paraId="2F08F302" w14:textId="280A6E0D" w:rsidR="009A696A" w:rsidRPr="007A5DA8" w:rsidRDefault="009A696A"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4" w:name="_Toc104803470"/>
      <w:r w:rsidRPr="007A5DA8">
        <w:rPr>
          <w:color w:val="auto"/>
        </w:rPr>
        <w:t>Enquiries</w:t>
      </w:r>
      <w:bookmarkEnd w:id="94"/>
    </w:p>
    <w:p w14:paraId="055F51EC" w14:textId="77777777" w:rsidR="009A696A" w:rsidRPr="00DB42ED" w:rsidRDefault="009A696A" w:rsidP="002E0B7A">
      <w:pPr>
        <w:pStyle w:val="BodyText"/>
        <w:spacing w:before="11"/>
        <w:rPr>
          <w:rFonts w:ascii="Tahoma"/>
          <w:b/>
          <w:sz w:val="22"/>
          <w:szCs w:val="22"/>
        </w:rPr>
      </w:pPr>
    </w:p>
    <w:p w14:paraId="34D67512" w14:textId="77777777" w:rsidR="009A696A" w:rsidRDefault="009A696A" w:rsidP="002E0B7A">
      <w:pPr>
        <w:pStyle w:val="BodyText"/>
        <w:spacing w:line="314" w:lineRule="auto"/>
        <w:ind w:right="-1"/>
        <w:rPr>
          <w:sz w:val="22"/>
          <w:szCs w:val="22"/>
        </w:rPr>
      </w:pPr>
      <w:r w:rsidRPr="00DB42ED">
        <w:rPr>
          <w:sz w:val="22"/>
          <w:szCs w:val="22"/>
        </w:rPr>
        <w:t>A</w:t>
      </w:r>
      <w:r w:rsidRPr="00DB42ED">
        <w:rPr>
          <w:spacing w:val="-5"/>
          <w:sz w:val="22"/>
          <w:szCs w:val="22"/>
        </w:rPr>
        <w:t xml:space="preserve"> </w:t>
      </w:r>
      <w:r w:rsidRPr="00DB42ED">
        <w:rPr>
          <w:sz w:val="22"/>
          <w:szCs w:val="22"/>
        </w:rPr>
        <w:t>water</w:t>
      </w:r>
      <w:r w:rsidRPr="00DB42ED">
        <w:rPr>
          <w:spacing w:val="-5"/>
          <w:sz w:val="22"/>
          <w:szCs w:val="22"/>
        </w:rPr>
        <w:t xml:space="preserve"> </w:t>
      </w:r>
      <w:r w:rsidRPr="00DB42ED">
        <w:rPr>
          <w:sz w:val="22"/>
          <w:szCs w:val="22"/>
        </w:rPr>
        <w:t>business</w:t>
      </w:r>
      <w:r w:rsidRPr="00DB42ED">
        <w:rPr>
          <w:spacing w:val="-4"/>
          <w:sz w:val="22"/>
          <w:szCs w:val="22"/>
        </w:rPr>
        <w:t xml:space="preserve"> </w:t>
      </w:r>
      <w:r w:rsidRPr="00DB42ED">
        <w:rPr>
          <w:sz w:val="22"/>
          <w:szCs w:val="22"/>
        </w:rPr>
        <w:t>must</w:t>
      </w:r>
      <w:r w:rsidRPr="00DB42ED">
        <w:rPr>
          <w:spacing w:val="-5"/>
          <w:sz w:val="22"/>
          <w:szCs w:val="22"/>
        </w:rPr>
        <w:t xml:space="preserve"> </w:t>
      </w:r>
      <w:r w:rsidRPr="00DB42ED">
        <w:rPr>
          <w:sz w:val="22"/>
          <w:szCs w:val="22"/>
        </w:rPr>
        <w:t>provide the following information to customers through an enquiry facility:</w:t>
      </w:r>
    </w:p>
    <w:p w14:paraId="2255FF12" w14:textId="77777777" w:rsidR="009A696A" w:rsidRDefault="009A696A" w:rsidP="002E0B7A">
      <w:pPr>
        <w:pStyle w:val="BodyText"/>
        <w:spacing w:line="360" w:lineRule="auto"/>
        <w:ind w:left="1134" w:right="-1"/>
        <w:rPr>
          <w:sz w:val="22"/>
          <w:szCs w:val="22"/>
        </w:rPr>
      </w:pPr>
    </w:p>
    <w:p w14:paraId="6ED950EE" w14:textId="77777777" w:rsidR="009A3D1F" w:rsidRDefault="009A696A" w:rsidP="002E0B7A">
      <w:pPr>
        <w:pStyle w:val="BodyText"/>
        <w:numPr>
          <w:ilvl w:val="0"/>
          <w:numId w:val="50"/>
        </w:numPr>
        <w:spacing w:line="360" w:lineRule="auto"/>
        <w:ind w:left="567" w:right="-1" w:hanging="567"/>
        <w:rPr>
          <w:sz w:val="22"/>
          <w:szCs w:val="22"/>
        </w:rPr>
      </w:pPr>
      <w:r w:rsidRPr="004E1C54">
        <w:rPr>
          <w:sz w:val="22"/>
          <w:szCs w:val="22"/>
        </w:rPr>
        <w:t>account</w:t>
      </w:r>
      <w:r w:rsidRPr="004E1C54">
        <w:rPr>
          <w:spacing w:val="-11"/>
          <w:sz w:val="22"/>
          <w:szCs w:val="22"/>
        </w:rPr>
        <w:t xml:space="preserve"> </w:t>
      </w:r>
      <w:proofErr w:type="gramStart"/>
      <w:r w:rsidRPr="004E1C54">
        <w:rPr>
          <w:spacing w:val="-2"/>
          <w:sz w:val="22"/>
          <w:szCs w:val="22"/>
        </w:rPr>
        <w:t>information;</w:t>
      </w:r>
      <w:proofErr w:type="gramEnd"/>
    </w:p>
    <w:p w14:paraId="13315179" w14:textId="77777777" w:rsidR="009A3D1F" w:rsidRDefault="009A696A" w:rsidP="002E0B7A">
      <w:pPr>
        <w:pStyle w:val="BodyText"/>
        <w:numPr>
          <w:ilvl w:val="0"/>
          <w:numId w:val="50"/>
        </w:numPr>
        <w:spacing w:line="360" w:lineRule="auto"/>
        <w:ind w:left="567" w:right="-1" w:hanging="567"/>
        <w:rPr>
          <w:sz w:val="22"/>
          <w:szCs w:val="22"/>
        </w:rPr>
      </w:pPr>
      <w:r w:rsidRPr="009A3D1F">
        <w:rPr>
          <w:sz w:val="22"/>
          <w:szCs w:val="22"/>
        </w:rPr>
        <w:t>bill</w:t>
      </w:r>
      <w:r w:rsidRPr="009A3D1F">
        <w:rPr>
          <w:spacing w:val="-9"/>
          <w:sz w:val="22"/>
          <w:szCs w:val="22"/>
        </w:rPr>
        <w:t xml:space="preserve"> </w:t>
      </w:r>
      <w:r w:rsidRPr="009A3D1F">
        <w:rPr>
          <w:sz w:val="22"/>
          <w:szCs w:val="22"/>
        </w:rPr>
        <w:t>payment</w:t>
      </w:r>
      <w:r w:rsidRPr="009A3D1F">
        <w:rPr>
          <w:spacing w:val="-8"/>
          <w:sz w:val="22"/>
          <w:szCs w:val="22"/>
        </w:rPr>
        <w:t xml:space="preserve"> </w:t>
      </w:r>
      <w:proofErr w:type="gramStart"/>
      <w:r w:rsidRPr="009A3D1F">
        <w:rPr>
          <w:spacing w:val="-2"/>
          <w:sz w:val="22"/>
          <w:szCs w:val="22"/>
        </w:rPr>
        <w:t>options;</w:t>
      </w:r>
      <w:proofErr w:type="gramEnd"/>
    </w:p>
    <w:p w14:paraId="3C7EB4F2" w14:textId="77777777" w:rsidR="009A3D1F" w:rsidRDefault="009A696A" w:rsidP="002E0B7A">
      <w:pPr>
        <w:pStyle w:val="BodyText"/>
        <w:numPr>
          <w:ilvl w:val="0"/>
          <w:numId w:val="50"/>
        </w:numPr>
        <w:spacing w:line="360" w:lineRule="auto"/>
        <w:ind w:left="567" w:right="-1" w:hanging="567"/>
        <w:rPr>
          <w:sz w:val="22"/>
          <w:szCs w:val="22"/>
        </w:rPr>
      </w:pPr>
      <w:r w:rsidRPr="009A3D1F">
        <w:rPr>
          <w:spacing w:val="-2"/>
          <w:sz w:val="22"/>
          <w:szCs w:val="22"/>
        </w:rPr>
        <w:t>concession</w:t>
      </w:r>
      <w:r w:rsidRPr="009A3D1F">
        <w:rPr>
          <w:spacing w:val="3"/>
          <w:sz w:val="22"/>
          <w:szCs w:val="22"/>
        </w:rPr>
        <w:t xml:space="preserve"> </w:t>
      </w:r>
      <w:proofErr w:type="gramStart"/>
      <w:r w:rsidRPr="009A3D1F">
        <w:rPr>
          <w:spacing w:val="-2"/>
          <w:sz w:val="22"/>
          <w:szCs w:val="22"/>
        </w:rPr>
        <w:t>entitlements;</w:t>
      </w:r>
      <w:proofErr w:type="gramEnd"/>
    </w:p>
    <w:p w14:paraId="658A0BDE" w14:textId="427892CD" w:rsidR="009A3D1F" w:rsidRDefault="009A696A" w:rsidP="002E0B7A">
      <w:pPr>
        <w:pStyle w:val="BodyText"/>
        <w:numPr>
          <w:ilvl w:val="0"/>
          <w:numId w:val="50"/>
        </w:numPr>
        <w:spacing w:line="360" w:lineRule="auto"/>
        <w:ind w:left="567" w:right="-1" w:hanging="567"/>
        <w:rPr>
          <w:sz w:val="22"/>
          <w:szCs w:val="22"/>
        </w:rPr>
      </w:pPr>
      <w:r w:rsidRPr="009A3D1F">
        <w:rPr>
          <w:sz w:val="22"/>
          <w:szCs w:val="22"/>
        </w:rPr>
        <w:t>programs</w:t>
      </w:r>
      <w:r w:rsidRPr="009A3D1F">
        <w:rPr>
          <w:spacing w:val="-4"/>
          <w:sz w:val="22"/>
          <w:szCs w:val="22"/>
        </w:rPr>
        <w:t xml:space="preserve"> </w:t>
      </w:r>
      <w:r w:rsidRPr="009A3D1F">
        <w:rPr>
          <w:sz w:val="22"/>
          <w:szCs w:val="22"/>
        </w:rPr>
        <w:t>available</w:t>
      </w:r>
      <w:r w:rsidRPr="009A3D1F">
        <w:rPr>
          <w:spacing w:val="-7"/>
          <w:sz w:val="22"/>
          <w:szCs w:val="22"/>
        </w:rPr>
        <w:t xml:space="preserve"> </w:t>
      </w:r>
      <w:r w:rsidRPr="009A3D1F">
        <w:rPr>
          <w:sz w:val="22"/>
          <w:szCs w:val="22"/>
        </w:rPr>
        <w:t>to</w:t>
      </w:r>
      <w:r w:rsidRPr="009A3D1F">
        <w:rPr>
          <w:spacing w:val="-5"/>
          <w:sz w:val="22"/>
          <w:szCs w:val="22"/>
        </w:rPr>
        <w:t xml:space="preserve"> </w:t>
      </w:r>
      <w:r w:rsidRPr="009A3D1F">
        <w:rPr>
          <w:sz w:val="22"/>
          <w:szCs w:val="22"/>
        </w:rPr>
        <w:t>customers</w:t>
      </w:r>
      <w:r w:rsidRPr="009A3D1F">
        <w:rPr>
          <w:spacing w:val="-6"/>
          <w:sz w:val="22"/>
          <w:szCs w:val="22"/>
        </w:rPr>
        <w:t xml:space="preserve"> </w:t>
      </w:r>
      <w:r w:rsidRPr="009A3D1F">
        <w:rPr>
          <w:sz w:val="22"/>
          <w:szCs w:val="22"/>
        </w:rPr>
        <w:t>who</w:t>
      </w:r>
      <w:r w:rsidRPr="009A3D1F">
        <w:rPr>
          <w:spacing w:val="-5"/>
          <w:sz w:val="22"/>
          <w:szCs w:val="22"/>
        </w:rPr>
        <w:t xml:space="preserve"> </w:t>
      </w:r>
      <w:r w:rsidRPr="009A3D1F">
        <w:rPr>
          <w:sz w:val="22"/>
          <w:szCs w:val="22"/>
        </w:rPr>
        <w:t>are</w:t>
      </w:r>
      <w:r w:rsidRPr="009A3D1F">
        <w:rPr>
          <w:spacing w:val="-7"/>
          <w:sz w:val="22"/>
          <w:szCs w:val="22"/>
        </w:rPr>
        <w:t xml:space="preserve"> </w:t>
      </w:r>
      <w:r w:rsidRPr="009A3D1F">
        <w:rPr>
          <w:sz w:val="22"/>
          <w:szCs w:val="22"/>
        </w:rPr>
        <w:t>having</w:t>
      </w:r>
      <w:r w:rsidRPr="009A3D1F">
        <w:rPr>
          <w:spacing w:val="-7"/>
          <w:sz w:val="22"/>
          <w:szCs w:val="22"/>
        </w:rPr>
        <w:t xml:space="preserve"> </w:t>
      </w:r>
      <w:r w:rsidRPr="009A3D1F">
        <w:rPr>
          <w:sz w:val="22"/>
          <w:szCs w:val="22"/>
        </w:rPr>
        <w:t>payment difficulties, including</w:t>
      </w:r>
      <w:r w:rsidRPr="009A3D1F">
        <w:rPr>
          <w:spacing w:val="-3"/>
          <w:sz w:val="22"/>
          <w:szCs w:val="22"/>
        </w:rPr>
        <w:t xml:space="preserve"> </w:t>
      </w:r>
      <w:r w:rsidRPr="009A3D1F">
        <w:rPr>
          <w:sz w:val="22"/>
          <w:szCs w:val="22"/>
        </w:rPr>
        <w:t>the</w:t>
      </w:r>
      <w:r w:rsidRPr="009A3D1F">
        <w:rPr>
          <w:spacing w:val="-1"/>
          <w:sz w:val="22"/>
          <w:szCs w:val="22"/>
        </w:rPr>
        <w:t xml:space="preserve"> </w:t>
      </w:r>
      <w:r w:rsidRPr="009A3D1F">
        <w:rPr>
          <w:sz w:val="22"/>
          <w:szCs w:val="22"/>
        </w:rPr>
        <w:t>water</w:t>
      </w:r>
      <w:r w:rsidRPr="009A3D1F">
        <w:rPr>
          <w:spacing w:val="-2"/>
          <w:sz w:val="22"/>
          <w:szCs w:val="22"/>
        </w:rPr>
        <w:t xml:space="preserve"> </w:t>
      </w:r>
      <w:r w:rsidRPr="009A3D1F">
        <w:rPr>
          <w:sz w:val="22"/>
          <w:szCs w:val="22"/>
        </w:rPr>
        <w:t>business’</w:t>
      </w:r>
      <w:r w:rsidRPr="009A3D1F">
        <w:rPr>
          <w:spacing w:val="-1"/>
          <w:sz w:val="22"/>
          <w:szCs w:val="22"/>
        </w:rPr>
        <w:t xml:space="preserve"> </w:t>
      </w:r>
      <w:r w:rsidRPr="009A3D1F">
        <w:rPr>
          <w:sz w:val="22"/>
          <w:szCs w:val="22"/>
          <w:shd w:val="clear" w:color="auto" w:fill="B2CFDC" w:themeFill="text2" w:themeFillTint="66"/>
        </w:rPr>
        <w:t>customer support</w:t>
      </w:r>
      <w:r w:rsidRPr="009A3D1F">
        <w:rPr>
          <w:sz w:val="22"/>
          <w:szCs w:val="22"/>
        </w:rPr>
        <w:t xml:space="preserve"> </w:t>
      </w:r>
      <w:proofErr w:type="gramStart"/>
      <w:r w:rsidRPr="009A3D1F">
        <w:rPr>
          <w:sz w:val="22"/>
          <w:szCs w:val="22"/>
        </w:rPr>
        <w:t>policy;</w:t>
      </w:r>
      <w:proofErr w:type="gramEnd"/>
    </w:p>
    <w:p w14:paraId="20DAE9DF" w14:textId="77777777" w:rsidR="009A3D1F" w:rsidRDefault="009A696A" w:rsidP="002E0B7A">
      <w:pPr>
        <w:pStyle w:val="BodyText"/>
        <w:numPr>
          <w:ilvl w:val="0"/>
          <w:numId w:val="50"/>
        </w:numPr>
        <w:spacing w:line="360" w:lineRule="auto"/>
        <w:ind w:left="567" w:right="-1" w:hanging="567"/>
        <w:rPr>
          <w:sz w:val="22"/>
          <w:szCs w:val="22"/>
        </w:rPr>
      </w:pPr>
      <w:r w:rsidRPr="009A3D1F">
        <w:rPr>
          <w:sz w:val="22"/>
          <w:szCs w:val="22"/>
        </w:rPr>
        <w:t>information</w:t>
      </w:r>
      <w:r w:rsidRPr="009A3D1F">
        <w:rPr>
          <w:spacing w:val="-7"/>
          <w:sz w:val="22"/>
          <w:szCs w:val="22"/>
        </w:rPr>
        <w:t xml:space="preserve"> </w:t>
      </w:r>
      <w:r w:rsidRPr="009A3D1F">
        <w:rPr>
          <w:sz w:val="22"/>
          <w:szCs w:val="22"/>
        </w:rPr>
        <w:t>about</w:t>
      </w:r>
      <w:r w:rsidRPr="009A3D1F">
        <w:rPr>
          <w:spacing w:val="-9"/>
          <w:sz w:val="22"/>
          <w:szCs w:val="22"/>
        </w:rPr>
        <w:t xml:space="preserve"> </w:t>
      </w:r>
      <w:r w:rsidRPr="009A3D1F">
        <w:rPr>
          <w:sz w:val="22"/>
          <w:szCs w:val="22"/>
        </w:rPr>
        <w:t>the</w:t>
      </w:r>
      <w:r w:rsidRPr="009A3D1F">
        <w:rPr>
          <w:spacing w:val="-9"/>
          <w:sz w:val="22"/>
          <w:szCs w:val="22"/>
        </w:rPr>
        <w:t xml:space="preserve"> </w:t>
      </w:r>
      <w:r w:rsidRPr="009A3D1F">
        <w:rPr>
          <w:sz w:val="22"/>
          <w:szCs w:val="22"/>
        </w:rPr>
        <w:t>water</w:t>
      </w:r>
      <w:r w:rsidRPr="009A3D1F">
        <w:rPr>
          <w:spacing w:val="-6"/>
          <w:sz w:val="22"/>
          <w:szCs w:val="22"/>
        </w:rPr>
        <w:t xml:space="preserve"> </w:t>
      </w:r>
      <w:r w:rsidRPr="009A3D1F">
        <w:rPr>
          <w:sz w:val="22"/>
          <w:szCs w:val="22"/>
        </w:rPr>
        <w:t>business’s</w:t>
      </w:r>
      <w:r w:rsidRPr="009A3D1F">
        <w:rPr>
          <w:spacing w:val="-7"/>
          <w:sz w:val="22"/>
          <w:szCs w:val="22"/>
        </w:rPr>
        <w:t xml:space="preserve"> </w:t>
      </w:r>
      <w:r w:rsidRPr="009A3D1F">
        <w:rPr>
          <w:sz w:val="22"/>
          <w:szCs w:val="22"/>
        </w:rPr>
        <w:t>complaint</w:t>
      </w:r>
      <w:r w:rsidRPr="009A3D1F">
        <w:rPr>
          <w:spacing w:val="-7"/>
          <w:sz w:val="22"/>
          <w:szCs w:val="22"/>
        </w:rPr>
        <w:t xml:space="preserve"> </w:t>
      </w:r>
      <w:r w:rsidRPr="009A3D1F">
        <w:rPr>
          <w:sz w:val="22"/>
          <w:szCs w:val="22"/>
        </w:rPr>
        <w:t>handling procedures; and</w:t>
      </w:r>
    </w:p>
    <w:p w14:paraId="306DC06B" w14:textId="39202291" w:rsidR="00EE708A" w:rsidRPr="009A3D1F" w:rsidRDefault="009A696A" w:rsidP="002E0B7A">
      <w:pPr>
        <w:pStyle w:val="BodyText"/>
        <w:numPr>
          <w:ilvl w:val="0"/>
          <w:numId w:val="50"/>
        </w:numPr>
        <w:spacing w:line="314" w:lineRule="auto"/>
        <w:ind w:left="567" w:right="-1" w:hanging="567"/>
        <w:rPr>
          <w:sz w:val="22"/>
          <w:szCs w:val="22"/>
        </w:rPr>
      </w:pPr>
      <w:r w:rsidRPr="009A3D1F">
        <w:rPr>
          <w:sz w:val="22"/>
          <w:szCs w:val="22"/>
        </w:rPr>
        <w:t>information</w:t>
      </w:r>
      <w:r w:rsidRPr="009A3D1F">
        <w:rPr>
          <w:spacing w:val="-11"/>
          <w:sz w:val="22"/>
          <w:szCs w:val="22"/>
        </w:rPr>
        <w:t xml:space="preserve"> </w:t>
      </w:r>
      <w:r w:rsidRPr="009A3D1F">
        <w:rPr>
          <w:sz w:val="22"/>
          <w:szCs w:val="22"/>
        </w:rPr>
        <w:t>about</w:t>
      </w:r>
      <w:r w:rsidRPr="009A3D1F">
        <w:rPr>
          <w:spacing w:val="-10"/>
          <w:sz w:val="22"/>
          <w:szCs w:val="22"/>
        </w:rPr>
        <w:t xml:space="preserve"> </w:t>
      </w:r>
      <w:r w:rsidRPr="009A3D1F">
        <w:rPr>
          <w:spacing w:val="-4"/>
          <w:sz w:val="22"/>
          <w:szCs w:val="22"/>
        </w:rPr>
        <w:t>EWOV.</w:t>
      </w:r>
    </w:p>
    <w:p w14:paraId="7079EA8F" w14:textId="77777777" w:rsidR="00DF7902" w:rsidRPr="00DF7902" w:rsidRDefault="00DF7902" w:rsidP="002E0B7A">
      <w:pPr>
        <w:pStyle w:val="BodyText"/>
        <w:spacing w:line="314" w:lineRule="auto"/>
        <w:ind w:left="786" w:right="1993"/>
        <w:rPr>
          <w:sz w:val="22"/>
          <w:szCs w:val="22"/>
        </w:rPr>
      </w:pPr>
    </w:p>
    <w:p w14:paraId="0B7CDA38" w14:textId="7181617B" w:rsidR="00DF7902" w:rsidRPr="007A5DA8" w:rsidRDefault="00DF7902"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5" w:name="_Toc104803471"/>
      <w:r w:rsidRPr="007A5DA8">
        <w:rPr>
          <w:color w:val="auto"/>
        </w:rPr>
        <w:t>Fees for information or advice</w:t>
      </w:r>
      <w:bookmarkEnd w:id="95"/>
    </w:p>
    <w:p w14:paraId="4FCC4B51" w14:textId="77777777" w:rsidR="00DF7902" w:rsidRPr="00DB42ED" w:rsidRDefault="00DF7902" w:rsidP="002E0B7A">
      <w:pPr>
        <w:pStyle w:val="BodyText"/>
        <w:rPr>
          <w:rFonts w:ascii="Tahoma"/>
          <w:b/>
          <w:sz w:val="22"/>
          <w:szCs w:val="22"/>
        </w:rPr>
      </w:pPr>
    </w:p>
    <w:p w14:paraId="10A5DE57" w14:textId="6E1F609B" w:rsidR="00DF7902" w:rsidRDefault="00DF7902" w:rsidP="002E0B7A">
      <w:pPr>
        <w:tabs>
          <w:tab w:val="left" w:pos="916"/>
        </w:tabs>
      </w:pPr>
      <w:r w:rsidRPr="00DB42ED">
        <w:t>Unless</w:t>
      </w:r>
      <w:r w:rsidRPr="00DB42ED">
        <w:rPr>
          <w:spacing w:val="-3"/>
        </w:rPr>
        <w:t xml:space="preserve"> </w:t>
      </w:r>
      <w:r w:rsidRPr="00DB42ED">
        <w:t>stated</w:t>
      </w:r>
      <w:r w:rsidRPr="00DB42ED">
        <w:rPr>
          <w:spacing w:val="-5"/>
        </w:rPr>
        <w:t xml:space="preserve"> </w:t>
      </w:r>
      <w:r w:rsidRPr="00DB42ED">
        <w:t>otherwise</w:t>
      </w:r>
      <w:r w:rsidRPr="00DB42ED">
        <w:rPr>
          <w:spacing w:val="-4"/>
        </w:rPr>
        <w:t xml:space="preserve"> </w:t>
      </w:r>
      <w:r w:rsidRPr="00DB42ED">
        <w:t>in</w:t>
      </w:r>
      <w:r w:rsidRPr="00DB42ED">
        <w:rPr>
          <w:spacing w:val="-4"/>
        </w:rPr>
        <w:t xml:space="preserve"> </w:t>
      </w:r>
      <w:r w:rsidRPr="00DB42ED">
        <w:t>this</w:t>
      </w:r>
      <w:r w:rsidRPr="00DB42ED">
        <w:rPr>
          <w:spacing w:val="-3"/>
        </w:rPr>
        <w:t xml:space="preserve"> </w:t>
      </w:r>
      <w:r w:rsidRPr="00DD4DF4">
        <w:rPr>
          <w:shd w:val="clear" w:color="auto" w:fill="B2CFDC" w:themeFill="text2" w:themeFillTint="66"/>
        </w:rPr>
        <w:t>industry standard</w:t>
      </w:r>
      <w:r w:rsidRPr="00DB42ED">
        <w:t>,</w:t>
      </w:r>
      <w:r w:rsidRPr="00DB42ED">
        <w:rPr>
          <w:spacing w:val="-4"/>
        </w:rPr>
        <w:t xml:space="preserve"> </w:t>
      </w:r>
      <w:r w:rsidRPr="00DB42ED">
        <w:t>a</w:t>
      </w:r>
      <w:r w:rsidRPr="00DB42ED">
        <w:rPr>
          <w:spacing w:val="-5"/>
        </w:rPr>
        <w:t xml:space="preserve"> </w:t>
      </w:r>
      <w:r w:rsidRPr="00DB42ED">
        <w:t>water</w:t>
      </w:r>
      <w:r w:rsidRPr="00DB42ED">
        <w:rPr>
          <w:spacing w:val="-1"/>
        </w:rPr>
        <w:t xml:space="preserve"> </w:t>
      </w:r>
      <w:r w:rsidRPr="00DB42ED">
        <w:t>business</w:t>
      </w:r>
      <w:r w:rsidRPr="00DB42ED">
        <w:rPr>
          <w:spacing w:val="-3"/>
        </w:rPr>
        <w:t xml:space="preserve"> </w:t>
      </w:r>
      <w:r w:rsidRPr="00DB42ED">
        <w:t>must</w:t>
      </w:r>
      <w:r w:rsidRPr="00DB42ED">
        <w:rPr>
          <w:spacing w:val="-4"/>
        </w:rPr>
        <w:t xml:space="preserve"> </w:t>
      </w:r>
      <w:r w:rsidRPr="00DB42ED">
        <w:t>not</w:t>
      </w:r>
      <w:r w:rsidRPr="00DB42ED">
        <w:rPr>
          <w:spacing w:val="-4"/>
        </w:rPr>
        <w:t xml:space="preserve"> </w:t>
      </w:r>
      <w:r w:rsidRPr="00DB42ED">
        <w:t>charge</w:t>
      </w:r>
      <w:r w:rsidRPr="00DB42ED">
        <w:rPr>
          <w:spacing w:val="-4"/>
        </w:rPr>
        <w:t xml:space="preserve"> </w:t>
      </w:r>
      <w:r w:rsidRPr="00DB42ED">
        <w:t xml:space="preserve">a fee for the provision of information or advice required under this </w:t>
      </w:r>
      <w:r w:rsidRPr="00DD4DF4">
        <w:rPr>
          <w:shd w:val="clear" w:color="auto" w:fill="B2CFDC" w:themeFill="text2" w:themeFillTint="66"/>
        </w:rPr>
        <w:t>industry standard</w:t>
      </w:r>
      <w:r w:rsidRPr="00DB42ED">
        <w:t xml:space="preserve"> to customers or others affected by its operations</w:t>
      </w:r>
    </w:p>
    <w:p w14:paraId="43A9E954" w14:textId="572B4BDF" w:rsidR="00900F1F" w:rsidRPr="007A5DA8" w:rsidRDefault="00900F1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6" w:name="_Toc104803472"/>
      <w:r w:rsidRPr="007A5DA8">
        <w:rPr>
          <w:color w:val="auto"/>
        </w:rPr>
        <w:t>Water reuse</w:t>
      </w:r>
      <w:bookmarkEnd w:id="96"/>
    </w:p>
    <w:p w14:paraId="68690252" w14:textId="77777777" w:rsidR="00900F1F" w:rsidRPr="000B1782" w:rsidRDefault="00900F1F" w:rsidP="002E0B7A">
      <w:pPr>
        <w:pStyle w:val="BodyText"/>
        <w:spacing w:before="10"/>
        <w:rPr>
          <w:rFonts w:ascii="Tahoma"/>
          <w:b/>
          <w:sz w:val="22"/>
          <w:szCs w:val="22"/>
        </w:rPr>
      </w:pPr>
    </w:p>
    <w:p w14:paraId="0BE91EDC" w14:textId="4A463A62" w:rsidR="00130EBE" w:rsidRDefault="00900F1F" w:rsidP="002E0B7A">
      <w:pPr>
        <w:pStyle w:val="BodyText"/>
        <w:tabs>
          <w:tab w:val="left" w:pos="7230"/>
        </w:tabs>
        <w:spacing w:line="360" w:lineRule="auto"/>
        <w:ind w:right="-1"/>
        <w:rPr>
          <w:sz w:val="22"/>
          <w:szCs w:val="22"/>
        </w:rPr>
      </w:pPr>
      <w:r w:rsidRPr="000B1782">
        <w:rPr>
          <w:sz w:val="22"/>
          <w:szCs w:val="22"/>
        </w:rPr>
        <w:t>A</w:t>
      </w:r>
      <w:r w:rsidRPr="000B1782">
        <w:rPr>
          <w:spacing w:val="-6"/>
          <w:sz w:val="22"/>
          <w:szCs w:val="22"/>
        </w:rPr>
        <w:t xml:space="preserve"> </w:t>
      </w:r>
      <w:r w:rsidRPr="000B1782">
        <w:rPr>
          <w:sz w:val="22"/>
          <w:szCs w:val="22"/>
        </w:rPr>
        <w:t>water</w:t>
      </w:r>
      <w:r w:rsidRPr="000B1782">
        <w:rPr>
          <w:spacing w:val="-6"/>
          <w:sz w:val="22"/>
          <w:szCs w:val="22"/>
        </w:rPr>
        <w:t xml:space="preserve"> </w:t>
      </w:r>
      <w:r w:rsidRPr="000B1782">
        <w:rPr>
          <w:sz w:val="22"/>
          <w:szCs w:val="22"/>
        </w:rPr>
        <w:t>business</w:t>
      </w:r>
      <w:r w:rsidRPr="000B1782">
        <w:rPr>
          <w:spacing w:val="-5"/>
          <w:sz w:val="22"/>
          <w:szCs w:val="22"/>
        </w:rPr>
        <w:t xml:space="preserve"> </w:t>
      </w:r>
      <w:r w:rsidRPr="000B1782">
        <w:rPr>
          <w:sz w:val="22"/>
          <w:szCs w:val="22"/>
        </w:rPr>
        <w:t>must</w:t>
      </w:r>
      <w:r w:rsidRPr="000B1782">
        <w:rPr>
          <w:spacing w:val="-6"/>
          <w:sz w:val="22"/>
          <w:szCs w:val="22"/>
        </w:rPr>
        <w:t xml:space="preserve"> </w:t>
      </w:r>
      <w:r w:rsidRPr="000B1782">
        <w:rPr>
          <w:sz w:val="22"/>
          <w:szCs w:val="22"/>
        </w:rPr>
        <w:t>provide</w:t>
      </w:r>
      <w:r w:rsidRPr="000B1782">
        <w:rPr>
          <w:spacing w:val="-5"/>
          <w:sz w:val="22"/>
          <w:szCs w:val="22"/>
        </w:rPr>
        <w:t xml:space="preserve"> </w:t>
      </w:r>
      <w:r w:rsidRPr="000B1782">
        <w:rPr>
          <w:sz w:val="22"/>
          <w:szCs w:val="22"/>
        </w:rPr>
        <w:t>information</w:t>
      </w:r>
      <w:r w:rsidRPr="000B1782">
        <w:rPr>
          <w:spacing w:val="-5"/>
          <w:sz w:val="22"/>
          <w:szCs w:val="22"/>
        </w:rPr>
        <w:t xml:space="preserve"> </w:t>
      </w:r>
      <w:r w:rsidRPr="000B1782">
        <w:rPr>
          <w:sz w:val="22"/>
          <w:szCs w:val="22"/>
        </w:rPr>
        <w:t>to</w:t>
      </w:r>
      <w:r w:rsidRPr="000B1782">
        <w:rPr>
          <w:spacing w:val="-2"/>
          <w:sz w:val="22"/>
          <w:szCs w:val="22"/>
        </w:rPr>
        <w:t xml:space="preserve"> </w:t>
      </w:r>
      <w:r w:rsidRPr="000B1782">
        <w:rPr>
          <w:sz w:val="22"/>
          <w:szCs w:val="22"/>
        </w:rPr>
        <w:t>customers</w:t>
      </w:r>
      <w:r w:rsidRPr="000B1782">
        <w:rPr>
          <w:spacing w:val="-5"/>
          <w:sz w:val="22"/>
          <w:szCs w:val="22"/>
        </w:rPr>
        <w:t xml:space="preserve"> </w:t>
      </w:r>
      <w:r w:rsidRPr="000B1782">
        <w:rPr>
          <w:sz w:val="22"/>
          <w:szCs w:val="22"/>
        </w:rPr>
        <w:t>upon</w:t>
      </w:r>
      <w:r w:rsidRPr="000B1782">
        <w:rPr>
          <w:spacing w:val="-6"/>
          <w:sz w:val="22"/>
          <w:szCs w:val="22"/>
        </w:rPr>
        <w:t xml:space="preserve"> </w:t>
      </w:r>
      <w:r w:rsidRPr="000B1782">
        <w:rPr>
          <w:sz w:val="22"/>
          <w:szCs w:val="22"/>
        </w:rPr>
        <w:t>request about lawful and practical possibilities for the reuse of water.</w:t>
      </w:r>
    </w:p>
    <w:p w14:paraId="7AC04BD7" w14:textId="77777777" w:rsidR="00130EBE" w:rsidRPr="00130EBE" w:rsidRDefault="00130EBE" w:rsidP="002E0B7A">
      <w:pPr>
        <w:pStyle w:val="BodyText"/>
        <w:tabs>
          <w:tab w:val="left" w:pos="7230"/>
        </w:tabs>
        <w:spacing w:line="312" w:lineRule="auto"/>
        <w:ind w:right="-1"/>
        <w:rPr>
          <w:sz w:val="22"/>
          <w:szCs w:val="22"/>
        </w:rPr>
      </w:pPr>
    </w:p>
    <w:p w14:paraId="09518A6F" w14:textId="68426566" w:rsidR="00130EBE" w:rsidRPr="00C7583E" w:rsidRDefault="00130EB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7" w:name="_Toc104803473"/>
      <w:r w:rsidRPr="00C7583E">
        <w:rPr>
          <w:color w:val="auto"/>
        </w:rPr>
        <w:t>Billing history</w:t>
      </w:r>
      <w:bookmarkEnd w:id="97"/>
    </w:p>
    <w:p w14:paraId="183873C2" w14:textId="77777777" w:rsidR="00130EBE" w:rsidRDefault="00130EBE" w:rsidP="002E0B7A">
      <w:pPr>
        <w:pStyle w:val="BodyText"/>
        <w:spacing w:before="10"/>
        <w:rPr>
          <w:rFonts w:ascii="Tahoma"/>
          <w:b/>
          <w:sz w:val="19"/>
        </w:rPr>
      </w:pPr>
    </w:p>
    <w:p w14:paraId="48BD8C21" w14:textId="77777777" w:rsidR="00130EBE" w:rsidRPr="000B1782" w:rsidRDefault="00130EBE" w:rsidP="002E0B7A">
      <w:pPr>
        <w:pStyle w:val="BodyText"/>
        <w:spacing w:before="1" w:line="360" w:lineRule="auto"/>
        <w:ind w:right="-1"/>
        <w:rPr>
          <w:sz w:val="22"/>
          <w:szCs w:val="22"/>
        </w:rPr>
      </w:pPr>
      <w:r w:rsidRPr="000B1782">
        <w:rPr>
          <w:sz w:val="22"/>
          <w:szCs w:val="22"/>
        </w:rPr>
        <w:t>Upon request by a customer, a water business must provide the customer’s</w:t>
      </w:r>
      <w:r w:rsidRPr="000B1782">
        <w:rPr>
          <w:spacing w:val="-5"/>
          <w:sz w:val="22"/>
          <w:szCs w:val="22"/>
        </w:rPr>
        <w:t xml:space="preserve"> </w:t>
      </w:r>
      <w:r w:rsidRPr="000B1782">
        <w:rPr>
          <w:sz w:val="22"/>
          <w:szCs w:val="22"/>
        </w:rPr>
        <w:t>account</w:t>
      </w:r>
      <w:r w:rsidRPr="000B1782">
        <w:rPr>
          <w:spacing w:val="-7"/>
          <w:sz w:val="22"/>
          <w:szCs w:val="22"/>
        </w:rPr>
        <w:t xml:space="preserve"> </w:t>
      </w:r>
      <w:r w:rsidRPr="000B1782">
        <w:rPr>
          <w:sz w:val="22"/>
          <w:szCs w:val="22"/>
        </w:rPr>
        <w:t>and</w:t>
      </w:r>
      <w:r w:rsidRPr="000B1782">
        <w:rPr>
          <w:spacing w:val="-5"/>
          <w:sz w:val="22"/>
          <w:szCs w:val="22"/>
        </w:rPr>
        <w:t xml:space="preserve"> </w:t>
      </w:r>
      <w:r w:rsidRPr="000B1782">
        <w:rPr>
          <w:sz w:val="22"/>
          <w:szCs w:val="22"/>
        </w:rPr>
        <w:t>usage</w:t>
      </w:r>
      <w:r w:rsidRPr="000B1782">
        <w:rPr>
          <w:spacing w:val="-4"/>
          <w:sz w:val="22"/>
          <w:szCs w:val="22"/>
        </w:rPr>
        <w:t xml:space="preserve"> </w:t>
      </w:r>
      <w:r w:rsidRPr="000B1782">
        <w:rPr>
          <w:sz w:val="22"/>
          <w:szCs w:val="22"/>
        </w:rPr>
        <w:t>history</w:t>
      </w:r>
      <w:r w:rsidRPr="000B1782">
        <w:rPr>
          <w:spacing w:val="-4"/>
          <w:sz w:val="22"/>
          <w:szCs w:val="22"/>
        </w:rPr>
        <w:t xml:space="preserve"> </w:t>
      </w:r>
      <w:r w:rsidRPr="000B1782">
        <w:rPr>
          <w:sz w:val="22"/>
          <w:szCs w:val="22"/>
        </w:rPr>
        <w:t>for</w:t>
      </w:r>
      <w:r w:rsidRPr="000B1782">
        <w:rPr>
          <w:spacing w:val="-5"/>
          <w:sz w:val="22"/>
          <w:szCs w:val="22"/>
        </w:rPr>
        <w:t xml:space="preserve"> </w:t>
      </w:r>
      <w:r w:rsidRPr="000B1782">
        <w:rPr>
          <w:sz w:val="22"/>
          <w:szCs w:val="22"/>
        </w:rPr>
        <w:t>the</w:t>
      </w:r>
      <w:r w:rsidRPr="000B1782">
        <w:rPr>
          <w:spacing w:val="-5"/>
          <w:sz w:val="22"/>
          <w:szCs w:val="22"/>
        </w:rPr>
        <w:t xml:space="preserve"> </w:t>
      </w:r>
      <w:r w:rsidRPr="000B1782">
        <w:rPr>
          <w:sz w:val="22"/>
          <w:szCs w:val="22"/>
        </w:rPr>
        <w:t>preceding</w:t>
      </w:r>
      <w:r w:rsidRPr="000B1782">
        <w:rPr>
          <w:spacing w:val="-6"/>
          <w:sz w:val="22"/>
          <w:szCs w:val="22"/>
        </w:rPr>
        <w:t xml:space="preserve"> </w:t>
      </w:r>
      <w:r w:rsidRPr="000B1782">
        <w:rPr>
          <w:sz w:val="22"/>
          <w:szCs w:val="22"/>
        </w:rPr>
        <w:t>three</w:t>
      </w:r>
      <w:r w:rsidRPr="000B1782">
        <w:rPr>
          <w:spacing w:val="-4"/>
          <w:sz w:val="22"/>
          <w:szCs w:val="22"/>
        </w:rPr>
        <w:t xml:space="preserve"> </w:t>
      </w:r>
      <w:r w:rsidRPr="000B1782">
        <w:rPr>
          <w:sz w:val="22"/>
          <w:szCs w:val="22"/>
        </w:rPr>
        <w:t>years</w:t>
      </w:r>
      <w:r w:rsidRPr="000B1782">
        <w:rPr>
          <w:spacing w:val="-5"/>
          <w:sz w:val="22"/>
          <w:szCs w:val="22"/>
        </w:rPr>
        <w:t xml:space="preserve"> </w:t>
      </w:r>
      <w:r w:rsidRPr="000B1782">
        <w:rPr>
          <w:sz w:val="22"/>
          <w:szCs w:val="22"/>
        </w:rPr>
        <w:t>within 10 business days, or other period by agreement. A water business may refuse to provide a customer with their account and usage history where the provision of such information is contrary to the information handling procedures set out in the water business' family violence policy and the refusal is not in breach of law.</w:t>
      </w:r>
    </w:p>
    <w:p w14:paraId="465A6420" w14:textId="790F7E0D" w:rsidR="004D4CD4" w:rsidRDefault="00130EBE" w:rsidP="002E0B7A">
      <w:pPr>
        <w:spacing w:before="177" w:line="360" w:lineRule="auto"/>
      </w:pPr>
      <w:r w:rsidRPr="000B1782">
        <w:lastRenderedPageBreak/>
        <w:t>A water business may impose a reasonable charge for providing a customer’s account and usage history held beyond three years in accordance</w:t>
      </w:r>
      <w:r w:rsidRPr="000B1782">
        <w:rPr>
          <w:spacing w:val="-7"/>
        </w:rPr>
        <w:t xml:space="preserve"> </w:t>
      </w:r>
      <w:r w:rsidRPr="000B1782">
        <w:t>with</w:t>
      </w:r>
      <w:r w:rsidRPr="000B1782">
        <w:rPr>
          <w:spacing w:val="-5"/>
        </w:rPr>
        <w:t xml:space="preserve"> </w:t>
      </w:r>
      <w:r w:rsidRPr="000B1782">
        <w:t>the</w:t>
      </w:r>
      <w:r w:rsidRPr="000B1782">
        <w:rPr>
          <w:spacing w:val="-7"/>
        </w:rPr>
        <w:t xml:space="preserve"> </w:t>
      </w:r>
      <w:r w:rsidRPr="000B1782">
        <w:t>relevant</w:t>
      </w:r>
      <w:r w:rsidRPr="000B1782">
        <w:rPr>
          <w:spacing w:val="-7"/>
        </w:rPr>
        <w:t xml:space="preserve"> </w:t>
      </w:r>
      <w:r w:rsidRPr="000B1782">
        <w:t>Public</w:t>
      </w:r>
      <w:r w:rsidRPr="000B1782">
        <w:rPr>
          <w:spacing w:val="-6"/>
        </w:rPr>
        <w:t xml:space="preserve"> </w:t>
      </w:r>
      <w:r w:rsidRPr="000B1782">
        <w:t>Record</w:t>
      </w:r>
      <w:r w:rsidRPr="000B1782">
        <w:rPr>
          <w:spacing w:val="-4"/>
        </w:rPr>
        <w:t xml:space="preserve"> </w:t>
      </w:r>
      <w:r w:rsidRPr="000B1782">
        <w:t>Office</w:t>
      </w:r>
      <w:r w:rsidRPr="000B1782">
        <w:rPr>
          <w:spacing w:val="-5"/>
        </w:rPr>
        <w:t xml:space="preserve"> </w:t>
      </w:r>
      <w:r w:rsidRPr="000B1782">
        <w:t>Standard</w:t>
      </w:r>
      <w:r w:rsidRPr="000B1782">
        <w:rPr>
          <w:spacing w:val="-7"/>
        </w:rPr>
        <w:t xml:space="preserve"> </w:t>
      </w:r>
      <w:r w:rsidRPr="000B1782">
        <w:t>General Disposal Schedule for the Records of Water Authorities.</w:t>
      </w:r>
    </w:p>
    <w:p w14:paraId="173FA14C" w14:textId="77777777" w:rsidR="009A3D1F" w:rsidRPr="004D4CD4" w:rsidRDefault="009A3D1F" w:rsidP="002E0B7A">
      <w:pPr>
        <w:pStyle w:val="BodyText"/>
        <w:spacing w:before="177" w:line="314" w:lineRule="auto"/>
        <w:ind w:right="-1"/>
        <w:rPr>
          <w:sz w:val="22"/>
          <w:szCs w:val="22"/>
        </w:rPr>
      </w:pPr>
    </w:p>
    <w:p w14:paraId="3D786DEE" w14:textId="77777777" w:rsidR="004D4CD4" w:rsidRPr="00C7583E" w:rsidRDefault="004D4CD4"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8" w:name="_Toc104803474"/>
      <w:r w:rsidRPr="00C7583E">
        <w:rPr>
          <w:color w:val="auto"/>
        </w:rPr>
        <w:t>Regulatory information</w:t>
      </w:r>
      <w:bookmarkEnd w:id="98"/>
    </w:p>
    <w:p w14:paraId="501E1069" w14:textId="1A5E9EBF" w:rsidR="004D4CD4" w:rsidRPr="0058383E" w:rsidRDefault="004D4CD4" w:rsidP="002E0B7A">
      <w:pPr>
        <w:pStyle w:val="BodyText"/>
        <w:spacing w:before="8"/>
        <w:rPr>
          <w:rFonts w:ascii="Tahoma"/>
          <w:b/>
          <w:sz w:val="22"/>
          <w:szCs w:val="22"/>
        </w:rPr>
      </w:pPr>
    </w:p>
    <w:p w14:paraId="28E3B5D8" w14:textId="28278116" w:rsidR="00130EBE" w:rsidRDefault="004D4CD4" w:rsidP="002E0B7A">
      <w:pPr>
        <w:pStyle w:val="BodyText"/>
        <w:tabs>
          <w:tab w:val="left" w:pos="7371"/>
        </w:tabs>
        <w:spacing w:line="360" w:lineRule="auto"/>
        <w:ind w:right="-1"/>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provide</w:t>
      </w:r>
      <w:r w:rsidRPr="0058383E">
        <w:rPr>
          <w:spacing w:val="-6"/>
          <w:sz w:val="22"/>
          <w:szCs w:val="22"/>
        </w:rPr>
        <w:t xml:space="preserve"> </w:t>
      </w:r>
      <w:r w:rsidRPr="0058383E">
        <w:rPr>
          <w:sz w:val="22"/>
          <w:szCs w:val="22"/>
        </w:rPr>
        <w:t>to</w:t>
      </w:r>
      <w:r w:rsidRPr="0058383E">
        <w:rPr>
          <w:spacing w:val="-1"/>
          <w:sz w:val="22"/>
          <w:szCs w:val="22"/>
        </w:rPr>
        <w:t xml:space="preserve"> </w:t>
      </w:r>
      <w:r w:rsidRPr="0058383E">
        <w:rPr>
          <w:sz w:val="22"/>
          <w:szCs w:val="22"/>
        </w:rPr>
        <w:t>customers</w:t>
      </w:r>
      <w:r w:rsidRPr="0058383E">
        <w:rPr>
          <w:spacing w:val="-4"/>
          <w:sz w:val="22"/>
          <w:szCs w:val="22"/>
        </w:rPr>
        <w:t xml:space="preserve"> </w:t>
      </w:r>
      <w:r w:rsidRPr="0058383E">
        <w:rPr>
          <w:sz w:val="22"/>
          <w:szCs w:val="22"/>
        </w:rPr>
        <w:t>upon</w:t>
      </w:r>
      <w:r w:rsidRPr="0058383E">
        <w:rPr>
          <w:spacing w:val="-5"/>
          <w:sz w:val="22"/>
          <w:szCs w:val="22"/>
        </w:rPr>
        <w:t xml:space="preserve"> </w:t>
      </w:r>
      <w:r w:rsidRPr="0058383E">
        <w:rPr>
          <w:sz w:val="22"/>
          <w:szCs w:val="22"/>
        </w:rPr>
        <w:t>request</w:t>
      </w:r>
      <w:r w:rsidRPr="0058383E">
        <w:rPr>
          <w:spacing w:val="-5"/>
          <w:sz w:val="22"/>
          <w:szCs w:val="22"/>
        </w:rPr>
        <w:t xml:space="preserve"> </w:t>
      </w:r>
      <w:r w:rsidRPr="0058383E">
        <w:rPr>
          <w:sz w:val="22"/>
          <w:szCs w:val="22"/>
        </w:rPr>
        <w:t>any</w:t>
      </w:r>
      <w:r w:rsidRPr="0058383E">
        <w:rPr>
          <w:spacing w:val="-4"/>
          <w:sz w:val="22"/>
          <w:szCs w:val="22"/>
        </w:rPr>
        <w:t xml:space="preserve"> </w:t>
      </w:r>
      <w:r w:rsidRPr="0058383E">
        <w:rPr>
          <w:sz w:val="22"/>
          <w:szCs w:val="22"/>
        </w:rPr>
        <w:t xml:space="preserve">regulatory instruments other than primary legislation under which it operates, including a copy of this </w:t>
      </w:r>
      <w:r w:rsidRPr="001177E1">
        <w:rPr>
          <w:sz w:val="22"/>
          <w:szCs w:val="22"/>
          <w:shd w:val="clear" w:color="auto" w:fill="B2CFDC" w:themeFill="text2" w:themeFillTint="66"/>
        </w:rPr>
        <w:t>industry standard</w:t>
      </w:r>
      <w:r w:rsidRPr="0058383E">
        <w:rPr>
          <w:sz w:val="22"/>
          <w:szCs w:val="22"/>
        </w:rPr>
        <w:t>.</w:t>
      </w:r>
    </w:p>
    <w:p w14:paraId="41FB02E4" w14:textId="77777777" w:rsidR="009A3D1F" w:rsidRPr="009A3D1F" w:rsidRDefault="009A3D1F" w:rsidP="002E0B7A">
      <w:pPr>
        <w:pStyle w:val="BodyText"/>
        <w:tabs>
          <w:tab w:val="left" w:pos="7371"/>
        </w:tabs>
        <w:spacing w:line="312" w:lineRule="auto"/>
        <w:ind w:right="-1"/>
        <w:rPr>
          <w:sz w:val="22"/>
          <w:szCs w:val="22"/>
        </w:rPr>
      </w:pPr>
    </w:p>
    <w:p w14:paraId="38814709" w14:textId="77777777" w:rsidR="008602F0" w:rsidRPr="00C7583E" w:rsidRDefault="008602F0"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99" w:name="_Toc104803475"/>
      <w:r w:rsidRPr="004921F9">
        <w:rPr>
          <w:color w:val="auto"/>
          <w:shd w:val="clear" w:color="auto" w:fill="B2CFDC" w:themeFill="text2" w:themeFillTint="66"/>
        </w:rPr>
        <w:t>Communication</w:t>
      </w:r>
      <w:r w:rsidRPr="00C7583E">
        <w:rPr>
          <w:color w:val="auto"/>
        </w:rPr>
        <w:t xml:space="preserve"> </w:t>
      </w:r>
      <w:r w:rsidRPr="004921F9">
        <w:rPr>
          <w:color w:val="auto"/>
          <w:shd w:val="clear" w:color="auto" w:fill="B2CFDC" w:themeFill="text2" w:themeFillTint="66"/>
        </w:rPr>
        <w:t>assistance</w:t>
      </w:r>
      <w:bookmarkEnd w:id="99"/>
    </w:p>
    <w:p w14:paraId="528EE54E" w14:textId="77777777" w:rsidR="008602F0" w:rsidRPr="00ED3782" w:rsidRDefault="008602F0" w:rsidP="002E0B7A">
      <w:pPr>
        <w:pStyle w:val="ListParagraph"/>
        <w:numPr>
          <w:ilvl w:val="0"/>
          <w:numId w:val="51"/>
        </w:numPr>
        <w:shd w:val="clear" w:color="auto" w:fill="B2CFDC" w:themeFill="text2" w:themeFillTint="66"/>
        <w:spacing w:line="360" w:lineRule="auto"/>
        <w:ind w:left="567" w:hanging="567"/>
        <w:rPr>
          <w:rFonts w:eastAsia="Times New Roman"/>
        </w:rPr>
      </w:pPr>
      <w:r w:rsidRPr="006B7362">
        <w:t xml:space="preserve">A water business must </w:t>
      </w:r>
      <w:r>
        <w:t>use</w:t>
      </w:r>
      <w:r w:rsidRPr="006B7362">
        <w:t xml:space="preserve"> reasonable </w:t>
      </w:r>
      <w:r>
        <w:t>endeavours</w:t>
      </w:r>
      <w:r w:rsidRPr="006B7362">
        <w:t xml:space="preserve"> to determine a customer’s preferred method of communication</w:t>
      </w:r>
      <w:r>
        <w:t xml:space="preserve"> and use it where reasonable. </w:t>
      </w:r>
      <w:r w:rsidRPr="006B7362">
        <w:t xml:space="preserve"> </w:t>
      </w:r>
    </w:p>
    <w:p w14:paraId="4EFFD4A6" w14:textId="77777777" w:rsidR="008602F0" w:rsidRPr="00ED3782" w:rsidRDefault="008602F0" w:rsidP="002E0B7A">
      <w:pPr>
        <w:pStyle w:val="ListParagraph"/>
        <w:shd w:val="clear" w:color="auto" w:fill="B2CFDC" w:themeFill="text2" w:themeFillTint="66"/>
        <w:spacing w:line="360" w:lineRule="auto"/>
        <w:ind w:left="720"/>
        <w:rPr>
          <w:rFonts w:eastAsia="Times New Roman"/>
        </w:rPr>
      </w:pPr>
    </w:p>
    <w:p w14:paraId="478DD30C" w14:textId="77777777" w:rsidR="008602F0" w:rsidRPr="00ED3782" w:rsidRDefault="008602F0" w:rsidP="002E0B7A">
      <w:pPr>
        <w:pStyle w:val="ListParagraph"/>
        <w:numPr>
          <w:ilvl w:val="0"/>
          <w:numId w:val="51"/>
        </w:numPr>
        <w:shd w:val="clear" w:color="auto" w:fill="B2CFDC" w:themeFill="text2" w:themeFillTint="66"/>
        <w:spacing w:line="360" w:lineRule="auto"/>
        <w:ind w:left="567" w:hanging="567"/>
      </w:pPr>
      <w:r w:rsidRPr="00ED3782">
        <w:rPr>
          <w:rFonts w:eastAsia="Arial" w:cs="Arial"/>
        </w:rPr>
        <w:t xml:space="preserve">A water business must </w:t>
      </w:r>
      <w:r>
        <w:rPr>
          <w:rFonts w:eastAsia="Arial" w:cs="Arial"/>
        </w:rPr>
        <w:t>use</w:t>
      </w:r>
      <w:r w:rsidRPr="00ED3782">
        <w:rPr>
          <w:rFonts w:eastAsia="Arial" w:cs="Arial"/>
        </w:rPr>
        <w:t xml:space="preserve"> reasonable </w:t>
      </w:r>
      <w:r>
        <w:rPr>
          <w:rFonts w:eastAsia="Arial" w:cs="Arial"/>
        </w:rPr>
        <w:t>endeavours</w:t>
      </w:r>
      <w:r w:rsidRPr="00ED3782">
        <w:rPr>
          <w:rFonts w:eastAsia="Arial" w:cs="Arial"/>
        </w:rPr>
        <w:t xml:space="preserve"> to meet the discrete communications needs of its customers as </w:t>
      </w:r>
      <w:r w:rsidRPr="00ED3782">
        <w:t>required on a case-by-case basis.</w:t>
      </w:r>
    </w:p>
    <w:p w14:paraId="26E65F08" w14:textId="77777777" w:rsidR="008602F0" w:rsidRPr="00ED3782" w:rsidRDefault="008602F0" w:rsidP="002E0B7A">
      <w:pPr>
        <w:pStyle w:val="ListParagraph"/>
        <w:shd w:val="clear" w:color="auto" w:fill="B2CFDC" w:themeFill="text2" w:themeFillTint="66"/>
        <w:spacing w:line="360" w:lineRule="auto"/>
        <w:ind w:left="720"/>
      </w:pPr>
    </w:p>
    <w:p w14:paraId="6ED8906B" w14:textId="77777777" w:rsidR="008602F0" w:rsidRPr="00ED3782" w:rsidRDefault="008602F0" w:rsidP="002E0B7A">
      <w:pPr>
        <w:pStyle w:val="ListParagraph"/>
        <w:numPr>
          <w:ilvl w:val="0"/>
          <w:numId w:val="51"/>
        </w:numPr>
        <w:spacing w:line="360" w:lineRule="auto"/>
        <w:ind w:left="567" w:hanging="567"/>
        <w:rPr>
          <w:rFonts w:cs="Arial"/>
        </w:rPr>
      </w:pPr>
      <w:r w:rsidRPr="00ED3782">
        <w:t>A water business must provide, or provide access to, an interpreter service and a TTY service for speech and hearing-</w:t>
      </w:r>
      <w:r w:rsidRPr="00ED3782">
        <w:rPr>
          <w:rFonts w:eastAsia="Arial" w:cs="Arial"/>
        </w:rPr>
        <w:t>impaired customers</w:t>
      </w:r>
      <w:r>
        <w:rPr>
          <w:rFonts w:eastAsia="Arial" w:cs="Arial"/>
        </w:rPr>
        <w:t xml:space="preserve"> and </w:t>
      </w:r>
      <w:r w:rsidRPr="002B756A">
        <w:rPr>
          <w:rFonts w:eastAsia="Arial" w:cs="Arial"/>
          <w:shd w:val="clear" w:color="auto" w:fill="B2CFDC" w:themeFill="text2" w:themeFillTint="66"/>
        </w:rPr>
        <w:t>customers that do not speak English</w:t>
      </w:r>
      <w:r>
        <w:rPr>
          <w:rFonts w:eastAsia="Arial" w:cs="Arial"/>
        </w:rPr>
        <w:t xml:space="preserve">. </w:t>
      </w:r>
    </w:p>
    <w:p w14:paraId="7AC5E965" w14:textId="1A5E9EBF" w:rsidR="004D4CD4" w:rsidRDefault="004D4CD4" w:rsidP="002E0B7A">
      <w:pPr>
        <w:tabs>
          <w:tab w:val="left" w:pos="916"/>
        </w:tabs>
      </w:pPr>
    </w:p>
    <w:p w14:paraId="404C4554" w14:textId="1908401C" w:rsidR="003D0004" w:rsidRPr="00C7583E" w:rsidRDefault="003D0004" w:rsidP="002E0B7A">
      <w:pPr>
        <w:pStyle w:val="Heading3"/>
        <w:keepNext w:val="0"/>
        <w:keepLines w:val="0"/>
        <w:widowControl w:val="0"/>
        <w:numPr>
          <w:ilvl w:val="1"/>
          <w:numId w:val="10"/>
        </w:numPr>
        <w:shd w:val="clear" w:color="auto" w:fill="B2CFDC" w:themeFill="text2" w:themeFillTint="66"/>
        <w:tabs>
          <w:tab w:val="num" w:pos="0"/>
          <w:tab w:val="num" w:pos="709"/>
        </w:tabs>
        <w:autoSpaceDE w:val="0"/>
        <w:autoSpaceDN w:val="0"/>
        <w:spacing w:before="0" w:after="0" w:line="240" w:lineRule="auto"/>
        <w:ind w:left="851" w:hanging="851"/>
        <w:rPr>
          <w:color w:val="auto"/>
        </w:rPr>
      </w:pPr>
      <w:bookmarkStart w:id="100" w:name="_Toc99707539"/>
      <w:bookmarkStart w:id="101" w:name="_Toc104803476"/>
      <w:r w:rsidRPr="00C7583E">
        <w:rPr>
          <w:color w:val="auto"/>
        </w:rPr>
        <w:t xml:space="preserve">Written </w:t>
      </w:r>
      <w:r w:rsidRPr="004921F9">
        <w:rPr>
          <w:color w:val="auto"/>
          <w:shd w:val="clear" w:color="auto" w:fill="B2CFDC" w:themeFill="text2" w:themeFillTint="66"/>
        </w:rPr>
        <w:t>communication</w:t>
      </w:r>
      <w:bookmarkEnd w:id="100"/>
      <w:bookmarkEnd w:id="101"/>
      <w:r w:rsidRPr="00C7583E">
        <w:rPr>
          <w:color w:val="auto"/>
        </w:rPr>
        <w:t xml:space="preserve">  </w:t>
      </w:r>
    </w:p>
    <w:p w14:paraId="490C7D9C" w14:textId="3EE6AB18" w:rsidR="003D0004" w:rsidRPr="00ED3782" w:rsidRDefault="003D0004" w:rsidP="002E0B7A">
      <w:pPr>
        <w:shd w:val="clear" w:color="auto" w:fill="B2CFDC" w:themeFill="text2" w:themeFillTint="66"/>
      </w:pPr>
      <w:r w:rsidRPr="00ED3782">
        <w:rPr>
          <w:rStyle w:val="normaltextrun"/>
          <w:rFonts w:cstheme="minorHAnsi"/>
        </w:rPr>
        <w:t xml:space="preserve">Any written communication by a </w:t>
      </w:r>
      <w:r>
        <w:rPr>
          <w:rStyle w:val="normaltextrun"/>
          <w:rFonts w:cstheme="minorHAnsi"/>
        </w:rPr>
        <w:t>water business</w:t>
      </w:r>
      <w:r w:rsidRPr="00ED3782">
        <w:rPr>
          <w:rStyle w:val="normaltextrun"/>
          <w:rFonts w:cstheme="minorHAnsi"/>
        </w:rPr>
        <w:t xml:space="preserve"> to a customer must be:</w:t>
      </w:r>
      <w:r w:rsidRPr="00ED3782">
        <w:rPr>
          <w:rStyle w:val="normaltextrun"/>
          <w:rFonts w:cstheme="minorHAnsi"/>
          <w:b/>
          <w:bCs/>
        </w:rPr>
        <w:t> </w:t>
      </w:r>
      <w:r w:rsidRPr="00ED3782">
        <w:rPr>
          <w:rStyle w:val="eop"/>
          <w:rFonts w:cstheme="minorHAnsi"/>
        </w:rPr>
        <w:t> </w:t>
      </w:r>
    </w:p>
    <w:p w14:paraId="24FD054B" w14:textId="77777777" w:rsidR="009A3D1F" w:rsidRDefault="003D0004" w:rsidP="002E0B7A">
      <w:pPr>
        <w:pStyle w:val="ListParagraph"/>
        <w:numPr>
          <w:ilvl w:val="0"/>
          <w:numId w:val="52"/>
        </w:numPr>
        <w:shd w:val="clear" w:color="auto" w:fill="B2CFDC" w:themeFill="text2" w:themeFillTint="66"/>
        <w:ind w:left="567" w:hanging="567"/>
      </w:pPr>
      <w:r w:rsidRPr="00ED3782">
        <w:rPr>
          <w:rStyle w:val="normaltextrun"/>
          <w:rFonts w:cstheme="minorHAnsi"/>
        </w:rPr>
        <w:t xml:space="preserve">expressed in plain </w:t>
      </w:r>
      <w:proofErr w:type="gramStart"/>
      <w:r w:rsidRPr="00ED3782">
        <w:rPr>
          <w:rStyle w:val="normaltextrun"/>
          <w:rFonts w:cstheme="minorHAnsi"/>
        </w:rPr>
        <w:t>language;</w:t>
      </w:r>
      <w:proofErr w:type="gramEnd"/>
      <w:r w:rsidRPr="00ED3782">
        <w:rPr>
          <w:rStyle w:val="normaltextrun"/>
          <w:rFonts w:cstheme="minorHAnsi"/>
        </w:rPr>
        <w:t xml:space="preserve"> </w:t>
      </w:r>
    </w:p>
    <w:p w14:paraId="6EF6ABC5" w14:textId="77777777" w:rsidR="009A3D1F" w:rsidRDefault="003D0004" w:rsidP="002E0B7A">
      <w:pPr>
        <w:pStyle w:val="ListParagraph"/>
        <w:numPr>
          <w:ilvl w:val="0"/>
          <w:numId w:val="52"/>
        </w:numPr>
        <w:shd w:val="clear" w:color="auto" w:fill="B2CFDC" w:themeFill="text2" w:themeFillTint="66"/>
        <w:ind w:left="567" w:hanging="567"/>
      </w:pPr>
      <w:r w:rsidRPr="009A3D1F">
        <w:rPr>
          <w:rStyle w:val="normaltextrun"/>
          <w:rFonts w:cstheme="minorHAnsi"/>
        </w:rPr>
        <w:t>legible; and</w:t>
      </w:r>
      <w:r w:rsidRPr="009A3D1F">
        <w:rPr>
          <w:rStyle w:val="normaltextrun"/>
          <w:rFonts w:cstheme="minorHAnsi"/>
          <w:b/>
          <w:bCs/>
        </w:rPr>
        <w:t> </w:t>
      </w:r>
      <w:r w:rsidRPr="009A3D1F">
        <w:rPr>
          <w:rStyle w:val="eop"/>
          <w:rFonts w:cstheme="minorHAnsi"/>
        </w:rPr>
        <w:t> </w:t>
      </w:r>
    </w:p>
    <w:p w14:paraId="7676B602" w14:textId="5E9400FC" w:rsidR="003D0004" w:rsidRPr="006B7362" w:rsidRDefault="003D0004" w:rsidP="002E0B7A">
      <w:pPr>
        <w:pStyle w:val="ListParagraph"/>
        <w:numPr>
          <w:ilvl w:val="0"/>
          <w:numId w:val="52"/>
        </w:numPr>
        <w:shd w:val="clear" w:color="auto" w:fill="B2CFDC" w:themeFill="text2" w:themeFillTint="66"/>
        <w:ind w:left="567" w:hanging="567"/>
      </w:pPr>
      <w:r w:rsidRPr="009A3D1F">
        <w:rPr>
          <w:rStyle w:val="normaltextrun"/>
          <w:rFonts w:cstheme="minorHAnsi"/>
        </w:rPr>
        <w:t>presented clearly</w:t>
      </w:r>
      <w:r w:rsidRPr="009A3D1F">
        <w:rPr>
          <w:rStyle w:val="normaltextrun"/>
          <w:rFonts w:ascii="Arial" w:hAnsi="Arial" w:cs="Arial"/>
        </w:rPr>
        <w:t xml:space="preserve"> and appropriately having regard to its nature.</w:t>
      </w:r>
      <w:r w:rsidRPr="009A3D1F">
        <w:rPr>
          <w:rStyle w:val="normaltextrun"/>
          <w:rFonts w:ascii="Arial" w:hAnsi="Arial" w:cs="Arial"/>
          <w:b/>
          <w:bCs/>
        </w:rPr>
        <w:t> </w:t>
      </w:r>
      <w:r w:rsidRPr="009A3D1F">
        <w:rPr>
          <w:rStyle w:val="eop"/>
          <w:rFonts w:ascii="Arial" w:hAnsi="Arial" w:cs="Arial"/>
          <w:sz w:val="20"/>
          <w:szCs w:val="20"/>
        </w:rPr>
        <w:t> </w:t>
      </w:r>
    </w:p>
    <w:p w14:paraId="24CDB5B3" w14:textId="77777777" w:rsidR="008602F0" w:rsidRDefault="008602F0" w:rsidP="002E0B7A">
      <w:pPr>
        <w:tabs>
          <w:tab w:val="left" w:pos="916"/>
        </w:tabs>
      </w:pPr>
    </w:p>
    <w:p w14:paraId="1E9167D0" w14:textId="484F0569" w:rsidR="006020BF" w:rsidRPr="00C7583E" w:rsidRDefault="006020B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02" w:name="_Toc104803477"/>
      <w:r w:rsidRPr="00C7583E">
        <w:rPr>
          <w:color w:val="auto"/>
        </w:rPr>
        <w:t>Customer obligations</w:t>
      </w:r>
      <w:bookmarkEnd w:id="102"/>
    </w:p>
    <w:p w14:paraId="4B485E58" w14:textId="77777777" w:rsidR="006020BF" w:rsidRDefault="006020BF" w:rsidP="002E0B7A">
      <w:pPr>
        <w:pStyle w:val="BodyText"/>
        <w:spacing w:before="11"/>
        <w:rPr>
          <w:rFonts w:ascii="Tahoma"/>
          <w:b/>
          <w:sz w:val="19"/>
        </w:rPr>
      </w:pPr>
    </w:p>
    <w:p w14:paraId="32583042" w14:textId="16F4FE1B" w:rsidR="006020BF" w:rsidRPr="0058383E" w:rsidRDefault="006020BF" w:rsidP="002E0B7A">
      <w:pPr>
        <w:pStyle w:val="BodyText"/>
        <w:spacing w:line="360" w:lineRule="auto"/>
        <w:ind w:right="1902"/>
        <w:rPr>
          <w:sz w:val="22"/>
          <w:szCs w:val="22"/>
        </w:rPr>
      </w:pPr>
      <w:r w:rsidRPr="0058383E">
        <w:rPr>
          <w:sz w:val="22"/>
          <w:szCs w:val="22"/>
        </w:rPr>
        <w:t>A</w:t>
      </w:r>
      <w:r w:rsidRPr="0058383E">
        <w:rPr>
          <w:spacing w:val="-6"/>
          <w:sz w:val="22"/>
          <w:szCs w:val="22"/>
        </w:rPr>
        <w:t xml:space="preserve"> </w:t>
      </w:r>
      <w:r w:rsidRPr="0058383E">
        <w:rPr>
          <w:sz w:val="22"/>
          <w:szCs w:val="22"/>
        </w:rPr>
        <w:t>water</w:t>
      </w:r>
      <w:r w:rsidRPr="0058383E">
        <w:rPr>
          <w:spacing w:val="-6"/>
          <w:sz w:val="22"/>
          <w:szCs w:val="22"/>
        </w:rPr>
        <w:t xml:space="preserve"> </w:t>
      </w:r>
      <w:r w:rsidRPr="0058383E">
        <w:rPr>
          <w:sz w:val="22"/>
          <w:szCs w:val="22"/>
        </w:rPr>
        <w:t>business</w:t>
      </w:r>
      <w:r w:rsidRPr="0058383E">
        <w:rPr>
          <w:spacing w:val="-5"/>
          <w:sz w:val="22"/>
          <w:szCs w:val="22"/>
        </w:rPr>
        <w:t xml:space="preserve"> </w:t>
      </w:r>
      <w:r w:rsidRPr="0058383E">
        <w:rPr>
          <w:sz w:val="22"/>
          <w:szCs w:val="22"/>
        </w:rPr>
        <w:t>must</w:t>
      </w:r>
      <w:r w:rsidRPr="0058383E">
        <w:rPr>
          <w:spacing w:val="-6"/>
          <w:sz w:val="22"/>
          <w:szCs w:val="22"/>
        </w:rPr>
        <w:t xml:space="preserve"> </w:t>
      </w:r>
      <w:r w:rsidRPr="0058383E">
        <w:rPr>
          <w:sz w:val="22"/>
          <w:szCs w:val="22"/>
        </w:rPr>
        <w:t>use</w:t>
      </w:r>
      <w:r w:rsidRPr="0058383E">
        <w:rPr>
          <w:spacing w:val="-4"/>
          <w:sz w:val="22"/>
          <w:szCs w:val="22"/>
        </w:rPr>
        <w:t xml:space="preserve"> </w:t>
      </w:r>
      <w:r w:rsidRPr="0058383E">
        <w:rPr>
          <w:sz w:val="22"/>
          <w:szCs w:val="22"/>
        </w:rPr>
        <w:t>reasonable</w:t>
      </w:r>
      <w:r w:rsidRPr="0058383E">
        <w:rPr>
          <w:spacing w:val="-4"/>
          <w:sz w:val="22"/>
          <w:szCs w:val="22"/>
        </w:rPr>
        <w:t xml:space="preserve"> </w:t>
      </w:r>
      <w:r w:rsidRPr="0058383E">
        <w:rPr>
          <w:sz w:val="22"/>
          <w:szCs w:val="22"/>
        </w:rPr>
        <w:t>endeavours</w:t>
      </w:r>
      <w:r w:rsidRPr="0058383E">
        <w:rPr>
          <w:spacing w:val="-4"/>
          <w:sz w:val="22"/>
          <w:szCs w:val="22"/>
        </w:rPr>
        <w:t xml:space="preserve"> </w:t>
      </w:r>
      <w:r w:rsidRPr="0058383E">
        <w:rPr>
          <w:sz w:val="22"/>
          <w:szCs w:val="22"/>
        </w:rPr>
        <w:t>to</w:t>
      </w:r>
      <w:r w:rsidRPr="0058383E">
        <w:rPr>
          <w:spacing w:val="-4"/>
          <w:sz w:val="22"/>
          <w:szCs w:val="22"/>
        </w:rPr>
        <w:t xml:space="preserve"> </w:t>
      </w:r>
      <w:r w:rsidRPr="0058383E">
        <w:rPr>
          <w:sz w:val="22"/>
          <w:szCs w:val="22"/>
        </w:rPr>
        <w:t>keep</w:t>
      </w:r>
      <w:r w:rsidRPr="0058383E">
        <w:rPr>
          <w:spacing w:val="-6"/>
          <w:sz w:val="22"/>
          <w:szCs w:val="22"/>
        </w:rPr>
        <w:t xml:space="preserve"> </w:t>
      </w:r>
      <w:r w:rsidRPr="0058383E">
        <w:rPr>
          <w:sz w:val="22"/>
          <w:szCs w:val="22"/>
        </w:rPr>
        <w:t xml:space="preserve">each customer informed of the customer’s material obligations under </w:t>
      </w:r>
      <w:r w:rsidR="009B6F8A" w:rsidRPr="003154C6">
        <w:rPr>
          <w:i/>
          <w:iCs/>
          <w:spacing w:val="-4"/>
          <w:sz w:val="22"/>
          <w:szCs w:val="22"/>
          <w:shd w:val="clear" w:color="auto" w:fill="B2CFDC" w:themeFill="text2" w:themeFillTint="66"/>
        </w:rPr>
        <w:t>Water Act 1989</w:t>
      </w:r>
      <w:r w:rsidR="009B6F8A" w:rsidRPr="003154C6">
        <w:rPr>
          <w:spacing w:val="-4"/>
          <w:sz w:val="22"/>
          <w:szCs w:val="22"/>
          <w:shd w:val="clear" w:color="auto" w:fill="B2CFDC" w:themeFill="text2" w:themeFillTint="66"/>
        </w:rPr>
        <w:t xml:space="preserve"> (Vic) and the </w:t>
      </w:r>
      <w:r w:rsidR="009B6F8A" w:rsidRPr="003154C6">
        <w:rPr>
          <w:i/>
          <w:iCs/>
          <w:spacing w:val="-4"/>
          <w:sz w:val="22"/>
          <w:szCs w:val="22"/>
          <w:shd w:val="clear" w:color="auto" w:fill="B2CFDC" w:themeFill="text2" w:themeFillTint="66"/>
        </w:rPr>
        <w:t>Water Industry Act 1994</w:t>
      </w:r>
      <w:r w:rsidR="009B6F8A" w:rsidRPr="003154C6">
        <w:rPr>
          <w:spacing w:val="-4"/>
          <w:sz w:val="22"/>
          <w:szCs w:val="22"/>
          <w:shd w:val="clear" w:color="auto" w:fill="B2CFDC" w:themeFill="text2" w:themeFillTint="66"/>
        </w:rPr>
        <w:t xml:space="preserve"> (Vic)</w:t>
      </w:r>
      <w:r w:rsidR="009B6F8A">
        <w:rPr>
          <w:spacing w:val="-4"/>
          <w:sz w:val="22"/>
          <w:szCs w:val="22"/>
          <w:shd w:val="clear" w:color="auto" w:fill="B2CFDC" w:themeFill="text2" w:themeFillTint="66"/>
        </w:rPr>
        <w:t xml:space="preserve"> </w:t>
      </w:r>
      <w:r w:rsidRPr="0058383E">
        <w:rPr>
          <w:sz w:val="22"/>
          <w:szCs w:val="22"/>
        </w:rPr>
        <w:t>including:</w:t>
      </w:r>
    </w:p>
    <w:p w14:paraId="1F668A00"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lastRenderedPageBreak/>
        <w:t>to pay charges incurred after vacating a property unless a water business</w:t>
      </w:r>
      <w:r w:rsidRPr="006020BF">
        <w:rPr>
          <w:spacing w:val="-4"/>
        </w:rPr>
        <w:t xml:space="preserve"> </w:t>
      </w:r>
      <w:r w:rsidRPr="006020BF">
        <w:rPr>
          <w:shd w:val="clear" w:color="auto" w:fill="B2CFDC" w:themeFill="text2" w:themeFillTint="66"/>
        </w:rPr>
        <w:t>has been</w:t>
      </w:r>
      <w:r w:rsidRPr="006020BF">
        <w:rPr>
          <w:spacing w:val="-4"/>
        </w:rPr>
        <w:t xml:space="preserve"> </w:t>
      </w:r>
      <w:r w:rsidRPr="0058383E">
        <w:t>given</w:t>
      </w:r>
      <w:r w:rsidRPr="006020BF">
        <w:rPr>
          <w:spacing w:val="-5"/>
        </w:rPr>
        <w:t xml:space="preserve"> </w:t>
      </w:r>
      <w:r w:rsidRPr="0058383E">
        <w:t>at</w:t>
      </w:r>
      <w:r w:rsidRPr="006020BF">
        <w:rPr>
          <w:spacing w:val="-3"/>
        </w:rPr>
        <w:t xml:space="preserve"> </w:t>
      </w:r>
      <w:r w:rsidRPr="0058383E">
        <w:t>least</w:t>
      </w:r>
      <w:r w:rsidRPr="006020BF">
        <w:rPr>
          <w:spacing w:val="-5"/>
        </w:rPr>
        <w:t xml:space="preserve"> </w:t>
      </w:r>
      <w:r w:rsidRPr="0058383E">
        <w:t>48</w:t>
      </w:r>
      <w:r w:rsidRPr="006020BF">
        <w:rPr>
          <w:spacing w:val="-5"/>
        </w:rPr>
        <w:t xml:space="preserve"> </w:t>
      </w:r>
      <w:r w:rsidRPr="0058383E">
        <w:t>hours’</w:t>
      </w:r>
      <w:r w:rsidRPr="006020BF">
        <w:rPr>
          <w:spacing w:val="-5"/>
        </w:rPr>
        <w:t xml:space="preserve"> </w:t>
      </w:r>
      <w:r w:rsidRPr="0058383E">
        <w:t>notice</w:t>
      </w:r>
      <w:r w:rsidRPr="006020BF">
        <w:rPr>
          <w:spacing w:val="-3"/>
        </w:rPr>
        <w:t xml:space="preserve"> </w:t>
      </w:r>
      <w:r w:rsidRPr="0058383E">
        <w:t>of</w:t>
      </w:r>
      <w:r w:rsidRPr="006020BF">
        <w:rPr>
          <w:spacing w:val="-5"/>
        </w:rPr>
        <w:t xml:space="preserve"> </w:t>
      </w:r>
      <w:r w:rsidRPr="0058383E">
        <w:t>the</w:t>
      </w:r>
      <w:r w:rsidRPr="006020BF">
        <w:rPr>
          <w:spacing w:val="-4"/>
        </w:rPr>
        <w:t xml:space="preserve"> </w:t>
      </w:r>
      <w:r w:rsidRPr="0058383E">
        <w:t>customer</w:t>
      </w:r>
      <w:r w:rsidRPr="006020BF">
        <w:rPr>
          <w:spacing w:val="-3"/>
        </w:rPr>
        <w:t xml:space="preserve"> </w:t>
      </w:r>
      <w:r w:rsidRPr="0058383E">
        <w:t xml:space="preserve">vacating the </w:t>
      </w:r>
      <w:proofErr w:type="gramStart"/>
      <w:r w:rsidRPr="0058383E">
        <w:t>property;</w:t>
      </w:r>
      <w:proofErr w:type="gramEnd"/>
    </w:p>
    <w:p w14:paraId="665CD436"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EA72A1">
        <w:t xml:space="preserve"> </w:t>
      </w:r>
      <w:r w:rsidRPr="0058383E">
        <w:t>ensure</w:t>
      </w:r>
      <w:r w:rsidRPr="00EA72A1">
        <w:t xml:space="preserve"> </w:t>
      </w:r>
      <w:r w:rsidRPr="0058383E">
        <w:t>that</w:t>
      </w:r>
      <w:r w:rsidRPr="00EA72A1">
        <w:t xml:space="preserve"> </w:t>
      </w:r>
      <w:r w:rsidRPr="0058383E">
        <w:t>each</w:t>
      </w:r>
      <w:r w:rsidRPr="00EA72A1">
        <w:t xml:space="preserve"> </w:t>
      </w:r>
      <w:r w:rsidRPr="0058383E">
        <w:t>water</w:t>
      </w:r>
      <w:r w:rsidRPr="00EA72A1">
        <w:t xml:space="preserve"> </w:t>
      </w:r>
      <w:r w:rsidRPr="0058383E">
        <w:t>meter</w:t>
      </w:r>
      <w:r w:rsidRPr="00EA72A1">
        <w:t xml:space="preserve"> </w:t>
      </w:r>
      <w:r w:rsidRPr="0058383E">
        <w:t>is</w:t>
      </w:r>
      <w:r w:rsidRPr="00EA72A1">
        <w:t xml:space="preserve"> </w:t>
      </w:r>
      <w:r w:rsidRPr="0058383E">
        <w:t>accessible</w:t>
      </w:r>
      <w:r w:rsidRPr="00EA72A1">
        <w:t xml:space="preserve"> </w:t>
      </w:r>
      <w:r w:rsidRPr="0058383E">
        <w:t>by</w:t>
      </w:r>
      <w:r w:rsidRPr="00EA72A1">
        <w:t xml:space="preserve"> </w:t>
      </w:r>
      <w:r w:rsidRPr="0058383E">
        <w:t>the</w:t>
      </w:r>
      <w:r w:rsidRPr="00EA72A1">
        <w:t xml:space="preserve"> </w:t>
      </w:r>
      <w:r w:rsidRPr="0058383E">
        <w:t>water</w:t>
      </w:r>
      <w:r w:rsidRPr="00EA72A1">
        <w:t xml:space="preserve"> </w:t>
      </w:r>
      <w:proofErr w:type="gramStart"/>
      <w:r w:rsidRPr="00EA72A1">
        <w:t>business;</w:t>
      </w:r>
      <w:proofErr w:type="gramEnd"/>
    </w:p>
    <w:p w14:paraId="64D10EA8"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EA72A1">
        <w:t xml:space="preserve"> </w:t>
      </w:r>
      <w:r w:rsidRPr="0058383E">
        <w:t>maintain</w:t>
      </w:r>
      <w:r w:rsidRPr="00EA72A1">
        <w:t xml:space="preserve"> </w:t>
      </w:r>
      <w:r w:rsidRPr="0058383E">
        <w:t>the</w:t>
      </w:r>
      <w:r w:rsidRPr="00EA72A1">
        <w:t xml:space="preserve"> </w:t>
      </w:r>
      <w:r w:rsidRPr="0058383E">
        <w:t>property</w:t>
      </w:r>
      <w:r w:rsidRPr="00EA72A1">
        <w:t xml:space="preserve"> </w:t>
      </w:r>
      <w:r w:rsidRPr="0058383E">
        <w:t>owner's</w:t>
      </w:r>
      <w:r w:rsidRPr="00EA72A1">
        <w:t xml:space="preserve"> </w:t>
      </w:r>
      <w:r w:rsidRPr="0058383E">
        <w:t>infrastructure</w:t>
      </w:r>
      <w:r w:rsidRPr="00EA72A1">
        <w:t xml:space="preserve"> </w:t>
      </w:r>
      <w:r w:rsidRPr="0058383E">
        <w:t>upon</w:t>
      </w:r>
      <w:r w:rsidRPr="00EA72A1">
        <w:t xml:space="preserve"> </w:t>
      </w:r>
      <w:r w:rsidRPr="0058383E">
        <w:t>notice</w:t>
      </w:r>
      <w:r w:rsidRPr="00EA72A1">
        <w:t xml:space="preserve"> </w:t>
      </w:r>
      <w:r w:rsidRPr="0058383E">
        <w:t>by</w:t>
      </w:r>
      <w:r w:rsidRPr="00EA72A1">
        <w:t xml:space="preserve"> </w:t>
      </w:r>
      <w:r w:rsidRPr="0058383E">
        <w:t xml:space="preserve">the water </w:t>
      </w:r>
      <w:proofErr w:type="gramStart"/>
      <w:r w:rsidRPr="0058383E">
        <w:t>business;</w:t>
      </w:r>
      <w:proofErr w:type="gramEnd"/>
    </w:p>
    <w:p w14:paraId="40C613DB"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EA72A1">
        <w:t xml:space="preserve"> </w:t>
      </w:r>
      <w:r w:rsidRPr="0058383E">
        <w:t>remove</w:t>
      </w:r>
      <w:r w:rsidRPr="00EA72A1">
        <w:t xml:space="preserve"> </w:t>
      </w:r>
      <w:r w:rsidRPr="0058383E">
        <w:t>trees</w:t>
      </w:r>
      <w:r w:rsidRPr="00EA72A1">
        <w:t xml:space="preserve"> </w:t>
      </w:r>
      <w:r w:rsidRPr="0058383E">
        <w:t>upon</w:t>
      </w:r>
      <w:r w:rsidRPr="00EA72A1">
        <w:t xml:space="preserve"> </w:t>
      </w:r>
      <w:r w:rsidRPr="0058383E">
        <w:t>request</w:t>
      </w:r>
      <w:r w:rsidRPr="00EA72A1">
        <w:t xml:space="preserve"> </w:t>
      </w:r>
      <w:r w:rsidRPr="0090083F">
        <w:rPr>
          <w:shd w:val="clear" w:color="auto" w:fill="B2CFDC" w:themeFill="text2" w:themeFillTint="66"/>
        </w:rPr>
        <w:t>by</w:t>
      </w:r>
      <w:r w:rsidRPr="00EA72A1">
        <w:t xml:space="preserve"> </w:t>
      </w:r>
      <w:r w:rsidRPr="0058383E">
        <w:t>the</w:t>
      </w:r>
      <w:r w:rsidRPr="00EA72A1">
        <w:t xml:space="preserve"> </w:t>
      </w:r>
      <w:r w:rsidRPr="0058383E">
        <w:t>water</w:t>
      </w:r>
      <w:r w:rsidRPr="00EA72A1">
        <w:t xml:space="preserve"> </w:t>
      </w:r>
      <w:proofErr w:type="gramStart"/>
      <w:r w:rsidRPr="00EA72A1">
        <w:t>business;</w:t>
      </w:r>
      <w:proofErr w:type="gramEnd"/>
    </w:p>
    <w:p w14:paraId="59958F5A"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 seek the consent of the water business for any building or construction</w:t>
      </w:r>
      <w:r w:rsidRPr="00EA72A1">
        <w:t xml:space="preserve"> </w:t>
      </w:r>
      <w:r w:rsidRPr="0058383E">
        <w:t>work</w:t>
      </w:r>
      <w:r w:rsidRPr="00EA72A1">
        <w:t xml:space="preserve"> </w:t>
      </w:r>
      <w:r w:rsidRPr="0058383E">
        <w:t>which</w:t>
      </w:r>
      <w:r w:rsidRPr="00EA72A1">
        <w:t xml:space="preserve"> </w:t>
      </w:r>
      <w:r w:rsidRPr="0058383E">
        <w:t>might</w:t>
      </w:r>
      <w:r w:rsidRPr="00EA72A1">
        <w:t xml:space="preserve"> </w:t>
      </w:r>
      <w:r w:rsidRPr="0058383E">
        <w:t>interfere</w:t>
      </w:r>
      <w:r w:rsidRPr="00EA72A1">
        <w:t xml:space="preserve"> </w:t>
      </w:r>
      <w:r w:rsidRPr="0058383E">
        <w:t>with</w:t>
      </w:r>
      <w:r w:rsidRPr="00EA72A1">
        <w:t xml:space="preserve"> </w:t>
      </w:r>
      <w:r w:rsidRPr="0058383E">
        <w:t>a</w:t>
      </w:r>
      <w:r w:rsidRPr="00EA72A1">
        <w:t xml:space="preserve"> </w:t>
      </w:r>
      <w:r w:rsidRPr="0058383E">
        <w:t>service</w:t>
      </w:r>
      <w:r w:rsidRPr="00EA72A1">
        <w:t xml:space="preserve"> </w:t>
      </w:r>
      <w:r w:rsidRPr="0058383E">
        <w:t>or</w:t>
      </w:r>
      <w:r w:rsidRPr="00EA72A1">
        <w:t xml:space="preserve"> </w:t>
      </w:r>
      <w:proofErr w:type="gramStart"/>
      <w:r w:rsidRPr="0058383E">
        <w:t>system;</w:t>
      </w:r>
      <w:proofErr w:type="gramEnd"/>
    </w:p>
    <w:p w14:paraId="218FED91" w14:textId="77777777"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EA72A1">
        <w:t xml:space="preserve"> </w:t>
      </w:r>
      <w:r w:rsidRPr="0058383E">
        <w:t>not</w:t>
      </w:r>
      <w:r w:rsidRPr="00EA72A1">
        <w:t xml:space="preserve"> </w:t>
      </w:r>
      <w:r w:rsidRPr="0058383E">
        <w:t>alter</w:t>
      </w:r>
      <w:r w:rsidRPr="00EA72A1">
        <w:t xml:space="preserve"> </w:t>
      </w:r>
      <w:r w:rsidRPr="0058383E">
        <w:t>any</w:t>
      </w:r>
      <w:r w:rsidRPr="00EA72A1">
        <w:t xml:space="preserve"> </w:t>
      </w:r>
      <w:r w:rsidRPr="0058383E">
        <w:t>works</w:t>
      </w:r>
      <w:r w:rsidRPr="00EA72A1">
        <w:t xml:space="preserve"> </w:t>
      </w:r>
      <w:r w:rsidRPr="0058383E">
        <w:t>connected</w:t>
      </w:r>
      <w:r w:rsidRPr="0090083F">
        <w:rPr>
          <w:spacing w:val="-5"/>
        </w:rPr>
        <w:t xml:space="preserve"> </w:t>
      </w:r>
      <w:r w:rsidRPr="0058383E">
        <w:t>to</w:t>
      </w:r>
      <w:r w:rsidRPr="0090083F">
        <w:rPr>
          <w:spacing w:val="-5"/>
        </w:rPr>
        <w:t xml:space="preserve"> </w:t>
      </w:r>
      <w:r w:rsidRPr="0058383E">
        <w:t>the</w:t>
      </w:r>
      <w:r w:rsidRPr="0090083F">
        <w:rPr>
          <w:spacing w:val="-5"/>
        </w:rPr>
        <w:t xml:space="preserve"> </w:t>
      </w:r>
      <w:r w:rsidRPr="0058383E">
        <w:t>water</w:t>
      </w:r>
      <w:r w:rsidRPr="0090083F">
        <w:rPr>
          <w:spacing w:val="-5"/>
        </w:rPr>
        <w:t xml:space="preserve"> </w:t>
      </w:r>
      <w:r w:rsidRPr="0058383E">
        <w:t>business’</w:t>
      </w:r>
      <w:r w:rsidRPr="0090083F">
        <w:rPr>
          <w:spacing w:val="-4"/>
        </w:rPr>
        <w:t xml:space="preserve"> </w:t>
      </w:r>
      <w:r w:rsidRPr="0058383E">
        <w:t xml:space="preserve">works without the water business’s </w:t>
      </w:r>
      <w:proofErr w:type="gramStart"/>
      <w:r w:rsidRPr="0058383E">
        <w:t>consent;</w:t>
      </w:r>
      <w:proofErr w:type="gramEnd"/>
    </w:p>
    <w:p w14:paraId="4401B649" w14:textId="4783E22E" w:rsidR="0090083F"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90083F">
        <w:rPr>
          <w:spacing w:val="-6"/>
        </w:rPr>
        <w:t xml:space="preserve"> </w:t>
      </w:r>
      <w:r w:rsidRPr="0058383E">
        <w:t>observe</w:t>
      </w:r>
      <w:r w:rsidRPr="0090083F">
        <w:rPr>
          <w:spacing w:val="-6"/>
        </w:rPr>
        <w:t xml:space="preserve"> </w:t>
      </w:r>
      <w:r w:rsidRPr="0058383E">
        <w:t>restrictions</w:t>
      </w:r>
      <w:r w:rsidRPr="0090083F">
        <w:rPr>
          <w:spacing w:val="-5"/>
        </w:rPr>
        <w:t xml:space="preserve"> </w:t>
      </w:r>
      <w:r w:rsidRPr="0058383E">
        <w:t>imposed</w:t>
      </w:r>
      <w:r w:rsidRPr="0090083F">
        <w:rPr>
          <w:spacing w:val="-7"/>
        </w:rPr>
        <w:t xml:space="preserve"> </w:t>
      </w:r>
      <w:r w:rsidRPr="0058383E">
        <w:t>by</w:t>
      </w:r>
      <w:r w:rsidRPr="0090083F">
        <w:rPr>
          <w:spacing w:val="-5"/>
        </w:rPr>
        <w:t xml:space="preserve"> </w:t>
      </w:r>
      <w:r w:rsidRPr="0058383E">
        <w:t>the</w:t>
      </w:r>
      <w:r w:rsidRPr="0090083F">
        <w:rPr>
          <w:spacing w:val="-6"/>
        </w:rPr>
        <w:t xml:space="preserve"> </w:t>
      </w:r>
      <w:r w:rsidRPr="0058383E">
        <w:t>water</w:t>
      </w:r>
      <w:r w:rsidRPr="0090083F">
        <w:rPr>
          <w:spacing w:val="-6"/>
        </w:rPr>
        <w:t xml:space="preserve"> </w:t>
      </w:r>
      <w:r w:rsidRPr="0058383E">
        <w:t>business</w:t>
      </w:r>
      <w:r w:rsidRPr="0090083F">
        <w:rPr>
          <w:spacing w:val="-5"/>
        </w:rPr>
        <w:t xml:space="preserve"> </w:t>
      </w:r>
      <w:r w:rsidRPr="0058383E">
        <w:t>in</w:t>
      </w:r>
      <w:r w:rsidRPr="0090083F">
        <w:rPr>
          <w:spacing w:val="-6"/>
        </w:rPr>
        <w:t xml:space="preserve"> </w:t>
      </w:r>
      <w:r w:rsidRPr="0058383E">
        <w:t xml:space="preserve">accordance with </w:t>
      </w:r>
      <w:r w:rsidR="004A1356">
        <w:t xml:space="preserve">the </w:t>
      </w:r>
      <w:r w:rsidR="009B6F8A" w:rsidRPr="003154C6">
        <w:rPr>
          <w:i/>
          <w:iCs/>
          <w:spacing w:val="-4"/>
          <w:shd w:val="clear" w:color="auto" w:fill="B2CFDC" w:themeFill="text2" w:themeFillTint="66"/>
        </w:rPr>
        <w:t>Water Act 1989</w:t>
      </w:r>
      <w:r w:rsidR="009B6F8A" w:rsidRPr="003154C6">
        <w:rPr>
          <w:spacing w:val="-4"/>
          <w:shd w:val="clear" w:color="auto" w:fill="B2CFDC" w:themeFill="text2" w:themeFillTint="66"/>
        </w:rPr>
        <w:t xml:space="preserve"> (Vic) and the </w:t>
      </w:r>
      <w:r w:rsidR="009B6F8A" w:rsidRPr="003154C6">
        <w:rPr>
          <w:i/>
          <w:iCs/>
          <w:spacing w:val="-4"/>
          <w:shd w:val="clear" w:color="auto" w:fill="B2CFDC" w:themeFill="text2" w:themeFillTint="66"/>
        </w:rPr>
        <w:t>Water Industry Act 1994</w:t>
      </w:r>
      <w:r w:rsidR="009B6F8A" w:rsidRPr="003154C6">
        <w:rPr>
          <w:spacing w:val="-4"/>
          <w:shd w:val="clear" w:color="auto" w:fill="B2CFDC" w:themeFill="text2" w:themeFillTint="66"/>
        </w:rPr>
        <w:t xml:space="preserve"> (Vic)</w:t>
      </w:r>
      <w:r w:rsidRPr="0058383E">
        <w:t>;</w:t>
      </w:r>
      <w:r>
        <w:t xml:space="preserve"> </w:t>
      </w:r>
      <w:r w:rsidRPr="0090083F">
        <w:rPr>
          <w:shd w:val="clear" w:color="auto" w:fill="B2CFDC" w:themeFill="text2" w:themeFillTint="66"/>
        </w:rPr>
        <w:t>and</w:t>
      </w:r>
    </w:p>
    <w:p w14:paraId="365D7F87" w14:textId="78B24D22" w:rsidR="00DC46FE" w:rsidRDefault="006020BF" w:rsidP="002E0B7A">
      <w:pPr>
        <w:pStyle w:val="ListParagraph"/>
        <w:widowControl w:val="0"/>
        <w:numPr>
          <w:ilvl w:val="0"/>
          <w:numId w:val="53"/>
        </w:numPr>
        <w:tabs>
          <w:tab w:val="left" w:pos="1843"/>
        </w:tabs>
        <w:autoSpaceDE w:val="0"/>
        <w:autoSpaceDN w:val="0"/>
        <w:spacing w:before="132" w:after="0" w:line="360" w:lineRule="auto"/>
        <w:ind w:left="567" w:right="32" w:hanging="567"/>
      </w:pPr>
      <w:r w:rsidRPr="0058383E">
        <w:t>to</w:t>
      </w:r>
      <w:r w:rsidRPr="0090083F">
        <w:rPr>
          <w:spacing w:val="-6"/>
        </w:rPr>
        <w:t xml:space="preserve"> </w:t>
      </w:r>
      <w:r w:rsidRPr="0058383E">
        <w:t>maintain</w:t>
      </w:r>
      <w:r w:rsidRPr="0090083F">
        <w:rPr>
          <w:spacing w:val="-6"/>
        </w:rPr>
        <w:t xml:space="preserve"> </w:t>
      </w:r>
      <w:r w:rsidRPr="0058383E">
        <w:t>combined</w:t>
      </w:r>
      <w:r w:rsidRPr="0090083F">
        <w:rPr>
          <w:spacing w:val="-7"/>
        </w:rPr>
        <w:t xml:space="preserve"> </w:t>
      </w:r>
      <w:r w:rsidRPr="0058383E">
        <w:t>sanitary</w:t>
      </w:r>
      <w:r w:rsidRPr="0090083F">
        <w:rPr>
          <w:spacing w:val="-4"/>
        </w:rPr>
        <w:t xml:space="preserve"> </w:t>
      </w:r>
      <w:r w:rsidRPr="0058383E">
        <w:t>drains</w:t>
      </w:r>
      <w:r w:rsidRPr="0090083F">
        <w:rPr>
          <w:spacing w:val="-3"/>
        </w:rPr>
        <w:t xml:space="preserve"> </w:t>
      </w:r>
      <w:r w:rsidRPr="0058383E">
        <w:t>in</w:t>
      </w:r>
      <w:r w:rsidRPr="0090083F">
        <w:rPr>
          <w:spacing w:val="-6"/>
        </w:rPr>
        <w:t xml:space="preserve"> </w:t>
      </w:r>
      <w:r w:rsidRPr="0058383E">
        <w:t>accordance</w:t>
      </w:r>
      <w:r w:rsidRPr="0090083F">
        <w:rPr>
          <w:spacing w:val="-6"/>
        </w:rPr>
        <w:t xml:space="preserve"> </w:t>
      </w:r>
      <w:r w:rsidRPr="0058383E">
        <w:t>with</w:t>
      </w:r>
      <w:r w:rsidRPr="0090083F">
        <w:rPr>
          <w:spacing w:val="-6"/>
        </w:rPr>
        <w:t xml:space="preserve"> </w:t>
      </w:r>
      <w:r w:rsidRPr="0058383E">
        <w:t>the</w:t>
      </w:r>
      <w:r w:rsidRPr="0090083F">
        <w:rPr>
          <w:spacing w:val="-6"/>
        </w:rPr>
        <w:t xml:space="preserve"> </w:t>
      </w:r>
      <w:r w:rsidR="00D36DAC" w:rsidRPr="003154C6">
        <w:rPr>
          <w:i/>
          <w:iCs/>
          <w:spacing w:val="-4"/>
          <w:shd w:val="clear" w:color="auto" w:fill="B2CFDC" w:themeFill="text2" w:themeFillTint="66"/>
        </w:rPr>
        <w:t>Water Act 1989</w:t>
      </w:r>
      <w:r w:rsidR="00D36DAC" w:rsidRPr="003154C6">
        <w:rPr>
          <w:spacing w:val="-4"/>
          <w:shd w:val="clear" w:color="auto" w:fill="B2CFDC" w:themeFill="text2" w:themeFillTint="66"/>
        </w:rPr>
        <w:t xml:space="preserve"> (Vic) and the </w:t>
      </w:r>
      <w:r w:rsidR="00D36DAC" w:rsidRPr="003154C6">
        <w:rPr>
          <w:i/>
          <w:iCs/>
          <w:spacing w:val="-4"/>
          <w:shd w:val="clear" w:color="auto" w:fill="B2CFDC" w:themeFill="text2" w:themeFillTint="66"/>
        </w:rPr>
        <w:t>Water Industry Act 1994</w:t>
      </w:r>
      <w:r w:rsidR="00D36DAC" w:rsidRPr="003154C6">
        <w:rPr>
          <w:spacing w:val="-4"/>
          <w:shd w:val="clear" w:color="auto" w:fill="B2CFDC" w:themeFill="text2" w:themeFillTint="66"/>
        </w:rPr>
        <w:t xml:space="preserve"> (Vic)</w:t>
      </w:r>
      <w:r w:rsidR="00D36DAC">
        <w:rPr>
          <w:spacing w:val="-4"/>
          <w:shd w:val="clear" w:color="auto" w:fill="B2CFDC" w:themeFill="text2" w:themeFillTint="66"/>
        </w:rPr>
        <w:t xml:space="preserve"> </w:t>
      </w:r>
      <w:r w:rsidRPr="0058383E">
        <w:t xml:space="preserve">or any independent agreement with other </w:t>
      </w:r>
      <w:proofErr w:type="gramStart"/>
      <w:r w:rsidRPr="0058383E">
        <w:t>land owners</w:t>
      </w:r>
      <w:proofErr w:type="gramEnd"/>
      <w:r>
        <w:t>.</w:t>
      </w:r>
      <w:r w:rsidRPr="0058383E">
        <w:t xml:space="preserve"> </w:t>
      </w:r>
    </w:p>
    <w:p w14:paraId="232D04B3" w14:textId="77777777" w:rsidR="009A3D1F" w:rsidRDefault="009A3D1F" w:rsidP="002E0B7A">
      <w:pPr>
        <w:pStyle w:val="ListParagraph"/>
        <w:widowControl w:val="0"/>
        <w:numPr>
          <w:ilvl w:val="0"/>
          <w:numId w:val="0"/>
        </w:numPr>
        <w:tabs>
          <w:tab w:val="left" w:pos="1843"/>
        </w:tabs>
        <w:autoSpaceDE w:val="0"/>
        <w:autoSpaceDN w:val="0"/>
        <w:spacing w:before="132" w:after="0" w:line="271" w:lineRule="auto"/>
        <w:ind w:left="567" w:right="2047"/>
      </w:pPr>
    </w:p>
    <w:p w14:paraId="1D36FB6A" w14:textId="6E2F93FF" w:rsidR="006D442B" w:rsidRPr="00C7583E" w:rsidRDefault="006D442B"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03" w:name="_Toc104803478"/>
      <w:r w:rsidRPr="00C7583E">
        <w:rPr>
          <w:color w:val="auto"/>
        </w:rPr>
        <w:t>Privacy</w:t>
      </w:r>
      <w:bookmarkEnd w:id="103"/>
    </w:p>
    <w:p w14:paraId="6157D35E" w14:textId="77777777" w:rsidR="006D442B" w:rsidRPr="0058383E" w:rsidRDefault="006D442B" w:rsidP="002E0B7A">
      <w:pPr>
        <w:pStyle w:val="BodyText"/>
        <w:spacing w:before="8"/>
        <w:rPr>
          <w:rFonts w:ascii="Tahoma"/>
          <w:b/>
          <w:sz w:val="22"/>
          <w:szCs w:val="22"/>
        </w:rPr>
      </w:pPr>
    </w:p>
    <w:p w14:paraId="54FADA6C" w14:textId="66EFFBCC" w:rsidR="00DC46FE" w:rsidRDefault="006D442B" w:rsidP="002E0B7A">
      <w:pPr>
        <w:pStyle w:val="BodyText"/>
        <w:spacing w:line="360" w:lineRule="auto"/>
        <w:ind w:right="-1"/>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outline</w:t>
      </w:r>
      <w:r w:rsidRPr="0058383E">
        <w:rPr>
          <w:spacing w:val="-6"/>
          <w:sz w:val="22"/>
          <w:szCs w:val="22"/>
        </w:rPr>
        <w:t xml:space="preserve"> </w:t>
      </w:r>
      <w:r w:rsidRPr="0058383E">
        <w:rPr>
          <w:sz w:val="22"/>
          <w:szCs w:val="22"/>
        </w:rPr>
        <w:t>in</w:t>
      </w:r>
      <w:r w:rsidRPr="0058383E">
        <w:rPr>
          <w:spacing w:val="-5"/>
          <w:sz w:val="22"/>
          <w:szCs w:val="22"/>
        </w:rPr>
        <w:t xml:space="preserve"> </w:t>
      </w:r>
      <w:r w:rsidRPr="0058383E">
        <w:rPr>
          <w:sz w:val="22"/>
          <w:szCs w:val="22"/>
        </w:rPr>
        <w:t>its customer</w:t>
      </w:r>
      <w:r w:rsidRPr="0058383E">
        <w:rPr>
          <w:spacing w:val="-4"/>
          <w:sz w:val="22"/>
          <w:szCs w:val="22"/>
        </w:rPr>
        <w:t xml:space="preserve"> </w:t>
      </w:r>
      <w:r w:rsidRPr="0058383E">
        <w:rPr>
          <w:sz w:val="22"/>
          <w:szCs w:val="22"/>
        </w:rPr>
        <w:t>charter</w:t>
      </w:r>
      <w:r>
        <w:rPr>
          <w:sz w:val="22"/>
          <w:szCs w:val="22"/>
        </w:rPr>
        <w:t>,</w:t>
      </w:r>
      <w:r w:rsidRPr="0058383E">
        <w:rPr>
          <w:spacing w:val="-4"/>
          <w:sz w:val="22"/>
          <w:szCs w:val="22"/>
        </w:rPr>
        <w:t xml:space="preserve"> </w:t>
      </w:r>
      <w:r w:rsidRPr="00DD4DF4">
        <w:rPr>
          <w:sz w:val="22"/>
          <w:szCs w:val="22"/>
          <w:shd w:val="clear" w:color="auto" w:fill="B2CFDC" w:themeFill="text2" w:themeFillTint="66"/>
        </w:rPr>
        <w:t>the</w:t>
      </w:r>
      <w:r w:rsidRPr="0058383E">
        <w:rPr>
          <w:spacing w:val="-5"/>
          <w:sz w:val="22"/>
          <w:szCs w:val="22"/>
        </w:rPr>
        <w:t xml:space="preserve"> </w:t>
      </w:r>
      <w:proofErr w:type="gramStart"/>
      <w:r w:rsidRPr="0058383E">
        <w:rPr>
          <w:sz w:val="22"/>
          <w:szCs w:val="22"/>
        </w:rPr>
        <w:t>obligations</w:t>
      </w:r>
      <w:proofErr w:type="gramEnd"/>
      <w:r w:rsidRPr="0058383E">
        <w:rPr>
          <w:spacing w:val="-4"/>
          <w:sz w:val="22"/>
          <w:szCs w:val="22"/>
        </w:rPr>
        <w:t xml:space="preserve"> </w:t>
      </w:r>
      <w:r w:rsidRPr="0058383E">
        <w:rPr>
          <w:sz w:val="22"/>
          <w:szCs w:val="22"/>
        </w:rPr>
        <w:t>and particulars of the water business’ privacy practices in accordance with applicable privacy laws.</w:t>
      </w:r>
    </w:p>
    <w:p w14:paraId="348D94A9" w14:textId="77777777" w:rsidR="009A3D1F" w:rsidRPr="009A3D1F" w:rsidRDefault="009A3D1F" w:rsidP="002E0B7A">
      <w:pPr>
        <w:pStyle w:val="BodyText"/>
        <w:spacing w:line="312" w:lineRule="auto"/>
        <w:ind w:right="-1"/>
        <w:rPr>
          <w:sz w:val="22"/>
          <w:szCs w:val="22"/>
        </w:rPr>
      </w:pPr>
    </w:p>
    <w:p w14:paraId="4EB0209F" w14:textId="7EB55B17" w:rsidR="009A3D1F" w:rsidRDefault="00E77B07"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104" w:name="_Toc104803479"/>
      <w:r>
        <w:t>Complaints</w:t>
      </w:r>
      <w:r w:rsidRPr="00E77B07">
        <w:t xml:space="preserve"> </w:t>
      </w:r>
      <w:r>
        <w:t>And</w:t>
      </w:r>
      <w:r w:rsidRPr="00E77B07">
        <w:t xml:space="preserve"> Disputes</w:t>
      </w:r>
      <w:bookmarkEnd w:id="104"/>
    </w:p>
    <w:p w14:paraId="3D1CACEF" w14:textId="77777777" w:rsidR="009A3D1F" w:rsidRPr="009A3D1F" w:rsidRDefault="009A3D1F" w:rsidP="002E0B7A">
      <w:pPr>
        <w:spacing w:before="0" w:after="0"/>
      </w:pPr>
    </w:p>
    <w:p w14:paraId="5A955ABF" w14:textId="77777777" w:rsidR="008601B3" w:rsidRPr="00C7583E" w:rsidRDefault="008601B3"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05" w:name="_Toc104803480"/>
      <w:r w:rsidRPr="00C7583E">
        <w:rPr>
          <w:color w:val="auto"/>
        </w:rPr>
        <w:t>Complaints and disputes policy</w:t>
      </w:r>
      <w:bookmarkEnd w:id="105"/>
    </w:p>
    <w:p w14:paraId="2EC73B90" w14:textId="77777777" w:rsidR="008601B3" w:rsidRDefault="008601B3" w:rsidP="002E0B7A">
      <w:pPr>
        <w:pStyle w:val="BodyText"/>
        <w:spacing w:before="11"/>
        <w:rPr>
          <w:rFonts w:ascii="Tahoma"/>
          <w:b/>
          <w:sz w:val="19"/>
        </w:rPr>
      </w:pPr>
    </w:p>
    <w:p w14:paraId="655B7B93" w14:textId="374F2EEC" w:rsidR="008601B3" w:rsidRPr="00243269" w:rsidRDefault="008601B3" w:rsidP="002E0B7A">
      <w:pPr>
        <w:pStyle w:val="BodyText"/>
        <w:spacing w:line="360" w:lineRule="auto"/>
        <w:ind w:right="-1"/>
        <w:rPr>
          <w:sz w:val="22"/>
          <w:szCs w:val="22"/>
        </w:rPr>
      </w:pPr>
      <w:r w:rsidRPr="00243269">
        <w:rPr>
          <w:sz w:val="22"/>
          <w:szCs w:val="22"/>
        </w:rPr>
        <w:t xml:space="preserve">A water business must have and comply with policies, </w:t>
      </w:r>
      <w:proofErr w:type="gramStart"/>
      <w:r w:rsidRPr="00243269">
        <w:rPr>
          <w:sz w:val="22"/>
          <w:szCs w:val="22"/>
        </w:rPr>
        <w:t>practices</w:t>
      </w:r>
      <w:proofErr w:type="gramEnd"/>
      <w:r w:rsidRPr="00243269">
        <w:rPr>
          <w:sz w:val="22"/>
          <w:szCs w:val="22"/>
        </w:rPr>
        <w:t xml:space="preserve"> and procedures</w:t>
      </w:r>
      <w:r w:rsidRPr="00243269">
        <w:rPr>
          <w:spacing w:val="-5"/>
          <w:sz w:val="22"/>
          <w:szCs w:val="22"/>
        </w:rPr>
        <w:t xml:space="preserve"> </w:t>
      </w:r>
      <w:r w:rsidRPr="00243269">
        <w:rPr>
          <w:sz w:val="22"/>
          <w:szCs w:val="22"/>
        </w:rPr>
        <w:t>for</w:t>
      </w:r>
      <w:r w:rsidRPr="00243269">
        <w:rPr>
          <w:spacing w:val="-6"/>
          <w:sz w:val="22"/>
          <w:szCs w:val="22"/>
        </w:rPr>
        <w:t xml:space="preserve"> </w:t>
      </w:r>
      <w:r w:rsidRPr="00243269">
        <w:rPr>
          <w:sz w:val="22"/>
          <w:szCs w:val="22"/>
        </w:rPr>
        <w:t>the</w:t>
      </w:r>
      <w:r w:rsidRPr="00243269">
        <w:rPr>
          <w:spacing w:val="-4"/>
          <w:sz w:val="22"/>
          <w:szCs w:val="22"/>
        </w:rPr>
        <w:t xml:space="preserve"> </w:t>
      </w:r>
      <w:r w:rsidRPr="00243269">
        <w:rPr>
          <w:sz w:val="22"/>
          <w:szCs w:val="22"/>
        </w:rPr>
        <w:t>handling</w:t>
      </w:r>
      <w:r w:rsidRPr="00243269">
        <w:rPr>
          <w:spacing w:val="-4"/>
          <w:sz w:val="22"/>
          <w:szCs w:val="22"/>
        </w:rPr>
        <w:t xml:space="preserve"> </w:t>
      </w:r>
      <w:r w:rsidRPr="00243269">
        <w:rPr>
          <w:sz w:val="22"/>
          <w:szCs w:val="22"/>
        </w:rPr>
        <w:t>of</w:t>
      </w:r>
      <w:r w:rsidRPr="00243269">
        <w:rPr>
          <w:spacing w:val="-7"/>
          <w:sz w:val="22"/>
          <w:szCs w:val="22"/>
        </w:rPr>
        <w:t xml:space="preserve"> </w:t>
      </w:r>
      <w:r w:rsidRPr="00243269">
        <w:rPr>
          <w:sz w:val="22"/>
          <w:szCs w:val="22"/>
        </w:rPr>
        <w:t>complaints</w:t>
      </w:r>
      <w:r w:rsidRPr="00243269">
        <w:rPr>
          <w:spacing w:val="-5"/>
          <w:sz w:val="22"/>
          <w:szCs w:val="22"/>
        </w:rPr>
        <w:t xml:space="preserve"> </w:t>
      </w:r>
      <w:r w:rsidRPr="00243269">
        <w:rPr>
          <w:sz w:val="22"/>
          <w:szCs w:val="22"/>
        </w:rPr>
        <w:t>from</w:t>
      </w:r>
      <w:r w:rsidRPr="00243269">
        <w:rPr>
          <w:spacing w:val="-2"/>
          <w:sz w:val="22"/>
          <w:szCs w:val="22"/>
        </w:rPr>
        <w:t xml:space="preserve"> </w:t>
      </w:r>
      <w:r w:rsidRPr="00243269">
        <w:rPr>
          <w:sz w:val="22"/>
          <w:szCs w:val="22"/>
        </w:rPr>
        <w:t>customers</w:t>
      </w:r>
      <w:r w:rsidRPr="00243269">
        <w:rPr>
          <w:spacing w:val="-5"/>
          <w:sz w:val="22"/>
          <w:szCs w:val="22"/>
        </w:rPr>
        <w:t xml:space="preserve"> </w:t>
      </w:r>
      <w:r w:rsidRPr="00243269">
        <w:rPr>
          <w:sz w:val="22"/>
          <w:szCs w:val="22"/>
        </w:rPr>
        <w:t>and</w:t>
      </w:r>
      <w:r w:rsidRPr="00243269">
        <w:rPr>
          <w:spacing w:val="-6"/>
          <w:sz w:val="22"/>
          <w:szCs w:val="22"/>
        </w:rPr>
        <w:t xml:space="preserve"> </w:t>
      </w:r>
      <w:r w:rsidRPr="00243269">
        <w:rPr>
          <w:sz w:val="22"/>
          <w:szCs w:val="22"/>
        </w:rPr>
        <w:t>others affected by the water business’ operations.</w:t>
      </w:r>
    </w:p>
    <w:p w14:paraId="01A0AFF1" w14:textId="77777777" w:rsidR="008601B3" w:rsidRPr="00243269" w:rsidRDefault="008601B3" w:rsidP="002E0B7A">
      <w:pPr>
        <w:pStyle w:val="BodyText"/>
        <w:spacing w:before="167" w:line="360" w:lineRule="auto"/>
        <w:ind w:right="-1"/>
        <w:rPr>
          <w:sz w:val="22"/>
          <w:szCs w:val="22"/>
        </w:rPr>
      </w:pPr>
      <w:r w:rsidRPr="00243269">
        <w:rPr>
          <w:sz w:val="22"/>
          <w:szCs w:val="22"/>
        </w:rPr>
        <w:t>Without</w:t>
      </w:r>
      <w:r w:rsidRPr="00243269">
        <w:rPr>
          <w:spacing w:val="-6"/>
          <w:sz w:val="22"/>
          <w:szCs w:val="22"/>
        </w:rPr>
        <w:t xml:space="preserve"> </w:t>
      </w:r>
      <w:r w:rsidRPr="00243269">
        <w:rPr>
          <w:sz w:val="22"/>
          <w:szCs w:val="22"/>
        </w:rPr>
        <w:t>limiting</w:t>
      </w:r>
      <w:r w:rsidRPr="00243269">
        <w:rPr>
          <w:spacing w:val="-7"/>
          <w:sz w:val="22"/>
          <w:szCs w:val="22"/>
        </w:rPr>
        <w:t xml:space="preserve"> </w:t>
      </w:r>
      <w:r w:rsidRPr="00243269">
        <w:rPr>
          <w:sz w:val="22"/>
          <w:szCs w:val="22"/>
        </w:rPr>
        <w:t>this</w:t>
      </w:r>
      <w:r w:rsidRPr="00243269">
        <w:rPr>
          <w:spacing w:val="-5"/>
          <w:sz w:val="22"/>
          <w:szCs w:val="22"/>
        </w:rPr>
        <w:t xml:space="preserve"> </w:t>
      </w:r>
      <w:r w:rsidRPr="00243269">
        <w:rPr>
          <w:sz w:val="22"/>
          <w:szCs w:val="22"/>
        </w:rPr>
        <w:t>general</w:t>
      </w:r>
      <w:r w:rsidRPr="00243269">
        <w:rPr>
          <w:spacing w:val="-5"/>
          <w:sz w:val="22"/>
          <w:szCs w:val="22"/>
        </w:rPr>
        <w:t xml:space="preserve"> </w:t>
      </w:r>
      <w:r w:rsidRPr="00243269">
        <w:rPr>
          <w:sz w:val="22"/>
          <w:szCs w:val="22"/>
        </w:rPr>
        <w:t>obligation,</w:t>
      </w:r>
      <w:r w:rsidRPr="00243269">
        <w:rPr>
          <w:spacing w:val="-4"/>
          <w:sz w:val="22"/>
          <w:szCs w:val="22"/>
        </w:rPr>
        <w:t xml:space="preserve"> </w:t>
      </w:r>
      <w:r w:rsidRPr="00243269">
        <w:rPr>
          <w:sz w:val="22"/>
          <w:szCs w:val="22"/>
        </w:rPr>
        <w:t>a</w:t>
      </w:r>
      <w:r w:rsidRPr="00243269">
        <w:rPr>
          <w:spacing w:val="-6"/>
          <w:sz w:val="22"/>
          <w:szCs w:val="22"/>
        </w:rPr>
        <w:t xml:space="preserve"> </w:t>
      </w:r>
      <w:r w:rsidRPr="00243269">
        <w:rPr>
          <w:sz w:val="22"/>
          <w:szCs w:val="22"/>
        </w:rPr>
        <w:t>water</w:t>
      </w:r>
      <w:r w:rsidRPr="00243269">
        <w:rPr>
          <w:spacing w:val="-6"/>
          <w:sz w:val="22"/>
          <w:szCs w:val="22"/>
        </w:rPr>
        <w:t xml:space="preserve"> </w:t>
      </w:r>
      <w:r w:rsidRPr="00243269">
        <w:rPr>
          <w:sz w:val="22"/>
          <w:szCs w:val="22"/>
        </w:rPr>
        <w:t>business’s</w:t>
      </w:r>
      <w:r w:rsidRPr="00243269">
        <w:rPr>
          <w:spacing w:val="-5"/>
          <w:sz w:val="22"/>
          <w:szCs w:val="22"/>
        </w:rPr>
        <w:t xml:space="preserve"> </w:t>
      </w:r>
      <w:r w:rsidRPr="00243269">
        <w:rPr>
          <w:sz w:val="22"/>
          <w:szCs w:val="22"/>
        </w:rPr>
        <w:t>complaints</w:t>
      </w:r>
      <w:r w:rsidRPr="00243269">
        <w:rPr>
          <w:spacing w:val="-5"/>
          <w:sz w:val="22"/>
          <w:szCs w:val="22"/>
        </w:rPr>
        <w:t xml:space="preserve"> </w:t>
      </w:r>
      <w:r w:rsidRPr="00243269">
        <w:rPr>
          <w:sz w:val="22"/>
          <w:szCs w:val="22"/>
        </w:rPr>
        <w:t>and disputes policy must provide:</w:t>
      </w:r>
    </w:p>
    <w:p w14:paraId="41C36914" w14:textId="77777777" w:rsid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184119">
        <w:t xml:space="preserve">that if a written reply is requested the water business will take no more than 10 business days to respond to an enquiry or </w:t>
      </w:r>
      <w:proofErr w:type="gramStart"/>
      <w:r w:rsidRPr="00184119">
        <w:t>complaint;</w:t>
      </w:r>
      <w:proofErr w:type="gramEnd"/>
      <w:r w:rsidRPr="00184119">
        <w:t xml:space="preserve"> and</w:t>
      </w:r>
    </w:p>
    <w:p w14:paraId="4349112E" w14:textId="77777777" w:rsid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184119">
        <w:t>that a reply to a customer’s enquiry or complaint must deal with the substance of the enquiry or complaint or tell the customer when they will receive such a reply if the enquiry or complaint is complex; and</w:t>
      </w:r>
    </w:p>
    <w:p w14:paraId="6C6F928F" w14:textId="77777777" w:rsid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6F6353">
        <w:rPr>
          <w:shd w:val="clear" w:color="auto" w:fill="B2CFDC" w:themeFill="text2" w:themeFillTint="66"/>
        </w:rPr>
        <w:t>for</w:t>
      </w:r>
      <w:r>
        <w:t xml:space="preserve"> </w:t>
      </w:r>
      <w:r w:rsidRPr="00184119">
        <w:t>the reasons for a decision to be given to the complainant, including details</w:t>
      </w:r>
      <w:r w:rsidRPr="006F6353">
        <w:rPr>
          <w:spacing w:val="-4"/>
        </w:rPr>
        <w:t xml:space="preserve"> </w:t>
      </w:r>
      <w:r w:rsidRPr="00184119">
        <w:t>of</w:t>
      </w:r>
      <w:r w:rsidRPr="006F6353">
        <w:rPr>
          <w:spacing w:val="-5"/>
        </w:rPr>
        <w:t xml:space="preserve"> </w:t>
      </w:r>
      <w:r w:rsidRPr="00184119">
        <w:t>the</w:t>
      </w:r>
      <w:r w:rsidRPr="006F6353">
        <w:rPr>
          <w:spacing w:val="-5"/>
        </w:rPr>
        <w:t xml:space="preserve"> </w:t>
      </w:r>
      <w:r w:rsidRPr="00184119">
        <w:lastRenderedPageBreak/>
        <w:t>legislative</w:t>
      </w:r>
      <w:r w:rsidRPr="006F6353">
        <w:rPr>
          <w:spacing w:val="-5"/>
        </w:rPr>
        <w:t xml:space="preserve"> </w:t>
      </w:r>
      <w:r w:rsidRPr="00184119">
        <w:t>or</w:t>
      </w:r>
      <w:r w:rsidRPr="006F6353">
        <w:rPr>
          <w:spacing w:val="-2"/>
        </w:rPr>
        <w:t xml:space="preserve"> </w:t>
      </w:r>
      <w:r w:rsidRPr="00184119">
        <w:t>policy</w:t>
      </w:r>
      <w:r w:rsidRPr="006F6353">
        <w:rPr>
          <w:spacing w:val="-4"/>
        </w:rPr>
        <w:t xml:space="preserve"> </w:t>
      </w:r>
      <w:r w:rsidRPr="00184119">
        <w:t>basis</w:t>
      </w:r>
      <w:r w:rsidRPr="006F6353">
        <w:rPr>
          <w:spacing w:val="-4"/>
        </w:rPr>
        <w:t xml:space="preserve"> </w:t>
      </w:r>
      <w:r w:rsidRPr="00184119">
        <w:t>for</w:t>
      </w:r>
      <w:r w:rsidRPr="006F6353">
        <w:rPr>
          <w:spacing w:val="-4"/>
        </w:rPr>
        <w:t xml:space="preserve"> </w:t>
      </w:r>
      <w:r w:rsidRPr="00184119">
        <w:t>the</w:t>
      </w:r>
      <w:r w:rsidRPr="006F6353">
        <w:rPr>
          <w:spacing w:val="-6"/>
        </w:rPr>
        <w:t xml:space="preserve"> </w:t>
      </w:r>
      <w:r w:rsidRPr="00184119">
        <w:t>reasons</w:t>
      </w:r>
      <w:r w:rsidRPr="006F6353">
        <w:rPr>
          <w:spacing w:val="-2"/>
        </w:rPr>
        <w:t xml:space="preserve"> </w:t>
      </w:r>
      <w:r w:rsidRPr="00184119">
        <w:t>if</w:t>
      </w:r>
      <w:r w:rsidRPr="006F6353">
        <w:rPr>
          <w:spacing w:val="-5"/>
        </w:rPr>
        <w:t xml:space="preserve"> </w:t>
      </w:r>
      <w:r w:rsidRPr="00184119">
        <w:t xml:space="preserve">appropriate; </w:t>
      </w:r>
      <w:r w:rsidRPr="006F6353">
        <w:rPr>
          <w:spacing w:val="-4"/>
        </w:rPr>
        <w:t>and</w:t>
      </w:r>
    </w:p>
    <w:p w14:paraId="1269913C" w14:textId="77777777" w:rsidR="006F6353" w:rsidRP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243269">
        <w:t>a</w:t>
      </w:r>
      <w:r w:rsidRPr="006F6353">
        <w:rPr>
          <w:spacing w:val="-8"/>
        </w:rPr>
        <w:t xml:space="preserve"> </w:t>
      </w:r>
      <w:r w:rsidRPr="00243269">
        <w:t>complaint</w:t>
      </w:r>
      <w:r w:rsidRPr="006F6353">
        <w:rPr>
          <w:spacing w:val="-6"/>
        </w:rPr>
        <w:t xml:space="preserve"> </w:t>
      </w:r>
      <w:r w:rsidRPr="00243269">
        <w:t>escalation</w:t>
      </w:r>
      <w:r w:rsidRPr="006F6353">
        <w:rPr>
          <w:spacing w:val="-8"/>
        </w:rPr>
        <w:t xml:space="preserve"> </w:t>
      </w:r>
      <w:r w:rsidRPr="00243269">
        <w:t>process</w:t>
      </w:r>
      <w:r w:rsidRPr="006F6353">
        <w:rPr>
          <w:spacing w:val="-7"/>
        </w:rPr>
        <w:t xml:space="preserve"> </w:t>
      </w:r>
      <w:r w:rsidRPr="00243269">
        <w:t>that</w:t>
      </w:r>
      <w:r w:rsidRPr="006F6353">
        <w:rPr>
          <w:spacing w:val="-8"/>
        </w:rPr>
        <w:t xml:space="preserve"> </w:t>
      </w:r>
      <w:r w:rsidRPr="00243269">
        <w:t>gives</w:t>
      </w:r>
      <w:r w:rsidRPr="006F6353">
        <w:rPr>
          <w:spacing w:val="-7"/>
        </w:rPr>
        <w:t xml:space="preserve"> </w:t>
      </w:r>
      <w:r w:rsidRPr="00243269">
        <w:t>a</w:t>
      </w:r>
      <w:r w:rsidRPr="006F6353">
        <w:rPr>
          <w:spacing w:val="-4"/>
        </w:rPr>
        <w:t xml:space="preserve"> </w:t>
      </w:r>
      <w:r w:rsidRPr="006F6353">
        <w:rPr>
          <w:spacing w:val="-2"/>
        </w:rPr>
        <w:t>customer:</w:t>
      </w:r>
    </w:p>
    <w:p w14:paraId="20FB7134" w14:textId="77777777" w:rsidR="000C54D8" w:rsidRDefault="006F6353" w:rsidP="002E0B7A">
      <w:pPr>
        <w:pStyle w:val="ListParagraph"/>
        <w:widowControl w:val="0"/>
        <w:numPr>
          <w:ilvl w:val="3"/>
          <w:numId w:val="105"/>
        </w:numPr>
        <w:tabs>
          <w:tab w:val="left" w:pos="3828"/>
        </w:tabs>
        <w:autoSpaceDE w:val="0"/>
        <w:autoSpaceDN w:val="0"/>
        <w:spacing w:before="0" w:after="0" w:line="360" w:lineRule="auto"/>
        <w:ind w:left="1134" w:right="-1" w:hanging="567"/>
      </w:pPr>
      <w:r w:rsidRPr="00243269">
        <w:t>the opportunity to raise the complaint up to the level of a senior</w:t>
      </w:r>
      <w:r w:rsidRPr="000C54D8">
        <w:rPr>
          <w:spacing w:val="-6"/>
        </w:rPr>
        <w:t xml:space="preserve"> </w:t>
      </w:r>
      <w:r w:rsidRPr="00243269">
        <w:t>manager</w:t>
      </w:r>
      <w:r w:rsidRPr="000C54D8">
        <w:rPr>
          <w:spacing w:val="-9"/>
        </w:rPr>
        <w:t xml:space="preserve"> </w:t>
      </w:r>
      <w:r w:rsidRPr="00243269">
        <w:t>within</w:t>
      </w:r>
      <w:r w:rsidRPr="000C54D8">
        <w:rPr>
          <w:spacing w:val="-7"/>
        </w:rPr>
        <w:t xml:space="preserve"> </w:t>
      </w:r>
      <w:r w:rsidRPr="00243269">
        <w:t>the</w:t>
      </w:r>
      <w:r w:rsidRPr="000C54D8">
        <w:rPr>
          <w:spacing w:val="-7"/>
        </w:rPr>
        <w:t xml:space="preserve"> </w:t>
      </w:r>
      <w:r w:rsidRPr="00243269">
        <w:t>water</w:t>
      </w:r>
      <w:r w:rsidRPr="000C54D8">
        <w:rPr>
          <w:spacing w:val="-8"/>
        </w:rPr>
        <w:t xml:space="preserve"> </w:t>
      </w:r>
      <w:r w:rsidRPr="00243269">
        <w:t>business’</w:t>
      </w:r>
      <w:r>
        <w:t xml:space="preserve"> </w:t>
      </w:r>
      <w:r w:rsidRPr="00243269">
        <w:t>management structure; and</w:t>
      </w:r>
    </w:p>
    <w:p w14:paraId="58DEF181" w14:textId="5D29A067" w:rsidR="006F6353" w:rsidRDefault="000C54D8" w:rsidP="002E0B7A">
      <w:pPr>
        <w:pStyle w:val="ListParagraph"/>
        <w:widowControl w:val="0"/>
        <w:numPr>
          <w:ilvl w:val="3"/>
          <w:numId w:val="105"/>
        </w:numPr>
        <w:tabs>
          <w:tab w:val="left" w:pos="3828"/>
        </w:tabs>
        <w:autoSpaceDE w:val="0"/>
        <w:autoSpaceDN w:val="0"/>
        <w:spacing w:before="0" w:after="0" w:line="360" w:lineRule="auto"/>
        <w:ind w:left="1134" w:right="-1" w:hanging="567"/>
      </w:pPr>
      <w:r>
        <w:t xml:space="preserve">contact details of, and </w:t>
      </w:r>
      <w:r w:rsidR="006F6353" w:rsidRPr="00243269">
        <w:t>information about referral to EWOV and any other relevant external dispute resolution forum in the event that the customer</w:t>
      </w:r>
      <w:r w:rsidR="006F6353" w:rsidRPr="000C54D8">
        <w:rPr>
          <w:spacing w:val="-4"/>
        </w:rPr>
        <w:t xml:space="preserve"> </w:t>
      </w:r>
      <w:r w:rsidR="006F6353" w:rsidRPr="00243269">
        <w:t>has</w:t>
      </w:r>
      <w:r w:rsidR="006F6353" w:rsidRPr="000C54D8">
        <w:rPr>
          <w:spacing w:val="-4"/>
        </w:rPr>
        <w:t xml:space="preserve"> </w:t>
      </w:r>
      <w:r w:rsidR="006F6353" w:rsidRPr="00243269">
        <w:t>raised</w:t>
      </w:r>
      <w:r w:rsidR="006F6353" w:rsidRPr="000C54D8">
        <w:rPr>
          <w:spacing w:val="-3"/>
        </w:rPr>
        <w:t xml:space="preserve"> </w:t>
      </w:r>
      <w:r w:rsidR="006F6353" w:rsidRPr="00243269">
        <w:t>the</w:t>
      </w:r>
      <w:r w:rsidR="006F6353" w:rsidRPr="000C54D8">
        <w:rPr>
          <w:spacing w:val="-3"/>
        </w:rPr>
        <w:t xml:space="preserve"> </w:t>
      </w:r>
      <w:r w:rsidR="006F6353" w:rsidRPr="00243269">
        <w:t>complaint</w:t>
      </w:r>
      <w:r w:rsidR="006F6353" w:rsidRPr="000C54D8">
        <w:rPr>
          <w:spacing w:val="-6"/>
        </w:rPr>
        <w:t xml:space="preserve"> </w:t>
      </w:r>
      <w:r w:rsidR="006F6353" w:rsidRPr="00243269">
        <w:t>to</w:t>
      </w:r>
      <w:r w:rsidR="006F6353" w:rsidRPr="000C54D8">
        <w:rPr>
          <w:spacing w:val="-3"/>
        </w:rPr>
        <w:t xml:space="preserve"> </w:t>
      </w:r>
      <w:r w:rsidR="006F6353" w:rsidRPr="00243269">
        <w:t>a</w:t>
      </w:r>
      <w:r w:rsidR="006F6353" w:rsidRPr="000C54D8">
        <w:rPr>
          <w:spacing w:val="-5"/>
        </w:rPr>
        <w:t xml:space="preserve"> </w:t>
      </w:r>
      <w:r w:rsidR="006F6353" w:rsidRPr="00243269">
        <w:t>higher</w:t>
      </w:r>
      <w:r w:rsidR="006F6353" w:rsidRPr="000C54D8">
        <w:rPr>
          <w:spacing w:val="-4"/>
        </w:rPr>
        <w:t xml:space="preserve"> </w:t>
      </w:r>
      <w:r w:rsidR="006F6353" w:rsidRPr="00243269">
        <w:t>level</w:t>
      </w:r>
      <w:r w:rsidR="006F6353" w:rsidRPr="000C54D8">
        <w:rPr>
          <w:spacing w:val="-4"/>
        </w:rPr>
        <w:t xml:space="preserve"> </w:t>
      </w:r>
      <w:r w:rsidR="006F6353" w:rsidRPr="00243269">
        <w:t>and</w:t>
      </w:r>
      <w:r w:rsidR="006F6353" w:rsidRPr="000C54D8">
        <w:rPr>
          <w:spacing w:val="-5"/>
        </w:rPr>
        <w:t xml:space="preserve"> </w:t>
      </w:r>
      <w:r w:rsidR="006F6353" w:rsidRPr="00243269">
        <w:t>is</w:t>
      </w:r>
      <w:r w:rsidR="006F6353" w:rsidRPr="000C54D8">
        <w:rPr>
          <w:spacing w:val="-4"/>
        </w:rPr>
        <w:t xml:space="preserve"> </w:t>
      </w:r>
      <w:r w:rsidR="006F6353" w:rsidRPr="00243269">
        <w:t xml:space="preserve">not satisfied with the water business’ </w:t>
      </w:r>
      <w:proofErr w:type="gramStart"/>
      <w:r w:rsidR="006F6353" w:rsidRPr="00243269">
        <w:t>response;</w:t>
      </w:r>
      <w:proofErr w:type="gramEnd"/>
      <w:r w:rsidR="006F6353" w:rsidRPr="00243269">
        <w:t xml:space="preserve"> </w:t>
      </w:r>
    </w:p>
    <w:p w14:paraId="43690D27" w14:textId="77777777" w:rsid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376FD7">
        <w:t>that the water business is restricted in its ability to recover an amount of money which is in dispute, until the dispute has been resolved; and</w:t>
      </w:r>
    </w:p>
    <w:p w14:paraId="206CA73D" w14:textId="7A328A6D" w:rsidR="00E77B07" w:rsidRPr="006F6353" w:rsidRDefault="008601B3" w:rsidP="002E0B7A">
      <w:pPr>
        <w:pStyle w:val="ListParagraph"/>
        <w:widowControl w:val="0"/>
        <w:numPr>
          <w:ilvl w:val="2"/>
          <w:numId w:val="104"/>
        </w:numPr>
        <w:tabs>
          <w:tab w:val="left" w:pos="2585"/>
          <w:tab w:val="left" w:pos="2586"/>
        </w:tabs>
        <w:autoSpaceDE w:val="0"/>
        <w:autoSpaceDN w:val="0"/>
        <w:spacing w:before="131" w:after="0" w:line="360" w:lineRule="auto"/>
        <w:ind w:left="567" w:right="-1" w:hanging="567"/>
        <w:contextualSpacing w:val="0"/>
      </w:pPr>
      <w:r w:rsidRPr="00376FD7">
        <w:t xml:space="preserve">that a complainant is informed of the matters in paragraphs </w:t>
      </w:r>
      <w:r w:rsidRPr="0099732E">
        <w:t>(a)</w:t>
      </w:r>
      <w:r w:rsidRPr="006F6353">
        <w:rPr>
          <w:spacing w:val="-5"/>
        </w:rPr>
        <w:t xml:space="preserve"> </w:t>
      </w:r>
      <w:r w:rsidRPr="0099732E">
        <w:t>to</w:t>
      </w:r>
      <w:r w:rsidRPr="006F6353">
        <w:rPr>
          <w:spacing w:val="-3"/>
        </w:rPr>
        <w:t xml:space="preserve"> </w:t>
      </w:r>
      <w:r w:rsidRPr="0099732E">
        <w:t xml:space="preserve">(e) </w:t>
      </w:r>
      <w:r w:rsidRPr="006F6353">
        <w:rPr>
          <w:spacing w:val="-2"/>
        </w:rPr>
        <w:t>above.</w:t>
      </w:r>
    </w:p>
    <w:p w14:paraId="05FC30EB" w14:textId="77777777" w:rsidR="006F6353" w:rsidRDefault="006F6353" w:rsidP="002E0B7A">
      <w:pPr>
        <w:pStyle w:val="ListParagraph"/>
        <w:widowControl w:val="0"/>
        <w:numPr>
          <w:ilvl w:val="0"/>
          <w:numId w:val="0"/>
        </w:numPr>
        <w:tabs>
          <w:tab w:val="left" w:pos="2585"/>
          <w:tab w:val="left" w:pos="2586"/>
        </w:tabs>
        <w:autoSpaceDE w:val="0"/>
        <w:autoSpaceDN w:val="0"/>
        <w:spacing w:before="131" w:after="0" w:line="360" w:lineRule="auto"/>
        <w:ind w:left="567" w:right="-1"/>
        <w:contextualSpacing w:val="0"/>
      </w:pPr>
    </w:p>
    <w:p w14:paraId="4A53B37A" w14:textId="77777777" w:rsidR="0090083F" w:rsidRPr="00C92422" w:rsidRDefault="0090083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06" w:name="_Toc104803481"/>
      <w:r w:rsidRPr="00C7583E">
        <w:rPr>
          <w:color w:val="auto"/>
        </w:rPr>
        <w:t>Resolution of disputes</w:t>
      </w:r>
      <w:bookmarkEnd w:id="106"/>
    </w:p>
    <w:p w14:paraId="08193287" w14:textId="77777777" w:rsidR="0090083F" w:rsidRPr="0099732E" w:rsidRDefault="0090083F" w:rsidP="002E0B7A">
      <w:pPr>
        <w:pStyle w:val="BodyText"/>
        <w:spacing w:before="11"/>
        <w:rPr>
          <w:rFonts w:ascii="Tahoma"/>
          <w:b/>
          <w:sz w:val="22"/>
          <w:szCs w:val="22"/>
        </w:rPr>
      </w:pPr>
    </w:p>
    <w:p w14:paraId="49B42B66" w14:textId="0CE698DE" w:rsidR="0090083F" w:rsidRPr="0099732E" w:rsidRDefault="0090083F" w:rsidP="002E0B7A">
      <w:pPr>
        <w:pStyle w:val="BodyText"/>
        <w:tabs>
          <w:tab w:val="left" w:pos="7230"/>
        </w:tabs>
        <w:spacing w:line="312" w:lineRule="auto"/>
        <w:ind w:right="-1"/>
        <w:rPr>
          <w:sz w:val="22"/>
          <w:szCs w:val="22"/>
        </w:rPr>
      </w:pPr>
      <w:r w:rsidRPr="0099732E">
        <w:rPr>
          <w:sz w:val="22"/>
          <w:szCs w:val="22"/>
        </w:rPr>
        <w:t>A</w:t>
      </w:r>
      <w:r w:rsidRPr="0099732E">
        <w:rPr>
          <w:spacing w:val="-5"/>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4"/>
          <w:sz w:val="22"/>
          <w:szCs w:val="22"/>
        </w:rPr>
        <w:t xml:space="preserve"> </w:t>
      </w:r>
      <w:r w:rsidRPr="0099732E">
        <w:rPr>
          <w:sz w:val="22"/>
          <w:szCs w:val="22"/>
        </w:rPr>
        <w:t>must</w:t>
      </w:r>
      <w:r w:rsidRPr="0099732E">
        <w:rPr>
          <w:spacing w:val="-5"/>
          <w:sz w:val="22"/>
          <w:szCs w:val="22"/>
        </w:rPr>
        <w:t xml:space="preserve"> </w:t>
      </w:r>
      <w:r w:rsidR="00B9715E" w:rsidRPr="00B9715E">
        <w:rPr>
          <w:spacing w:val="-5"/>
          <w:sz w:val="22"/>
          <w:szCs w:val="22"/>
          <w:shd w:val="clear" w:color="auto" w:fill="B2CFDC" w:themeFill="text2" w:themeFillTint="66"/>
        </w:rPr>
        <w:t>use reasonable</w:t>
      </w:r>
      <w:r w:rsidR="00B9715E" w:rsidRPr="00D22F68">
        <w:rPr>
          <w:spacing w:val="-5"/>
          <w:sz w:val="22"/>
          <w:szCs w:val="22"/>
        </w:rPr>
        <w:t xml:space="preserve"> </w:t>
      </w:r>
      <w:r w:rsidRPr="00D22F68">
        <w:rPr>
          <w:sz w:val="22"/>
          <w:szCs w:val="22"/>
        </w:rPr>
        <w:t>endeavour</w:t>
      </w:r>
      <w:r w:rsidR="00B9715E" w:rsidRPr="00D22F68">
        <w:rPr>
          <w:sz w:val="22"/>
          <w:szCs w:val="22"/>
          <w:shd w:val="clear" w:color="auto" w:fill="B2CFDC" w:themeFill="text2" w:themeFillTint="66"/>
        </w:rPr>
        <w:t>s</w:t>
      </w:r>
      <w:r w:rsidRPr="006B4D36">
        <w:rPr>
          <w:spacing w:val="-4"/>
          <w:sz w:val="22"/>
          <w:szCs w:val="22"/>
          <w:shd w:val="clear" w:color="auto" w:fill="FFFFFF" w:themeFill="background1"/>
        </w:rPr>
        <w:t xml:space="preserve"> </w:t>
      </w:r>
      <w:r w:rsidRPr="0099732E">
        <w:rPr>
          <w:sz w:val="22"/>
          <w:szCs w:val="22"/>
        </w:rPr>
        <w:t>to</w:t>
      </w:r>
      <w:r w:rsidRPr="0099732E">
        <w:rPr>
          <w:spacing w:val="-3"/>
          <w:sz w:val="22"/>
          <w:szCs w:val="22"/>
        </w:rPr>
        <w:t xml:space="preserve"> </w:t>
      </w:r>
      <w:r w:rsidRPr="0099732E">
        <w:rPr>
          <w:sz w:val="22"/>
          <w:szCs w:val="22"/>
        </w:rPr>
        <w:t>resolve</w:t>
      </w:r>
      <w:r w:rsidRPr="0099732E">
        <w:rPr>
          <w:spacing w:val="-3"/>
          <w:sz w:val="22"/>
          <w:szCs w:val="22"/>
        </w:rPr>
        <w:t xml:space="preserve"> </w:t>
      </w:r>
      <w:r w:rsidRPr="0099732E">
        <w:rPr>
          <w:sz w:val="22"/>
          <w:szCs w:val="22"/>
        </w:rPr>
        <w:t>in</w:t>
      </w:r>
      <w:r w:rsidRPr="0099732E">
        <w:rPr>
          <w:spacing w:val="-3"/>
          <w:sz w:val="22"/>
          <w:szCs w:val="22"/>
        </w:rPr>
        <w:t xml:space="preserve"> </w:t>
      </w:r>
      <w:r w:rsidRPr="0099732E">
        <w:rPr>
          <w:sz w:val="22"/>
          <w:szCs w:val="22"/>
        </w:rPr>
        <w:t>good</w:t>
      </w:r>
      <w:r w:rsidRPr="0099732E">
        <w:rPr>
          <w:spacing w:val="-6"/>
          <w:sz w:val="22"/>
          <w:szCs w:val="22"/>
        </w:rPr>
        <w:t xml:space="preserve"> </w:t>
      </w:r>
      <w:r w:rsidRPr="0099732E">
        <w:rPr>
          <w:sz w:val="22"/>
          <w:szCs w:val="22"/>
        </w:rPr>
        <w:t>faith</w:t>
      </w:r>
      <w:r w:rsidRPr="0099732E">
        <w:rPr>
          <w:spacing w:val="-3"/>
          <w:sz w:val="22"/>
          <w:szCs w:val="22"/>
        </w:rPr>
        <w:t xml:space="preserve"> </w:t>
      </w:r>
      <w:r w:rsidRPr="0099732E">
        <w:rPr>
          <w:sz w:val="22"/>
          <w:szCs w:val="22"/>
        </w:rPr>
        <w:t>any</w:t>
      </w:r>
      <w:r w:rsidRPr="0099732E">
        <w:rPr>
          <w:spacing w:val="-4"/>
          <w:sz w:val="22"/>
          <w:szCs w:val="22"/>
        </w:rPr>
        <w:t xml:space="preserve"> </w:t>
      </w:r>
      <w:r w:rsidRPr="0099732E">
        <w:rPr>
          <w:sz w:val="22"/>
          <w:szCs w:val="22"/>
        </w:rPr>
        <w:t>dispute directly with its customers and others affected by its operations.</w:t>
      </w:r>
    </w:p>
    <w:p w14:paraId="1FF1D767" w14:textId="77777777" w:rsidR="0090083F" w:rsidRPr="0099732E" w:rsidRDefault="0090083F" w:rsidP="002E0B7A">
      <w:pPr>
        <w:pStyle w:val="BodyText"/>
        <w:spacing w:before="172" w:line="360" w:lineRule="auto"/>
        <w:ind w:right="-1"/>
        <w:rPr>
          <w:sz w:val="22"/>
          <w:szCs w:val="22"/>
        </w:rPr>
      </w:pPr>
      <w:r w:rsidRPr="0099732E">
        <w:rPr>
          <w:sz w:val="22"/>
          <w:szCs w:val="22"/>
        </w:rPr>
        <w:t>For</w:t>
      </w:r>
      <w:r w:rsidRPr="0099732E">
        <w:rPr>
          <w:spacing w:val="-5"/>
          <w:sz w:val="22"/>
          <w:szCs w:val="22"/>
        </w:rPr>
        <w:t xml:space="preserve"> </w:t>
      </w:r>
      <w:r w:rsidRPr="0099732E">
        <w:rPr>
          <w:sz w:val="22"/>
          <w:szCs w:val="22"/>
        </w:rPr>
        <w:t>the</w:t>
      </w:r>
      <w:r w:rsidRPr="0099732E">
        <w:rPr>
          <w:spacing w:val="-4"/>
          <w:sz w:val="22"/>
          <w:szCs w:val="22"/>
        </w:rPr>
        <w:t xml:space="preserve"> </w:t>
      </w:r>
      <w:r w:rsidRPr="0099732E">
        <w:rPr>
          <w:sz w:val="22"/>
          <w:szCs w:val="22"/>
        </w:rPr>
        <w:t>purposes</w:t>
      </w:r>
      <w:r w:rsidRPr="0099732E">
        <w:rPr>
          <w:spacing w:val="-3"/>
          <w:sz w:val="22"/>
          <w:szCs w:val="22"/>
        </w:rPr>
        <w:t xml:space="preserve"> </w:t>
      </w:r>
      <w:r w:rsidRPr="0099732E">
        <w:rPr>
          <w:sz w:val="22"/>
          <w:szCs w:val="22"/>
        </w:rPr>
        <w:t>of</w:t>
      </w:r>
      <w:r w:rsidRPr="0099732E">
        <w:rPr>
          <w:spacing w:val="-6"/>
          <w:sz w:val="22"/>
          <w:szCs w:val="22"/>
        </w:rPr>
        <w:t xml:space="preserve"> </w:t>
      </w:r>
      <w:r w:rsidRPr="0099732E">
        <w:rPr>
          <w:sz w:val="22"/>
          <w:szCs w:val="22"/>
        </w:rPr>
        <w:t>clause</w:t>
      </w:r>
      <w:r w:rsidRPr="0099732E">
        <w:rPr>
          <w:spacing w:val="-4"/>
          <w:sz w:val="22"/>
          <w:szCs w:val="22"/>
        </w:rPr>
        <w:t xml:space="preserve"> </w:t>
      </w:r>
      <w:r w:rsidRPr="00DD4DF4">
        <w:rPr>
          <w:sz w:val="22"/>
          <w:szCs w:val="22"/>
          <w:shd w:val="clear" w:color="auto" w:fill="B2CFDC" w:themeFill="text2" w:themeFillTint="66"/>
        </w:rPr>
        <w:t>14</w:t>
      </w:r>
      <w:r w:rsidRPr="0099732E">
        <w:rPr>
          <w:sz w:val="22"/>
          <w:szCs w:val="22"/>
        </w:rPr>
        <w:t>.1(e),</w:t>
      </w:r>
      <w:r w:rsidRPr="0099732E">
        <w:rPr>
          <w:spacing w:val="-5"/>
          <w:sz w:val="22"/>
          <w:szCs w:val="22"/>
        </w:rPr>
        <w:t xml:space="preserve"> </w:t>
      </w:r>
      <w:r w:rsidRPr="0099732E">
        <w:rPr>
          <w:sz w:val="22"/>
          <w:szCs w:val="22"/>
        </w:rPr>
        <w:t>a</w:t>
      </w:r>
      <w:r w:rsidRPr="0099732E">
        <w:rPr>
          <w:spacing w:val="-4"/>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5"/>
          <w:sz w:val="22"/>
          <w:szCs w:val="22"/>
        </w:rPr>
        <w:t xml:space="preserve"> </w:t>
      </w:r>
      <w:r w:rsidRPr="0099732E">
        <w:rPr>
          <w:sz w:val="22"/>
          <w:szCs w:val="22"/>
        </w:rPr>
        <w:t>may</w:t>
      </w:r>
      <w:r w:rsidRPr="0099732E">
        <w:rPr>
          <w:spacing w:val="-5"/>
          <w:sz w:val="22"/>
          <w:szCs w:val="22"/>
        </w:rPr>
        <w:t xml:space="preserve"> </w:t>
      </w:r>
      <w:r w:rsidRPr="0099732E">
        <w:rPr>
          <w:sz w:val="22"/>
          <w:szCs w:val="22"/>
        </w:rPr>
        <w:t>consider</w:t>
      </w:r>
      <w:r w:rsidRPr="0099732E">
        <w:rPr>
          <w:spacing w:val="-3"/>
          <w:sz w:val="22"/>
          <w:szCs w:val="22"/>
        </w:rPr>
        <w:t xml:space="preserve"> </w:t>
      </w:r>
      <w:r w:rsidRPr="0099732E">
        <w:rPr>
          <w:sz w:val="22"/>
          <w:szCs w:val="22"/>
        </w:rPr>
        <w:t>a dispute about non-payment resolved if:</w:t>
      </w:r>
    </w:p>
    <w:p w14:paraId="5CF83658" w14:textId="77777777" w:rsidR="00557E2E" w:rsidRDefault="0090083F" w:rsidP="002E0B7A">
      <w:pPr>
        <w:pStyle w:val="ListParagraph"/>
        <w:widowControl w:val="0"/>
        <w:numPr>
          <w:ilvl w:val="2"/>
          <w:numId w:val="106"/>
        </w:numPr>
        <w:tabs>
          <w:tab w:val="left" w:pos="2585"/>
          <w:tab w:val="left" w:pos="2586"/>
        </w:tabs>
        <w:autoSpaceDE w:val="0"/>
        <w:autoSpaceDN w:val="0"/>
        <w:spacing w:before="131" w:after="0" w:line="360" w:lineRule="auto"/>
        <w:ind w:left="567" w:right="-1" w:hanging="567"/>
        <w:contextualSpacing w:val="0"/>
      </w:pPr>
      <w:r w:rsidRPr="0099732E">
        <w:t>it</w:t>
      </w:r>
      <w:r w:rsidRPr="00557E2E">
        <w:t xml:space="preserve"> </w:t>
      </w:r>
      <w:r w:rsidRPr="0099732E">
        <w:t>has</w:t>
      </w:r>
      <w:r w:rsidRPr="00557E2E">
        <w:t xml:space="preserve"> </w:t>
      </w:r>
      <w:r w:rsidRPr="0099732E">
        <w:t>informed</w:t>
      </w:r>
      <w:r w:rsidRPr="00557E2E">
        <w:t xml:space="preserve"> </w:t>
      </w:r>
      <w:r w:rsidRPr="0099732E">
        <w:t>the</w:t>
      </w:r>
      <w:r w:rsidRPr="00557E2E">
        <w:t xml:space="preserve"> </w:t>
      </w:r>
      <w:r w:rsidRPr="0099732E">
        <w:t>complainant</w:t>
      </w:r>
      <w:r w:rsidRPr="00557E2E">
        <w:t xml:space="preserve"> </w:t>
      </w:r>
      <w:r w:rsidRPr="0099732E">
        <w:t>of</w:t>
      </w:r>
      <w:r w:rsidRPr="00557E2E">
        <w:t xml:space="preserve"> </w:t>
      </w:r>
      <w:r w:rsidRPr="0099732E">
        <w:t>its</w:t>
      </w:r>
      <w:r w:rsidRPr="00557E2E">
        <w:t xml:space="preserve"> </w:t>
      </w:r>
      <w:r w:rsidRPr="0099732E">
        <w:t>decision</w:t>
      </w:r>
      <w:r w:rsidRPr="00557E2E">
        <w:t xml:space="preserve"> </w:t>
      </w:r>
      <w:r w:rsidRPr="0099732E">
        <w:t>on</w:t>
      </w:r>
      <w:r w:rsidRPr="00557E2E">
        <w:t xml:space="preserve"> </w:t>
      </w:r>
      <w:r w:rsidRPr="0099732E">
        <w:t>the</w:t>
      </w:r>
      <w:r w:rsidRPr="00557E2E">
        <w:t xml:space="preserve"> </w:t>
      </w:r>
      <w:r w:rsidRPr="0099732E">
        <w:t>complaint</w:t>
      </w:r>
      <w:r w:rsidRPr="00557E2E">
        <w:t xml:space="preserve"> </w:t>
      </w:r>
      <w:r w:rsidRPr="0099732E">
        <w:t>or any internal review of the complaint; and</w:t>
      </w:r>
    </w:p>
    <w:p w14:paraId="688585FE" w14:textId="77777777" w:rsidR="00557E2E" w:rsidRDefault="0090083F" w:rsidP="002E0B7A">
      <w:pPr>
        <w:pStyle w:val="ListParagraph"/>
        <w:widowControl w:val="0"/>
        <w:numPr>
          <w:ilvl w:val="2"/>
          <w:numId w:val="106"/>
        </w:numPr>
        <w:tabs>
          <w:tab w:val="left" w:pos="2585"/>
          <w:tab w:val="left" w:pos="2586"/>
        </w:tabs>
        <w:autoSpaceDE w:val="0"/>
        <w:autoSpaceDN w:val="0"/>
        <w:spacing w:before="131" w:after="0" w:line="360" w:lineRule="auto"/>
        <w:ind w:left="567" w:right="-1" w:hanging="567"/>
        <w:contextualSpacing w:val="0"/>
      </w:pPr>
      <w:r w:rsidRPr="0099732E">
        <w:t>10</w:t>
      </w:r>
      <w:r w:rsidRPr="00557E2E">
        <w:t xml:space="preserve"> </w:t>
      </w:r>
      <w:r w:rsidRPr="0099732E">
        <w:t>business</w:t>
      </w:r>
      <w:r w:rsidRPr="00557E2E">
        <w:t xml:space="preserve"> </w:t>
      </w:r>
      <w:r w:rsidRPr="0099732E">
        <w:t>days</w:t>
      </w:r>
      <w:r w:rsidRPr="00557E2E">
        <w:t xml:space="preserve"> </w:t>
      </w:r>
      <w:r w:rsidRPr="0099732E">
        <w:t>have</w:t>
      </w:r>
      <w:r w:rsidRPr="00557E2E">
        <w:t xml:space="preserve"> </w:t>
      </w:r>
      <w:r w:rsidRPr="0099732E">
        <w:t>passed</w:t>
      </w:r>
      <w:r w:rsidRPr="00557E2E">
        <w:t xml:space="preserve"> </w:t>
      </w:r>
      <w:r w:rsidRPr="0099732E">
        <w:t>since</w:t>
      </w:r>
      <w:r w:rsidRPr="00557E2E">
        <w:t xml:space="preserve"> </w:t>
      </w:r>
      <w:r w:rsidRPr="0099732E">
        <w:t>the</w:t>
      </w:r>
      <w:r w:rsidRPr="00557E2E">
        <w:t xml:space="preserve"> </w:t>
      </w:r>
      <w:r w:rsidRPr="0099732E">
        <w:t>complainant</w:t>
      </w:r>
      <w:r w:rsidRPr="00557E2E">
        <w:t xml:space="preserve"> </w:t>
      </w:r>
      <w:r w:rsidRPr="0099732E">
        <w:t>was</w:t>
      </w:r>
      <w:r w:rsidRPr="00557E2E">
        <w:t xml:space="preserve"> </w:t>
      </w:r>
      <w:proofErr w:type="gramStart"/>
      <w:r w:rsidRPr="0099732E">
        <w:t>informed;</w:t>
      </w:r>
      <w:proofErr w:type="gramEnd"/>
      <w:r w:rsidRPr="0099732E">
        <w:t xml:space="preserve"> </w:t>
      </w:r>
      <w:r w:rsidRPr="00557E2E">
        <w:t>and</w:t>
      </w:r>
    </w:p>
    <w:p w14:paraId="0F28308F" w14:textId="641A85A2" w:rsidR="0090083F" w:rsidRPr="00976BE5" w:rsidRDefault="0090083F" w:rsidP="002E0B7A">
      <w:pPr>
        <w:pStyle w:val="ListParagraph"/>
        <w:widowControl w:val="0"/>
        <w:numPr>
          <w:ilvl w:val="2"/>
          <w:numId w:val="106"/>
        </w:numPr>
        <w:tabs>
          <w:tab w:val="left" w:pos="2585"/>
          <w:tab w:val="left" w:pos="2586"/>
        </w:tabs>
        <w:autoSpaceDE w:val="0"/>
        <w:autoSpaceDN w:val="0"/>
        <w:spacing w:before="131" w:after="0" w:line="360" w:lineRule="auto"/>
        <w:ind w:left="567" w:right="-1" w:hanging="567"/>
        <w:contextualSpacing w:val="0"/>
      </w:pPr>
      <w:r w:rsidRPr="0099732E">
        <w:t>the</w:t>
      </w:r>
      <w:r w:rsidRPr="00557E2E">
        <w:t xml:space="preserve"> </w:t>
      </w:r>
      <w:r w:rsidRPr="0099732E">
        <w:t>complainant</w:t>
      </w:r>
      <w:r w:rsidRPr="00557E2E">
        <w:rPr>
          <w:spacing w:val="-7"/>
        </w:rPr>
        <w:t xml:space="preserve"> </w:t>
      </w:r>
      <w:r w:rsidRPr="0099732E">
        <w:t>has</w:t>
      </w:r>
      <w:r w:rsidRPr="00557E2E">
        <w:rPr>
          <w:spacing w:val="-8"/>
        </w:rPr>
        <w:t xml:space="preserve"> </w:t>
      </w:r>
      <w:r w:rsidRPr="00557E2E">
        <w:rPr>
          <w:spacing w:val="-4"/>
        </w:rPr>
        <w:t>not:</w:t>
      </w:r>
    </w:p>
    <w:p w14:paraId="1080AA86" w14:textId="77777777" w:rsidR="00557E2E" w:rsidRDefault="0090083F" w:rsidP="002E0B7A">
      <w:pPr>
        <w:pStyle w:val="ListParagraph"/>
        <w:widowControl w:val="0"/>
        <w:numPr>
          <w:ilvl w:val="3"/>
          <w:numId w:val="107"/>
        </w:numPr>
        <w:tabs>
          <w:tab w:val="left" w:pos="3544"/>
        </w:tabs>
        <w:autoSpaceDE w:val="0"/>
        <w:autoSpaceDN w:val="0"/>
        <w:spacing w:before="0" w:after="0" w:line="360" w:lineRule="auto"/>
        <w:ind w:left="1134" w:hanging="567"/>
        <w:contextualSpacing w:val="0"/>
      </w:pPr>
      <w:r w:rsidRPr="0099732E">
        <w:t>sought</w:t>
      </w:r>
      <w:r w:rsidRPr="0099732E">
        <w:rPr>
          <w:spacing w:val="-6"/>
        </w:rPr>
        <w:t xml:space="preserve"> </w:t>
      </w:r>
      <w:r w:rsidRPr="0099732E">
        <w:t>a</w:t>
      </w:r>
      <w:r w:rsidRPr="0099732E">
        <w:rPr>
          <w:spacing w:val="-7"/>
        </w:rPr>
        <w:t xml:space="preserve"> </w:t>
      </w:r>
      <w:r w:rsidRPr="0099732E">
        <w:t>further</w:t>
      </w:r>
      <w:r w:rsidRPr="0099732E">
        <w:rPr>
          <w:spacing w:val="-6"/>
        </w:rPr>
        <w:t xml:space="preserve"> </w:t>
      </w:r>
      <w:r w:rsidRPr="0099732E">
        <w:t>review</w:t>
      </w:r>
      <w:r w:rsidRPr="0099732E">
        <w:rPr>
          <w:spacing w:val="-7"/>
        </w:rPr>
        <w:t xml:space="preserve"> </w:t>
      </w:r>
      <w:r w:rsidRPr="0099732E">
        <w:t>under</w:t>
      </w:r>
      <w:r w:rsidRPr="0099732E">
        <w:rPr>
          <w:spacing w:val="-7"/>
        </w:rPr>
        <w:t xml:space="preserve"> </w:t>
      </w:r>
      <w:r w:rsidRPr="0099732E">
        <w:t>this</w:t>
      </w:r>
      <w:r w:rsidRPr="0099732E">
        <w:rPr>
          <w:spacing w:val="-6"/>
        </w:rPr>
        <w:t xml:space="preserve"> </w:t>
      </w:r>
      <w:r w:rsidRPr="0099732E">
        <w:t>clause;</w:t>
      </w:r>
      <w:r w:rsidRPr="0099732E">
        <w:rPr>
          <w:spacing w:val="-6"/>
        </w:rPr>
        <w:t xml:space="preserve"> </w:t>
      </w:r>
      <w:r w:rsidRPr="0099732E">
        <w:rPr>
          <w:spacing w:val="-5"/>
        </w:rPr>
        <w:t>or</w:t>
      </w:r>
    </w:p>
    <w:p w14:paraId="59AD9D1F" w14:textId="2EAF273A" w:rsidR="0090083F" w:rsidRPr="0099732E" w:rsidRDefault="0090083F" w:rsidP="002E0B7A">
      <w:pPr>
        <w:pStyle w:val="ListParagraph"/>
        <w:widowControl w:val="0"/>
        <w:numPr>
          <w:ilvl w:val="3"/>
          <w:numId w:val="107"/>
        </w:numPr>
        <w:tabs>
          <w:tab w:val="left" w:pos="3544"/>
        </w:tabs>
        <w:autoSpaceDE w:val="0"/>
        <w:autoSpaceDN w:val="0"/>
        <w:spacing w:before="0" w:after="0" w:line="360" w:lineRule="auto"/>
        <w:ind w:left="1134" w:hanging="567"/>
        <w:contextualSpacing w:val="0"/>
      </w:pPr>
      <w:r w:rsidRPr="0099732E">
        <w:t>lodged</w:t>
      </w:r>
      <w:r w:rsidRPr="00557E2E">
        <w:rPr>
          <w:spacing w:val="-4"/>
        </w:rPr>
        <w:t xml:space="preserve"> </w:t>
      </w:r>
      <w:r w:rsidRPr="0099732E">
        <w:t>a</w:t>
      </w:r>
      <w:r w:rsidRPr="00557E2E">
        <w:rPr>
          <w:spacing w:val="-6"/>
        </w:rPr>
        <w:t xml:space="preserve"> </w:t>
      </w:r>
      <w:r w:rsidRPr="0099732E">
        <w:t>claim</w:t>
      </w:r>
      <w:r w:rsidRPr="00557E2E">
        <w:rPr>
          <w:spacing w:val="-4"/>
        </w:rPr>
        <w:t xml:space="preserve"> </w:t>
      </w:r>
      <w:r w:rsidRPr="0099732E">
        <w:t>with</w:t>
      </w:r>
      <w:r w:rsidRPr="00557E2E">
        <w:rPr>
          <w:spacing w:val="-6"/>
        </w:rPr>
        <w:t xml:space="preserve"> </w:t>
      </w:r>
      <w:r w:rsidRPr="0099732E">
        <w:t>EWOV</w:t>
      </w:r>
      <w:r w:rsidRPr="00557E2E">
        <w:rPr>
          <w:spacing w:val="-4"/>
        </w:rPr>
        <w:t xml:space="preserve"> </w:t>
      </w:r>
      <w:r w:rsidRPr="0099732E">
        <w:t>or</w:t>
      </w:r>
      <w:r w:rsidRPr="00557E2E">
        <w:rPr>
          <w:spacing w:val="-6"/>
        </w:rPr>
        <w:t xml:space="preserve"> </w:t>
      </w:r>
      <w:r w:rsidRPr="0099732E">
        <w:t>another</w:t>
      </w:r>
      <w:r w:rsidRPr="00557E2E">
        <w:rPr>
          <w:spacing w:val="-5"/>
        </w:rPr>
        <w:t xml:space="preserve"> </w:t>
      </w:r>
      <w:r w:rsidRPr="0099732E">
        <w:t>external</w:t>
      </w:r>
      <w:r w:rsidRPr="00557E2E">
        <w:rPr>
          <w:spacing w:val="-7"/>
        </w:rPr>
        <w:t xml:space="preserve"> </w:t>
      </w:r>
      <w:r w:rsidRPr="0099732E">
        <w:t>dispute resolution forum.</w:t>
      </w:r>
    </w:p>
    <w:p w14:paraId="74718D7E" w14:textId="77777777" w:rsidR="0090083F" w:rsidRPr="0099732E" w:rsidRDefault="0090083F" w:rsidP="002E0B7A">
      <w:pPr>
        <w:pStyle w:val="BodyText"/>
        <w:spacing w:before="6"/>
        <w:rPr>
          <w:sz w:val="22"/>
          <w:szCs w:val="22"/>
        </w:rPr>
      </w:pPr>
    </w:p>
    <w:p w14:paraId="434E15CE" w14:textId="77777777" w:rsidR="0090083F" w:rsidRPr="0099732E" w:rsidRDefault="0090083F" w:rsidP="002E0B7A">
      <w:pPr>
        <w:pStyle w:val="BodyText"/>
        <w:tabs>
          <w:tab w:val="left" w:pos="7230"/>
        </w:tabs>
        <w:spacing w:line="312" w:lineRule="auto"/>
        <w:ind w:right="-1"/>
        <w:rPr>
          <w:sz w:val="22"/>
          <w:szCs w:val="22"/>
        </w:rPr>
      </w:pPr>
      <w:r w:rsidRPr="0099732E">
        <w:rPr>
          <w:sz w:val="22"/>
          <w:szCs w:val="22"/>
        </w:rPr>
        <w:t>A water business must not consider a dispute resolved until any claim lodged</w:t>
      </w:r>
      <w:r w:rsidRPr="0099732E">
        <w:rPr>
          <w:spacing w:val="-4"/>
          <w:sz w:val="22"/>
          <w:szCs w:val="22"/>
        </w:rPr>
        <w:t xml:space="preserve"> </w:t>
      </w:r>
      <w:r w:rsidRPr="0099732E">
        <w:rPr>
          <w:sz w:val="22"/>
          <w:szCs w:val="22"/>
        </w:rPr>
        <w:t>with</w:t>
      </w:r>
      <w:r w:rsidRPr="0099732E">
        <w:rPr>
          <w:spacing w:val="-6"/>
          <w:sz w:val="22"/>
          <w:szCs w:val="22"/>
        </w:rPr>
        <w:t xml:space="preserve"> </w:t>
      </w:r>
      <w:r w:rsidRPr="0099732E">
        <w:rPr>
          <w:sz w:val="22"/>
          <w:szCs w:val="22"/>
        </w:rPr>
        <w:t>EWOV</w:t>
      </w:r>
      <w:r w:rsidRPr="0099732E">
        <w:rPr>
          <w:spacing w:val="-4"/>
          <w:sz w:val="22"/>
          <w:szCs w:val="22"/>
        </w:rPr>
        <w:t xml:space="preserve"> </w:t>
      </w:r>
      <w:r w:rsidRPr="0099732E">
        <w:rPr>
          <w:sz w:val="22"/>
          <w:szCs w:val="22"/>
        </w:rPr>
        <w:t>or</w:t>
      </w:r>
      <w:r w:rsidRPr="0099732E">
        <w:rPr>
          <w:spacing w:val="-6"/>
          <w:sz w:val="22"/>
          <w:szCs w:val="22"/>
        </w:rPr>
        <w:t xml:space="preserve"> </w:t>
      </w:r>
      <w:r w:rsidRPr="0099732E">
        <w:rPr>
          <w:sz w:val="22"/>
          <w:szCs w:val="22"/>
        </w:rPr>
        <w:t>another</w:t>
      </w:r>
      <w:r w:rsidRPr="0099732E">
        <w:rPr>
          <w:spacing w:val="-5"/>
          <w:sz w:val="22"/>
          <w:szCs w:val="22"/>
        </w:rPr>
        <w:t xml:space="preserve"> </w:t>
      </w:r>
      <w:r w:rsidRPr="0099732E">
        <w:rPr>
          <w:sz w:val="22"/>
          <w:szCs w:val="22"/>
        </w:rPr>
        <w:t>external</w:t>
      </w:r>
      <w:r w:rsidRPr="0099732E">
        <w:rPr>
          <w:spacing w:val="-5"/>
          <w:sz w:val="22"/>
          <w:szCs w:val="22"/>
        </w:rPr>
        <w:t xml:space="preserve"> </w:t>
      </w:r>
      <w:r w:rsidRPr="0099732E">
        <w:rPr>
          <w:sz w:val="22"/>
          <w:szCs w:val="22"/>
        </w:rPr>
        <w:t>dispute</w:t>
      </w:r>
      <w:r w:rsidRPr="0099732E">
        <w:rPr>
          <w:spacing w:val="-6"/>
          <w:sz w:val="22"/>
          <w:szCs w:val="22"/>
        </w:rPr>
        <w:t xml:space="preserve"> </w:t>
      </w:r>
      <w:r w:rsidRPr="0099732E">
        <w:rPr>
          <w:sz w:val="22"/>
          <w:szCs w:val="22"/>
        </w:rPr>
        <w:t>resolution</w:t>
      </w:r>
      <w:r w:rsidRPr="0099732E">
        <w:rPr>
          <w:spacing w:val="-5"/>
          <w:sz w:val="22"/>
          <w:szCs w:val="22"/>
        </w:rPr>
        <w:t xml:space="preserve"> </w:t>
      </w:r>
      <w:r w:rsidRPr="0099732E">
        <w:rPr>
          <w:sz w:val="22"/>
          <w:szCs w:val="22"/>
        </w:rPr>
        <w:t>forum</w:t>
      </w:r>
      <w:r w:rsidRPr="0099732E">
        <w:rPr>
          <w:spacing w:val="-4"/>
          <w:sz w:val="22"/>
          <w:szCs w:val="22"/>
        </w:rPr>
        <w:t xml:space="preserve"> </w:t>
      </w:r>
      <w:r w:rsidRPr="0099732E">
        <w:rPr>
          <w:sz w:val="22"/>
          <w:szCs w:val="22"/>
        </w:rPr>
        <w:t>has</w:t>
      </w:r>
      <w:r w:rsidRPr="0099732E">
        <w:rPr>
          <w:spacing w:val="-5"/>
          <w:sz w:val="22"/>
          <w:szCs w:val="22"/>
        </w:rPr>
        <w:t xml:space="preserve"> </w:t>
      </w:r>
      <w:r w:rsidRPr="0099732E">
        <w:rPr>
          <w:sz w:val="22"/>
          <w:szCs w:val="22"/>
        </w:rPr>
        <w:t xml:space="preserve">been </w:t>
      </w:r>
      <w:r w:rsidRPr="0099732E">
        <w:rPr>
          <w:spacing w:val="-2"/>
          <w:sz w:val="22"/>
          <w:szCs w:val="22"/>
        </w:rPr>
        <w:t>finalised.</w:t>
      </w:r>
    </w:p>
    <w:p w14:paraId="639BD715" w14:textId="77777777" w:rsidR="001E36F0" w:rsidRDefault="001E36F0" w:rsidP="002E0B7A">
      <w:pPr>
        <w:tabs>
          <w:tab w:val="left" w:pos="916"/>
        </w:tabs>
      </w:pPr>
    </w:p>
    <w:p w14:paraId="009F2891" w14:textId="77777777" w:rsidR="001E36F0" w:rsidRDefault="001E36F0" w:rsidP="00D04C8E">
      <w:pPr>
        <w:tabs>
          <w:tab w:val="left" w:pos="916"/>
        </w:tabs>
      </w:pPr>
    </w:p>
    <w:p w14:paraId="056036CA" w14:textId="285233FA" w:rsidR="001E36F0" w:rsidRPr="003D167D" w:rsidRDefault="001E36F0" w:rsidP="00243C7B">
      <w:pPr>
        <w:pStyle w:val="Heading1"/>
        <w:tabs>
          <w:tab w:val="num" w:pos="360"/>
        </w:tabs>
        <w:rPr>
          <w:b/>
          <w:bCs/>
          <w:color w:val="auto"/>
        </w:rPr>
      </w:pPr>
      <w:bookmarkStart w:id="107" w:name="_Toc104803482"/>
      <w:r w:rsidRPr="003D167D">
        <w:rPr>
          <w:b/>
          <w:bCs/>
          <w:color w:val="auto"/>
        </w:rPr>
        <w:lastRenderedPageBreak/>
        <w:t>Part D - Actions for non-payment</w:t>
      </w:r>
      <w:bookmarkEnd w:id="107"/>
    </w:p>
    <w:p w14:paraId="5B0E2DB3" w14:textId="320F4E6C" w:rsidR="00916D5A" w:rsidRDefault="00243C7B" w:rsidP="00C92422">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108" w:name="_Toc104803483"/>
      <w:r>
        <w:t>Collection</w:t>
      </w:r>
      <w:bookmarkEnd w:id="108"/>
    </w:p>
    <w:p w14:paraId="0DBAAE0A" w14:textId="77777777" w:rsidR="009A3D1F" w:rsidRPr="009A3D1F" w:rsidRDefault="009A3D1F" w:rsidP="002E0B7A">
      <w:pPr>
        <w:spacing w:before="0" w:after="0"/>
      </w:pPr>
    </w:p>
    <w:p w14:paraId="5166C325" w14:textId="77777777" w:rsidR="00916D5A" w:rsidRPr="000059CB" w:rsidRDefault="00916D5A"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09" w:name="_Toc104803484"/>
      <w:r w:rsidRPr="004921F9">
        <w:rPr>
          <w:color w:val="auto"/>
          <w:shd w:val="clear" w:color="auto" w:fill="B2CFDC" w:themeFill="text2" w:themeFillTint="66"/>
        </w:rPr>
        <w:t>Appropriate</w:t>
      </w:r>
      <w:r w:rsidRPr="000059CB">
        <w:rPr>
          <w:color w:val="auto"/>
        </w:rPr>
        <w:t xml:space="preserve"> </w:t>
      </w:r>
      <w:r w:rsidRPr="004921F9">
        <w:rPr>
          <w:color w:val="auto"/>
          <w:shd w:val="clear" w:color="auto" w:fill="B2CFDC" w:themeFill="text2" w:themeFillTint="66"/>
        </w:rPr>
        <w:t>communication</w:t>
      </w:r>
      <w:bookmarkEnd w:id="109"/>
    </w:p>
    <w:p w14:paraId="337378A9" w14:textId="65F5725D" w:rsidR="00C178B3" w:rsidRDefault="00916D5A" w:rsidP="002E0B7A">
      <w:pPr>
        <w:shd w:val="clear" w:color="auto" w:fill="B2CFDC" w:themeFill="text2" w:themeFillTint="66"/>
        <w:tabs>
          <w:tab w:val="left" w:pos="916"/>
        </w:tabs>
        <w:spacing w:line="360" w:lineRule="auto"/>
      </w:pPr>
      <w:r>
        <w:t>All communication relating to collection must be delivered in language and style that is sensitive and appropriate, with a focus on the support available and encouraging customers to contact the water business.</w:t>
      </w:r>
    </w:p>
    <w:p w14:paraId="77CE4994" w14:textId="79541795" w:rsidR="00C178B3" w:rsidRPr="000059CB" w:rsidRDefault="00C178B3"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10" w:name="_Toc104803485"/>
      <w:r w:rsidRPr="000059CB">
        <w:rPr>
          <w:color w:val="auto"/>
        </w:rPr>
        <w:t>Reminder notices</w:t>
      </w:r>
      <w:bookmarkEnd w:id="110"/>
    </w:p>
    <w:p w14:paraId="1F13173B" w14:textId="77777777" w:rsidR="00C178B3" w:rsidRDefault="00C178B3" w:rsidP="002E0B7A">
      <w:pPr>
        <w:numPr>
          <w:ilvl w:val="0"/>
          <w:numId w:val="54"/>
        </w:numPr>
        <w:spacing w:before="240" w:after="240" w:line="360" w:lineRule="auto"/>
        <w:ind w:left="567" w:hanging="567"/>
        <w:rPr>
          <w:lang w:val="en-US"/>
        </w:rPr>
      </w:pPr>
      <w:r w:rsidRPr="000139A4">
        <w:rPr>
          <w:lang w:val="en-US"/>
        </w:rPr>
        <w:t xml:space="preserve">A water </w:t>
      </w:r>
      <w:r>
        <w:rPr>
          <w:lang w:val="en-US"/>
        </w:rPr>
        <w:t>business</w:t>
      </w:r>
      <w:r w:rsidRPr="000139A4">
        <w:rPr>
          <w:lang w:val="en-US"/>
        </w:rPr>
        <w:t xml:space="preserve"> must send a customer a reminder </w:t>
      </w:r>
      <w:proofErr w:type="gramStart"/>
      <w:r w:rsidRPr="000139A4">
        <w:rPr>
          <w:lang w:val="en-US"/>
        </w:rPr>
        <w:t>notice</w:t>
      </w:r>
      <w:proofErr w:type="gramEnd"/>
      <w:r w:rsidRPr="000139A4">
        <w:rPr>
          <w:lang w:val="en-US"/>
        </w:rPr>
        <w:t xml:space="preserve"> of an unpaid bill, </w:t>
      </w:r>
      <w:r w:rsidRPr="00DD4DF4">
        <w:rPr>
          <w:shd w:val="clear" w:color="auto" w:fill="B2CFDC" w:themeFill="text2" w:themeFillTint="66"/>
          <w:lang w:val="en-US"/>
        </w:rPr>
        <w:t xml:space="preserve">no later than two business days after the due date </w:t>
      </w:r>
      <w:r w:rsidRPr="000139A4">
        <w:rPr>
          <w:lang w:val="en-US"/>
        </w:rPr>
        <w:t>if the bill is not paid by the due date.</w:t>
      </w:r>
    </w:p>
    <w:p w14:paraId="69A8047F" w14:textId="4C04AF07" w:rsidR="00C178B3" w:rsidRDefault="00C178B3" w:rsidP="002E0B7A">
      <w:pPr>
        <w:numPr>
          <w:ilvl w:val="0"/>
          <w:numId w:val="54"/>
        </w:numPr>
        <w:spacing w:before="240" w:after="240" w:line="360" w:lineRule="auto"/>
        <w:ind w:left="567" w:hanging="567"/>
        <w:rPr>
          <w:lang w:val="en-US"/>
        </w:rPr>
      </w:pPr>
      <w:r w:rsidRPr="00C178B3">
        <w:rPr>
          <w:shd w:val="clear" w:color="auto" w:fill="B2CFDC" w:themeFill="text2" w:themeFillTint="66"/>
          <w:lang w:val="en-US"/>
        </w:rPr>
        <w:t xml:space="preserve">A water business may commence the process set out at clause </w:t>
      </w:r>
      <w:r w:rsidRPr="00C178B3">
        <w:rPr>
          <w:shd w:val="clear" w:color="auto" w:fill="B2CFDC" w:themeFill="text2" w:themeFillTint="66"/>
          <w:lang w:val="en-US"/>
        </w:rPr>
        <w:fldChar w:fldCharType="begin"/>
      </w:r>
      <w:r w:rsidRPr="00C178B3">
        <w:rPr>
          <w:shd w:val="clear" w:color="auto" w:fill="B2CFDC" w:themeFill="text2" w:themeFillTint="66"/>
          <w:lang w:val="en-US"/>
        </w:rPr>
        <w:instrText xml:space="preserve"> REF _Ref33174201 \r \h  \* MERGEFORMAT </w:instrText>
      </w:r>
      <w:r w:rsidRPr="00C178B3">
        <w:rPr>
          <w:shd w:val="clear" w:color="auto" w:fill="B2CFDC" w:themeFill="text2" w:themeFillTint="66"/>
          <w:lang w:val="en-US"/>
        </w:rPr>
      </w:r>
      <w:r w:rsidRPr="00C178B3">
        <w:rPr>
          <w:shd w:val="clear" w:color="auto" w:fill="B2CFDC" w:themeFill="text2" w:themeFillTint="66"/>
          <w:lang w:val="en-US"/>
        </w:rPr>
        <w:fldChar w:fldCharType="separate"/>
      </w:r>
      <w:r w:rsidR="00B73680">
        <w:rPr>
          <w:b/>
          <w:bCs/>
          <w:shd w:val="clear" w:color="auto" w:fill="B2CFDC" w:themeFill="text2" w:themeFillTint="66"/>
          <w:lang w:val="en-US"/>
        </w:rPr>
        <w:t>Error! Reference source not found.</w:t>
      </w:r>
      <w:r w:rsidRPr="00C178B3">
        <w:rPr>
          <w:shd w:val="clear" w:color="auto" w:fill="B2CFDC" w:themeFill="text2" w:themeFillTint="66"/>
        </w:rPr>
        <w:fldChar w:fldCharType="end"/>
      </w:r>
      <w:r w:rsidRPr="00C178B3">
        <w:rPr>
          <w:shd w:val="clear" w:color="auto" w:fill="B2CFDC" w:themeFill="text2" w:themeFillTint="66"/>
          <w:lang w:val="en-US"/>
        </w:rPr>
        <w:t>4 if no response is received by the customer within seven business days of the reminder notice being sent</w:t>
      </w:r>
      <w:r w:rsidRPr="00C178B3">
        <w:rPr>
          <w:lang w:val="en-US"/>
        </w:rPr>
        <w:t xml:space="preserve">. </w:t>
      </w:r>
    </w:p>
    <w:p w14:paraId="2FD4D3FD" w14:textId="5FE830E1" w:rsidR="00C178B3" w:rsidRPr="00C178B3" w:rsidRDefault="00C178B3" w:rsidP="002E0B7A">
      <w:pPr>
        <w:numPr>
          <w:ilvl w:val="0"/>
          <w:numId w:val="54"/>
        </w:numPr>
        <w:spacing w:before="240" w:after="240" w:line="260" w:lineRule="atLeast"/>
        <w:ind w:left="567" w:hanging="567"/>
        <w:rPr>
          <w:lang w:val="en-US"/>
        </w:rPr>
      </w:pPr>
      <w:r w:rsidRPr="00C178B3">
        <w:rPr>
          <w:lang w:val="en-US"/>
        </w:rPr>
        <w:t>A reminder notice must include: </w:t>
      </w:r>
    </w:p>
    <w:p w14:paraId="153034BA" w14:textId="77777777" w:rsid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B54AD2">
        <w:rPr>
          <w:lang w:val="en-US"/>
        </w:rPr>
        <w:t xml:space="preserve">the overdue </w:t>
      </w:r>
      <w:proofErr w:type="gramStart"/>
      <w:r w:rsidRPr="00B54AD2">
        <w:rPr>
          <w:lang w:val="en-US"/>
        </w:rPr>
        <w:t>amount;</w:t>
      </w:r>
      <w:proofErr w:type="gramEnd"/>
      <w:r w:rsidRPr="00B54AD2">
        <w:rPr>
          <w:lang w:val="en-US"/>
        </w:rPr>
        <w:t xml:space="preserve"> </w:t>
      </w:r>
    </w:p>
    <w:p w14:paraId="0D953831" w14:textId="77777777" w:rsidR="00C178B3" w:rsidRDefault="00C178B3" w:rsidP="003E02BB">
      <w:pPr>
        <w:pStyle w:val="ListParagraph"/>
        <w:numPr>
          <w:ilvl w:val="0"/>
          <w:numId w:val="55"/>
        </w:numPr>
        <w:shd w:val="clear" w:color="auto" w:fill="B2CFDC" w:themeFill="text2" w:themeFillTint="66"/>
        <w:spacing w:line="360" w:lineRule="auto"/>
        <w:ind w:left="1134" w:hanging="567"/>
        <w:rPr>
          <w:lang w:val="en-US"/>
        </w:rPr>
      </w:pPr>
      <w:r>
        <w:rPr>
          <w:lang w:val="en-US"/>
        </w:rPr>
        <w:t>t</w:t>
      </w:r>
      <w:r w:rsidRPr="00C178B3">
        <w:rPr>
          <w:lang w:val="en-US"/>
        </w:rPr>
        <w:t xml:space="preserve">he date of </w:t>
      </w:r>
      <w:proofErr w:type="gramStart"/>
      <w:r w:rsidRPr="00C178B3">
        <w:rPr>
          <w:lang w:val="en-US"/>
        </w:rPr>
        <w:t>issue;</w:t>
      </w:r>
      <w:proofErr w:type="gramEnd"/>
      <w:r w:rsidRPr="00C178B3">
        <w:rPr>
          <w:lang w:val="en-US"/>
        </w:rPr>
        <w:t xml:space="preserve">  </w:t>
      </w:r>
    </w:p>
    <w:p w14:paraId="313170A9" w14:textId="77777777" w:rsidR="00C178B3" w:rsidRDefault="00C178B3" w:rsidP="003E02BB">
      <w:pPr>
        <w:pStyle w:val="ListParagraph"/>
        <w:numPr>
          <w:ilvl w:val="0"/>
          <w:numId w:val="55"/>
        </w:numPr>
        <w:shd w:val="clear" w:color="auto" w:fill="B2CFDC" w:themeFill="text2" w:themeFillTint="66"/>
        <w:spacing w:line="360" w:lineRule="auto"/>
        <w:ind w:left="1134" w:hanging="567"/>
        <w:rPr>
          <w:lang w:val="en-US"/>
        </w:rPr>
      </w:pPr>
      <w:r w:rsidRPr="00C178B3">
        <w:rPr>
          <w:lang w:val="en-US"/>
        </w:rPr>
        <w:t xml:space="preserve">an explanation in plain language of the notice and of why it is being </w:t>
      </w:r>
      <w:proofErr w:type="gramStart"/>
      <w:r w:rsidRPr="00C178B3">
        <w:rPr>
          <w:lang w:val="en-US"/>
        </w:rPr>
        <w:t>issued;</w:t>
      </w:r>
      <w:proofErr w:type="gramEnd"/>
      <w:r w:rsidRPr="00C178B3">
        <w:rPr>
          <w:lang w:val="en-US"/>
        </w:rPr>
        <w:t xml:space="preserve">  </w:t>
      </w:r>
    </w:p>
    <w:p w14:paraId="034A85A7" w14:textId="77777777" w:rsidR="00C178B3" w:rsidRDefault="00C178B3" w:rsidP="003E02BB">
      <w:pPr>
        <w:pStyle w:val="ListParagraph"/>
        <w:numPr>
          <w:ilvl w:val="0"/>
          <w:numId w:val="55"/>
        </w:numPr>
        <w:shd w:val="clear" w:color="auto" w:fill="B2CFDC" w:themeFill="text2" w:themeFillTint="66"/>
        <w:spacing w:line="360" w:lineRule="auto"/>
        <w:ind w:left="1134" w:hanging="567"/>
        <w:rPr>
          <w:lang w:val="en-US"/>
        </w:rPr>
      </w:pPr>
      <w:r w:rsidRPr="00C178B3">
        <w:rPr>
          <w:lang w:val="en-US"/>
        </w:rPr>
        <w:t xml:space="preserve">the due date of the reminder notice, which must not be earlier than six business days from the issue date of the reminder </w:t>
      </w:r>
      <w:proofErr w:type="gramStart"/>
      <w:r w:rsidRPr="00C178B3">
        <w:rPr>
          <w:lang w:val="en-US"/>
        </w:rPr>
        <w:t>notice;</w:t>
      </w:r>
      <w:proofErr w:type="gramEnd"/>
      <w:r w:rsidRPr="00C178B3">
        <w:rPr>
          <w:lang w:val="en-US"/>
        </w:rPr>
        <w:t> </w:t>
      </w:r>
    </w:p>
    <w:p w14:paraId="5D882249" w14:textId="77777777" w:rsid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C178B3">
        <w:rPr>
          <w:lang w:val="en-US"/>
        </w:rPr>
        <w:t xml:space="preserve">that payment of the overdue bill is required to be made before the due date of the reminder </w:t>
      </w:r>
      <w:proofErr w:type="gramStart"/>
      <w:r w:rsidRPr="00C178B3">
        <w:rPr>
          <w:lang w:val="en-US"/>
        </w:rPr>
        <w:t>notice;</w:t>
      </w:r>
      <w:proofErr w:type="gramEnd"/>
      <w:r w:rsidRPr="00C178B3">
        <w:rPr>
          <w:lang w:val="en-US"/>
        </w:rPr>
        <w:t xml:space="preserve"> </w:t>
      </w:r>
    </w:p>
    <w:p w14:paraId="1DE009F0" w14:textId="77777777" w:rsid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C178B3">
        <w:rPr>
          <w:lang w:val="en-US"/>
        </w:rPr>
        <w:t xml:space="preserve">payment </w:t>
      </w:r>
      <w:proofErr w:type="gramStart"/>
      <w:r w:rsidRPr="00C178B3">
        <w:rPr>
          <w:lang w:val="en-US"/>
        </w:rPr>
        <w:t>options;</w:t>
      </w:r>
      <w:proofErr w:type="gramEnd"/>
      <w:r w:rsidRPr="00C178B3">
        <w:rPr>
          <w:lang w:val="en-US"/>
        </w:rPr>
        <w:t xml:space="preserve"> </w:t>
      </w:r>
    </w:p>
    <w:p w14:paraId="192369EB" w14:textId="77777777" w:rsid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C178B3">
        <w:rPr>
          <w:lang w:val="en-US"/>
        </w:rPr>
        <w:t xml:space="preserve">information about payment difficulty assistance </w:t>
      </w:r>
      <w:proofErr w:type="gramStart"/>
      <w:r w:rsidRPr="00C178B3">
        <w:rPr>
          <w:lang w:val="en-US"/>
        </w:rPr>
        <w:t>available;</w:t>
      </w:r>
      <w:proofErr w:type="gramEnd"/>
      <w:r w:rsidRPr="00C178B3">
        <w:rPr>
          <w:lang w:val="en-US"/>
        </w:rPr>
        <w:t xml:space="preserve">  </w:t>
      </w:r>
    </w:p>
    <w:p w14:paraId="69B8981A" w14:textId="77777777" w:rsid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C178B3">
        <w:rPr>
          <w:lang w:val="en-US"/>
        </w:rPr>
        <w:t>a warning of the issue of a final notice and further action that the water business may take; and </w:t>
      </w:r>
    </w:p>
    <w:p w14:paraId="2A3F5ACB" w14:textId="12BFF8CD" w:rsidR="00C178B3" w:rsidRPr="00C178B3" w:rsidRDefault="00C178B3" w:rsidP="002E0B7A">
      <w:pPr>
        <w:pStyle w:val="ListParagraph"/>
        <w:numPr>
          <w:ilvl w:val="0"/>
          <w:numId w:val="55"/>
        </w:numPr>
        <w:shd w:val="clear" w:color="auto" w:fill="B2CFDC" w:themeFill="text2" w:themeFillTint="66"/>
        <w:spacing w:line="360" w:lineRule="auto"/>
        <w:ind w:left="1134" w:hanging="567"/>
        <w:rPr>
          <w:lang w:val="en-US"/>
        </w:rPr>
      </w:pPr>
      <w:r w:rsidRPr="00C178B3">
        <w:rPr>
          <w:lang w:val="en-US"/>
        </w:rPr>
        <w:t>details of how to contact the water business.  </w:t>
      </w:r>
    </w:p>
    <w:p w14:paraId="2E8120F5" w14:textId="577C8F06" w:rsidR="00C178B3" w:rsidRDefault="00C178B3" w:rsidP="002E0B7A">
      <w:pPr>
        <w:numPr>
          <w:ilvl w:val="0"/>
          <w:numId w:val="54"/>
        </w:numPr>
        <w:shd w:val="clear" w:color="auto" w:fill="B2CFDC" w:themeFill="text2" w:themeFillTint="66"/>
        <w:spacing w:before="240" w:after="240" w:line="260" w:lineRule="atLeast"/>
        <w:ind w:left="567" w:hanging="567"/>
        <w:rPr>
          <w:lang w:val="en-US"/>
        </w:rPr>
      </w:pPr>
      <w:r w:rsidRPr="000139A4">
        <w:rPr>
          <w:lang w:val="en-US"/>
        </w:rPr>
        <w:t xml:space="preserve">A water business may include any additional information in the notice it considers necessary. </w:t>
      </w:r>
    </w:p>
    <w:p w14:paraId="1D647EB2" w14:textId="77777777" w:rsidR="0084634A" w:rsidRPr="00AC01BB" w:rsidRDefault="0084634A" w:rsidP="002E0B7A">
      <w:pPr>
        <w:spacing w:before="240" w:after="240" w:line="260" w:lineRule="atLeast"/>
        <w:ind w:left="567"/>
        <w:rPr>
          <w:lang w:val="en-US"/>
        </w:rPr>
      </w:pPr>
    </w:p>
    <w:p w14:paraId="12ED2E1B" w14:textId="50601A72" w:rsidR="00107037" w:rsidRPr="000059CB" w:rsidRDefault="00AC01BB"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11" w:name="_Toc104803486"/>
      <w:r w:rsidRPr="00460864">
        <w:rPr>
          <w:color w:val="auto"/>
          <w:shd w:val="clear" w:color="auto" w:fill="B2CFDC" w:themeFill="text2" w:themeFillTint="66"/>
        </w:rPr>
        <w:t>Final</w:t>
      </w:r>
      <w:r w:rsidRPr="000059CB">
        <w:rPr>
          <w:color w:val="auto"/>
        </w:rPr>
        <w:t xml:space="preserve"> notices</w:t>
      </w:r>
      <w:bookmarkEnd w:id="111"/>
    </w:p>
    <w:p w14:paraId="71D41F34" w14:textId="77777777" w:rsidR="00107037" w:rsidRDefault="00107037" w:rsidP="002E0B7A">
      <w:pPr>
        <w:numPr>
          <w:ilvl w:val="0"/>
          <w:numId w:val="56"/>
        </w:numPr>
        <w:spacing w:before="240" w:after="240" w:line="360" w:lineRule="auto"/>
        <w:ind w:left="567" w:hanging="567"/>
        <w:rPr>
          <w:rFonts w:eastAsia="Arial" w:cstheme="minorHAnsi"/>
          <w:lang w:val="en-US"/>
        </w:rPr>
      </w:pPr>
      <w:bookmarkStart w:id="112" w:name="_Hlk99712681"/>
      <w:r w:rsidRPr="003908A9">
        <w:rPr>
          <w:rFonts w:eastAsia="Arial" w:cstheme="minorHAnsi"/>
          <w:lang w:val="en-US"/>
        </w:rPr>
        <w:t xml:space="preserve">A water business </w:t>
      </w:r>
      <w:r w:rsidRPr="00724ED7">
        <w:rPr>
          <w:rFonts w:eastAsia="Arial" w:cstheme="minorHAnsi"/>
          <w:lang w:val="en-US"/>
        </w:rPr>
        <w:t>must</w:t>
      </w:r>
      <w:r w:rsidRPr="003908A9">
        <w:rPr>
          <w:rFonts w:eastAsia="Arial" w:cstheme="minorHAnsi"/>
          <w:lang w:val="en-US"/>
        </w:rPr>
        <w:t xml:space="preserve"> send a customer a final notice of an unpaid bill </w:t>
      </w:r>
      <w:r w:rsidRPr="00DD4DF4">
        <w:rPr>
          <w:rFonts w:eastAsia="Arial" w:cstheme="minorHAnsi"/>
          <w:shd w:val="clear" w:color="auto" w:fill="B2CFDC" w:themeFill="text2" w:themeFillTint="66"/>
          <w:lang w:val="en-US"/>
        </w:rPr>
        <w:t>if the bill is not paid by the due date of the reminder notice.</w:t>
      </w:r>
      <w:r w:rsidRPr="00724ED7">
        <w:rPr>
          <w:rFonts w:eastAsia="Arial" w:cstheme="minorHAnsi"/>
          <w:sz w:val="20"/>
          <w:szCs w:val="20"/>
        </w:rPr>
        <w:t xml:space="preserve"> </w:t>
      </w:r>
    </w:p>
    <w:p w14:paraId="2018812B" w14:textId="3FC6FCA5" w:rsidR="00107037" w:rsidRPr="00107037" w:rsidRDefault="00107037" w:rsidP="002E0B7A">
      <w:pPr>
        <w:numPr>
          <w:ilvl w:val="0"/>
          <w:numId w:val="56"/>
        </w:numPr>
        <w:spacing w:before="240" w:after="240" w:line="260" w:lineRule="atLeast"/>
        <w:ind w:left="567" w:hanging="567"/>
        <w:rPr>
          <w:rFonts w:eastAsia="Arial" w:cstheme="minorHAnsi"/>
          <w:lang w:val="en-US"/>
        </w:rPr>
      </w:pPr>
      <w:r w:rsidRPr="00107037">
        <w:rPr>
          <w:rFonts w:ascii="Arial" w:eastAsia="Arial" w:hAnsi="Arial" w:cs="Arial"/>
          <w:lang w:val="en-US"/>
        </w:rPr>
        <w:t>The final notice must include:</w:t>
      </w:r>
    </w:p>
    <w:p w14:paraId="3E536213" w14:textId="77777777" w:rsidR="00107037" w:rsidRDefault="00107037" w:rsidP="002E0B7A">
      <w:pPr>
        <w:pStyle w:val="ListParagraph"/>
        <w:numPr>
          <w:ilvl w:val="0"/>
          <w:numId w:val="57"/>
        </w:numPr>
        <w:shd w:val="clear" w:color="auto" w:fill="B2CFDC" w:themeFill="text2" w:themeFillTint="66"/>
        <w:spacing w:before="240" w:after="240" w:line="276" w:lineRule="auto"/>
        <w:ind w:left="1134" w:hanging="567"/>
        <w:rPr>
          <w:rFonts w:ascii="Arial" w:eastAsia="Arial" w:hAnsi="Arial" w:cs="Arial"/>
          <w:b/>
          <w:bCs/>
          <w:lang w:val="en-US"/>
        </w:rPr>
      </w:pPr>
      <w:r w:rsidRPr="000E0FEB">
        <w:rPr>
          <w:rFonts w:ascii="Arial" w:eastAsia="Arial" w:hAnsi="Arial" w:cs="Arial"/>
          <w:lang w:val="en-US"/>
        </w:rPr>
        <w:t xml:space="preserve">the overdue </w:t>
      </w:r>
      <w:proofErr w:type="gramStart"/>
      <w:r w:rsidRPr="000E0FEB">
        <w:rPr>
          <w:rFonts w:ascii="Arial" w:eastAsia="Arial" w:hAnsi="Arial" w:cs="Arial"/>
          <w:lang w:val="en-US"/>
        </w:rPr>
        <w:t>amount;</w:t>
      </w:r>
      <w:proofErr w:type="gramEnd"/>
      <w:r w:rsidRPr="000E0FEB">
        <w:rPr>
          <w:rFonts w:ascii="Arial" w:eastAsia="Arial" w:hAnsi="Arial" w:cs="Arial"/>
          <w:lang w:val="en-US"/>
        </w:rPr>
        <w:t xml:space="preserve"> </w:t>
      </w:r>
    </w:p>
    <w:p w14:paraId="2E6AB8E6"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ascii="Arial" w:eastAsia="Arial" w:hAnsi="Arial" w:cs="Arial"/>
          <w:lang w:val="en-US"/>
        </w:rPr>
        <w:t xml:space="preserve">an explanation in plain language of the notice and of why it is being </w:t>
      </w:r>
      <w:proofErr w:type="gramStart"/>
      <w:r w:rsidRPr="00107037">
        <w:rPr>
          <w:rFonts w:ascii="Arial" w:eastAsia="Arial" w:hAnsi="Arial" w:cs="Arial"/>
          <w:lang w:val="en-US"/>
        </w:rPr>
        <w:t>issued;</w:t>
      </w:r>
      <w:proofErr w:type="gramEnd"/>
      <w:r w:rsidRPr="00107037">
        <w:rPr>
          <w:rFonts w:ascii="Arial" w:eastAsia="Arial" w:hAnsi="Arial" w:cs="Arial"/>
          <w:lang w:val="en-US"/>
        </w:rPr>
        <w:t xml:space="preserve"> </w:t>
      </w:r>
    </w:p>
    <w:p w14:paraId="316B91E4"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cstheme="minorHAnsi"/>
          <w:lang w:val="en-US"/>
        </w:rPr>
        <w:t xml:space="preserve">the due date of the final notice, which must not be earlier than 6 business days after the issue of the final </w:t>
      </w:r>
      <w:proofErr w:type="gramStart"/>
      <w:r w:rsidRPr="00107037">
        <w:rPr>
          <w:rFonts w:eastAsia="Arial" w:cstheme="minorHAnsi"/>
          <w:lang w:val="en-US"/>
        </w:rPr>
        <w:t>notice;</w:t>
      </w:r>
      <w:proofErr w:type="gramEnd"/>
    </w:p>
    <w:p w14:paraId="08A7C489"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lang w:val="en-US"/>
        </w:rPr>
        <w:t xml:space="preserve">a statement that payment of the overdue bill is required to be made before the due date of the final </w:t>
      </w:r>
      <w:proofErr w:type="gramStart"/>
      <w:r w:rsidRPr="00107037">
        <w:rPr>
          <w:rFonts w:eastAsia="Arial"/>
          <w:lang w:val="en-US"/>
        </w:rPr>
        <w:t>notice;</w:t>
      </w:r>
      <w:proofErr w:type="gramEnd"/>
      <w:r w:rsidRPr="00107037">
        <w:rPr>
          <w:rFonts w:eastAsia="Arial"/>
          <w:lang w:val="en-US"/>
        </w:rPr>
        <w:t xml:space="preserve"> </w:t>
      </w:r>
    </w:p>
    <w:p w14:paraId="7FB18E8E"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lang w:val="en-US"/>
        </w:rPr>
        <w:t xml:space="preserve">a statement that, legal action or restriction may be taken, and the customer may incur additional costs in relation to those </w:t>
      </w:r>
      <w:proofErr w:type="gramStart"/>
      <w:r w:rsidRPr="00107037">
        <w:rPr>
          <w:rFonts w:eastAsia="Arial"/>
          <w:lang w:val="en-US"/>
        </w:rPr>
        <w:t>actions;</w:t>
      </w:r>
      <w:proofErr w:type="gramEnd"/>
    </w:p>
    <w:p w14:paraId="024AF4CF"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cstheme="minorHAnsi"/>
          <w:lang w:val="en-US"/>
        </w:rPr>
        <w:t xml:space="preserve">a statement that the outstanding amount may be referred to an external debt collection company for </w:t>
      </w:r>
      <w:proofErr w:type="gramStart"/>
      <w:r w:rsidRPr="00107037">
        <w:rPr>
          <w:rFonts w:eastAsia="Arial" w:cstheme="minorHAnsi"/>
          <w:lang w:val="en-US"/>
        </w:rPr>
        <w:t>collection;</w:t>
      </w:r>
      <w:proofErr w:type="gramEnd"/>
      <w:r w:rsidRPr="00107037">
        <w:rPr>
          <w:rFonts w:eastAsia="Arial" w:cstheme="minorHAnsi"/>
          <w:lang w:val="en-US"/>
        </w:rPr>
        <w:t xml:space="preserve"> </w:t>
      </w:r>
    </w:p>
    <w:p w14:paraId="23CDAD3D"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cstheme="minorHAnsi"/>
          <w:lang w:val="en-US"/>
        </w:rPr>
        <w:t>clear and unambiguous advice about what the customer</w:t>
      </w:r>
      <w:r w:rsidRPr="00107037">
        <w:rPr>
          <w:rFonts w:eastAsia="Arial" w:cstheme="minorHAnsi"/>
          <w:i/>
          <w:iCs/>
          <w:lang w:val="en-US"/>
        </w:rPr>
        <w:t xml:space="preserve"> </w:t>
      </w:r>
      <w:r w:rsidRPr="00107037">
        <w:rPr>
          <w:rFonts w:eastAsia="Arial" w:cstheme="minorHAnsi"/>
          <w:lang w:val="en-US"/>
        </w:rPr>
        <w:t xml:space="preserve">needs to do to avoid legal action or being restricted from their water </w:t>
      </w:r>
      <w:proofErr w:type="gramStart"/>
      <w:r w:rsidRPr="00107037">
        <w:rPr>
          <w:rFonts w:eastAsia="Arial" w:cstheme="minorHAnsi"/>
          <w:lang w:val="en-US"/>
        </w:rPr>
        <w:t>supply;</w:t>
      </w:r>
      <w:proofErr w:type="gramEnd"/>
      <w:r w:rsidRPr="00107037">
        <w:rPr>
          <w:rFonts w:eastAsia="Arial" w:cstheme="minorHAnsi"/>
          <w:lang w:val="en-US"/>
        </w:rPr>
        <w:t xml:space="preserve"> </w:t>
      </w:r>
    </w:p>
    <w:p w14:paraId="13D3ED1B" w14:textId="77777777" w:rsid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lang w:val="en-US"/>
        </w:rPr>
        <w:t>information about any assistance that is available to the customer, including information about EWOV (including EWOV’s telephone number), concessions, government assistance programs</w:t>
      </w:r>
      <w:r w:rsidRPr="00107037">
        <w:rPr>
          <w:rFonts w:eastAsia="Arial"/>
          <w:b/>
          <w:bCs/>
          <w:lang w:val="en-US"/>
        </w:rPr>
        <w:t xml:space="preserve"> </w:t>
      </w:r>
      <w:r w:rsidRPr="00107037">
        <w:rPr>
          <w:rFonts w:eastAsia="Arial"/>
          <w:lang w:val="en-US"/>
        </w:rPr>
        <w:t xml:space="preserve">and the water business’s customer support </w:t>
      </w:r>
      <w:proofErr w:type="gramStart"/>
      <w:r w:rsidRPr="00107037">
        <w:rPr>
          <w:rFonts w:eastAsia="Arial"/>
          <w:lang w:val="en-US"/>
        </w:rPr>
        <w:t>policy;</w:t>
      </w:r>
      <w:proofErr w:type="gramEnd"/>
    </w:p>
    <w:p w14:paraId="479E240D" w14:textId="77777777" w:rsidR="00107037" w:rsidRDefault="00107037" w:rsidP="002E0B7A">
      <w:pPr>
        <w:pStyle w:val="ListParagraph"/>
        <w:numPr>
          <w:ilvl w:val="0"/>
          <w:numId w:val="57"/>
        </w:numPr>
        <w:spacing w:before="240" w:after="240" w:line="360" w:lineRule="auto"/>
        <w:ind w:left="1134" w:hanging="567"/>
        <w:rPr>
          <w:rFonts w:ascii="Arial" w:eastAsia="Arial" w:hAnsi="Arial" w:cs="Arial"/>
          <w:b/>
          <w:bCs/>
          <w:lang w:val="en-US"/>
        </w:rPr>
      </w:pPr>
      <w:r w:rsidRPr="00107037">
        <w:rPr>
          <w:rFonts w:eastAsia="Arial"/>
          <w:lang w:val="en-US"/>
        </w:rPr>
        <w:t xml:space="preserve">the date from which interest (if any) may be applied on outstanding amounts, and the percentage interest rate that may be </w:t>
      </w:r>
      <w:proofErr w:type="gramStart"/>
      <w:r w:rsidRPr="00107037">
        <w:rPr>
          <w:rFonts w:eastAsia="Arial"/>
          <w:lang w:val="en-US"/>
        </w:rPr>
        <w:t>applied;</w:t>
      </w:r>
      <w:proofErr w:type="gramEnd"/>
      <w:r w:rsidRPr="00107037">
        <w:rPr>
          <w:rFonts w:eastAsia="Arial"/>
          <w:lang w:val="en-US"/>
        </w:rPr>
        <w:t xml:space="preserve"> </w:t>
      </w:r>
    </w:p>
    <w:p w14:paraId="0ADA2AEF" w14:textId="77777777" w:rsidR="00107037" w:rsidRDefault="00107037" w:rsidP="002E0B7A">
      <w:pPr>
        <w:pStyle w:val="ListParagraph"/>
        <w:numPr>
          <w:ilvl w:val="0"/>
          <w:numId w:val="57"/>
        </w:numPr>
        <w:spacing w:before="240" w:after="240" w:line="360" w:lineRule="auto"/>
        <w:ind w:left="1134" w:hanging="567"/>
        <w:rPr>
          <w:rFonts w:ascii="Arial" w:eastAsia="Arial" w:hAnsi="Arial" w:cs="Arial"/>
          <w:b/>
          <w:bCs/>
          <w:lang w:val="en-US"/>
        </w:rPr>
      </w:pPr>
      <w:r w:rsidRPr="00107037">
        <w:rPr>
          <w:lang w:val="en-US"/>
        </w:rPr>
        <w:t>a statement that the water business might be able to recover outstanding amounts at the time of any sale of the customer's property (if the customer is also the property owner</w:t>
      </w:r>
      <w:proofErr w:type="gramStart"/>
      <w:r w:rsidRPr="00107037">
        <w:rPr>
          <w:lang w:val="en-US"/>
        </w:rPr>
        <w:t>);</w:t>
      </w:r>
      <w:proofErr w:type="gramEnd"/>
      <w:r w:rsidRPr="00107037">
        <w:rPr>
          <w:lang w:val="en-US"/>
        </w:rPr>
        <w:t xml:space="preserve"> </w:t>
      </w:r>
    </w:p>
    <w:p w14:paraId="706C1DA8" w14:textId="77777777" w:rsidR="00107037" w:rsidRPr="00107037"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bCs/>
          <w:lang w:val="en-US"/>
        </w:rPr>
      </w:pPr>
      <w:r w:rsidRPr="00107037">
        <w:rPr>
          <w:rFonts w:eastAsia="Arial" w:cstheme="minorHAnsi"/>
          <w:lang w:val="en-US"/>
        </w:rPr>
        <w:t>details of how to contact the water business</w:t>
      </w:r>
      <w:bookmarkEnd w:id="112"/>
      <w:r w:rsidRPr="00107037">
        <w:rPr>
          <w:rFonts w:eastAsia="Arial" w:cstheme="minorHAnsi"/>
          <w:lang w:val="en-US"/>
        </w:rPr>
        <w:t>; and</w:t>
      </w:r>
    </w:p>
    <w:p w14:paraId="0F1A5C56" w14:textId="50375CF7" w:rsidR="00107037" w:rsidRPr="00BF24A4" w:rsidRDefault="00107037" w:rsidP="002E0B7A">
      <w:pPr>
        <w:pStyle w:val="ListParagraph"/>
        <w:numPr>
          <w:ilvl w:val="0"/>
          <w:numId w:val="57"/>
        </w:numPr>
        <w:shd w:val="clear" w:color="auto" w:fill="B2CFDC" w:themeFill="text2" w:themeFillTint="66"/>
        <w:spacing w:before="240" w:after="240" w:line="360" w:lineRule="auto"/>
        <w:ind w:left="1134" w:hanging="567"/>
        <w:rPr>
          <w:rFonts w:ascii="Arial" w:eastAsia="Arial" w:hAnsi="Arial" w:cs="Arial"/>
          <w:b/>
          <w:lang w:val="en-US"/>
        </w:rPr>
      </w:pPr>
      <w:r w:rsidRPr="00107037">
        <w:rPr>
          <w:rFonts w:ascii="Arial" w:eastAsia="Arial" w:hAnsi="Arial" w:cs="Arial"/>
        </w:rPr>
        <w:t xml:space="preserve">information about the applicable fees to remove a restrictor.  </w:t>
      </w:r>
    </w:p>
    <w:p w14:paraId="76E6B110" w14:textId="2DAE8FF9" w:rsidR="00C166FE" w:rsidRPr="000059CB" w:rsidRDefault="00C166F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r w:rsidRPr="000059CB">
        <w:rPr>
          <w:color w:val="auto"/>
        </w:rPr>
        <w:tab/>
      </w:r>
      <w:bookmarkStart w:id="113" w:name="_Toc104803487"/>
      <w:bookmarkStart w:id="114" w:name="_Toc99707592"/>
      <w:r w:rsidRPr="00211C8F">
        <w:rPr>
          <w:color w:val="auto"/>
          <w:shd w:val="clear" w:color="auto" w:fill="B2CFDC" w:themeFill="text2" w:themeFillTint="66"/>
        </w:rPr>
        <w:t>Communication</w:t>
      </w:r>
      <w:r w:rsidRPr="000059CB">
        <w:rPr>
          <w:color w:val="auto"/>
        </w:rPr>
        <w:t xml:space="preserve"> </w:t>
      </w:r>
      <w:r w:rsidRPr="00211C8F">
        <w:rPr>
          <w:color w:val="auto"/>
          <w:shd w:val="clear" w:color="auto" w:fill="B2CFDC" w:themeFill="text2" w:themeFillTint="66"/>
        </w:rPr>
        <w:t>requirements</w:t>
      </w:r>
      <w:bookmarkEnd w:id="113"/>
      <w:r w:rsidRPr="000059CB">
        <w:rPr>
          <w:color w:val="auto"/>
        </w:rPr>
        <w:t xml:space="preserve"> </w:t>
      </w:r>
      <w:bookmarkEnd w:id="114"/>
    </w:p>
    <w:p w14:paraId="79198ED7" w14:textId="77777777" w:rsidR="00CF3D69" w:rsidRDefault="00CC3BDE" w:rsidP="002E0B7A">
      <w:pPr>
        <w:numPr>
          <w:ilvl w:val="0"/>
          <w:numId w:val="108"/>
        </w:numPr>
        <w:shd w:val="clear" w:color="auto" w:fill="B2CFDC" w:themeFill="text2" w:themeFillTint="66"/>
        <w:spacing w:before="240" w:after="240" w:line="360" w:lineRule="auto"/>
        <w:ind w:left="567" w:hanging="567"/>
        <w:rPr>
          <w:rFonts w:eastAsia="Arial" w:cstheme="minorHAnsi"/>
        </w:rPr>
      </w:pPr>
      <w:r>
        <w:lastRenderedPageBreak/>
        <w:t xml:space="preserve">A water business must use reasonable endeavours to communicate with a customer and to offer payment assistance before it seeks to restrict water supply or take legal action to collect the </w:t>
      </w:r>
      <w:r w:rsidRPr="00CC3BDE">
        <w:rPr>
          <w:rFonts w:eastAsia="Arial" w:cstheme="minorHAnsi"/>
        </w:rPr>
        <w:t>debt.</w:t>
      </w:r>
    </w:p>
    <w:p w14:paraId="26B315B9" w14:textId="77777777" w:rsidR="00CF3D69" w:rsidRDefault="00CC3BDE" w:rsidP="002E0B7A">
      <w:pPr>
        <w:numPr>
          <w:ilvl w:val="0"/>
          <w:numId w:val="108"/>
        </w:numPr>
        <w:shd w:val="clear" w:color="auto" w:fill="B2CFDC" w:themeFill="text2" w:themeFillTint="66"/>
        <w:spacing w:before="240" w:after="240" w:line="360" w:lineRule="auto"/>
        <w:ind w:left="567" w:hanging="567"/>
        <w:rPr>
          <w:rFonts w:eastAsia="Arial" w:cstheme="minorHAnsi"/>
        </w:rPr>
      </w:pPr>
      <w:r w:rsidRPr="00CF3D69">
        <w:rPr>
          <w:rFonts w:eastAsia="Arial" w:cstheme="minorHAnsi"/>
        </w:rPr>
        <w:t>The reasonable</w:t>
      </w:r>
      <w:r>
        <w:t xml:space="preserve"> endeavours must be carried out within a period of 90 calendar days commencing on the due date of the bill.</w:t>
      </w:r>
      <w:bookmarkStart w:id="115" w:name="_BPDC_LN_INS_1233"/>
      <w:bookmarkStart w:id="116" w:name="_BPDC_PR_INS_1234"/>
      <w:bookmarkEnd w:id="115"/>
      <w:bookmarkEnd w:id="116"/>
    </w:p>
    <w:p w14:paraId="2CB039CC" w14:textId="77777777" w:rsidR="00115180" w:rsidRPr="00115180" w:rsidRDefault="00CC3BDE" w:rsidP="002E0B7A">
      <w:pPr>
        <w:numPr>
          <w:ilvl w:val="0"/>
          <w:numId w:val="108"/>
        </w:numPr>
        <w:shd w:val="clear" w:color="auto" w:fill="B2CFDC" w:themeFill="text2" w:themeFillTint="66"/>
        <w:spacing w:before="240" w:after="240" w:line="360" w:lineRule="auto"/>
        <w:ind w:left="567" w:hanging="567"/>
        <w:rPr>
          <w:rFonts w:eastAsia="Arial" w:cstheme="minorHAnsi"/>
        </w:rPr>
      </w:pPr>
      <w:r>
        <w:t xml:space="preserve">The reasonable endeavours must include (but are not limited to): </w:t>
      </w:r>
      <w:bookmarkStart w:id="117" w:name="_BPDC_LN_INS_1230"/>
      <w:bookmarkStart w:id="118" w:name="_BPDC_PR_INS_1231"/>
      <w:bookmarkStart w:id="119" w:name="_BPDC_PR_INS_1232"/>
      <w:bookmarkStart w:id="120" w:name="_BPDC_LN_INS_1228"/>
      <w:bookmarkStart w:id="121" w:name="_BPDC_PR_INS_1229"/>
      <w:bookmarkEnd w:id="117"/>
      <w:bookmarkEnd w:id="118"/>
      <w:bookmarkEnd w:id="119"/>
      <w:bookmarkEnd w:id="120"/>
      <w:bookmarkEnd w:id="121"/>
    </w:p>
    <w:p w14:paraId="790E3D15" w14:textId="77777777" w:rsidR="00115180" w:rsidRDefault="00115180" w:rsidP="00D00A58">
      <w:pPr>
        <w:pStyle w:val="ListParagraph"/>
        <w:numPr>
          <w:ilvl w:val="3"/>
          <w:numId w:val="111"/>
        </w:numPr>
        <w:shd w:val="clear" w:color="auto" w:fill="B2CFDC" w:themeFill="text2" w:themeFillTint="66"/>
        <w:ind w:left="1134" w:hanging="567"/>
      </w:pPr>
      <w:r>
        <w:t>at least four attempts to contact the customer, including but not limited to three or more of the following types:</w:t>
      </w:r>
    </w:p>
    <w:p w14:paraId="324A48FD" w14:textId="77777777" w:rsidR="00115180" w:rsidRDefault="00115180" w:rsidP="0021313A">
      <w:pPr>
        <w:pStyle w:val="ListParagraph"/>
        <w:numPr>
          <w:ilvl w:val="4"/>
          <w:numId w:val="112"/>
        </w:numPr>
        <w:shd w:val="clear" w:color="auto" w:fill="B2CFDC" w:themeFill="text2" w:themeFillTint="66"/>
      </w:pPr>
      <w:bookmarkStart w:id="122" w:name="_BPDC_LN_INS_1226"/>
      <w:bookmarkStart w:id="123" w:name="_BPDC_PR_INS_1227"/>
      <w:bookmarkEnd w:id="122"/>
      <w:bookmarkEnd w:id="123"/>
      <w:r>
        <w:t xml:space="preserve">phone call inside business </w:t>
      </w:r>
      <w:proofErr w:type="gramStart"/>
      <w:r>
        <w:t>hours;</w:t>
      </w:r>
      <w:proofErr w:type="gramEnd"/>
    </w:p>
    <w:p w14:paraId="66DEDD36" w14:textId="77777777" w:rsidR="00115180" w:rsidRDefault="00115180" w:rsidP="0021313A">
      <w:pPr>
        <w:pStyle w:val="ListParagraph"/>
        <w:numPr>
          <w:ilvl w:val="4"/>
          <w:numId w:val="112"/>
        </w:numPr>
        <w:shd w:val="clear" w:color="auto" w:fill="B2CFDC" w:themeFill="text2" w:themeFillTint="66"/>
      </w:pPr>
      <w:bookmarkStart w:id="124" w:name="_BPDC_LN_INS_1224"/>
      <w:bookmarkStart w:id="125" w:name="_BPDC_PR_INS_1225"/>
      <w:bookmarkEnd w:id="124"/>
      <w:bookmarkEnd w:id="125"/>
      <w:r>
        <w:t xml:space="preserve">phone call outside business </w:t>
      </w:r>
      <w:proofErr w:type="gramStart"/>
      <w:r>
        <w:t>hours;</w:t>
      </w:r>
      <w:proofErr w:type="gramEnd"/>
    </w:p>
    <w:p w14:paraId="0ED94F84" w14:textId="77777777" w:rsidR="00115180" w:rsidRDefault="00115180" w:rsidP="0021313A">
      <w:pPr>
        <w:pStyle w:val="ListParagraph"/>
        <w:numPr>
          <w:ilvl w:val="4"/>
          <w:numId w:val="112"/>
        </w:numPr>
        <w:shd w:val="clear" w:color="auto" w:fill="B2CFDC" w:themeFill="text2" w:themeFillTint="66"/>
      </w:pPr>
      <w:bookmarkStart w:id="126" w:name="_BPDC_LN_INS_1222"/>
      <w:bookmarkStart w:id="127" w:name="_BPDC_PR_INS_1223"/>
      <w:bookmarkEnd w:id="126"/>
      <w:bookmarkEnd w:id="127"/>
      <w:r>
        <w:t xml:space="preserve">regular </w:t>
      </w:r>
      <w:proofErr w:type="gramStart"/>
      <w:r>
        <w:t>mail;</w:t>
      </w:r>
      <w:proofErr w:type="gramEnd"/>
    </w:p>
    <w:p w14:paraId="41CC27D6" w14:textId="77777777" w:rsidR="00115180" w:rsidRDefault="00115180" w:rsidP="0021313A">
      <w:pPr>
        <w:pStyle w:val="ListParagraph"/>
        <w:numPr>
          <w:ilvl w:val="4"/>
          <w:numId w:val="112"/>
        </w:numPr>
        <w:shd w:val="clear" w:color="auto" w:fill="B2CFDC" w:themeFill="text2" w:themeFillTint="66"/>
      </w:pPr>
      <w:bookmarkStart w:id="128" w:name="_BPDC_LN_INS_1220"/>
      <w:bookmarkStart w:id="129" w:name="_BPDC_PR_INS_1221"/>
      <w:bookmarkEnd w:id="128"/>
      <w:bookmarkEnd w:id="129"/>
      <w:r>
        <w:t xml:space="preserve">registered </w:t>
      </w:r>
      <w:proofErr w:type="gramStart"/>
      <w:r>
        <w:t>mail;</w:t>
      </w:r>
      <w:proofErr w:type="gramEnd"/>
    </w:p>
    <w:p w14:paraId="50210F03" w14:textId="77777777" w:rsidR="00115180" w:rsidRDefault="00115180" w:rsidP="0021313A">
      <w:pPr>
        <w:pStyle w:val="ListParagraph"/>
        <w:numPr>
          <w:ilvl w:val="4"/>
          <w:numId w:val="112"/>
        </w:numPr>
        <w:shd w:val="clear" w:color="auto" w:fill="B2CFDC" w:themeFill="text2" w:themeFillTint="66"/>
      </w:pPr>
      <w:bookmarkStart w:id="130" w:name="_BPDC_LN_INS_1218"/>
      <w:bookmarkStart w:id="131" w:name="_BPDC_PR_INS_1219"/>
      <w:bookmarkEnd w:id="130"/>
      <w:bookmarkEnd w:id="131"/>
      <w:proofErr w:type="gramStart"/>
      <w:r>
        <w:t>email;</w:t>
      </w:r>
      <w:proofErr w:type="gramEnd"/>
    </w:p>
    <w:p w14:paraId="1F49D0DD" w14:textId="77777777" w:rsidR="00115180" w:rsidRDefault="00115180" w:rsidP="0021313A">
      <w:pPr>
        <w:pStyle w:val="ListParagraph"/>
        <w:numPr>
          <w:ilvl w:val="4"/>
          <w:numId w:val="112"/>
        </w:numPr>
        <w:shd w:val="clear" w:color="auto" w:fill="B2CFDC" w:themeFill="text2" w:themeFillTint="66"/>
      </w:pPr>
      <w:bookmarkStart w:id="132" w:name="_BPDC_LN_INS_1216"/>
      <w:bookmarkStart w:id="133" w:name="_BPDC_PR_INS_1217"/>
      <w:bookmarkEnd w:id="132"/>
      <w:bookmarkEnd w:id="133"/>
      <w:proofErr w:type="gramStart"/>
      <w:r>
        <w:t>SMS;</w:t>
      </w:r>
      <w:proofErr w:type="gramEnd"/>
    </w:p>
    <w:p w14:paraId="6DDE81E7" w14:textId="77777777" w:rsidR="00115180" w:rsidRDefault="00115180" w:rsidP="0021313A">
      <w:pPr>
        <w:pStyle w:val="ListParagraph"/>
        <w:numPr>
          <w:ilvl w:val="4"/>
          <w:numId w:val="112"/>
        </w:numPr>
        <w:shd w:val="clear" w:color="auto" w:fill="B2CFDC" w:themeFill="text2" w:themeFillTint="66"/>
      </w:pPr>
      <w:bookmarkStart w:id="134" w:name="_BPDC_LN_INS_1214"/>
      <w:bookmarkStart w:id="135" w:name="_BPDC_PR_INS_1215"/>
      <w:bookmarkEnd w:id="134"/>
      <w:bookmarkEnd w:id="135"/>
      <w:r>
        <w:t>other forms of digital communication; and</w:t>
      </w:r>
    </w:p>
    <w:p w14:paraId="0C2A7009" w14:textId="282E5F3E" w:rsidR="00115180" w:rsidRDefault="00115180" w:rsidP="0021313A">
      <w:pPr>
        <w:pStyle w:val="ListParagraph"/>
        <w:numPr>
          <w:ilvl w:val="4"/>
          <w:numId w:val="112"/>
        </w:numPr>
        <w:shd w:val="clear" w:color="auto" w:fill="B2CFDC" w:themeFill="text2" w:themeFillTint="66"/>
      </w:pPr>
      <w:bookmarkStart w:id="136" w:name="_BPDC_LN_INS_1212"/>
      <w:bookmarkStart w:id="137" w:name="_BPDC_PR_INS_1213"/>
      <w:bookmarkEnd w:id="136"/>
      <w:bookmarkEnd w:id="137"/>
      <w:r>
        <w:t>site visit</w:t>
      </w:r>
      <w:r w:rsidR="00D00A58">
        <w:t>.</w:t>
      </w:r>
    </w:p>
    <w:p w14:paraId="16089708" w14:textId="2832DD24" w:rsidR="00D00A58" w:rsidRDefault="00D00A58" w:rsidP="00D00A58">
      <w:pPr>
        <w:shd w:val="clear" w:color="auto" w:fill="B2CFDC" w:themeFill="text2" w:themeFillTint="66"/>
        <w:ind w:left="567"/>
      </w:pPr>
      <w:r>
        <w:t>and</w:t>
      </w:r>
    </w:p>
    <w:p w14:paraId="71790E76" w14:textId="488B53FA" w:rsidR="00115180" w:rsidRPr="00733831" w:rsidRDefault="00115180" w:rsidP="0021313A">
      <w:pPr>
        <w:pStyle w:val="ListParagraph"/>
        <w:numPr>
          <w:ilvl w:val="3"/>
          <w:numId w:val="111"/>
        </w:numPr>
        <w:shd w:val="clear" w:color="auto" w:fill="B2CFDC" w:themeFill="text2" w:themeFillTint="66"/>
        <w:ind w:left="1134" w:hanging="567"/>
      </w:pPr>
      <w:bookmarkStart w:id="138" w:name="_BPDC_LN_INS_1210"/>
      <w:bookmarkStart w:id="139" w:name="_BPDC_PR_INS_1211"/>
      <w:bookmarkStart w:id="140" w:name="_Hlk96357711"/>
      <w:bookmarkEnd w:id="138"/>
      <w:bookmarkEnd w:id="139"/>
      <w:r>
        <w:t>sending a final notice.</w:t>
      </w:r>
      <w:bookmarkEnd w:id="140"/>
    </w:p>
    <w:p w14:paraId="4DD5E841" w14:textId="77777777" w:rsidR="00115180" w:rsidRDefault="00CC3BDE" w:rsidP="002E0B7A">
      <w:pPr>
        <w:numPr>
          <w:ilvl w:val="0"/>
          <w:numId w:val="108"/>
        </w:numPr>
        <w:shd w:val="clear" w:color="auto" w:fill="B2CFDC" w:themeFill="text2" w:themeFillTint="66"/>
        <w:spacing w:before="240" w:after="240" w:line="360" w:lineRule="auto"/>
        <w:ind w:left="567" w:hanging="567"/>
        <w:rPr>
          <w:rFonts w:eastAsia="Arial" w:cstheme="minorHAnsi"/>
        </w:rPr>
      </w:pPr>
      <w:r w:rsidRPr="00115180">
        <w:rPr>
          <w:rFonts w:eastAsia="Arial" w:cstheme="minorHAnsi"/>
        </w:rPr>
        <w:t>At least one of the attempts in clause 15.4 (c)(</w:t>
      </w:r>
      <w:proofErr w:type="spellStart"/>
      <w:r w:rsidRPr="00115180">
        <w:rPr>
          <w:rFonts w:eastAsia="Arial" w:cstheme="minorHAnsi"/>
        </w:rPr>
        <w:t>i</w:t>
      </w:r>
      <w:proofErr w:type="spellEnd"/>
      <w:r w:rsidRPr="00115180">
        <w:rPr>
          <w:rFonts w:eastAsia="Arial" w:cstheme="minorHAnsi"/>
        </w:rPr>
        <w:t xml:space="preserve">) must be made after the final notice is sent. </w:t>
      </w:r>
    </w:p>
    <w:p w14:paraId="5429F4EC" w14:textId="08FF8675" w:rsidR="00CC3BDE" w:rsidRPr="00115180" w:rsidRDefault="00CC3BDE" w:rsidP="002E0B7A">
      <w:pPr>
        <w:numPr>
          <w:ilvl w:val="0"/>
          <w:numId w:val="108"/>
        </w:numPr>
        <w:shd w:val="clear" w:color="auto" w:fill="B2CFDC" w:themeFill="text2" w:themeFillTint="66"/>
        <w:spacing w:before="240" w:after="240" w:line="360" w:lineRule="auto"/>
        <w:ind w:left="567" w:hanging="567"/>
        <w:rPr>
          <w:rFonts w:eastAsia="Arial" w:cstheme="minorHAnsi"/>
        </w:rPr>
      </w:pPr>
      <w:r>
        <w:t>A water business must maintain records that are sufficient to evidence:</w:t>
      </w:r>
    </w:p>
    <w:p w14:paraId="642478A5" w14:textId="77777777" w:rsidR="00CC3BDE" w:rsidRDefault="00CC3BDE" w:rsidP="002E0B7A">
      <w:pPr>
        <w:pStyle w:val="ListParagraph"/>
        <w:numPr>
          <w:ilvl w:val="0"/>
          <w:numId w:val="58"/>
        </w:numPr>
        <w:shd w:val="clear" w:color="auto" w:fill="B2CFDC" w:themeFill="text2" w:themeFillTint="66"/>
        <w:spacing w:line="360" w:lineRule="auto"/>
        <w:ind w:left="1134" w:hanging="567"/>
      </w:pPr>
      <w:r>
        <w:t xml:space="preserve">the time and date of attempted </w:t>
      </w:r>
      <w:proofErr w:type="gramStart"/>
      <w:r>
        <w:t>contacts;</w:t>
      </w:r>
      <w:proofErr w:type="gramEnd"/>
      <w:r>
        <w:t xml:space="preserve"> </w:t>
      </w:r>
    </w:p>
    <w:p w14:paraId="3E1D46BE" w14:textId="77777777" w:rsidR="00CC3BDE" w:rsidRDefault="00CC3BDE" w:rsidP="002E0B7A">
      <w:pPr>
        <w:pStyle w:val="ListParagraph"/>
        <w:numPr>
          <w:ilvl w:val="0"/>
          <w:numId w:val="58"/>
        </w:numPr>
        <w:shd w:val="clear" w:color="auto" w:fill="B2CFDC" w:themeFill="text2" w:themeFillTint="66"/>
        <w:spacing w:line="360" w:lineRule="auto"/>
        <w:ind w:left="1134" w:hanging="567"/>
      </w:pPr>
      <w:r>
        <w:t xml:space="preserve">the type of contact </w:t>
      </w:r>
      <w:proofErr w:type="gramStart"/>
      <w:r>
        <w:t>attempted;</w:t>
      </w:r>
      <w:proofErr w:type="gramEnd"/>
      <w:r>
        <w:t xml:space="preserve"> </w:t>
      </w:r>
    </w:p>
    <w:p w14:paraId="3C195930" w14:textId="77777777" w:rsidR="00CC3BDE" w:rsidRDefault="00CC3BDE" w:rsidP="002E0B7A">
      <w:pPr>
        <w:pStyle w:val="ListParagraph"/>
        <w:numPr>
          <w:ilvl w:val="0"/>
          <w:numId w:val="58"/>
        </w:numPr>
        <w:shd w:val="clear" w:color="auto" w:fill="B2CFDC" w:themeFill="text2" w:themeFillTint="66"/>
        <w:spacing w:line="360" w:lineRule="auto"/>
        <w:ind w:left="1134" w:hanging="567"/>
      </w:pPr>
      <w:r>
        <w:t>which customer service staff attempted contacts; and</w:t>
      </w:r>
    </w:p>
    <w:p w14:paraId="73B3F663" w14:textId="6C3F7196" w:rsidR="00C166FE" w:rsidRDefault="00CC3BDE" w:rsidP="002E0B7A">
      <w:pPr>
        <w:pStyle w:val="ListParagraph"/>
        <w:numPr>
          <w:ilvl w:val="0"/>
          <w:numId w:val="58"/>
        </w:numPr>
        <w:shd w:val="clear" w:color="auto" w:fill="B2CFDC" w:themeFill="text2" w:themeFillTint="66"/>
        <w:spacing w:line="360" w:lineRule="auto"/>
        <w:ind w:left="1134" w:hanging="567"/>
      </w:pPr>
      <w:r>
        <w:t>whether attempt at contacts were successful and if so a short summary of discussions with customer including verification that information on payment assistance was provided by the business and the nature of commitments given by either party.</w:t>
      </w:r>
    </w:p>
    <w:p w14:paraId="55394580" w14:textId="77777777" w:rsidR="00F53F66" w:rsidRPr="00F53F66" w:rsidRDefault="00F53F66" w:rsidP="002E0B7A"/>
    <w:p w14:paraId="031E989F" w14:textId="77777777" w:rsidR="00F53F66" w:rsidRPr="000059CB" w:rsidRDefault="00F53F66"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41" w:name="_Toc104803488"/>
      <w:r w:rsidRPr="000059CB">
        <w:rPr>
          <w:color w:val="auto"/>
        </w:rPr>
        <w:lastRenderedPageBreak/>
        <w:t>Interest on unrecovered amounts</w:t>
      </w:r>
      <w:bookmarkEnd w:id="141"/>
    </w:p>
    <w:p w14:paraId="47D1B319" w14:textId="07C3ED80" w:rsidR="00F53F66" w:rsidRPr="006F618F" w:rsidRDefault="00F53F66" w:rsidP="002E0B7A">
      <w:pPr>
        <w:pStyle w:val="ListParagraph"/>
        <w:widowControl w:val="0"/>
        <w:numPr>
          <w:ilvl w:val="0"/>
          <w:numId w:val="60"/>
        </w:numPr>
        <w:tabs>
          <w:tab w:val="left" w:pos="2015"/>
        </w:tabs>
        <w:autoSpaceDE w:val="0"/>
        <w:autoSpaceDN w:val="0"/>
        <w:spacing w:before="199" w:line="271" w:lineRule="auto"/>
        <w:ind w:left="567" w:right="2004" w:hanging="567"/>
        <w:contextualSpacing w:val="0"/>
      </w:pPr>
      <w:r w:rsidRPr="006F618F">
        <w:t>Subject</w:t>
      </w:r>
      <w:r w:rsidRPr="006F618F">
        <w:rPr>
          <w:spacing w:val="-4"/>
        </w:rPr>
        <w:t xml:space="preserve"> </w:t>
      </w:r>
      <w:r w:rsidRPr="006F618F">
        <w:t>to</w:t>
      </w:r>
      <w:r w:rsidRPr="006F618F">
        <w:rPr>
          <w:spacing w:val="-4"/>
        </w:rPr>
        <w:t xml:space="preserve"> </w:t>
      </w:r>
      <w:r w:rsidRPr="00DD4DF4">
        <w:rPr>
          <w:shd w:val="clear" w:color="auto" w:fill="B2CFDC" w:themeFill="text2" w:themeFillTint="66"/>
        </w:rPr>
        <w:t>this industry standard, a water business may charge interest on the unpaid amount if</w:t>
      </w:r>
      <w:r w:rsidR="00271935">
        <w:rPr>
          <w:spacing w:val="-4"/>
          <w:shd w:val="clear" w:color="auto" w:fill="B2CFDC" w:themeFill="text2" w:themeFillTint="66"/>
        </w:rPr>
        <w:t>:</w:t>
      </w:r>
    </w:p>
    <w:p w14:paraId="527A0969" w14:textId="77777777" w:rsidR="00271935" w:rsidRDefault="00F53F66" w:rsidP="002E0B7A">
      <w:pPr>
        <w:pStyle w:val="ListParagraph"/>
        <w:widowControl w:val="0"/>
        <w:numPr>
          <w:ilvl w:val="0"/>
          <w:numId w:val="59"/>
        </w:numPr>
        <w:tabs>
          <w:tab w:val="left" w:pos="3152"/>
          <w:tab w:val="left" w:pos="3153"/>
        </w:tabs>
        <w:autoSpaceDE w:val="0"/>
        <w:autoSpaceDN w:val="0"/>
        <w:spacing w:before="169" w:after="0" w:line="360" w:lineRule="auto"/>
        <w:ind w:left="1134" w:right="2001"/>
        <w:contextualSpacing w:val="0"/>
      </w:pPr>
      <w:r w:rsidRPr="006F618F">
        <w:t xml:space="preserve">a water business fixes </w:t>
      </w:r>
      <w:r>
        <w:t>an</w:t>
      </w:r>
      <w:r w:rsidRPr="00DD4DF4">
        <w:rPr>
          <w:shd w:val="clear" w:color="auto" w:fill="B2CFDC" w:themeFill="text2" w:themeFillTint="66"/>
        </w:rPr>
        <w:t xml:space="preserve">d gives </w:t>
      </w:r>
      <w:r w:rsidRPr="006F618F">
        <w:t xml:space="preserve">notice </w:t>
      </w:r>
      <w:r>
        <w:t>(</w:t>
      </w:r>
      <w:r w:rsidRPr="00DD4DF4">
        <w:rPr>
          <w:shd w:val="clear" w:color="auto" w:fill="B2CFDC" w:themeFill="text2" w:themeFillTint="66"/>
        </w:rPr>
        <w:t>of at least 10 business days) of the due date of payment (Due Date</w:t>
      </w:r>
      <w:proofErr w:type="gramStart"/>
      <w:r w:rsidRPr="00DD4DF4">
        <w:rPr>
          <w:shd w:val="clear" w:color="auto" w:fill="B2CFDC" w:themeFill="text2" w:themeFillTint="66"/>
        </w:rPr>
        <w:t>);</w:t>
      </w:r>
      <w:proofErr w:type="gramEnd"/>
    </w:p>
    <w:p w14:paraId="1549A687" w14:textId="77777777" w:rsidR="00271935" w:rsidRDefault="00F53F66" w:rsidP="002E0B7A">
      <w:pPr>
        <w:pStyle w:val="ListParagraph"/>
        <w:widowControl w:val="0"/>
        <w:numPr>
          <w:ilvl w:val="0"/>
          <w:numId w:val="59"/>
        </w:numPr>
        <w:tabs>
          <w:tab w:val="left" w:pos="3152"/>
          <w:tab w:val="left" w:pos="3153"/>
        </w:tabs>
        <w:autoSpaceDE w:val="0"/>
        <w:autoSpaceDN w:val="0"/>
        <w:spacing w:before="169" w:after="0" w:line="360" w:lineRule="auto"/>
        <w:ind w:left="1134" w:right="2001"/>
        <w:contextualSpacing w:val="0"/>
      </w:pPr>
      <w:r>
        <w:t xml:space="preserve">the </w:t>
      </w:r>
      <w:r w:rsidRPr="00271935">
        <w:rPr>
          <w:shd w:val="clear" w:color="auto" w:fill="B2CFDC" w:themeFill="text2" w:themeFillTint="66"/>
        </w:rPr>
        <w:t>notification</w:t>
      </w:r>
      <w:r>
        <w:t xml:space="preserve"> referred to in paragraph (</w:t>
      </w:r>
      <w:proofErr w:type="spellStart"/>
      <w:r>
        <w:t>i</w:t>
      </w:r>
      <w:proofErr w:type="spellEnd"/>
      <w:r>
        <w:t xml:space="preserve">) indicated that </w:t>
      </w:r>
      <w:r w:rsidRPr="00271935">
        <w:rPr>
          <w:shd w:val="clear" w:color="auto" w:fill="B2CFDC" w:themeFill="text2" w:themeFillTint="66"/>
        </w:rPr>
        <w:t>interest</w:t>
      </w:r>
      <w:r>
        <w:t xml:space="preserve"> will accrue from the </w:t>
      </w:r>
      <w:r w:rsidRPr="00271935">
        <w:rPr>
          <w:shd w:val="clear" w:color="auto" w:fill="B2CFDC" w:themeFill="text2" w:themeFillTint="66"/>
        </w:rPr>
        <w:t>Due Date; and</w:t>
      </w:r>
      <w:r>
        <w:t xml:space="preserve">  </w:t>
      </w:r>
    </w:p>
    <w:p w14:paraId="64E04440" w14:textId="35B7DF9F" w:rsidR="00F53F66" w:rsidRDefault="00F53F66" w:rsidP="002E0B7A">
      <w:pPr>
        <w:pStyle w:val="ListParagraph"/>
        <w:widowControl w:val="0"/>
        <w:numPr>
          <w:ilvl w:val="0"/>
          <w:numId w:val="59"/>
        </w:numPr>
        <w:tabs>
          <w:tab w:val="left" w:pos="3152"/>
          <w:tab w:val="left" w:pos="3153"/>
        </w:tabs>
        <w:autoSpaceDE w:val="0"/>
        <w:autoSpaceDN w:val="0"/>
        <w:spacing w:before="169" w:after="0" w:line="360" w:lineRule="auto"/>
        <w:ind w:left="1134" w:right="2001"/>
        <w:contextualSpacing w:val="0"/>
      </w:pPr>
      <w:r w:rsidRPr="006F618F">
        <w:t>any</w:t>
      </w:r>
      <w:r w:rsidRPr="00271935">
        <w:rPr>
          <w:spacing w:val="-4"/>
        </w:rPr>
        <w:t xml:space="preserve"> </w:t>
      </w:r>
      <w:r w:rsidRPr="006F618F">
        <w:t>part</w:t>
      </w:r>
      <w:r w:rsidRPr="00271935">
        <w:rPr>
          <w:spacing w:val="-3"/>
        </w:rPr>
        <w:t xml:space="preserve"> </w:t>
      </w:r>
      <w:r w:rsidRPr="006F618F">
        <w:t>of</w:t>
      </w:r>
      <w:r w:rsidRPr="00271935">
        <w:rPr>
          <w:spacing w:val="-6"/>
        </w:rPr>
        <w:t xml:space="preserve"> </w:t>
      </w:r>
      <w:r w:rsidRPr="006F618F">
        <w:t>the</w:t>
      </w:r>
      <w:r w:rsidRPr="00271935">
        <w:rPr>
          <w:spacing w:val="-5"/>
        </w:rPr>
        <w:t xml:space="preserve"> </w:t>
      </w:r>
      <w:r w:rsidRPr="006F618F">
        <w:t>amount</w:t>
      </w:r>
      <w:r w:rsidRPr="00271935">
        <w:rPr>
          <w:spacing w:val="-6"/>
        </w:rPr>
        <w:t xml:space="preserve"> </w:t>
      </w:r>
      <w:r w:rsidRPr="006F618F">
        <w:t>payable</w:t>
      </w:r>
      <w:r w:rsidRPr="00271935">
        <w:rPr>
          <w:spacing w:val="-5"/>
        </w:rPr>
        <w:t xml:space="preserve"> </w:t>
      </w:r>
      <w:r w:rsidRPr="006F618F">
        <w:t>by</w:t>
      </w:r>
      <w:r w:rsidRPr="00271935">
        <w:rPr>
          <w:spacing w:val="-4"/>
        </w:rPr>
        <w:t xml:space="preserve"> </w:t>
      </w:r>
      <w:r w:rsidRPr="006F618F">
        <w:t>the</w:t>
      </w:r>
      <w:r w:rsidRPr="00271935">
        <w:rPr>
          <w:spacing w:val="-2"/>
        </w:rPr>
        <w:t xml:space="preserve"> </w:t>
      </w:r>
      <w:r w:rsidRPr="006F618F">
        <w:t>customer</w:t>
      </w:r>
      <w:r w:rsidRPr="00271935">
        <w:rPr>
          <w:spacing w:val="-3"/>
        </w:rPr>
        <w:t xml:space="preserve"> </w:t>
      </w:r>
      <w:r w:rsidRPr="006F618F">
        <w:t>is</w:t>
      </w:r>
      <w:r w:rsidRPr="00271935">
        <w:rPr>
          <w:spacing w:val="-4"/>
        </w:rPr>
        <w:t xml:space="preserve"> </w:t>
      </w:r>
      <w:r w:rsidRPr="006F618F">
        <w:t>not</w:t>
      </w:r>
      <w:r w:rsidRPr="00271935">
        <w:rPr>
          <w:spacing w:val="-3"/>
        </w:rPr>
        <w:t xml:space="preserve"> </w:t>
      </w:r>
      <w:r w:rsidRPr="006F618F">
        <w:t>paid</w:t>
      </w:r>
      <w:r w:rsidRPr="00271935">
        <w:rPr>
          <w:spacing w:val="-5"/>
        </w:rPr>
        <w:t xml:space="preserve"> </w:t>
      </w:r>
      <w:r w:rsidRPr="006F618F">
        <w:t>by</w:t>
      </w:r>
      <w:r>
        <w:t xml:space="preserve"> </w:t>
      </w:r>
      <w:r w:rsidRPr="00271935">
        <w:rPr>
          <w:shd w:val="clear" w:color="auto" w:fill="B2CFDC" w:themeFill="text2" w:themeFillTint="66"/>
        </w:rPr>
        <w:t>the Due Date</w:t>
      </w:r>
      <w:r>
        <w:t xml:space="preserve">. </w:t>
      </w:r>
      <w:r w:rsidRPr="006F618F">
        <w:t xml:space="preserve"> </w:t>
      </w:r>
    </w:p>
    <w:p w14:paraId="37BB4EE5" w14:textId="77777777" w:rsidR="006D3FA2" w:rsidRDefault="006D3FA2" w:rsidP="002E0B7A">
      <w:pPr>
        <w:pStyle w:val="ListParagraph"/>
        <w:widowControl w:val="0"/>
        <w:numPr>
          <w:ilvl w:val="0"/>
          <w:numId w:val="0"/>
        </w:numPr>
        <w:tabs>
          <w:tab w:val="left" w:pos="3152"/>
          <w:tab w:val="left" w:pos="3153"/>
        </w:tabs>
        <w:autoSpaceDE w:val="0"/>
        <w:autoSpaceDN w:val="0"/>
        <w:spacing w:before="169" w:after="0" w:line="271" w:lineRule="auto"/>
        <w:ind w:left="1134" w:right="2001"/>
        <w:contextualSpacing w:val="0"/>
      </w:pPr>
    </w:p>
    <w:p w14:paraId="383A7989" w14:textId="0CE0FBEE" w:rsidR="006D3FA2" w:rsidRDefault="006D3FA2" w:rsidP="002E0B7A">
      <w:pPr>
        <w:pStyle w:val="ListParagraph"/>
        <w:numPr>
          <w:ilvl w:val="0"/>
          <w:numId w:val="60"/>
        </w:numPr>
        <w:spacing w:line="360" w:lineRule="auto"/>
        <w:ind w:left="567" w:hanging="567"/>
      </w:pPr>
      <w:r>
        <w:t>A water business must not charge a residential customer interest on unrecovered amounts if that customer:</w:t>
      </w:r>
    </w:p>
    <w:p w14:paraId="238B5B42" w14:textId="77777777" w:rsidR="006D3FA2" w:rsidRDefault="006D3FA2" w:rsidP="002E0B7A">
      <w:pPr>
        <w:pStyle w:val="ListParagraph"/>
        <w:widowControl w:val="0"/>
        <w:numPr>
          <w:ilvl w:val="0"/>
          <w:numId w:val="98"/>
        </w:numPr>
        <w:tabs>
          <w:tab w:val="left" w:pos="3152"/>
          <w:tab w:val="left" w:pos="3153"/>
        </w:tabs>
        <w:autoSpaceDE w:val="0"/>
        <w:autoSpaceDN w:val="0"/>
        <w:spacing w:before="169" w:after="0" w:line="360" w:lineRule="auto"/>
        <w:ind w:left="1134" w:right="2001"/>
        <w:contextualSpacing w:val="0"/>
      </w:pPr>
      <w:r>
        <w:t xml:space="preserve">is the holder of an eligible </w:t>
      </w:r>
      <w:proofErr w:type="gramStart"/>
      <w:r>
        <w:t>concession card;</w:t>
      </w:r>
      <w:proofErr w:type="gramEnd"/>
      <w:r>
        <w:t xml:space="preserve"> </w:t>
      </w:r>
    </w:p>
    <w:p w14:paraId="35EBF681" w14:textId="77777777" w:rsidR="006D3FA2" w:rsidRDefault="006D3FA2" w:rsidP="002E0B7A">
      <w:pPr>
        <w:pStyle w:val="ListParagraph"/>
        <w:widowControl w:val="0"/>
        <w:numPr>
          <w:ilvl w:val="0"/>
          <w:numId w:val="98"/>
        </w:numPr>
        <w:shd w:val="clear" w:color="auto" w:fill="B2CFDC" w:themeFill="text2" w:themeFillTint="66"/>
        <w:tabs>
          <w:tab w:val="left" w:pos="3152"/>
          <w:tab w:val="left" w:pos="3153"/>
        </w:tabs>
        <w:autoSpaceDE w:val="0"/>
        <w:autoSpaceDN w:val="0"/>
        <w:spacing w:before="169" w:after="0" w:line="360" w:lineRule="auto"/>
        <w:ind w:left="1134" w:right="2001"/>
        <w:contextualSpacing w:val="0"/>
      </w:pPr>
      <w:r>
        <w:t>on a payment plan; or</w:t>
      </w:r>
    </w:p>
    <w:p w14:paraId="3F94BAF0" w14:textId="3C650E27" w:rsidR="006D3FA2" w:rsidRDefault="006D3FA2" w:rsidP="002E0B7A">
      <w:pPr>
        <w:pStyle w:val="ListParagraph"/>
        <w:widowControl w:val="0"/>
        <w:numPr>
          <w:ilvl w:val="0"/>
          <w:numId w:val="98"/>
        </w:numPr>
        <w:shd w:val="clear" w:color="auto" w:fill="B2CFDC" w:themeFill="text2" w:themeFillTint="66"/>
        <w:tabs>
          <w:tab w:val="left" w:pos="3152"/>
          <w:tab w:val="left" w:pos="3153"/>
        </w:tabs>
        <w:autoSpaceDE w:val="0"/>
        <w:autoSpaceDN w:val="0"/>
        <w:spacing w:before="169" w:after="0" w:line="360" w:lineRule="auto"/>
        <w:ind w:left="1134" w:right="2001"/>
        <w:contextualSpacing w:val="0"/>
      </w:pPr>
      <w:r w:rsidRPr="006D3FA2">
        <w:t>is receiving assistance under a water business’s customer support policy.</w:t>
      </w:r>
    </w:p>
    <w:p w14:paraId="2FFA6603" w14:textId="77777777" w:rsidR="009A3D1F" w:rsidRDefault="009A3D1F" w:rsidP="002E0B7A">
      <w:pPr>
        <w:pStyle w:val="ListParagraph"/>
        <w:widowControl w:val="0"/>
        <w:numPr>
          <w:ilvl w:val="0"/>
          <w:numId w:val="0"/>
        </w:numPr>
        <w:tabs>
          <w:tab w:val="left" w:pos="3152"/>
          <w:tab w:val="left" w:pos="3153"/>
        </w:tabs>
        <w:autoSpaceDE w:val="0"/>
        <w:autoSpaceDN w:val="0"/>
        <w:spacing w:before="169" w:after="0" w:line="271" w:lineRule="auto"/>
        <w:ind w:left="1134" w:right="2001"/>
        <w:contextualSpacing w:val="0"/>
      </w:pPr>
    </w:p>
    <w:p w14:paraId="2B4E373C" w14:textId="77777777" w:rsidR="00013C22" w:rsidRPr="000F5F2F" w:rsidRDefault="00013C22"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42" w:name="_Toc104803489"/>
      <w:r w:rsidRPr="000F5F2F">
        <w:rPr>
          <w:color w:val="auto"/>
        </w:rPr>
        <w:t>Maximum rate of interest that may be charged</w:t>
      </w:r>
      <w:bookmarkEnd w:id="142"/>
    </w:p>
    <w:p w14:paraId="72A9B51D" w14:textId="77777777" w:rsidR="00013C22" w:rsidRPr="007404C2" w:rsidRDefault="00013C22" w:rsidP="002E0B7A">
      <w:pPr>
        <w:pStyle w:val="BodyText"/>
        <w:spacing w:before="8"/>
        <w:rPr>
          <w:rFonts w:ascii="Tahoma"/>
          <w:b/>
          <w:sz w:val="22"/>
          <w:szCs w:val="22"/>
        </w:rPr>
      </w:pPr>
    </w:p>
    <w:p w14:paraId="7395FBD7" w14:textId="77777777" w:rsidR="00013C22" w:rsidRPr="007404C2" w:rsidRDefault="00013C22" w:rsidP="002E0B7A">
      <w:pPr>
        <w:pStyle w:val="ListParagraph"/>
        <w:widowControl w:val="0"/>
        <w:numPr>
          <w:ilvl w:val="2"/>
          <w:numId w:val="62"/>
        </w:numPr>
        <w:tabs>
          <w:tab w:val="left" w:pos="2586"/>
        </w:tabs>
        <w:autoSpaceDE w:val="0"/>
        <w:autoSpaceDN w:val="0"/>
        <w:spacing w:before="0" w:after="0" w:line="360" w:lineRule="auto"/>
        <w:ind w:left="567" w:right="-1" w:hanging="567"/>
        <w:contextualSpacing w:val="0"/>
      </w:pPr>
      <w:r w:rsidRPr="00DD4DF4">
        <w:rPr>
          <w:shd w:val="clear" w:color="auto" w:fill="B2CFDC" w:themeFill="text2" w:themeFillTint="66"/>
        </w:rPr>
        <w:t xml:space="preserve">For the purposes of section 281(1) of the </w:t>
      </w:r>
      <w:r w:rsidRPr="00DD4DF4">
        <w:rPr>
          <w:i/>
          <w:iCs/>
          <w:shd w:val="clear" w:color="auto" w:fill="B2CFDC" w:themeFill="text2" w:themeFillTint="66"/>
        </w:rPr>
        <w:t>Water Act 1989</w:t>
      </w:r>
      <w:r w:rsidRPr="00DD4DF4">
        <w:rPr>
          <w:shd w:val="clear" w:color="auto" w:fill="B2CFDC" w:themeFill="text2" w:themeFillTint="66"/>
        </w:rPr>
        <w:t xml:space="preserve"> (Vic) and section 4F(2)(f) of the </w:t>
      </w:r>
      <w:r w:rsidRPr="00DD4DF4">
        <w:rPr>
          <w:i/>
          <w:iCs/>
          <w:shd w:val="clear" w:color="auto" w:fill="B2CFDC" w:themeFill="text2" w:themeFillTint="66"/>
        </w:rPr>
        <w:t>Water Industry Act 1994</w:t>
      </w:r>
      <w:r w:rsidRPr="00DD4DF4">
        <w:rPr>
          <w:shd w:val="clear" w:color="auto" w:fill="B2CFDC" w:themeFill="text2" w:themeFillTint="66"/>
        </w:rPr>
        <w:t xml:space="preserve"> (Vic)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p>
    <w:p w14:paraId="5BEB4CEF" w14:textId="77777777" w:rsidR="00013C22" w:rsidRPr="007404C2" w:rsidRDefault="00013C22" w:rsidP="002E0B7A">
      <w:pPr>
        <w:pStyle w:val="ListParagraph"/>
        <w:widowControl w:val="0"/>
        <w:numPr>
          <w:ilvl w:val="0"/>
          <w:numId w:val="61"/>
        </w:numPr>
        <w:tabs>
          <w:tab w:val="left" w:pos="3261"/>
          <w:tab w:val="left" w:pos="7371"/>
        </w:tabs>
        <w:autoSpaceDE w:val="0"/>
        <w:autoSpaceDN w:val="0"/>
        <w:spacing w:before="0" w:after="0" w:line="360" w:lineRule="auto"/>
        <w:ind w:left="1134" w:right="-1"/>
        <w:contextualSpacing w:val="0"/>
      </w:pPr>
      <w:r w:rsidRPr="007404C2">
        <w:t xml:space="preserve">an annual rate set by the Commission each May based on the </w:t>
      </w:r>
      <w:proofErr w:type="gramStart"/>
      <w:r w:rsidRPr="007404C2">
        <w:t>10 year</w:t>
      </w:r>
      <w:proofErr w:type="gramEnd"/>
      <w:r w:rsidRPr="007404C2">
        <w:t xml:space="preserve">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6CF340F7" w14:textId="77777777" w:rsidR="00013C22" w:rsidRDefault="00013C22" w:rsidP="002E0B7A">
      <w:pPr>
        <w:pStyle w:val="ListParagraph"/>
        <w:widowControl w:val="0"/>
        <w:numPr>
          <w:ilvl w:val="2"/>
          <w:numId w:val="62"/>
        </w:numPr>
        <w:tabs>
          <w:tab w:val="left" w:pos="2835"/>
        </w:tabs>
        <w:autoSpaceDE w:val="0"/>
        <w:autoSpaceDN w:val="0"/>
        <w:spacing w:before="171" w:after="0" w:line="360" w:lineRule="auto"/>
        <w:ind w:left="567" w:right="-1" w:hanging="567"/>
        <w:contextualSpacing w:val="0"/>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7CBC1EAD" w14:textId="77777777" w:rsidR="00013C22" w:rsidRDefault="00013C22" w:rsidP="002E0B7A">
      <w:pPr>
        <w:pStyle w:val="ListParagraph"/>
        <w:widowControl w:val="0"/>
        <w:numPr>
          <w:ilvl w:val="0"/>
          <w:numId w:val="0"/>
        </w:numPr>
        <w:tabs>
          <w:tab w:val="left" w:pos="2835"/>
        </w:tabs>
        <w:autoSpaceDE w:val="0"/>
        <w:autoSpaceDN w:val="0"/>
        <w:spacing w:before="171" w:after="0" w:line="271" w:lineRule="auto"/>
        <w:ind w:left="992" w:right="-1"/>
        <w:contextualSpacing w:val="0"/>
      </w:pPr>
    </w:p>
    <w:p w14:paraId="67C6EC75" w14:textId="77777777" w:rsidR="0002051A" w:rsidRPr="000F5F2F" w:rsidRDefault="0002051A"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43" w:name="_Toc104803490"/>
      <w:r w:rsidRPr="000F5F2F">
        <w:rPr>
          <w:color w:val="auto"/>
        </w:rPr>
        <w:t>Charges over property</w:t>
      </w:r>
      <w:bookmarkEnd w:id="143"/>
    </w:p>
    <w:p w14:paraId="7E667F88" w14:textId="77777777" w:rsidR="00964501" w:rsidRPr="00964501" w:rsidRDefault="00964501" w:rsidP="002E0B7A">
      <w:pPr>
        <w:spacing w:before="0" w:after="0" w:line="240" w:lineRule="auto"/>
      </w:pPr>
    </w:p>
    <w:p w14:paraId="426C028A" w14:textId="773F2274" w:rsidR="00DA527D" w:rsidRDefault="00DA527D" w:rsidP="002E0B7A">
      <w:pPr>
        <w:pStyle w:val="ListParagraph"/>
        <w:ind w:left="0"/>
      </w:pPr>
      <w:r>
        <w:lastRenderedPageBreak/>
        <w:t xml:space="preserve">For the purposes of section 274(4A) of the </w:t>
      </w:r>
      <w:r w:rsidRPr="00C65AA9">
        <w:rPr>
          <w:i/>
          <w:iCs/>
        </w:rPr>
        <w:t>Water Act 1989</w:t>
      </w:r>
      <w:r>
        <w:t xml:space="preserve"> and section 4F(2)(f)(iii) of the </w:t>
      </w:r>
      <w:r w:rsidRPr="00C65AA9">
        <w:rPr>
          <w:i/>
          <w:iCs/>
        </w:rPr>
        <w:t>Water Industry Act 1994</w:t>
      </w:r>
      <w:r>
        <w:t xml:space="preserve">: </w:t>
      </w:r>
    </w:p>
    <w:p w14:paraId="53E70F34" w14:textId="77777777" w:rsidR="00DA527D" w:rsidRDefault="00DA527D" w:rsidP="002E0B7A">
      <w:pPr>
        <w:pStyle w:val="ListParagraph"/>
        <w:ind w:left="0"/>
      </w:pPr>
    </w:p>
    <w:p w14:paraId="682040D3" w14:textId="745F9709" w:rsidR="00654275" w:rsidRDefault="00654275" w:rsidP="002E0B7A">
      <w:pPr>
        <w:pStyle w:val="ListParagraph"/>
        <w:numPr>
          <w:ilvl w:val="0"/>
          <w:numId w:val="101"/>
        </w:numPr>
        <w:spacing w:line="360" w:lineRule="auto"/>
        <w:ind w:left="567" w:hanging="567"/>
      </w:pPr>
      <w:r>
        <w:t>i</w:t>
      </w:r>
      <w:r w:rsidR="0002051A">
        <w:t>f a customer owns a property and receives services from a water business to that property, an amount unpaid to the water business is a charge on the property</w:t>
      </w:r>
      <w:r w:rsidR="00BB2834">
        <w:t>.</w:t>
      </w:r>
    </w:p>
    <w:p w14:paraId="06AEE515" w14:textId="2990B102" w:rsidR="00654275" w:rsidRDefault="00654275" w:rsidP="002E0B7A">
      <w:pPr>
        <w:pStyle w:val="ListParagraph"/>
        <w:numPr>
          <w:ilvl w:val="0"/>
          <w:numId w:val="101"/>
        </w:numPr>
        <w:spacing w:line="360" w:lineRule="auto"/>
        <w:ind w:left="567" w:hanging="567"/>
      </w:pPr>
      <w:r>
        <w:t xml:space="preserve">subject to </w:t>
      </w:r>
      <w:r w:rsidR="00C65AA9" w:rsidRPr="003154C6">
        <w:rPr>
          <w:i/>
          <w:iCs/>
          <w:spacing w:val="-4"/>
          <w:shd w:val="clear" w:color="auto" w:fill="B2CFDC" w:themeFill="text2" w:themeFillTint="66"/>
        </w:rPr>
        <w:t>Water Act 1989</w:t>
      </w:r>
      <w:r w:rsidR="00C65AA9" w:rsidRPr="003154C6">
        <w:rPr>
          <w:spacing w:val="-4"/>
          <w:shd w:val="clear" w:color="auto" w:fill="B2CFDC" w:themeFill="text2" w:themeFillTint="66"/>
        </w:rPr>
        <w:t xml:space="preserve"> (Vic) and the </w:t>
      </w:r>
      <w:r w:rsidR="00C65AA9" w:rsidRPr="003154C6">
        <w:rPr>
          <w:i/>
          <w:iCs/>
          <w:spacing w:val="-4"/>
          <w:shd w:val="clear" w:color="auto" w:fill="B2CFDC" w:themeFill="text2" w:themeFillTint="66"/>
        </w:rPr>
        <w:t>Water Industry Act 1994</w:t>
      </w:r>
      <w:r w:rsidR="00C65AA9" w:rsidRPr="003154C6">
        <w:rPr>
          <w:spacing w:val="-4"/>
          <w:shd w:val="clear" w:color="auto" w:fill="B2CFDC" w:themeFill="text2" w:themeFillTint="66"/>
        </w:rPr>
        <w:t xml:space="preserve"> (Vic)</w:t>
      </w:r>
      <w:r>
        <w:t>, where a customer is liable to pay a regional water business an amount in relation to a property owned by the customer, that amount is a charge on that property.</w:t>
      </w:r>
    </w:p>
    <w:p w14:paraId="65D45ACC" w14:textId="77777777" w:rsidR="009A3D1F" w:rsidRDefault="009A3D1F" w:rsidP="002E0B7A">
      <w:pPr>
        <w:pStyle w:val="ListParagraph"/>
        <w:ind w:left="0"/>
      </w:pPr>
    </w:p>
    <w:p w14:paraId="6E5CCE1A" w14:textId="77777777" w:rsidR="00964501" w:rsidRPr="000F5F2F" w:rsidRDefault="00964501"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44" w:name="_Toc104803491"/>
      <w:r w:rsidRPr="000F5F2F">
        <w:rPr>
          <w:color w:val="auto"/>
        </w:rPr>
        <w:t>Dishonoured payment</w:t>
      </w:r>
      <w:bookmarkEnd w:id="144"/>
    </w:p>
    <w:p w14:paraId="795BAB3C" w14:textId="77777777" w:rsidR="00964501" w:rsidRDefault="00964501" w:rsidP="002E0B7A">
      <w:pPr>
        <w:pStyle w:val="BodyText"/>
        <w:spacing w:before="8"/>
        <w:rPr>
          <w:rFonts w:ascii="Tahoma"/>
          <w:b/>
          <w:sz w:val="19"/>
        </w:rPr>
      </w:pPr>
    </w:p>
    <w:p w14:paraId="55D28045" w14:textId="025928CC" w:rsidR="00964501" w:rsidRPr="00964501" w:rsidRDefault="00964501" w:rsidP="00D22F68">
      <w:pPr>
        <w:pStyle w:val="BodyText"/>
        <w:numPr>
          <w:ilvl w:val="0"/>
          <w:numId w:val="63"/>
        </w:numPr>
        <w:tabs>
          <w:tab w:val="left" w:pos="7371"/>
        </w:tabs>
        <w:spacing w:after="240"/>
        <w:ind w:left="567" w:right="-1" w:hanging="567"/>
        <w:rPr>
          <w:sz w:val="22"/>
          <w:szCs w:val="22"/>
        </w:rPr>
      </w:pPr>
      <w:r w:rsidRPr="00131B34">
        <w:rPr>
          <w:sz w:val="22"/>
          <w:szCs w:val="22"/>
        </w:rPr>
        <w:t>A</w:t>
      </w:r>
      <w:r w:rsidRPr="00131B34">
        <w:rPr>
          <w:spacing w:val="-4"/>
          <w:sz w:val="22"/>
          <w:szCs w:val="22"/>
        </w:rPr>
        <w:t xml:space="preserve"> </w:t>
      </w:r>
      <w:r w:rsidRPr="00131B34">
        <w:rPr>
          <w:sz w:val="22"/>
          <w:szCs w:val="22"/>
        </w:rPr>
        <w:t>water</w:t>
      </w:r>
      <w:r w:rsidRPr="00131B34">
        <w:rPr>
          <w:spacing w:val="-4"/>
          <w:sz w:val="22"/>
          <w:szCs w:val="22"/>
        </w:rPr>
        <w:t xml:space="preserve"> </w:t>
      </w:r>
      <w:r w:rsidRPr="00131B34">
        <w:rPr>
          <w:sz w:val="22"/>
          <w:szCs w:val="22"/>
        </w:rPr>
        <w:t>business</w:t>
      </w:r>
      <w:r w:rsidRPr="00131B34">
        <w:rPr>
          <w:spacing w:val="-3"/>
          <w:sz w:val="22"/>
          <w:szCs w:val="22"/>
        </w:rPr>
        <w:t xml:space="preserve"> </w:t>
      </w:r>
      <w:r w:rsidRPr="00131B34">
        <w:rPr>
          <w:sz w:val="22"/>
          <w:szCs w:val="22"/>
        </w:rPr>
        <w:t>may</w:t>
      </w:r>
      <w:r w:rsidRPr="00131B34">
        <w:rPr>
          <w:spacing w:val="-3"/>
          <w:sz w:val="22"/>
          <w:szCs w:val="22"/>
        </w:rPr>
        <w:t xml:space="preserve"> </w:t>
      </w:r>
      <w:r w:rsidRPr="00131B34">
        <w:rPr>
          <w:sz w:val="22"/>
          <w:szCs w:val="22"/>
        </w:rPr>
        <w:t>recover</w:t>
      </w:r>
      <w:r w:rsidRPr="00131B34">
        <w:rPr>
          <w:spacing w:val="-4"/>
          <w:sz w:val="22"/>
          <w:szCs w:val="22"/>
        </w:rPr>
        <w:t xml:space="preserve"> </w:t>
      </w:r>
      <w:r w:rsidRPr="00131B34">
        <w:rPr>
          <w:sz w:val="22"/>
          <w:szCs w:val="22"/>
        </w:rPr>
        <w:t>from</w:t>
      </w:r>
      <w:r w:rsidRPr="00131B34">
        <w:rPr>
          <w:spacing w:val="-4"/>
          <w:sz w:val="22"/>
          <w:szCs w:val="22"/>
        </w:rPr>
        <w:t xml:space="preserve"> </w:t>
      </w:r>
      <w:r w:rsidRPr="00131B34">
        <w:rPr>
          <w:sz w:val="22"/>
          <w:szCs w:val="22"/>
        </w:rPr>
        <w:t>a</w:t>
      </w:r>
      <w:r w:rsidRPr="00131B34">
        <w:rPr>
          <w:spacing w:val="-1"/>
          <w:sz w:val="22"/>
          <w:szCs w:val="22"/>
        </w:rPr>
        <w:t xml:space="preserve"> </w:t>
      </w:r>
      <w:proofErr w:type="gramStart"/>
      <w:r w:rsidR="00EE581C" w:rsidRPr="00131B34">
        <w:rPr>
          <w:sz w:val="22"/>
          <w:szCs w:val="22"/>
        </w:rPr>
        <w:t>customer</w:t>
      </w:r>
      <w:r w:rsidR="00EE581C" w:rsidRPr="00131B34">
        <w:rPr>
          <w:spacing w:val="-2"/>
          <w:sz w:val="22"/>
          <w:szCs w:val="22"/>
        </w:rPr>
        <w:t xml:space="preserve"> </w:t>
      </w:r>
      <w:r w:rsidR="00EE581C" w:rsidRPr="00DD4DF4">
        <w:rPr>
          <w:sz w:val="22"/>
          <w:szCs w:val="22"/>
          <w:shd w:val="clear" w:color="auto" w:fill="B2CFDC" w:themeFill="text2" w:themeFillTint="66"/>
        </w:rPr>
        <w:t>cost</w:t>
      </w:r>
      <w:r w:rsidR="009D4523">
        <w:rPr>
          <w:sz w:val="22"/>
          <w:szCs w:val="22"/>
          <w:shd w:val="clear" w:color="auto" w:fill="B2CFDC" w:themeFill="text2" w:themeFillTint="66"/>
        </w:rPr>
        <w:t>s</w:t>
      </w:r>
      <w:proofErr w:type="gramEnd"/>
      <w:r w:rsidRPr="00DD4DF4">
        <w:rPr>
          <w:sz w:val="22"/>
          <w:szCs w:val="22"/>
          <w:shd w:val="clear" w:color="auto" w:fill="B2CFDC" w:themeFill="text2" w:themeFillTint="66"/>
        </w:rPr>
        <w:t xml:space="preserve"> incurred</w:t>
      </w:r>
      <w:r w:rsidRPr="00DD4DF4">
        <w:rPr>
          <w:spacing w:val="-4"/>
          <w:sz w:val="22"/>
          <w:szCs w:val="22"/>
          <w:shd w:val="clear" w:color="auto" w:fill="B2CFDC" w:themeFill="text2" w:themeFillTint="66"/>
        </w:rPr>
        <w:t xml:space="preserve"> </w:t>
      </w:r>
      <w:r w:rsidRPr="00131B34">
        <w:rPr>
          <w:sz w:val="22"/>
          <w:szCs w:val="22"/>
        </w:rPr>
        <w:t>by</w:t>
      </w:r>
      <w:r w:rsidRPr="00131B34">
        <w:rPr>
          <w:spacing w:val="-3"/>
          <w:sz w:val="22"/>
          <w:szCs w:val="22"/>
        </w:rPr>
        <w:t xml:space="preserve"> </w:t>
      </w:r>
      <w:r w:rsidRPr="00131B34">
        <w:rPr>
          <w:sz w:val="22"/>
          <w:szCs w:val="22"/>
        </w:rPr>
        <w:t>the water business</w:t>
      </w:r>
      <w:r>
        <w:rPr>
          <w:sz w:val="22"/>
          <w:szCs w:val="22"/>
        </w:rPr>
        <w:t xml:space="preserve"> </w:t>
      </w:r>
      <w:r w:rsidRPr="00DD4DF4">
        <w:rPr>
          <w:sz w:val="22"/>
          <w:szCs w:val="22"/>
          <w:shd w:val="clear" w:color="auto" w:fill="B2CFDC" w:themeFill="text2" w:themeFillTint="66"/>
        </w:rPr>
        <w:t xml:space="preserve">due to: </w:t>
      </w:r>
    </w:p>
    <w:p w14:paraId="5809627C" w14:textId="77777777" w:rsidR="00964501" w:rsidRPr="00964501" w:rsidRDefault="00964501" w:rsidP="00D22F68">
      <w:pPr>
        <w:pStyle w:val="BodyText"/>
        <w:numPr>
          <w:ilvl w:val="0"/>
          <w:numId w:val="65"/>
        </w:numPr>
        <w:spacing w:line="276" w:lineRule="auto"/>
        <w:ind w:left="1134" w:right="1902" w:hanging="567"/>
        <w:rPr>
          <w:sz w:val="22"/>
          <w:szCs w:val="22"/>
        </w:rPr>
      </w:pPr>
      <w:r w:rsidRPr="00964501">
        <w:rPr>
          <w:sz w:val="22"/>
          <w:szCs w:val="22"/>
        </w:rPr>
        <w:t>a customer’s cheque being dishonoured; or</w:t>
      </w:r>
    </w:p>
    <w:p w14:paraId="3726774E" w14:textId="4C00DC1F" w:rsidR="00964501" w:rsidRPr="00964501" w:rsidRDefault="00964501" w:rsidP="00D22F68">
      <w:pPr>
        <w:pStyle w:val="BodyText"/>
        <w:numPr>
          <w:ilvl w:val="0"/>
          <w:numId w:val="65"/>
        </w:numPr>
        <w:spacing w:line="276" w:lineRule="auto"/>
        <w:ind w:left="1134" w:right="-1" w:hanging="567"/>
        <w:rPr>
          <w:sz w:val="22"/>
          <w:szCs w:val="22"/>
        </w:rPr>
      </w:pPr>
      <w:r w:rsidRPr="00964501">
        <w:rPr>
          <w:sz w:val="22"/>
          <w:szCs w:val="22"/>
        </w:rPr>
        <w:t>a customer having insufficient funds available when paying by direct debit</w:t>
      </w:r>
      <w:r w:rsidRPr="00964501">
        <w:rPr>
          <w:spacing w:val="-2"/>
        </w:rPr>
        <w:t>.</w:t>
      </w:r>
    </w:p>
    <w:p w14:paraId="59BBA973" w14:textId="77777777" w:rsidR="00964501" w:rsidRPr="00131B34" w:rsidRDefault="00964501" w:rsidP="002E0B7A">
      <w:pPr>
        <w:pStyle w:val="ListParagraph"/>
        <w:widowControl w:val="0"/>
        <w:tabs>
          <w:tab w:val="left" w:pos="2585"/>
          <w:tab w:val="left" w:pos="2586"/>
        </w:tabs>
        <w:autoSpaceDE w:val="0"/>
        <w:autoSpaceDN w:val="0"/>
        <w:spacing w:before="0" w:after="0" w:line="271" w:lineRule="auto"/>
        <w:ind w:left="2160" w:right="1962"/>
        <w:contextualSpacing w:val="0"/>
      </w:pPr>
    </w:p>
    <w:p w14:paraId="0F6090E0" w14:textId="1F462001" w:rsidR="00964501" w:rsidRPr="009D4523" w:rsidRDefault="00964501" w:rsidP="002E0B7A">
      <w:pPr>
        <w:numPr>
          <w:ilvl w:val="0"/>
          <w:numId w:val="63"/>
        </w:numPr>
        <w:shd w:val="clear" w:color="auto" w:fill="B2CFDC" w:themeFill="text2" w:themeFillTint="66"/>
        <w:spacing w:before="0" w:line="360" w:lineRule="auto"/>
        <w:ind w:left="567" w:hanging="567"/>
      </w:pPr>
      <w:r w:rsidRPr="009D4523">
        <w:t>A water business must not charge a residential customer</w:t>
      </w:r>
      <w:r w:rsidR="009D4523" w:rsidRPr="009D4523">
        <w:t xml:space="preserve"> the</w:t>
      </w:r>
      <w:r w:rsidRPr="009D4523">
        <w:t xml:space="preserve"> </w:t>
      </w:r>
      <w:r w:rsidR="00EE581C" w:rsidRPr="009D4523">
        <w:t>costs incurred by the water business</w:t>
      </w:r>
      <w:r w:rsidR="009D4523" w:rsidRPr="009D4523">
        <w:t xml:space="preserve"> under 15.8(a), </w:t>
      </w:r>
      <w:r w:rsidRPr="009D4523">
        <w:t>if that customer:</w:t>
      </w:r>
    </w:p>
    <w:p w14:paraId="5B5EB610" w14:textId="77777777" w:rsidR="00964501" w:rsidRPr="009D4523" w:rsidRDefault="00964501" w:rsidP="002E0B7A">
      <w:pPr>
        <w:pStyle w:val="ListParagraph"/>
        <w:numPr>
          <w:ilvl w:val="0"/>
          <w:numId w:val="64"/>
        </w:numPr>
        <w:shd w:val="clear" w:color="auto" w:fill="B2CFDC" w:themeFill="text2" w:themeFillTint="66"/>
        <w:tabs>
          <w:tab w:val="left" w:pos="2411"/>
        </w:tabs>
        <w:spacing w:before="0" w:after="0" w:line="360" w:lineRule="auto"/>
        <w:ind w:left="1134" w:hanging="567"/>
      </w:pPr>
      <w:r w:rsidRPr="009D4523">
        <w:t xml:space="preserve">is the holder of an eligible concession card; or </w:t>
      </w:r>
    </w:p>
    <w:p w14:paraId="24AE5275" w14:textId="23703087" w:rsidR="00964501" w:rsidRPr="009D4523" w:rsidRDefault="00964501" w:rsidP="002E0B7A">
      <w:pPr>
        <w:pStyle w:val="ListParagraph"/>
        <w:numPr>
          <w:ilvl w:val="0"/>
          <w:numId w:val="64"/>
        </w:numPr>
        <w:shd w:val="clear" w:color="auto" w:fill="B2CFDC" w:themeFill="text2" w:themeFillTint="66"/>
        <w:tabs>
          <w:tab w:val="left" w:pos="2411"/>
        </w:tabs>
        <w:spacing w:before="0" w:after="0" w:line="360" w:lineRule="auto"/>
        <w:ind w:left="1134" w:hanging="567"/>
      </w:pPr>
      <w:r w:rsidRPr="009D4523">
        <w:t>is receiving assistance under a water business’ customer support policy.</w:t>
      </w:r>
    </w:p>
    <w:p w14:paraId="743FB34E" w14:textId="77777777" w:rsidR="006D3FA2" w:rsidRDefault="006D3FA2" w:rsidP="002E0B7A"/>
    <w:p w14:paraId="4FA6047B" w14:textId="24B3B573" w:rsidR="00976BE5" w:rsidRPr="00976BE5" w:rsidRDefault="000876F3" w:rsidP="002E0B7A">
      <w:pPr>
        <w:pStyle w:val="Heading2"/>
        <w:keepNext w:val="0"/>
        <w:keepLines w:val="0"/>
        <w:widowControl w:val="0"/>
        <w:numPr>
          <w:ilvl w:val="0"/>
          <w:numId w:val="10"/>
        </w:numPr>
        <w:tabs>
          <w:tab w:val="left" w:pos="2016"/>
          <w:tab w:val="left" w:pos="2017"/>
        </w:tabs>
        <w:autoSpaceDE w:val="0"/>
        <w:autoSpaceDN w:val="0"/>
        <w:spacing w:before="0" w:line="240" w:lineRule="auto"/>
        <w:ind w:left="709" w:hanging="709"/>
      </w:pPr>
      <w:bookmarkStart w:id="145" w:name="_Toc104803492"/>
      <w:r>
        <w:t>Actions for non-payment</w:t>
      </w:r>
      <w:bookmarkEnd w:id="145"/>
      <w:r>
        <w:t xml:space="preserve"> </w:t>
      </w:r>
    </w:p>
    <w:p w14:paraId="1E648BF7" w14:textId="77777777" w:rsidR="000876F3" w:rsidRDefault="000876F3" w:rsidP="002E0B7A">
      <w:pPr>
        <w:pStyle w:val="Heading3"/>
        <w:keepNext w:val="0"/>
        <w:keepLines w:val="0"/>
        <w:widowControl w:val="0"/>
        <w:autoSpaceDE w:val="0"/>
        <w:autoSpaceDN w:val="0"/>
        <w:spacing w:before="0" w:after="0" w:line="240" w:lineRule="auto"/>
        <w:ind w:left="282"/>
      </w:pPr>
    </w:p>
    <w:p w14:paraId="7A50B864" w14:textId="2CB8C3E4" w:rsidR="003C5D86" w:rsidRPr="000F5F2F" w:rsidRDefault="003C5D86" w:rsidP="002E0B7A">
      <w:pPr>
        <w:pStyle w:val="Heading3"/>
        <w:keepNext w:val="0"/>
        <w:keepLines w:val="0"/>
        <w:widowControl w:val="0"/>
        <w:numPr>
          <w:ilvl w:val="1"/>
          <w:numId w:val="10"/>
        </w:numPr>
        <w:shd w:val="clear" w:color="auto" w:fill="B2CFDC" w:themeFill="text2" w:themeFillTint="66"/>
        <w:tabs>
          <w:tab w:val="num" w:pos="0"/>
          <w:tab w:val="num" w:pos="709"/>
        </w:tabs>
        <w:autoSpaceDE w:val="0"/>
        <w:autoSpaceDN w:val="0"/>
        <w:spacing w:before="0" w:after="0" w:line="240" w:lineRule="auto"/>
        <w:ind w:left="851" w:hanging="851"/>
        <w:rPr>
          <w:color w:val="auto"/>
        </w:rPr>
      </w:pPr>
      <w:bookmarkStart w:id="146" w:name="_Toc99707607"/>
      <w:bookmarkStart w:id="147" w:name="_Toc104803493"/>
      <w:r w:rsidRPr="000F5F2F">
        <w:rPr>
          <w:color w:val="auto"/>
        </w:rPr>
        <w:t>Restriction to be a measure of last resort</w:t>
      </w:r>
      <w:bookmarkEnd w:id="146"/>
      <w:bookmarkEnd w:id="147"/>
    </w:p>
    <w:p w14:paraId="498591C9" w14:textId="3392D4A6" w:rsidR="00976BE5" w:rsidRPr="000F5F2F" w:rsidRDefault="003C5D86" w:rsidP="00D22F68">
      <w:pPr>
        <w:shd w:val="clear" w:color="auto" w:fill="B2CFDC" w:themeFill="text2" w:themeFillTint="66"/>
        <w:rPr>
          <w:rFonts w:ascii="Arial" w:eastAsia="Arial" w:hAnsi="Arial" w:cs="Arial"/>
        </w:rPr>
      </w:pPr>
      <w:r w:rsidRPr="00262E75">
        <w:rPr>
          <w:rFonts w:ascii="Arial" w:eastAsia="Arial" w:hAnsi="Arial" w:cs="Arial"/>
        </w:rPr>
        <w:t xml:space="preserve">The restriction of a customer's water supply </w:t>
      </w:r>
      <w:r>
        <w:rPr>
          <w:rFonts w:ascii="Arial" w:eastAsia="Arial" w:hAnsi="Arial" w:cs="Arial"/>
        </w:rPr>
        <w:t xml:space="preserve">for non-payment </w:t>
      </w:r>
      <w:r w:rsidRPr="00262E75">
        <w:rPr>
          <w:rFonts w:ascii="Arial" w:eastAsia="Arial" w:hAnsi="Arial" w:cs="Arial"/>
        </w:rPr>
        <w:t>must be a measure of last resort.</w:t>
      </w:r>
    </w:p>
    <w:p w14:paraId="644EAC4E" w14:textId="77777777" w:rsidR="006A73DA" w:rsidRPr="000F5F2F" w:rsidRDefault="006A73DA"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48" w:name="_Toc104803494"/>
      <w:r w:rsidRPr="000F5F2F">
        <w:rPr>
          <w:color w:val="auto"/>
        </w:rPr>
        <w:t>Limits on restriction and legal action</w:t>
      </w:r>
      <w:bookmarkEnd w:id="148"/>
    </w:p>
    <w:p w14:paraId="393513E3" w14:textId="77777777" w:rsidR="006A73DA" w:rsidRDefault="006A73DA" w:rsidP="002E0B7A">
      <w:r>
        <w:t>A water business must not commence legal action or take steps to restrict a customer’s service due to non-payment if:</w:t>
      </w:r>
    </w:p>
    <w:p w14:paraId="1020652E" w14:textId="337252E2" w:rsidR="00B22F9F" w:rsidRDefault="004053FF" w:rsidP="002E0B7A">
      <w:pPr>
        <w:pStyle w:val="ListParagraph"/>
        <w:numPr>
          <w:ilvl w:val="2"/>
          <w:numId w:val="66"/>
        </w:numPr>
        <w:shd w:val="clear" w:color="auto" w:fill="B2CFDC" w:themeFill="text2" w:themeFillTint="66"/>
        <w:spacing w:line="360" w:lineRule="auto"/>
        <w:ind w:left="567" w:hanging="567"/>
      </w:pPr>
      <w:bookmarkStart w:id="149" w:name="_BPDC_LN_INS_1157"/>
      <w:bookmarkStart w:id="150" w:name="_BPDC_PR_INS_1158"/>
      <w:bookmarkStart w:id="151" w:name="_Hlk99108973"/>
      <w:bookmarkEnd w:id="149"/>
      <w:bookmarkEnd w:id="150"/>
      <w:r>
        <w:t xml:space="preserve">15 business </w:t>
      </w:r>
      <w:r w:rsidR="00FA61E2">
        <w:t xml:space="preserve">days </w:t>
      </w:r>
      <w:r>
        <w:t xml:space="preserve">have not elapsed </w:t>
      </w:r>
      <w:r w:rsidR="00C640A0">
        <w:t xml:space="preserve">since the water business has sent its most recent Final Notice to which the debt relates. </w:t>
      </w:r>
    </w:p>
    <w:p w14:paraId="4448C65A" w14:textId="1BFB3B58" w:rsidR="006A73DA" w:rsidRDefault="006A73DA" w:rsidP="002E0B7A">
      <w:pPr>
        <w:pStyle w:val="ListParagraph"/>
        <w:numPr>
          <w:ilvl w:val="2"/>
          <w:numId w:val="66"/>
        </w:numPr>
        <w:shd w:val="clear" w:color="auto" w:fill="B2CFDC" w:themeFill="text2" w:themeFillTint="66"/>
        <w:spacing w:line="360" w:lineRule="auto"/>
        <w:ind w:left="567" w:hanging="567"/>
      </w:pPr>
      <w:r>
        <w:t xml:space="preserve">the customer is receiving any form of assistance for payment difficulties under this industry </w:t>
      </w:r>
      <w:proofErr w:type="gramStart"/>
      <w:r>
        <w:t>standard;</w:t>
      </w:r>
      <w:proofErr w:type="gramEnd"/>
    </w:p>
    <w:p w14:paraId="57746F68" w14:textId="77777777" w:rsidR="006A73DA" w:rsidRDefault="006A73DA" w:rsidP="002E0B7A">
      <w:pPr>
        <w:pStyle w:val="ListParagraph"/>
        <w:numPr>
          <w:ilvl w:val="2"/>
          <w:numId w:val="66"/>
        </w:numPr>
        <w:spacing w:line="360" w:lineRule="auto"/>
        <w:ind w:left="567" w:hanging="567"/>
      </w:pPr>
      <w:bookmarkStart w:id="152" w:name="_BPDC_LN_INS_1155"/>
      <w:bookmarkStart w:id="153" w:name="_BPDC_PR_INS_1156"/>
      <w:bookmarkEnd w:id="151"/>
      <w:bookmarkEnd w:id="152"/>
      <w:bookmarkEnd w:id="153"/>
      <w:r>
        <w:lastRenderedPageBreak/>
        <w:t>the amount owed by the customer is less than $</w:t>
      </w:r>
      <w:r w:rsidRPr="00DD4DF4">
        <w:rPr>
          <w:shd w:val="clear" w:color="auto" w:fill="B2CFDC" w:themeFill="text2" w:themeFillTint="66"/>
        </w:rPr>
        <w:t>300</w:t>
      </w:r>
      <w:r>
        <w:t xml:space="preserve">, </w:t>
      </w:r>
      <w:bookmarkStart w:id="154" w:name="_BPDC_LN_INS_1153"/>
      <w:bookmarkStart w:id="155" w:name="_BPDC_PR_INS_1154"/>
      <w:bookmarkEnd w:id="154"/>
      <w:bookmarkEnd w:id="155"/>
    </w:p>
    <w:p w14:paraId="15BCE2B6" w14:textId="77777777" w:rsidR="006A73DA" w:rsidRDefault="006A73DA" w:rsidP="002E0B7A">
      <w:pPr>
        <w:pStyle w:val="ListParagraph"/>
        <w:numPr>
          <w:ilvl w:val="2"/>
          <w:numId w:val="66"/>
        </w:numPr>
        <w:spacing w:line="360" w:lineRule="auto"/>
        <w:ind w:left="567" w:hanging="567"/>
      </w:pPr>
      <w:r>
        <w:t xml:space="preserve">the customer is eligible for and has lodged an application for an eligible concession card and the application is </w:t>
      </w:r>
      <w:proofErr w:type="gramStart"/>
      <w:r>
        <w:t>outstanding;</w:t>
      </w:r>
      <w:proofErr w:type="gramEnd"/>
      <w:r>
        <w:t xml:space="preserve"> </w:t>
      </w:r>
      <w:bookmarkStart w:id="156" w:name="_BPDC_LN_INS_1151"/>
      <w:bookmarkStart w:id="157" w:name="_BPDC_PR_INS_1152"/>
      <w:bookmarkEnd w:id="156"/>
      <w:bookmarkEnd w:id="157"/>
    </w:p>
    <w:p w14:paraId="3055D362" w14:textId="77777777" w:rsidR="006A73DA" w:rsidRDefault="006A73DA" w:rsidP="002E0B7A">
      <w:pPr>
        <w:pStyle w:val="ListParagraph"/>
        <w:numPr>
          <w:ilvl w:val="2"/>
          <w:numId w:val="66"/>
        </w:numPr>
        <w:spacing w:line="360" w:lineRule="auto"/>
        <w:ind w:left="567" w:hanging="567"/>
      </w:pPr>
      <w:r>
        <w:t xml:space="preserve">the customer has made an application under the Utility Relief Grant Scheme and the application is </w:t>
      </w:r>
      <w:proofErr w:type="gramStart"/>
      <w:r>
        <w:t>outstanding;</w:t>
      </w:r>
      <w:proofErr w:type="gramEnd"/>
      <w:r>
        <w:t xml:space="preserve"> </w:t>
      </w:r>
      <w:bookmarkStart w:id="158" w:name="_BPDC_LN_INS_1149"/>
      <w:bookmarkStart w:id="159" w:name="_BPDC_PR_INS_1150"/>
      <w:bookmarkEnd w:id="158"/>
      <w:bookmarkEnd w:id="159"/>
    </w:p>
    <w:p w14:paraId="24AB8CB2" w14:textId="2D5EFE7D" w:rsidR="006A73DA" w:rsidRDefault="006A73DA" w:rsidP="002E0B7A">
      <w:pPr>
        <w:pStyle w:val="ListParagraph"/>
        <w:numPr>
          <w:ilvl w:val="2"/>
          <w:numId w:val="66"/>
        </w:numPr>
        <w:spacing w:line="360" w:lineRule="auto"/>
        <w:ind w:left="567" w:hanging="567"/>
      </w:pPr>
      <w:r>
        <w:t>the customer is a tenant and:</w:t>
      </w:r>
    </w:p>
    <w:p w14:paraId="2A4320BB" w14:textId="77777777" w:rsidR="006A73DA" w:rsidRDefault="006A73DA" w:rsidP="002E0B7A">
      <w:pPr>
        <w:pStyle w:val="ListParagraph"/>
        <w:numPr>
          <w:ilvl w:val="0"/>
          <w:numId w:val="67"/>
        </w:numPr>
        <w:spacing w:line="360" w:lineRule="auto"/>
        <w:ind w:left="1134" w:hanging="567"/>
      </w:pPr>
      <w:bookmarkStart w:id="160" w:name="_BPDC_LN_INS_1147"/>
      <w:bookmarkStart w:id="161" w:name="_BPDC_PR_INS_1148"/>
      <w:bookmarkEnd w:id="160"/>
      <w:bookmarkEnd w:id="161"/>
      <w:r>
        <w:t>the amount unpaid is owed by the landlord; or</w:t>
      </w:r>
      <w:bookmarkStart w:id="162" w:name="_BPDC_LN_INS_1145"/>
      <w:bookmarkStart w:id="163" w:name="_BPDC_PR_INS_1146"/>
      <w:bookmarkEnd w:id="162"/>
      <w:bookmarkEnd w:id="163"/>
    </w:p>
    <w:p w14:paraId="3875E2AE" w14:textId="40C5DE91" w:rsidR="006A73DA" w:rsidRDefault="006A73DA" w:rsidP="002E0B7A">
      <w:pPr>
        <w:pStyle w:val="ListParagraph"/>
        <w:numPr>
          <w:ilvl w:val="0"/>
          <w:numId w:val="67"/>
        </w:numPr>
        <w:spacing w:line="360" w:lineRule="auto"/>
        <w:ind w:left="1134" w:hanging="567"/>
      </w:pPr>
      <w:r>
        <w:t>the tenant has a claim against the landlord in respect of a water bill pending at the Victorian Civil and Administrative Tribunal; or</w:t>
      </w:r>
    </w:p>
    <w:p w14:paraId="1D85EE07" w14:textId="77777777" w:rsidR="006A73DA" w:rsidRDefault="006A73DA" w:rsidP="002E0B7A">
      <w:pPr>
        <w:pStyle w:val="ListParagraph"/>
        <w:numPr>
          <w:ilvl w:val="2"/>
          <w:numId w:val="66"/>
        </w:numPr>
        <w:spacing w:line="360" w:lineRule="auto"/>
        <w:ind w:left="567" w:hanging="567"/>
      </w:pPr>
      <w:bookmarkStart w:id="164" w:name="_BPDC_LN_INS_1143"/>
      <w:bookmarkStart w:id="165" w:name="_BPDC_PR_INS_1144"/>
      <w:bookmarkEnd w:id="164"/>
      <w:bookmarkEnd w:id="165"/>
      <w:r>
        <w:t>the amount in dispute is subject to an unresolved complaint procedure in accordance with a water business’s complaints policy.</w:t>
      </w:r>
    </w:p>
    <w:p w14:paraId="6610C55D" w14:textId="77777777" w:rsidR="006A73DA" w:rsidRDefault="006A73DA" w:rsidP="002E0B7A">
      <w:pPr>
        <w:pStyle w:val="ListParagraph"/>
        <w:spacing w:before="0"/>
        <w:ind w:left="720"/>
      </w:pPr>
      <w:bookmarkStart w:id="166" w:name="_BPDC_LN_INS_1141"/>
      <w:bookmarkStart w:id="167" w:name="_BPDC_PR_INS_1142"/>
      <w:bookmarkEnd w:id="166"/>
      <w:bookmarkEnd w:id="167"/>
    </w:p>
    <w:p w14:paraId="7EE09504" w14:textId="75EAAAA5" w:rsidR="003C5D86" w:rsidRDefault="006A73DA" w:rsidP="002E0B7A">
      <w:pPr>
        <w:pStyle w:val="ListParagraph"/>
        <w:spacing w:before="0"/>
        <w:ind w:left="0"/>
      </w:pPr>
      <w:r>
        <w:t xml:space="preserve">This clause does not restrict a water business’s rights under </w:t>
      </w:r>
      <w:r w:rsidR="00DE523E" w:rsidRPr="003154C6">
        <w:rPr>
          <w:i/>
          <w:iCs/>
          <w:spacing w:val="-4"/>
          <w:shd w:val="clear" w:color="auto" w:fill="B2CFDC" w:themeFill="text2" w:themeFillTint="66"/>
        </w:rPr>
        <w:t>Water Act 1989</w:t>
      </w:r>
      <w:r w:rsidR="00DE523E" w:rsidRPr="003154C6">
        <w:rPr>
          <w:spacing w:val="-4"/>
          <w:shd w:val="clear" w:color="auto" w:fill="B2CFDC" w:themeFill="text2" w:themeFillTint="66"/>
        </w:rPr>
        <w:t xml:space="preserve"> (Vic) and the </w:t>
      </w:r>
      <w:r w:rsidR="00DE523E" w:rsidRPr="003154C6">
        <w:rPr>
          <w:i/>
          <w:iCs/>
          <w:spacing w:val="-4"/>
          <w:shd w:val="clear" w:color="auto" w:fill="B2CFDC" w:themeFill="text2" w:themeFillTint="66"/>
        </w:rPr>
        <w:t>Water Industry Act 1994</w:t>
      </w:r>
      <w:r w:rsidR="00DE523E" w:rsidRPr="003154C6">
        <w:rPr>
          <w:spacing w:val="-4"/>
          <w:shd w:val="clear" w:color="auto" w:fill="B2CFDC" w:themeFill="text2" w:themeFillTint="66"/>
        </w:rPr>
        <w:t xml:space="preserve"> (Vic)</w:t>
      </w:r>
      <w:r w:rsidR="00DE523E">
        <w:rPr>
          <w:spacing w:val="-4"/>
          <w:shd w:val="clear" w:color="auto" w:fill="B2CFDC" w:themeFill="text2" w:themeFillTint="66"/>
        </w:rPr>
        <w:t xml:space="preserve"> </w:t>
      </w:r>
      <w:r>
        <w:t>to pursue a debt owed to it by a person who is no longer a customer.</w:t>
      </w:r>
    </w:p>
    <w:p w14:paraId="13436ED5" w14:textId="77777777" w:rsidR="000F5F2F" w:rsidRPr="000F5F2F" w:rsidRDefault="000F5F2F" w:rsidP="002E0B7A">
      <w:pPr>
        <w:pStyle w:val="ListParagraph"/>
        <w:spacing w:before="0"/>
        <w:ind w:left="0"/>
      </w:pPr>
    </w:p>
    <w:p w14:paraId="6B73D8EA" w14:textId="77777777" w:rsidR="000F5F2F" w:rsidRPr="000F5F2F" w:rsidRDefault="000F5F2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68" w:name="_Toc104803495"/>
      <w:r w:rsidRPr="000F5F2F">
        <w:rPr>
          <w:color w:val="auto"/>
        </w:rPr>
        <w:t>Additional limits on restriction</w:t>
      </w:r>
      <w:bookmarkEnd w:id="168"/>
    </w:p>
    <w:p w14:paraId="56558A68" w14:textId="77777777" w:rsidR="000F5F2F" w:rsidRPr="005B757D" w:rsidRDefault="000F5F2F" w:rsidP="002E0B7A">
      <w:pPr>
        <w:pStyle w:val="BodyText"/>
        <w:spacing w:before="10"/>
        <w:rPr>
          <w:rFonts w:ascii="Tahoma"/>
          <w:b/>
          <w:sz w:val="22"/>
          <w:szCs w:val="22"/>
        </w:rPr>
      </w:pPr>
    </w:p>
    <w:p w14:paraId="2AABAC4C" w14:textId="77777777" w:rsidR="000F5F2F" w:rsidRPr="005B757D" w:rsidRDefault="000F5F2F" w:rsidP="002E0B7A">
      <w:pPr>
        <w:pStyle w:val="BodyText"/>
        <w:spacing w:before="1" w:line="312" w:lineRule="auto"/>
        <w:ind w:right="-1"/>
        <w:rPr>
          <w:sz w:val="22"/>
          <w:szCs w:val="22"/>
        </w:rPr>
      </w:pPr>
      <w:r w:rsidRPr="005B757D">
        <w:rPr>
          <w:sz w:val="22"/>
          <w:szCs w:val="22"/>
        </w:rPr>
        <w:t>A</w:t>
      </w:r>
      <w:r w:rsidRPr="005B757D">
        <w:rPr>
          <w:spacing w:val="-5"/>
          <w:sz w:val="22"/>
          <w:szCs w:val="22"/>
        </w:rPr>
        <w:t xml:space="preserve"> </w:t>
      </w:r>
      <w:r w:rsidRPr="005B757D">
        <w:rPr>
          <w:sz w:val="22"/>
          <w:szCs w:val="22"/>
        </w:rPr>
        <w:t>water</w:t>
      </w:r>
      <w:r w:rsidRPr="005B757D">
        <w:rPr>
          <w:spacing w:val="-5"/>
          <w:sz w:val="22"/>
          <w:szCs w:val="22"/>
        </w:rPr>
        <w:t xml:space="preserve"> </w:t>
      </w:r>
      <w:r w:rsidRPr="005B757D">
        <w:rPr>
          <w:sz w:val="22"/>
          <w:szCs w:val="22"/>
        </w:rPr>
        <w:t>business</w:t>
      </w:r>
      <w:r w:rsidRPr="005B757D">
        <w:rPr>
          <w:spacing w:val="-4"/>
          <w:sz w:val="22"/>
          <w:szCs w:val="22"/>
        </w:rPr>
        <w:t xml:space="preserve"> </w:t>
      </w:r>
      <w:r w:rsidRPr="005B757D">
        <w:rPr>
          <w:sz w:val="22"/>
          <w:szCs w:val="22"/>
        </w:rPr>
        <w:t>must</w:t>
      </w:r>
      <w:r w:rsidRPr="005B757D">
        <w:rPr>
          <w:spacing w:val="-5"/>
          <w:sz w:val="22"/>
          <w:szCs w:val="22"/>
        </w:rPr>
        <w:t xml:space="preserve"> </w:t>
      </w:r>
      <w:r w:rsidRPr="005B757D">
        <w:rPr>
          <w:sz w:val="22"/>
          <w:szCs w:val="22"/>
        </w:rPr>
        <w:t>not</w:t>
      </w:r>
      <w:r w:rsidRPr="005B757D">
        <w:rPr>
          <w:spacing w:val="-1"/>
          <w:sz w:val="22"/>
          <w:szCs w:val="22"/>
        </w:rPr>
        <w:t xml:space="preserve"> </w:t>
      </w:r>
      <w:r w:rsidRPr="005B757D">
        <w:rPr>
          <w:sz w:val="22"/>
          <w:szCs w:val="22"/>
        </w:rPr>
        <w:t>take</w:t>
      </w:r>
      <w:r w:rsidRPr="005B757D">
        <w:rPr>
          <w:spacing w:val="-5"/>
          <w:sz w:val="22"/>
          <w:szCs w:val="22"/>
        </w:rPr>
        <w:t xml:space="preserve"> </w:t>
      </w:r>
      <w:r w:rsidRPr="005B757D">
        <w:rPr>
          <w:sz w:val="22"/>
          <w:szCs w:val="22"/>
        </w:rPr>
        <w:t>steps</w:t>
      </w:r>
      <w:r w:rsidRPr="005B757D">
        <w:rPr>
          <w:spacing w:val="-4"/>
          <w:sz w:val="22"/>
          <w:szCs w:val="22"/>
        </w:rPr>
        <w:t xml:space="preserve"> </w:t>
      </w:r>
      <w:r w:rsidRPr="005B757D">
        <w:rPr>
          <w:sz w:val="22"/>
          <w:szCs w:val="22"/>
        </w:rPr>
        <w:t>to</w:t>
      </w:r>
      <w:r w:rsidRPr="005B757D">
        <w:rPr>
          <w:spacing w:val="-5"/>
          <w:sz w:val="22"/>
          <w:szCs w:val="22"/>
        </w:rPr>
        <w:t xml:space="preserve"> </w:t>
      </w:r>
      <w:r w:rsidRPr="005B757D">
        <w:rPr>
          <w:sz w:val="22"/>
          <w:szCs w:val="22"/>
        </w:rPr>
        <w:t>restrict</w:t>
      </w:r>
      <w:r w:rsidRPr="005B757D">
        <w:rPr>
          <w:spacing w:val="-5"/>
          <w:sz w:val="22"/>
          <w:szCs w:val="22"/>
        </w:rPr>
        <w:t xml:space="preserve"> </w:t>
      </w:r>
      <w:r w:rsidRPr="005B757D">
        <w:rPr>
          <w:sz w:val="22"/>
          <w:szCs w:val="22"/>
        </w:rPr>
        <w:t>a</w:t>
      </w:r>
      <w:r w:rsidRPr="005B757D">
        <w:rPr>
          <w:spacing w:val="-1"/>
          <w:sz w:val="22"/>
          <w:szCs w:val="22"/>
        </w:rPr>
        <w:t xml:space="preserve"> </w:t>
      </w:r>
      <w:r w:rsidRPr="005B757D">
        <w:rPr>
          <w:sz w:val="22"/>
          <w:szCs w:val="22"/>
        </w:rPr>
        <w:t>customer’s</w:t>
      </w:r>
      <w:r w:rsidRPr="005B757D">
        <w:rPr>
          <w:spacing w:val="-4"/>
          <w:sz w:val="22"/>
          <w:szCs w:val="22"/>
        </w:rPr>
        <w:t xml:space="preserve"> </w:t>
      </w:r>
      <w:r w:rsidRPr="005B757D">
        <w:rPr>
          <w:sz w:val="22"/>
          <w:szCs w:val="22"/>
        </w:rPr>
        <w:t>service</w:t>
      </w:r>
      <w:r w:rsidRPr="005B757D">
        <w:rPr>
          <w:spacing w:val="-3"/>
          <w:sz w:val="22"/>
          <w:szCs w:val="22"/>
        </w:rPr>
        <w:t xml:space="preserve"> </w:t>
      </w:r>
      <w:r w:rsidRPr="005B757D">
        <w:rPr>
          <w:sz w:val="22"/>
          <w:szCs w:val="22"/>
        </w:rPr>
        <w:t>due to non-payment if:</w:t>
      </w:r>
    </w:p>
    <w:p w14:paraId="2B28E58C" w14:textId="77777777" w:rsidR="000F5F2F" w:rsidRDefault="000F5F2F" w:rsidP="002E0B7A">
      <w:pPr>
        <w:pStyle w:val="ListParagraph"/>
        <w:widowControl w:val="0"/>
        <w:numPr>
          <w:ilvl w:val="2"/>
          <w:numId w:val="68"/>
        </w:numPr>
        <w:tabs>
          <w:tab w:val="left" w:pos="2585"/>
          <w:tab w:val="left" w:pos="2586"/>
        </w:tabs>
        <w:autoSpaceDE w:val="0"/>
        <w:autoSpaceDN w:val="0"/>
        <w:spacing w:before="131" w:after="0" w:line="271" w:lineRule="auto"/>
        <w:ind w:left="567" w:right="-1" w:hanging="567"/>
        <w:contextualSpacing w:val="0"/>
      </w:pPr>
      <w:r w:rsidRPr="005B757D">
        <w:t>it</w:t>
      </w:r>
      <w:r w:rsidRPr="005B757D">
        <w:rPr>
          <w:spacing w:val="-5"/>
        </w:rPr>
        <w:t xml:space="preserve"> </w:t>
      </w:r>
      <w:r w:rsidRPr="005B757D">
        <w:t>is</w:t>
      </w:r>
      <w:r w:rsidRPr="005B757D">
        <w:rPr>
          <w:spacing w:val="-2"/>
        </w:rPr>
        <w:t xml:space="preserve"> </w:t>
      </w:r>
      <w:r w:rsidRPr="005B757D">
        <w:t>a</w:t>
      </w:r>
      <w:r w:rsidRPr="005B757D">
        <w:rPr>
          <w:spacing w:val="-5"/>
        </w:rPr>
        <w:t xml:space="preserve"> </w:t>
      </w:r>
      <w:r w:rsidRPr="005B757D">
        <w:t>Friday,</w:t>
      </w:r>
      <w:r w:rsidRPr="005B757D">
        <w:rPr>
          <w:spacing w:val="-5"/>
        </w:rPr>
        <w:t xml:space="preserve"> </w:t>
      </w:r>
      <w:r w:rsidRPr="005B757D">
        <w:t>public</w:t>
      </w:r>
      <w:r w:rsidRPr="005B757D">
        <w:rPr>
          <w:spacing w:val="-4"/>
        </w:rPr>
        <w:t xml:space="preserve"> </w:t>
      </w:r>
      <w:r w:rsidRPr="005B757D">
        <w:t>holiday,</w:t>
      </w:r>
      <w:r w:rsidRPr="005B757D">
        <w:rPr>
          <w:spacing w:val="-5"/>
        </w:rPr>
        <w:t xml:space="preserve"> </w:t>
      </w:r>
      <w:r w:rsidRPr="005B757D">
        <w:t>weekend,</w:t>
      </w:r>
      <w:r w:rsidRPr="005B757D">
        <w:rPr>
          <w:spacing w:val="-3"/>
        </w:rPr>
        <w:t xml:space="preserve"> </w:t>
      </w:r>
      <w:r w:rsidRPr="005B757D">
        <w:t>day</w:t>
      </w:r>
      <w:r w:rsidRPr="005B757D">
        <w:rPr>
          <w:spacing w:val="-4"/>
        </w:rPr>
        <w:t xml:space="preserve"> </w:t>
      </w:r>
      <w:r w:rsidRPr="005B757D">
        <w:t>before</w:t>
      </w:r>
      <w:r w:rsidRPr="005B757D">
        <w:rPr>
          <w:spacing w:val="-3"/>
        </w:rPr>
        <w:t xml:space="preserve"> </w:t>
      </w:r>
      <w:r w:rsidRPr="005B757D">
        <w:t>a</w:t>
      </w:r>
      <w:r w:rsidRPr="005B757D">
        <w:rPr>
          <w:spacing w:val="-5"/>
        </w:rPr>
        <w:t xml:space="preserve"> </w:t>
      </w:r>
      <w:r w:rsidRPr="005B757D">
        <w:t>public</w:t>
      </w:r>
      <w:r w:rsidRPr="005B757D">
        <w:rPr>
          <w:spacing w:val="-2"/>
        </w:rPr>
        <w:t xml:space="preserve"> </w:t>
      </w:r>
      <w:r w:rsidRPr="005B757D">
        <w:t>holiday, or after 3.00 pm; or</w:t>
      </w:r>
    </w:p>
    <w:p w14:paraId="0BCF7F75" w14:textId="77777777" w:rsidR="000F5F2F" w:rsidRDefault="000F5F2F" w:rsidP="002E0B7A">
      <w:pPr>
        <w:pStyle w:val="ListParagraph"/>
        <w:widowControl w:val="0"/>
        <w:numPr>
          <w:ilvl w:val="2"/>
          <w:numId w:val="68"/>
        </w:numPr>
        <w:tabs>
          <w:tab w:val="left" w:pos="2585"/>
          <w:tab w:val="left" w:pos="2586"/>
        </w:tabs>
        <w:autoSpaceDE w:val="0"/>
        <w:autoSpaceDN w:val="0"/>
        <w:spacing w:before="131" w:after="0" w:line="271" w:lineRule="auto"/>
        <w:ind w:left="567" w:right="-1" w:hanging="567"/>
        <w:contextualSpacing w:val="0"/>
      </w:pPr>
      <w:r w:rsidRPr="005B757D">
        <w:t>the</w:t>
      </w:r>
      <w:r w:rsidRPr="000F5F2F">
        <w:rPr>
          <w:spacing w:val="-7"/>
        </w:rPr>
        <w:t xml:space="preserve"> </w:t>
      </w:r>
      <w:r w:rsidRPr="005B757D">
        <w:t>customer</w:t>
      </w:r>
      <w:r w:rsidRPr="000F5F2F">
        <w:rPr>
          <w:spacing w:val="-4"/>
        </w:rPr>
        <w:t xml:space="preserve"> </w:t>
      </w:r>
      <w:r w:rsidRPr="005B757D">
        <w:t>is</w:t>
      </w:r>
      <w:r w:rsidRPr="000F5F2F">
        <w:rPr>
          <w:spacing w:val="-5"/>
        </w:rPr>
        <w:t xml:space="preserve"> </w:t>
      </w:r>
      <w:r w:rsidRPr="005B757D">
        <w:t>registered</w:t>
      </w:r>
      <w:r w:rsidRPr="000F5F2F">
        <w:rPr>
          <w:spacing w:val="-4"/>
        </w:rPr>
        <w:t xml:space="preserve"> </w:t>
      </w:r>
      <w:r w:rsidRPr="005B757D">
        <w:t>as</w:t>
      </w:r>
      <w:r w:rsidRPr="000F5F2F">
        <w:rPr>
          <w:spacing w:val="-5"/>
        </w:rPr>
        <w:t xml:space="preserve"> </w:t>
      </w:r>
      <w:r w:rsidRPr="005B757D">
        <w:t>a</w:t>
      </w:r>
      <w:r w:rsidRPr="000F5F2F">
        <w:rPr>
          <w:spacing w:val="-7"/>
        </w:rPr>
        <w:t xml:space="preserve"> </w:t>
      </w:r>
      <w:r w:rsidRPr="005B757D">
        <w:t>special</w:t>
      </w:r>
      <w:r w:rsidRPr="000F5F2F">
        <w:rPr>
          <w:spacing w:val="-5"/>
        </w:rPr>
        <w:t xml:space="preserve"> </w:t>
      </w:r>
      <w:r w:rsidRPr="005B757D">
        <w:t>needs</w:t>
      </w:r>
      <w:r w:rsidRPr="000F5F2F">
        <w:rPr>
          <w:spacing w:val="-2"/>
        </w:rPr>
        <w:t xml:space="preserve"> </w:t>
      </w:r>
      <w:r w:rsidRPr="005B757D">
        <w:t>customer</w:t>
      </w:r>
      <w:r w:rsidRPr="000F5F2F">
        <w:rPr>
          <w:spacing w:val="-4"/>
        </w:rPr>
        <w:t xml:space="preserve"> </w:t>
      </w:r>
      <w:r w:rsidRPr="005B757D">
        <w:t xml:space="preserve">under clause </w:t>
      </w:r>
      <w:r w:rsidRPr="000F5F2F">
        <w:rPr>
          <w:shd w:val="clear" w:color="auto" w:fill="B2CFDC" w:themeFill="text2" w:themeFillTint="66"/>
        </w:rPr>
        <w:t>12</w:t>
      </w:r>
      <w:r w:rsidRPr="005B757D">
        <w:t>; or</w:t>
      </w:r>
    </w:p>
    <w:p w14:paraId="3DF2E74D" w14:textId="77777777" w:rsidR="000F5F2F" w:rsidRDefault="000F5F2F" w:rsidP="002E0B7A">
      <w:pPr>
        <w:pStyle w:val="ListParagraph"/>
        <w:widowControl w:val="0"/>
        <w:numPr>
          <w:ilvl w:val="2"/>
          <w:numId w:val="68"/>
        </w:numPr>
        <w:tabs>
          <w:tab w:val="left" w:pos="2585"/>
          <w:tab w:val="left" w:pos="2586"/>
        </w:tabs>
        <w:autoSpaceDE w:val="0"/>
        <w:autoSpaceDN w:val="0"/>
        <w:spacing w:before="131" w:after="0" w:line="360" w:lineRule="auto"/>
        <w:ind w:left="567" w:right="-1" w:hanging="567"/>
        <w:contextualSpacing w:val="0"/>
      </w:pPr>
      <w:r w:rsidRPr="005B757D">
        <w:t xml:space="preserve">the water business believes </w:t>
      </w:r>
      <w:r w:rsidRPr="000F5F2F">
        <w:rPr>
          <w:shd w:val="clear" w:color="auto" w:fill="B2CFDC" w:themeFill="text2" w:themeFillTint="66"/>
        </w:rPr>
        <w:t>or has reason to believe</w:t>
      </w:r>
      <w:r>
        <w:t xml:space="preserve"> </w:t>
      </w:r>
      <w:r w:rsidRPr="005B757D">
        <w:t>that</w:t>
      </w:r>
      <w:r w:rsidRPr="000F5F2F">
        <w:rPr>
          <w:spacing w:val="-1"/>
        </w:rPr>
        <w:t xml:space="preserve"> </w:t>
      </w:r>
      <w:r w:rsidRPr="005B757D">
        <w:t>the restriction will</w:t>
      </w:r>
      <w:r w:rsidRPr="000F5F2F">
        <w:rPr>
          <w:spacing w:val="-1"/>
        </w:rPr>
        <w:t xml:space="preserve"> </w:t>
      </w:r>
      <w:r w:rsidRPr="005B757D">
        <w:t>cause a</w:t>
      </w:r>
      <w:r w:rsidRPr="000F5F2F">
        <w:rPr>
          <w:spacing w:val="-1"/>
        </w:rPr>
        <w:t xml:space="preserve"> </w:t>
      </w:r>
      <w:r w:rsidRPr="005B757D">
        <w:t>health hazard</w:t>
      </w:r>
      <w:r w:rsidRPr="000F5F2F">
        <w:rPr>
          <w:spacing w:val="-6"/>
        </w:rPr>
        <w:t xml:space="preserve"> </w:t>
      </w:r>
      <w:r w:rsidRPr="005B757D">
        <w:t>having</w:t>
      </w:r>
      <w:r w:rsidRPr="000F5F2F">
        <w:rPr>
          <w:spacing w:val="-6"/>
        </w:rPr>
        <w:t xml:space="preserve"> </w:t>
      </w:r>
      <w:r w:rsidRPr="005B757D">
        <w:t>taken</w:t>
      </w:r>
      <w:r w:rsidRPr="000F5F2F">
        <w:rPr>
          <w:spacing w:val="-6"/>
        </w:rPr>
        <w:t xml:space="preserve"> </w:t>
      </w:r>
      <w:r w:rsidRPr="005B757D">
        <w:t>into</w:t>
      </w:r>
      <w:r w:rsidRPr="000F5F2F">
        <w:rPr>
          <w:spacing w:val="-7"/>
        </w:rPr>
        <w:t xml:space="preserve"> </w:t>
      </w:r>
      <w:r w:rsidRPr="005B757D">
        <w:t>consideration</w:t>
      </w:r>
      <w:r w:rsidRPr="000F5F2F">
        <w:rPr>
          <w:spacing w:val="-6"/>
        </w:rPr>
        <w:t xml:space="preserve"> </w:t>
      </w:r>
      <w:r w:rsidRPr="005B757D">
        <w:t>any</w:t>
      </w:r>
      <w:r w:rsidRPr="000F5F2F">
        <w:rPr>
          <w:spacing w:val="-1"/>
        </w:rPr>
        <w:t xml:space="preserve"> </w:t>
      </w:r>
      <w:r w:rsidRPr="005B757D">
        <w:t>customer</w:t>
      </w:r>
      <w:r w:rsidRPr="000F5F2F">
        <w:rPr>
          <w:spacing w:val="-4"/>
        </w:rPr>
        <w:t xml:space="preserve"> </w:t>
      </w:r>
      <w:r w:rsidRPr="005B757D">
        <w:t>concerns;</w:t>
      </w:r>
      <w:r w:rsidRPr="000F5F2F">
        <w:rPr>
          <w:spacing w:val="-6"/>
        </w:rPr>
        <w:t xml:space="preserve"> </w:t>
      </w:r>
      <w:r w:rsidRPr="005B757D">
        <w:t>or</w:t>
      </w:r>
    </w:p>
    <w:p w14:paraId="5B0E981B" w14:textId="545437F0" w:rsidR="000F5F2F" w:rsidRPr="005B757D" w:rsidRDefault="000F5F2F" w:rsidP="002E0B7A">
      <w:pPr>
        <w:pStyle w:val="ListParagraph"/>
        <w:widowControl w:val="0"/>
        <w:numPr>
          <w:ilvl w:val="2"/>
          <w:numId w:val="68"/>
        </w:numPr>
        <w:tabs>
          <w:tab w:val="left" w:pos="2585"/>
          <w:tab w:val="left" w:pos="2586"/>
          <w:tab w:val="left" w:pos="7230"/>
          <w:tab w:val="left" w:pos="7371"/>
        </w:tabs>
        <w:autoSpaceDE w:val="0"/>
        <w:autoSpaceDN w:val="0"/>
        <w:spacing w:before="131" w:after="0" w:line="360" w:lineRule="auto"/>
        <w:ind w:left="567" w:right="-1" w:hanging="567"/>
        <w:contextualSpacing w:val="0"/>
      </w:pPr>
      <w:r w:rsidRPr="005B757D">
        <w:t>it</w:t>
      </w:r>
      <w:r w:rsidRPr="000F5F2F">
        <w:rPr>
          <w:spacing w:val="-5"/>
        </w:rPr>
        <w:t xml:space="preserve"> </w:t>
      </w:r>
      <w:r w:rsidRPr="005B757D">
        <w:t>is</w:t>
      </w:r>
      <w:r w:rsidRPr="000F5F2F">
        <w:rPr>
          <w:spacing w:val="-2"/>
        </w:rPr>
        <w:t xml:space="preserve"> </w:t>
      </w:r>
      <w:r w:rsidRPr="005B757D">
        <w:t>a</w:t>
      </w:r>
      <w:r w:rsidRPr="000F5F2F">
        <w:rPr>
          <w:spacing w:val="-5"/>
        </w:rPr>
        <w:t xml:space="preserve"> </w:t>
      </w:r>
      <w:r w:rsidRPr="005B757D">
        <w:t>day</w:t>
      </w:r>
      <w:r w:rsidRPr="000F5F2F">
        <w:rPr>
          <w:spacing w:val="-2"/>
        </w:rPr>
        <w:t xml:space="preserve"> </w:t>
      </w:r>
      <w:r w:rsidRPr="005B757D">
        <w:t>of</w:t>
      </w:r>
      <w:r w:rsidRPr="000F5F2F">
        <w:rPr>
          <w:spacing w:val="-6"/>
        </w:rPr>
        <w:t xml:space="preserve"> </w:t>
      </w:r>
      <w:r w:rsidRPr="005B757D">
        <w:t>total</w:t>
      </w:r>
      <w:r w:rsidRPr="000F5F2F">
        <w:rPr>
          <w:spacing w:val="-4"/>
        </w:rPr>
        <w:t xml:space="preserve"> </w:t>
      </w:r>
      <w:r w:rsidRPr="005B757D">
        <w:t>fire</w:t>
      </w:r>
      <w:r w:rsidRPr="000F5F2F">
        <w:rPr>
          <w:spacing w:val="-3"/>
        </w:rPr>
        <w:t xml:space="preserve"> </w:t>
      </w:r>
      <w:r w:rsidRPr="005B757D">
        <w:t>ban</w:t>
      </w:r>
      <w:r w:rsidRPr="000F5F2F">
        <w:rPr>
          <w:spacing w:val="-5"/>
        </w:rPr>
        <w:t xml:space="preserve"> </w:t>
      </w:r>
      <w:r w:rsidRPr="005B757D">
        <w:t>declared</w:t>
      </w:r>
      <w:r w:rsidRPr="000F5F2F">
        <w:rPr>
          <w:spacing w:val="-3"/>
        </w:rPr>
        <w:t xml:space="preserve"> </w:t>
      </w:r>
      <w:r w:rsidRPr="005B757D">
        <w:t>by</w:t>
      </w:r>
      <w:r w:rsidRPr="000F5F2F">
        <w:rPr>
          <w:spacing w:val="-4"/>
        </w:rPr>
        <w:t xml:space="preserve"> </w:t>
      </w:r>
      <w:r w:rsidRPr="005B757D">
        <w:t>the</w:t>
      </w:r>
      <w:r w:rsidRPr="000F5F2F">
        <w:rPr>
          <w:spacing w:val="-5"/>
        </w:rPr>
        <w:t xml:space="preserve"> </w:t>
      </w:r>
      <w:r w:rsidRPr="005B757D">
        <w:t>Country Fire</w:t>
      </w:r>
      <w:r w:rsidRPr="000F5F2F">
        <w:rPr>
          <w:spacing w:val="-3"/>
        </w:rPr>
        <w:t xml:space="preserve"> </w:t>
      </w:r>
      <w:r w:rsidRPr="000F5F2F">
        <w:rPr>
          <w:spacing w:val="-3"/>
          <w:shd w:val="clear" w:color="auto" w:fill="B2CFDC" w:themeFill="text2" w:themeFillTint="66"/>
        </w:rPr>
        <w:t>Authority of the Authority has rated the fire danger in the area in which the property is located as ‘Severe’, ‘Extreme’ or ‘Code Red’</w:t>
      </w:r>
      <w:r w:rsidRPr="000F5F2F">
        <w:rPr>
          <w:spacing w:val="-3"/>
        </w:rPr>
        <w:t xml:space="preserve">.  </w:t>
      </w:r>
    </w:p>
    <w:p w14:paraId="59EE3B2B" w14:textId="77777777" w:rsidR="000F5F2F" w:rsidRPr="005B757D" w:rsidRDefault="000F5F2F" w:rsidP="002E0B7A">
      <w:pPr>
        <w:pStyle w:val="BodyText"/>
        <w:spacing w:line="360" w:lineRule="auto"/>
        <w:ind w:left="993" w:right="1993"/>
        <w:rPr>
          <w:sz w:val="22"/>
          <w:szCs w:val="22"/>
        </w:rPr>
      </w:pPr>
    </w:p>
    <w:p w14:paraId="124A29FD" w14:textId="654CE50C" w:rsidR="000F5F2F" w:rsidRDefault="000F5F2F" w:rsidP="002E0B7A">
      <w:pPr>
        <w:pStyle w:val="BodyText"/>
        <w:spacing w:line="360" w:lineRule="auto"/>
        <w:ind w:right="-1"/>
        <w:rPr>
          <w:sz w:val="22"/>
          <w:szCs w:val="22"/>
        </w:rPr>
      </w:pPr>
      <w:r w:rsidRPr="005B757D">
        <w:rPr>
          <w:sz w:val="22"/>
          <w:szCs w:val="22"/>
        </w:rPr>
        <w:t xml:space="preserve">A restriction under clause </w:t>
      </w:r>
      <w:r w:rsidRPr="000F5F2F">
        <w:rPr>
          <w:sz w:val="22"/>
          <w:szCs w:val="22"/>
          <w:shd w:val="clear" w:color="auto" w:fill="B2CFDC" w:themeFill="text2" w:themeFillTint="66"/>
        </w:rPr>
        <w:t>16</w:t>
      </w:r>
      <w:r w:rsidRPr="005B757D">
        <w:rPr>
          <w:sz w:val="22"/>
          <w:szCs w:val="22"/>
        </w:rPr>
        <w:t xml:space="preserve"> may reduce the supply of water, recycled </w:t>
      </w:r>
      <w:proofErr w:type="gramStart"/>
      <w:r w:rsidRPr="005B757D">
        <w:rPr>
          <w:sz w:val="22"/>
          <w:szCs w:val="22"/>
        </w:rPr>
        <w:t>water</w:t>
      </w:r>
      <w:proofErr w:type="gramEnd"/>
      <w:r w:rsidRPr="005B757D">
        <w:rPr>
          <w:spacing w:val="-3"/>
          <w:sz w:val="22"/>
          <w:szCs w:val="22"/>
        </w:rPr>
        <w:t xml:space="preserve"> </w:t>
      </w:r>
      <w:r w:rsidRPr="005B757D">
        <w:rPr>
          <w:sz w:val="22"/>
          <w:szCs w:val="22"/>
        </w:rPr>
        <w:t>or</w:t>
      </w:r>
      <w:r w:rsidRPr="005B757D">
        <w:rPr>
          <w:spacing w:val="-2"/>
          <w:sz w:val="22"/>
          <w:szCs w:val="22"/>
        </w:rPr>
        <w:t xml:space="preserve"> </w:t>
      </w:r>
      <w:r w:rsidRPr="005B757D">
        <w:rPr>
          <w:sz w:val="22"/>
          <w:szCs w:val="22"/>
        </w:rPr>
        <w:t>non-potable</w:t>
      </w:r>
      <w:r w:rsidRPr="005B757D">
        <w:rPr>
          <w:spacing w:val="-3"/>
          <w:sz w:val="22"/>
          <w:szCs w:val="22"/>
        </w:rPr>
        <w:t xml:space="preserve"> </w:t>
      </w:r>
      <w:r w:rsidRPr="005B757D">
        <w:rPr>
          <w:sz w:val="22"/>
          <w:szCs w:val="22"/>
        </w:rPr>
        <w:t>water</w:t>
      </w:r>
      <w:r w:rsidRPr="005B757D">
        <w:rPr>
          <w:spacing w:val="-2"/>
          <w:sz w:val="22"/>
          <w:szCs w:val="22"/>
        </w:rPr>
        <w:t xml:space="preserve"> </w:t>
      </w:r>
      <w:r w:rsidRPr="005B757D">
        <w:rPr>
          <w:sz w:val="22"/>
          <w:szCs w:val="22"/>
        </w:rPr>
        <w:t>to</w:t>
      </w:r>
      <w:r w:rsidRPr="005B757D">
        <w:rPr>
          <w:spacing w:val="-4"/>
          <w:sz w:val="22"/>
          <w:szCs w:val="22"/>
        </w:rPr>
        <w:t xml:space="preserve"> </w:t>
      </w:r>
      <w:r w:rsidRPr="005B757D">
        <w:rPr>
          <w:sz w:val="22"/>
          <w:szCs w:val="22"/>
        </w:rPr>
        <w:t>no</w:t>
      </w:r>
      <w:r w:rsidRPr="005B757D">
        <w:rPr>
          <w:spacing w:val="-3"/>
          <w:sz w:val="22"/>
          <w:szCs w:val="22"/>
        </w:rPr>
        <w:t xml:space="preserve"> </w:t>
      </w:r>
      <w:r w:rsidRPr="005B757D">
        <w:rPr>
          <w:sz w:val="22"/>
          <w:szCs w:val="22"/>
        </w:rPr>
        <w:t>less</w:t>
      </w:r>
      <w:r w:rsidRPr="005B757D">
        <w:rPr>
          <w:spacing w:val="-3"/>
          <w:sz w:val="22"/>
          <w:szCs w:val="22"/>
        </w:rPr>
        <w:t xml:space="preserve"> </w:t>
      </w:r>
      <w:r w:rsidRPr="005B757D">
        <w:rPr>
          <w:sz w:val="22"/>
          <w:szCs w:val="22"/>
        </w:rPr>
        <w:t>than</w:t>
      </w:r>
      <w:r w:rsidRPr="005B757D">
        <w:rPr>
          <w:spacing w:val="-3"/>
          <w:sz w:val="22"/>
          <w:szCs w:val="22"/>
        </w:rPr>
        <w:t xml:space="preserve"> </w:t>
      </w:r>
      <w:r w:rsidRPr="005B757D">
        <w:rPr>
          <w:sz w:val="22"/>
          <w:szCs w:val="22"/>
        </w:rPr>
        <w:t>2</w:t>
      </w:r>
      <w:r w:rsidRPr="005B757D">
        <w:rPr>
          <w:spacing w:val="-4"/>
          <w:sz w:val="22"/>
          <w:szCs w:val="22"/>
        </w:rPr>
        <w:t xml:space="preserve"> </w:t>
      </w:r>
      <w:r w:rsidRPr="005B757D">
        <w:rPr>
          <w:sz w:val="22"/>
          <w:szCs w:val="22"/>
        </w:rPr>
        <w:t>litres</w:t>
      </w:r>
      <w:r w:rsidRPr="005B757D">
        <w:rPr>
          <w:spacing w:val="-3"/>
          <w:sz w:val="22"/>
          <w:szCs w:val="22"/>
        </w:rPr>
        <w:t xml:space="preserve"> </w:t>
      </w:r>
      <w:r w:rsidRPr="005B757D">
        <w:rPr>
          <w:sz w:val="22"/>
          <w:szCs w:val="22"/>
        </w:rPr>
        <w:t>per</w:t>
      </w:r>
      <w:r w:rsidRPr="005B757D">
        <w:rPr>
          <w:spacing w:val="-4"/>
          <w:sz w:val="22"/>
          <w:szCs w:val="22"/>
        </w:rPr>
        <w:t xml:space="preserve"> </w:t>
      </w:r>
      <w:r w:rsidRPr="005B757D">
        <w:rPr>
          <w:sz w:val="22"/>
          <w:szCs w:val="22"/>
        </w:rPr>
        <w:t>minute</w:t>
      </w:r>
      <w:r w:rsidRPr="005B757D">
        <w:rPr>
          <w:spacing w:val="-3"/>
          <w:sz w:val="22"/>
          <w:szCs w:val="22"/>
        </w:rPr>
        <w:t xml:space="preserve"> </w:t>
      </w:r>
      <w:r w:rsidRPr="005B757D">
        <w:rPr>
          <w:sz w:val="22"/>
          <w:szCs w:val="22"/>
        </w:rPr>
        <w:t>at</w:t>
      </w:r>
      <w:r w:rsidRPr="005B757D">
        <w:rPr>
          <w:spacing w:val="-5"/>
          <w:sz w:val="22"/>
          <w:szCs w:val="22"/>
        </w:rPr>
        <w:t xml:space="preserve"> </w:t>
      </w:r>
      <w:r w:rsidRPr="005B757D">
        <w:rPr>
          <w:sz w:val="22"/>
          <w:szCs w:val="22"/>
        </w:rPr>
        <w:t>the</w:t>
      </w:r>
      <w:r w:rsidRPr="005B757D">
        <w:rPr>
          <w:spacing w:val="-4"/>
          <w:sz w:val="22"/>
          <w:szCs w:val="22"/>
        </w:rPr>
        <w:t xml:space="preserve"> </w:t>
      </w:r>
      <w:r w:rsidRPr="005B757D">
        <w:rPr>
          <w:sz w:val="22"/>
          <w:szCs w:val="22"/>
        </w:rPr>
        <w:t>tap nearest the meter.</w:t>
      </w:r>
    </w:p>
    <w:p w14:paraId="489D8D1E" w14:textId="77777777" w:rsidR="009A3D1F" w:rsidRPr="009A3D1F" w:rsidRDefault="009A3D1F" w:rsidP="002E0B7A">
      <w:pPr>
        <w:pStyle w:val="BodyText"/>
        <w:spacing w:line="312" w:lineRule="auto"/>
        <w:ind w:right="-1"/>
        <w:rPr>
          <w:sz w:val="22"/>
          <w:szCs w:val="22"/>
        </w:rPr>
      </w:pPr>
    </w:p>
    <w:p w14:paraId="7C9A3277" w14:textId="77777777" w:rsidR="00FC6A63" w:rsidRPr="00FC6A63" w:rsidRDefault="00FC6A63"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69" w:name="_Toc31290772"/>
      <w:bookmarkStart w:id="170" w:name="_Toc34304409"/>
      <w:bookmarkStart w:id="171" w:name="_Toc34304799"/>
      <w:bookmarkStart w:id="172" w:name="_Toc99707609"/>
      <w:bookmarkStart w:id="173" w:name="_Toc104803496"/>
      <w:r w:rsidRPr="0014471B">
        <w:rPr>
          <w:color w:val="auto"/>
          <w:shd w:val="clear" w:color="auto" w:fill="B2CFDC" w:themeFill="text2" w:themeFillTint="66"/>
        </w:rPr>
        <w:t>Life</w:t>
      </w:r>
      <w:r w:rsidRPr="00FC6A63">
        <w:rPr>
          <w:color w:val="auto"/>
        </w:rPr>
        <w:t xml:space="preserve"> </w:t>
      </w:r>
      <w:r w:rsidRPr="0014471B">
        <w:rPr>
          <w:color w:val="auto"/>
          <w:shd w:val="clear" w:color="auto" w:fill="B2CFDC" w:themeFill="text2" w:themeFillTint="66"/>
        </w:rPr>
        <w:t>support</w:t>
      </w:r>
      <w:bookmarkEnd w:id="169"/>
      <w:bookmarkEnd w:id="170"/>
      <w:bookmarkEnd w:id="171"/>
      <w:r w:rsidRPr="00FC6A63">
        <w:rPr>
          <w:color w:val="auto"/>
        </w:rPr>
        <w:t xml:space="preserve"> </w:t>
      </w:r>
      <w:r w:rsidRPr="0014471B">
        <w:rPr>
          <w:color w:val="auto"/>
          <w:shd w:val="clear" w:color="auto" w:fill="B2CFDC" w:themeFill="text2" w:themeFillTint="66"/>
        </w:rPr>
        <w:t>and other special circumstances</w:t>
      </w:r>
      <w:bookmarkEnd w:id="172"/>
      <w:bookmarkEnd w:id="173"/>
      <w:r w:rsidRPr="00FC6A63">
        <w:rPr>
          <w:color w:val="auto"/>
        </w:rPr>
        <w:t xml:space="preserve"> </w:t>
      </w:r>
    </w:p>
    <w:p w14:paraId="48EAE9F9" w14:textId="77777777" w:rsidR="00FC6A63" w:rsidRDefault="00FC6A63" w:rsidP="002E0B7A">
      <w:pPr>
        <w:pStyle w:val="ListParagraph"/>
        <w:numPr>
          <w:ilvl w:val="0"/>
          <w:numId w:val="69"/>
        </w:numPr>
        <w:shd w:val="clear" w:color="auto" w:fill="B2CFDC" w:themeFill="text2" w:themeFillTint="66"/>
        <w:spacing w:line="360" w:lineRule="auto"/>
        <w:ind w:left="567" w:hanging="567"/>
      </w:pPr>
      <w:bookmarkStart w:id="174" w:name="_Hlk99365448"/>
      <w:r w:rsidRPr="00540581">
        <w:lastRenderedPageBreak/>
        <w:t>A water business must not restrict the water supply to the property of a customer if the water business knows that the customer, or a person ordinarily resident at the customer's residence, is on any form of life support.</w:t>
      </w:r>
    </w:p>
    <w:p w14:paraId="6E7B7341" w14:textId="77777777" w:rsidR="009A3D1F" w:rsidRDefault="009A3D1F" w:rsidP="002E0B7A">
      <w:pPr>
        <w:pStyle w:val="ListParagraph"/>
        <w:numPr>
          <w:ilvl w:val="0"/>
          <w:numId w:val="0"/>
        </w:numPr>
        <w:shd w:val="clear" w:color="auto" w:fill="B2CFDC" w:themeFill="text2" w:themeFillTint="66"/>
        <w:ind w:left="567"/>
      </w:pPr>
    </w:p>
    <w:p w14:paraId="732BC94C" w14:textId="17933950" w:rsidR="000059CB" w:rsidRPr="009A3D1F" w:rsidRDefault="00FC6A63" w:rsidP="002E0B7A">
      <w:pPr>
        <w:pStyle w:val="ListParagraph"/>
        <w:numPr>
          <w:ilvl w:val="0"/>
          <w:numId w:val="69"/>
        </w:numPr>
        <w:shd w:val="clear" w:color="auto" w:fill="B2CFDC" w:themeFill="text2" w:themeFillTint="66"/>
        <w:ind w:left="567" w:hanging="567"/>
      </w:pPr>
      <w:r w:rsidRPr="00FC6A63">
        <w:rPr>
          <w:rFonts w:ascii="Arial" w:eastAsia="Arial" w:hAnsi="Arial" w:cs="Arial"/>
        </w:rPr>
        <w:t>A water business must have policies and procedures in place to enable it to take proactive steps to identify those customers in accordance with clause 16.4</w:t>
      </w:r>
      <w:bookmarkEnd w:id="174"/>
    </w:p>
    <w:p w14:paraId="5947C0E5" w14:textId="77777777" w:rsidR="009A3D1F" w:rsidRPr="009A3D1F" w:rsidRDefault="009A3D1F" w:rsidP="002E0B7A">
      <w:pPr>
        <w:pStyle w:val="ListParagraph"/>
        <w:numPr>
          <w:ilvl w:val="0"/>
          <w:numId w:val="0"/>
        </w:numPr>
        <w:ind w:left="567"/>
      </w:pPr>
    </w:p>
    <w:p w14:paraId="18D50C0F" w14:textId="77777777" w:rsidR="00BC5164" w:rsidRPr="00BC5164" w:rsidRDefault="00BC5164"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75" w:name="_Toc104803497"/>
      <w:r w:rsidRPr="00BC5164">
        <w:rPr>
          <w:color w:val="auto"/>
        </w:rPr>
        <w:t>Restriction and legal action</w:t>
      </w:r>
      <w:bookmarkEnd w:id="175"/>
    </w:p>
    <w:p w14:paraId="07B3E4C1" w14:textId="77777777" w:rsidR="0096420E" w:rsidRDefault="0096420E" w:rsidP="002E0B7A">
      <w:r>
        <w:t xml:space="preserve">A water business may only take legal action or restrict a customer’s water or recycled water services for non-payment where the following conditions are met: </w:t>
      </w:r>
    </w:p>
    <w:p w14:paraId="246DF702" w14:textId="77777777" w:rsidR="0096420E" w:rsidRDefault="0096420E" w:rsidP="002E0B7A">
      <w:pPr>
        <w:pStyle w:val="ListParagraph"/>
        <w:numPr>
          <w:ilvl w:val="0"/>
          <w:numId w:val="70"/>
        </w:numPr>
        <w:shd w:val="clear" w:color="auto" w:fill="B2CFDC" w:themeFill="text2" w:themeFillTint="66"/>
        <w:ind w:left="567" w:hanging="567"/>
      </w:pPr>
      <w:bookmarkStart w:id="176" w:name="_BPDC_LN_INS_1131"/>
      <w:bookmarkStart w:id="177" w:name="_BPDC_PR_INS_1132"/>
      <w:bookmarkEnd w:id="176"/>
      <w:bookmarkEnd w:id="177"/>
      <w:r>
        <w:t xml:space="preserve">the water business has completed the communication requirements outlined at </w:t>
      </w:r>
      <w:proofErr w:type="gramStart"/>
      <w:r>
        <w:t>15.4;</w:t>
      </w:r>
      <w:bookmarkStart w:id="178" w:name="_BPDC_LN_INS_1129"/>
      <w:bookmarkStart w:id="179" w:name="_BPDC_PR_INS_1130"/>
      <w:bookmarkEnd w:id="178"/>
      <w:bookmarkEnd w:id="179"/>
      <w:proofErr w:type="gramEnd"/>
    </w:p>
    <w:p w14:paraId="468517AF" w14:textId="77777777" w:rsidR="009A3D1F" w:rsidRDefault="009A3D1F" w:rsidP="002E0B7A">
      <w:pPr>
        <w:pStyle w:val="ListParagraph"/>
        <w:numPr>
          <w:ilvl w:val="0"/>
          <w:numId w:val="0"/>
        </w:numPr>
        <w:shd w:val="clear" w:color="auto" w:fill="B2CFDC" w:themeFill="text2" w:themeFillTint="66"/>
        <w:ind w:left="567"/>
      </w:pPr>
    </w:p>
    <w:p w14:paraId="68624DB6" w14:textId="6CB04F45" w:rsidR="0096420E" w:rsidRDefault="0096420E" w:rsidP="002E0B7A">
      <w:pPr>
        <w:pStyle w:val="ListParagraph"/>
        <w:numPr>
          <w:ilvl w:val="0"/>
          <w:numId w:val="70"/>
        </w:numPr>
        <w:shd w:val="clear" w:color="auto" w:fill="B2CFDC" w:themeFill="text2" w:themeFillTint="66"/>
        <w:ind w:left="567" w:hanging="567"/>
      </w:pPr>
      <w:r>
        <w:t>the customer has been notified of the proposed restriction or legal action in accordance with clauses 15.2 and 15.3 and the associated costs, including the cost of removing a restrictor; and</w:t>
      </w:r>
      <w:bookmarkStart w:id="180" w:name="_BPDC_LN_INS_1127"/>
      <w:bookmarkStart w:id="181" w:name="_BPDC_PR_INS_1128"/>
      <w:bookmarkEnd w:id="180"/>
      <w:bookmarkEnd w:id="181"/>
    </w:p>
    <w:p w14:paraId="6678D9C4" w14:textId="5D3F81C5" w:rsidR="0096420E" w:rsidRDefault="0096420E" w:rsidP="002E0B7A">
      <w:pPr>
        <w:pStyle w:val="ListParagraph"/>
        <w:numPr>
          <w:ilvl w:val="0"/>
          <w:numId w:val="70"/>
        </w:numPr>
        <w:shd w:val="clear" w:color="auto" w:fill="B2CFDC" w:themeFill="text2" w:themeFillTint="66"/>
        <w:ind w:left="567" w:hanging="567"/>
      </w:pPr>
      <w:r>
        <w:t xml:space="preserve">the customer has: </w:t>
      </w:r>
    </w:p>
    <w:p w14:paraId="3FD1F64A" w14:textId="1442A33C" w:rsidR="0096420E" w:rsidRDefault="0096420E" w:rsidP="002E0B7A">
      <w:pPr>
        <w:pStyle w:val="ListParagraph"/>
        <w:numPr>
          <w:ilvl w:val="0"/>
          <w:numId w:val="71"/>
        </w:numPr>
        <w:ind w:left="1134" w:hanging="567"/>
      </w:pPr>
      <w:bookmarkStart w:id="182" w:name="_BPDC_LN_INS_1125"/>
      <w:bookmarkStart w:id="183" w:name="_BPDC_PR_INS_1126"/>
      <w:bookmarkEnd w:id="182"/>
      <w:bookmarkEnd w:id="183"/>
      <w:r>
        <w:t xml:space="preserve">been offered a flexible payment plan under clause </w:t>
      </w:r>
      <w:r w:rsidRPr="002E2EC4">
        <w:fldChar w:fldCharType="begin"/>
      </w:r>
      <w:r>
        <w:instrText xml:space="preserve"> REF _Ref31896950 \r \h  \* MERGEFORMAT </w:instrText>
      </w:r>
      <w:r w:rsidRPr="002E2EC4">
        <w:fldChar w:fldCharType="separate"/>
      </w:r>
      <w:r w:rsidR="00B73680">
        <w:rPr>
          <w:b/>
          <w:bCs/>
          <w:lang w:val="en-US"/>
        </w:rPr>
        <w:t>Error! Reference source not found.</w:t>
      </w:r>
      <w:r w:rsidRPr="002E2EC4">
        <w:rPr>
          <w:color w:val="000000"/>
        </w:rPr>
        <w:fldChar w:fldCharType="end"/>
      </w:r>
      <w:r>
        <w:t xml:space="preserve"> and the customer has refused or has failed to respond; or</w:t>
      </w:r>
      <w:bookmarkStart w:id="184" w:name="_BPDC_LN_INS_1123"/>
      <w:bookmarkStart w:id="185" w:name="_BPDC_PR_INS_1124"/>
      <w:bookmarkEnd w:id="184"/>
      <w:bookmarkEnd w:id="185"/>
    </w:p>
    <w:p w14:paraId="527339C4" w14:textId="74CB5E48" w:rsidR="00BC5164" w:rsidRDefault="0096420E" w:rsidP="002E0B7A">
      <w:pPr>
        <w:pStyle w:val="ListParagraph"/>
        <w:numPr>
          <w:ilvl w:val="0"/>
          <w:numId w:val="71"/>
        </w:numPr>
        <w:ind w:left="1134" w:hanging="567"/>
      </w:pPr>
      <w:r>
        <w:t>agreed to a flexible payment plan and has failed to comply with the arrangement.</w:t>
      </w:r>
    </w:p>
    <w:p w14:paraId="733E3D11" w14:textId="77777777" w:rsidR="009A3D1F" w:rsidRPr="009A3D1F" w:rsidRDefault="009A3D1F" w:rsidP="002E0B7A">
      <w:pPr>
        <w:pStyle w:val="ListParagraph"/>
        <w:numPr>
          <w:ilvl w:val="0"/>
          <w:numId w:val="0"/>
        </w:numPr>
        <w:ind w:left="1134"/>
      </w:pPr>
    </w:p>
    <w:p w14:paraId="2CECD51D" w14:textId="77777777" w:rsidR="000059CB" w:rsidRPr="000059CB" w:rsidRDefault="000059CB"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86" w:name="_Toc104803498"/>
      <w:r w:rsidRPr="000059CB">
        <w:rPr>
          <w:color w:val="auto"/>
        </w:rPr>
        <w:t>Removal of restrictions</w:t>
      </w:r>
      <w:bookmarkEnd w:id="186"/>
    </w:p>
    <w:p w14:paraId="14B88238" w14:textId="77777777" w:rsidR="000059CB" w:rsidRDefault="000059CB" w:rsidP="002E0B7A">
      <w:pPr>
        <w:pStyle w:val="BodyText"/>
        <w:spacing w:before="9"/>
        <w:rPr>
          <w:rFonts w:ascii="Tahoma"/>
          <w:b/>
          <w:sz w:val="19"/>
        </w:rPr>
      </w:pPr>
    </w:p>
    <w:p w14:paraId="0568592B" w14:textId="02578043" w:rsidR="000059CB" w:rsidRPr="007404C2" w:rsidRDefault="000059CB" w:rsidP="002E0B7A">
      <w:pPr>
        <w:pStyle w:val="BodyText"/>
        <w:spacing w:line="312" w:lineRule="auto"/>
        <w:ind w:right="-1"/>
        <w:rPr>
          <w:sz w:val="22"/>
          <w:szCs w:val="22"/>
        </w:rPr>
      </w:pPr>
      <w:r w:rsidRPr="007404C2">
        <w:rPr>
          <w:sz w:val="22"/>
          <w:szCs w:val="22"/>
        </w:rPr>
        <w:t>A</w:t>
      </w:r>
      <w:r w:rsidRPr="007404C2">
        <w:rPr>
          <w:spacing w:val="-5"/>
          <w:sz w:val="22"/>
          <w:szCs w:val="22"/>
        </w:rPr>
        <w:t xml:space="preserve"> </w:t>
      </w:r>
      <w:r w:rsidRPr="007404C2">
        <w:rPr>
          <w:sz w:val="22"/>
          <w:szCs w:val="22"/>
        </w:rPr>
        <w:t>water</w:t>
      </w:r>
      <w:r w:rsidRPr="007404C2">
        <w:rPr>
          <w:spacing w:val="-5"/>
          <w:sz w:val="22"/>
          <w:szCs w:val="22"/>
        </w:rPr>
        <w:t xml:space="preserve"> </w:t>
      </w:r>
      <w:r w:rsidRPr="007404C2">
        <w:rPr>
          <w:sz w:val="22"/>
          <w:szCs w:val="22"/>
        </w:rPr>
        <w:t>business</w:t>
      </w:r>
      <w:r w:rsidRPr="007404C2">
        <w:rPr>
          <w:spacing w:val="-4"/>
          <w:sz w:val="22"/>
          <w:szCs w:val="22"/>
        </w:rPr>
        <w:t xml:space="preserve"> </w:t>
      </w:r>
      <w:r w:rsidRPr="007404C2">
        <w:rPr>
          <w:sz w:val="22"/>
          <w:szCs w:val="22"/>
        </w:rPr>
        <w:t>must</w:t>
      </w:r>
      <w:r w:rsidRPr="007404C2">
        <w:rPr>
          <w:spacing w:val="-5"/>
          <w:sz w:val="22"/>
          <w:szCs w:val="22"/>
        </w:rPr>
        <w:t xml:space="preserve"> </w:t>
      </w:r>
      <w:r w:rsidRPr="007404C2">
        <w:rPr>
          <w:sz w:val="22"/>
          <w:szCs w:val="22"/>
        </w:rPr>
        <w:t>restore</w:t>
      </w:r>
      <w:r w:rsidRPr="007404C2">
        <w:rPr>
          <w:spacing w:val="-5"/>
          <w:sz w:val="22"/>
          <w:szCs w:val="22"/>
        </w:rPr>
        <w:t xml:space="preserve"> </w:t>
      </w:r>
      <w:r w:rsidRPr="007404C2">
        <w:rPr>
          <w:sz w:val="22"/>
          <w:szCs w:val="22"/>
        </w:rPr>
        <w:t>a</w:t>
      </w:r>
      <w:r w:rsidRPr="007404C2">
        <w:rPr>
          <w:spacing w:val="-5"/>
          <w:sz w:val="22"/>
          <w:szCs w:val="22"/>
        </w:rPr>
        <w:t xml:space="preserve"> </w:t>
      </w:r>
      <w:r w:rsidRPr="007404C2">
        <w:rPr>
          <w:sz w:val="22"/>
          <w:szCs w:val="22"/>
        </w:rPr>
        <w:t>service</w:t>
      </w:r>
      <w:r w:rsidRPr="007404C2">
        <w:rPr>
          <w:spacing w:val="-5"/>
          <w:sz w:val="22"/>
          <w:szCs w:val="22"/>
        </w:rPr>
        <w:t xml:space="preserve"> </w:t>
      </w:r>
      <w:r w:rsidRPr="007404C2">
        <w:rPr>
          <w:sz w:val="22"/>
          <w:szCs w:val="22"/>
        </w:rPr>
        <w:t>restricted</w:t>
      </w:r>
      <w:r w:rsidRPr="007404C2">
        <w:rPr>
          <w:spacing w:val="-5"/>
          <w:sz w:val="22"/>
          <w:szCs w:val="22"/>
        </w:rPr>
        <w:t xml:space="preserve"> </w:t>
      </w:r>
      <w:r w:rsidRPr="007404C2">
        <w:rPr>
          <w:sz w:val="22"/>
          <w:szCs w:val="22"/>
        </w:rPr>
        <w:t>under</w:t>
      </w:r>
      <w:r w:rsidRPr="007404C2">
        <w:rPr>
          <w:spacing w:val="-5"/>
          <w:sz w:val="22"/>
          <w:szCs w:val="22"/>
        </w:rPr>
        <w:t xml:space="preserve"> </w:t>
      </w:r>
      <w:r w:rsidRPr="007404C2">
        <w:rPr>
          <w:sz w:val="22"/>
          <w:szCs w:val="22"/>
        </w:rPr>
        <w:t>this</w:t>
      </w:r>
      <w:r w:rsidRPr="007404C2">
        <w:rPr>
          <w:spacing w:val="-4"/>
          <w:sz w:val="22"/>
          <w:szCs w:val="22"/>
        </w:rPr>
        <w:t xml:space="preserve"> </w:t>
      </w:r>
      <w:r w:rsidRPr="007404C2">
        <w:rPr>
          <w:sz w:val="22"/>
          <w:szCs w:val="22"/>
        </w:rPr>
        <w:t>clause</w:t>
      </w:r>
      <w:r w:rsidRPr="007404C2">
        <w:rPr>
          <w:spacing w:val="-5"/>
          <w:sz w:val="22"/>
          <w:szCs w:val="22"/>
        </w:rPr>
        <w:t xml:space="preserve"> </w:t>
      </w:r>
      <w:r w:rsidRPr="00DD4DF4">
        <w:rPr>
          <w:spacing w:val="-5"/>
          <w:sz w:val="22"/>
          <w:szCs w:val="22"/>
          <w:shd w:val="clear" w:color="auto" w:fill="B2CFDC" w:themeFill="text2" w:themeFillTint="66"/>
        </w:rPr>
        <w:t>16</w:t>
      </w:r>
      <w:r>
        <w:rPr>
          <w:spacing w:val="-5"/>
          <w:sz w:val="22"/>
          <w:szCs w:val="22"/>
        </w:rPr>
        <w:t xml:space="preserve"> </w:t>
      </w:r>
      <w:r w:rsidRPr="007404C2">
        <w:rPr>
          <w:sz w:val="22"/>
          <w:szCs w:val="22"/>
        </w:rPr>
        <w:t xml:space="preserve">within 24 hours of becoming aware of the reason for restriction no longer </w:t>
      </w:r>
      <w:r w:rsidRPr="007404C2">
        <w:rPr>
          <w:spacing w:val="-2"/>
          <w:sz w:val="22"/>
          <w:szCs w:val="22"/>
        </w:rPr>
        <w:t>persisting.</w:t>
      </w:r>
    </w:p>
    <w:p w14:paraId="331CB092" w14:textId="20618C2B" w:rsidR="001F4034" w:rsidRPr="003D167D" w:rsidRDefault="001F4034" w:rsidP="009A3D1F">
      <w:pPr>
        <w:pStyle w:val="Heading1"/>
        <w:rPr>
          <w:b/>
          <w:bCs/>
          <w:color w:val="auto"/>
        </w:rPr>
      </w:pPr>
      <w:bookmarkStart w:id="187" w:name="_Toc104803499"/>
      <w:r w:rsidRPr="003D167D">
        <w:rPr>
          <w:b/>
          <w:bCs/>
          <w:color w:val="auto"/>
        </w:rPr>
        <w:lastRenderedPageBreak/>
        <w:t>Part E - Quality and Reliability of Supply and Services</w:t>
      </w:r>
      <w:bookmarkEnd w:id="187"/>
    </w:p>
    <w:p w14:paraId="59C51DAA" w14:textId="5F9BFE4D" w:rsidR="00C258C5" w:rsidRDefault="00C258C5" w:rsidP="00C92422">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188" w:name="_Toc104803500"/>
      <w:r w:rsidRPr="00C258C5">
        <w:t>Quality of Services</w:t>
      </w:r>
      <w:bookmarkEnd w:id="188"/>
    </w:p>
    <w:p w14:paraId="54DC0722" w14:textId="77777777" w:rsidR="00C258C5" w:rsidRPr="00C258C5" w:rsidRDefault="00C258C5" w:rsidP="00C258C5">
      <w:pPr>
        <w:spacing w:before="0" w:line="240" w:lineRule="auto"/>
      </w:pPr>
    </w:p>
    <w:p w14:paraId="63C6592C" w14:textId="77777777" w:rsidR="00C258C5" w:rsidRPr="00C258C5" w:rsidRDefault="00C258C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89" w:name="_Toc104803501"/>
      <w:r w:rsidRPr="00C258C5">
        <w:rPr>
          <w:color w:val="auto"/>
        </w:rPr>
        <w:t>Product quality</w:t>
      </w:r>
      <w:bookmarkEnd w:id="189"/>
    </w:p>
    <w:p w14:paraId="4B57EBEA" w14:textId="77777777" w:rsidR="00C258C5" w:rsidRDefault="00C258C5" w:rsidP="002E0B7A">
      <w:pPr>
        <w:pStyle w:val="BodyText"/>
        <w:spacing w:before="10"/>
        <w:rPr>
          <w:rFonts w:ascii="Tahoma"/>
          <w:b/>
          <w:sz w:val="19"/>
        </w:rPr>
      </w:pPr>
    </w:p>
    <w:p w14:paraId="57C87B81" w14:textId="113D2E77" w:rsidR="00D67B2E" w:rsidRPr="00D67B2E" w:rsidRDefault="00C258C5" w:rsidP="002E0B7A">
      <w:pPr>
        <w:shd w:val="clear" w:color="auto" w:fill="B2CFDC" w:themeFill="text2" w:themeFillTint="66"/>
        <w:spacing w:line="360" w:lineRule="auto"/>
      </w:pPr>
      <w:r>
        <w:t>A water business must comply with applicable health and environmental regulation requirements. It must also comply with any commitments made under its service standards (</w:t>
      </w:r>
      <w:r w:rsidRPr="00C646BD">
        <w:t>see 1</w:t>
      </w:r>
      <w:r w:rsidR="00D67B2E">
        <w:t>8</w:t>
      </w:r>
      <w:r w:rsidRPr="00A218C9">
        <w:t>.2)</w:t>
      </w:r>
    </w:p>
    <w:p w14:paraId="3BC05A84" w14:textId="505974C6" w:rsidR="00D67B2E" w:rsidRPr="00D67B2E" w:rsidRDefault="00D67B2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0" w:name="_Toc104803502"/>
      <w:r w:rsidRPr="0014471B">
        <w:rPr>
          <w:color w:val="auto"/>
          <w:shd w:val="clear" w:color="auto" w:fill="B2CFDC" w:themeFill="text2" w:themeFillTint="66"/>
        </w:rPr>
        <w:t>Water supply (pressure</w:t>
      </w:r>
      <w:r w:rsidRPr="00D67B2E">
        <w:rPr>
          <w:color w:val="auto"/>
        </w:rPr>
        <w:t xml:space="preserve"> or flow rate)</w:t>
      </w:r>
      <w:bookmarkEnd w:id="190"/>
    </w:p>
    <w:p w14:paraId="5D5D4D1F" w14:textId="77777777" w:rsidR="00D67B2E" w:rsidRPr="005A1E0B" w:rsidRDefault="00D67B2E" w:rsidP="002E0B7A">
      <w:pPr>
        <w:pStyle w:val="BodyText"/>
        <w:spacing w:before="240" w:line="360" w:lineRule="auto"/>
        <w:ind w:right="-1"/>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ensure</w:t>
      </w:r>
      <w:r w:rsidRPr="005A1E0B">
        <w:rPr>
          <w:spacing w:val="-5"/>
          <w:sz w:val="22"/>
          <w:szCs w:val="22"/>
        </w:rPr>
        <w:t xml:space="preserve"> </w:t>
      </w:r>
      <w:r w:rsidRPr="005A1E0B">
        <w:rPr>
          <w:sz w:val="22"/>
          <w:szCs w:val="22"/>
        </w:rPr>
        <w:t>that</w:t>
      </w:r>
      <w:r w:rsidRPr="005A1E0B">
        <w:rPr>
          <w:spacing w:val="-5"/>
          <w:sz w:val="22"/>
          <w:szCs w:val="22"/>
        </w:rPr>
        <w:t xml:space="preserve"> </w:t>
      </w:r>
      <w:r w:rsidRPr="005A1E0B">
        <w:rPr>
          <w:sz w:val="22"/>
          <w:szCs w:val="22"/>
        </w:rPr>
        <w:t>a</w:t>
      </w:r>
      <w:r w:rsidRPr="005A1E0B">
        <w:rPr>
          <w:spacing w:val="-2"/>
          <w:sz w:val="22"/>
          <w:szCs w:val="22"/>
        </w:rPr>
        <w:t xml:space="preserve"> </w:t>
      </w:r>
      <w:r w:rsidRPr="005A1E0B">
        <w:rPr>
          <w:sz w:val="22"/>
          <w:szCs w:val="22"/>
        </w:rPr>
        <w:t>customer’s</w:t>
      </w:r>
      <w:r w:rsidRPr="005A1E0B">
        <w:rPr>
          <w:spacing w:val="-4"/>
          <w:sz w:val="22"/>
          <w:szCs w:val="22"/>
        </w:rPr>
        <w:t xml:space="preserve"> </w:t>
      </w:r>
      <w:r w:rsidRPr="005A1E0B">
        <w:rPr>
          <w:sz w:val="22"/>
          <w:szCs w:val="22"/>
        </w:rPr>
        <w:t>water</w:t>
      </w:r>
      <w:r w:rsidRPr="005A1E0B">
        <w:rPr>
          <w:spacing w:val="-2"/>
          <w:sz w:val="22"/>
          <w:szCs w:val="22"/>
        </w:rPr>
        <w:t xml:space="preserve"> </w:t>
      </w:r>
      <w:r w:rsidRPr="005A1E0B">
        <w:rPr>
          <w:sz w:val="22"/>
          <w:szCs w:val="22"/>
        </w:rPr>
        <w:t>supply</w:t>
      </w:r>
      <w:r w:rsidRPr="005A1E0B">
        <w:rPr>
          <w:spacing w:val="-2"/>
          <w:sz w:val="22"/>
          <w:szCs w:val="22"/>
        </w:rPr>
        <w:t xml:space="preserve"> </w:t>
      </w:r>
      <w:r w:rsidRPr="005A1E0B">
        <w:rPr>
          <w:sz w:val="22"/>
          <w:szCs w:val="22"/>
        </w:rPr>
        <w:t>and</w:t>
      </w:r>
      <w:r w:rsidRPr="005A1E0B">
        <w:rPr>
          <w:spacing w:val="-5"/>
          <w:sz w:val="22"/>
          <w:szCs w:val="22"/>
        </w:rPr>
        <w:t xml:space="preserve"> </w:t>
      </w:r>
      <w:r w:rsidRPr="005A1E0B">
        <w:rPr>
          <w:sz w:val="22"/>
          <w:szCs w:val="22"/>
        </w:rPr>
        <w:t>recycled water supply is at least equal to</w:t>
      </w:r>
      <w:r>
        <w:rPr>
          <w:sz w:val="22"/>
          <w:szCs w:val="22"/>
        </w:rPr>
        <w:t xml:space="preserve"> </w:t>
      </w:r>
      <w:r w:rsidRPr="00DD4DF4">
        <w:rPr>
          <w:sz w:val="22"/>
          <w:szCs w:val="22"/>
          <w:shd w:val="clear" w:color="auto" w:fill="B2CFDC" w:themeFill="text2" w:themeFillTint="66"/>
        </w:rPr>
        <w:t>the water business’ specified</w:t>
      </w:r>
      <w:r w:rsidRPr="005A1E0B">
        <w:rPr>
          <w:sz w:val="22"/>
          <w:szCs w:val="22"/>
        </w:rPr>
        <w:t xml:space="preserve"> minimum </w:t>
      </w:r>
      <w:r w:rsidRPr="00DD4DF4">
        <w:rPr>
          <w:sz w:val="22"/>
          <w:szCs w:val="22"/>
          <w:shd w:val="clear" w:color="auto" w:fill="B2CFDC" w:themeFill="text2" w:themeFillTint="66"/>
        </w:rPr>
        <w:t>supply pressure or</w:t>
      </w:r>
      <w:r>
        <w:rPr>
          <w:sz w:val="22"/>
          <w:szCs w:val="22"/>
        </w:rPr>
        <w:t xml:space="preserve"> </w:t>
      </w:r>
      <w:r w:rsidRPr="005A1E0B">
        <w:rPr>
          <w:sz w:val="22"/>
          <w:szCs w:val="22"/>
        </w:rPr>
        <w:t>flow rate, except to the extent that:</w:t>
      </w:r>
    </w:p>
    <w:p w14:paraId="20663DA3"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a</w:t>
      </w:r>
      <w:r w:rsidRPr="005A1E0B">
        <w:rPr>
          <w:spacing w:val="-8"/>
        </w:rPr>
        <w:t xml:space="preserve"> </w:t>
      </w:r>
      <w:r w:rsidRPr="005A1E0B">
        <w:t>property</w:t>
      </w:r>
      <w:r w:rsidRPr="005A1E0B">
        <w:rPr>
          <w:spacing w:val="-6"/>
        </w:rPr>
        <w:t xml:space="preserve"> </w:t>
      </w:r>
      <w:r w:rsidRPr="005A1E0B">
        <w:t>owner’s</w:t>
      </w:r>
      <w:r w:rsidRPr="005A1E0B">
        <w:rPr>
          <w:spacing w:val="-7"/>
        </w:rPr>
        <w:t xml:space="preserve"> </w:t>
      </w:r>
      <w:r w:rsidRPr="005A1E0B">
        <w:t>infrastructure</w:t>
      </w:r>
      <w:r w:rsidRPr="005A1E0B">
        <w:rPr>
          <w:spacing w:val="-7"/>
        </w:rPr>
        <w:t xml:space="preserve"> </w:t>
      </w:r>
      <w:r w:rsidRPr="005A1E0B">
        <w:t>falls</w:t>
      </w:r>
      <w:r w:rsidRPr="005A1E0B">
        <w:rPr>
          <w:spacing w:val="-7"/>
        </w:rPr>
        <w:t xml:space="preserve"> </w:t>
      </w:r>
      <w:r w:rsidRPr="005A1E0B">
        <w:t>short</w:t>
      </w:r>
      <w:r w:rsidRPr="005A1E0B">
        <w:rPr>
          <w:spacing w:val="-6"/>
        </w:rPr>
        <w:t xml:space="preserve"> </w:t>
      </w:r>
      <w:r w:rsidRPr="005A1E0B">
        <w:t>of</w:t>
      </w:r>
      <w:r w:rsidRPr="005A1E0B">
        <w:rPr>
          <w:spacing w:val="-8"/>
        </w:rPr>
        <w:t xml:space="preserve"> </w:t>
      </w:r>
      <w:r w:rsidRPr="005A1E0B">
        <w:t>the</w:t>
      </w:r>
      <w:r w:rsidRPr="005A1E0B">
        <w:rPr>
          <w:spacing w:val="-8"/>
        </w:rPr>
        <w:t xml:space="preserve"> </w:t>
      </w:r>
      <w:r w:rsidRPr="005A1E0B">
        <w:t>required</w:t>
      </w:r>
      <w:r w:rsidRPr="005A1E0B">
        <w:rPr>
          <w:spacing w:val="-8"/>
        </w:rPr>
        <w:t xml:space="preserve"> </w:t>
      </w:r>
      <w:proofErr w:type="gramStart"/>
      <w:r w:rsidRPr="005A1E0B">
        <w:rPr>
          <w:spacing w:val="-2"/>
        </w:rPr>
        <w:t>condition;</w:t>
      </w:r>
      <w:proofErr w:type="gramEnd"/>
    </w:p>
    <w:p w14:paraId="31BEA213"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a</w:t>
      </w:r>
      <w:r w:rsidRPr="00D67B2E">
        <w:rPr>
          <w:spacing w:val="-7"/>
        </w:rPr>
        <w:t xml:space="preserve"> </w:t>
      </w:r>
      <w:r w:rsidRPr="005A1E0B">
        <w:t>service</w:t>
      </w:r>
      <w:r w:rsidRPr="00D67B2E">
        <w:rPr>
          <w:spacing w:val="-7"/>
        </w:rPr>
        <w:t xml:space="preserve"> </w:t>
      </w:r>
      <w:r w:rsidRPr="005A1E0B">
        <w:t>is</w:t>
      </w:r>
      <w:r w:rsidRPr="00D67B2E">
        <w:rPr>
          <w:spacing w:val="-5"/>
        </w:rPr>
        <w:t xml:space="preserve"> </w:t>
      </w:r>
      <w:r w:rsidRPr="005A1E0B">
        <w:t>provided</w:t>
      </w:r>
      <w:r w:rsidRPr="00D67B2E">
        <w:rPr>
          <w:spacing w:val="-7"/>
        </w:rPr>
        <w:t xml:space="preserve"> </w:t>
      </w:r>
      <w:r w:rsidRPr="005A1E0B">
        <w:t>via</w:t>
      </w:r>
      <w:r w:rsidRPr="00D67B2E">
        <w:rPr>
          <w:spacing w:val="-4"/>
        </w:rPr>
        <w:t xml:space="preserve"> </w:t>
      </w:r>
      <w:r w:rsidRPr="005A1E0B">
        <w:t>a</w:t>
      </w:r>
      <w:r w:rsidRPr="00D67B2E">
        <w:rPr>
          <w:spacing w:val="-5"/>
        </w:rPr>
        <w:t xml:space="preserve"> </w:t>
      </w:r>
      <w:r w:rsidRPr="005A1E0B">
        <w:t>private</w:t>
      </w:r>
      <w:r w:rsidRPr="00D67B2E">
        <w:rPr>
          <w:spacing w:val="-6"/>
        </w:rPr>
        <w:t xml:space="preserve"> </w:t>
      </w:r>
      <w:proofErr w:type="gramStart"/>
      <w:r w:rsidRPr="00D67B2E">
        <w:rPr>
          <w:spacing w:val="-2"/>
        </w:rPr>
        <w:t>extension;</w:t>
      </w:r>
      <w:proofErr w:type="gramEnd"/>
    </w:p>
    <w:p w14:paraId="37417BEF"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there</w:t>
      </w:r>
      <w:r w:rsidRPr="00D67B2E">
        <w:rPr>
          <w:spacing w:val="-3"/>
        </w:rPr>
        <w:t xml:space="preserve"> </w:t>
      </w:r>
      <w:r w:rsidRPr="005A1E0B">
        <w:t>is</w:t>
      </w:r>
      <w:r w:rsidRPr="00D67B2E">
        <w:rPr>
          <w:spacing w:val="-4"/>
        </w:rPr>
        <w:t xml:space="preserve"> </w:t>
      </w:r>
      <w:r w:rsidRPr="005A1E0B">
        <w:t>a</w:t>
      </w:r>
      <w:r w:rsidRPr="00D67B2E">
        <w:rPr>
          <w:spacing w:val="-5"/>
        </w:rPr>
        <w:t xml:space="preserve"> </w:t>
      </w:r>
      <w:r w:rsidRPr="005A1E0B">
        <w:t>drought</w:t>
      </w:r>
      <w:r w:rsidRPr="00D67B2E">
        <w:rPr>
          <w:spacing w:val="-5"/>
        </w:rPr>
        <w:t xml:space="preserve"> </w:t>
      </w:r>
      <w:r w:rsidRPr="005A1E0B">
        <w:t>or</w:t>
      </w:r>
      <w:r w:rsidRPr="00D67B2E">
        <w:rPr>
          <w:spacing w:val="-4"/>
        </w:rPr>
        <w:t xml:space="preserve"> </w:t>
      </w:r>
      <w:r w:rsidRPr="005A1E0B">
        <w:t>an</w:t>
      </w:r>
      <w:r w:rsidRPr="00D67B2E">
        <w:rPr>
          <w:spacing w:val="-4"/>
        </w:rPr>
        <w:t xml:space="preserve"> </w:t>
      </w:r>
      <w:proofErr w:type="gramStart"/>
      <w:r w:rsidRPr="00D67B2E">
        <w:rPr>
          <w:spacing w:val="-2"/>
        </w:rPr>
        <w:t>emergency;</w:t>
      </w:r>
      <w:proofErr w:type="gramEnd"/>
    </w:p>
    <w:p w14:paraId="10D52411"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there</w:t>
      </w:r>
      <w:r w:rsidRPr="00D67B2E">
        <w:rPr>
          <w:spacing w:val="-4"/>
        </w:rPr>
        <w:t xml:space="preserve"> </w:t>
      </w:r>
      <w:r w:rsidRPr="005A1E0B">
        <w:t>is</w:t>
      </w:r>
      <w:r w:rsidRPr="00D67B2E">
        <w:rPr>
          <w:spacing w:val="-5"/>
        </w:rPr>
        <w:t xml:space="preserve"> </w:t>
      </w:r>
      <w:r w:rsidRPr="005A1E0B">
        <w:t>a</w:t>
      </w:r>
      <w:r w:rsidRPr="00D67B2E">
        <w:rPr>
          <w:spacing w:val="-7"/>
        </w:rPr>
        <w:t xml:space="preserve"> </w:t>
      </w:r>
      <w:r w:rsidRPr="005A1E0B">
        <w:t>water</w:t>
      </w:r>
      <w:r w:rsidRPr="00D67B2E">
        <w:rPr>
          <w:spacing w:val="-6"/>
        </w:rPr>
        <w:t xml:space="preserve"> </w:t>
      </w:r>
      <w:r w:rsidRPr="005A1E0B">
        <w:t>shortage</w:t>
      </w:r>
      <w:r w:rsidRPr="00D67B2E">
        <w:rPr>
          <w:spacing w:val="-4"/>
        </w:rPr>
        <w:t xml:space="preserve"> </w:t>
      </w:r>
      <w:r w:rsidRPr="005A1E0B">
        <w:t>due</w:t>
      </w:r>
      <w:r w:rsidRPr="00D67B2E">
        <w:rPr>
          <w:spacing w:val="-6"/>
        </w:rPr>
        <w:t xml:space="preserve"> </w:t>
      </w:r>
      <w:r w:rsidRPr="005A1E0B">
        <w:t>to</w:t>
      </w:r>
      <w:r w:rsidRPr="00D67B2E">
        <w:rPr>
          <w:spacing w:val="-4"/>
        </w:rPr>
        <w:t xml:space="preserve"> </w:t>
      </w:r>
      <w:r w:rsidRPr="005A1E0B">
        <w:t>peak</w:t>
      </w:r>
      <w:r w:rsidRPr="00D67B2E">
        <w:rPr>
          <w:spacing w:val="-5"/>
        </w:rPr>
        <w:t xml:space="preserve"> </w:t>
      </w:r>
      <w:r w:rsidRPr="005A1E0B">
        <w:t>summer</w:t>
      </w:r>
      <w:r w:rsidRPr="00D67B2E">
        <w:rPr>
          <w:spacing w:val="-6"/>
        </w:rPr>
        <w:t xml:space="preserve"> </w:t>
      </w:r>
      <w:proofErr w:type="gramStart"/>
      <w:r w:rsidRPr="00D67B2E">
        <w:rPr>
          <w:spacing w:val="-2"/>
        </w:rPr>
        <w:t>demand;</w:t>
      </w:r>
      <w:proofErr w:type="gramEnd"/>
    </w:p>
    <w:p w14:paraId="2D1D42F5"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there</w:t>
      </w:r>
      <w:r w:rsidRPr="00D67B2E">
        <w:rPr>
          <w:spacing w:val="-5"/>
        </w:rPr>
        <w:t xml:space="preserve"> </w:t>
      </w:r>
      <w:r w:rsidRPr="005A1E0B">
        <w:t>is</w:t>
      </w:r>
      <w:r w:rsidRPr="00D67B2E">
        <w:rPr>
          <w:spacing w:val="-6"/>
        </w:rPr>
        <w:t xml:space="preserve"> </w:t>
      </w:r>
      <w:r w:rsidRPr="005A1E0B">
        <w:t>an</w:t>
      </w:r>
      <w:r w:rsidRPr="00D67B2E">
        <w:rPr>
          <w:spacing w:val="-6"/>
        </w:rPr>
        <w:t xml:space="preserve"> </w:t>
      </w:r>
      <w:r w:rsidRPr="005A1E0B">
        <w:t>unplanned</w:t>
      </w:r>
      <w:r w:rsidRPr="00D67B2E">
        <w:rPr>
          <w:spacing w:val="-7"/>
        </w:rPr>
        <w:t xml:space="preserve"> </w:t>
      </w:r>
      <w:r w:rsidRPr="005A1E0B">
        <w:t>or</w:t>
      </w:r>
      <w:r w:rsidRPr="00D67B2E">
        <w:rPr>
          <w:spacing w:val="-5"/>
        </w:rPr>
        <w:t xml:space="preserve"> </w:t>
      </w:r>
      <w:r w:rsidRPr="005A1E0B">
        <w:t>planned</w:t>
      </w:r>
      <w:r w:rsidRPr="00D67B2E">
        <w:rPr>
          <w:spacing w:val="-7"/>
        </w:rPr>
        <w:t xml:space="preserve"> </w:t>
      </w:r>
      <w:proofErr w:type="gramStart"/>
      <w:r w:rsidRPr="00D67B2E">
        <w:rPr>
          <w:spacing w:val="-2"/>
        </w:rPr>
        <w:t>interruption;</w:t>
      </w:r>
      <w:proofErr w:type="gramEnd"/>
    </w:p>
    <w:p w14:paraId="752BA598"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recycled</w:t>
      </w:r>
      <w:r w:rsidRPr="00D67B2E">
        <w:rPr>
          <w:spacing w:val="-7"/>
        </w:rPr>
        <w:t xml:space="preserve"> </w:t>
      </w:r>
      <w:r w:rsidRPr="005A1E0B">
        <w:t>water</w:t>
      </w:r>
      <w:r w:rsidRPr="00D67B2E">
        <w:rPr>
          <w:spacing w:val="-5"/>
        </w:rPr>
        <w:t xml:space="preserve"> </w:t>
      </w:r>
      <w:r w:rsidRPr="005A1E0B">
        <w:t>is</w:t>
      </w:r>
      <w:r w:rsidRPr="00D67B2E">
        <w:rPr>
          <w:spacing w:val="-5"/>
        </w:rPr>
        <w:t xml:space="preserve"> </w:t>
      </w:r>
      <w:r w:rsidRPr="005A1E0B">
        <w:t>reduced</w:t>
      </w:r>
      <w:r w:rsidRPr="00D67B2E">
        <w:rPr>
          <w:spacing w:val="-7"/>
        </w:rPr>
        <w:t xml:space="preserve"> </w:t>
      </w:r>
      <w:r w:rsidRPr="005A1E0B">
        <w:t>due</w:t>
      </w:r>
      <w:r w:rsidRPr="00D67B2E">
        <w:rPr>
          <w:spacing w:val="-7"/>
        </w:rPr>
        <w:t xml:space="preserve"> </w:t>
      </w:r>
      <w:r w:rsidRPr="005A1E0B">
        <w:t>to</w:t>
      </w:r>
      <w:r w:rsidRPr="00D67B2E">
        <w:rPr>
          <w:spacing w:val="-4"/>
        </w:rPr>
        <w:t xml:space="preserve"> </w:t>
      </w:r>
      <w:r w:rsidRPr="005A1E0B">
        <w:t>a</w:t>
      </w:r>
      <w:r w:rsidRPr="00D67B2E">
        <w:rPr>
          <w:spacing w:val="-7"/>
        </w:rPr>
        <w:t xml:space="preserve"> </w:t>
      </w:r>
      <w:proofErr w:type="gramStart"/>
      <w:r w:rsidRPr="00D67B2E">
        <w:rPr>
          <w:spacing w:val="-2"/>
        </w:rPr>
        <w:t>shortage;</w:t>
      </w:r>
      <w:proofErr w:type="gramEnd"/>
    </w:p>
    <w:p w14:paraId="4AA9AB02"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recycled</w:t>
      </w:r>
      <w:r w:rsidRPr="00D67B2E">
        <w:rPr>
          <w:spacing w:val="-7"/>
        </w:rPr>
        <w:t xml:space="preserve"> </w:t>
      </w:r>
      <w:r w:rsidRPr="005A1E0B">
        <w:t>water</w:t>
      </w:r>
      <w:r w:rsidRPr="00D67B2E">
        <w:rPr>
          <w:spacing w:val="-6"/>
        </w:rPr>
        <w:t xml:space="preserve"> </w:t>
      </w:r>
      <w:r w:rsidRPr="005A1E0B">
        <w:t>is</w:t>
      </w:r>
      <w:r w:rsidRPr="00D67B2E">
        <w:rPr>
          <w:spacing w:val="-5"/>
        </w:rPr>
        <w:t xml:space="preserve"> </w:t>
      </w:r>
      <w:r w:rsidRPr="005A1E0B">
        <w:t>reduced</w:t>
      </w:r>
      <w:r w:rsidRPr="00D67B2E">
        <w:rPr>
          <w:spacing w:val="-5"/>
        </w:rPr>
        <w:t xml:space="preserve"> </w:t>
      </w:r>
      <w:r w:rsidRPr="005A1E0B">
        <w:t>in</w:t>
      </w:r>
      <w:r w:rsidRPr="00D67B2E">
        <w:rPr>
          <w:spacing w:val="-6"/>
        </w:rPr>
        <w:t xml:space="preserve"> </w:t>
      </w:r>
      <w:r w:rsidRPr="005A1E0B">
        <w:t>accordance</w:t>
      </w:r>
      <w:r w:rsidRPr="00D67B2E">
        <w:rPr>
          <w:spacing w:val="-4"/>
        </w:rPr>
        <w:t xml:space="preserve"> </w:t>
      </w:r>
      <w:r w:rsidRPr="005A1E0B">
        <w:t>with</w:t>
      </w:r>
      <w:r w:rsidRPr="00D67B2E">
        <w:rPr>
          <w:spacing w:val="-6"/>
        </w:rPr>
        <w:t xml:space="preserve"> </w:t>
      </w:r>
      <w:r w:rsidRPr="005A1E0B">
        <w:t>a</w:t>
      </w:r>
      <w:r w:rsidRPr="00D67B2E">
        <w:rPr>
          <w:spacing w:val="-5"/>
        </w:rPr>
        <w:t xml:space="preserve"> </w:t>
      </w:r>
      <w:r w:rsidRPr="005A1E0B">
        <w:t>water</w:t>
      </w:r>
      <w:r w:rsidRPr="00D67B2E">
        <w:rPr>
          <w:spacing w:val="-3"/>
        </w:rPr>
        <w:t xml:space="preserve"> </w:t>
      </w:r>
      <w:r w:rsidRPr="005A1E0B">
        <w:t xml:space="preserve">business’s permitted use </w:t>
      </w:r>
      <w:proofErr w:type="gramStart"/>
      <w:r w:rsidRPr="005A1E0B">
        <w:t>rules;</w:t>
      </w:r>
      <w:proofErr w:type="gramEnd"/>
    </w:p>
    <w:p w14:paraId="23302B47" w14:textId="77777777" w:rsidR="00D67B2E" w:rsidRDefault="00D67B2E"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rsidRPr="005A1E0B">
        <w:t>supply</w:t>
      </w:r>
      <w:r w:rsidRPr="00D67B2E">
        <w:rPr>
          <w:spacing w:val="-6"/>
        </w:rPr>
        <w:t xml:space="preserve"> </w:t>
      </w:r>
      <w:r w:rsidRPr="005A1E0B">
        <w:t>is</w:t>
      </w:r>
      <w:r w:rsidRPr="00D67B2E">
        <w:rPr>
          <w:spacing w:val="-7"/>
        </w:rPr>
        <w:t xml:space="preserve"> </w:t>
      </w:r>
      <w:r w:rsidRPr="005A1E0B">
        <w:t>restricted</w:t>
      </w:r>
      <w:r w:rsidRPr="00D67B2E">
        <w:rPr>
          <w:spacing w:val="-6"/>
        </w:rPr>
        <w:t xml:space="preserve"> </w:t>
      </w:r>
      <w:r w:rsidRPr="005A1E0B">
        <w:t>or</w:t>
      </w:r>
      <w:r w:rsidRPr="00D67B2E">
        <w:rPr>
          <w:spacing w:val="-8"/>
        </w:rPr>
        <w:t xml:space="preserve"> </w:t>
      </w:r>
      <w:r w:rsidRPr="005A1E0B">
        <w:t>disconnected</w:t>
      </w:r>
      <w:r w:rsidRPr="00D67B2E">
        <w:rPr>
          <w:spacing w:val="-8"/>
        </w:rPr>
        <w:t xml:space="preserve"> </w:t>
      </w:r>
      <w:r w:rsidRPr="005A1E0B">
        <w:t>in</w:t>
      </w:r>
      <w:r w:rsidRPr="00D67B2E">
        <w:rPr>
          <w:spacing w:val="-8"/>
        </w:rPr>
        <w:t xml:space="preserve"> </w:t>
      </w:r>
      <w:r w:rsidRPr="005A1E0B">
        <w:t>accordance</w:t>
      </w:r>
      <w:r w:rsidRPr="00D67B2E">
        <w:rPr>
          <w:spacing w:val="-8"/>
        </w:rPr>
        <w:t xml:space="preserve"> </w:t>
      </w:r>
      <w:r w:rsidRPr="005A1E0B">
        <w:t>with</w:t>
      </w:r>
      <w:r w:rsidRPr="00D67B2E">
        <w:rPr>
          <w:spacing w:val="-6"/>
        </w:rPr>
        <w:t xml:space="preserve"> </w:t>
      </w:r>
      <w:r w:rsidRPr="005A1E0B">
        <w:t>this</w:t>
      </w:r>
      <w:r w:rsidRPr="00D67B2E">
        <w:rPr>
          <w:spacing w:val="-7"/>
        </w:rPr>
        <w:t xml:space="preserve"> </w:t>
      </w:r>
      <w:r w:rsidRPr="00D67B2E">
        <w:rPr>
          <w:shd w:val="clear" w:color="auto" w:fill="B2CFDC" w:themeFill="text2" w:themeFillTint="66"/>
        </w:rPr>
        <w:t>industry standard</w:t>
      </w:r>
      <w:r w:rsidRPr="005A1E0B">
        <w:t>;</w:t>
      </w:r>
      <w:r w:rsidRPr="00D67B2E">
        <w:rPr>
          <w:spacing w:val="-9"/>
        </w:rPr>
        <w:t xml:space="preserve"> </w:t>
      </w:r>
      <w:r w:rsidRPr="00D67B2E">
        <w:rPr>
          <w:spacing w:val="-5"/>
        </w:rPr>
        <w:t>or</w:t>
      </w:r>
    </w:p>
    <w:p w14:paraId="5B343FEA" w14:textId="6D0AF895" w:rsidR="00D67B2E" w:rsidRPr="005A1E0B" w:rsidRDefault="00282853" w:rsidP="002E0B7A">
      <w:pPr>
        <w:pStyle w:val="ListParagraph"/>
        <w:widowControl w:val="0"/>
        <w:numPr>
          <w:ilvl w:val="2"/>
          <w:numId w:val="72"/>
        </w:numPr>
        <w:tabs>
          <w:tab w:val="left" w:pos="2015"/>
        </w:tabs>
        <w:autoSpaceDE w:val="0"/>
        <w:autoSpaceDN w:val="0"/>
        <w:spacing w:before="132" w:after="0" w:line="360" w:lineRule="auto"/>
        <w:ind w:left="567" w:hanging="567"/>
        <w:contextualSpacing w:val="0"/>
      </w:pPr>
      <w:r>
        <w:t xml:space="preserve">the </w:t>
      </w:r>
      <w:r w:rsidRPr="003154C6">
        <w:rPr>
          <w:i/>
          <w:iCs/>
          <w:spacing w:val="-4"/>
          <w:shd w:val="clear" w:color="auto" w:fill="B2CFDC" w:themeFill="text2" w:themeFillTint="66"/>
        </w:rPr>
        <w:t>Water Act 1989</w:t>
      </w:r>
      <w:r w:rsidRPr="003154C6">
        <w:rPr>
          <w:spacing w:val="-4"/>
          <w:shd w:val="clear" w:color="auto" w:fill="B2CFDC" w:themeFill="text2" w:themeFillTint="66"/>
        </w:rPr>
        <w:t xml:space="preserve"> (Vic) and the </w:t>
      </w:r>
      <w:r w:rsidRPr="003154C6">
        <w:rPr>
          <w:i/>
          <w:iCs/>
          <w:spacing w:val="-4"/>
          <w:shd w:val="clear" w:color="auto" w:fill="B2CFDC" w:themeFill="text2" w:themeFillTint="66"/>
        </w:rPr>
        <w:t>Water Industry Act 1994</w:t>
      </w:r>
      <w:r w:rsidRPr="003154C6">
        <w:rPr>
          <w:spacing w:val="-4"/>
          <w:shd w:val="clear" w:color="auto" w:fill="B2CFDC" w:themeFill="text2" w:themeFillTint="66"/>
        </w:rPr>
        <w:t xml:space="preserve"> (Vic)</w:t>
      </w:r>
      <w:r w:rsidR="00D67B2E" w:rsidRPr="00D67B2E">
        <w:rPr>
          <w:spacing w:val="-5"/>
        </w:rPr>
        <w:t xml:space="preserve"> </w:t>
      </w:r>
      <w:r w:rsidR="00D67B2E" w:rsidRPr="00D67B2E">
        <w:rPr>
          <w:spacing w:val="-2"/>
        </w:rPr>
        <w:t>provides.</w:t>
      </w:r>
    </w:p>
    <w:p w14:paraId="7E84CEBE" w14:textId="77777777" w:rsidR="00D67B2E" w:rsidRPr="005A1E0B" w:rsidRDefault="00D67B2E" w:rsidP="002E0B7A">
      <w:pPr>
        <w:pStyle w:val="ListParagraph"/>
        <w:widowControl w:val="0"/>
        <w:tabs>
          <w:tab w:val="left" w:pos="2015"/>
        </w:tabs>
        <w:autoSpaceDE w:val="0"/>
        <w:autoSpaceDN w:val="0"/>
        <w:spacing w:before="132" w:after="0" w:line="240" w:lineRule="auto"/>
        <w:ind w:left="1418"/>
        <w:contextualSpacing w:val="0"/>
      </w:pPr>
    </w:p>
    <w:p w14:paraId="35475817" w14:textId="48C5ACB8" w:rsidR="00D67B2E" w:rsidRDefault="00D67B2E" w:rsidP="002E0B7A">
      <w:pPr>
        <w:pStyle w:val="BodyText"/>
        <w:spacing w:line="312" w:lineRule="auto"/>
        <w:ind w:right="1993"/>
        <w:rPr>
          <w:spacing w:val="-2"/>
          <w:sz w:val="22"/>
          <w:szCs w:val="22"/>
        </w:rPr>
      </w:pPr>
      <w:r w:rsidRPr="005A1E0B">
        <w:rPr>
          <w:sz w:val="22"/>
          <w:szCs w:val="22"/>
        </w:rPr>
        <w:t>The</w:t>
      </w:r>
      <w:r>
        <w:rPr>
          <w:sz w:val="22"/>
          <w:szCs w:val="22"/>
        </w:rPr>
        <w:t xml:space="preserve"> </w:t>
      </w:r>
      <w:r w:rsidRPr="00DD4DF4">
        <w:rPr>
          <w:sz w:val="22"/>
          <w:szCs w:val="22"/>
          <w:shd w:val="clear" w:color="auto" w:fill="B2CFDC" w:themeFill="text2" w:themeFillTint="66"/>
        </w:rPr>
        <w:t>pressure or</w:t>
      </w:r>
      <w:r w:rsidRPr="005A1E0B">
        <w:rPr>
          <w:spacing w:val="-5"/>
          <w:sz w:val="22"/>
          <w:szCs w:val="22"/>
        </w:rPr>
        <w:t xml:space="preserve"> </w:t>
      </w:r>
      <w:r w:rsidRPr="005A1E0B">
        <w:rPr>
          <w:sz w:val="22"/>
          <w:szCs w:val="22"/>
        </w:rPr>
        <w:t>flow</w:t>
      </w:r>
      <w:r w:rsidRPr="005A1E0B">
        <w:rPr>
          <w:spacing w:val="-4"/>
          <w:sz w:val="22"/>
          <w:szCs w:val="22"/>
        </w:rPr>
        <w:t xml:space="preserve"> </w:t>
      </w:r>
      <w:r w:rsidRPr="005A1E0B">
        <w:rPr>
          <w:sz w:val="22"/>
          <w:szCs w:val="22"/>
        </w:rPr>
        <w:t>rate</w:t>
      </w:r>
      <w:r w:rsidRPr="005A1E0B">
        <w:rPr>
          <w:spacing w:val="-4"/>
          <w:sz w:val="22"/>
          <w:szCs w:val="22"/>
        </w:rPr>
        <w:t xml:space="preserve"> </w:t>
      </w:r>
      <w:r w:rsidRPr="005A1E0B">
        <w:rPr>
          <w:sz w:val="22"/>
          <w:szCs w:val="22"/>
        </w:rPr>
        <w:t>must</w:t>
      </w:r>
      <w:r w:rsidRPr="005A1E0B">
        <w:rPr>
          <w:spacing w:val="-4"/>
          <w:sz w:val="22"/>
          <w:szCs w:val="22"/>
        </w:rPr>
        <w:t xml:space="preserve"> </w:t>
      </w:r>
      <w:r w:rsidRPr="005A1E0B">
        <w:rPr>
          <w:sz w:val="22"/>
          <w:szCs w:val="22"/>
        </w:rPr>
        <w:t>be</w:t>
      </w:r>
      <w:r w:rsidRPr="005A1E0B">
        <w:rPr>
          <w:spacing w:val="-2"/>
          <w:sz w:val="22"/>
          <w:szCs w:val="22"/>
        </w:rPr>
        <w:t xml:space="preserve"> </w:t>
      </w:r>
      <w:r w:rsidRPr="005A1E0B">
        <w:rPr>
          <w:sz w:val="22"/>
          <w:szCs w:val="22"/>
        </w:rPr>
        <w:t>measured</w:t>
      </w:r>
      <w:r w:rsidRPr="005A1E0B">
        <w:rPr>
          <w:spacing w:val="-4"/>
          <w:sz w:val="22"/>
          <w:szCs w:val="22"/>
        </w:rPr>
        <w:t xml:space="preserve"> </w:t>
      </w:r>
      <w:r w:rsidRPr="005A1E0B">
        <w:rPr>
          <w:sz w:val="22"/>
          <w:szCs w:val="22"/>
        </w:rPr>
        <w:t>at</w:t>
      </w:r>
      <w:r w:rsidRPr="005A1E0B">
        <w:rPr>
          <w:spacing w:val="-4"/>
          <w:sz w:val="22"/>
          <w:szCs w:val="22"/>
        </w:rPr>
        <w:t xml:space="preserve"> </w:t>
      </w:r>
      <w:r w:rsidRPr="005A1E0B">
        <w:rPr>
          <w:sz w:val="22"/>
          <w:szCs w:val="22"/>
        </w:rPr>
        <w:t>the meter</w:t>
      </w:r>
      <w:r w:rsidRPr="005A1E0B">
        <w:rPr>
          <w:spacing w:val="-4"/>
          <w:sz w:val="22"/>
          <w:szCs w:val="22"/>
        </w:rPr>
        <w:t xml:space="preserve"> </w:t>
      </w:r>
      <w:r w:rsidRPr="005A1E0B">
        <w:rPr>
          <w:sz w:val="22"/>
          <w:szCs w:val="22"/>
        </w:rPr>
        <w:t>or</w:t>
      </w:r>
      <w:r w:rsidRPr="005A1E0B">
        <w:rPr>
          <w:spacing w:val="-3"/>
          <w:sz w:val="22"/>
          <w:szCs w:val="22"/>
        </w:rPr>
        <w:t xml:space="preserve"> </w:t>
      </w:r>
      <w:r w:rsidRPr="005A1E0B">
        <w:rPr>
          <w:sz w:val="22"/>
          <w:szCs w:val="22"/>
        </w:rPr>
        <w:t>the</w:t>
      </w:r>
      <w:r w:rsidRPr="005A1E0B">
        <w:rPr>
          <w:spacing w:val="-4"/>
          <w:sz w:val="22"/>
          <w:szCs w:val="22"/>
        </w:rPr>
        <w:t xml:space="preserve"> </w:t>
      </w:r>
      <w:r w:rsidRPr="005A1E0B">
        <w:rPr>
          <w:sz w:val="22"/>
          <w:szCs w:val="22"/>
        </w:rPr>
        <w:t>tap</w:t>
      </w:r>
      <w:r w:rsidRPr="005A1E0B">
        <w:rPr>
          <w:spacing w:val="-4"/>
          <w:sz w:val="22"/>
          <w:szCs w:val="22"/>
        </w:rPr>
        <w:t xml:space="preserve"> </w:t>
      </w:r>
      <w:r w:rsidRPr="005A1E0B">
        <w:rPr>
          <w:sz w:val="22"/>
          <w:szCs w:val="22"/>
        </w:rPr>
        <w:t>nearest</w:t>
      </w:r>
      <w:r w:rsidRPr="005A1E0B">
        <w:rPr>
          <w:spacing w:val="-4"/>
          <w:sz w:val="22"/>
          <w:szCs w:val="22"/>
        </w:rPr>
        <w:t xml:space="preserve"> </w:t>
      </w:r>
      <w:r w:rsidRPr="005A1E0B">
        <w:rPr>
          <w:sz w:val="22"/>
          <w:szCs w:val="22"/>
        </w:rPr>
        <w:t>the</w:t>
      </w:r>
      <w:r w:rsidRPr="005A1E0B">
        <w:rPr>
          <w:spacing w:val="-2"/>
          <w:sz w:val="22"/>
          <w:szCs w:val="22"/>
        </w:rPr>
        <w:t xml:space="preserve"> </w:t>
      </w:r>
      <w:r w:rsidRPr="005A1E0B">
        <w:rPr>
          <w:sz w:val="22"/>
          <w:szCs w:val="22"/>
        </w:rPr>
        <w:t xml:space="preserve">meter </w:t>
      </w:r>
      <w:r w:rsidRPr="005A1E0B">
        <w:rPr>
          <w:spacing w:val="-2"/>
          <w:sz w:val="22"/>
          <w:szCs w:val="22"/>
        </w:rPr>
        <w:t>assembly.</w:t>
      </w:r>
    </w:p>
    <w:p w14:paraId="39D9E15E" w14:textId="77777777" w:rsidR="00C60396" w:rsidRDefault="00C60396" w:rsidP="002E0B7A">
      <w:pPr>
        <w:pStyle w:val="BodyText"/>
        <w:spacing w:line="312" w:lineRule="auto"/>
        <w:ind w:right="1993"/>
        <w:rPr>
          <w:spacing w:val="-2"/>
          <w:sz w:val="22"/>
          <w:szCs w:val="22"/>
        </w:rPr>
      </w:pPr>
    </w:p>
    <w:p w14:paraId="0D0B4B04" w14:textId="13274727" w:rsidR="00D67B2E" w:rsidRPr="005A1E0B" w:rsidRDefault="00D67B2E" w:rsidP="002E0B7A">
      <w:pPr>
        <w:pStyle w:val="BodyText"/>
        <w:shd w:val="clear" w:color="auto" w:fill="B2CFDC" w:themeFill="text2" w:themeFillTint="66"/>
        <w:spacing w:line="312" w:lineRule="auto"/>
        <w:ind w:right="1993"/>
        <w:rPr>
          <w:sz w:val="22"/>
          <w:szCs w:val="22"/>
        </w:rPr>
      </w:pPr>
      <w:r>
        <w:rPr>
          <w:spacing w:val="-2"/>
          <w:sz w:val="22"/>
          <w:szCs w:val="22"/>
        </w:rPr>
        <w:lastRenderedPageBreak/>
        <w:t xml:space="preserve">A water business must include its minimum pressure or flow rate in its service standards in accordance with </w:t>
      </w:r>
      <w:r w:rsidRPr="00A218C9">
        <w:rPr>
          <w:spacing w:val="-2"/>
          <w:sz w:val="22"/>
          <w:szCs w:val="22"/>
        </w:rPr>
        <w:t>1</w:t>
      </w:r>
      <w:r>
        <w:rPr>
          <w:spacing w:val="-2"/>
          <w:sz w:val="22"/>
          <w:szCs w:val="22"/>
        </w:rPr>
        <w:t>8</w:t>
      </w:r>
      <w:r w:rsidRPr="00A218C9">
        <w:rPr>
          <w:spacing w:val="-2"/>
          <w:sz w:val="22"/>
          <w:szCs w:val="22"/>
        </w:rPr>
        <w:t>.2.</w:t>
      </w:r>
    </w:p>
    <w:p w14:paraId="532B3F3D" w14:textId="77777777" w:rsidR="00D67B2E" w:rsidRDefault="00D67B2E" w:rsidP="002E0B7A"/>
    <w:p w14:paraId="44556560" w14:textId="77777777" w:rsidR="002A1EAA" w:rsidRPr="002A1EAA" w:rsidRDefault="002A1EAA"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1" w:name="_Toc104803503"/>
      <w:r w:rsidRPr="0014471B">
        <w:rPr>
          <w:color w:val="auto"/>
          <w:shd w:val="clear" w:color="auto" w:fill="B2CFDC" w:themeFill="text2" w:themeFillTint="66"/>
        </w:rPr>
        <w:t>Water supply</w:t>
      </w:r>
      <w:r w:rsidRPr="002A1EAA">
        <w:rPr>
          <w:color w:val="auto"/>
        </w:rPr>
        <w:t xml:space="preserve"> testing</w:t>
      </w:r>
      <w:bookmarkEnd w:id="191"/>
    </w:p>
    <w:p w14:paraId="1B1EF522" w14:textId="07C2D564" w:rsidR="002A1EAA" w:rsidRPr="00190926" w:rsidRDefault="002A1EAA" w:rsidP="002E0B7A">
      <w:pPr>
        <w:pStyle w:val="BodyText"/>
        <w:spacing w:before="240" w:line="276" w:lineRule="auto"/>
        <w:ind w:right="-1"/>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test</w:t>
      </w:r>
      <w:r w:rsidRPr="005A1E0B">
        <w:rPr>
          <w:spacing w:val="-3"/>
          <w:sz w:val="22"/>
          <w:szCs w:val="22"/>
        </w:rPr>
        <w:t xml:space="preserve"> </w:t>
      </w:r>
      <w:r w:rsidRPr="00DD4DF4">
        <w:rPr>
          <w:spacing w:val="-3"/>
          <w:sz w:val="22"/>
          <w:szCs w:val="22"/>
          <w:shd w:val="clear" w:color="auto" w:fill="B2CFDC" w:themeFill="text2" w:themeFillTint="66"/>
        </w:rPr>
        <w:t>pressure or</w:t>
      </w:r>
      <w:r>
        <w:rPr>
          <w:spacing w:val="-3"/>
          <w:sz w:val="22"/>
          <w:szCs w:val="22"/>
        </w:rPr>
        <w:t xml:space="preserve"> </w:t>
      </w:r>
      <w:r w:rsidRPr="005A1E0B">
        <w:rPr>
          <w:sz w:val="22"/>
          <w:szCs w:val="22"/>
        </w:rPr>
        <w:t>flow</w:t>
      </w:r>
      <w:r w:rsidRPr="005A1E0B">
        <w:rPr>
          <w:spacing w:val="-5"/>
          <w:sz w:val="22"/>
          <w:szCs w:val="22"/>
        </w:rPr>
        <w:t xml:space="preserve"> </w:t>
      </w:r>
      <w:r w:rsidRPr="005A1E0B">
        <w:rPr>
          <w:sz w:val="22"/>
          <w:szCs w:val="22"/>
        </w:rPr>
        <w:t>rate</w:t>
      </w:r>
      <w:r w:rsidRPr="005A1E0B">
        <w:rPr>
          <w:spacing w:val="-4"/>
          <w:sz w:val="22"/>
          <w:szCs w:val="22"/>
        </w:rPr>
        <w:t xml:space="preserve"> </w:t>
      </w:r>
      <w:r w:rsidRPr="005A1E0B">
        <w:rPr>
          <w:sz w:val="22"/>
          <w:szCs w:val="22"/>
        </w:rPr>
        <w:t>and</w:t>
      </w:r>
      <w:r w:rsidRPr="005A1E0B">
        <w:rPr>
          <w:spacing w:val="-5"/>
          <w:sz w:val="22"/>
          <w:szCs w:val="22"/>
        </w:rPr>
        <w:t xml:space="preserve"> </w:t>
      </w:r>
      <w:r w:rsidRPr="005A1E0B">
        <w:rPr>
          <w:sz w:val="22"/>
          <w:szCs w:val="22"/>
        </w:rPr>
        <w:t>water</w:t>
      </w:r>
      <w:r w:rsidRPr="005A1E0B">
        <w:rPr>
          <w:spacing w:val="-4"/>
          <w:sz w:val="22"/>
          <w:szCs w:val="22"/>
        </w:rPr>
        <w:t xml:space="preserve"> </w:t>
      </w:r>
      <w:r w:rsidRPr="005A1E0B">
        <w:rPr>
          <w:sz w:val="22"/>
          <w:szCs w:val="22"/>
        </w:rPr>
        <w:t>quality</w:t>
      </w:r>
      <w:r w:rsidRPr="005A1E0B">
        <w:rPr>
          <w:spacing w:val="-1"/>
          <w:sz w:val="22"/>
          <w:szCs w:val="22"/>
        </w:rPr>
        <w:t xml:space="preserve"> </w:t>
      </w:r>
      <w:r w:rsidRPr="005A1E0B">
        <w:rPr>
          <w:sz w:val="22"/>
          <w:szCs w:val="22"/>
        </w:rPr>
        <w:t>for</w:t>
      </w:r>
      <w:r w:rsidRPr="005A1E0B">
        <w:rPr>
          <w:spacing w:val="-4"/>
          <w:sz w:val="22"/>
          <w:szCs w:val="22"/>
        </w:rPr>
        <w:t xml:space="preserve"> </w:t>
      </w:r>
      <w:r w:rsidRPr="005A1E0B">
        <w:rPr>
          <w:sz w:val="22"/>
          <w:szCs w:val="22"/>
        </w:rPr>
        <w:t>compliance</w:t>
      </w:r>
      <w:r w:rsidRPr="005A1E0B">
        <w:rPr>
          <w:spacing w:val="-5"/>
          <w:sz w:val="22"/>
          <w:szCs w:val="22"/>
        </w:rPr>
        <w:t xml:space="preserve"> </w:t>
      </w:r>
      <w:r w:rsidRPr="005A1E0B">
        <w:rPr>
          <w:sz w:val="22"/>
          <w:szCs w:val="22"/>
        </w:rPr>
        <w:t xml:space="preserve">with </w:t>
      </w:r>
      <w:r w:rsidRPr="00190926">
        <w:rPr>
          <w:sz w:val="22"/>
          <w:szCs w:val="22"/>
        </w:rPr>
        <w:t xml:space="preserve">clauses </w:t>
      </w:r>
      <w:r w:rsidRPr="00B85004">
        <w:rPr>
          <w:sz w:val="22"/>
          <w:szCs w:val="22"/>
          <w:shd w:val="clear" w:color="auto" w:fill="B2CFDC" w:themeFill="text2" w:themeFillTint="66"/>
        </w:rPr>
        <w:t>1</w:t>
      </w:r>
      <w:r w:rsidR="00190926" w:rsidRPr="00B85004">
        <w:rPr>
          <w:sz w:val="22"/>
          <w:szCs w:val="22"/>
          <w:shd w:val="clear" w:color="auto" w:fill="B2CFDC" w:themeFill="text2" w:themeFillTint="66"/>
        </w:rPr>
        <w:t>7</w:t>
      </w:r>
      <w:r w:rsidRPr="00B85004">
        <w:rPr>
          <w:sz w:val="22"/>
          <w:szCs w:val="22"/>
          <w:shd w:val="clear" w:color="auto" w:fill="B2CFDC" w:themeFill="text2" w:themeFillTint="66"/>
        </w:rPr>
        <w:t>.1 and 1</w:t>
      </w:r>
      <w:r w:rsidR="00190926" w:rsidRPr="00B85004">
        <w:rPr>
          <w:sz w:val="22"/>
          <w:szCs w:val="22"/>
          <w:shd w:val="clear" w:color="auto" w:fill="B2CFDC" w:themeFill="text2" w:themeFillTint="66"/>
        </w:rPr>
        <w:t>7</w:t>
      </w:r>
      <w:r w:rsidRPr="00B85004">
        <w:rPr>
          <w:sz w:val="22"/>
          <w:szCs w:val="22"/>
          <w:shd w:val="clear" w:color="auto" w:fill="B2CFDC" w:themeFill="text2" w:themeFillTint="66"/>
        </w:rPr>
        <w:t>.2</w:t>
      </w:r>
      <w:r w:rsidRPr="00190926">
        <w:rPr>
          <w:sz w:val="22"/>
          <w:szCs w:val="22"/>
        </w:rPr>
        <w:t xml:space="preserve"> upon request by the customer.</w:t>
      </w:r>
    </w:p>
    <w:p w14:paraId="0DAEEA5A" w14:textId="77777777" w:rsidR="002A1EAA" w:rsidRPr="00190926" w:rsidRDefault="002A1EAA" w:rsidP="002E0B7A">
      <w:pPr>
        <w:pStyle w:val="BodyText"/>
        <w:spacing w:before="173"/>
        <w:rPr>
          <w:sz w:val="22"/>
          <w:szCs w:val="22"/>
        </w:rPr>
      </w:pPr>
      <w:r w:rsidRPr="00190926">
        <w:rPr>
          <w:sz w:val="22"/>
          <w:szCs w:val="22"/>
        </w:rPr>
        <w:t>A</w:t>
      </w:r>
      <w:r w:rsidRPr="00190926">
        <w:rPr>
          <w:spacing w:val="-6"/>
          <w:sz w:val="22"/>
          <w:szCs w:val="22"/>
        </w:rPr>
        <w:t xml:space="preserve"> </w:t>
      </w:r>
      <w:r w:rsidRPr="00190926">
        <w:rPr>
          <w:sz w:val="22"/>
          <w:szCs w:val="22"/>
        </w:rPr>
        <w:t>water</w:t>
      </w:r>
      <w:r w:rsidRPr="00190926">
        <w:rPr>
          <w:spacing w:val="-5"/>
          <w:sz w:val="22"/>
          <w:szCs w:val="22"/>
        </w:rPr>
        <w:t xml:space="preserve"> </w:t>
      </w:r>
      <w:r w:rsidRPr="00190926">
        <w:rPr>
          <w:spacing w:val="-2"/>
          <w:sz w:val="22"/>
          <w:szCs w:val="22"/>
        </w:rPr>
        <w:t>business:</w:t>
      </w:r>
    </w:p>
    <w:p w14:paraId="0A613FBD" w14:textId="77777777" w:rsidR="002A1EAA" w:rsidRPr="00190926" w:rsidRDefault="002A1EAA" w:rsidP="002E0B7A">
      <w:pPr>
        <w:pStyle w:val="BodyText"/>
        <w:spacing w:before="4"/>
        <w:rPr>
          <w:sz w:val="22"/>
          <w:szCs w:val="22"/>
        </w:rPr>
      </w:pPr>
    </w:p>
    <w:p w14:paraId="5517632F" w14:textId="316CD3FA" w:rsidR="002A1EAA" w:rsidRPr="00190926" w:rsidRDefault="002A1EAA" w:rsidP="00D22F68">
      <w:pPr>
        <w:pStyle w:val="ListParagraph"/>
        <w:widowControl w:val="0"/>
        <w:numPr>
          <w:ilvl w:val="2"/>
          <w:numId w:val="99"/>
        </w:numPr>
        <w:tabs>
          <w:tab w:val="left" w:pos="2015"/>
        </w:tabs>
        <w:autoSpaceDE w:val="0"/>
        <w:autoSpaceDN w:val="0"/>
        <w:spacing w:before="132" w:after="0" w:line="360" w:lineRule="auto"/>
        <w:ind w:left="567" w:hanging="567"/>
        <w:contextualSpacing w:val="0"/>
      </w:pPr>
      <w:r w:rsidRPr="00190926">
        <w:t>must</w:t>
      </w:r>
      <w:r w:rsidRPr="00190926">
        <w:rPr>
          <w:spacing w:val="-4"/>
        </w:rPr>
        <w:t xml:space="preserve"> </w:t>
      </w:r>
      <w:r w:rsidRPr="00190926">
        <w:t>advise</w:t>
      </w:r>
      <w:r w:rsidRPr="00190926">
        <w:rPr>
          <w:spacing w:val="-4"/>
        </w:rPr>
        <w:t xml:space="preserve"> </w:t>
      </w:r>
      <w:r w:rsidRPr="00190926">
        <w:t>the</w:t>
      </w:r>
      <w:r w:rsidRPr="00190926">
        <w:rPr>
          <w:spacing w:val="-3"/>
        </w:rPr>
        <w:t xml:space="preserve"> </w:t>
      </w:r>
      <w:r w:rsidRPr="00190926">
        <w:t>customer</w:t>
      </w:r>
      <w:r w:rsidRPr="00190926">
        <w:rPr>
          <w:spacing w:val="-2"/>
        </w:rPr>
        <w:t xml:space="preserve"> </w:t>
      </w:r>
      <w:r w:rsidRPr="00190926">
        <w:t>prior</w:t>
      </w:r>
      <w:r w:rsidRPr="00190926">
        <w:rPr>
          <w:spacing w:val="-4"/>
        </w:rPr>
        <w:t xml:space="preserve"> </w:t>
      </w:r>
      <w:r w:rsidRPr="00190926">
        <w:t>to</w:t>
      </w:r>
      <w:r w:rsidRPr="00190926">
        <w:rPr>
          <w:spacing w:val="-4"/>
        </w:rPr>
        <w:t xml:space="preserve"> </w:t>
      </w:r>
      <w:r w:rsidRPr="00190926">
        <w:t xml:space="preserve">the test that a reasonable charge may be imposed if the test demonstrates compliance with clauses </w:t>
      </w:r>
      <w:r w:rsidRPr="00B85004">
        <w:rPr>
          <w:shd w:val="clear" w:color="auto" w:fill="B2CFDC" w:themeFill="text2" w:themeFillTint="66"/>
        </w:rPr>
        <w:t>1</w:t>
      </w:r>
      <w:r w:rsidR="00190926" w:rsidRPr="00B85004">
        <w:rPr>
          <w:shd w:val="clear" w:color="auto" w:fill="B2CFDC" w:themeFill="text2" w:themeFillTint="66"/>
        </w:rPr>
        <w:t>7</w:t>
      </w:r>
      <w:r w:rsidRPr="00B85004">
        <w:rPr>
          <w:shd w:val="clear" w:color="auto" w:fill="B2CFDC" w:themeFill="text2" w:themeFillTint="66"/>
        </w:rPr>
        <w:t xml:space="preserve">.1 or </w:t>
      </w:r>
      <w:proofErr w:type="gramStart"/>
      <w:r w:rsidRPr="00B85004">
        <w:rPr>
          <w:shd w:val="clear" w:color="auto" w:fill="B2CFDC" w:themeFill="text2" w:themeFillTint="66"/>
        </w:rPr>
        <w:t>1</w:t>
      </w:r>
      <w:r w:rsidR="00190926" w:rsidRPr="00B85004">
        <w:rPr>
          <w:shd w:val="clear" w:color="auto" w:fill="B2CFDC" w:themeFill="text2" w:themeFillTint="66"/>
        </w:rPr>
        <w:t>7</w:t>
      </w:r>
      <w:r w:rsidRPr="00B85004">
        <w:rPr>
          <w:shd w:val="clear" w:color="auto" w:fill="B2CFDC" w:themeFill="text2" w:themeFillTint="66"/>
        </w:rPr>
        <w:t>.2;</w:t>
      </w:r>
      <w:proofErr w:type="gramEnd"/>
      <w:r w:rsidRPr="00190926">
        <w:t xml:space="preserve"> </w:t>
      </w:r>
    </w:p>
    <w:p w14:paraId="6949D73C" w14:textId="150CD8D5" w:rsidR="00190926" w:rsidRPr="00190926" w:rsidRDefault="002A1EAA" w:rsidP="00D22F68">
      <w:pPr>
        <w:pStyle w:val="ListParagraph"/>
        <w:widowControl w:val="0"/>
        <w:numPr>
          <w:ilvl w:val="2"/>
          <w:numId w:val="99"/>
        </w:numPr>
        <w:tabs>
          <w:tab w:val="left" w:pos="2015"/>
        </w:tabs>
        <w:autoSpaceDE w:val="0"/>
        <w:autoSpaceDN w:val="0"/>
        <w:spacing w:before="132" w:after="0" w:line="360" w:lineRule="auto"/>
        <w:ind w:left="567" w:hanging="567"/>
        <w:contextualSpacing w:val="0"/>
      </w:pPr>
      <w:r w:rsidRPr="00190926">
        <w:t xml:space="preserve">must pay the cost of a test if the test demonstrates that the water business is not complying with clauses </w:t>
      </w:r>
      <w:r w:rsidRPr="00B85004">
        <w:rPr>
          <w:shd w:val="clear" w:color="auto" w:fill="B2CFDC" w:themeFill="text2" w:themeFillTint="66"/>
        </w:rPr>
        <w:t>1</w:t>
      </w:r>
      <w:r w:rsidR="00190926" w:rsidRPr="00B85004">
        <w:rPr>
          <w:shd w:val="clear" w:color="auto" w:fill="B2CFDC" w:themeFill="text2" w:themeFillTint="66"/>
        </w:rPr>
        <w:t>7</w:t>
      </w:r>
      <w:r w:rsidRPr="00B85004">
        <w:rPr>
          <w:shd w:val="clear" w:color="auto" w:fill="B2CFDC" w:themeFill="text2" w:themeFillTint="66"/>
        </w:rPr>
        <w:t>.1</w:t>
      </w:r>
      <w:r w:rsidRPr="00190926">
        <w:t xml:space="preserve"> </w:t>
      </w:r>
      <w:r w:rsidR="008D2803">
        <w:t>or</w:t>
      </w:r>
      <w:r w:rsidRPr="00190926">
        <w:t xml:space="preserve"> </w:t>
      </w:r>
      <w:r w:rsidRPr="00B85004">
        <w:rPr>
          <w:shd w:val="clear" w:color="auto" w:fill="B2CFDC" w:themeFill="text2" w:themeFillTint="66"/>
        </w:rPr>
        <w:t>1</w:t>
      </w:r>
      <w:r w:rsidR="00190926" w:rsidRPr="00B85004">
        <w:rPr>
          <w:shd w:val="clear" w:color="auto" w:fill="B2CFDC" w:themeFill="text2" w:themeFillTint="66"/>
        </w:rPr>
        <w:t>7</w:t>
      </w:r>
      <w:r w:rsidRPr="00B85004">
        <w:rPr>
          <w:shd w:val="clear" w:color="auto" w:fill="B2CFDC" w:themeFill="text2" w:themeFillTint="66"/>
        </w:rPr>
        <w:t>.2</w:t>
      </w:r>
      <w:r w:rsidRPr="00190926">
        <w:t xml:space="preserve">; and </w:t>
      </w:r>
    </w:p>
    <w:p w14:paraId="2AA18009" w14:textId="15EC81A3" w:rsidR="002A1EAA" w:rsidRPr="003D167D" w:rsidRDefault="002A1EAA" w:rsidP="002E0B7A">
      <w:pPr>
        <w:pStyle w:val="ListParagraph"/>
        <w:widowControl w:val="0"/>
        <w:numPr>
          <w:ilvl w:val="2"/>
          <w:numId w:val="99"/>
        </w:numPr>
        <w:tabs>
          <w:tab w:val="left" w:pos="2585"/>
          <w:tab w:val="left" w:pos="2586"/>
        </w:tabs>
        <w:autoSpaceDE w:val="0"/>
        <w:autoSpaceDN w:val="0"/>
        <w:spacing w:before="0" w:after="0" w:line="360" w:lineRule="auto"/>
        <w:ind w:left="567" w:right="-1" w:hanging="567"/>
        <w:contextualSpacing w:val="0"/>
      </w:pPr>
      <w:r w:rsidRPr="005A1E0B">
        <w:t>may</w:t>
      </w:r>
      <w:r w:rsidRPr="002A1EAA">
        <w:rPr>
          <w:spacing w:val="-4"/>
        </w:rPr>
        <w:t xml:space="preserve"> </w:t>
      </w:r>
      <w:r w:rsidRPr="005A1E0B">
        <w:t>impose</w:t>
      </w:r>
      <w:r w:rsidRPr="002A1EAA">
        <w:rPr>
          <w:spacing w:val="-3"/>
        </w:rPr>
        <w:t xml:space="preserve"> </w:t>
      </w:r>
      <w:r w:rsidRPr="005A1E0B">
        <w:t>a</w:t>
      </w:r>
      <w:r w:rsidRPr="002A1EAA">
        <w:rPr>
          <w:spacing w:val="-5"/>
        </w:rPr>
        <w:t xml:space="preserve"> </w:t>
      </w:r>
      <w:r w:rsidRPr="005A1E0B">
        <w:t>reasonable</w:t>
      </w:r>
      <w:r w:rsidRPr="002A1EAA">
        <w:rPr>
          <w:spacing w:val="-5"/>
        </w:rPr>
        <w:t xml:space="preserve"> </w:t>
      </w:r>
      <w:r w:rsidRPr="005A1E0B">
        <w:t>charge</w:t>
      </w:r>
      <w:r w:rsidRPr="002A1EAA">
        <w:rPr>
          <w:spacing w:val="-1"/>
        </w:rPr>
        <w:t xml:space="preserve"> </w:t>
      </w:r>
      <w:r w:rsidRPr="005A1E0B">
        <w:t>on</w:t>
      </w:r>
      <w:r w:rsidRPr="002A1EAA">
        <w:rPr>
          <w:spacing w:val="-6"/>
        </w:rPr>
        <w:t xml:space="preserve"> </w:t>
      </w:r>
      <w:r w:rsidRPr="005A1E0B">
        <w:t>the</w:t>
      </w:r>
      <w:r w:rsidRPr="002A1EAA">
        <w:rPr>
          <w:spacing w:val="-5"/>
        </w:rPr>
        <w:t xml:space="preserve"> </w:t>
      </w:r>
      <w:r w:rsidRPr="005A1E0B">
        <w:t>customer</w:t>
      </w:r>
      <w:r w:rsidRPr="002A1EAA">
        <w:rPr>
          <w:spacing w:val="-1"/>
        </w:rPr>
        <w:t xml:space="preserve"> </w:t>
      </w:r>
      <w:r w:rsidRPr="005A1E0B">
        <w:t>in</w:t>
      </w:r>
      <w:r w:rsidRPr="002A1EAA">
        <w:rPr>
          <w:spacing w:val="-5"/>
        </w:rPr>
        <w:t xml:space="preserve"> </w:t>
      </w:r>
      <w:r w:rsidRPr="005A1E0B">
        <w:t>the</w:t>
      </w:r>
      <w:r w:rsidRPr="002A1EAA">
        <w:rPr>
          <w:spacing w:val="-5"/>
        </w:rPr>
        <w:t xml:space="preserve"> </w:t>
      </w:r>
      <w:r w:rsidRPr="005A1E0B">
        <w:t>event</w:t>
      </w:r>
      <w:r w:rsidRPr="002A1EAA">
        <w:rPr>
          <w:spacing w:val="-3"/>
        </w:rPr>
        <w:t xml:space="preserve"> </w:t>
      </w:r>
      <w:r w:rsidRPr="005A1E0B">
        <w:t xml:space="preserve">the test demonstrates compliance with </w:t>
      </w:r>
      <w:r w:rsidRPr="003D167D">
        <w:t xml:space="preserve">clauses </w:t>
      </w:r>
      <w:r w:rsidRPr="00B85004">
        <w:rPr>
          <w:shd w:val="clear" w:color="auto" w:fill="B2CFDC" w:themeFill="text2" w:themeFillTint="66"/>
        </w:rPr>
        <w:t>1</w:t>
      </w:r>
      <w:r w:rsidR="003D167D" w:rsidRPr="00B85004">
        <w:rPr>
          <w:shd w:val="clear" w:color="auto" w:fill="B2CFDC" w:themeFill="text2" w:themeFillTint="66"/>
        </w:rPr>
        <w:t>7</w:t>
      </w:r>
      <w:r w:rsidRPr="00B85004">
        <w:rPr>
          <w:shd w:val="clear" w:color="auto" w:fill="B2CFDC" w:themeFill="text2" w:themeFillTint="66"/>
        </w:rPr>
        <w:t>.1</w:t>
      </w:r>
      <w:r w:rsidRPr="003D167D">
        <w:t xml:space="preserve"> and </w:t>
      </w:r>
      <w:r w:rsidRPr="00B85004">
        <w:rPr>
          <w:shd w:val="clear" w:color="auto" w:fill="B2CFDC" w:themeFill="text2" w:themeFillTint="66"/>
        </w:rPr>
        <w:t>1</w:t>
      </w:r>
      <w:r w:rsidR="003D167D" w:rsidRPr="00B85004">
        <w:rPr>
          <w:shd w:val="clear" w:color="auto" w:fill="B2CFDC" w:themeFill="text2" w:themeFillTint="66"/>
        </w:rPr>
        <w:t>7</w:t>
      </w:r>
      <w:r w:rsidRPr="00B85004">
        <w:rPr>
          <w:shd w:val="clear" w:color="auto" w:fill="B2CFDC" w:themeFill="text2" w:themeFillTint="66"/>
        </w:rPr>
        <w:t>.2.</w:t>
      </w:r>
    </w:p>
    <w:p w14:paraId="55805145" w14:textId="77777777" w:rsidR="00190926" w:rsidRDefault="00190926" w:rsidP="002E0B7A">
      <w:pPr>
        <w:pStyle w:val="ListParagraph"/>
      </w:pPr>
    </w:p>
    <w:p w14:paraId="5C361CF7" w14:textId="4004F2D3" w:rsidR="00D55D45" w:rsidRPr="00D55D45" w:rsidRDefault="00D55D4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2" w:name="_Toc104803504"/>
      <w:r w:rsidRPr="00D55D45">
        <w:rPr>
          <w:color w:val="auto"/>
        </w:rPr>
        <w:t xml:space="preserve">Water supply </w:t>
      </w:r>
      <w:r w:rsidR="008D1745">
        <w:rPr>
          <w:color w:val="auto"/>
        </w:rPr>
        <w:t>r</w:t>
      </w:r>
      <w:r w:rsidRPr="00D55D45">
        <w:rPr>
          <w:color w:val="auto"/>
        </w:rPr>
        <w:t>ectification</w:t>
      </w:r>
      <w:bookmarkEnd w:id="192"/>
    </w:p>
    <w:p w14:paraId="2302090C" w14:textId="77777777" w:rsidR="00D55D45" w:rsidRPr="00D55D45" w:rsidRDefault="00D55D45" w:rsidP="002E0B7A">
      <w:pPr>
        <w:widowControl w:val="0"/>
        <w:autoSpaceDE w:val="0"/>
        <w:autoSpaceDN w:val="0"/>
        <w:spacing w:before="11" w:after="0" w:line="240" w:lineRule="auto"/>
        <w:rPr>
          <w:rFonts w:ascii="Tahoma" w:eastAsia="Arial" w:hAnsi="Arial" w:cs="Arial"/>
          <w:b/>
        </w:rPr>
      </w:pPr>
    </w:p>
    <w:p w14:paraId="3285FB74" w14:textId="03C74ACA" w:rsidR="00D55D45" w:rsidRDefault="00D55D45" w:rsidP="002E0B7A">
      <w:pPr>
        <w:widowControl w:val="0"/>
        <w:autoSpaceDE w:val="0"/>
        <w:autoSpaceDN w:val="0"/>
        <w:spacing w:before="0" w:after="0" w:line="360" w:lineRule="auto"/>
        <w:ind w:right="-1"/>
        <w:rPr>
          <w:rFonts w:ascii="Arial" w:eastAsia="Arial" w:hAnsi="Arial" w:cs="Arial"/>
        </w:rPr>
      </w:pPr>
      <w:r w:rsidRPr="00D55D45">
        <w:rPr>
          <w:rFonts w:ascii="Arial" w:eastAsia="Arial" w:hAnsi="Arial" w:cs="Arial"/>
        </w:rPr>
        <w:t>A</w:t>
      </w:r>
      <w:r w:rsidRPr="00D55D45">
        <w:rPr>
          <w:rFonts w:ascii="Arial" w:eastAsia="Arial" w:hAnsi="Arial" w:cs="Arial"/>
          <w:spacing w:val="-5"/>
        </w:rPr>
        <w:t xml:space="preserve"> </w:t>
      </w:r>
      <w:r w:rsidRPr="00D55D45">
        <w:rPr>
          <w:rFonts w:ascii="Arial" w:eastAsia="Arial" w:hAnsi="Arial" w:cs="Arial"/>
        </w:rPr>
        <w:t>water</w:t>
      </w:r>
      <w:r w:rsidRPr="00D55D45">
        <w:rPr>
          <w:rFonts w:ascii="Arial" w:eastAsia="Arial" w:hAnsi="Arial" w:cs="Arial"/>
          <w:spacing w:val="-5"/>
        </w:rPr>
        <w:t xml:space="preserve"> </w:t>
      </w:r>
      <w:r w:rsidRPr="00D55D45">
        <w:rPr>
          <w:rFonts w:ascii="Arial" w:eastAsia="Arial" w:hAnsi="Arial" w:cs="Arial"/>
        </w:rPr>
        <w:t>business</w:t>
      </w:r>
      <w:r w:rsidRPr="00D55D45">
        <w:rPr>
          <w:rFonts w:ascii="Arial" w:eastAsia="Arial" w:hAnsi="Arial" w:cs="Arial"/>
          <w:spacing w:val="-4"/>
        </w:rPr>
        <w:t xml:space="preserve"> </w:t>
      </w:r>
      <w:r w:rsidRPr="00D55D45">
        <w:rPr>
          <w:rFonts w:ascii="Arial" w:eastAsia="Arial" w:hAnsi="Arial" w:cs="Arial"/>
        </w:rPr>
        <w:t>must</w:t>
      </w:r>
      <w:r w:rsidRPr="00D55D45">
        <w:rPr>
          <w:rFonts w:ascii="Arial" w:eastAsia="Arial" w:hAnsi="Arial" w:cs="Arial"/>
          <w:spacing w:val="-5"/>
        </w:rPr>
        <w:t xml:space="preserve"> </w:t>
      </w:r>
      <w:r w:rsidRPr="00D55D45">
        <w:rPr>
          <w:rFonts w:ascii="Arial" w:eastAsia="Arial" w:hAnsi="Arial" w:cs="Arial"/>
        </w:rPr>
        <w:t>rectify</w:t>
      </w:r>
      <w:r w:rsidRPr="00D55D45">
        <w:rPr>
          <w:rFonts w:ascii="Arial" w:eastAsia="Arial" w:hAnsi="Arial" w:cs="Arial"/>
          <w:spacing w:val="-4"/>
        </w:rPr>
        <w:t xml:space="preserve"> </w:t>
      </w:r>
      <w:r w:rsidRPr="00D55D45">
        <w:rPr>
          <w:rFonts w:ascii="Arial" w:eastAsia="Arial" w:hAnsi="Arial" w:cs="Arial"/>
        </w:rPr>
        <w:t>any</w:t>
      </w:r>
      <w:r w:rsidRPr="00D55D45">
        <w:rPr>
          <w:rFonts w:ascii="Arial" w:eastAsia="Arial" w:hAnsi="Arial" w:cs="Arial"/>
          <w:spacing w:val="-4"/>
        </w:rPr>
        <w:t xml:space="preserve"> </w:t>
      </w:r>
      <w:r w:rsidRPr="00D55D45">
        <w:rPr>
          <w:rFonts w:ascii="Arial" w:eastAsia="Arial" w:hAnsi="Arial" w:cs="Arial"/>
        </w:rPr>
        <w:t>deficiency</w:t>
      </w:r>
      <w:r w:rsidRPr="00D55D45">
        <w:rPr>
          <w:rFonts w:ascii="Arial" w:eastAsia="Arial" w:hAnsi="Arial" w:cs="Arial"/>
          <w:spacing w:val="-4"/>
        </w:rPr>
        <w:t xml:space="preserve"> </w:t>
      </w:r>
      <w:r w:rsidRPr="00D55D45">
        <w:rPr>
          <w:rFonts w:ascii="Arial" w:eastAsia="Arial" w:hAnsi="Arial" w:cs="Arial"/>
        </w:rPr>
        <w:t>in</w:t>
      </w:r>
      <w:r w:rsidRPr="00D55D45">
        <w:rPr>
          <w:rFonts w:ascii="Arial" w:eastAsia="Arial" w:hAnsi="Arial" w:cs="Arial"/>
          <w:spacing w:val="-5"/>
        </w:rPr>
        <w:t xml:space="preserve"> </w:t>
      </w:r>
      <w:r w:rsidRPr="00D55D45">
        <w:rPr>
          <w:rFonts w:ascii="Arial" w:eastAsia="Arial" w:hAnsi="Arial" w:cs="Arial"/>
        </w:rPr>
        <w:t>satisfying</w:t>
      </w:r>
      <w:r w:rsidRPr="00D55D45">
        <w:rPr>
          <w:rFonts w:ascii="Arial" w:eastAsia="Arial" w:hAnsi="Arial" w:cs="Arial"/>
          <w:spacing w:val="-6"/>
        </w:rPr>
        <w:t xml:space="preserve"> </w:t>
      </w:r>
      <w:r w:rsidRPr="00D55D45">
        <w:rPr>
          <w:rFonts w:ascii="Arial" w:eastAsia="Arial" w:hAnsi="Arial" w:cs="Arial"/>
        </w:rPr>
        <w:t>clauses</w:t>
      </w:r>
      <w:r w:rsidRPr="00D55D45">
        <w:rPr>
          <w:rFonts w:ascii="Arial" w:eastAsia="Arial" w:hAnsi="Arial" w:cs="Arial"/>
          <w:spacing w:val="-4"/>
        </w:rPr>
        <w:t xml:space="preserve"> </w:t>
      </w:r>
      <w:r w:rsidRPr="00B85004">
        <w:rPr>
          <w:rFonts w:ascii="Arial" w:eastAsia="Arial" w:hAnsi="Arial" w:cs="Arial"/>
          <w:spacing w:val="-4"/>
          <w:shd w:val="clear" w:color="auto" w:fill="B2CFDC" w:themeFill="text2" w:themeFillTint="66"/>
        </w:rPr>
        <w:t>1</w:t>
      </w:r>
      <w:r w:rsidRPr="00B85004">
        <w:rPr>
          <w:rFonts w:ascii="Arial" w:eastAsia="Arial" w:hAnsi="Arial" w:cs="Arial"/>
          <w:shd w:val="clear" w:color="auto" w:fill="B2CFDC" w:themeFill="text2" w:themeFillTint="66"/>
        </w:rPr>
        <w:t>8.1</w:t>
      </w:r>
      <w:r w:rsidRPr="00D55D45">
        <w:rPr>
          <w:rFonts w:ascii="Arial" w:eastAsia="Arial" w:hAnsi="Arial" w:cs="Arial"/>
          <w:spacing w:val="-3"/>
        </w:rPr>
        <w:t xml:space="preserve"> </w:t>
      </w:r>
      <w:r w:rsidRPr="00D55D45">
        <w:rPr>
          <w:rFonts w:ascii="Arial" w:eastAsia="Arial" w:hAnsi="Arial" w:cs="Arial"/>
        </w:rPr>
        <w:t>to</w:t>
      </w:r>
      <w:r w:rsidRPr="00D55D45">
        <w:rPr>
          <w:rFonts w:ascii="Arial" w:eastAsia="Arial" w:hAnsi="Arial" w:cs="Arial"/>
          <w:spacing w:val="-3"/>
        </w:rPr>
        <w:t xml:space="preserve"> </w:t>
      </w:r>
      <w:r w:rsidRPr="00B85004">
        <w:rPr>
          <w:rFonts w:ascii="Arial" w:eastAsia="Arial" w:hAnsi="Arial" w:cs="Arial"/>
          <w:spacing w:val="-3"/>
          <w:shd w:val="clear" w:color="auto" w:fill="B2CFDC" w:themeFill="text2" w:themeFillTint="66"/>
        </w:rPr>
        <w:t>1</w:t>
      </w:r>
      <w:r w:rsidRPr="00B85004">
        <w:rPr>
          <w:rFonts w:ascii="Arial" w:eastAsia="Arial" w:hAnsi="Arial" w:cs="Arial"/>
          <w:shd w:val="clear" w:color="auto" w:fill="B2CFDC" w:themeFill="text2" w:themeFillTint="66"/>
        </w:rPr>
        <w:t>8.3</w:t>
      </w:r>
      <w:r w:rsidRPr="00D55D45">
        <w:rPr>
          <w:rFonts w:ascii="Arial" w:eastAsia="Arial" w:hAnsi="Arial" w:cs="Arial"/>
        </w:rPr>
        <w:t xml:space="preserve"> as soon as possible, or within a time agreed with the customer.</w:t>
      </w:r>
    </w:p>
    <w:p w14:paraId="2BCE8369" w14:textId="77777777" w:rsidR="00190926" w:rsidRPr="00190926" w:rsidRDefault="00190926" w:rsidP="002E0B7A">
      <w:pPr>
        <w:widowControl w:val="0"/>
        <w:autoSpaceDE w:val="0"/>
        <w:autoSpaceDN w:val="0"/>
        <w:spacing w:before="0" w:after="0" w:line="312" w:lineRule="auto"/>
        <w:ind w:right="-1"/>
        <w:rPr>
          <w:rFonts w:ascii="Arial" w:eastAsia="Arial" w:hAnsi="Arial" w:cs="Arial"/>
        </w:rPr>
      </w:pPr>
    </w:p>
    <w:p w14:paraId="4ED6F6F5" w14:textId="10382F7B" w:rsidR="00EE26A0" w:rsidRDefault="00EE26A0"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193" w:name="_Toc104803505"/>
      <w:r>
        <w:t>Reliability</w:t>
      </w:r>
      <w:r w:rsidRPr="00EE26A0">
        <w:t xml:space="preserve"> </w:t>
      </w:r>
      <w:r>
        <w:t>Of</w:t>
      </w:r>
      <w:r w:rsidRPr="00EE26A0">
        <w:t xml:space="preserve"> Services</w:t>
      </w:r>
      <w:bookmarkEnd w:id="193"/>
    </w:p>
    <w:p w14:paraId="5C805497" w14:textId="77777777" w:rsidR="00190926" w:rsidRPr="00190926" w:rsidRDefault="00190926" w:rsidP="002E0B7A">
      <w:pPr>
        <w:spacing w:before="0" w:after="0"/>
      </w:pPr>
    </w:p>
    <w:p w14:paraId="2B668FA8" w14:textId="77777777" w:rsidR="00EE26A0" w:rsidRPr="00EE26A0" w:rsidRDefault="00EE26A0"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4" w:name="_Toc104803506"/>
      <w:r w:rsidRPr="00EE26A0">
        <w:rPr>
          <w:color w:val="auto"/>
        </w:rPr>
        <w:t>Obligation to provide reliable services</w:t>
      </w:r>
      <w:bookmarkEnd w:id="194"/>
    </w:p>
    <w:p w14:paraId="18A1DBAD" w14:textId="77777777" w:rsidR="00EE26A0" w:rsidRDefault="00EE26A0" w:rsidP="002E0B7A">
      <w:pPr>
        <w:pStyle w:val="BodyText"/>
        <w:spacing w:before="11"/>
        <w:rPr>
          <w:rFonts w:ascii="Tahoma"/>
          <w:b/>
          <w:sz w:val="19"/>
        </w:rPr>
      </w:pPr>
    </w:p>
    <w:p w14:paraId="147545CE" w14:textId="77777777" w:rsidR="00EE26A0" w:rsidRPr="00EE26A0" w:rsidRDefault="00EE26A0" w:rsidP="002E0B7A">
      <w:pPr>
        <w:pStyle w:val="BodyText"/>
        <w:spacing w:line="360" w:lineRule="auto"/>
        <w:ind w:right="-1"/>
        <w:rPr>
          <w:sz w:val="22"/>
          <w:szCs w:val="22"/>
        </w:rPr>
      </w:pPr>
      <w:r w:rsidRPr="00EE26A0">
        <w:rPr>
          <w:sz w:val="22"/>
          <w:szCs w:val="22"/>
        </w:rPr>
        <w:t>Subject</w:t>
      </w:r>
      <w:r w:rsidRPr="00EE26A0">
        <w:rPr>
          <w:spacing w:val="-6"/>
          <w:sz w:val="22"/>
          <w:szCs w:val="22"/>
        </w:rPr>
        <w:t xml:space="preserve"> </w:t>
      </w:r>
      <w:r w:rsidRPr="00EE26A0">
        <w:rPr>
          <w:sz w:val="22"/>
          <w:szCs w:val="22"/>
        </w:rPr>
        <w:t>to</w:t>
      </w:r>
      <w:r w:rsidRPr="00EE26A0">
        <w:rPr>
          <w:spacing w:val="-6"/>
          <w:sz w:val="22"/>
          <w:szCs w:val="22"/>
        </w:rPr>
        <w:t xml:space="preserve"> </w:t>
      </w:r>
      <w:r w:rsidRPr="00EE26A0">
        <w:rPr>
          <w:sz w:val="22"/>
          <w:szCs w:val="22"/>
        </w:rPr>
        <w:t>its</w:t>
      </w:r>
      <w:r w:rsidRPr="00EE26A0">
        <w:rPr>
          <w:spacing w:val="-3"/>
          <w:sz w:val="22"/>
          <w:szCs w:val="22"/>
        </w:rPr>
        <w:t xml:space="preserve"> </w:t>
      </w:r>
      <w:r w:rsidRPr="00EE26A0">
        <w:rPr>
          <w:sz w:val="22"/>
          <w:szCs w:val="22"/>
        </w:rPr>
        <w:t>Statement</w:t>
      </w:r>
      <w:r w:rsidRPr="00EE26A0">
        <w:rPr>
          <w:spacing w:val="-4"/>
          <w:sz w:val="22"/>
          <w:szCs w:val="22"/>
        </w:rPr>
        <w:t xml:space="preserve"> </w:t>
      </w:r>
      <w:r w:rsidRPr="00EE26A0">
        <w:rPr>
          <w:sz w:val="22"/>
          <w:szCs w:val="22"/>
        </w:rPr>
        <w:t>of</w:t>
      </w:r>
      <w:r w:rsidRPr="00EE26A0">
        <w:rPr>
          <w:spacing w:val="-4"/>
          <w:sz w:val="22"/>
          <w:szCs w:val="22"/>
        </w:rPr>
        <w:t xml:space="preserve"> </w:t>
      </w:r>
      <w:r w:rsidRPr="00EE26A0">
        <w:rPr>
          <w:sz w:val="22"/>
          <w:szCs w:val="22"/>
        </w:rPr>
        <w:t>Obligations,</w:t>
      </w:r>
      <w:r w:rsidRPr="00EE26A0">
        <w:rPr>
          <w:spacing w:val="-4"/>
          <w:sz w:val="22"/>
          <w:szCs w:val="22"/>
        </w:rPr>
        <w:t xml:space="preserve"> </w:t>
      </w:r>
      <w:r w:rsidRPr="00EE26A0">
        <w:rPr>
          <w:sz w:val="22"/>
          <w:szCs w:val="22"/>
        </w:rPr>
        <w:t>a</w:t>
      </w:r>
      <w:r w:rsidRPr="00EE26A0">
        <w:rPr>
          <w:spacing w:val="-6"/>
          <w:sz w:val="22"/>
          <w:szCs w:val="22"/>
        </w:rPr>
        <w:t xml:space="preserve"> </w:t>
      </w:r>
      <w:r w:rsidRPr="00EE26A0">
        <w:rPr>
          <w:sz w:val="22"/>
          <w:szCs w:val="22"/>
        </w:rPr>
        <w:t>water</w:t>
      </w:r>
      <w:r w:rsidRPr="00EE26A0">
        <w:rPr>
          <w:spacing w:val="-6"/>
          <w:sz w:val="22"/>
          <w:szCs w:val="22"/>
        </w:rPr>
        <w:t xml:space="preserve"> </w:t>
      </w:r>
      <w:r w:rsidRPr="00EE26A0">
        <w:rPr>
          <w:sz w:val="22"/>
          <w:szCs w:val="22"/>
        </w:rPr>
        <w:t>business</w:t>
      </w:r>
      <w:r w:rsidRPr="00EE26A0">
        <w:rPr>
          <w:spacing w:val="-5"/>
          <w:sz w:val="22"/>
          <w:szCs w:val="22"/>
        </w:rPr>
        <w:t xml:space="preserve"> </w:t>
      </w:r>
      <w:r w:rsidRPr="00EE26A0">
        <w:rPr>
          <w:sz w:val="22"/>
          <w:szCs w:val="22"/>
        </w:rPr>
        <w:t>must</w:t>
      </w:r>
      <w:r w:rsidRPr="00EE26A0">
        <w:rPr>
          <w:spacing w:val="-6"/>
          <w:sz w:val="22"/>
          <w:szCs w:val="22"/>
        </w:rPr>
        <w:t xml:space="preserve"> </w:t>
      </w:r>
      <w:r w:rsidRPr="00EE26A0">
        <w:rPr>
          <w:sz w:val="22"/>
          <w:szCs w:val="22"/>
        </w:rPr>
        <w:t>develop</w:t>
      </w:r>
      <w:r w:rsidRPr="00EE26A0">
        <w:rPr>
          <w:spacing w:val="-5"/>
          <w:sz w:val="22"/>
          <w:szCs w:val="22"/>
        </w:rPr>
        <w:t xml:space="preserve"> </w:t>
      </w:r>
      <w:r w:rsidRPr="00EE26A0">
        <w:rPr>
          <w:sz w:val="22"/>
          <w:szCs w:val="22"/>
        </w:rPr>
        <w:t xml:space="preserve">and implement plans, </w:t>
      </w:r>
      <w:proofErr w:type="gramStart"/>
      <w:r w:rsidRPr="00EE26A0">
        <w:rPr>
          <w:sz w:val="22"/>
          <w:szCs w:val="22"/>
          <w:shd w:val="clear" w:color="auto" w:fill="B2CFDC" w:themeFill="text2" w:themeFillTint="66"/>
        </w:rPr>
        <w:t>programs</w:t>
      </w:r>
      <w:proofErr w:type="gramEnd"/>
      <w:r w:rsidRPr="00EE26A0">
        <w:rPr>
          <w:sz w:val="22"/>
          <w:szCs w:val="22"/>
        </w:rPr>
        <w:t xml:space="preserve"> and processes to manage </w:t>
      </w:r>
      <w:r w:rsidRPr="00EE26A0">
        <w:rPr>
          <w:sz w:val="22"/>
          <w:szCs w:val="22"/>
          <w:shd w:val="clear" w:color="auto" w:fill="B2CFDC" w:themeFill="text2" w:themeFillTint="66"/>
        </w:rPr>
        <w:t>and maintain</w:t>
      </w:r>
      <w:r w:rsidRPr="00EE26A0">
        <w:rPr>
          <w:sz w:val="22"/>
          <w:szCs w:val="22"/>
        </w:rPr>
        <w:t xml:space="preserve"> its assets to provide reliable services.</w:t>
      </w:r>
    </w:p>
    <w:p w14:paraId="4D50D937" w14:textId="77777777" w:rsidR="00EE26A0" w:rsidRDefault="00EE26A0" w:rsidP="002E0B7A">
      <w:pPr>
        <w:spacing w:before="0" w:after="0" w:line="240" w:lineRule="auto"/>
      </w:pPr>
    </w:p>
    <w:p w14:paraId="32C0219F" w14:textId="77777777" w:rsidR="00EE26A0" w:rsidRDefault="00904C58"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5" w:name="_Toc104803507"/>
      <w:r w:rsidRPr="0014471B">
        <w:rPr>
          <w:color w:val="auto"/>
          <w:shd w:val="clear" w:color="auto" w:fill="B2CFDC" w:themeFill="text2" w:themeFillTint="66"/>
        </w:rPr>
        <w:t>Service</w:t>
      </w:r>
      <w:r w:rsidRPr="00904C58">
        <w:rPr>
          <w:color w:val="auto"/>
        </w:rPr>
        <w:t xml:space="preserve"> </w:t>
      </w:r>
      <w:r w:rsidRPr="0014471B">
        <w:rPr>
          <w:color w:val="auto"/>
          <w:shd w:val="clear" w:color="auto" w:fill="B2CFDC" w:themeFill="text2" w:themeFillTint="66"/>
        </w:rPr>
        <w:t>standards</w:t>
      </w:r>
      <w:bookmarkEnd w:id="195"/>
    </w:p>
    <w:p w14:paraId="7806D645" w14:textId="28E71B0D" w:rsidR="00DE5C8C" w:rsidRDefault="00E45C31" w:rsidP="002E0B7A">
      <w:pPr>
        <w:shd w:val="clear" w:color="auto" w:fill="B2CFDC" w:themeFill="text2" w:themeFillTint="66"/>
        <w:contextualSpacing/>
      </w:pPr>
      <w:r>
        <w:t xml:space="preserve">Service </w:t>
      </w:r>
      <w:r w:rsidRPr="003B4116">
        <w:t>standards are specified minimum service levels a customer can expect to receive from their water business</w:t>
      </w:r>
      <w:r w:rsidR="00D22F68">
        <w:t>.</w:t>
      </w:r>
    </w:p>
    <w:p w14:paraId="5D2E05EF" w14:textId="77777777" w:rsidR="00DE5C8C" w:rsidRDefault="00DE5C8C" w:rsidP="002E0B7A">
      <w:pPr>
        <w:shd w:val="clear" w:color="auto" w:fill="B2CFDC" w:themeFill="text2" w:themeFillTint="66"/>
        <w:contextualSpacing/>
      </w:pPr>
    </w:p>
    <w:p w14:paraId="65C58C54" w14:textId="39571784" w:rsidR="00DE5C8C" w:rsidRPr="003B4116" w:rsidRDefault="00DE5C8C" w:rsidP="002E0B7A">
      <w:pPr>
        <w:shd w:val="clear" w:color="auto" w:fill="B2CFDC" w:themeFill="text2" w:themeFillTint="66"/>
        <w:contextualSpacing/>
      </w:pPr>
      <w:r w:rsidRPr="003B4116">
        <w:t>A water business must specify targets for the following service standards:</w:t>
      </w:r>
    </w:p>
    <w:p w14:paraId="66A56B86" w14:textId="77777777" w:rsidR="00DE5C8C" w:rsidRDefault="00DE5C8C" w:rsidP="002E0B7A">
      <w:pPr>
        <w:shd w:val="clear" w:color="auto" w:fill="B2CFDC" w:themeFill="text2" w:themeFillTint="66"/>
        <w:ind w:left="720"/>
        <w:contextualSpacing/>
      </w:pPr>
    </w:p>
    <w:p w14:paraId="02F157B4" w14:textId="77777777" w:rsidR="00D22F68" w:rsidRPr="003B4116" w:rsidRDefault="00D22F68" w:rsidP="002E0B7A">
      <w:pPr>
        <w:shd w:val="clear" w:color="auto" w:fill="B2CFDC" w:themeFill="text2" w:themeFillTint="66"/>
        <w:ind w:left="720"/>
        <w:contextualSpacing/>
      </w:pPr>
    </w:p>
    <w:p w14:paraId="731ADAEE" w14:textId="77777777" w:rsidR="00DE5C8C" w:rsidRPr="003B4116" w:rsidRDefault="00DE5C8C" w:rsidP="002E0B7A">
      <w:pPr>
        <w:shd w:val="clear" w:color="auto" w:fill="B2CFDC" w:themeFill="text2" w:themeFillTint="66"/>
        <w:contextualSpacing/>
        <w:rPr>
          <w:b/>
          <w:bCs/>
        </w:rPr>
      </w:pPr>
      <w:r w:rsidRPr="003B4116">
        <w:rPr>
          <w:b/>
          <w:bCs/>
        </w:rPr>
        <w:t>Water service standards</w:t>
      </w:r>
    </w:p>
    <w:p w14:paraId="050B03BB"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Minimum water pressure or flow rate a customer should receive, as defined in clause 8.2 (kPa or min/L)</w:t>
      </w:r>
    </w:p>
    <w:p w14:paraId="5BD661BF"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Maximum number of unplanned water supply interruptions a customer should experience in any 12-month period</w:t>
      </w:r>
    </w:p>
    <w:p w14:paraId="30175734"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Average time taken to attend bursts and leaks (priority 1) (minutes)</w:t>
      </w:r>
    </w:p>
    <w:p w14:paraId="15D6ADAB"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Average time taken to attend bursts and leaks (priority 2) (minutes)</w:t>
      </w:r>
    </w:p>
    <w:p w14:paraId="0B8DEA74" w14:textId="77777777" w:rsidR="00E45C31" w:rsidRDefault="00DE5C8C" w:rsidP="002E0B7A">
      <w:pPr>
        <w:numPr>
          <w:ilvl w:val="0"/>
          <w:numId w:val="73"/>
        </w:numPr>
        <w:shd w:val="clear" w:color="auto" w:fill="B2CFDC" w:themeFill="text2" w:themeFillTint="66"/>
        <w:ind w:left="567" w:hanging="567"/>
        <w:contextualSpacing/>
      </w:pPr>
      <w:r w:rsidRPr="003B4116">
        <w:t>Average time taken to attend bursts and leaks (priority 3) (minutes)</w:t>
      </w:r>
    </w:p>
    <w:p w14:paraId="34D3D62D"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Average duration of unplanned water supply interruptions (minutes)</w:t>
      </w:r>
    </w:p>
    <w:p w14:paraId="52B1AA59" w14:textId="7B52DC21" w:rsidR="00DE5C8C" w:rsidRPr="003B4116" w:rsidRDefault="00DE5C8C" w:rsidP="002E0B7A">
      <w:pPr>
        <w:numPr>
          <w:ilvl w:val="0"/>
          <w:numId w:val="73"/>
        </w:numPr>
        <w:shd w:val="clear" w:color="auto" w:fill="B2CFDC" w:themeFill="text2" w:themeFillTint="66"/>
        <w:ind w:left="567" w:hanging="567"/>
        <w:contextualSpacing/>
      </w:pPr>
      <w:r w:rsidRPr="003B4116">
        <w:t>Average duration of planned water supply interruptions (minutes)</w:t>
      </w:r>
    </w:p>
    <w:p w14:paraId="04E0FB3E" w14:textId="77777777" w:rsidR="00DE5C8C" w:rsidRPr="003B4116" w:rsidRDefault="00DE5C8C" w:rsidP="002E0B7A">
      <w:pPr>
        <w:shd w:val="clear" w:color="auto" w:fill="B2CFDC" w:themeFill="text2" w:themeFillTint="66"/>
        <w:ind w:left="720"/>
        <w:contextualSpacing/>
      </w:pPr>
    </w:p>
    <w:p w14:paraId="46132402" w14:textId="77777777" w:rsidR="00DE5C8C" w:rsidRPr="003B4116" w:rsidRDefault="00DE5C8C" w:rsidP="002E0B7A">
      <w:pPr>
        <w:shd w:val="clear" w:color="auto" w:fill="B2CFDC" w:themeFill="text2" w:themeFillTint="66"/>
        <w:contextualSpacing/>
        <w:rPr>
          <w:b/>
          <w:bCs/>
        </w:rPr>
      </w:pPr>
      <w:r w:rsidRPr="003B4116">
        <w:rPr>
          <w:b/>
          <w:bCs/>
        </w:rPr>
        <w:t>Sewerage service standards</w:t>
      </w:r>
    </w:p>
    <w:p w14:paraId="67593A30" w14:textId="77777777" w:rsidR="00DE5C8C" w:rsidRPr="003B4116" w:rsidRDefault="00DE5C8C" w:rsidP="002E0B7A">
      <w:pPr>
        <w:numPr>
          <w:ilvl w:val="0"/>
          <w:numId w:val="73"/>
        </w:numPr>
        <w:shd w:val="clear" w:color="auto" w:fill="B2CFDC" w:themeFill="text2" w:themeFillTint="66"/>
        <w:spacing w:line="360" w:lineRule="auto"/>
        <w:ind w:left="567" w:hanging="567"/>
        <w:contextualSpacing/>
      </w:pPr>
      <w:r w:rsidRPr="003B4116">
        <w:t>Maximum number of sewer blockages a customer should experience in any 12-month period</w:t>
      </w:r>
    </w:p>
    <w:p w14:paraId="5E9AF842"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Average time to attend sewer spills and blockages (minutes)</w:t>
      </w:r>
    </w:p>
    <w:p w14:paraId="4BFDEB8E" w14:textId="77777777" w:rsidR="00E45C31" w:rsidRDefault="00DE5C8C" w:rsidP="002E0B7A">
      <w:pPr>
        <w:numPr>
          <w:ilvl w:val="0"/>
          <w:numId w:val="73"/>
        </w:numPr>
        <w:shd w:val="clear" w:color="auto" w:fill="B2CFDC" w:themeFill="text2" w:themeFillTint="66"/>
        <w:spacing w:line="360" w:lineRule="auto"/>
        <w:ind w:left="567" w:hanging="567"/>
        <w:contextualSpacing/>
      </w:pPr>
      <w:r w:rsidRPr="003B4116">
        <w:t>Average time to rectify a sewer blockage (minutes)</w:t>
      </w:r>
    </w:p>
    <w:p w14:paraId="11B2176C" w14:textId="3C600DCB" w:rsidR="00DE5C8C" w:rsidRPr="003B4116" w:rsidRDefault="00DE5C8C" w:rsidP="002E0B7A">
      <w:pPr>
        <w:numPr>
          <w:ilvl w:val="0"/>
          <w:numId w:val="73"/>
        </w:numPr>
        <w:shd w:val="clear" w:color="auto" w:fill="B2CFDC" w:themeFill="text2" w:themeFillTint="66"/>
        <w:spacing w:line="360" w:lineRule="auto"/>
        <w:ind w:left="567" w:hanging="567"/>
        <w:contextualSpacing/>
      </w:pPr>
      <w:r w:rsidRPr="003B4116">
        <w:t>Maximum time taken to contain a sewer spill (minutes)</w:t>
      </w:r>
    </w:p>
    <w:p w14:paraId="7839413B" w14:textId="77777777" w:rsidR="00DE5C8C" w:rsidRPr="003B4116" w:rsidRDefault="00DE5C8C" w:rsidP="002E0B7A">
      <w:pPr>
        <w:shd w:val="clear" w:color="auto" w:fill="B2CFDC" w:themeFill="text2" w:themeFillTint="66"/>
        <w:spacing w:line="360" w:lineRule="auto"/>
        <w:ind w:left="720"/>
        <w:contextualSpacing/>
      </w:pPr>
    </w:p>
    <w:p w14:paraId="47885AB6" w14:textId="42062111" w:rsidR="00DE5C8C" w:rsidRDefault="00DE5C8C" w:rsidP="002E0B7A">
      <w:pPr>
        <w:shd w:val="clear" w:color="auto" w:fill="B2CFDC" w:themeFill="text2" w:themeFillTint="66"/>
        <w:spacing w:line="360" w:lineRule="auto"/>
        <w:contextualSpacing/>
      </w:pPr>
      <w:r w:rsidRPr="003B4116">
        <w:t xml:space="preserve">Schedule </w:t>
      </w:r>
      <w:r w:rsidR="004A4B31">
        <w:t>1</w:t>
      </w:r>
      <w:r w:rsidRPr="003B4116">
        <w:t xml:space="preserve"> of this </w:t>
      </w:r>
      <w:r>
        <w:t>industry standard</w:t>
      </w:r>
      <w:r w:rsidRPr="003B4116">
        <w:t xml:space="preserve"> sets out each water business’s service standards and associated targets.</w:t>
      </w:r>
      <w:r w:rsidRPr="003B4116">
        <w:rPr>
          <w:vertAlign w:val="superscript"/>
        </w:rPr>
        <w:footnoteReference w:id="3"/>
      </w:r>
      <w:r w:rsidRPr="003B4116">
        <w:t xml:space="preserve"> </w:t>
      </w:r>
    </w:p>
    <w:p w14:paraId="57E67CF7" w14:textId="77777777" w:rsidR="00627FF3" w:rsidRDefault="00627FF3" w:rsidP="002E0B7A">
      <w:pPr>
        <w:shd w:val="clear" w:color="auto" w:fill="B2CFDC" w:themeFill="text2" w:themeFillTint="66"/>
        <w:spacing w:line="360" w:lineRule="auto"/>
        <w:contextualSpacing/>
      </w:pPr>
    </w:p>
    <w:p w14:paraId="550CCFB5" w14:textId="3186B082" w:rsidR="00DE5C8C" w:rsidRPr="003B4116" w:rsidRDefault="00627FF3" w:rsidP="002E0B7A">
      <w:pPr>
        <w:shd w:val="clear" w:color="auto" w:fill="B2CFDC" w:themeFill="text2" w:themeFillTint="66"/>
        <w:spacing w:line="360" w:lineRule="auto"/>
        <w:contextualSpacing/>
      </w:pPr>
      <w:r w:rsidRPr="003B4116">
        <w:t>A water business should periodically review its service standard targets with its customers.</w:t>
      </w:r>
    </w:p>
    <w:p w14:paraId="08013981" w14:textId="3D68B841" w:rsidR="00B6491C" w:rsidRPr="00B6491C" w:rsidRDefault="00B6491C"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196" w:name="_Toc99707564"/>
      <w:bookmarkStart w:id="197" w:name="_Toc104803508"/>
      <w:bookmarkStart w:id="198" w:name="_Toc31290783"/>
      <w:bookmarkStart w:id="199" w:name="_Toc34304447"/>
      <w:bookmarkStart w:id="200" w:name="_Toc34304840"/>
      <w:r w:rsidRPr="00B6491C">
        <w:rPr>
          <w:color w:val="auto"/>
        </w:rPr>
        <w:t>Unplanned interruptions</w:t>
      </w:r>
      <w:bookmarkEnd w:id="196"/>
      <w:bookmarkEnd w:id="197"/>
      <w:r w:rsidRPr="00B6491C">
        <w:rPr>
          <w:color w:val="auto"/>
        </w:rPr>
        <w:t xml:space="preserve"> </w:t>
      </w:r>
      <w:bookmarkEnd w:id="198"/>
      <w:bookmarkEnd w:id="199"/>
      <w:bookmarkEnd w:id="200"/>
    </w:p>
    <w:p w14:paraId="3207BF4A" w14:textId="77777777" w:rsidR="00B6491C" w:rsidRDefault="00B6491C" w:rsidP="002E0B7A">
      <w:pPr>
        <w:spacing w:line="360" w:lineRule="auto"/>
      </w:pPr>
      <w:r>
        <w:t xml:space="preserve">A water business must have policies, </w:t>
      </w:r>
      <w:proofErr w:type="gramStart"/>
      <w:r>
        <w:t>practices</w:t>
      </w:r>
      <w:proofErr w:type="gramEnd"/>
      <w:r>
        <w:t xml:space="preserve"> and procedures: </w:t>
      </w:r>
    </w:p>
    <w:p w14:paraId="786DC4A3" w14:textId="77777777" w:rsidR="00B6491C" w:rsidRDefault="00B6491C" w:rsidP="002E0B7A">
      <w:pPr>
        <w:pStyle w:val="ListParagraph"/>
        <w:numPr>
          <w:ilvl w:val="0"/>
          <w:numId w:val="74"/>
        </w:numPr>
        <w:spacing w:line="360" w:lineRule="auto"/>
        <w:ind w:left="567" w:hanging="567"/>
      </w:pPr>
      <w:r>
        <w:lastRenderedPageBreak/>
        <w:t>to minimise the impact of unplanned interruptions to services (including restoration as soon as possible, and the provision of information); and</w:t>
      </w:r>
    </w:p>
    <w:p w14:paraId="19BB318D" w14:textId="163D7E08" w:rsidR="00627FF3" w:rsidRDefault="00B6491C" w:rsidP="002E0B7A">
      <w:pPr>
        <w:pStyle w:val="ListParagraph"/>
        <w:numPr>
          <w:ilvl w:val="0"/>
          <w:numId w:val="74"/>
        </w:numPr>
        <w:spacing w:line="360" w:lineRule="auto"/>
        <w:ind w:left="567" w:hanging="567"/>
      </w:pPr>
      <w:r>
        <w:t>in relation to providing customers with access to emergency supplies of drinking water in the event of an unplanned interruption to water services.</w:t>
      </w:r>
    </w:p>
    <w:p w14:paraId="5018B79F" w14:textId="77777777" w:rsidR="00976BE5" w:rsidRDefault="00976BE5" w:rsidP="002E0B7A">
      <w:pPr>
        <w:pStyle w:val="ListParagraph"/>
        <w:numPr>
          <w:ilvl w:val="0"/>
          <w:numId w:val="0"/>
        </w:numPr>
        <w:spacing w:line="360" w:lineRule="auto"/>
        <w:ind w:left="567"/>
      </w:pPr>
    </w:p>
    <w:p w14:paraId="5A59B098" w14:textId="77777777" w:rsidR="00B908CC" w:rsidRPr="00B908CC" w:rsidRDefault="00B908CC"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01" w:name="_Toc99707565"/>
      <w:bookmarkStart w:id="202" w:name="_Toc104803509"/>
      <w:r w:rsidRPr="00B908CC">
        <w:rPr>
          <w:color w:val="auto"/>
        </w:rPr>
        <w:t>Planned interruptions</w:t>
      </w:r>
      <w:bookmarkEnd w:id="201"/>
      <w:bookmarkEnd w:id="202"/>
      <w:r w:rsidRPr="00B908CC">
        <w:rPr>
          <w:color w:val="auto"/>
        </w:rPr>
        <w:t xml:space="preserve"> </w:t>
      </w:r>
    </w:p>
    <w:p w14:paraId="2063FC96" w14:textId="6C7B295D" w:rsidR="00B908CC" w:rsidRDefault="00B908CC" w:rsidP="002E0B7A">
      <w:pPr>
        <w:pStyle w:val="ListParagraph"/>
        <w:numPr>
          <w:ilvl w:val="0"/>
          <w:numId w:val="76"/>
        </w:numPr>
        <w:spacing w:line="360" w:lineRule="auto"/>
        <w:ind w:left="567" w:hanging="567"/>
      </w:pPr>
      <w:r>
        <w:t xml:space="preserve">A water business must inform affected customers </w:t>
      </w:r>
      <w:r w:rsidRPr="00DD4DF4">
        <w:rPr>
          <w:shd w:val="clear" w:color="auto" w:fill="B2CFDC" w:themeFill="text2" w:themeFillTint="66"/>
        </w:rPr>
        <w:t>by their preferred method of communication and, if possible, by SMS</w:t>
      </w:r>
      <w:r w:rsidR="000C65E7">
        <w:rPr>
          <w:shd w:val="clear" w:color="auto" w:fill="B2CFDC" w:themeFill="text2" w:themeFillTint="66"/>
        </w:rPr>
        <w:t>,</w:t>
      </w:r>
      <w:r>
        <w:t xml:space="preserve"> of the time and duration of any planned interruption to a service at least two business days in advance.</w:t>
      </w:r>
    </w:p>
    <w:p w14:paraId="74876181" w14:textId="77777777" w:rsidR="00B908CC" w:rsidRDefault="00B908CC" w:rsidP="002E0B7A">
      <w:pPr>
        <w:pStyle w:val="ListParagraph"/>
        <w:numPr>
          <w:ilvl w:val="0"/>
          <w:numId w:val="0"/>
        </w:numPr>
        <w:ind w:left="567"/>
      </w:pPr>
    </w:p>
    <w:p w14:paraId="568ADBDD" w14:textId="64BB1E48" w:rsidR="00B908CC" w:rsidRDefault="00B908CC" w:rsidP="002E0B7A">
      <w:pPr>
        <w:pStyle w:val="ListParagraph"/>
        <w:numPr>
          <w:ilvl w:val="0"/>
          <w:numId w:val="76"/>
        </w:numPr>
        <w:spacing w:line="360" w:lineRule="auto"/>
        <w:ind w:left="567" w:hanging="567"/>
      </w:pPr>
      <w:r>
        <w:t xml:space="preserve">A water business must have policies, </w:t>
      </w:r>
      <w:proofErr w:type="gramStart"/>
      <w:r>
        <w:t>practices</w:t>
      </w:r>
      <w:proofErr w:type="gramEnd"/>
      <w:r>
        <w:t xml:space="preserve"> and procedures in relation to providing customers with access to emergency supplies of drinking water in the event of a planned interruption to water services.</w:t>
      </w:r>
    </w:p>
    <w:p w14:paraId="7985AF15" w14:textId="77777777" w:rsidR="00976BE5" w:rsidRDefault="00976BE5" w:rsidP="002E0B7A">
      <w:pPr>
        <w:pStyle w:val="ListParagraph"/>
      </w:pPr>
    </w:p>
    <w:p w14:paraId="28218A93" w14:textId="77777777" w:rsidR="00B908CC" w:rsidRPr="00B908CC" w:rsidRDefault="00B908CC"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03" w:name="_Toc31290784"/>
      <w:bookmarkStart w:id="204" w:name="_Toc34304448"/>
      <w:bookmarkStart w:id="205" w:name="_Toc34304841"/>
      <w:bookmarkStart w:id="206" w:name="_Toc99707566"/>
      <w:bookmarkStart w:id="207" w:name="_Toc104803510"/>
      <w:r w:rsidRPr="00B908CC">
        <w:rPr>
          <w:color w:val="auto"/>
        </w:rPr>
        <w:t xml:space="preserve">Bursts, leaks, </w:t>
      </w:r>
      <w:proofErr w:type="gramStart"/>
      <w:r w:rsidRPr="00B908CC">
        <w:rPr>
          <w:color w:val="auto"/>
        </w:rPr>
        <w:t>blockages</w:t>
      </w:r>
      <w:proofErr w:type="gramEnd"/>
      <w:r w:rsidRPr="00B908CC">
        <w:rPr>
          <w:color w:val="auto"/>
        </w:rPr>
        <w:t xml:space="preserve"> and spills</w:t>
      </w:r>
      <w:bookmarkEnd w:id="203"/>
      <w:bookmarkEnd w:id="204"/>
      <w:bookmarkEnd w:id="205"/>
      <w:bookmarkEnd w:id="206"/>
      <w:bookmarkEnd w:id="207"/>
    </w:p>
    <w:p w14:paraId="29CDE259" w14:textId="77777777" w:rsidR="00B908CC" w:rsidRDefault="00B908CC" w:rsidP="002E0B7A">
      <w:pPr>
        <w:spacing w:line="360" w:lineRule="auto"/>
      </w:pPr>
      <w:r>
        <w:t xml:space="preserve">A water business must have policies, </w:t>
      </w:r>
      <w:proofErr w:type="gramStart"/>
      <w:r>
        <w:t>practices</w:t>
      </w:r>
      <w:proofErr w:type="gramEnd"/>
      <w:r>
        <w:t xml:space="preserve"> and procedures to deal with a burst, leak or blockage in its system, including to:</w:t>
      </w:r>
    </w:p>
    <w:p w14:paraId="197D354C" w14:textId="197B3272" w:rsidR="00976BE5" w:rsidRPr="00976BE5" w:rsidRDefault="00B908CC" w:rsidP="002E0B7A">
      <w:pPr>
        <w:pStyle w:val="BodyText"/>
        <w:numPr>
          <w:ilvl w:val="0"/>
          <w:numId w:val="77"/>
        </w:numPr>
        <w:spacing w:before="240" w:after="240"/>
        <w:ind w:left="567" w:right="1993" w:hanging="567"/>
        <w:rPr>
          <w:sz w:val="22"/>
          <w:szCs w:val="22"/>
        </w:rPr>
      </w:pPr>
      <w:r w:rsidRPr="00190926">
        <w:rPr>
          <w:sz w:val="22"/>
          <w:szCs w:val="22"/>
        </w:rPr>
        <w:t xml:space="preserve">promptly attend the site upon </w:t>
      </w:r>
      <w:proofErr w:type="gramStart"/>
      <w:r w:rsidRPr="00190926">
        <w:rPr>
          <w:sz w:val="22"/>
          <w:szCs w:val="22"/>
        </w:rPr>
        <w:t>notification;</w:t>
      </w:r>
      <w:proofErr w:type="gramEnd"/>
    </w:p>
    <w:p w14:paraId="477C488D" w14:textId="133761AC" w:rsidR="00B908CC" w:rsidRPr="00190926" w:rsidRDefault="00B908CC" w:rsidP="002E0B7A">
      <w:pPr>
        <w:pStyle w:val="BodyText"/>
        <w:numPr>
          <w:ilvl w:val="0"/>
          <w:numId w:val="77"/>
        </w:numPr>
        <w:spacing w:line="360" w:lineRule="auto"/>
        <w:ind w:left="567" w:right="1993" w:hanging="567"/>
        <w:rPr>
          <w:sz w:val="22"/>
          <w:szCs w:val="22"/>
        </w:rPr>
      </w:pPr>
      <w:r w:rsidRPr="00190926">
        <w:rPr>
          <w:sz w:val="22"/>
          <w:szCs w:val="22"/>
        </w:rPr>
        <w:t xml:space="preserve">take action to rectify the situation </w:t>
      </w:r>
      <w:proofErr w:type="gramStart"/>
      <w:r w:rsidRPr="00190926">
        <w:rPr>
          <w:sz w:val="22"/>
          <w:szCs w:val="22"/>
        </w:rPr>
        <w:t>taking into account</w:t>
      </w:r>
      <w:proofErr w:type="gramEnd"/>
      <w:r w:rsidRPr="00190926">
        <w:rPr>
          <w:sz w:val="22"/>
          <w:szCs w:val="22"/>
        </w:rPr>
        <w:t xml:space="preserve"> the potential or actual i</w:t>
      </w:r>
      <w:r w:rsidR="00976BE5">
        <w:rPr>
          <w:sz w:val="22"/>
          <w:szCs w:val="22"/>
        </w:rPr>
        <w:t>m</w:t>
      </w:r>
      <w:r w:rsidRPr="00190926">
        <w:rPr>
          <w:sz w:val="22"/>
          <w:szCs w:val="22"/>
        </w:rPr>
        <w:t>pact on:</w:t>
      </w:r>
    </w:p>
    <w:p w14:paraId="545578E3" w14:textId="77777777" w:rsidR="0058748A" w:rsidRPr="00190926" w:rsidRDefault="00B908CC" w:rsidP="002E0B7A">
      <w:pPr>
        <w:pStyle w:val="ListParagraph"/>
        <w:numPr>
          <w:ilvl w:val="3"/>
          <w:numId w:val="75"/>
        </w:numPr>
        <w:spacing w:before="0" w:line="360" w:lineRule="auto"/>
        <w:ind w:left="1134" w:hanging="567"/>
      </w:pPr>
      <w:proofErr w:type="gramStart"/>
      <w:r w:rsidRPr="00190926">
        <w:t>customers;</w:t>
      </w:r>
      <w:proofErr w:type="gramEnd"/>
    </w:p>
    <w:p w14:paraId="5FDC7C93" w14:textId="77777777" w:rsidR="0058748A" w:rsidRPr="00190926" w:rsidRDefault="00B908CC" w:rsidP="002E0B7A">
      <w:pPr>
        <w:pStyle w:val="ListParagraph"/>
        <w:numPr>
          <w:ilvl w:val="3"/>
          <w:numId w:val="75"/>
        </w:numPr>
        <w:spacing w:line="360" w:lineRule="auto"/>
        <w:ind w:left="1134" w:hanging="567"/>
      </w:pPr>
      <w:r w:rsidRPr="00190926">
        <w:t xml:space="preserve">others affected by the </w:t>
      </w:r>
      <w:proofErr w:type="gramStart"/>
      <w:r w:rsidRPr="00190926">
        <w:t>failure;</w:t>
      </w:r>
      <w:proofErr w:type="gramEnd"/>
    </w:p>
    <w:p w14:paraId="2B3F87EB" w14:textId="77777777" w:rsidR="0058748A" w:rsidRPr="00190926" w:rsidRDefault="00B908CC" w:rsidP="002E0B7A">
      <w:pPr>
        <w:pStyle w:val="ListParagraph"/>
        <w:numPr>
          <w:ilvl w:val="3"/>
          <w:numId w:val="75"/>
        </w:numPr>
        <w:spacing w:line="360" w:lineRule="auto"/>
        <w:ind w:left="1134" w:hanging="567"/>
      </w:pPr>
      <w:r w:rsidRPr="00190926">
        <w:t xml:space="preserve">property; and </w:t>
      </w:r>
    </w:p>
    <w:p w14:paraId="39BA21F1" w14:textId="5C3876E0" w:rsidR="00190926" w:rsidRDefault="00B908CC" w:rsidP="002E0B7A">
      <w:pPr>
        <w:pStyle w:val="ListParagraph"/>
        <w:numPr>
          <w:ilvl w:val="3"/>
          <w:numId w:val="75"/>
        </w:numPr>
        <w:spacing w:line="360" w:lineRule="auto"/>
        <w:ind w:left="1134" w:hanging="567"/>
      </w:pPr>
      <w:r w:rsidRPr="00190926">
        <w:t>the environment</w:t>
      </w:r>
      <w:r w:rsidR="0058748A" w:rsidRPr="00190926">
        <w:t>.</w:t>
      </w:r>
    </w:p>
    <w:p w14:paraId="7D3560BD" w14:textId="77777777" w:rsidR="00976BE5" w:rsidRDefault="00976BE5" w:rsidP="002E0B7A">
      <w:pPr>
        <w:pStyle w:val="ListParagraph"/>
        <w:numPr>
          <w:ilvl w:val="0"/>
          <w:numId w:val="0"/>
        </w:numPr>
        <w:spacing w:line="360" w:lineRule="auto"/>
        <w:ind w:left="1134"/>
      </w:pPr>
    </w:p>
    <w:p w14:paraId="7CFC098E" w14:textId="65B5309B" w:rsidR="00190926" w:rsidRDefault="00B908CC" w:rsidP="002E0B7A">
      <w:pPr>
        <w:pStyle w:val="ListParagraph"/>
        <w:numPr>
          <w:ilvl w:val="0"/>
          <w:numId w:val="77"/>
        </w:numPr>
        <w:ind w:left="567" w:hanging="567"/>
      </w:pPr>
      <w:r w:rsidRPr="00190926">
        <w:rPr>
          <w:rFonts w:ascii="Arial" w:eastAsia="Arial" w:hAnsi="Arial" w:cs="Arial"/>
        </w:rPr>
        <w:t>provide information about any unplanned interruption to a service through a 24-hour telephone</w:t>
      </w:r>
      <w:r>
        <w:t xml:space="preserve"> facility which advises callers of the estimated duration of any </w:t>
      </w:r>
      <w:proofErr w:type="gramStart"/>
      <w:r>
        <w:t>interruption;</w:t>
      </w:r>
      <w:proofErr w:type="gramEnd"/>
    </w:p>
    <w:p w14:paraId="4C193FE9" w14:textId="1F09FD16" w:rsidR="00190926" w:rsidRDefault="00B908CC" w:rsidP="002E0B7A">
      <w:pPr>
        <w:pStyle w:val="ListParagraph"/>
        <w:numPr>
          <w:ilvl w:val="0"/>
          <w:numId w:val="77"/>
        </w:numPr>
        <w:spacing w:before="0" w:after="0"/>
        <w:ind w:left="567" w:hanging="567"/>
      </w:pPr>
      <w:r>
        <w:t>ensure that, in the event of a sewage spill on a customer’s property, damage and inconvenience to customers and others affected is minimised; and</w:t>
      </w:r>
    </w:p>
    <w:p w14:paraId="49B4E810" w14:textId="6F19AFC5" w:rsidR="00B3410C" w:rsidRDefault="00B908CC" w:rsidP="002E0B7A">
      <w:pPr>
        <w:pStyle w:val="ListParagraph"/>
        <w:numPr>
          <w:ilvl w:val="0"/>
          <w:numId w:val="77"/>
        </w:numPr>
        <w:spacing w:before="0" w:after="0"/>
        <w:ind w:left="567" w:hanging="567"/>
      </w:pPr>
      <w:r>
        <w:t>ensure that a sewage spill is promptly cleaned up and the affected area disinfected</w:t>
      </w:r>
      <w:r w:rsidR="0058748A">
        <w:t>.</w:t>
      </w:r>
    </w:p>
    <w:p w14:paraId="084E36A2" w14:textId="77777777" w:rsidR="003D167D" w:rsidRDefault="003D167D" w:rsidP="002E0B7A">
      <w:pPr>
        <w:pStyle w:val="ListBullet"/>
        <w:numPr>
          <w:ilvl w:val="0"/>
          <w:numId w:val="0"/>
        </w:numPr>
        <w:ind w:left="284" w:hanging="284"/>
      </w:pPr>
    </w:p>
    <w:p w14:paraId="637FEC96" w14:textId="77777777" w:rsidR="00BF24A4" w:rsidRDefault="00BF24A4" w:rsidP="002E0B7A">
      <w:pPr>
        <w:pStyle w:val="ListBullet"/>
        <w:numPr>
          <w:ilvl w:val="0"/>
          <w:numId w:val="0"/>
        </w:numPr>
        <w:ind w:left="284" w:hanging="284"/>
      </w:pPr>
    </w:p>
    <w:p w14:paraId="3BC383B8" w14:textId="77777777" w:rsidR="00AF6E18" w:rsidRPr="00B3410C" w:rsidRDefault="00AF6E18"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709" w:hanging="709"/>
      </w:pPr>
      <w:bookmarkStart w:id="208" w:name="_Toc104803511"/>
      <w:r w:rsidRPr="00B3410C">
        <w:t>Reconnection</w:t>
      </w:r>
      <w:bookmarkEnd w:id="208"/>
    </w:p>
    <w:p w14:paraId="1B6CFD80" w14:textId="77777777" w:rsidR="00B3410C" w:rsidRDefault="00AF6E18" w:rsidP="002E0B7A">
      <w:pPr>
        <w:pStyle w:val="BodyText"/>
        <w:spacing w:before="240" w:line="360" w:lineRule="auto"/>
        <w:ind w:right="-1"/>
        <w:rPr>
          <w:sz w:val="22"/>
          <w:szCs w:val="22"/>
        </w:rPr>
      </w:pPr>
      <w:r w:rsidRPr="00400825">
        <w:rPr>
          <w:sz w:val="22"/>
          <w:szCs w:val="22"/>
        </w:rPr>
        <w:t>A</w:t>
      </w:r>
      <w:r w:rsidRPr="00400825">
        <w:rPr>
          <w:spacing w:val="-6"/>
          <w:sz w:val="22"/>
          <w:szCs w:val="22"/>
        </w:rPr>
        <w:t xml:space="preserve"> </w:t>
      </w:r>
      <w:r w:rsidRPr="00400825">
        <w:rPr>
          <w:sz w:val="22"/>
          <w:szCs w:val="22"/>
        </w:rPr>
        <w:t>water</w:t>
      </w:r>
      <w:r w:rsidRPr="00400825">
        <w:rPr>
          <w:spacing w:val="-6"/>
          <w:sz w:val="22"/>
          <w:szCs w:val="22"/>
        </w:rPr>
        <w:t xml:space="preserve"> </w:t>
      </w:r>
      <w:r w:rsidRPr="00400825">
        <w:rPr>
          <w:sz w:val="22"/>
          <w:szCs w:val="22"/>
        </w:rPr>
        <w:t>business</w:t>
      </w:r>
      <w:r w:rsidRPr="00400825">
        <w:rPr>
          <w:spacing w:val="-5"/>
          <w:sz w:val="22"/>
          <w:szCs w:val="22"/>
        </w:rPr>
        <w:t xml:space="preserve"> </w:t>
      </w:r>
      <w:r w:rsidRPr="00400825">
        <w:rPr>
          <w:sz w:val="22"/>
          <w:szCs w:val="22"/>
        </w:rPr>
        <w:t>must</w:t>
      </w:r>
      <w:r w:rsidRPr="00400825">
        <w:rPr>
          <w:spacing w:val="-6"/>
          <w:sz w:val="22"/>
          <w:szCs w:val="22"/>
        </w:rPr>
        <w:t xml:space="preserve"> </w:t>
      </w:r>
      <w:r w:rsidRPr="00400825">
        <w:rPr>
          <w:sz w:val="22"/>
          <w:szCs w:val="22"/>
        </w:rPr>
        <w:t>promptly</w:t>
      </w:r>
      <w:r w:rsidRPr="00400825">
        <w:rPr>
          <w:spacing w:val="-5"/>
          <w:sz w:val="22"/>
          <w:szCs w:val="22"/>
        </w:rPr>
        <w:t xml:space="preserve"> </w:t>
      </w:r>
      <w:r w:rsidRPr="00400825">
        <w:rPr>
          <w:sz w:val="22"/>
          <w:szCs w:val="22"/>
        </w:rPr>
        <w:t>reconnect</w:t>
      </w:r>
      <w:r w:rsidRPr="00400825">
        <w:rPr>
          <w:spacing w:val="-4"/>
          <w:sz w:val="22"/>
          <w:szCs w:val="22"/>
        </w:rPr>
        <w:t xml:space="preserve"> </w:t>
      </w:r>
      <w:r w:rsidRPr="00400825">
        <w:rPr>
          <w:sz w:val="22"/>
          <w:szCs w:val="22"/>
        </w:rPr>
        <w:t>a</w:t>
      </w:r>
      <w:r w:rsidRPr="00400825">
        <w:rPr>
          <w:spacing w:val="-2"/>
          <w:sz w:val="22"/>
          <w:szCs w:val="22"/>
        </w:rPr>
        <w:t xml:space="preserve"> </w:t>
      </w:r>
      <w:r w:rsidRPr="00400825">
        <w:rPr>
          <w:sz w:val="22"/>
          <w:szCs w:val="22"/>
        </w:rPr>
        <w:t>customer’s</w:t>
      </w:r>
      <w:r w:rsidRPr="00400825">
        <w:rPr>
          <w:spacing w:val="-5"/>
          <w:sz w:val="22"/>
          <w:szCs w:val="22"/>
        </w:rPr>
        <w:t xml:space="preserve"> </w:t>
      </w:r>
      <w:r w:rsidRPr="00400825">
        <w:rPr>
          <w:sz w:val="22"/>
          <w:szCs w:val="22"/>
        </w:rPr>
        <w:t>property</w:t>
      </w:r>
      <w:r w:rsidRPr="00400825">
        <w:rPr>
          <w:spacing w:val="-5"/>
          <w:sz w:val="22"/>
          <w:szCs w:val="22"/>
        </w:rPr>
        <w:t xml:space="preserve"> </w:t>
      </w:r>
      <w:r w:rsidRPr="00400825">
        <w:rPr>
          <w:sz w:val="22"/>
          <w:szCs w:val="22"/>
        </w:rPr>
        <w:t>which has been disconnected upon:</w:t>
      </w:r>
    </w:p>
    <w:p w14:paraId="138F2AFA" w14:textId="77777777" w:rsidR="00B3410C" w:rsidRDefault="00AF6E18" w:rsidP="002E0B7A">
      <w:pPr>
        <w:pStyle w:val="BodyText"/>
        <w:numPr>
          <w:ilvl w:val="0"/>
          <w:numId w:val="100"/>
        </w:numPr>
        <w:spacing w:line="360" w:lineRule="auto"/>
        <w:ind w:left="567" w:right="1993" w:hanging="567"/>
        <w:rPr>
          <w:spacing w:val="-5"/>
          <w:sz w:val="22"/>
          <w:szCs w:val="22"/>
        </w:rPr>
      </w:pPr>
      <w:r w:rsidRPr="00B3410C">
        <w:rPr>
          <w:sz w:val="22"/>
          <w:szCs w:val="22"/>
        </w:rPr>
        <w:t>the</w:t>
      </w:r>
      <w:r w:rsidRPr="00B3410C">
        <w:rPr>
          <w:spacing w:val="-9"/>
          <w:sz w:val="22"/>
          <w:szCs w:val="22"/>
        </w:rPr>
        <w:t xml:space="preserve"> </w:t>
      </w:r>
      <w:r w:rsidRPr="00B3410C">
        <w:rPr>
          <w:sz w:val="22"/>
          <w:szCs w:val="22"/>
        </w:rPr>
        <w:t>reason</w:t>
      </w:r>
      <w:r w:rsidRPr="00B3410C">
        <w:rPr>
          <w:spacing w:val="-8"/>
          <w:sz w:val="22"/>
          <w:szCs w:val="22"/>
        </w:rPr>
        <w:t xml:space="preserve"> </w:t>
      </w:r>
      <w:r w:rsidRPr="00B3410C">
        <w:rPr>
          <w:sz w:val="22"/>
          <w:szCs w:val="22"/>
        </w:rPr>
        <w:t>for</w:t>
      </w:r>
      <w:r w:rsidRPr="00B3410C">
        <w:rPr>
          <w:spacing w:val="-5"/>
          <w:sz w:val="22"/>
          <w:szCs w:val="22"/>
        </w:rPr>
        <w:t xml:space="preserve"> </w:t>
      </w:r>
      <w:r w:rsidRPr="00B3410C">
        <w:rPr>
          <w:sz w:val="22"/>
          <w:szCs w:val="22"/>
        </w:rPr>
        <w:t>disconnection</w:t>
      </w:r>
      <w:r w:rsidRPr="00B3410C">
        <w:rPr>
          <w:spacing w:val="-8"/>
          <w:sz w:val="22"/>
          <w:szCs w:val="22"/>
        </w:rPr>
        <w:t xml:space="preserve"> </w:t>
      </w:r>
      <w:r w:rsidRPr="00B3410C">
        <w:rPr>
          <w:sz w:val="22"/>
          <w:szCs w:val="22"/>
        </w:rPr>
        <w:t>no</w:t>
      </w:r>
      <w:r w:rsidRPr="00B3410C">
        <w:rPr>
          <w:spacing w:val="-6"/>
          <w:sz w:val="22"/>
          <w:szCs w:val="22"/>
        </w:rPr>
        <w:t xml:space="preserve"> </w:t>
      </w:r>
      <w:r w:rsidRPr="00B3410C">
        <w:rPr>
          <w:sz w:val="22"/>
          <w:szCs w:val="22"/>
        </w:rPr>
        <w:t>longer</w:t>
      </w:r>
      <w:r w:rsidRPr="00B3410C">
        <w:rPr>
          <w:spacing w:val="-6"/>
          <w:sz w:val="22"/>
          <w:szCs w:val="22"/>
        </w:rPr>
        <w:t xml:space="preserve"> </w:t>
      </w:r>
      <w:r w:rsidRPr="00B3410C">
        <w:rPr>
          <w:sz w:val="22"/>
          <w:szCs w:val="22"/>
        </w:rPr>
        <w:t>persisting;</w:t>
      </w:r>
      <w:r w:rsidRPr="00B3410C">
        <w:rPr>
          <w:spacing w:val="-6"/>
          <w:sz w:val="22"/>
          <w:szCs w:val="22"/>
        </w:rPr>
        <w:t xml:space="preserve"> </w:t>
      </w:r>
      <w:r w:rsidRPr="00B3410C">
        <w:rPr>
          <w:spacing w:val="-5"/>
          <w:sz w:val="22"/>
          <w:szCs w:val="22"/>
        </w:rPr>
        <w:t>or</w:t>
      </w:r>
    </w:p>
    <w:p w14:paraId="1FCC3B17" w14:textId="77777777" w:rsidR="00B3410C" w:rsidRDefault="00AF6E18" w:rsidP="002E0B7A">
      <w:pPr>
        <w:pStyle w:val="BodyText"/>
        <w:numPr>
          <w:ilvl w:val="0"/>
          <w:numId w:val="100"/>
        </w:numPr>
        <w:spacing w:line="360" w:lineRule="auto"/>
        <w:ind w:left="567" w:right="-1" w:hanging="567"/>
        <w:rPr>
          <w:spacing w:val="-5"/>
          <w:sz w:val="22"/>
          <w:szCs w:val="22"/>
        </w:rPr>
      </w:pPr>
      <w:r w:rsidRPr="00B3410C">
        <w:rPr>
          <w:sz w:val="22"/>
          <w:szCs w:val="22"/>
        </w:rPr>
        <w:t>receipt</w:t>
      </w:r>
      <w:r w:rsidRPr="00B3410C">
        <w:rPr>
          <w:spacing w:val="-3"/>
          <w:sz w:val="22"/>
          <w:szCs w:val="22"/>
        </w:rPr>
        <w:t xml:space="preserve"> </w:t>
      </w:r>
      <w:r w:rsidRPr="00B3410C">
        <w:rPr>
          <w:sz w:val="22"/>
          <w:szCs w:val="22"/>
        </w:rPr>
        <w:t>of</w:t>
      </w:r>
      <w:r w:rsidRPr="00B3410C">
        <w:rPr>
          <w:spacing w:val="-6"/>
          <w:sz w:val="22"/>
          <w:szCs w:val="22"/>
        </w:rPr>
        <w:t xml:space="preserve"> </w:t>
      </w:r>
      <w:r w:rsidRPr="00B3410C">
        <w:rPr>
          <w:sz w:val="22"/>
          <w:szCs w:val="22"/>
        </w:rPr>
        <w:t>a</w:t>
      </w:r>
      <w:r w:rsidRPr="00B3410C">
        <w:rPr>
          <w:spacing w:val="-3"/>
          <w:sz w:val="22"/>
          <w:szCs w:val="22"/>
        </w:rPr>
        <w:t xml:space="preserve"> </w:t>
      </w:r>
      <w:r w:rsidRPr="00B3410C">
        <w:rPr>
          <w:sz w:val="22"/>
          <w:szCs w:val="22"/>
        </w:rPr>
        <w:t>written</w:t>
      </w:r>
      <w:r w:rsidRPr="00B3410C">
        <w:rPr>
          <w:spacing w:val="-6"/>
          <w:sz w:val="22"/>
          <w:szCs w:val="22"/>
        </w:rPr>
        <w:t xml:space="preserve"> </w:t>
      </w:r>
      <w:r w:rsidRPr="00B3410C">
        <w:rPr>
          <w:sz w:val="22"/>
          <w:szCs w:val="22"/>
        </w:rPr>
        <w:t>undertaking</w:t>
      </w:r>
      <w:r w:rsidRPr="00B3410C">
        <w:rPr>
          <w:spacing w:val="-6"/>
          <w:sz w:val="22"/>
          <w:szCs w:val="22"/>
        </w:rPr>
        <w:t xml:space="preserve"> </w:t>
      </w:r>
      <w:r w:rsidRPr="00B3410C">
        <w:rPr>
          <w:sz w:val="22"/>
          <w:szCs w:val="22"/>
        </w:rPr>
        <w:t>as</w:t>
      </w:r>
      <w:r w:rsidRPr="00B3410C">
        <w:rPr>
          <w:spacing w:val="-4"/>
          <w:sz w:val="22"/>
          <w:szCs w:val="22"/>
        </w:rPr>
        <w:t xml:space="preserve"> </w:t>
      </w:r>
      <w:r w:rsidRPr="00B3410C">
        <w:rPr>
          <w:sz w:val="22"/>
          <w:szCs w:val="22"/>
        </w:rPr>
        <w:t>to</w:t>
      </w:r>
      <w:r w:rsidRPr="00B3410C">
        <w:rPr>
          <w:spacing w:val="-5"/>
          <w:sz w:val="22"/>
          <w:szCs w:val="22"/>
        </w:rPr>
        <w:t xml:space="preserve"> </w:t>
      </w:r>
      <w:r w:rsidRPr="00B3410C">
        <w:rPr>
          <w:sz w:val="22"/>
          <w:szCs w:val="22"/>
        </w:rPr>
        <w:t>compliance</w:t>
      </w:r>
      <w:r w:rsidRPr="00B3410C">
        <w:rPr>
          <w:spacing w:val="-3"/>
          <w:sz w:val="22"/>
          <w:szCs w:val="22"/>
        </w:rPr>
        <w:t xml:space="preserve"> </w:t>
      </w:r>
      <w:r w:rsidRPr="00B3410C">
        <w:rPr>
          <w:sz w:val="22"/>
          <w:szCs w:val="22"/>
        </w:rPr>
        <w:t>by</w:t>
      </w:r>
      <w:r w:rsidRPr="00B3410C">
        <w:rPr>
          <w:spacing w:val="-4"/>
          <w:sz w:val="22"/>
          <w:szCs w:val="22"/>
        </w:rPr>
        <w:t xml:space="preserve"> </w:t>
      </w:r>
      <w:r w:rsidRPr="00B3410C">
        <w:rPr>
          <w:sz w:val="22"/>
          <w:szCs w:val="22"/>
        </w:rPr>
        <w:t>the customer</w:t>
      </w:r>
      <w:r w:rsidRPr="00B3410C">
        <w:rPr>
          <w:spacing w:val="-2"/>
          <w:sz w:val="22"/>
          <w:szCs w:val="22"/>
        </w:rPr>
        <w:t xml:space="preserve"> </w:t>
      </w:r>
      <w:r w:rsidRPr="00B3410C">
        <w:rPr>
          <w:sz w:val="22"/>
          <w:szCs w:val="22"/>
        </w:rPr>
        <w:t>in a form acceptable to the water business; and</w:t>
      </w:r>
    </w:p>
    <w:p w14:paraId="6F8B7B5F" w14:textId="7A05F006" w:rsidR="00976BE5" w:rsidRDefault="00AF6E18" w:rsidP="002E0B7A">
      <w:pPr>
        <w:pStyle w:val="BodyText"/>
        <w:numPr>
          <w:ilvl w:val="0"/>
          <w:numId w:val="100"/>
        </w:numPr>
        <w:spacing w:line="360" w:lineRule="auto"/>
        <w:ind w:left="567" w:right="-1" w:hanging="567"/>
        <w:rPr>
          <w:spacing w:val="-5"/>
          <w:sz w:val="22"/>
          <w:szCs w:val="22"/>
        </w:rPr>
      </w:pPr>
      <w:r w:rsidRPr="00B3410C">
        <w:rPr>
          <w:sz w:val="22"/>
          <w:szCs w:val="22"/>
        </w:rPr>
        <w:t>payment by the customer of any</w:t>
      </w:r>
      <w:r w:rsidRPr="00B3410C">
        <w:rPr>
          <w:spacing w:val="-5"/>
          <w:sz w:val="22"/>
          <w:szCs w:val="22"/>
        </w:rPr>
        <w:t xml:space="preserve"> </w:t>
      </w:r>
      <w:r w:rsidRPr="00B3410C">
        <w:rPr>
          <w:sz w:val="22"/>
          <w:szCs w:val="22"/>
        </w:rPr>
        <w:t>reasonable charge imposed by the water business.</w:t>
      </w:r>
    </w:p>
    <w:p w14:paraId="50D61C9A" w14:textId="77777777" w:rsidR="00976BE5" w:rsidRPr="00976BE5" w:rsidRDefault="00976BE5" w:rsidP="002E0B7A">
      <w:pPr>
        <w:pStyle w:val="BodyText"/>
        <w:spacing w:line="360" w:lineRule="auto"/>
        <w:ind w:left="567" w:right="-1"/>
        <w:rPr>
          <w:spacing w:val="-5"/>
          <w:sz w:val="22"/>
          <w:szCs w:val="22"/>
        </w:rPr>
      </w:pPr>
    </w:p>
    <w:p w14:paraId="5A61A1EC" w14:textId="77777777" w:rsidR="00B87E0F" w:rsidRPr="00B87E0F" w:rsidRDefault="00B87E0F"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09" w:name="_Toc104803512"/>
      <w:r w:rsidRPr="00B87E0F">
        <w:t>Guaranteed Service Levels</w:t>
      </w:r>
      <w:bookmarkEnd w:id="209"/>
    </w:p>
    <w:p w14:paraId="55F9CBA2" w14:textId="77777777" w:rsidR="00B87E0F" w:rsidRDefault="00B87E0F" w:rsidP="002E0B7A">
      <w:pPr>
        <w:numPr>
          <w:ilvl w:val="0"/>
          <w:numId w:val="78"/>
        </w:numPr>
        <w:shd w:val="clear" w:color="auto" w:fill="B2CFDC" w:themeFill="text2" w:themeFillTint="66"/>
        <w:spacing w:after="0"/>
        <w:ind w:left="567" w:hanging="567"/>
        <w:contextualSpacing/>
      </w:pPr>
      <w:r>
        <w:t>A water business must implement a Commission-approved guaranteed service level scheme, where the business pays (or rebates) a pre-determined amount to affected customers when it breaches specified service level obligations.</w:t>
      </w:r>
      <w:r w:rsidRPr="00AC2DD6">
        <w:rPr>
          <w:vertAlign w:val="superscript"/>
        </w:rPr>
        <w:footnoteReference w:id="4"/>
      </w:r>
      <w:r>
        <w:t xml:space="preserve"> </w:t>
      </w:r>
    </w:p>
    <w:p w14:paraId="5E65B850" w14:textId="77777777" w:rsidR="00B87E0F" w:rsidRDefault="00B87E0F" w:rsidP="002E0B7A">
      <w:pPr>
        <w:shd w:val="clear" w:color="auto" w:fill="B2CFDC" w:themeFill="text2" w:themeFillTint="66"/>
        <w:ind w:left="567"/>
        <w:contextualSpacing/>
      </w:pPr>
    </w:p>
    <w:p w14:paraId="6726DD86" w14:textId="6B05F3C5" w:rsidR="00B87E0F" w:rsidRPr="00AC2DD6" w:rsidRDefault="00B87E0F" w:rsidP="002E0B7A">
      <w:pPr>
        <w:numPr>
          <w:ilvl w:val="0"/>
          <w:numId w:val="78"/>
        </w:numPr>
        <w:shd w:val="clear" w:color="auto" w:fill="B2CFDC" w:themeFill="text2" w:themeFillTint="66"/>
        <w:ind w:left="567" w:hanging="567"/>
        <w:contextualSpacing/>
      </w:pPr>
      <w:r w:rsidRPr="00AC2DD6">
        <w:t>Any payment (or rebate) available to customers under the guaranteed service level scheme must be:</w:t>
      </w:r>
    </w:p>
    <w:p w14:paraId="750F4A51" w14:textId="77777777" w:rsidR="00B87E0F" w:rsidRDefault="00B87E0F" w:rsidP="002E0B7A">
      <w:pPr>
        <w:numPr>
          <w:ilvl w:val="0"/>
          <w:numId w:val="79"/>
        </w:numPr>
        <w:shd w:val="clear" w:color="auto" w:fill="B2CFDC" w:themeFill="text2" w:themeFillTint="66"/>
        <w:ind w:left="1134" w:hanging="567"/>
        <w:contextualSpacing/>
      </w:pPr>
      <w:r w:rsidRPr="00AC2DD6">
        <w:t xml:space="preserve">applied automatically </w:t>
      </w:r>
      <w:proofErr w:type="gramStart"/>
      <w:r w:rsidRPr="00AC2DD6">
        <w:t>in the event that</w:t>
      </w:r>
      <w:proofErr w:type="gramEnd"/>
      <w:r w:rsidRPr="00AC2DD6">
        <w:t xml:space="preserve"> customer entitlement to the rebate arises; and</w:t>
      </w:r>
    </w:p>
    <w:p w14:paraId="6D8D3EAA" w14:textId="3BBA4C56" w:rsidR="00B87E0F" w:rsidRPr="00AC2DD6" w:rsidRDefault="00B87E0F" w:rsidP="002E0B7A">
      <w:pPr>
        <w:numPr>
          <w:ilvl w:val="0"/>
          <w:numId w:val="79"/>
        </w:numPr>
        <w:shd w:val="clear" w:color="auto" w:fill="B2CFDC" w:themeFill="text2" w:themeFillTint="66"/>
        <w:ind w:left="1134" w:hanging="567"/>
        <w:contextualSpacing/>
      </w:pPr>
      <w:r w:rsidRPr="00AC2DD6">
        <w:t>applied as soon as practicable after a customer entitlement to the rebate arises.</w:t>
      </w:r>
    </w:p>
    <w:p w14:paraId="5EA9EB5A" w14:textId="77777777" w:rsidR="00B87E0F" w:rsidRPr="00AC2DD6" w:rsidRDefault="00B87E0F" w:rsidP="002E0B7A">
      <w:pPr>
        <w:shd w:val="clear" w:color="auto" w:fill="B2CFDC" w:themeFill="text2" w:themeFillTint="66"/>
        <w:ind w:left="720"/>
        <w:contextualSpacing/>
      </w:pPr>
    </w:p>
    <w:p w14:paraId="37B6D59B" w14:textId="77777777" w:rsidR="00B87E0F" w:rsidRPr="00AC2DD6" w:rsidRDefault="00B87E0F" w:rsidP="002E0B7A">
      <w:pPr>
        <w:numPr>
          <w:ilvl w:val="0"/>
          <w:numId w:val="78"/>
        </w:numPr>
        <w:shd w:val="clear" w:color="auto" w:fill="B2CFDC" w:themeFill="text2" w:themeFillTint="66"/>
        <w:spacing w:line="360" w:lineRule="auto"/>
        <w:ind w:left="567" w:hanging="567"/>
        <w:contextualSpacing/>
      </w:pPr>
      <w:r w:rsidRPr="00AC2DD6">
        <w:t>A water business’s guaranteed service level scheme must include the following:</w:t>
      </w:r>
    </w:p>
    <w:p w14:paraId="4F958820" w14:textId="77777777" w:rsidR="00B87E0F" w:rsidRDefault="00B87E0F" w:rsidP="002E0B7A">
      <w:pPr>
        <w:numPr>
          <w:ilvl w:val="0"/>
          <w:numId w:val="80"/>
        </w:numPr>
        <w:shd w:val="clear" w:color="auto" w:fill="B2CFDC" w:themeFill="text2" w:themeFillTint="66"/>
        <w:spacing w:before="0" w:after="0" w:line="360" w:lineRule="auto"/>
        <w:ind w:left="1134" w:hanging="567"/>
        <w:rPr>
          <w:rFonts w:eastAsiaTheme="minorEastAsia"/>
        </w:rPr>
      </w:pPr>
      <w:r>
        <w:t xml:space="preserve">not restricting the water supply of, or taking legal action against, a residential customer prior to taking reasonable endeavours (as defined by clause 15.4) to contact the customer and provide information about help that is available if the customer is experiencing difficulties paying. </w:t>
      </w:r>
    </w:p>
    <w:p w14:paraId="743F43A4" w14:textId="1B420A65" w:rsidR="00B87E0F" w:rsidRPr="00B87E0F" w:rsidRDefault="00B87E0F" w:rsidP="002E0B7A">
      <w:pPr>
        <w:numPr>
          <w:ilvl w:val="0"/>
          <w:numId w:val="80"/>
        </w:numPr>
        <w:shd w:val="clear" w:color="auto" w:fill="B2CFDC" w:themeFill="text2" w:themeFillTint="66"/>
        <w:spacing w:before="0" w:after="0" w:line="360" w:lineRule="auto"/>
        <w:ind w:left="1134" w:hanging="567"/>
        <w:rPr>
          <w:rFonts w:eastAsiaTheme="minorEastAsia"/>
        </w:rPr>
      </w:pPr>
      <w:r>
        <w:t>If a water business does not meet this service level obligation, the water business must make a minimum payment of $300 to the customer.</w:t>
      </w:r>
    </w:p>
    <w:p w14:paraId="63655202" w14:textId="6D44461B" w:rsidR="00B87E0F" w:rsidRDefault="00B87E0F" w:rsidP="002E0B7A">
      <w:pPr>
        <w:numPr>
          <w:ilvl w:val="0"/>
          <w:numId w:val="78"/>
        </w:numPr>
        <w:shd w:val="clear" w:color="auto" w:fill="B2CFDC" w:themeFill="text2" w:themeFillTint="66"/>
        <w:spacing w:line="360" w:lineRule="auto"/>
        <w:ind w:left="567" w:hanging="567"/>
        <w:contextualSpacing/>
      </w:pPr>
      <w:r w:rsidRPr="00AC2DD6">
        <w:lastRenderedPageBreak/>
        <w:t xml:space="preserve">A water business is not required to make a payment where the failure to attain the service level obligation arises because of the action or inaction of the customer or a third party. For the avoidance of doubt, </w:t>
      </w:r>
      <w:r>
        <w:t xml:space="preserve">a </w:t>
      </w:r>
      <w:r w:rsidRPr="00AC2DD6">
        <w:t>third party does not include any person or firm acting on behalf of the water business.</w:t>
      </w:r>
    </w:p>
    <w:p w14:paraId="4431C68E" w14:textId="7AB7E485" w:rsidR="00B87E0F" w:rsidRPr="001A74A0" w:rsidRDefault="00B87E0F" w:rsidP="002E0B7A">
      <w:pPr>
        <w:numPr>
          <w:ilvl w:val="0"/>
          <w:numId w:val="78"/>
        </w:numPr>
        <w:shd w:val="clear" w:color="auto" w:fill="B2CFDC" w:themeFill="text2" w:themeFillTint="66"/>
        <w:spacing w:line="360" w:lineRule="auto"/>
        <w:ind w:left="567" w:hanging="567"/>
        <w:contextualSpacing/>
      </w:pPr>
      <w:r>
        <w:t>Guaranteed service level schemes approved by the Commission are set out in Schedule 2 and are updated from time to time.</w:t>
      </w:r>
    </w:p>
    <w:p w14:paraId="76719B25" w14:textId="77777777" w:rsidR="00B87E0F" w:rsidRDefault="00B87E0F" w:rsidP="002E0B7A"/>
    <w:p w14:paraId="6EA45989" w14:textId="3CF6A970" w:rsidR="00B45C5E" w:rsidRDefault="009A40D1"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10" w:name="_Toc104803513"/>
      <w:r>
        <w:t>Works</w:t>
      </w:r>
      <w:r w:rsidRPr="009A40D1">
        <w:t xml:space="preserve"> </w:t>
      </w:r>
      <w:r>
        <w:t>And</w:t>
      </w:r>
      <w:r w:rsidRPr="009A40D1">
        <w:t xml:space="preserve"> Maintenance</w:t>
      </w:r>
      <w:bookmarkEnd w:id="210"/>
    </w:p>
    <w:p w14:paraId="6960C339" w14:textId="77777777" w:rsidR="003D167D" w:rsidRPr="003D167D" w:rsidRDefault="003D167D" w:rsidP="002E0B7A">
      <w:pPr>
        <w:spacing w:before="0" w:after="0"/>
      </w:pPr>
    </w:p>
    <w:p w14:paraId="7339F76E" w14:textId="77777777" w:rsidR="00B45C5E" w:rsidRPr="009A40D1" w:rsidRDefault="00B45C5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r w:rsidRPr="009A40D1">
        <w:rPr>
          <w:color w:val="auto"/>
        </w:rPr>
        <w:tab/>
      </w:r>
      <w:bookmarkStart w:id="211" w:name="_Toc104803514"/>
      <w:r w:rsidRPr="009A40D1">
        <w:rPr>
          <w:color w:val="auto"/>
        </w:rPr>
        <w:t>Worker identification</w:t>
      </w:r>
      <w:bookmarkEnd w:id="211"/>
    </w:p>
    <w:p w14:paraId="11D621F6" w14:textId="77777777" w:rsidR="00B45C5E" w:rsidRPr="009A40D1" w:rsidRDefault="00B45C5E" w:rsidP="002E0B7A">
      <w:pPr>
        <w:pStyle w:val="BodyText"/>
        <w:spacing w:before="8"/>
        <w:rPr>
          <w:rFonts w:ascii="Tahoma"/>
          <w:b/>
          <w:sz w:val="22"/>
          <w:szCs w:val="22"/>
        </w:rPr>
      </w:pPr>
    </w:p>
    <w:p w14:paraId="2105181A" w14:textId="77777777" w:rsidR="009A40D1" w:rsidRDefault="00B45C5E" w:rsidP="002E0B7A">
      <w:pPr>
        <w:pStyle w:val="BodyText"/>
        <w:numPr>
          <w:ilvl w:val="0"/>
          <w:numId w:val="81"/>
        </w:numPr>
        <w:spacing w:line="360" w:lineRule="auto"/>
        <w:ind w:left="567" w:right="-1" w:hanging="567"/>
        <w:rPr>
          <w:sz w:val="22"/>
          <w:szCs w:val="22"/>
        </w:rPr>
      </w:pPr>
      <w:r w:rsidRPr="009A40D1">
        <w:rPr>
          <w:sz w:val="22"/>
          <w:szCs w:val="22"/>
        </w:rPr>
        <w:t>A</w:t>
      </w:r>
      <w:r w:rsidRPr="009A40D1">
        <w:rPr>
          <w:spacing w:val="-5"/>
          <w:sz w:val="22"/>
          <w:szCs w:val="22"/>
        </w:rPr>
        <w:t xml:space="preserve"> </w:t>
      </w:r>
      <w:r w:rsidRPr="009A40D1">
        <w:rPr>
          <w:sz w:val="22"/>
          <w:szCs w:val="22"/>
        </w:rPr>
        <w:t>representative</w:t>
      </w:r>
      <w:r w:rsidRPr="009A40D1">
        <w:rPr>
          <w:spacing w:val="-5"/>
          <w:sz w:val="22"/>
          <w:szCs w:val="22"/>
        </w:rPr>
        <w:t xml:space="preserve"> </w:t>
      </w:r>
      <w:r w:rsidRPr="009A40D1">
        <w:rPr>
          <w:sz w:val="22"/>
          <w:szCs w:val="22"/>
        </w:rPr>
        <w:t>of</w:t>
      </w:r>
      <w:r w:rsidRPr="009A40D1">
        <w:rPr>
          <w:spacing w:val="-5"/>
          <w:sz w:val="22"/>
          <w:szCs w:val="22"/>
        </w:rPr>
        <w:t xml:space="preserve"> </w:t>
      </w:r>
      <w:r w:rsidRPr="009A40D1">
        <w:rPr>
          <w:sz w:val="22"/>
          <w:szCs w:val="22"/>
        </w:rPr>
        <w:t>a</w:t>
      </w:r>
      <w:r w:rsidRPr="009A40D1">
        <w:rPr>
          <w:spacing w:val="-6"/>
          <w:sz w:val="22"/>
          <w:szCs w:val="22"/>
        </w:rPr>
        <w:t xml:space="preserve"> </w:t>
      </w:r>
      <w:r w:rsidRPr="009A40D1">
        <w:rPr>
          <w:sz w:val="22"/>
          <w:szCs w:val="22"/>
        </w:rPr>
        <w:t>water</w:t>
      </w:r>
      <w:r w:rsidRPr="009A40D1">
        <w:rPr>
          <w:spacing w:val="-2"/>
          <w:sz w:val="22"/>
          <w:szCs w:val="22"/>
        </w:rPr>
        <w:t xml:space="preserve"> </w:t>
      </w:r>
      <w:r w:rsidRPr="009A40D1">
        <w:rPr>
          <w:sz w:val="22"/>
          <w:szCs w:val="22"/>
        </w:rPr>
        <w:t>business</w:t>
      </w:r>
      <w:r w:rsidRPr="009A40D1">
        <w:rPr>
          <w:spacing w:val="-4"/>
          <w:sz w:val="22"/>
          <w:szCs w:val="22"/>
        </w:rPr>
        <w:t xml:space="preserve"> </w:t>
      </w:r>
      <w:r w:rsidRPr="009A40D1">
        <w:rPr>
          <w:sz w:val="22"/>
          <w:szCs w:val="22"/>
        </w:rPr>
        <w:t>must</w:t>
      </w:r>
      <w:r w:rsidRPr="009A40D1">
        <w:rPr>
          <w:spacing w:val="-5"/>
          <w:sz w:val="22"/>
          <w:szCs w:val="22"/>
        </w:rPr>
        <w:t xml:space="preserve"> </w:t>
      </w:r>
      <w:r w:rsidRPr="009A40D1">
        <w:rPr>
          <w:sz w:val="22"/>
          <w:szCs w:val="22"/>
        </w:rPr>
        <w:t>not</w:t>
      </w:r>
      <w:r w:rsidRPr="009A40D1">
        <w:rPr>
          <w:spacing w:val="-6"/>
          <w:sz w:val="22"/>
          <w:szCs w:val="22"/>
        </w:rPr>
        <w:t xml:space="preserve"> </w:t>
      </w:r>
      <w:r w:rsidRPr="009A40D1">
        <w:rPr>
          <w:sz w:val="22"/>
          <w:szCs w:val="22"/>
        </w:rPr>
        <w:t>enter</w:t>
      </w:r>
      <w:r w:rsidRPr="009A40D1">
        <w:rPr>
          <w:spacing w:val="-4"/>
          <w:sz w:val="22"/>
          <w:szCs w:val="22"/>
        </w:rPr>
        <w:t xml:space="preserve"> </w:t>
      </w:r>
      <w:r w:rsidRPr="009A40D1">
        <w:rPr>
          <w:sz w:val="22"/>
          <w:szCs w:val="22"/>
        </w:rPr>
        <w:t>a customer’s</w:t>
      </w:r>
      <w:r w:rsidRPr="009A40D1">
        <w:rPr>
          <w:spacing w:val="-4"/>
          <w:sz w:val="22"/>
          <w:szCs w:val="22"/>
        </w:rPr>
        <w:t xml:space="preserve"> </w:t>
      </w:r>
      <w:r w:rsidRPr="009A40D1">
        <w:rPr>
          <w:sz w:val="22"/>
          <w:szCs w:val="22"/>
        </w:rPr>
        <w:t>property without appropriate identification.</w:t>
      </w:r>
    </w:p>
    <w:p w14:paraId="103ECFCC" w14:textId="70F924C9" w:rsidR="00B45C5E" w:rsidRPr="009A40D1" w:rsidRDefault="00B45C5E" w:rsidP="002E0B7A">
      <w:pPr>
        <w:pStyle w:val="BodyText"/>
        <w:numPr>
          <w:ilvl w:val="0"/>
          <w:numId w:val="81"/>
        </w:numPr>
        <w:spacing w:line="360" w:lineRule="auto"/>
        <w:ind w:left="567" w:right="-1" w:hanging="567"/>
        <w:rPr>
          <w:sz w:val="22"/>
          <w:szCs w:val="22"/>
        </w:rPr>
      </w:pPr>
      <w:r w:rsidRPr="009A40D1">
        <w:rPr>
          <w:sz w:val="22"/>
          <w:szCs w:val="22"/>
        </w:rPr>
        <w:t>A</w:t>
      </w:r>
      <w:r w:rsidRPr="009A40D1">
        <w:rPr>
          <w:spacing w:val="-5"/>
          <w:sz w:val="22"/>
          <w:szCs w:val="22"/>
        </w:rPr>
        <w:t xml:space="preserve"> </w:t>
      </w:r>
      <w:r w:rsidRPr="009A40D1">
        <w:rPr>
          <w:sz w:val="22"/>
          <w:szCs w:val="22"/>
        </w:rPr>
        <w:t>representative</w:t>
      </w:r>
      <w:r w:rsidRPr="009A40D1">
        <w:rPr>
          <w:spacing w:val="-5"/>
          <w:sz w:val="22"/>
          <w:szCs w:val="22"/>
        </w:rPr>
        <w:t xml:space="preserve"> </w:t>
      </w:r>
      <w:r w:rsidRPr="009A40D1">
        <w:rPr>
          <w:sz w:val="22"/>
          <w:szCs w:val="22"/>
        </w:rPr>
        <w:t>of</w:t>
      </w:r>
      <w:r w:rsidRPr="009A40D1">
        <w:rPr>
          <w:spacing w:val="-5"/>
          <w:sz w:val="22"/>
          <w:szCs w:val="22"/>
        </w:rPr>
        <w:t xml:space="preserve"> </w:t>
      </w:r>
      <w:r w:rsidRPr="009A40D1">
        <w:rPr>
          <w:sz w:val="22"/>
          <w:szCs w:val="22"/>
        </w:rPr>
        <w:t>a</w:t>
      </w:r>
      <w:r w:rsidRPr="009A40D1">
        <w:rPr>
          <w:spacing w:val="-6"/>
          <w:sz w:val="22"/>
          <w:szCs w:val="22"/>
        </w:rPr>
        <w:t xml:space="preserve"> </w:t>
      </w:r>
      <w:r w:rsidRPr="009A40D1">
        <w:rPr>
          <w:sz w:val="22"/>
          <w:szCs w:val="22"/>
        </w:rPr>
        <w:t>water</w:t>
      </w:r>
      <w:r w:rsidRPr="009A40D1">
        <w:rPr>
          <w:spacing w:val="-2"/>
          <w:sz w:val="22"/>
          <w:szCs w:val="22"/>
        </w:rPr>
        <w:t xml:space="preserve"> </w:t>
      </w:r>
      <w:r w:rsidRPr="009A40D1">
        <w:rPr>
          <w:sz w:val="22"/>
          <w:szCs w:val="22"/>
        </w:rPr>
        <w:t>business</w:t>
      </w:r>
      <w:r w:rsidRPr="009A40D1">
        <w:rPr>
          <w:spacing w:val="-4"/>
          <w:sz w:val="22"/>
          <w:szCs w:val="22"/>
        </w:rPr>
        <w:t xml:space="preserve"> </w:t>
      </w:r>
      <w:r w:rsidRPr="009A40D1">
        <w:rPr>
          <w:sz w:val="22"/>
          <w:szCs w:val="22"/>
        </w:rPr>
        <w:t>entering</w:t>
      </w:r>
      <w:r w:rsidRPr="009A40D1">
        <w:rPr>
          <w:spacing w:val="-4"/>
          <w:sz w:val="22"/>
          <w:szCs w:val="22"/>
        </w:rPr>
        <w:t xml:space="preserve"> </w:t>
      </w:r>
      <w:r w:rsidRPr="009A40D1">
        <w:rPr>
          <w:sz w:val="22"/>
          <w:szCs w:val="22"/>
        </w:rPr>
        <w:t>a</w:t>
      </w:r>
      <w:r w:rsidRPr="009A40D1">
        <w:rPr>
          <w:spacing w:val="-5"/>
          <w:sz w:val="22"/>
          <w:szCs w:val="22"/>
        </w:rPr>
        <w:t xml:space="preserve"> </w:t>
      </w:r>
      <w:r w:rsidRPr="009A40D1">
        <w:rPr>
          <w:sz w:val="22"/>
          <w:szCs w:val="22"/>
        </w:rPr>
        <w:t>property</w:t>
      </w:r>
      <w:r w:rsidRPr="009A40D1">
        <w:rPr>
          <w:spacing w:val="-4"/>
          <w:sz w:val="22"/>
          <w:szCs w:val="22"/>
        </w:rPr>
        <w:t xml:space="preserve"> </w:t>
      </w:r>
      <w:r w:rsidRPr="009A40D1">
        <w:rPr>
          <w:sz w:val="22"/>
          <w:szCs w:val="22"/>
        </w:rPr>
        <w:t>except</w:t>
      </w:r>
      <w:r w:rsidRPr="009A40D1">
        <w:rPr>
          <w:spacing w:val="-5"/>
          <w:sz w:val="22"/>
          <w:szCs w:val="22"/>
        </w:rPr>
        <w:t xml:space="preserve"> </w:t>
      </w:r>
      <w:r w:rsidRPr="009A40D1">
        <w:rPr>
          <w:sz w:val="22"/>
          <w:szCs w:val="22"/>
        </w:rPr>
        <w:t>for</w:t>
      </w:r>
      <w:r w:rsidRPr="009A40D1">
        <w:rPr>
          <w:spacing w:val="-4"/>
          <w:sz w:val="22"/>
          <w:szCs w:val="22"/>
        </w:rPr>
        <w:t xml:space="preserve"> </w:t>
      </w:r>
      <w:r w:rsidRPr="009A40D1">
        <w:rPr>
          <w:sz w:val="22"/>
          <w:szCs w:val="22"/>
        </w:rPr>
        <w:t>the purpose of reading an accessible meter, must either:</w:t>
      </w:r>
    </w:p>
    <w:p w14:paraId="007F9181" w14:textId="77777777" w:rsidR="009A40D1" w:rsidRDefault="00B45C5E" w:rsidP="002E0B7A">
      <w:pPr>
        <w:pStyle w:val="ListParagraph"/>
        <w:widowControl w:val="0"/>
        <w:numPr>
          <w:ilvl w:val="2"/>
          <w:numId w:val="82"/>
        </w:numPr>
        <w:tabs>
          <w:tab w:val="left" w:pos="2585"/>
          <w:tab w:val="left" w:pos="2586"/>
        </w:tabs>
        <w:autoSpaceDE w:val="0"/>
        <w:autoSpaceDN w:val="0"/>
        <w:spacing w:before="132" w:after="0" w:line="271" w:lineRule="auto"/>
        <w:ind w:left="1134" w:right="2440" w:hanging="567"/>
        <w:contextualSpacing w:val="0"/>
      </w:pPr>
      <w:r w:rsidRPr="009A40D1">
        <w:t>notify</w:t>
      </w:r>
      <w:r w:rsidRPr="009A40D1">
        <w:rPr>
          <w:spacing w:val="-6"/>
        </w:rPr>
        <w:t xml:space="preserve"> </w:t>
      </w:r>
      <w:r w:rsidRPr="009A40D1">
        <w:t>any</w:t>
      </w:r>
      <w:r w:rsidRPr="009A40D1">
        <w:rPr>
          <w:spacing w:val="-6"/>
        </w:rPr>
        <w:t xml:space="preserve"> </w:t>
      </w:r>
      <w:r w:rsidRPr="009A40D1">
        <w:t>occupant</w:t>
      </w:r>
      <w:r w:rsidRPr="009A40D1">
        <w:rPr>
          <w:spacing w:val="-5"/>
        </w:rPr>
        <w:t xml:space="preserve"> </w:t>
      </w:r>
      <w:r w:rsidRPr="009A40D1">
        <w:t>present</w:t>
      </w:r>
      <w:r w:rsidRPr="009A40D1">
        <w:rPr>
          <w:spacing w:val="-5"/>
        </w:rPr>
        <w:t xml:space="preserve"> </w:t>
      </w:r>
      <w:r w:rsidRPr="009A40D1">
        <w:t>of</w:t>
      </w:r>
      <w:r w:rsidRPr="009A40D1">
        <w:rPr>
          <w:spacing w:val="-8"/>
        </w:rPr>
        <w:t xml:space="preserve"> </w:t>
      </w:r>
      <w:r w:rsidRPr="009A40D1">
        <w:t>the</w:t>
      </w:r>
      <w:r w:rsidRPr="009A40D1">
        <w:rPr>
          <w:spacing w:val="-7"/>
        </w:rPr>
        <w:t xml:space="preserve"> </w:t>
      </w:r>
      <w:r w:rsidRPr="009A40D1">
        <w:t>representative’s</w:t>
      </w:r>
      <w:r w:rsidRPr="009A40D1">
        <w:rPr>
          <w:spacing w:val="-4"/>
        </w:rPr>
        <w:t xml:space="preserve"> </w:t>
      </w:r>
      <w:r w:rsidRPr="009A40D1">
        <w:t>purpose</w:t>
      </w:r>
      <w:r w:rsidRPr="009A40D1">
        <w:rPr>
          <w:spacing w:val="-7"/>
        </w:rPr>
        <w:t xml:space="preserve"> </w:t>
      </w:r>
      <w:r w:rsidRPr="009A40D1">
        <w:t>for entry; or</w:t>
      </w:r>
    </w:p>
    <w:p w14:paraId="76DB288F" w14:textId="60E65CB6" w:rsidR="00B45C5E" w:rsidRPr="009A40D1" w:rsidRDefault="00B45C5E" w:rsidP="002E0B7A">
      <w:pPr>
        <w:pStyle w:val="ListParagraph"/>
        <w:widowControl w:val="0"/>
        <w:numPr>
          <w:ilvl w:val="2"/>
          <w:numId w:val="82"/>
        </w:numPr>
        <w:tabs>
          <w:tab w:val="left" w:pos="2585"/>
          <w:tab w:val="left" w:pos="2586"/>
        </w:tabs>
        <w:autoSpaceDE w:val="0"/>
        <w:autoSpaceDN w:val="0"/>
        <w:spacing w:before="132" w:after="0" w:line="360" w:lineRule="auto"/>
        <w:ind w:left="1134" w:right="-1" w:hanging="567"/>
        <w:contextualSpacing w:val="0"/>
      </w:pPr>
      <w:r w:rsidRPr="009A40D1">
        <w:t>if</w:t>
      </w:r>
      <w:r w:rsidRPr="009A40D1">
        <w:rPr>
          <w:spacing w:val="-4"/>
        </w:rPr>
        <w:t xml:space="preserve"> </w:t>
      </w:r>
      <w:r w:rsidRPr="009A40D1">
        <w:t>no</w:t>
      </w:r>
      <w:r w:rsidRPr="009A40D1">
        <w:rPr>
          <w:spacing w:val="-4"/>
        </w:rPr>
        <w:t xml:space="preserve"> </w:t>
      </w:r>
      <w:r w:rsidRPr="009A40D1">
        <w:t>occupant</w:t>
      </w:r>
      <w:r w:rsidRPr="009A40D1">
        <w:rPr>
          <w:spacing w:val="-5"/>
        </w:rPr>
        <w:t xml:space="preserve"> </w:t>
      </w:r>
      <w:r w:rsidRPr="009A40D1">
        <w:t>was</w:t>
      </w:r>
      <w:r w:rsidRPr="009A40D1">
        <w:rPr>
          <w:spacing w:val="-3"/>
        </w:rPr>
        <w:t xml:space="preserve"> </w:t>
      </w:r>
      <w:r w:rsidRPr="009A40D1">
        <w:t>present</w:t>
      </w:r>
      <w:r w:rsidRPr="009A40D1">
        <w:rPr>
          <w:spacing w:val="-1"/>
        </w:rPr>
        <w:t xml:space="preserve"> </w:t>
      </w:r>
      <w:r w:rsidRPr="009A40D1">
        <w:t>at</w:t>
      </w:r>
      <w:r w:rsidRPr="009A40D1">
        <w:rPr>
          <w:spacing w:val="-5"/>
        </w:rPr>
        <w:t xml:space="preserve"> </w:t>
      </w:r>
      <w:r w:rsidRPr="009A40D1">
        <w:t>the</w:t>
      </w:r>
      <w:r w:rsidRPr="009A40D1">
        <w:rPr>
          <w:spacing w:val="-4"/>
        </w:rPr>
        <w:t xml:space="preserve"> </w:t>
      </w:r>
      <w:r w:rsidRPr="009A40D1">
        <w:t>property,</w:t>
      </w:r>
      <w:r w:rsidRPr="009A40D1">
        <w:rPr>
          <w:spacing w:val="-4"/>
        </w:rPr>
        <w:t xml:space="preserve"> </w:t>
      </w:r>
      <w:r w:rsidRPr="009A40D1">
        <w:t>leave</w:t>
      </w:r>
      <w:r w:rsidRPr="009A40D1">
        <w:rPr>
          <w:spacing w:val="-4"/>
        </w:rPr>
        <w:t xml:space="preserve"> </w:t>
      </w:r>
      <w:r w:rsidRPr="009A40D1">
        <w:t>a</w:t>
      </w:r>
      <w:r w:rsidRPr="009A40D1">
        <w:rPr>
          <w:spacing w:val="-2"/>
        </w:rPr>
        <w:t xml:space="preserve"> </w:t>
      </w:r>
      <w:r w:rsidRPr="009A40D1">
        <w:t>notice</w:t>
      </w:r>
      <w:r w:rsidRPr="009A40D1">
        <w:rPr>
          <w:spacing w:val="-4"/>
        </w:rPr>
        <w:t xml:space="preserve"> </w:t>
      </w:r>
      <w:r w:rsidRPr="009A40D1">
        <w:t>stating</w:t>
      </w:r>
      <w:r w:rsidRPr="009A40D1">
        <w:rPr>
          <w:spacing w:val="-4"/>
        </w:rPr>
        <w:t xml:space="preserve"> </w:t>
      </w:r>
      <w:r w:rsidRPr="009A40D1">
        <w:t xml:space="preserve">the representative’s identity, and the date, </w:t>
      </w:r>
      <w:proofErr w:type="gramStart"/>
      <w:r w:rsidRPr="009A40D1">
        <w:t>time</w:t>
      </w:r>
      <w:proofErr w:type="gramEnd"/>
      <w:r w:rsidRPr="009A40D1">
        <w:t xml:space="preserve"> and purpose of entry.</w:t>
      </w:r>
    </w:p>
    <w:p w14:paraId="50AFE85D" w14:textId="77777777" w:rsidR="00B45C5E" w:rsidRDefault="00B45C5E" w:rsidP="002E0B7A">
      <w:pPr>
        <w:pStyle w:val="BodyText"/>
        <w:spacing w:before="10"/>
        <w:rPr>
          <w:sz w:val="28"/>
        </w:rPr>
      </w:pPr>
    </w:p>
    <w:p w14:paraId="07721FB7" w14:textId="77777777" w:rsidR="00B45C5E" w:rsidRPr="009A40D1" w:rsidRDefault="00B45C5E"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12" w:name="_Toc104803515"/>
      <w:r w:rsidRPr="009A40D1">
        <w:rPr>
          <w:color w:val="auto"/>
        </w:rPr>
        <w:t>Keys held by water business</w:t>
      </w:r>
      <w:bookmarkEnd w:id="212"/>
    </w:p>
    <w:p w14:paraId="4037607C" w14:textId="77777777" w:rsidR="00B45C5E" w:rsidRDefault="00B45C5E" w:rsidP="002E0B7A">
      <w:pPr>
        <w:pStyle w:val="BodyText"/>
        <w:spacing w:before="10"/>
        <w:rPr>
          <w:rFonts w:ascii="Tahoma"/>
          <w:b/>
          <w:sz w:val="19"/>
        </w:rPr>
      </w:pPr>
    </w:p>
    <w:p w14:paraId="277D46F2" w14:textId="77777777" w:rsidR="00B45C5E" w:rsidRPr="009A40D1" w:rsidRDefault="00B45C5E" w:rsidP="002E0B7A">
      <w:pPr>
        <w:pStyle w:val="BodyText"/>
        <w:spacing w:line="360" w:lineRule="auto"/>
        <w:ind w:right="-1"/>
        <w:rPr>
          <w:sz w:val="22"/>
          <w:szCs w:val="22"/>
        </w:rPr>
      </w:pPr>
      <w:r w:rsidRPr="009A40D1">
        <w:rPr>
          <w:sz w:val="22"/>
          <w:szCs w:val="22"/>
        </w:rPr>
        <w:t>If</w:t>
      </w:r>
      <w:r w:rsidRPr="009A40D1">
        <w:rPr>
          <w:spacing w:val="-4"/>
          <w:sz w:val="22"/>
          <w:szCs w:val="22"/>
        </w:rPr>
        <w:t xml:space="preserve"> </w:t>
      </w:r>
      <w:r w:rsidRPr="009A40D1">
        <w:rPr>
          <w:sz w:val="22"/>
          <w:szCs w:val="22"/>
        </w:rPr>
        <w:t>a</w:t>
      </w:r>
      <w:r w:rsidRPr="009A40D1">
        <w:rPr>
          <w:spacing w:val="-5"/>
          <w:sz w:val="22"/>
          <w:szCs w:val="22"/>
        </w:rPr>
        <w:t xml:space="preserve"> </w:t>
      </w:r>
      <w:r w:rsidRPr="009A40D1">
        <w:rPr>
          <w:sz w:val="22"/>
          <w:szCs w:val="22"/>
        </w:rPr>
        <w:t>water</w:t>
      </w:r>
      <w:r w:rsidRPr="009A40D1">
        <w:rPr>
          <w:spacing w:val="-3"/>
          <w:sz w:val="22"/>
          <w:szCs w:val="22"/>
        </w:rPr>
        <w:t xml:space="preserve"> </w:t>
      </w:r>
      <w:r w:rsidRPr="009A40D1">
        <w:rPr>
          <w:sz w:val="22"/>
          <w:szCs w:val="22"/>
        </w:rPr>
        <w:t>business</w:t>
      </w:r>
      <w:r w:rsidRPr="009A40D1">
        <w:rPr>
          <w:spacing w:val="-3"/>
          <w:sz w:val="22"/>
          <w:szCs w:val="22"/>
        </w:rPr>
        <w:t xml:space="preserve"> </w:t>
      </w:r>
      <w:r w:rsidRPr="009A40D1">
        <w:rPr>
          <w:sz w:val="22"/>
          <w:szCs w:val="22"/>
        </w:rPr>
        <w:t>holds</w:t>
      </w:r>
      <w:r w:rsidRPr="009A40D1">
        <w:rPr>
          <w:spacing w:val="-3"/>
          <w:sz w:val="22"/>
          <w:szCs w:val="22"/>
        </w:rPr>
        <w:t xml:space="preserve"> </w:t>
      </w:r>
      <w:r w:rsidRPr="009A40D1">
        <w:rPr>
          <w:sz w:val="22"/>
          <w:szCs w:val="22"/>
        </w:rPr>
        <w:t>keys</w:t>
      </w:r>
      <w:r w:rsidRPr="009A40D1">
        <w:rPr>
          <w:spacing w:val="-3"/>
          <w:sz w:val="22"/>
          <w:szCs w:val="22"/>
        </w:rPr>
        <w:t xml:space="preserve"> </w:t>
      </w:r>
      <w:r w:rsidRPr="009A40D1">
        <w:rPr>
          <w:sz w:val="22"/>
          <w:szCs w:val="22"/>
        </w:rPr>
        <w:t>to</w:t>
      </w:r>
      <w:r w:rsidRPr="009A40D1">
        <w:rPr>
          <w:spacing w:val="-4"/>
          <w:sz w:val="22"/>
          <w:szCs w:val="22"/>
        </w:rPr>
        <w:t xml:space="preserve"> </w:t>
      </w:r>
      <w:r w:rsidRPr="009A40D1">
        <w:rPr>
          <w:sz w:val="22"/>
          <w:szCs w:val="22"/>
        </w:rPr>
        <w:t>a</w:t>
      </w:r>
      <w:r w:rsidRPr="009A40D1">
        <w:rPr>
          <w:spacing w:val="-3"/>
          <w:sz w:val="22"/>
          <w:szCs w:val="22"/>
        </w:rPr>
        <w:t xml:space="preserve"> </w:t>
      </w:r>
      <w:r w:rsidRPr="009A40D1">
        <w:rPr>
          <w:sz w:val="22"/>
          <w:szCs w:val="22"/>
        </w:rPr>
        <w:t>customer’s</w:t>
      </w:r>
      <w:r w:rsidRPr="009A40D1">
        <w:rPr>
          <w:spacing w:val="-3"/>
          <w:sz w:val="22"/>
          <w:szCs w:val="22"/>
        </w:rPr>
        <w:t xml:space="preserve"> </w:t>
      </w:r>
      <w:r w:rsidRPr="009A40D1">
        <w:rPr>
          <w:sz w:val="22"/>
          <w:szCs w:val="22"/>
        </w:rPr>
        <w:t>premises,</w:t>
      </w:r>
      <w:r w:rsidRPr="009A40D1">
        <w:rPr>
          <w:spacing w:val="-4"/>
          <w:sz w:val="22"/>
          <w:szCs w:val="22"/>
        </w:rPr>
        <w:t xml:space="preserve"> </w:t>
      </w:r>
      <w:r w:rsidRPr="009A40D1">
        <w:rPr>
          <w:sz w:val="22"/>
          <w:szCs w:val="22"/>
        </w:rPr>
        <w:t>the</w:t>
      </w:r>
      <w:r w:rsidRPr="009A40D1">
        <w:rPr>
          <w:spacing w:val="-4"/>
          <w:sz w:val="22"/>
          <w:szCs w:val="22"/>
        </w:rPr>
        <w:t xml:space="preserve"> </w:t>
      </w:r>
      <w:r w:rsidRPr="009A40D1">
        <w:rPr>
          <w:sz w:val="22"/>
          <w:szCs w:val="22"/>
        </w:rPr>
        <w:t>keys</w:t>
      </w:r>
      <w:r w:rsidRPr="009A40D1">
        <w:rPr>
          <w:spacing w:val="-3"/>
          <w:sz w:val="22"/>
          <w:szCs w:val="22"/>
        </w:rPr>
        <w:t xml:space="preserve"> </w:t>
      </w:r>
      <w:r w:rsidRPr="009A40D1">
        <w:rPr>
          <w:sz w:val="22"/>
          <w:szCs w:val="22"/>
        </w:rPr>
        <w:t>must</w:t>
      </w:r>
      <w:r w:rsidRPr="009A40D1">
        <w:rPr>
          <w:spacing w:val="-4"/>
          <w:sz w:val="22"/>
          <w:szCs w:val="22"/>
        </w:rPr>
        <w:t xml:space="preserve"> </w:t>
      </w:r>
      <w:r w:rsidRPr="009A40D1">
        <w:rPr>
          <w:sz w:val="22"/>
          <w:szCs w:val="22"/>
        </w:rPr>
        <w:t xml:space="preserve">be held in safe custody and returned to the customer upon notification of the customer’s vacation of the relevant property or if access is no longer </w:t>
      </w:r>
      <w:r w:rsidRPr="009A40D1">
        <w:rPr>
          <w:spacing w:val="-2"/>
          <w:sz w:val="22"/>
          <w:szCs w:val="22"/>
        </w:rPr>
        <w:t>required.</w:t>
      </w:r>
    </w:p>
    <w:p w14:paraId="48380E69" w14:textId="342A4869" w:rsidR="00C363BB" w:rsidRPr="003D167D" w:rsidRDefault="00C363BB" w:rsidP="002E0B7A">
      <w:pPr>
        <w:pStyle w:val="Heading1"/>
        <w:rPr>
          <w:b/>
          <w:bCs/>
          <w:color w:val="auto"/>
        </w:rPr>
      </w:pPr>
      <w:bookmarkStart w:id="213" w:name="_Toc104803516"/>
      <w:r w:rsidRPr="003D167D">
        <w:rPr>
          <w:b/>
          <w:bCs/>
          <w:color w:val="auto"/>
        </w:rPr>
        <w:lastRenderedPageBreak/>
        <w:t>Part F - Customer</w:t>
      </w:r>
      <w:r w:rsidRPr="003D167D">
        <w:rPr>
          <w:b/>
          <w:bCs/>
          <w:color w:val="auto"/>
          <w:spacing w:val="-11"/>
        </w:rPr>
        <w:t xml:space="preserve"> </w:t>
      </w:r>
      <w:r w:rsidRPr="003D167D">
        <w:rPr>
          <w:b/>
          <w:bCs/>
          <w:color w:val="auto"/>
          <w:spacing w:val="-2"/>
        </w:rPr>
        <w:t>Charters</w:t>
      </w:r>
      <w:bookmarkEnd w:id="213"/>
    </w:p>
    <w:p w14:paraId="37AF9389" w14:textId="1DB011DF" w:rsidR="00BF1891" w:rsidRDefault="00BF1891"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14" w:name="_Toc104803517"/>
      <w:r>
        <w:t>Requirement</w:t>
      </w:r>
      <w:r w:rsidRPr="00BF1891">
        <w:t xml:space="preserve"> </w:t>
      </w:r>
      <w:r>
        <w:t>For</w:t>
      </w:r>
      <w:r w:rsidRPr="00BF1891">
        <w:t xml:space="preserve"> Charter</w:t>
      </w:r>
      <w:bookmarkEnd w:id="214"/>
    </w:p>
    <w:p w14:paraId="4FB139FA" w14:textId="77777777" w:rsidR="003D167D" w:rsidRPr="003D167D" w:rsidRDefault="003D167D" w:rsidP="002E0B7A">
      <w:pPr>
        <w:spacing w:before="0" w:after="0"/>
      </w:pPr>
    </w:p>
    <w:p w14:paraId="3AF71F82" w14:textId="615AE959" w:rsidR="00BF1891" w:rsidRPr="00BF1891" w:rsidRDefault="00BF1891"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15" w:name="_bookmark24"/>
      <w:bookmarkStart w:id="216" w:name="_Toc104803518"/>
      <w:bookmarkEnd w:id="215"/>
      <w:r w:rsidRPr="00BF1891">
        <w:rPr>
          <w:color w:val="auto"/>
        </w:rPr>
        <w:t>Purpose of charter</w:t>
      </w:r>
      <w:bookmarkEnd w:id="216"/>
    </w:p>
    <w:p w14:paraId="35807EE4" w14:textId="77777777" w:rsidR="00BF1891" w:rsidRDefault="00BF1891" w:rsidP="002E0B7A">
      <w:pPr>
        <w:pStyle w:val="BodyText"/>
        <w:spacing w:before="10"/>
        <w:rPr>
          <w:rFonts w:ascii="Tahoma"/>
          <w:b/>
          <w:sz w:val="10"/>
        </w:rPr>
      </w:pPr>
    </w:p>
    <w:p w14:paraId="1D90C14E" w14:textId="646E77FF" w:rsidR="00BF1891" w:rsidRPr="008D2A4E" w:rsidRDefault="00BF1891" w:rsidP="002E0B7A">
      <w:pPr>
        <w:pStyle w:val="BodyText"/>
        <w:tabs>
          <w:tab w:val="left" w:pos="4536"/>
        </w:tabs>
        <w:spacing w:before="93" w:line="360" w:lineRule="auto"/>
        <w:ind w:right="-1"/>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develop</w:t>
      </w:r>
      <w:r w:rsidRPr="008D2A4E">
        <w:rPr>
          <w:spacing w:val="-5"/>
          <w:sz w:val="22"/>
          <w:szCs w:val="22"/>
        </w:rPr>
        <w:t xml:space="preserve"> </w:t>
      </w:r>
      <w:r w:rsidRPr="008D2A4E">
        <w:rPr>
          <w:sz w:val="22"/>
          <w:szCs w:val="22"/>
        </w:rPr>
        <w:t>and</w:t>
      </w:r>
      <w:r w:rsidRPr="008D2A4E">
        <w:rPr>
          <w:spacing w:val="-5"/>
          <w:sz w:val="22"/>
          <w:szCs w:val="22"/>
        </w:rPr>
        <w:t xml:space="preserve"> </w:t>
      </w:r>
      <w:r w:rsidRPr="008D2A4E">
        <w:rPr>
          <w:sz w:val="22"/>
          <w:szCs w:val="22"/>
        </w:rPr>
        <w:t>issue</w:t>
      </w:r>
      <w:r w:rsidRPr="008D2A4E">
        <w:rPr>
          <w:spacing w:val="-3"/>
          <w:sz w:val="22"/>
          <w:szCs w:val="22"/>
        </w:rPr>
        <w:t xml:space="preserve"> </w:t>
      </w:r>
      <w:r w:rsidRPr="008D2A4E">
        <w:rPr>
          <w:sz w:val="22"/>
          <w:szCs w:val="22"/>
        </w:rPr>
        <w:t>a</w:t>
      </w:r>
      <w:r w:rsidRPr="008D2A4E">
        <w:rPr>
          <w:spacing w:val="-1"/>
          <w:sz w:val="22"/>
          <w:szCs w:val="22"/>
        </w:rPr>
        <w:t xml:space="preserve"> </w:t>
      </w:r>
      <w:r w:rsidRPr="008D2A4E">
        <w:rPr>
          <w:sz w:val="22"/>
          <w:szCs w:val="22"/>
        </w:rPr>
        <w:t>customer</w:t>
      </w:r>
      <w:r w:rsidRPr="008D2A4E">
        <w:rPr>
          <w:spacing w:val="-1"/>
          <w:sz w:val="22"/>
          <w:szCs w:val="22"/>
        </w:rPr>
        <w:t xml:space="preserve"> </w:t>
      </w:r>
      <w:r w:rsidRPr="008D2A4E">
        <w:rPr>
          <w:sz w:val="22"/>
          <w:szCs w:val="22"/>
        </w:rPr>
        <w:t>charter</w:t>
      </w:r>
      <w:r w:rsidRPr="008D2A4E">
        <w:rPr>
          <w:spacing w:val="-5"/>
          <w:sz w:val="22"/>
          <w:szCs w:val="22"/>
        </w:rPr>
        <w:t xml:space="preserve"> </w:t>
      </w:r>
      <w:r w:rsidRPr="008D2A4E">
        <w:rPr>
          <w:sz w:val="22"/>
          <w:szCs w:val="22"/>
        </w:rPr>
        <w:t>to</w:t>
      </w:r>
      <w:r w:rsidRPr="008D2A4E">
        <w:rPr>
          <w:spacing w:val="-3"/>
          <w:sz w:val="22"/>
          <w:szCs w:val="22"/>
        </w:rPr>
        <w:t xml:space="preserve"> </w:t>
      </w:r>
      <w:r w:rsidRPr="008D2A4E">
        <w:rPr>
          <w:sz w:val="22"/>
          <w:szCs w:val="22"/>
        </w:rPr>
        <w:t>inform</w:t>
      </w:r>
      <w:r w:rsidRPr="008D2A4E">
        <w:rPr>
          <w:spacing w:val="-3"/>
          <w:sz w:val="22"/>
          <w:szCs w:val="22"/>
        </w:rPr>
        <w:t xml:space="preserve"> </w:t>
      </w:r>
      <w:r w:rsidRPr="008D2A4E">
        <w:rPr>
          <w:sz w:val="22"/>
          <w:szCs w:val="22"/>
        </w:rPr>
        <w:t>customers about</w:t>
      </w:r>
      <w:r w:rsidRPr="007B7B45">
        <w:rPr>
          <w:spacing w:val="-3"/>
          <w:sz w:val="22"/>
          <w:szCs w:val="22"/>
          <w:shd w:val="clear" w:color="auto" w:fill="B2CFDC" w:themeFill="text2" w:themeFillTint="66"/>
        </w:rPr>
        <w:t xml:space="preserve"> </w:t>
      </w:r>
      <w:r w:rsidRPr="007B7B45">
        <w:rPr>
          <w:sz w:val="22"/>
          <w:szCs w:val="22"/>
          <w:shd w:val="clear" w:color="auto" w:fill="B2CFDC" w:themeFill="text2" w:themeFillTint="66"/>
        </w:rPr>
        <w:t xml:space="preserve">their material obligations under the </w:t>
      </w:r>
      <w:r w:rsidRPr="007B7B45">
        <w:rPr>
          <w:i/>
          <w:iCs/>
          <w:sz w:val="22"/>
          <w:szCs w:val="22"/>
          <w:shd w:val="clear" w:color="auto" w:fill="B2CFDC" w:themeFill="text2" w:themeFillTint="66"/>
        </w:rPr>
        <w:t xml:space="preserve">Water Act 1989 </w:t>
      </w:r>
      <w:r w:rsidRPr="007B7B45">
        <w:rPr>
          <w:sz w:val="22"/>
          <w:szCs w:val="22"/>
          <w:shd w:val="clear" w:color="auto" w:fill="B2CFDC" w:themeFill="text2" w:themeFillTint="66"/>
        </w:rPr>
        <w:t>(Vic), and of the obligations of the water business to its customers.</w:t>
      </w:r>
      <w:r w:rsidRPr="008D2A4E">
        <w:rPr>
          <w:sz w:val="22"/>
          <w:szCs w:val="22"/>
        </w:rPr>
        <w:t xml:space="preserve"> </w:t>
      </w:r>
    </w:p>
    <w:p w14:paraId="555483F5" w14:textId="77777777" w:rsidR="00BF1891" w:rsidRPr="008D2A4E" w:rsidRDefault="00BF1891" w:rsidP="002E0B7A">
      <w:pPr>
        <w:pStyle w:val="BodyText"/>
        <w:tabs>
          <w:tab w:val="left" w:pos="4536"/>
        </w:tabs>
        <w:spacing w:before="6"/>
        <w:rPr>
          <w:sz w:val="22"/>
          <w:szCs w:val="22"/>
        </w:rPr>
      </w:pPr>
    </w:p>
    <w:p w14:paraId="265737CE" w14:textId="77777777" w:rsidR="00BF1891" w:rsidRPr="00BF1891" w:rsidRDefault="00BF1891" w:rsidP="002E0B7A">
      <w:pPr>
        <w:pStyle w:val="Heading3"/>
        <w:keepNext w:val="0"/>
        <w:keepLines w:val="0"/>
        <w:widowControl w:val="0"/>
        <w:numPr>
          <w:ilvl w:val="1"/>
          <w:numId w:val="10"/>
        </w:numPr>
        <w:tabs>
          <w:tab w:val="num" w:pos="0"/>
          <w:tab w:val="num" w:pos="709"/>
          <w:tab w:val="left" w:pos="4536"/>
        </w:tabs>
        <w:autoSpaceDE w:val="0"/>
        <w:autoSpaceDN w:val="0"/>
        <w:spacing w:before="0" w:after="0" w:line="240" w:lineRule="auto"/>
        <w:ind w:left="851" w:hanging="851"/>
        <w:rPr>
          <w:color w:val="auto"/>
        </w:rPr>
      </w:pPr>
      <w:bookmarkStart w:id="217" w:name="_Toc104803519"/>
      <w:r w:rsidRPr="00BF1891">
        <w:rPr>
          <w:color w:val="auto"/>
        </w:rPr>
        <w:t>Multiple charters</w:t>
      </w:r>
      <w:bookmarkEnd w:id="217"/>
    </w:p>
    <w:p w14:paraId="7B049F97" w14:textId="77777777" w:rsidR="00BF1891" w:rsidRPr="008D2A4E" w:rsidRDefault="00BF1891" w:rsidP="00D22F68">
      <w:pPr>
        <w:pStyle w:val="BodyText"/>
        <w:tabs>
          <w:tab w:val="left" w:pos="4536"/>
        </w:tabs>
        <w:spacing w:before="240"/>
        <w:ind w:right="-1"/>
        <w:rPr>
          <w:spacing w:val="-2"/>
          <w:sz w:val="22"/>
          <w:szCs w:val="22"/>
        </w:rPr>
      </w:pPr>
      <w:r w:rsidRPr="008D2A4E">
        <w:rPr>
          <w:sz w:val="22"/>
          <w:szCs w:val="22"/>
        </w:rPr>
        <w:t>A</w:t>
      </w:r>
      <w:r w:rsidRPr="008D2A4E">
        <w:rPr>
          <w:spacing w:val="-4"/>
          <w:sz w:val="22"/>
          <w:szCs w:val="22"/>
        </w:rPr>
        <w:t xml:space="preserve"> </w:t>
      </w:r>
      <w:r w:rsidRPr="008D2A4E">
        <w:rPr>
          <w:sz w:val="22"/>
          <w:szCs w:val="22"/>
        </w:rPr>
        <w:t>water</w:t>
      </w:r>
      <w:r w:rsidRPr="008D2A4E">
        <w:rPr>
          <w:spacing w:val="-4"/>
          <w:sz w:val="22"/>
          <w:szCs w:val="22"/>
        </w:rPr>
        <w:t xml:space="preserve"> </w:t>
      </w:r>
      <w:r w:rsidRPr="008D2A4E">
        <w:rPr>
          <w:sz w:val="22"/>
          <w:szCs w:val="22"/>
        </w:rPr>
        <w:t>business</w:t>
      </w:r>
      <w:r w:rsidRPr="008D2A4E">
        <w:rPr>
          <w:spacing w:val="-3"/>
          <w:sz w:val="22"/>
          <w:szCs w:val="22"/>
        </w:rPr>
        <w:t xml:space="preserve"> </w:t>
      </w:r>
      <w:r w:rsidRPr="008D2A4E">
        <w:rPr>
          <w:sz w:val="22"/>
          <w:szCs w:val="22"/>
        </w:rPr>
        <w:t>may</w:t>
      </w:r>
      <w:r w:rsidRPr="008D2A4E">
        <w:rPr>
          <w:spacing w:val="-3"/>
          <w:sz w:val="22"/>
          <w:szCs w:val="22"/>
        </w:rPr>
        <w:t xml:space="preserve"> </w:t>
      </w:r>
      <w:r w:rsidRPr="008D2A4E">
        <w:rPr>
          <w:sz w:val="22"/>
          <w:szCs w:val="22"/>
        </w:rPr>
        <w:t>have</w:t>
      </w:r>
      <w:r w:rsidRPr="008D2A4E">
        <w:rPr>
          <w:spacing w:val="-3"/>
          <w:sz w:val="22"/>
          <w:szCs w:val="22"/>
        </w:rPr>
        <w:t xml:space="preserve"> </w:t>
      </w:r>
      <w:r w:rsidRPr="008D2A4E">
        <w:rPr>
          <w:sz w:val="22"/>
          <w:szCs w:val="22"/>
        </w:rPr>
        <w:t>more</w:t>
      </w:r>
      <w:r w:rsidRPr="008D2A4E">
        <w:rPr>
          <w:spacing w:val="-4"/>
          <w:sz w:val="22"/>
          <w:szCs w:val="22"/>
        </w:rPr>
        <w:t xml:space="preserve"> </w:t>
      </w:r>
      <w:r w:rsidRPr="008D2A4E">
        <w:rPr>
          <w:sz w:val="22"/>
          <w:szCs w:val="22"/>
        </w:rPr>
        <w:t>than</w:t>
      </w:r>
      <w:r w:rsidRPr="008D2A4E">
        <w:rPr>
          <w:spacing w:val="-3"/>
          <w:sz w:val="22"/>
          <w:szCs w:val="22"/>
        </w:rPr>
        <w:t xml:space="preserve"> </w:t>
      </w:r>
      <w:r w:rsidRPr="008D2A4E">
        <w:rPr>
          <w:sz w:val="22"/>
          <w:szCs w:val="22"/>
        </w:rPr>
        <w:t>one</w:t>
      </w:r>
      <w:r w:rsidRPr="008D2A4E">
        <w:rPr>
          <w:spacing w:val="-4"/>
          <w:sz w:val="22"/>
          <w:szCs w:val="22"/>
        </w:rPr>
        <w:t xml:space="preserve"> </w:t>
      </w:r>
      <w:r w:rsidRPr="008D2A4E">
        <w:rPr>
          <w:sz w:val="22"/>
          <w:szCs w:val="22"/>
        </w:rPr>
        <w:t>charter</w:t>
      </w:r>
      <w:r w:rsidRPr="008D2A4E">
        <w:rPr>
          <w:spacing w:val="-4"/>
          <w:sz w:val="22"/>
          <w:szCs w:val="22"/>
        </w:rPr>
        <w:t xml:space="preserve"> </w:t>
      </w:r>
      <w:r w:rsidRPr="008D2A4E">
        <w:rPr>
          <w:sz w:val="22"/>
          <w:szCs w:val="22"/>
        </w:rPr>
        <w:t>with</w:t>
      </w:r>
      <w:r w:rsidRPr="008D2A4E">
        <w:rPr>
          <w:spacing w:val="-3"/>
          <w:sz w:val="22"/>
          <w:szCs w:val="22"/>
        </w:rPr>
        <w:t xml:space="preserve"> </w:t>
      </w:r>
      <w:r w:rsidRPr="008D2A4E">
        <w:rPr>
          <w:sz w:val="22"/>
          <w:szCs w:val="22"/>
        </w:rPr>
        <w:t>the</w:t>
      </w:r>
      <w:r w:rsidRPr="008D2A4E">
        <w:rPr>
          <w:spacing w:val="-3"/>
          <w:sz w:val="22"/>
          <w:szCs w:val="22"/>
        </w:rPr>
        <w:t xml:space="preserve"> </w:t>
      </w:r>
      <w:r w:rsidRPr="008D2A4E">
        <w:rPr>
          <w:sz w:val="22"/>
          <w:szCs w:val="22"/>
        </w:rPr>
        <w:t>approval</w:t>
      </w:r>
      <w:r w:rsidRPr="008D2A4E">
        <w:rPr>
          <w:spacing w:val="-5"/>
          <w:sz w:val="22"/>
          <w:szCs w:val="22"/>
        </w:rPr>
        <w:t xml:space="preserve"> </w:t>
      </w:r>
      <w:r w:rsidRPr="008D2A4E">
        <w:rPr>
          <w:sz w:val="22"/>
          <w:szCs w:val="22"/>
        </w:rPr>
        <w:t>of</w:t>
      </w:r>
      <w:r w:rsidRPr="008D2A4E">
        <w:rPr>
          <w:spacing w:val="-4"/>
          <w:sz w:val="22"/>
          <w:szCs w:val="22"/>
        </w:rPr>
        <w:t xml:space="preserve"> </w:t>
      </w:r>
      <w:r w:rsidRPr="008D2A4E">
        <w:rPr>
          <w:sz w:val="22"/>
          <w:szCs w:val="22"/>
        </w:rPr>
        <w:t xml:space="preserve">the </w:t>
      </w:r>
      <w:r w:rsidRPr="008D2A4E">
        <w:rPr>
          <w:spacing w:val="-2"/>
          <w:sz w:val="22"/>
          <w:szCs w:val="22"/>
        </w:rPr>
        <w:t>Commission.</w:t>
      </w:r>
    </w:p>
    <w:p w14:paraId="7B6B682D" w14:textId="77777777" w:rsidR="00BF1891" w:rsidRPr="00BC7BF6" w:rsidRDefault="00BF1891" w:rsidP="00D22F68">
      <w:pPr>
        <w:pStyle w:val="BodyText"/>
        <w:tabs>
          <w:tab w:val="left" w:pos="4536"/>
        </w:tabs>
        <w:spacing w:line="312" w:lineRule="auto"/>
        <w:ind w:left="1134" w:right="1902"/>
      </w:pPr>
    </w:p>
    <w:p w14:paraId="62887E28" w14:textId="77777777" w:rsidR="00BF1891" w:rsidRPr="00BF1891" w:rsidRDefault="00BF1891" w:rsidP="00D22F68">
      <w:pPr>
        <w:pStyle w:val="Heading3"/>
        <w:keepNext w:val="0"/>
        <w:keepLines w:val="0"/>
        <w:widowControl w:val="0"/>
        <w:numPr>
          <w:ilvl w:val="1"/>
          <w:numId w:val="10"/>
        </w:numPr>
        <w:tabs>
          <w:tab w:val="num" w:pos="0"/>
          <w:tab w:val="num" w:pos="709"/>
          <w:tab w:val="left" w:pos="4536"/>
        </w:tabs>
        <w:autoSpaceDE w:val="0"/>
        <w:autoSpaceDN w:val="0"/>
        <w:spacing w:before="0" w:after="0" w:line="240" w:lineRule="auto"/>
        <w:ind w:left="851" w:hanging="851"/>
        <w:rPr>
          <w:color w:val="auto"/>
        </w:rPr>
      </w:pPr>
      <w:bookmarkStart w:id="218" w:name="_Toc104803520"/>
      <w:r w:rsidRPr="00BF1891">
        <w:rPr>
          <w:color w:val="auto"/>
        </w:rPr>
        <w:t>Consultation</w:t>
      </w:r>
      <w:bookmarkEnd w:id="218"/>
    </w:p>
    <w:p w14:paraId="7E35979A" w14:textId="663D9F4C" w:rsidR="00BF1891" w:rsidRDefault="00BF1891" w:rsidP="00D22F68">
      <w:pPr>
        <w:pStyle w:val="BodyText"/>
        <w:tabs>
          <w:tab w:val="left" w:pos="4536"/>
          <w:tab w:val="left" w:pos="7230"/>
        </w:tabs>
        <w:spacing w:before="240"/>
        <w:ind w:right="-1"/>
        <w:rPr>
          <w:sz w:val="22"/>
          <w:szCs w:val="22"/>
        </w:rPr>
      </w:pPr>
      <w:r w:rsidRPr="007B7B45">
        <w:rPr>
          <w:sz w:val="22"/>
          <w:szCs w:val="22"/>
          <w:shd w:val="clear" w:color="auto" w:fill="B2CFDC" w:themeFill="text2" w:themeFillTint="66"/>
        </w:rPr>
        <w:t>A water business must consult with its customers before</w:t>
      </w:r>
      <w:r w:rsidRPr="008D2A4E">
        <w:rPr>
          <w:spacing w:val="-5"/>
          <w:sz w:val="22"/>
          <w:szCs w:val="22"/>
        </w:rPr>
        <w:t xml:space="preserve"> </w:t>
      </w:r>
      <w:r w:rsidRPr="008D2A4E">
        <w:rPr>
          <w:sz w:val="22"/>
          <w:szCs w:val="22"/>
        </w:rPr>
        <w:t>adopting</w:t>
      </w:r>
      <w:r w:rsidRPr="008D2A4E">
        <w:rPr>
          <w:spacing w:val="-4"/>
          <w:sz w:val="22"/>
          <w:szCs w:val="22"/>
        </w:rPr>
        <w:t xml:space="preserve"> </w:t>
      </w:r>
      <w:r w:rsidRPr="008D2A4E">
        <w:rPr>
          <w:sz w:val="22"/>
          <w:szCs w:val="22"/>
        </w:rPr>
        <w:t>or</w:t>
      </w:r>
      <w:r w:rsidRPr="008D2A4E">
        <w:rPr>
          <w:spacing w:val="-5"/>
          <w:sz w:val="22"/>
          <w:szCs w:val="22"/>
        </w:rPr>
        <w:t xml:space="preserve"> </w:t>
      </w:r>
      <w:r w:rsidRPr="008D2A4E">
        <w:rPr>
          <w:sz w:val="22"/>
          <w:szCs w:val="22"/>
        </w:rPr>
        <w:t>varying</w:t>
      </w:r>
      <w:r w:rsidRPr="008D2A4E">
        <w:rPr>
          <w:spacing w:val="-4"/>
          <w:sz w:val="22"/>
          <w:szCs w:val="22"/>
        </w:rPr>
        <w:t xml:space="preserve"> </w:t>
      </w:r>
      <w:r w:rsidRPr="008D2A4E">
        <w:rPr>
          <w:sz w:val="22"/>
          <w:szCs w:val="22"/>
        </w:rPr>
        <w:t>a</w:t>
      </w:r>
      <w:r w:rsidRPr="008D2A4E">
        <w:rPr>
          <w:spacing w:val="-4"/>
          <w:sz w:val="22"/>
          <w:szCs w:val="22"/>
        </w:rPr>
        <w:t xml:space="preserve"> </w:t>
      </w:r>
      <w:r w:rsidRPr="008D2A4E">
        <w:rPr>
          <w:sz w:val="22"/>
          <w:szCs w:val="22"/>
        </w:rPr>
        <w:t>customer</w:t>
      </w:r>
      <w:r w:rsidRPr="008D2A4E">
        <w:rPr>
          <w:spacing w:val="-4"/>
          <w:sz w:val="22"/>
          <w:szCs w:val="22"/>
        </w:rPr>
        <w:t xml:space="preserve"> </w:t>
      </w:r>
      <w:r w:rsidRPr="008D2A4E">
        <w:rPr>
          <w:sz w:val="22"/>
          <w:szCs w:val="22"/>
        </w:rPr>
        <w:t>charter</w:t>
      </w:r>
      <w:r w:rsidR="005565B8">
        <w:rPr>
          <w:sz w:val="22"/>
          <w:szCs w:val="22"/>
        </w:rPr>
        <w:t>.</w:t>
      </w:r>
    </w:p>
    <w:p w14:paraId="1DC4D9AC" w14:textId="77777777" w:rsidR="00957747" w:rsidRPr="00957747" w:rsidRDefault="00957747" w:rsidP="00D22F68">
      <w:pPr>
        <w:pStyle w:val="BodyText"/>
        <w:tabs>
          <w:tab w:val="left" w:pos="4536"/>
          <w:tab w:val="left" w:pos="7230"/>
        </w:tabs>
        <w:spacing w:before="240"/>
        <w:ind w:right="-1"/>
        <w:rPr>
          <w:sz w:val="22"/>
          <w:szCs w:val="22"/>
        </w:rPr>
      </w:pPr>
    </w:p>
    <w:p w14:paraId="7F87E7EE" w14:textId="77777777" w:rsidR="00957747" w:rsidRPr="00957747" w:rsidRDefault="00957747" w:rsidP="00D22F68">
      <w:pPr>
        <w:pStyle w:val="Heading3"/>
        <w:keepNext w:val="0"/>
        <w:keepLines w:val="0"/>
        <w:widowControl w:val="0"/>
        <w:numPr>
          <w:ilvl w:val="1"/>
          <w:numId w:val="10"/>
        </w:numPr>
        <w:tabs>
          <w:tab w:val="num" w:pos="0"/>
          <w:tab w:val="num" w:pos="709"/>
          <w:tab w:val="left" w:pos="4536"/>
        </w:tabs>
        <w:autoSpaceDE w:val="0"/>
        <w:autoSpaceDN w:val="0"/>
        <w:spacing w:before="0" w:after="0" w:line="240" w:lineRule="auto"/>
        <w:ind w:left="851" w:hanging="851"/>
        <w:rPr>
          <w:color w:val="auto"/>
        </w:rPr>
      </w:pPr>
      <w:bookmarkStart w:id="219" w:name="_Toc104803521"/>
      <w:r w:rsidRPr="00957747">
        <w:rPr>
          <w:color w:val="auto"/>
        </w:rPr>
        <w:t>Submission for assessment</w:t>
      </w:r>
      <w:bookmarkEnd w:id="219"/>
    </w:p>
    <w:p w14:paraId="1BD993A5" w14:textId="77777777" w:rsidR="00957747" w:rsidRPr="008D2A4E" w:rsidRDefault="00957747" w:rsidP="00D22F68">
      <w:pPr>
        <w:pStyle w:val="BodyText"/>
        <w:tabs>
          <w:tab w:val="left" w:pos="4536"/>
        </w:tabs>
        <w:spacing w:before="8"/>
        <w:rPr>
          <w:rFonts w:ascii="Tahoma"/>
          <w:b/>
          <w:sz w:val="22"/>
          <w:szCs w:val="22"/>
        </w:rPr>
      </w:pPr>
    </w:p>
    <w:p w14:paraId="0501CFED" w14:textId="77777777" w:rsidR="00957747" w:rsidRPr="008D2A4E" w:rsidRDefault="00957747" w:rsidP="00D22F68">
      <w:pPr>
        <w:pStyle w:val="BodyText"/>
        <w:tabs>
          <w:tab w:val="left" w:pos="4536"/>
          <w:tab w:val="left" w:pos="6946"/>
        </w:tabs>
        <w:spacing w:line="360" w:lineRule="auto"/>
        <w:ind w:right="-1"/>
        <w:rPr>
          <w:sz w:val="22"/>
          <w:szCs w:val="22"/>
        </w:rPr>
      </w:pPr>
      <w:r w:rsidRPr="008D2A4E">
        <w:rPr>
          <w:sz w:val="22"/>
          <w:szCs w:val="22"/>
        </w:rPr>
        <w:t>Before adopting a charter or any variation to a charter, a water business must submit it to the Commission, with details of customer consultation undertaken,</w:t>
      </w:r>
      <w:r w:rsidRPr="008D2A4E">
        <w:rPr>
          <w:spacing w:val="-5"/>
          <w:sz w:val="22"/>
          <w:szCs w:val="22"/>
        </w:rPr>
        <w:t xml:space="preserve"> </w:t>
      </w:r>
      <w:r w:rsidRPr="008D2A4E">
        <w:rPr>
          <w:sz w:val="22"/>
          <w:szCs w:val="22"/>
        </w:rPr>
        <w:t>for</w:t>
      </w:r>
      <w:r w:rsidRPr="008D2A4E">
        <w:rPr>
          <w:spacing w:val="-5"/>
          <w:sz w:val="22"/>
          <w:szCs w:val="22"/>
        </w:rPr>
        <w:t xml:space="preserve"> </w:t>
      </w:r>
      <w:r w:rsidRPr="008D2A4E">
        <w:rPr>
          <w:sz w:val="22"/>
          <w:szCs w:val="22"/>
        </w:rPr>
        <w:t>the</w:t>
      </w:r>
      <w:r w:rsidRPr="008D2A4E">
        <w:rPr>
          <w:spacing w:val="-3"/>
          <w:sz w:val="22"/>
          <w:szCs w:val="22"/>
        </w:rPr>
        <w:t xml:space="preserve"> </w:t>
      </w:r>
      <w:r w:rsidRPr="008D2A4E">
        <w:rPr>
          <w:sz w:val="22"/>
          <w:szCs w:val="22"/>
        </w:rPr>
        <w:t>Commission</w:t>
      </w:r>
      <w:r w:rsidRPr="008D2A4E">
        <w:rPr>
          <w:spacing w:val="-4"/>
          <w:sz w:val="22"/>
          <w:szCs w:val="22"/>
        </w:rPr>
        <w:t xml:space="preserve"> </w:t>
      </w:r>
      <w:r w:rsidRPr="008D2A4E">
        <w:rPr>
          <w:sz w:val="22"/>
          <w:szCs w:val="22"/>
        </w:rPr>
        <w:t>to</w:t>
      </w:r>
      <w:r w:rsidRPr="008D2A4E">
        <w:rPr>
          <w:spacing w:val="-5"/>
          <w:sz w:val="22"/>
          <w:szCs w:val="22"/>
        </w:rPr>
        <w:t xml:space="preserve"> </w:t>
      </w:r>
      <w:r w:rsidRPr="008D2A4E">
        <w:rPr>
          <w:sz w:val="22"/>
          <w:szCs w:val="22"/>
        </w:rPr>
        <w:t>review</w:t>
      </w:r>
      <w:r w:rsidRPr="008D2A4E">
        <w:rPr>
          <w:spacing w:val="-3"/>
          <w:sz w:val="22"/>
          <w:szCs w:val="22"/>
        </w:rPr>
        <w:t xml:space="preserve"> </w:t>
      </w:r>
      <w:r w:rsidRPr="008D2A4E">
        <w:rPr>
          <w:sz w:val="22"/>
          <w:szCs w:val="22"/>
        </w:rPr>
        <w:t>it</w:t>
      </w:r>
      <w:r w:rsidRPr="008D2A4E">
        <w:rPr>
          <w:spacing w:val="-3"/>
          <w:sz w:val="22"/>
          <w:szCs w:val="22"/>
        </w:rPr>
        <w:t xml:space="preserve"> </w:t>
      </w:r>
      <w:r w:rsidRPr="008D2A4E">
        <w:rPr>
          <w:sz w:val="22"/>
          <w:szCs w:val="22"/>
        </w:rPr>
        <w:t>and</w:t>
      </w:r>
      <w:r w:rsidRPr="008D2A4E">
        <w:rPr>
          <w:spacing w:val="-3"/>
          <w:sz w:val="22"/>
          <w:szCs w:val="22"/>
        </w:rPr>
        <w:t xml:space="preserve"> </w:t>
      </w:r>
      <w:r w:rsidRPr="008D2A4E">
        <w:rPr>
          <w:sz w:val="22"/>
          <w:szCs w:val="22"/>
        </w:rPr>
        <w:t>assess</w:t>
      </w:r>
      <w:r w:rsidRPr="008D2A4E">
        <w:rPr>
          <w:spacing w:val="-4"/>
          <w:sz w:val="22"/>
          <w:szCs w:val="22"/>
        </w:rPr>
        <w:t xml:space="preserve"> </w:t>
      </w:r>
      <w:r w:rsidRPr="008D2A4E">
        <w:rPr>
          <w:sz w:val="22"/>
          <w:szCs w:val="22"/>
        </w:rPr>
        <w:t>compliance</w:t>
      </w:r>
      <w:r w:rsidRPr="008D2A4E">
        <w:rPr>
          <w:spacing w:val="-3"/>
          <w:sz w:val="22"/>
          <w:szCs w:val="22"/>
        </w:rPr>
        <w:t xml:space="preserve"> </w:t>
      </w:r>
      <w:r w:rsidRPr="008D2A4E">
        <w:rPr>
          <w:sz w:val="22"/>
          <w:szCs w:val="22"/>
        </w:rPr>
        <w:t>of</w:t>
      </w:r>
      <w:r w:rsidRPr="008D2A4E">
        <w:rPr>
          <w:spacing w:val="-6"/>
          <w:sz w:val="22"/>
          <w:szCs w:val="22"/>
        </w:rPr>
        <w:t xml:space="preserve"> </w:t>
      </w:r>
      <w:r w:rsidRPr="008D2A4E">
        <w:rPr>
          <w:sz w:val="22"/>
          <w:szCs w:val="22"/>
        </w:rPr>
        <w:t xml:space="preserve">the charter with </w:t>
      </w:r>
      <w:r w:rsidRPr="00DD4DF4">
        <w:rPr>
          <w:sz w:val="22"/>
          <w:szCs w:val="22"/>
          <w:shd w:val="clear" w:color="auto" w:fill="B2CFDC" w:themeFill="text2" w:themeFillTint="66"/>
        </w:rPr>
        <w:t>this industry standard</w:t>
      </w:r>
      <w:r w:rsidRPr="00CA303D">
        <w:rPr>
          <w:sz w:val="22"/>
          <w:szCs w:val="22"/>
        </w:rPr>
        <w:t xml:space="preserve"> </w:t>
      </w:r>
      <w:r w:rsidRPr="008D2A4E">
        <w:rPr>
          <w:sz w:val="22"/>
          <w:szCs w:val="22"/>
        </w:rPr>
        <w:t xml:space="preserve">and the water business's approved service </w:t>
      </w:r>
      <w:r w:rsidRPr="008D2A4E">
        <w:rPr>
          <w:spacing w:val="-2"/>
          <w:sz w:val="22"/>
          <w:szCs w:val="22"/>
        </w:rPr>
        <w:t>standards.</w:t>
      </w:r>
    </w:p>
    <w:p w14:paraId="3192664E" w14:textId="77777777" w:rsidR="00957747" w:rsidRDefault="00957747" w:rsidP="002E0B7A">
      <w:pPr>
        <w:pStyle w:val="BodyText"/>
        <w:spacing w:before="9"/>
        <w:jc w:val="both"/>
        <w:rPr>
          <w:sz w:val="25"/>
        </w:rPr>
      </w:pPr>
    </w:p>
    <w:p w14:paraId="586B8272" w14:textId="77777777" w:rsidR="00957747" w:rsidRPr="00957747" w:rsidRDefault="00957747"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jc w:val="both"/>
        <w:rPr>
          <w:color w:val="auto"/>
        </w:rPr>
      </w:pPr>
      <w:bookmarkStart w:id="220" w:name="_Toc104803522"/>
      <w:r w:rsidRPr="00957747">
        <w:rPr>
          <w:color w:val="auto"/>
        </w:rPr>
        <w:t>Required amendment</w:t>
      </w:r>
      <w:bookmarkEnd w:id="220"/>
    </w:p>
    <w:p w14:paraId="2F782D86" w14:textId="77777777" w:rsidR="00957747" w:rsidRPr="008D2A4E" w:rsidRDefault="00957747" w:rsidP="002E0B7A">
      <w:pPr>
        <w:pStyle w:val="BodyText"/>
        <w:spacing w:before="10"/>
        <w:jc w:val="both"/>
        <w:rPr>
          <w:rFonts w:ascii="Tahoma"/>
          <w:b/>
          <w:sz w:val="22"/>
          <w:szCs w:val="22"/>
        </w:rPr>
      </w:pPr>
    </w:p>
    <w:p w14:paraId="30774CEA" w14:textId="77777777" w:rsidR="00957747" w:rsidRPr="008D2A4E" w:rsidRDefault="00957747" w:rsidP="002E0B7A">
      <w:pPr>
        <w:pStyle w:val="BodyText"/>
        <w:spacing w:line="360" w:lineRule="auto"/>
        <w:ind w:right="1902"/>
        <w:jc w:val="both"/>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amend</w:t>
      </w:r>
      <w:r w:rsidRPr="008D2A4E">
        <w:rPr>
          <w:spacing w:val="-3"/>
          <w:sz w:val="22"/>
          <w:szCs w:val="22"/>
        </w:rPr>
        <w:t xml:space="preserve"> </w:t>
      </w:r>
      <w:r w:rsidRPr="008D2A4E">
        <w:rPr>
          <w:sz w:val="22"/>
          <w:szCs w:val="22"/>
        </w:rPr>
        <w:t>its</w:t>
      </w:r>
      <w:r w:rsidRPr="008D2A4E">
        <w:rPr>
          <w:spacing w:val="-4"/>
          <w:sz w:val="22"/>
          <w:szCs w:val="22"/>
        </w:rPr>
        <w:t xml:space="preserve"> </w:t>
      </w:r>
      <w:r w:rsidRPr="008D2A4E">
        <w:rPr>
          <w:sz w:val="22"/>
          <w:szCs w:val="22"/>
        </w:rPr>
        <w:t>charter</w:t>
      </w:r>
      <w:r w:rsidRPr="008D2A4E">
        <w:rPr>
          <w:spacing w:val="-2"/>
          <w:sz w:val="22"/>
          <w:szCs w:val="22"/>
        </w:rPr>
        <w:t xml:space="preserve"> </w:t>
      </w:r>
      <w:r w:rsidRPr="008D2A4E">
        <w:rPr>
          <w:sz w:val="22"/>
          <w:szCs w:val="22"/>
        </w:rPr>
        <w:t>at</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request</w:t>
      </w:r>
      <w:r w:rsidRPr="008D2A4E">
        <w:rPr>
          <w:spacing w:val="-5"/>
          <w:sz w:val="22"/>
          <w:szCs w:val="22"/>
        </w:rPr>
        <w:t xml:space="preserve"> </w:t>
      </w:r>
      <w:r w:rsidRPr="008D2A4E">
        <w:rPr>
          <w:sz w:val="22"/>
          <w:szCs w:val="22"/>
        </w:rPr>
        <w:t>of</w:t>
      </w:r>
      <w:r w:rsidRPr="008D2A4E">
        <w:rPr>
          <w:spacing w:val="-5"/>
          <w:sz w:val="22"/>
          <w:szCs w:val="22"/>
        </w:rPr>
        <w:t xml:space="preserve"> </w:t>
      </w:r>
      <w:r w:rsidRPr="008D2A4E">
        <w:rPr>
          <w:sz w:val="22"/>
          <w:szCs w:val="22"/>
        </w:rPr>
        <w:t xml:space="preserve">the Commission </w:t>
      </w:r>
      <w:r w:rsidRPr="008D2A4E">
        <w:rPr>
          <w:spacing w:val="-4"/>
          <w:sz w:val="22"/>
          <w:szCs w:val="22"/>
        </w:rPr>
        <w:t>to:</w:t>
      </w:r>
    </w:p>
    <w:p w14:paraId="56BC4334" w14:textId="77777777" w:rsidR="00957747" w:rsidRDefault="00957747" w:rsidP="002E0B7A">
      <w:pPr>
        <w:pStyle w:val="ListParagraph"/>
        <w:widowControl w:val="0"/>
        <w:numPr>
          <w:ilvl w:val="0"/>
          <w:numId w:val="83"/>
        </w:numPr>
        <w:tabs>
          <w:tab w:val="left" w:pos="2585"/>
          <w:tab w:val="left" w:pos="2586"/>
        </w:tabs>
        <w:autoSpaceDE w:val="0"/>
        <w:autoSpaceDN w:val="0"/>
        <w:spacing w:before="132" w:after="0" w:line="360" w:lineRule="auto"/>
        <w:ind w:left="567" w:right="-1" w:hanging="567"/>
        <w:contextualSpacing w:val="0"/>
        <w:jc w:val="both"/>
      </w:pPr>
      <w:r w:rsidRPr="008D2A4E">
        <w:t>deal</w:t>
      </w:r>
      <w:r w:rsidRPr="008D2A4E">
        <w:rPr>
          <w:spacing w:val="-6"/>
        </w:rPr>
        <w:t xml:space="preserve"> </w:t>
      </w:r>
      <w:r w:rsidRPr="008D2A4E">
        <w:t>with</w:t>
      </w:r>
      <w:r w:rsidRPr="008D2A4E">
        <w:rPr>
          <w:spacing w:val="-3"/>
        </w:rPr>
        <w:t xml:space="preserve"> </w:t>
      </w:r>
      <w:r w:rsidRPr="008D2A4E">
        <w:t>matters</w:t>
      </w:r>
      <w:r w:rsidRPr="008D2A4E">
        <w:rPr>
          <w:spacing w:val="-3"/>
        </w:rPr>
        <w:t xml:space="preserve"> </w:t>
      </w:r>
      <w:r w:rsidRPr="008D2A4E">
        <w:t>raised</w:t>
      </w:r>
      <w:r w:rsidRPr="008D2A4E">
        <w:rPr>
          <w:spacing w:val="-4"/>
        </w:rPr>
        <w:t xml:space="preserve"> </w:t>
      </w:r>
      <w:r w:rsidRPr="008D2A4E">
        <w:t>by</w:t>
      </w:r>
      <w:r w:rsidRPr="008D2A4E">
        <w:rPr>
          <w:spacing w:val="-4"/>
        </w:rPr>
        <w:t xml:space="preserve"> </w:t>
      </w:r>
      <w:r w:rsidRPr="008D2A4E">
        <w:t>the</w:t>
      </w:r>
      <w:r w:rsidRPr="008D2A4E">
        <w:rPr>
          <w:spacing w:val="-3"/>
        </w:rPr>
        <w:t xml:space="preserve"> </w:t>
      </w:r>
      <w:r w:rsidRPr="008D2A4E">
        <w:t>Commission</w:t>
      </w:r>
      <w:r w:rsidRPr="008D2A4E">
        <w:rPr>
          <w:spacing w:val="-2"/>
        </w:rPr>
        <w:t xml:space="preserve"> </w:t>
      </w:r>
      <w:proofErr w:type="gramStart"/>
      <w:r w:rsidRPr="008D2A4E">
        <w:t>as</w:t>
      </w:r>
      <w:r w:rsidRPr="008D2A4E">
        <w:rPr>
          <w:spacing w:val="-4"/>
        </w:rPr>
        <w:t xml:space="preserve"> </w:t>
      </w:r>
      <w:r w:rsidRPr="008D2A4E">
        <w:t>a</w:t>
      </w:r>
      <w:r w:rsidRPr="008D2A4E">
        <w:rPr>
          <w:spacing w:val="-6"/>
        </w:rPr>
        <w:t xml:space="preserve"> </w:t>
      </w:r>
      <w:r w:rsidRPr="008D2A4E">
        <w:t>result</w:t>
      </w:r>
      <w:r w:rsidRPr="008D2A4E">
        <w:rPr>
          <w:spacing w:val="-3"/>
        </w:rPr>
        <w:t xml:space="preserve"> </w:t>
      </w:r>
      <w:r w:rsidRPr="008D2A4E">
        <w:t>of</w:t>
      </w:r>
      <w:proofErr w:type="gramEnd"/>
      <w:r w:rsidRPr="008D2A4E">
        <w:rPr>
          <w:spacing w:val="-6"/>
        </w:rPr>
        <w:t xml:space="preserve"> </w:t>
      </w:r>
      <w:r w:rsidRPr="008D2A4E">
        <w:t xml:space="preserve">its assessment under clause </w:t>
      </w:r>
      <w:r w:rsidRPr="00DD4DF4">
        <w:rPr>
          <w:shd w:val="clear" w:color="auto" w:fill="B2CFDC" w:themeFill="text2" w:themeFillTint="66"/>
        </w:rPr>
        <w:t>22</w:t>
      </w:r>
      <w:r w:rsidRPr="008D2A4E">
        <w:t>.4; or</w:t>
      </w:r>
    </w:p>
    <w:p w14:paraId="4CBD6732" w14:textId="205F29BA" w:rsidR="00957747" w:rsidRDefault="00957747" w:rsidP="002E0B7A">
      <w:pPr>
        <w:pStyle w:val="ListParagraph"/>
        <w:widowControl w:val="0"/>
        <w:numPr>
          <w:ilvl w:val="0"/>
          <w:numId w:val="83"/>
        </w:numPr>
        <w:tabs>
          <w:tab w:val="left" w:pos="2585"/>
          <w:tab w:val="left" w:pos="2586"/>
        </w:tabs>
        <w:autoSpaceDE w:val="0"/>
        <w:autoSpaceDN w:val="0"/>
        <w:spacing w:before="132" w:after="0" w:line="360" w:lineRule="auto"/>
        <w:ind w:left="567" w:right="-1" w:hanging="567"/>
        <w:contextualSpacing w:val="0"/>
        <w:jc w:val="both"/>
      </w:pPr>
      <w:r w:rsidRPr="008D2A4E">
        <w:t>update</w:t>
      </w:r>
      <w:r w:rsidRPr="00957747">
        <w:rPr>
          <w:spacing w:val="-4"/>
        </w:rPr>
        <w:t xml:space="preserve"> </w:t>
      </w:r>
      <w:r w:rsidRPr="008D2A4E">
        <w:t>the</w:t>
      </w:r>
      <w:r w:rsidRPr="00957747">
        <w:rPr>
          <w:spacing w:val="-5"/>
        </w:rPr>
        <w:t xml:space="preserve"> </w:t>
      </w:r>
      <w:r w:rsidRPr="008D2A4E">
        <w:t>charter</w:t>
      </w:r>
      <w:r w:rsidRPr="00957747">
        <w:rPr>
          <w:spacing w:val="-4"/>
        </w:rPr>
        <w:t xml:space="preserve"> </w:t>
      </w:r>
      <w:r w:rsidRPr="008D2A4E">
        <w:t>to</w:t>
      </w:r>
      <w:r w:rsidRPr="00957747">
        <w:rPr>
          <w:spacing w:val="-4"/>
        </w:rPr>
        <w:t xml:space="preserve"> </w:t>
      </w:r>
      <w:r w:rsidRPr="008D2A4E">
        <w:t>reflect</w:t>
      </w:r>
      <w:r w:rsidRPr="00957747">
        <w:rPr>
          <w:spacing w:val="-2"/>
        </w:rPr>
        <w:t xml:space="preserve"> </w:t>
      </w:r>
      <w:r w:rsidRPr="008D2A4E">
        <w:t>an</w:t>
      </w:r>
      <w:r w:rsidRPr="00957747">
        <w:rPr>
          <w:spacing w:val="-5"/>
        </w:rPr>
        <w:t xml:space="preserve"> </w:t>
      </w:r>
      <w:r w:rsidRPr="008D2A4E">
        <w:t>amendment</w:t>
      </w:r>
      <w:r w:rsidRPr="00957747">
        <w:rPr>
          <w:spacing w:val="-4"/>
        </w:rPr>
        <w:t xml:space="preserve"> </w:t>
      </w:r>
      <w:r w:rsidRPr="008D2A4E">
        <w:t>to</w:t>
      </w:r>
      <w:r w:rsidRPr="00957747">
        <w:rPr>
          <w:spacing w:val="-4"/>
        </w:rPr>
        <w:t xml:space="preserve"> </w:t>
      </w:r>
      <w:r w:rsidRPr="008D2A4E">
        <w:t>this</w:t>
      </w:r>
      <w:r w:rsidRPr="00957747">
        <w:rPr>
          <w:spacing w:val="-3"/>
        </w:rPr>
        <w:t xml:space="preserve"> </w:t>
      </w:r>
      <w:r w:rsidRPr="00957747">
        <w:rPr>
          <w:shd w:val="clear" w:color="auto" w:fill="B2CFDC" w:themeFill="text2" w:themeFillTint="66"/>
        </w:rPr>
        <w:t>industry standard</w:t>
      </w:r>
      <w:r w:rsidRPr="00CA303D">
        <w:t xml:space="preserve"> </w:t>
      </w:r>
      <w:r w:rsidRPr="008D2A4E">
        <w:t>or</w:t>
      </w:r>
      <w:r w:rsidRPr="00957747">
        <w:rPr>
          <w:spacing w:val="-3"/>
        </w:rPr>
        <w:t xml:space="preserve"> </w:t>
      </w:r>
      <w:r w:rsidRPr="008D2A4E">
        <w:t>the</w:t>
      </w:r>
      <w:r w:rsidRPr="00957747">
        <w:rPr>
          <w:spacing w:val="-4"/>
        </w:rPr>
        <w:t xml:space="preserve"> </w:t>
      </w:r>
      <w:r w:rsidRPr="008D2A4E">
        <w:t>water business's approved service standards.</w:t>
      </w:r>
    </w:p>
    <w:p w14:paraId="465A1F54" w14:textId="77777777" w:rsidR="00190926" w:rsidRDefault="00190926" w:rsidP="00190926">
      <w:pPr>
        <w:pStyle w:val="ListParagraph"/>
        <w:widowControl w:val="0"/>
        <w:numPr>
          <w:ilvl w:val="0"/>
          <w:numId w:val="0"/>
        </w:numPr>
        <w:tabs>
          <w:tab w:val="left" w:pos="2585"/>
          <w:tab w:val="left" w:pos="2586"/>
        </w:tabs>
        <w:autoSpaceDE w:val="0"/>
        <w:autoSpaceDN w:val="0"/>
        <w:spacing w:before="132" w:after="0" w:line="271" w:lineRule="auto"/>
        <w:ind w:left="567" w:right="-1"/>
        <w:contextualSpacing w:val="0"/>
      </w:pPr>
    </w:p>
    <w:p w14:paraId="5B035AE9" w14:textId="77777777" w:rsidR="002E0B7A" w:rsidRDefault="002E0B7A" w:rsidP="00190926">
      <w:pPr>
        <w:pStyle w:val="ListParagraph"/>
        <w:widowControl w:val="0"/>
        <w:numPr>
          <w:ilvl w:val="0"/>
          <w:numId w:val="0"/>
        </w:numPr>
        <w:tabs>
          <w:tab w:val="left" w:pos="2585"/>
          <w:tab w:val="left" w:pos="2586"/>
        </w:tabs>
        <w:autoSpaceDE w:val="0"/>
        <w:autoSpaceDN w:val="0"/>
        <w:spacing w:before="132" w:after="0" w:line="271" w:lineRule="auto"/>
        <w:ind w:left="567" w:right="-1"/>
        <w:contextualSpacing w:val="0"/>
      </w:pPr>
    </w:p>
    <w:p w14:paraId="348A73A3" w14:textId="77777777" w:rsidR="003636DA" w:rsidRDefault="003636DA" w:rsidP="00C92422">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21" w:name="_Toc104803523"/>
      <w:r>
        <w:t>Content</w:t>
      </w:r>
      <w:r w:rsidRPr="003636DA">
        <w:t xml:space="preserve"> </w:t>
      </w:r>
      <w:r>
        <w:t>Of</w:t>
      </w:r>
      <w:r w:rsidRPr="003636DA">
        <w:t xml:space="preserve"> Charter</w:t>
      </w:r>
      <w:bookmarkEnd w:id="221"/>
    </w:p>
    <w:p w14:paraId="3E8304CD" w14:textId="77777777" w:rsidR="003636DA" w:rsidRPr="008D2A4E" w:rsidRDefault="003636DA" w:rsidP="003636DA">
      <w:pPr>
        <w:pStyle w:val="BodyText"/>
        <w:spacing w:before="8"/>
        <w:rPr>
          <w:rFonts w:ascii="Tahoma"/>
          <w:b/>
          <w:sz w:val="22"/>
          <w:szCs w:val="22"/>
        </w:rPr>
      </w:pPr>
    </w:p>
    <w:p w14:paraId="435C00BB" w14:textId="77777777" w:rsidR="003636DA" w:rsidRPr="008D2A4E" w:rsidRDefault="003636DA" w:rsidP="003636DA">
      <w:pPr>
        <w:pStyle w:val="BodyText"/>
        <w:rPr>
          <w:sz w:val="22"/>
          <w:szCs w:val="22"/>
        </w:rPr>
      </w:pPr>
      <w:r w:rsidRPr="008D2A4E">
        <w:rPr>
          <w:sz w:val="22"/>
          <w:szCs w:val="22"/>
        </w:rPr>
        <w:t>A</w:t>
      </w:r>
      <w:r w:rsidRPr="008D2A4E">
        <w:rPr>
          <w:spacing w:val="-6"/>
          <w:sz w:val="22"/>
          <w:szCs w:val="22"/>
        </w:rPr>
        <w:t xml:space="preserve"> </w:t>
      </w:r>
      <w:r w:rsidRPr="008D2A4E">
        <w:rPr>
          <w:sz w:val="22"/>
          <w:szCs w:val="22"/>
        </w:rPr>
        <w:t>water</w:t>
      </w:r>
      <w:r w:rsidRPr="008D2A4E">
        <w:rPr>
          <w:spacing w:val="-6"/>
          <w:sz w:val="22"/>
          <w:szCs w:val="22"/>
        </w:rPr>
        <w:t xml:space="preserve"> </w:t>
      </w:r>
      <w:r w:rsidRPr="008D2A4E">
        <w:rPr>
          <w:sz w:val="22"/>
          <w:szCs w:val="22"/>
        </w:rPr>
        <w:t>business</w:t>
      </w:r>
      <w:r w:rsidRPr="008D2A4E">
        <w:rPr>
          <w:spacing w:val="-5"/>
          <w:sz w:val="22"/>
          <w:szCs w:val="22"/>
        </w:rPr>
        <w:t xml:space="preserve"> </w:t>
      </w:r>
      <w:r w:rsidRPr="008D2A4E">
        <w:rPr>
          <w:sz w:val="22"/>
          <w:szCs w:val="22"/>
        </w:rPr>
        <w:t>must</w:t>
      </w:r>
      <w:r w:rsidRPr="008D2A4E">
        <w:rPr>
          <w:spacing w:val="-6"/>
          <w:sz w:val="22"/>
          <w:szCs w:val="22"/>
        </w:rPr>
        <w:t xml:space="preserve"> </w:t>
      </w:r>
      <w:r w:rsidRPr="008D2A4E">
        <w:rPr>
          <w:sz w:val="22"/>
          <w:szCs w:val="22"/>
        </w:rPr>
        <w:t>set</w:t>
      </w:r>
      <w:r w:rsidRPr="008D2A4E">
        <w:rPr>
          <w:spacing w:val="-4"/>
          <w:sz w:val="22"/>
          <w:szCs w:val="22"/>
        </w:rPr>
        <w:t xml:space="preserve"> </w:t>
      </w:r>
      <w:r w:rsidRPr="008D2A4E">
        <w:rPr>
          <w:sz w:val="22"/>
          <w:szCs w:val="22"/>
        </w:rPr>
        <w:t>out</w:t>
      </w:r>
      <w:r w:rsidRPr="008D2A4E">
        <w:rPr>
          <w:spacing w:val="-4"/>
          <w:sz w:val="22"/>
          <w:szCs w:val="22"/>
        </w:rPr>
        <w:t xml:space="preserve"> </w:t>
      </w:r>
      <w:r w:rsidRPr="008D2A4E">
        <w:rPr>
          <w:sz w:val="22"/>
          <w:szCs w:val="22"/>
        </w:rPr>
        <w:t>in</w:t>
      </w:r>
      <w:r w:rsidRPr="008D2A4E">
        <w:rPr>
          <w:spacing w:val="-4"/>
          <w:sz w:val="22"/>
          <w:szCs w:val="22"/>
        </w:rPr>
        <w:t xml:space="preserve"> </w:t>
      </w:r>
      <w:r w:rsidRPr="008D2A4E">
        <w:rPr>
          <w:sz w:val="22"/>
          <w:szCs w:val="22"/>
        </w:rPr>
        <w:t>its</w:t>
      </w:r>
      <w:r w:rsidRPr="008D2A4E">
        <w:rPr>
          <w:spacing w:val="-5"/>
          <w:sz w:val="22"/>
          <w:szCs w:val="22"/>
        </w:rPr>
        <w:t xml:space="preserve"> </w:t>
      </w:r>
      <w:r w:rsidRPr="008D2A4E">
        <w:rPr>
          <w:spacing w:val="-2"/>
          <w:sz w:val="22"/>
          <w:szCs w:val="22"/>
        </w:rPr>
        <w:t>charter:</w:t>
      </w:r>
    </w:p>
    <w:p w14:paraId="3B94D668" w14:textId="77777777" w:rsidR="003636DA" w:rsidRPr="008D2A4E" w:rsidRDefault="003636DA" w:rsidP="002E0B7A">
      <w:pPr>
        <w:pStyle w:val="BodyText"/>
        <w:spacing w:before="4"/>
        <w:rPr>
          <w:sz w:val="22"/>
          <w:szCs w:val="22"/>
        </w:rPr>
      </w:pPr>
    </w:p>
    <w:p w14:paraId="22575601" w14:textId="54019DDF" w:rsidR="00190926" w:rsidRDefault="003636DA" w:rsidP="00D22F68">
      <w:pPr>
        <w:pStyle w:val="ListParagraph"/>
        <w:widowControl w:val="0"/>
        <w:numPr>
          <w:ilvl w:val="0"/>
          <w:numId w:val="84"/>
        </w:numPr>
        <w:tabs>
          <w:tab w:val="left" w:pos="2585"/>
          <w:tab w:val="left" w:pos="2586"/>
        </w:tabs>
        <w:autoSpaceDE w:val="0"/>
        <w:autoSpaceDN w:val="0"/>
        <w:spacing w:before="0" w:after="0" w:line="360" w:lineRule="auto"/>
        <w:ind w:left="567" w:right="-1" w:hanging="567"/>
      </w:pPr>
      <w:r w:rsidRPr="008D2A4E">
        <w:t>information</w:t>
      </w:r>
      <w:r w:rsidRPr="003636DA">
        <w:rPr>
          <w:spacing w:val="-5"/>
        </w:rPr>
        <w:t xml:space="preserve"> </w:t>
      </w:r>
      <w:r w:rsidRPr="008D2A4E">
        <w:t>about</w:t>
      </w:r>
      <w:r w:rsidRPr="003636DA">
        <w:rPr>
          <w:spacing w:val="-7"/>
        </w:rPr>
        <w:t xml:space="preserve"> </w:t>
      </w:r>
      <w:r w:rsidRPr="008D2A4E">
        <w:t>or</w:t>
      </w:r>
      <w:r w:rsidRPr="003636DA">
        <w:rPr>
          <w:spacing w:val="-3"/>
        </w:rPr>
        <w:t xml:space="preserve"> </w:t>
      </w:r>
      <w:r w:rsidRPr="008D2A4E">
        <w:t>explaining</w:t>
      </w:r>
      <w:r w:rsidRPr="003636DA">
        <w:rPr>
          <w:spacing w:val="-6"/>
        </w:rPr>
        <w:t xml:space="preserve"> </w:t>
      </w:r>
      <w:r w:rsidRPr="008D2A4E">
        <w:t>each</w:t>
      </w:r>
      <w:r w:rsidRPr="003636DA">
        <w:rPr>
          <w:spacing w:val="-4"/>
        </w:rPr>
        <w:t xml:space="preserve"> </w:t>
      </w:r>
      <w:r w:rsidRPr="008D2A4E">
        <w:t>of</w:t>
      </w:r>
      <w:r w:rsidRPr="003636DA">
        <w:rPr>
          <w:spacing w:val="-7"/>
        </w:rPr>
        <w:t xml:space="preserve"> </w:t>
      </w:r>
      <w:r w:rsidRPr="008D2A4E">
        <w:t>the</w:t>
      </w:r>
      <w:r w:rsidRPr="003636DA">
        <w:rPr>
          <w:spacing w:val="-7"/>
        </w:rPr>
        <w:t xml:space="preserve"> </w:t>
      </w:r>
      <w:r w:rsidRPr="008D2A4E">
        <w:t>standards</w:t>
      </w:r>
      <w:r w:rsidRPr="003636DA">
        <w:rPr>
          <w:spacing w:val="-5"/>
        </w:rPr>
        <w:t xml:space="preserve"> </w:t>
      </w:r>
      <w:r w:rsidRPr="008D2A4E">
        <w:t>and</w:t>
      </w:r>
      <w:r w:rsidRPr="003636DA">
        <w:rPr>
          <w:spacing w:val="-6"/>
        </w:rPr>
        <w:t xml:space="preserve"> </w:t>
      </w:r>
      <w:r w:rsidRPr="008D2A4E">
        <w:t xml:space="preserve">conditions in </w:t>
      </w:r>
      <w:r w:rsidRPr="003636DA">
        <w:rPr>
          <w:shd w:val="clear" w:color="auto" w:fill="B2CFDC" w:themeFill="text2" w:themeFillTint="66"/>
        </w:rPr>
        <w:t>Part B to Part E</w:t>
      </w:r>
      <w:r w:rsidRPr="008D2A4E">
        <w:t xml:space="preserve"> of this </w:t>
      </w:r>
      <w:r w:rsidRPr="003636DA">
        <w:rPr>
          <w:shd w:val="clear" w:color="auto" w:fill="B2CFDC" w:themeFill="text2" w:themeFillTint="66"/>
        </w:rPr>
        <w:t>industry standard</w:t>
      </w:r>
      <w:r w:rsidRPr="00CA303D">
        <w:t xml:space="preserve"> </w:t>
      </w:r>
      <w:r w:rsidRPr="008D2A4E">
        <w:t>(including, where relevant, the detail of the standards and conditions which are set out in the water business’s service standards); and</w:t>
      </w:r>
    </w:p>
    <w:p w14:paraId="681B1238" w14:textId="0F4BF3B7" w:rsidR="007672D0" w:rsidRDefault="003636DA" w:rsidP="002E0B7A">
      <w:pPr>
        <w:pStyle w:val="ListParagraph"/>
        <w:widowControl w:val="0"/>
        <w:numPr>
          <w:ilvl w:val="0"/>
          <w:numId w:val="84"/>
        </w:numPr>
        <w:tabs>
          <w:tab w:val="left" w:pos="2585"/>
          <w:tab w:val="left" w:pos="2586"/>
        </w:tabs>
        <w:autoSpaceDE w:val="0"/>
        <w:autoSpaceDN w:val="0"/>
        <w:spacing w:before="0" w:after="0" w:line="360" w:lineRule="auto"/>
        <w:ind w:left="567" w:right="-1" w:hanging="567"/>
      </w:pPr>
      <w:r w:rsidRPr="008D2A4E">
        <w:t>all</w:t>
      </w:r>
      <w:r w:rsidRPr="007672D0">
        <w:rPr>
          <w:spacing w:val="-3"/>
        </w:rPr>
        <w:t xml:space="preserve"> </w:t>
      </w:r>
      <w:r w:rsidRPr="008D2A4E">
        <w:t>material</w:t>
      </w:r>
      <w:r w:rsidRPr="007672D0">
        <w:rPr>
          <w:spacing w:val="-5"/>
        </w:rPr>
        <w:t xml:space="preserve"> </w:t>
      </w:r>
      <w:r w:rsidRPr="008D2A4E">
        <w:t>rights</w:t>
      </w:r>
      <w:r w:rsidRPr="007672D0">
        <w:rPr>
          <w:spacing w:val="-3"/>
        </w:rPr>
        <w:t xml:space="preserve"> </w:t>
      </w:r>
      <w:r w:rsidRPr="008D2A4E">
        <w:t>and</w:t>
      </w:r>
      <w:r w:rsidRPr="007672D0">
        <w:rPr>
          <w:spacing w:val="-5"/>
        </w:rPr>
        <w:t xml:space="preserve"> </w:t>
      </w:r>
      <w:r w:rsidRPr="008D2A4E">
        <w:t>responsibilities</w:t>
      </w:r>
      <w:r w:rsidRPr="007672D0">
        <w:rPr>
          <w:spacing w:val="-3"/>
        </w:rPr>
        <w:t xml:space="preserve"> </w:t>
      </w:r>
      <w:r w:rsidRPr="008D2A4E">
        <w:t>of</w:t>
      </w:r>
      <w:r w:rsidRPr="007672D0">
        <w:rPr>
          <w:spacing w:val="-5"/>
        </w:rPr>
        <w:t xml:space="preserve"> </w:t>
      </w:r>
      <w:r w:rsidRPr="008D2A4E">
        <w:t>the</w:t>
      </w:r>
      <w:r w:rsidRPr="007672D0">
        <w:rPr>
          <w:spacing w:val="-5"/>
        </w:rPr>
        <w:t xml:space="preserve"> </w:t>
      </w:r>
      <w:r w:rsidRPr="008D2A4E">
        <w:t>water</w:t>
      </w:r>
      <w:r w:rsidRPr="007672D0">
        <w:rPr>
          <w:spacing w:val="-1"/>
        </w:rPr>
        <w:t xml:space="preserve"> </w:t>
      </w:r>
      <w:r w:rsidRPr="008D2A4E">
        <w:t>business</w:t>
      </w:r>
      <w:r w:rsidRPr="007672D0">
        <w:rPr>
          <w:spacing w:val="-3"/>
        </w:rPr>
        <w:t xml:space="preserve"> </w:t>
      </w:r>
      <w:r w:rsidRPr="008D2A4E">
        <w:t>and</w:t>
      </w:r>
      <w:r w:rsidRPr="007672D0">
        <w:rPr>
          <w:spacing w:val="-2"/>
        </w:rPr>
        <w:t xml:space="preserve"> </w:t>
      </w:r>
      <w:r w:rsidRPr="008D2A4E">
        <w:t>its customers</w:t>
      </w:r>
      <w:r w:rsidRPr="007672D0">
        <w:rPr>
          <w:spacing w:val="-4"/>
        </w:rPr>
        <w:t xml:space="preserve"> </w:t>
      </w:r>
      <w:r w:rsidRPr="008D2A4E">
        <w:t>in</w:t>
      </w:r>
      <w:r w:rsidRPr="007672D0">
        <w:rPr>
          <w:spacing w:val="-4"/>
        </w:rPr>
        <w:t xml:space="preserve"> </w:t>
      </w:r>
      <w:r w:rsidRPr="008D2A4E">
        <w:t>relation</w:t>
      </w:r>
      <w:r w:rsidRPr="007672D0">
        <w:rPr>
          <w:spacing w:val="-6"/>
        </w:rPr>
        <w:t xml:space="preserve"> </w:t>
      </w:r>
      <w:r w:rsidRPr="008D2A4E">
        <w:t>to</w:t>
      </w:r>
      <w:r w:rsidRPr="007672D0">
        <w:rPr>
          <w:spacing w:val="-5"/>
        </w:rPr>
        <w:t xml:space="preserve"> </w:t>
      </w:r>
      <w:r w:rsidRPr="008D2A4E">
        <w:t>services</w:t>
      </w:r>
      <w:r w:rsidRPr="007672D0">
        <w:rPr>
          <w:spacing w:val="-4"/>
        </w:rPr>
        <w:t xml:space="preserve"> </w:t>
      </w:r>
      <w:r w:rsidRPr="008D2A4E">
        <w:t>performed</w:t>
      </w:r>
      <w:r w:rsidRPr="007672D0">
        <w:rPr>
          <w:spacing w:val="-6"/>
        </w:rPr>
        <w:t xml:space="preserve"> </w:t>
      </w:r>
      <w:r w:rsidRPr="008D2A4E">
        <w:t>by</w:t>
      </w:r>
      <w:r w:rsidRPr="007672D0">
        <w:rPr>
          <w:spacing w:val="-4"/>
        </w:rPr>
        <w:t xml:space="preserve"> </w:t>
      </w:r>
      <w:r w:rsidRPr="008D2A4E">
        <w:t>the</w:t>
      </w:r>
      <w:r w:rsidRPr="007672D0">
        <w:rPr>
          <w:spacing w:val="-6"/>
        </w:rPr>
        <w:t xml:space="preserve"> </w:t>
      </w:r>
      <w:r w:rsidRPr="008D2A4E">
        <w:t>water</w:t>
      </w:r>
      <w:r w:rsidRPr="007672D0">
        <w:rPr>
          <w:spacing w:val="-5"/>
        </w:rPr>
        <w:t xml:space="preserve"> </w:t>
      </w:r>
      <w:r w:rsidRPr="008D2A4E">
        <w:t>business.</w:t>
      </w:r>
    </w:p>
    <w:p w14:paraId="4DBB49F2" w14:textId="77777777" w:rsidR="00190926" w:rsidRDefault="00190926" w:rsidP="002E0B7A">
      <w:pPr>
        <w:pStyle w:val="ListParagraph"/>
        <w:numPr>
          <w:ilvl w:val="0"/>
          <w:numId w:val="0"/>
        </w:numPr>
        <w:spacing w:line="360" w:lineRule="auto"/>
        <w:ind w:left="284"/>
      </w:pPr>
    </w:p>
    <w:p w14:paraId="27B7A51B" w14:textId="77777777" w:rsidR="00197C2E" w:rsidRPr="008D2A4E" w:rsidRDefault="00197C2E" w:rsidP="002E0B7A">
      <w:pPr>
        <w:pStyle w:val="BodyText"/>
        <w:tabs>
          <w:tab w:val="left" w:pos="7371"/>
        </w:tabs>
        <w:spacing w:line="360" w:lineRule="auto"/>
        <w:ind w:right="-1"/>
        <w:rPr>
          <w:sz w:val="22"/>
          <w:szCs w:val="22"/>
        </w:rPr>
      </w:pPr>
      <w:r w:rsidRPr="008D2A4E">
        <w:rPr>
          <w:sz w:val="22"/>
          <w:szCs w:val="22"/>
        </w:rPr>
        <w:t>In</w:t>
      </w:r>
      <w:r w:rsidRPr="008D2A4E">
        <w:rPr>
          <w:spacing w:val="-5"/>
          <w:sz w:val="22"/>
          <w:szCs w:val="22"/>
        </w:rPr>
        <w:t xml:space="preserve"> </w:t>
      </w:r>
      <w:r w:rsidRPr="008D2A4E">
        <w:rPr>
          <w:sz w:val="22"/>
          <w:szCs w:val="22"/>
        </w:rPr>
        <w:t>particular,</w:t>
      </w:r>
      <w:r w:rsidRPr="008D2A4E">
        <w:rPr>
          <w:spacing w:val="-5"/>
          <w:sz w:val="22"/>
          <w:szCs w:val="22"/>
        </w:rPr>
        <w:t xml:space="preserve"> </w:t>
      </w:r>
      <w:r w:rsidRPr="008D2A4E">
        <w:rPr>
          <w:sz w:val="22"/>
          <w:szCs w:val="22"/>
        </w:rPr>
        <w:t>and</w:t>
      </w:r>
      <w:r w:rsidRPr="008D2A4E">
        <w:rPr>
          <w:spacing w:val="-5"/>
          <w:sz w:val="22"/>
          <w:szCs w:val="22"/>
        </w:rPr>
        <w:t xml:space="preserve"> </w:t>
      </w:r>
      <w:r w:rsidRPr="008D2A4E">
        <w:rPr>
          <w:sz w:val="22"/>
          <w:szCs w:val="22"/>
        </w:rPr>
        <w:t>without</w:t>
      </w:r>
      <w:r w:rsidRPr="008D2A4E">
        <w:rPr>
          <w:spacing w:val="-3"/>
          <w:sz w:val="22"/>
          <w:szCs w:val="22"/>
        </w:rPr>
        <w:t xml:space="preserve"> </w:t>
      </w:r>
      <w:r w:rsidRPr="008D2A4E">
        <w:rPr>
          <w:sz w:val="22"/>
          <w:szCs w:val="22"/>
        </w:rPr>
        <w:t>limiting</w:t>
      </w:r>
      <w:r w:rsidRPr="008D2A4E">
        <w:rPr>
          <w:spacing w:val="-4"/>
          <w:sz w:val="22"/>
          <w:szCs w:val="22"/>
        </w:rPr>
        <w:t xml:space="preserve"> </w:t>
      </w:r>
      <w:r w:rsidRPr="008D2A4E">
        <w:rPr>
          <w:sz w:val="22"/>
          <w:szCs w:val="22"/>
        </w:rPr>
        <w:t>this</w:t>
      </w:r>
      <w:r w:rsidRPr="008D2A4E">
        <w:rPr>
          <w:spacing w:val="-3"/>
          <w:sz w:val="22"/>
          <w:szCs w:val="22"/>
        </w:rPr>
        <w:t xml:space="preserve"> </w:t>
      </w:r>
      <w:r w:rsidRPr="008D2A4E">
        <w:rPr>
          <w:sz w:val="22"/>
          <w:szCs w:val="22"/>
        </w:rPr>
        <w:t>general</w:t>
      </w:r>
      <w:r w:rsidRPr="008D2A4E">
        <w:rPr>
          <w:spacing w:val="-4"/>
          <w:sz w:val="22"/>
          <w:szCs w:val="22"/>
        </w:rPr>
        <w:t xml:space="preserve"> </w:t>
      </w:r>
      <w:r w:rsidRPr="008D2A4E">
        <w:rPr>
          <w:sz w:val="22"/>
          <w:szCs w:val="22"/>
        </w:rPr>
        <w:t>obligation,</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charter</w:t>
      </w:r>
      <w:r w:rsidRPr="008D2A4E">
        <w:rPr>
          <w:spacing w:val="-3"/>
          <w:sz w:val="22"/>
          <w:szCs w:val="22"/>
        </w:rPr>
        <w:t xml:space="preserve"> </w:t>
      </w:r>
      <w:r w:rsidRPr="008D2A4E">
        <w:rPr>
          <w:sz w:val="22"/>
          <w:szCs w:val="22"/>
        </w:rPr>
        <w:t xml:space="preserve">must </w:t>
      </w:r>
      <w:r w:rsidRPr="008D2A4E">
        <w:rPr>
          <w:spacing w:val="-2"/>
          <w:sz w:val="22"/>
          <w:szCs w:val="22"/>
        </w:rPr>
        <w:t>include:</w:t>
      </w:r>
    </w:p>
    <w:p w14:paraId="3852429C" w14:textId="44052595" w:rsidR="00197C2E" w:rsidRDefault="00197C2E" w:rsidP="00D22F68">
      <w:pPr>
        <w:pStyle w:val="ListParagraph"/>
        <w:widowControl w:val="0"/>
        <w:numPr>
          <w:ilvl w:val="0"/>
          <w:numId w:val="85"/>
        </w:numPr>
        <w:tabs>
          <w:tab w:val="left" w:pos="2585"/>
          <w:tab w:val="left" w:pos="2586"/>
        </w:tabs>
        <w:autoSpaceDE w:val="0"/>
        <w:autoSpaceDN w:val="0"/>
        <w:spacing w:before="128" w:after="0" w:line="360" w:lineRule="auto"/>
        <w:ind w:left="567" w:right="2218" w:hanging="567"/>
      </w:pPr>
      <w:r w:rsidRPr="008D2A4E">
        <w:t xml:space="preserve">where this </w:t>
      </w:r>
      <w:r w:rsidRPr="00197C2E">
        <w:rPr>
          <w:shd w:val="clear" w:color="auto" w:fill="B2CFDC" w:themeFill="text2" w:themeFillTint="66"/>
        </w:rPr>
        <w:t>industry standard</w:t>
      </w:r>
      <w:r w:rsidRPr="00CA303D">
        <w:t xml:space="preserve"> </w:t>
      </w:r>
      <w:r w:rsidRPr="008D2A4E">
        <w:t>requires a water business to have a policy or provide</w:t>
      </w:r>
      <w:r w:rsidRPr="00197C2E">
        <w:rPr>
          <w:spacing w:val="-5"/>
        </w:rPr>
        <w:t xml:space="preserve"> </w:t>
      </w:r>
      <w:r w:rsidRPr="008D2A4E">
        <w:t>information,</w:t>
      </w:r>
      <w:r w:rsidRPr="00197C2E">
        <w:rPr>
          <w:spacing w:val="-7"/>
        </w:rPr>
        <w:t xml:space="preserve"> </w:t>
      </w:r>
      <w:r w:rsidRPr="008D2A4E">
        <w:t>an</w:t>
      </w:r>
      <w:r w:rsidRPr="00197C2E">
        <w:rPr>
          <w:spacing w:val="-6"/>
        </w:rPr>
        <w:t xml:space="preserve"> </w:t>
      </w:r>
      <w:r w:rsidRPr="008D2A4E">
        <w:t>indication</w:t>
      </w:r>
      <w:r w:rsidRPr="00197C2E">
        <w:rPr>
          <w:spacing w:val="-4"/>
        </w:rPr>
        <w:t xml:space="preserve"> </w:t>
      </w:r>
      <w:r w:rsidRPr="008D2A4E">
        <w:t>of</w:t>
      </w:r>
      <w:r w:rsidRPr="00197C2E">
        <w:rPr>
          <w:spacing w:val="-5"/>
        </w:rPr>
        <w:t xml:space="preserve"> </w:t>
      </w:r>
      <w:r w:rsidRPr="008D2A4E">
        <w:t>how</w:t>
      </w:r>
      <w:r w:rsidRPr="00197C2E">
        <w:rPr>
          <w:spacing w:val="-6"/>
        </w:rPr>
        <w:t xml:space="preserve"> </w:t>
      </w:r>
      <w:r w:rsidRPr="008D2A4E">
        <w:t>the</w:t>
      </w:r>
      <w:r w:rsidRPr="00197C2E">
        <w:rPr>
          <w:spacing w:val="-5"/>
        </w:rPr>
        <w:t xml:space="preserve"> </w:t>
      </w:r>
      <w:r w:rsidRPr="008D2A4E">
        <w:t>policy</w:t>
      </w:r>
      <w:r w:rsidRPr="00197C2E">
        <w:rPr>
          <w:spacing w:val="-5"/>
        </w:rPr>
        <w:t xml:space="preserve"> </w:t>
      </w:r>
      <w:r w:rsidRPr="008D2A4E">
        <w:t>or</w:t>
      </w:r>
      <w:r w:rsidRPr="00197C2E">
        <w:rPr>
          <w:spacing w:val="-6"/>
        </w:rPr>
        <w:t xml:space="preserve"> </w:t>
      </w:r>
      <w:r w:rsidRPr="008D2A4E">
        <w:t xml:space="preserve">information may be </w:t>
      </w:r>
      <w:proofErr w:type="gramStart"/>
      <w:r w:rsidRPr="008D2A4E">
        <w:t>obtained;</w:t>
      </w:r>
      <w:proofErr w:type="gramEnd"/>
    </w:p>
    <w:p w14:paraId="4E79D04F" w14:textId="4813BD4E" w:rsidR="00197C2E" w:rsidRPr="008D2A4E" w:rsidRDefault="00197C2E" w:rsidP="002E0B7A">
      <w:pPr>
        <w:pStyle w:val="ListParagraph"/>
        <w:widowControl w:val="0"/>
        <w:numPr>
          <w:ilvl w:val="0"/>
          <w:numId w:val="85"/>
        </w:numPr>
        <w:tabs>
          <w:tab w:val="left" w:pos="2585"/>
          <w:tab w:val="left" w:pos="2586"/>
        </w:tabs>
        <w:autoSpaceDE w:val="0"/>
        <w:autoSpaceDN w:val="0"/>
        <w:spacing w:before="128" w:after="0" w:line="271" w:lineRule="auto"/>
        <w:ind w:left="567" w:right="2218" w:hanging="567"/>
      </w:pPr>
      <w:r w:rsidRPr="008D2A4E">
        <w:t>an</w:t>
      </w:r>
      <w:r w:rsidRPr="00197C2E">
        <w:rPr>
          <w:spacing w:val="-6"/>
        </w:rPr>
        <w:t xml:space="preserve"> </w:t>
      </w:r>
      <w:r w:rsidRPr="008D2A4E">
        <w:t>explanation</w:t>
      </w:r>
      <w:r w:rsidRPr="00197C2E">
        <w:rPr>
          <w:spacing w:val="-4"/>
        </w:rPr>
        <w:t xml:space="preserve"> </w:t>
      </w:r>
      <w:r w:rsidRPr="008D2A4E">
        <w:t>of</w:t>
      </w:r>
      <w:r w:rsidRPr="00197C2E">
        <w:rPr>
          <w:spacing w:val="-6"/>
        </w:rPr>
        <w:t xml:space="preserve"> </w:t>
      </w:r>
      <w:r w:rsidRPr="008D2A4E">
        <w:t>the</w:t>
      </w:r>
      <w:r w:rsidRPr="00197C2E">
        <w:rPr>
          <w:spacing w:val="-5"/>
        </w:rPr>
        <w:t xml:space="preserve"> </w:t>
      </w:r>
      <w:r w:rsidRPr="008D2A4E">
        <w:t>water</w:t>
      </w:r>
      <w:r w:rsidRPr="00197C2E">
        <w:rPr>
          <w:spacing w:val="-3"/>
        </w:rPr>
        <w:t xml:space="preserve"> </w:t>
      </w:r>
      <w:r w:rsidRPr="008D2A4E">
        <w:t>business’</w:t>
      </w:r>
      <w:r w:rsidRPr="00197C2E">
        <w:rPr>
          <w:spacing w:val="-4"/>
        </w:rPr>
        <w:t xml:space="preserve"> </w:t>
      </w:r>
      <w:r w:rsidRPr="008D2A4E">
        <w:t>rights</w:t>
      </w:r>
      <w:r w:rsidRPr="00197C2E">
        <w:rPr>
          <w:spacing w:val="-4"/>
        </w:rPr>
        <w:t xml:space="preserve"> </w:t>
      </w:r>
      <w:r w:rsidRPr="008D2A4E">
        <w:t>and</w:t>
      </w:r>
      <w:r w:rsidRPr="00197C2E">
        <w:rPr>
          <w:spacing w:val="-3"/>
        </w:rPr>
        <w:t xml:space="preserve"> </w:t>
      </w:r>
      <w:r w:rsidRPr="008D2A4E">
        <w:t>obligations</w:t>
      </w:r>
      <w:r w:rsidRPr="00197C2E">
        <w:rPr>
          <w:spacing w:val="-4"/>
        </w:rPr>
        <w:t xml:space="preserve"> </w:t>
      </w:r>
      <w:r w:rsidRPr="008D2A4E">
        <w:t>in respect of:</w:t>
      </w:r>
    </w:p>
    <w:p w14:paraId="6BBDCF18" w14:textId="0AC243A3" w:rsidR="00F60D8A"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8D2A4E">
        <w:t>connection</w:t>
      </w:r>
      <w:r w:rsidRPr="00197C2E">
        <w:rPr>
          <w:spacing w:val="-9"/>
        </w:rPr>
        <w:t xml:space="preserve"> </w:t>
      </w:r>
      <w:r w:rsidRPr="008D2A4E">
        <w:t>and</w:t>
      </w:r>
      <w:r w:rsidRPr="00197C2E">
        <w:rPr>
          <w:spacing w:val="-9"/>
        </w:rPr>
        <w:t xml:space="preserve"> </w:t>
      </w:r>
      <w:r w:rsidRPr="008D2A4E">
        <w:t>service</w:t>
      </w:r>
      <w:r w:rsidRPr="00197C2E">
        <w:rPr>
          <w:spacing w:val="-7"/>
        </w:rPr>
        <w:t xml:space="preserve"> </w:t>
      </w:r>
      <w:r w:rsidRPr="008D2A4E">
        <w:t>provision</w:t>
      </w:r>
      <w:r w:rsidRPr="00197C2E">
        <w:rPr>
          <w:spacing w:val="-8"/>
        </w:rPr>
        <w:t xml:space="preserve"> </w:t>
      </w:r>
      <w:r w:rsidRPr="008D2A4E">
        <w:t>in</w:t>
      </w:r>
      <w:r w:rsidRPr="00197C2E">
        <w:rPr>
          <w:spacing w:val="-8"/>
        </w:rPr>
        <w:t xml:space="preserve"> </w:t>
      </w:r>
      <w:r w:rsidRPr="008D2A4E">
        <w:t>accordance</w:t>
      </w:r>
      <w:r w:rsidRPr="00197C2E">
        <w:rPr>
          <w:spacing w:val="-9"/>
        </w:rPr>
        <w:t xml:space="preserve"> </w:t>
      </w:r>
      <w:r w:rsidRPr="008D2A4E">
        <w:t>with</w:t>
      </w:r>
      <w:r w:rsidRPr="00197C2E">
        <w:rPr>
          <w:spacing w:val="-7"/>
        </w:rPr>
        <w:t xml:space="preserve"> </w:t>
      </w:r>
      <w:r w:rsidRPr="008D2A4E">
        <w:t>clause</w:t>
      </w:r>
      <w:r w:rsidRPr="00197C2E">
        <w:rPr>
          <w:spacing w:val="-9"/>
        </w:rPr>
        <w:t xml:space="preserve"> </w:t>
      </w:r>
      <w:proofErr w:type="gramStart"/>
      <w:r w:rsidRPr="00197C2E">
        <w:rPr>
          <w:spacing w:val="-5"/>
        </w:rPr>
        <w:t>1;</w:t>
      </w:r>
      <w:proofErr w:type="gramEnd"/>
    </w:p>
    <w:p w14:paraId="39EF14BB" w14:textId="2B0D99A0" w:rsidR="00F60D8A"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8D2A4E">
        <w:t>the</w:t>
      </w:r>
      <w:r w:rsidRPr="00197C2E">
        <w:rPr>
          <w:spacing w:val="-4"/>
        </w:rPr>
        <w:t xml:space="preserve"> </w:t>
      </w:r>
      <w:r w:rsidRPr="008D2A4E">
        <w:t>number</w:t>
      </w:r>
      <w:r w:rsidRPr="00197C2E">
        <w:rPr>
          <w:spacing w:val="-4"/>
        </w:rPr>
        <w:t xml:space="preserve"> </w:t>
      </w:r>
      <w:r w:rsidRPr="008D2A4E">
        <w:t>of</w:t>
      </w:r>
      <w:r w:rsidRPr="00197C2E">
        <w:rPr>
          <w:spacing w:val="-3"/>
        </w:rPr>
        <w:t xml:space="preserve"> </w:t>
      </w:r>
      <w:r w:rsidRPr="008D2A4E">
        <w:t>days</w:t>
      </w:r>
      <w:r w:rsidRPr="00197C2E">
        <w:rPr>
          <w:spacing w:val="-3"/>
        </w:rPr>
        <w:t xml:space="preserve"> </w:t>
      </w:r>
      <w:r w:rsidRPr="008D2A4E">
        <w:t>from</w:t>
      </w:r>
      <w:r w:rsidRPr="00197C2E">
        <w:rPr>
          <w:spacing w:val="-3"/>
        </w:rPr>
        <w:t xml:space="preserve"> </w:t>
      </w:r>
      <w:r w:rsidRPr="008D2A4E">
        <w:t>the</w:t>
      </w:r>
      <w:r w:rsidRPr="00197C2E">
        <w:rPr>
          <w:spacing w:val="-4"/>
        </w:rPr>
        <w:t xml:space="preserve"> </w:t>
      </w:r>
      <w:r w:rsidRPr="008D2A4E">
        <w:t>issue</w:t>
      </w:r>
      <w:r w:rsidRPr="00197C2E">
        <w:rPr>
          <w:spacing w:val="-3"/>
        </w:rPr>
        <w:t xml:space="preserve"> </w:t>
      </w:r>
      <w:r w:rsidRPr="008D2A4E">
        <w:t>of</w:t>
      </w:r>
      <w:r w:rsidRPr="00197C2E">
        <w:rPr>
          <w:spacing w:val="-5"/>
        </w:rPr>
        <w:t xml:space="preserve"> </w:t>
      </w:r>
      <w:r w:rsidRPr="008D2A4E">
        <w:t>a</w:t>
      </w:r>
      <w:r w:rsidRPr="00197C2E">
        <w:rPr>
          <w:spacing w:val="-3"/>
        </w:rPr>
        <w:t xml:space="preserve"> </w:t>
      </w:r>
      <w:r w:rsidRPr="008D2A4E">
        <w:t>bill</w:t>
      </w:r>
      <w:r w:rsidRPr="00197C2E">
        <w:rPr>
          <w:spacing w:val="-3"/>
        </w:rPr>
        <w:t xml:space="preserve"> </w:t>
      </w:r>
      <w:r w:rsidRPr="008D2A4E">
        <w:t>by</w:t>
      </w:r>
      <w:r w:rsidRPr="00197C2E">
        <w:rPr>
          <w:spacing w:val="-3"/>
        </w:rPr>
        <w:t xml:space="preserve"> </w:t>
      </w:r>
      <w:r w:rsidRPr="008D2A4E">
        <w:t>which</w:t>
      </w:r>
      <w:r w:rsidRPr="00197C2E">
        <w:rPr>
          <w:spacing w:val="-4"/>
        </w:rPr>
        <w:t xml:space="preserve"> </w:t>
      </w:r>
      <w:r w:rsidRPr="008D2A4E">
        <w:t>it</w:t>
      </w:r>
      <w:r w:rsidRPr="00197C2E">
        <w:rPr>
          <w:spacing w:val="-1"/>
        </w:rPr>
        <w:t xml:space="preserve"> </w:t>
      </w:r>
      <w:r w:rsidRPr="008D2A4E">
        <w:t>must</w:t>
      </w:r>
      <w:r w:rsidRPr="00197C2E">
        <w:rPr>
          <w:spacing w:val="-4"/>
        </w:rPr>
        <w:t xml:space="preserve"> </w:t>
      </w:r>
      <w:r w:rsidRPr="008D2A4E">
        <w:t xml:space="preserve">be </w:t>
      </w:r>
      <w:proofErr w:type="gramStart"/>
      <w:r w:rsidRPr="00197C2E">
        <w:rPr>
          <w:spacing w:val="-2"/>
        </w:rPr>
        <w:t>paid;</w:t>
      </w:r>
      <w:proofErr w:type="gramEnd"/>
    </w:p>
    <w:p w14:paraId="644F5A2B" w14:textId="1E91147B" w:rsidR="00F60D8A"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8D2A4E">
        <w:t>actions</w:t>
      </w:r>
      <w:r w:rsidRPr="00F16580">
        <w:rPr>
          <w:spacing w:val="-2"/>
        </w:rPr>
        <w:t xml:space="preserve"> </w:t>
      </w:r>
      <w:r w:rsidRPr="008D2A4E">
        <w:t>it</w:t>
      </w:r>
      <w:r w:rsidRPr="00F16580">
        <w:rPr>
          <w:spacing w:val="-5"/>
        </w:rPr>
        <w:t xml:space="preserve"> </w:t>
      </w:r>
      <w:r w:rsidRPr="008D2A4E">
        <w:t>may</w:t>
      </w:r>
      <w:r w:rsidRPr="00F16580">
        <w:rPr>
          <w:spacing w:val="-4"/>
        </w:rPr>
        <w:t xml:space="preserve"> </w:t>
      </w:r>
      <w:r w:rsidRPr="008D2A4E">
        <w:t>take</w:t>
      </w:r>
      <w:r w:rsidRPr="00F16580">
        <w:rPr>
          <w:spacing w:val="-5"/>
        </w:rPr>
        <w:t xml:space="preserve"> </w:t>
      </w:r>
      <w:r w:rsidRPr="008D2A4E">
        <w:t>for</w:t>
      </w:r>
      <w:r w:rsidRPr="00F16580">
        <w:rPr>
          <w:spacing w:val="-5"/>
        </w:rPr>
        <w:t xml:space="preserve"> </w:t>
      </w:r>
      <w:r w:rsidRPr="008D2A4E">
        <w:t>non-payment</w:t>
      </w:r>
      <w:r w:rsidRPr="00F16580">
        <w:rPr>
          <w:spacing w:val="-5"/>
        </w:rPr>
        <w:t xml:space="preserve"> </w:t>
      </w:r>
      <w:r w:rsidRPr="008D2A4E">
        <w:t>in</w:t>
      </w:r>
      <w:r w:rsidRPr="00F16580">
        <w:rPr>
          <w:spacing w:val="-5"/>
        </w:rPr>
        <w:t xml:space="preserve"> </w:t>
      </w:r>
      <w:r w:rsidRPr="008D2A4E">
        <w:t>accordance</w:t>
      </w:r>
      <w:r w:rsidRPr="00F16580">
        <w:rPr>
          <w:spacing w:val="-5"/>
        </w:rPr>
        <w:t xml:space="preserve"> </w:t>
      </w:r>
      <w:r w:rsidRPr="008D2A4E">
        <w:t>with</w:t>
      </w:r>
      <w:r w:rsidRPr="00F16580">
        <w:rPr>
          <w:spacing w:val="-5"/>
        </w:rPr>
        <w:t xml:space="preserve"> </w:t>
      </w:r>
      <w:r w:rsidRPr="008D2A4E">
        <w:t xml:space="preserve">clause </w:t>
      </w:r>
      <w:r w:rsidRPr="00F16580">
        <w:rPr>
          <w:spacing w:val="-6"/>
        </w:rPr>
        <w:t xml:space="preserve">15 and </w:t>
      </w:r>
      <w:proofErr w:type="gramStart"/>
      <w:r w:rsidRPr="00F16580">
        <w:rPr>
          <w:spacing w:val="-6"/>
        </w:rPr>
        <w:t>16;</w:t>
      </w:r>
      <w:proofErr w:type="gramEnd"/>
    </w:p>
    <w:p w14:paraId="36445C6D" w14:textId="7738C700" w:rsidR="00F60D8A"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0564E6">
        <w:t>reconnection</w:t>
      </w:r>
      <w:r w:rsidRPr="00F16580">
        <w:rPr>
          <w:spacing w:val="-9"/>
        </w:rPr>
        <w:t xml:space="preserve"> </w:t>
      </w:r>
      <w:r w:rsidRPr="000564E6">
        <w:t>in</w:t>
      </w:r>
      <w:r w:rsidRPr="00F16580">
        <w:rPr>
          <w:spacing w:val="-8"/>
        </w:rPr>
        <w:t xml:space="preserve"> </w:t>
      </w:r>
      <w:r w:rsidRPr="000564E6">
        <w:t>accordance</w:t>
      </w:r>
      <w:r w:rsidRPr="00F16580">
        <w:rPr>
          <w:spacing w:val="-8"/>
        </w:rPr>
        <w:t xml:space="preserve"> </w:t>
      </w:r>
      <w:r w:rsidRPr="000564E6">
        <w:t>with</w:t>
      </w:r>
      <w:r w:rsidRPr="00F16580">
        <w:rPr>
          <w:spacing w:val="-7"/>
        </w:rPr>
        <w:t xml:space="preserve"> </w:t>
      </w:r>
      <w:r w:rsidRPr="000564E6">
        <w:t>clause</w:t>
      </w:r>
      <w:r w:rsidRPr="00F16580">
        <w:rPr>
          <w:spacing w:val="-8"/>
        </w:rPr>
        <w:t xml:space="preserve"> </w:t>
      </w:r>
      <w:proofErr w:type="gramStart"/>
      <w:r w:rsidRPr="000564E6">
        <w:t>19;</w:t>
      </w:r>
      <w:proofErr w:type="gramEnd"/>
    </w:p>
    <w:p w14:paraId="69E0D738" w14:textId="29116C36" w:rsidR="00F60D8A" w:rsidRPr="00976BE5"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0564E6">
        <w:t>works</w:t>
      </w:r>
      <w:r w:rsidRPr="00F16580">
        <w:rPr>
          <w:spacing w:val="-6"/>
        </w:rPr>
        <w:t xml:space="preserve"> </w:t>
      </w:r>
      <w:r w:rsidRPr="000564E6">
        <w:t>and</w:t>
      </w:r>
      <w:r w:rsidRPr="00F16580">
        <w:rPr>
          <w:spacing w:val="-7"/>
        </w:rPr>
        <w:t xml:space="preserve"> </w:t>
      </w:r>
      <w:r w:rsidRPr="00F16580">
        <w:rPr>
          <w:spacing w:val="-2"/>
        </w:rPr>
        <w:t>maintenance; and</w:t>
      </w:r>
    </w:p>
    <w:p w14:paraId="049C9BCF" w14:textId="6D14D77D" w:rsidR="0067750F" w:rsidRDefault="00197C2E" w:rsidP="00192042">
      <w:pPr>
        <w:pStyle w:val="ListParagraph"/>
        <w:widowControl w:val="0"/>
        <w:numPr>
          <w:ilvl w:val="0"/>
          <w:numId w:val="113"/>
        </w:numPr>
        <w:tabs>
          <w:tab w:val="left" w:pos="3152"/>
          <w:tab w:val="left" w:pos="3153"/>
        </w:tabs>
        <w:autoSpaceDE w:val="0"/>
        <w:autoSpaceDN w:val="0"/>
        <w:spacing w:before="169" w:line="360" w:lineRule="auto"/>
        <w:ind w:left="1134" w:hanging="567"/>
      </w:pPr>
      <w:r w:rsidRPr="00F60D8A">
        <w:rPr>
          <w:shd w:val="clear" w:color="auto" w:fill="B2CFDC" w:themeFill="text2" w:themeFillTint="66"/>
        </w:rPr>
        <w:t>privacy</w:t>
      </w:r>
      <w:r>
        <w:t>.</w:t>
      </w:r>
    </w:p>
    <w:p w14:paraId="188B8491" w14:textId="77777777" w:rsidR="00D00ABF" w:rsidRDefault="00D00ABF" w:rsidP="002E0B7A">
      <w:pPr>
        <w:pStyle w:val="ListParagraph"/>
        <w:widowControl w:val="0"/>
        <w:numPr>
          <w:ilvl w:val="0"/>
          <w:numId w:val="0"/>
        </w:numPr>
        <w:tabs>
          <w:tab w:val="left" w:pos="3152"/>
          <w:tab w:val="left" w:pos="3153"/>
        </w:tabs>
        <w:autoSpaceDE w:val="0"/>
        <w:autoSpaceDN w:val="0"/>
        <w:spacing w:before="0" w:after="0" w:line="240" w:lineRule="auto"/>
        <w:ind w:left="1134"/>
      </w:pPr>
    </w:p>
    <w:p w14:paraId="08D4BEA6" w14:textId="77777777" w:rsidR="00DD4A93" w:rsidRPr="000564E6" w:rsidRDefault="00DD4A93" w:rsidP="002E0B7A">
      <w:pPr>
        <w:pStyle w:val="ListParagraph"/>
        <w:widowControl w:val="0"/>
        <w:numPr>
          <w:ilvl w:val="0"/>
          <w:numId w:val="85"/>
        </w:numPr>
        <w:tabs>
          <w:tab w:val="left" w:pos="2585"/>
          <w:tab w:val="left" w:pos="2586"/>
        </w:tabs>
        <w:autoSpaceDE w:val="0"/>
        <w:autoSpaceDN w:val="0"/>
        <w:spacing w:before="0" w:after="0" w:line="360" w:lineRule="auto"/>
        <w:ind w:left="567" w:right="2041" w:hanging="567"/>
      </w:pPr>
      <w:r w:rsidRPr="000564E6">
        <w:t>a</w:t>
      </w:r>
      <w:r w:rsidRPr="00DD4A93">
        <w:rPr>
          <w:spacing w:val="-6"/>
        </w:rPr>
        <w:t xml:space="preserve"> </w:t>
      </w:r>
      <w:r w:rsidRPr="000564E6">
        <w:t>description</w:t>
      </w:r>
      <w:r w:rsidRPr="00DD4A93">
        <w:rPr>
          <w:spacing w:val="-6"/>
        </w:rPr>
        <w:t xml:space="preserve"> </w:t>
      </w:r>
      <w:r w:rsidRPr="000564E6">
        <w:t>and</w:t>
      </w:r>
      <w:r w:rsidRPr="00DD4A93">
        <w:rPr>
          <w:spacing w:val="-6"/>
        </w:rPr>
        <w:t xml:space="preserve"> </w:t>
      </w:r>
      <w:r w:rsidRPr="000564E6">
        <w:t>explanation</w:t>
      </w:r>
      <w:r w:rsidRPr="00DD4A93">
        <w:rPr>
          <w:spacing w:val="-7"/>
        </w:rPr>
        <w:t xml:space="preserve"> </w:t>
      </w:r>
      <w:r w:rsidRPr="000564E6">
        <w:t>of</w:t>
      </w:r>
      <w:r w:rsidRPr="00DD4A93">
        <w:rPr>
          <w:spacing w:val="-4"/>
        </w:rPr>
        <w:t xml:space="preserve"> </w:t>
      </w:r>
      <w:r w:rsidRPr="000564E6">
        <w:t>the</w:t>
      </w:r>
      <w:r w:rsidRPr="00DD4A93">
        <w:rPr>
          <w:spacing w:val="-4"/>
        </w:rPr>
        <w:t xml:space="preserve"> </w:t>
      </w:r>
      <w:r w:rsidRPr="000564E6">
        <w:t>water</w:t>
      </w:r>
      <w:r w:rsidRPr="00DD4A93">
        <w:rPr>
          <w:spacing w:val="-6"/>
        </w:rPr>
        <w:t xml:space="preserve"> </w:t>
      </w:r>
      <w:r w:rsidRPr="000564E6">
        <w:t>business’s</w:t>
      </w:r>
      <w:r w:rsidRPr="00DD4A93">
        <w:rPr>
          <w:spacing w:val="-3"/>
        </w:rPr>
        <w:t xml:space="preserve"> </w:t>
      </w:r>
      <w:r w:rsidRPr="000564E6">
        <w:t>practices</w:t>
      </w:r>
      <w:r w:rsidRPr="00DD4A93">
        <w:rPr>
          <w:spacing w:val="-5"/>
        </w:rPr>
        <w:t xml:space="preserve"> </w:t>
      </w:r>
      <w:r w:rsidRPr="000564E6">
        <w:t>and processes in respect of:</w:t>
      </w:r>
    </w:p>
    <w:p w14:paraId="40245195" w14:textId="6B731DD8" w:rsidR="00D00ABF"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0564E6">
        <w:t>the</w:t>
      </w:r>
      <w:r w:rsidRPr="00D00ABF">
        <w:t xml:space="preserve"> </w:t>
      </w:r>
      <w:r w:rsidRPr="000564E6">
        <w:t>types</w:t>
      </w:r>
      <w:r w:rsidRPr="00D00ABF">
        <w:t xml:space="preserve"> </w:t>
      </w:r>
      <w:r w:rsidRPr="000564E6">
        <w:t>of</w:t>
      </w:r>
      <w:r w:rsidRPr="00D00ABF">
        <w:t xml:space="preserve"> </w:t>
      </w:r>
      <w:r w:rsidRPr="000564E6">
        <w:t>charges</w:t>
      </w:r>
      <w:r w:rsidRPr="00D00ABF">
        <w:t xml:space="preserve"> </w:t>
      </w:r>
      <w:r w:rsidRPr="000564E6">
        <w:t>for</w:t>
      </w:r>
      <w:r w:rsidRPr="00D00ABF">
        <w:t xml:space="preserve"> </w:t>
      </w:r>
      <w:r w:rsidRPr="000564E6">
        <w:t>provision</w:t>
      </w:r>
      <w:r w:rsidRPr="00D00ABF">
        <w:t xml:space="preserve"> </w:t>
      </w:r>
      <w:r w:rsidRPr="000564E6">
        <w:t>of</w:t>
      </w:r>
      <w:r w:rsidRPr="00D00ABF">
        <w:t xml:space="preserve"> </w:t>
      </w:r>
      <w:r w:rsidRPr="000564E6">
        <w:t>a</w:t>
      </w:r>
      <w:r w:rsidRPr="00D00ABF">
        <w:t xml:space="preserve"> </w:t>
      </w:r>
      <w:r w:rsidRPr="000564E6">
        <w:t>service</w:t>
      </w:r>
      <w:r w:rsidRPr="00D00ABF">
        <w:t xml:space="preserve"> </w:t>
      </w:r>
      <w:r w:rsidRPr="000564E6">
        <w:t>and</w:t>
      </w:r>
      <w:r w:rsidRPr="00D00ABF">
        <w:t xml:space="preserve"> </w:t>
      </w:r>
      <w:r w:rsidRPr="000564E6">
        <w:t xml:space="preserve">any </w:t>
      </w:r>
      <w:proofErr w:type="gramStart"/>
      <w:r w:rsidRPr="00D00ABF">
        <w:t>reconnection;</w:t>
      </w:r>
      <w:proofErr w:type="gramEnd"/>
    </w:p>
    <w:p w14:paraId="4B8D670A" w14:textId="62549B48" w:rsidR="00D00ABF"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0564E6">
        <w:t>how</w:t>
      </w:r>
      <w:r w:rsidRPr="00D00ABF">
        <w:t xml:space="preserve"> </w:t>
      </w:r>
      <w:r w:rsidRPr="000564E6">
        <w:t>the</w:t>
      </w:r>
      <w:r w:rsidRPr="00D00ABF">
        <w:t xml:space="preserve"> </w:t>
      </w:r>
      <w:r w:rsidRPr="000564E6">
        <w:t>water</w:t>
      </w:r>
      <w:r w:rsidRPr="00D00ABF">
        <w:t xml:space="preserve"> </w:t>
      </w:r>
      <w:r w:rsidRPr="000564E6">
        <w:t>business</w:t>
      </w:r>
      <w:r w:rsidRPr="00D00ABF">
        <w:t xml:space="preserve"> </w:t>
      </w:r>
      <w:r w:rsidRPr="000564E6">
        <w:t>will</w:t>
      </w:r>
      <w:r w:rsidRPr="00D00ABF">
        <w:t xml:space="preserve"> </w:t>
      </w:r>
      <w:r w:rsidRPr="000564E6">
        <w:t>deal</w:t>
      </w:r>
      <w:r w:rsidRPr="00D00ABF">
        <w:t xml:space="preserve"> </w:t>
      </w:r>
      <w:r w:rsidRPr="000564E6">
        <w:t>with</w:t>
      </w:r>
      <w:r w:rsidRPr="00D00ABF">
        <w:t xml:space="preserve"> </w:t>
      </w:r>
      <w:r w:rsidRPr="000564E6">
        <w:t>complaints</w:t>
      </w:r>
      <w:r w:rsidRPr="00D00ABF">
        <w:t xml:space="preserve"> </w:t>
      </w:r>
      <w:r w:rsidRPr="000564E6">
        <w:t>and</w:t>
      </w:r>
      <w:r w:rsidRPr="00D00ABF">
        <w:t xml:space="preserve"> </w:t>
      </w:r>
      <w:r w:rsidRPr="000564E6">
        <w:t xml:space="preserve">disputes under clause </w:t>
      </w:r>
      <w:proofErr w:type="gramStart"/>
      <w:r w:rsidRPr="000564E6">
        <w:t>13;</w:t>
      </w:r>
      <w:proofErr w:type="gramEnd"/>
    </w:p>
    <w:p w14:paraId="38968C1A" w14:textId="55B19A42" w:rsidR="00D00ABF"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0564E6">
        <w:t>billing,</w:t>
      </w:r>
      <w:r w:rsidRPr="00D00ABF">
        <w:t xml:space="preserve"> </w:t>
      </w:r>
      <w:r w:rsidRPr="000564E6">
        <w:t>payments</w:t>
      </w:r>
      <w:r w:rsidRPr="00D00ABF">
        <w:t xml:space="preserve"> </w:t>
      </w:r>
      <w:r w:rsidRPr="000564E6">
        <w:t>and</w:t>
      </w:r>
      <w:r w:rsidRPr="00D00ABF">
        <w:t xml:space="preserve"> </w:t>
      </w:r>
      <w:r w:rsidRPr="000564E6">
        <w:t>collection</w:t>
      </w:r>
      <w:r w:rsidRPr="00D00ABF">
        <w:t xml:space="preserve"> </w:t>
      </w:r>
      <w:r w:rsidRPr="000564E6">
        <w:t>in</w:t>
      </w:r>
      <w:r w:rsidRPr="00D00ABF">
        <w:t xml:space="preserve"> </w:t>
      </w:r>
      <w:r w:rsidRPr="000564E6">
        <w:t>accordance</w:t>
      </w:r>
      <w:r w:rsidRPr="00D00ABF">
        <w:t xml:space="preserve"> </w:t>
      </w:r>
      <w:r w:rsidRPr="000564E6">
        <w:t>with</w:t>
      </w:r>
      <w:r w:rsidRPr="00D00ABF">
        <w:t xml:space="preserve"> </w:t>
      </w:r>
      <w:r w:rsidRPr="000564E6">
        <w:t>clauses</w:t>
      </w:r>
      <w:r w:rsidRPr="00D00ABF">
        <w:t xml:space="preserve"> 6, 7 and </w:t>
      </w:r>
      <w:proofErr w:type="gramStart"/>
      <w:r w:rsidRPr="00D00ABF">
        <w:t>1</w:t>
      </w:r>
      <w:r w:rsidR="00D00ABF">
        <w:t>4;</w:t>
      </w:r>
      <w:proofErr w:type="gramEnd"/>
    </w:p>
    <w:p w14:paraId="0CC901B8" w14:textId="118FEA8F" w:rsidR="00D00ABF"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8D2A4E">
        <w:t>quality</w:t>
      </w:r>
      <w:r w:rsidRPr="00D00ABF">
        <w:t xml:space="preserve"> </w:t>
      </w:r>
      <w:r w:rsidRPr="008D2A4E">
        <w:t>standards,</w:t>
      </w:r>
      <w:r w:rsidRPr="00D00ABF">
        <w:t xml:space="preserve"> </w:t>
      </w:r>
      <w:r w:rsidRPr="008D2A4E">
        <w:t>testing</w:t>
      </w:r>
      <w:r w:rsidRPr="00D00ABF">
        <w:t xml:space="preserve"> </w:t>
      </w:r>
      <w:r w:rsidRPr="008D2A4E">
        <w:t>and</w:t>
      </w:r>
      <w:r w:rsidRPr="00D00ABF">
        <w:t xml:space="preserve"> </w:t>
      </w:r>
      <w:r w:rsidRPr="008D2A4E">
        <w:t>rectification</w:t>
      </w:r>
      <w:r w:rsidRPr="00D00ABF">
        <w:t xml:space="preserve"> </w:t>
      </w:r>
      <w:r w:rsidRPr="008D2A4E">
        <w:t>of</w:t>
      </w:r>
      <w:r w:rsidRPr="00D00ABF">
        <w:t xml:space="preserve"> </w:t>
      </w:r>
      <w:r w:rsidRPr="008D2A4E">
        <w:t>services</w:t>
      </w:r>
      <w:r w:rsidRPr="00D00ABF">
        <w:t xml:space="preserve"> </w:t>
      </w:r>
      <w:r w:rsidRPr="008D2A4E">
        <w:t xml:space="preserve">under </w:t>
      </w:r>
      <w:r w:rsidRPr="000564E6">
        <w:t xml:space="preserve">clause </w:t>
      </w:r>
      <w:proofErr w:type="gramStart"/>
      <w:r w:rsidRPr="000564E6">
        <w:t>18;</w:t>
      </w:r>
      <w:proofErr w:type="gramEnd"/>
    </w:p>
    <w:p w14:paraId="42CC9A32" w14:textId="45E342D0" w:rsidR="00D00ABF"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0564E6">
        <w:t>service standards</w:t>
      </w:r>
      <w:r w:rsidRPr="00D00ABF">
        <w:t xml:space="preserve"> </w:t>
      </w:r>
      <w:r w:rsidRPr="000564E6">
        <w:t>and</w:t>
      </w:r>
      <w:r w:rsidRPr="00D00ABF">
        <w:t xml:space="preserve"> </w:t>
      </w:r>
      <w:r w:rsidRPr="000564E6">
        <w:t>targets</w:t>
      </w:r>
      <w:r w:rsidRPr="00D00ABF">
        <w:t xml:space="preserve"> </w:t>
      </w:r>
      <w:r w:rsidRPr="000564E6">
        <w:t>it</w:t>
      </w:r>
      <w:r w:rsidRPr="00D00ABF">
        <w:t xml:space="preserve"> </w:t>
      </w:r>
      <w:r w:rsidRPr="000564E6">
        <w:t>intends</w:t>
      </w:r>
      <w:r w:rsidRPr="00D00ABF">
        <w:t xml:space="preserve"> </w:t>
      </w:r>
      <w:r w:rsidRPr="000564E6">
        <w:t>to</w:t>
      </w:r>
      <w:r w:rsidRPr="00D00ABF">
        <w:t xml:space="preserve"> </w:t>
      </w:r>
      <w:r w:rsidRPr="000564E6">
        <w:t>meet</w:t>
      </w:r>
      <w:r w:rsidRPr="00D00ABF">
        <w:t xml:space="preserve"> </w:t>
      </w:r>
      <w:r w:rsidRPr="000564E6">
        <w:t>in</w:t>
      </w:r>
      <w:r w:rsidRPr="00D00ABF">
        <w:t xml:space="preserve"> </w:t>
      </w:r>
      <w:r w:rsidRPr="000564E6">
        <w:t>relation</w:t>
      </w:r>
      <w:r w:rsidRPr="00D00ABF">
        <w:rPr>
          <w:spacing w:val="-5"/>
        </w:rPr>
        <w:t xml:space="preserve"> </w:t>
      </w:r>
      <w:r w:rsidRPr="000564E6">
        <w:t>to</w:t>
      </w:r>
      <w:r w:rsidRPr="00D00ABF">
        <w:rPr>
          <w:spacing w:val="-6"/>
        </w:rPr>
        <w:t xml:space="preserve"> </w:t>
      </w:r>
      <w:r w:rsidRPr="000564E6">
        <w:t>reliability of supply under clause 19; and</w:t>
      </w:r>
    </w:p>
    <w:p w14:paraId="62308303" w14:textId="32463E6F" w:rsidR="00CA4C3B" w:rsidRPr="006D6D9C" w:rsidRDefault="00DD4A93" w:rsidP="00192042">
      <w:pPr>
        <w:pStyle w:val="ListParagraph"/>
        <w:widowControl w:val="0"/>
        <w:numPr>
          <w:ilvl w:val="0"/>
          <w:numId w:val="114"/>
        </w:numPr>
        <w:tabs>
          <w:tab w:val="left" w:pos="3152"/>
          <w:tab w:val="left" w:pos="3153"/>
        </w:tabs>
        <w:autoSpaceDE w:val="0"/>
        <w:autoSpaceDN w:val="0"/>
        <w:spacing w:before="169" w:line="360" w:lineRule="auto"/>
        <w:ind w:left="1134" w:hanging="567"/>
      </w:pPr>
      <w:r w:rsidRPr="008D2A4E">
        <w:t>any</w:t>
      </w:r>
      <w:r w:rsidRPr="00D00ABF">
        <w:rPr>
          <w:spacing w:val="-9"/>
        </w:rPr>
        <w:t xml:space="preserve"> </w:t>
      </w:r>
      <w:r w:rsidRPr="008D2A4E">
        <w:t>approved</w:t>
      </w:r>
      <w:r w:rsidRPr="00D00ABF">
        <w:rPr>
          <w:spacing w:val="-9"/>
        </w:rPr>
        <w:t xml:space="preserve"> </w:t>
      </w:r>
      <w:r w:rsidRPr="008D2A4E">
        <w:t>guaranteed</w:t>
      </w:r>
      <w:r w:rsidRPr="00D00ABF">
        <w:rPr>
          <w:spacing w:val="-10"/>
        </w:rPr>
        <w:t xml:space="preserve"> </w:t>
      </w:r>
      <w:r w:rsidRPr="008D2A4E">
        <w:t>service</w:t>
      </w:r>
      <w:r w:rsidRPr="00D00ABF">
        <w:rPr>
          <w:spacing w:val="-9"/>
        </w:rPr>
        <w:t xml:space="preserve"> </w:t>
      </w:r>
      <w:r w:rsidRPr="008D2A4E">
        <w:t>level</w:t>
      </w:r>
      <w:r w:rsidRPr="00D00ABF">
        <w:rPr>
          <w:spacing w:val="-11"/>
        </w:rPr>
        <w:t xml:space="preserve"> </w:t>
      </w:r>
      <w:r w:rsidRPr="00D00ABF">
        <w:rPr>
          <w:spacing w:val="-2"/>
        </w:rPr>
        <w:t>scheme</w:t>
      </w:r>
      <w:r w:rsidR="00CA4C3B">
        <w:rPr>
          <w:spacing w:val="-2"/>
        </w:rPr>
        <w:t>.</w:t>
      </w:r>
    </w:p>
    <w:p w14:paraId="69BC7258" w14:textId="77777777" w:rsidR="006D6D9C" w:rsidRDefault="006D6D9C" w:rsidP="002E0B7A">
      <w:pPr>
        <w:pStyle w:val="ListParagraph"/>
      </w:pPr>
    </w:p>
    <w:p w14:paraId="48CDBC28" w14:textId="03034049" w:rsidR="006D6D9C" w:rsidRDefault="006D6D9C" w:rsidP="00D22F68">
      <w:pPr>
        <w:pStyle w:val="ListParagraph"/>
        <w:widowControl w:val="0"/>
        <w:numPr>
          <w:ilvl w:val="0"/>
          <w:numId w:val="85"/>
        </w:numPr>
        <w:tabs>
          <w:tab w:val="left" w:pos="2585"/>
          <w:tab w:val="left" w:pos="2586"/>
        </w:tabs>
        <w:autoSpaceDE w:val="0"/>
        <w:autoSpaceDN w:val="0"/>
        <w:spacing w:before="0" w:after="0" w:line="360" w:lineRule="auto"/>
        <w:ind w:left="567" w:right="2019" w:hanging="567"/>
      </w:pPr>
      <w:r w:rsidRPr="008D2A4E">
        <w:lastRenderedPageBreak/>
        <w:t>information about how services may be affected and any penalties that</w:t>
      </w:r>
      <w:r w:rsidRPr="006D6D9C">
        <w:rPr>
          <w:spacing w:val="-5"/>
        </w:rPr>
        <w:t xml:space="preserve"> </w:t>
      </w:r>
      <w:r w:rsidRPr="008D2A4E">
        <w:t>may</w:t>
      </w:r>
      <w:r w:rsidRPr="006D6D9C">
        <w:rPr>
          <w:spacing w:val="-6"/>
        </w:rPr>
        <w:t xml:space="preserve"> </w:t>
      </w:r>
      <w:r w:rsidRPr="008D2A4E">
        <w:t>apply</w:t>
      </w:r>
      <w:r w:rsidRPr="006D6D9C">
        <w:rPr>
          <w:spacing w:val="-6"/>
        </w:rPr>
        <w:t xml:space="preserve"> </w:t>
      </w:r>
      <w:r w:rsidRPr="008D2A4E">
        <w:t>under</w:t>
      </w:r>
      <w:r w:rsidRPr="006D6D9C">
        <w:rPr>
          <w:spacing w:val="-6"/>
        </w:rPr>
        <w:t xml:space="preserve"> </w:t>
      </w:r>
      <w:r w:rsidRPr="008D2A4E">
        <w:t>applicable</w:t>
      </w:r>
      <w:r w:rsidRPr="006D6D9C">
        <w:rPr>
          <w:spacing w:val="-6"/>
        </w:rPr>
        <w:t xml:space="preserve"> </w:t>
      </w:r>
      <w:r w:rsidRPr="008D2A4E">
        <w:t>drought,</w:t>
      </w:r>
      <w:r w:rsidRPr="006D6D9C">
        <w:rPr>
          <w:spacing w:val="-6"/>
        </w:rPr>
        <w:t xml:space="preserve"> </w:t>
      </w:r>
      <w:r w:rsidRPr="008D2A4E">
        <w:t>emergency,</w:t>
      </w:r>
      <w:r w:rsidRPr="006D6D9C">
        <w:rPr>
          <w:spacing w:val="-6"/>
        </w:rPr>
        <w:t xml:space="preserve"> </w:t>
      </w:r>
      <w:r w:rsidRPr="008D2A4E">
        <w:t>or</w:t>
      </w:r>
      <w:r w:rsidRPr="006D6D9C">
        <w:rPr>
          <w:spacing w:val="-6"/>
        </w:rPr>
        <w:t xml:space="preserve"> </w:t>
      </w:r>
      <w:r w:rsidRPr="008D2A4E">
        <w:t>permanent water saving plans; and</w:t>
      </w:r>
    </w:p>
    <w:p w14:paraId="1F287739" w14:textId="6D177AFF" w:rsidR="003D167D" w:rsidRDefault="006D6D9C" w:rsidP="00D22F68">
      <w:pPr>
        <w:pStyle w:val="ListParagraph"/>
        <w:widowControl w:val="0"/>
        <w:numPr>
          <w:ilvl w:val="0"/>
          <w:numId w:val="85"/>
        </w:numPr>
        <w:tabs>
          <w:tab w:val="left" w:pos="2585"/>
          <w:tab w:val="left" w:pos="2586"/>
        </w:tabs>
        <w:autoSpaceDE w:val="0"/>
        <w:autoSpaceDN w:val="0"/>
        <w:spacing w:before="0" w:after="0" w:line="360" w:lineRule="auto"/>
        <w:ind w:left="567" w:right="2019" w:hanging="567"/>
      </w:pPr>
      <w:r w:rsidRPr="008D2A4E">
        <w:t>information</w:t>
      </w:r>
      <w:r w:rsidRPr="008D2A4E">
        <w:rPr>
          <w:spacing w:val="-5"/>
        </w:rPr>
        <w:t xml:space="preserve"> </w:t>
      </w:r>
      <w:r w:rsidRPr="008D2A4E">
        <w:t>about</w:t>
      </w:r>
      <w:r w:rsidRPr="008D2A4E">
        <w:rPr>
          <w:spacing w:val="-7"/>
        </w:rPr>
        <w:t xml:space="preserve"> </w:t>
      </w:r>
      <w:r w:rsidRPr="008D2A4E">
        <w:t>how</w:t>
      </w:r>
      <w:r w:rsidRPr="008D2A4E">
        <w:rPr>
          <w:spacing w:val="-5"/>
        </w:rPr>
        <w:t xml:space="preserve"> </w:t>
      </w:r>
      <w:r w:rsidRPr="008D2A4E">
        <w:t>the</w:t>
      </w:r>
      <w:r w:rsidRPr="008D2A4E">
        <w:rPr>
          <w:spacing w:val="-5"/>
        </w:rPr>
        <w:t xml:space="preserve"> </w:t>
      </w:r>
      <w:r w:rsidRPr="008D2A4E">
        <w:t>water</w:t>
      </w:r>
      <w:r w:rsidRPr="008D2A4E">
        <w:rPr>
          <w:spacing w:val="-5"/>
        </w:rPr>
        <w:t xml:space="preserve"> </w:t>
      </w:r>
      <w:r w:rsidRPr="008D2A4E">
        <w:t>business</w:t>
      </w:r>
      <w:r w:rsidRPr="008D2A4E">
        <w:rPr>
          <w:spacing w:val="-2"/>
        </w:rPr>
        <w:t xml:space="preserve"> </w:t>
      </w:r>
      <w:r w:rsidRPr="008D2A4E">
        <w:t>will</w:t>
      </w:r>
      <w:r w:rsidRPr="008D2A4E">
        <w:rPr>
          <w:spacing w:val="-7"/>
        </w:rPr>
        <w:t xml:space="preserve"> </w:t>
      </w:r>
      <w:r w:rsidRPr="008D2A4E">
        <w:t>assist</w:t>
      </w:r>
      <w:r w:rsidRPr="008D2A4E">
        <w:rPr>
          <w:spacing w:val="-5"/>
        </w:rPr>
        <w:t xml:space="preserve"> </w:t>
      </w:r>
      <w:r w:rsidRPr="008D2A4E">
        <w:t>customers (including joint account holders) affected by family violence, including</w:t>
      </w:r>
      <w:r w:rsidRPr="008D2A4E">
        <w:rPr>
          <w:spacing w:val="-2"/>
        </w:rPr>
        <w:t xml:space="preserve"> </w:t>
      </w:r>
      <w:r w:rsidRPr="008D2A4E">
        <w:t>the</w:t>
      </w:r>
      <w:r w:rsidRPr="008D2A4E">
        <w:rPr>
          <w:spacing w:val="-2"/>
        </w:rPr>
        <w:t xml:space="preserve"> </w:t>
      </w:r>
      <w:r w:rsidRPr="008D2A4E">
        <w:t>handling of</w:t>
      </w:r>
      <w:r w:rsidRPr="008D2A4E">
        <w:rPr>
          <w:spacing w:val="-2"/>
        </w:rPr>
        <w:t xml:space="preserve"> </w:t>
      </w:r>
      <w:r w:rsidRPr="008D2A4E">
        <w:t>customer</w:t>
      </w:r>
      <w:r w:rsidRPr="008D2A4E">
        <w:rPr>
          <w:spacing w:val="-1"/>
        </w:rPr>
        <w:t xml:space="preserve"> </w:t>
      </w:r>
      <w:r w:rsidRPr="008D2A4E">
        <w:t xml:space="preserve">information, </w:t>
      </w:r>
      <w:proofErr w:type="gramStart"/>
      <w:r w:rsidRPr="008D2A4E">
        <w:t>billing</w:t>
      </w:r>
      <w:proofErr w:type="gramEnd"/>
      <w:r w:rsidRPr="008D2A4E">
        <w:rPr>
          <w:spacing w:val="-1"/>
        </w:rPr>
        <w:t xml:space="preserve"> </w:t>
      </w:r>
      <w:r w:rsidRPr="008D2A4E">
        <w:t>and</w:t>
      </w:r>
      <w:r w:rsidRPr="008D2A4E">
        <w:rPr>
          <w:spacing w:val="-2"/>
        </w:rPr>
        <w:t xml:space="preserve"> </w:t>
      </w:r>
      <w:r w:rsidRPr="008D2A4E">
        <w:t xml:space="preserve">debt </w:t>
      </w:r>
      <w:r w:rsidRPr="008D2A4E">
        <w:rPr>
          <w:spacing w:val="-2"/>
        </w:rPr>
        <w:t>management.</w:t>
      </w:r>
    </w:p>
    <w:p w14:paraId="78FC4D42" w14:textId="77777777" w:rsidR="00437FD5" w:rsidRDefault="00437FD5" w:rsidP="002E0B7A">
      <w:pPr>
        <w:widowControl w:val="0"/>
        <w:tabs>
          <w:tab w:val="left" w:pos="3152"/>
          <w:tab w:val="left" w:pos="3153"/>
        </w:tabs>
        <w:autoSpaceDE w:val="0"/>
        <w:autoSpaceDN w:val="0"/>
        <w:spacing w:before="169" w:line="240" w:lineRule="auto"/>
      </w:pPr>
    </w:p>
    <w:p w14:paraId="022CC5E1" w14:textId="77777777" w:rsidR="00437FD5" w:rsidRDefault="00437FD5"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22" w:name="_Toc104803524"/>
      <w:r w:rsidRPr="00C92422">
        <w:rPr>
          <w:shd w:val="clear" w:color="auto" w:fill="B2CFDC" w:themeFill="text2" w:themeFillTint="66"/>
        </w:rPr>
        <w:t>Publication</w:t>
      </w:r>
      <w:r w:rsidRPr="00437FD5">
        <w:t xml:space="preserve"> of Charter</w:t>
      </w:r>
      <w:bookmarkEnd w:id="222"/>
    </w:p>
    <w:p w14:paraId="22BBD33A" w14:textId="77777777" w:rsidR="00437FD5" w:rsidRPr="00437FD5" w:rsidRDefault="00437FD5" w:rsidP="002E0B7A">
      <w:pPr>
        <w:spacing w:before="0" w:after="0"/>
      </w:pPr>
    </w:p>
    <w:p w14:paraId="0AB0079B" w14:textId="3CD0BB88" w:rsidR="00437FD5" w:rsidRPr="00437FD5" w:rsidRDefault="00437FD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23" w:name="_Toc104803525"/>
      <w:r w:rsidRPr="00C92422">
        <w:rPr>
          <w:color w:val="auto"/>
          <w:shd w:val="clear" w:color="auto" w:fill="B2CFDC" w:themeFill="text2" w:themeFillTint="66"/>
        </w:rPr>
        <w:t>Availability</w:t>
      </w:r>
      <w:r w:rsidRPr="00437FD5">
        <w:rPr>
          <w:color w:val="auto"/>
        </w:rPr>
        <w:t xml:space="preserve"> of charter</w:t>
      </w:r>
      <w:bookmarkEnd w:id="223"/>
    </w:p>
    <w:p w14:paraId="1E208800" w14:textId="77777777" w:rsidR="00437FD5" w:rsidRPr="00917514" w:rsidRDefault="00437FD5" w:rsidP="002E0B7A">
      <w:pPr>
        <w:pStyle w:val="BodyText"/>
        <w:spacing w:before="8"/>
        <w:rPr>
          <w:rFonts w:ascii="Tahoma"/>
          <w:b/>
          <w:sz w:val="22"/>
          <w:szCs w:val="22"/>
        </w:rPr>
      </w:pPr>
    </w:p>
    <w:p w14:paraId="610E256E" w14:textId="77777777" w:rsidR="00437FD5" w:rsidRPr="00917514" w:rsidRDefault="00437FD5" w:rsidP="002E0B7A">
      <w:pPr>
        <w:pStyle w:val="BodyText"/>
        <w:spacing w:line="360" w:lineRule="auto"/>
        <w:ind w:right="-1"/>
        <w:rPr>
          <w:sz w:val="22"/>
          <w:szCs w:val="22"/>
        </w:rPr>
      </w:pPr>
      <w:r w:rsidRPr="00917514">
        <w:rPr>
          <w:sz w:val="22"/>
          <w:szCs w:val="22"/>
        </w:rPr>
        <w:t>A</w:t>
      </w:r>
      <w:r w:rsidRPr="00917514">
        <w:rPr>
          <w:spacing w:val="-5"/>
          <w:sz w:val="22"/>
          <w:szCs w:val="22"/>
        </w:rPr>
        <w:t xml:space="preserve"> </w:t>
      </w:r>
      <w:r w:rsidRPr="00917514">
        <w:rPr>
          <w:sz w:val="22"/>
          <w:szCs w:val="22"/>
        </w:rPr>
        <w:t>water</w:t>
      </w:r>
      <w:r w:rsidRPr="00917514">
        <w:rPr>
          <w:spacing w:val="-5"/>
          <w:sz w:val="22"/>
          <w:szCs w:val="22"/>
        </w:rPr>
        <w:t xml:space="preserve"> </w:t>
      </w:r>
      <w:r w:rsidRPr="00917514">
        <w:rPr>
          <w:sz w:val="22"/>
          <w:szCs w:val="22"/>
        </w:rPr>
        <w:t>business</w:t>
      </w:r>
      <w:r w:rsidRPr="00917514">
        <w:rPr>
          <w:spacing w:val="-4"/>
          <w:sz w:val="22"/>
          <w:szCs w:val="22"/>
        </w:rPr>
        <w:t xml:space="preserve"> </w:t>
      </w:r>
      <w:r w:rsidRPr="00917514">
        <w:rPr>
          <w:sz w:val="22"/>
          <w:szCs w:val="22"/>
        </w:rPr>
        <w:t>must</w:t>
      </w:r>
      <w:r w:rsidRPr="00917514">
        <w:rPr>
          <w:spacing w:val="-5"/>
          <w:sz w:val="22"/>
          <w:szCs w:val="22"/>
        </w:rPr>
        <w:t xml:space="preserve"> </w:t>
      </w:r>
      <w:r w:rsidRPr="00917514">
        <w:rPr>
          <w:sz w:val="22"/>
          <w:szCs w:val="22"/>
        </w:rPr>
        <w:t>publish</w:t>
      </w:r>
      <w:r w:rsidRPr="00917514">
        <w:rPr>
          <w:spacing w:val="-5"/>
          <w:sz w:val="22"/>
          <w:szCs w:val="22"/>
        </w:rPr>
        <w:t xml:space="preserve"> </w:t>
      </w:r>
      <w:r w:rsidRPr="00917514">
        <w:rPr>
          <w:sz w:val="22"/>
          <w:szCs w:val="22"/>
        </w:rPr>
        <w:t>its</w:t>
      </w:r>
      <w:r w:rsidRPr="00917514">
        <w:rPr>
          <w:spacing w:val="-4"/>
          <w:sz w:val="22"/>
          <w:szCs w:val="22"/>
        </w:rPr>
        <w:t xml:space="preserve"> </w:t>
      </w:r>
      <w:r w:rsidRPr="00917514">
        <w:rPr>
          <w:sz w:val="22"/>
          <w:szCs w:val="22"/>
        </w:rPr>
        <w:t>charter</w:t>
      </w:r>
      <w:r w:rsidRPr="00955431">
        <w:rPr>
          <w:sz w:val="22"/>
          <w:szCs w:val="22"/>
          <w:shd w:val="clear" w:color="auto" w:fill="B2CFDC" w:themeFill="text2" w:themeFillTint="66"/>
        </w:rPr>
        <w:t>(s)</w:t>
      </w:r>
      <w:r w:rsidRPr="00917514">
        <w:rPr>
          <w:spacing w:val="-4"/>
          <w:sz w:val="22"/>
          <w:szCs w:val="22"/>
        </w:rPr>
        <w:t xml:space="preserve"> </w:t>
      </w:r>
      <w:r w:rsidRPr="00917514">
        <w:rPr>
          <w:sz w:val="22"/>
          <w:szCs w:val="22"/>
        </w:rPr>
        <w:t>on</w:t>
      </w:r>
      <w:r w:rsidRPr="00917514">
        <w:rPr>
          <w:spacing w:val="-3"/>
          <w:sz w:val="22"/>
          <w:szCs w:val="22"/>
        </w:rPr>
        <w:t xml:space="preserve"> </w:t>
      </w:r>
      <w:r w:rsidRPr="00917514">
        <w:rPr>
          <w:sz w:val="22"/>
          <w:szCs w:val="22"/>
        </w:rPr>
        <w:t>its</w:t>
      </w:r>
      <w:r w:rsidRPr="00917514">
        <w:rPr>
          <w:spacing w:val="-4"/>
          <w:sz w:val="22"/>
          <w:szCs w:val="22"/>
        </w:rPr>
        <w:t xml:space="preserve"> </w:t>
      </w:r>
      <w:r w:rsidRPr="00917514">
        <w:rPr>
          <w:sz w:val="22"/>
          <w:szCs w:val="22"/>
        </w:rPr>
        <w:t>website</w:t>
      </w:r>
      <w:r w:rsidRPr="00917514">
        <w:rPr>
          <w:spacing w:val="-5"/>
          <w:sz w:val="22"/>
          <w:szCs w:val="22"/>
        </w:rPr>
        <w:t xml:space="preserve"> </w:t>
      </w:r>
      <w:r w:rsidRPr="00917514">
        <w:rPr>
          <w:sz w:val="22"/>
          <w:szCs w:val="22"/>
        </w:rPr>
        <w:t>and</w:t>
      </w:r>
      <w:r w:rsidRPr="00917514">
        <w:rPr>
          <w:spacing w:val="-5"/>
          <w:sz w:val="22"/>
          <w:szCs w:val="22"/>
        </w:rPr>
        <w:t xml:space="preserve"> </w:t>
      </w:r>
      <w:r w:rsidRPr="00917514">
        <w:rPr>
          <w:sz w:val="22"/>
          <w:szCs w:val="22"/>
        </w:rPr>
        <w:t>must</w:t>
      </w:r>
      <w:r w:rsidRPr="00917514">
        <w:rPr>
          <w:spacing w:val="-3"/>
          <w:sz w:val="22"/>
          <w:szCs w:val="22"/>
        </w:rPr>
        <w:t xml:space="preserve"> </w:t>
      </w:r>
      <w:r w:rsidRPr="00917514">
        <w:rPr>
          <w:sz w:val="22"/>
          <w:szCs w:val="22"/>
        </w:rPr>
        <w:t>make</w:t>
      </w:r>
      <w:r w:rsidRPr="00917514">
        <w:rPr>
          <w:spacing w:val="-3"/>
          <w:sz w:val="22"/>
          <w:szCs w:val="22"/>
        </w:rPr>
        <w:t xml:space="preserve"> </w:t>
      </w:r>
      <w:r w:rsidRPr="00917514">
        <w:rPr>
          <w:sz w:val="22"/>
          <w:szCs w:val="22"/>
        </w:rPr>
        <w:t>a copy available to a customer upon request.</w:t>
      </w:r>
    </w:p>
    <w:p w14:paraId="7AC949A9" w14:textId="4DF090F6" w:rsidR="00437FD5" w:rsidRPr="0057259F" w:rsidRDefault="00437FD5" w:rsidP="002E0B7A">
      <w:pPr>
        <w:pStyle w:val="BodyText"/>
        <w:spacing w:before="172" w:line="312" w:lineRule="auto"/>
        <w:ind w:right="-1"/>
        <w:rPr>
          <w:sz w:val="22"/>
          <w:szCs w:val="22"/>
        </w:rPr>
      </w:pPr>
      <w:r w:rsidRPr="00917514">
        <w:rPr>
          <w:sz w:val="22"/>
          <w:szCs w:val="22"/>
        </w:rPr>
        <w:t>A</w:t>
      </w:r>
      <w:r w:rsidRPr="00917514">
        <w:rPr>
          <w:spacing w:val="-4"/>
          <w:sz w:val="22"/>
          <w:szCs w:val="22"/>
        </w:rPr>
        <w:t xml:space="preserve"> </w:t>
      </w:r>
      <w:r w:rsidRPr="00917514">
        <w:rPr>
          <w:sz w:val="22"/>
          <w:szCs w:val="22"/>
        </w:rPr>
        <w:t>water</w:t>
      </w:r>
      <w:r w:rsidRPr="00917514">
        <w:rPr>
          <w:spacing w:val="-4"/>
          <w:sz w:val="22"/>
          <w:szCs w:val="22"/>
        </w:rPr>
        <w:t xml:space="preserve"> </w:t>
      </w:r>
      <w:r w:rsidRPr="00917514">
        <w:rPr>
          <w:sz w:val="22"/>
          <w:szCs w:val="22"/>
        </w:rPr>
        <w:t>business</w:t>
      </w:r>
      <w:r w:rsidRPr="00917514">
        <w:rPr>
          <w:spacing w:val="-3"/>
          <w:sz w:val="22"/>
          <w:szCs w:val="22"/>
        </w:rPr>
        <w:t xml:space="preserve"> </w:t>
      </w:r>
      <w:r w:rsidRPr="00917514">
        <w:rPr>
          <w:sz w:val="22"/>
          <w:szCs w:val="22"/>
        </w:rPr>
        <w:t>must</w:t>
      </w:r>
      <w:r w:rsidRPr="00917514">
        <w:rPr>
          <w:spacing w:val="-4"/>
          <w:sz w:val="22"/>
          <w:szCs w:val="22"/>
        </w:rPr>
        <w:t xml:space="preserve"> </w:t>
      </w:r>
      <w:r w:rsidRPr="00917514">
        <w:rPr>
          <w:sz w:val="22"/>
          <w:szCs w:val="22"/>
        </w:rPr>
        <w:t>keep</w:t>
      </w:r>
      <w:r w:rsidRPr="00917514">
        <w:rPr>
          <w:spacing w:val="-4"/>
          <w:sz w:val="22"/>
          <w:szCs w:val="22"/>
        </w:rPr>
        <w:t xml:space="preserve"> </w:t>
      </w:r>
      <w:r w:rsidRPr="00917514">
        <w:rPr>
          <w:sz w:val="22"/>
          <w:szCs w:val="22"/>
        </w:rPr>
        <w:t>a</w:t>
      </w:r>
      <w:r w:rsidRPr="00917514">
        <w:rPr>
          <w:spacing w:val="-5"/>
          <w:sz w:val="22"/>
          <w:szCs w:val="22"/>
        </w:rPr>
        <w:t xml:space="preserve"> </w:t>
      </w:r>
      <w:r w:rsidRPr="00917514">
        <w:rPr>
          <w:sz w:val="22"/>
          <w:szCs w:val="22"/>
        </w:rPr>
        <w:t>copy</w:t>
      </w:r>
      <w:r w:rsidRPr="00917514">
        <w:rPr>
          <w:spacing w:val="-2"/>
          <w:sz w:val="22"/>
          <w:szCs w:val="22"/>
        </w:rPr>
        <w:t xml:space="preserve"> </w:t>
      </w:r>
      <w:r w:rsidRPr="00917514">
        <w:rPr>
          <w:sz w:val="22"/>
          <w:szCs w:val="22"/>
        </w:rPr>
        <w:t>of</w:t>
      </w:r>
      <w:r w:rsidRPr="00917514">
        <w:rPr>
          <w:spacing w:val="-5"/>
          <w:sz w:val="22"/>
          <w:szCs w:val="22"/>
        </w:rPr>
        <w:t xml:space="preserve"> </w:t>
      </w:r>
      <w:r w:rsidRPr="00917514">
        <w:rPr>
          <w:sz w:val="22"/>
          <w:szCs w:val="22"/>
        </w:rPr>
        <w:t>its</w:t>
      </w:r>
      <w:r w:rsidRPr="00917514">
        <w:rPr>
          <w:spacing w:val="-3"/>
          <w:sz w:val="22"/>
          <w:szCs w:val="22"/>
        </w:rPr>
        <w:t xml:space="preserve"> </w:t>
      </w:r>
      <w:r w:rsidRPr="00917514">
        <w:rPr>
          <w:sz w:val="22"/>
          <w:szCs w:val="22"/>
        </w:rPr>
        <w:t>charter</w:t>
      </w:r>
      <w:r w:rsidR="001A4515" w:rsidRPr="00955431">
        <w:rPr>
          <w:sz w:val="22"/>
          <w:szCs w:val="22"/>
          <w:shd w:val="clear" w:color="auto" w:fill="B2CFDC" w:themeFill="text2" w:themeFillTint="66"/>
        </w:rPr>
        <w:t>(s)</w:t>
      </w:r>
      <w:r w:rsidRPr="00917514">
        <w:rPr>
          <w:spacing w:val="-4"/>
          <w:sz w:val="22"/>
          <w:szCs w:val="22"/>
        </w:rPr>
        <w:t xml:space="preserve"> </w:t>
      </w:r>
      <w:r w:rsidRPr="00917514">
        <w:rPr>
          <w:sz w:val="22"/>
          <w:szCs w:val="22"/>
        </w:rPr>
        <w:t>at</w:t>
      </w:r>
      <w:r w:rsidRPr="00917514">
        <w:rPr>
          <w:spacing w:val="-3"/>
          <w:sz w:val="22"/>
          <w:szCs w:val="22"/>
        </w:rPr>
        <w:t xml:space="preserve"> </w:t>
      </w:r>
      <w:r w:rsidRPr="00917514">
        <w:rPr>
          <w:sz w:val="22"/>
          <w:szCs w:val="22"/>
        </w:rPr>
        <w:t>its</w:t>
      </w:r>
      <w:r w:rsidRPr="00917514">
        <w:rPr>
          <w:spacing w:val="-2"/>
          <w:sz w:val="22"/>
          <w:szCs w:val="22"/>
        </w:rPr>
        <w:t xml:space="preserve"> </w:t>
      </w:r>
      <w:r w:rsidRPr="00917514">
        <w:rPr>
          <w:sz w:val="22"/>
          <w:szCs w:val="22"/>
        </w:rPr>
        <w:t>offices</w:t>
      </w:r>
      <w:r w:rsidRPr="00917514">
        <w:rPr>
          <w:spacing w:val="-3"/>
          <w:sz w:val="22"/>
          <w:szCs w:val="22"/>
        </w:rPr>
        <w:t xml:space="preserve"> </w:t>
      </w:r>
      <w:r w:rsidRPr="00917514">
        <w:rPr>
          <w:sz w:val="22"/>
          <w:szCs w:val="22"/>
        </w:rPr>
        <w:t>for inspection upon request.</w:t>
      </w:r>
    </w:p>
    <w:p w14:paraId="22FDAF92" w14:textId="77777777" w:rsidR="00437FD5" w:rsidRDefault="00437FD5" w:rsidP="002E0B7A">
      <w:pPr>
        <w:widowControl w:val="0"/>
        <w:tabs>
          <w:tab w:val="left" w:pos="3152"/>
          <w:tab w:val="left" w:pos="3153"/>
        </w:tabs>
        <w:autoSpaceDE w:val="0"/>
        <w:autoSpaceDN w:val="0"/>
        <w:spacing w:before="169" w:line="240" w:lineRule="auto"/>
      </w:pPr>
    </w:p>
    <w:p w14:paraId="1194433E" w14:textId="5D434BDD" w:rsidR="0057259F" w:rsidRPr="0057259F" w:rsidRDefault="0057259F"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shd w:val="clear" w:color="auto" w:fill="B2CFDC" w:themeFill="text2" w:themeFillTint="66"/>
        </w:rPr>
      </w:pPr>
      <w:bookmarkStart w:id="224" w:name="_Toc104803526"/>
      <w:r w:rsidRPr="00C92422">
        <w:rPr>
          <w:color w:val="auto"/>
        </w:rPr>
        <w:t>Summary of charter</w:t>
      </w:r>
      <w:bookmarkEnd w:id="224"/>
    </w:p>
    <w:p w14:paraId="44FF0F8E" w14:textId="77777777" w:rsidR="0057259F" w:rsidRPr="00917514" w:rsidRDefault="0057259F" w:rsidP="002E0B7A">
      <w:pPr>
        <w:pStyle w:val="BodyText"/>
        <w:spacing w:before="240" w:line="360" w:lineRule="auto"/>
        <w:ind w:right="1993"/>
        <w:rPr>
          <w:sz w:val="22"/>
          <w:szCs w:val="22"/>
        </w:rPr>
      </w:pPr>
      <w:r w:rsidRPr="00917514">
        <w:rPr>
          <w:sz w:val="22"/>
          <w:szCs w:val="22"/>
        </w:rPr>
        <w:t>A</w:t>
      </w:r>
      <w:r w:rsidRPr="00917514">
        <w:rPr>
          <w:spacing w:val="-6"/>
          <w:sz w:val="22"/>
          <w:szCs w:val="22"/>
        </w:rPr>
        <w:t xml:space="preserve"> </w:t>
      </w:r>
      <w:r w:rsidRPr="00917514">
        <w:rPr>
          <w:sz w:val="22"/>
          <w:szCs w:val="22"/>
        </w:rPr>
        <w:t>water</w:t>
      </w:r>
      <w:r w:rsidRPr="00917514">
        <w:rPr>
          <w:spacing w:val="-6"/>
          <w:sz w:val="22"/>
          <w:szCs w:val="22"/>
        </w:rPr>
        <w:t xml:space="preserve"> </w:t>
      </w:r>
      <w:r w:rsidRPr="00917514">
        <w:rPr>
          <w:sz w:val="22"/>
          <w:szCs w:val="22"/>
        </w:rPr>
        <w:t>business</w:t>
      </w:r>
      <w:r w:rsidRPr="00917514">
        <w:rPr>
          <w:spacing w:val="-5"/>
          <w:sz w:val="22"/>
          <w:szCs w:val="22"/>
        </w:rPr>
        <w:t xml:space="preserve"> </w:t>
      </w:r>
      <w:r w:rsidRPr="00917514">
        <w:rPr>
          <w:sz w:val="22"/>
          <w:szCs w:val="22"/>
        </w:rPr>
        <w:t>may</w:t>
      </w:r>
      <w:r w:rsidRPr="00917514">
        <w:rPr>
          <w:spacing w:val="-5"/>
          <w:sz w:val="22"/>
          <w:szCs w:val="22"/>
        </w:rPr>
        <w:t xml:space="preserve"> </w:t>
      </w:r>
      <w:r w:rsidRPr="00917514">
        <w:rPr>
          <w:sz w:val="22"/>
          <w:szCs w:val="22"/>
        </w:rPr>
        <w:t>summarise</w:t>
      </w:r>
      <w:r w:rsidRPr="00917514">
        <w:rPr>
          <w:spacing w:val="-4"/>
          <w:sz w:val="22"/>
          <w:szCs w:val="22"/>
        </w:rPr>
        <w:t xml:space="preserve"> </w:t>
      </w:r>
      <w:r w:rsidRPr="00917514">
        <w:rPr>
          <w:sz w:val="22"/>
          <w:szCs w:val="22"/>
        </w:rPr>
        <w:t>or</w:t>
      </w:r>
      <w:r w:rsidRPr="00917514">
        <w:rPr>
          <w:spacing w:val="-6"/>
          <w:sz w:val="22"/>
          <w:szCs w:val="22"/>
        </w:rPr>
        <w:t xml:space="preserve"> </w:t>
      </w:r>
      <w:r w:rsidRPr="00917514">
        <w:rPr>
          <w:sz w:val="22"/>
          <w:szCs w:val="22"/>
        </w:rPr>
        <w:t>otherwise</w:t>
      </w:r>
      <w:r w:rsidRPr="00917514">
        <w:rPr>
          <w:spacing w:val="-6"/>
          <w:sz w:val="22"/>
          <w:szCs w:val="22"/>
        </w:rPr>
        <w:t xml:space="preserve"> </w:t>
      </w:r>
      <w:r w:rsidRPr="00917514">
        <w:rPr>
          <w:sz w:val="22"/>
          <w:szCs w:val="22"/>
        </w:rPr>
        <w:t>communicate</w:t>
      </w:r>
      <w:r w:rsidRPr="00917514">
        <w:rPr>
          <w:spacing w:val="-6"/>
          <w:sz w:val="22"/>
          <w:szCs w:val="22"/>
        </w:rPr>
        <w:t xml:space="preserve"> </w:t>
      </w:r>
      <w:r w:rsidRPr="00917514">
        <w:rPr>
          <w:sz w:val="22"/>
          <w:szCs w:val="22"/>
        </w:rPr>
        <w:t>the</w:t>
      </w:r>
      <w:r w:rsidRPr="00917514">
        <w:rPr>
          <w:spacing w:val="-6"/>
          <w:sz w:val="22"/>
          <w:szCs w:val="22"/>
        </w:rPr>
        <w:t xml:space="preserve"> </w:t>
      </w:r>
      <w:r w:rsidRPr="00917514">
        <w:rPr>
          <w:sz w:val="22"/>
          <w:szCs w:val="22"/>
        </w:rPr>
        <w:t>contents of its charter if the summary document at least addresses:</w:t>
      </w:r>
    </w:p>
    <w:p w14:paraId="696420A7"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the</w:t>
      </w:r>
      <w:r w:rsidRPr="00917514">
        <w:rPr>
          <w:spacing w:val="-5"/>
        </w:rPr>
        <w:t xml:space="preserve"> </w:t>
      </w:r>
      <w:r w:rsidRPr="00917514">
        <w:t>issuing</w:t>
      </w:r>
      <w:r w:rsidRPr="00917514">
        <w:rPr>
          <w:spacing w:val="-4"/>
        </w:rPr>
        <w:t xml:space="preserve"> </w:t>
      </w:r>
      <w:r w:rsidRPr="00917514">
        <w:t>of</w:t>
      </w:r>
      <w:r w:rsidRPr="00917514">
        <w:rPr>
          <w:spacing w:val="-5"/>
        </w:rPr>
        <w:t xml:space="preserve"> </w:t>
      </w:r>
      <w:proofErr w:type="gramStart"/>
      <w:r w:rsidRPr="00917514">
        <w:rPr>
          <w:spacing w:val="-2"/>
        </w:rPr>
        <w:t>bills;</w:t>
      </w:r>
      <w:proofErr w:type="gramEnd"/>
    </w:p>
    <w:p w14:paraId="77770F01"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the</w:t>
      </w:r>
      <w:r w:rsidRPr="0057259F">
        <w:rPr>
          <w:spacing w:val="-5"/>
        </w:rPr>
        <w:t xml:space="preserve"> </w:t>
      </w:r>
      <w:r w:rsidRPr="00917514">
        <w:t>types</w:t>
      </w:r>
      <w:r w:rsidRPr="0057259F">
        <w:rPr>
          <w:spacing w:val="-3"/>
        </w:rPr>
        <w:t xml:space="preserve"> </w:t>
      </w:r>
      <w:r w:rsidRPr="00917514">
        <w:t>of</w:t>
      </w:r>
      <w:r w:rsidRPr="0057259F">
        <w:rPr>
          <w:spacing w:val="-6"/>
        </w:rPr>
        <w:t xml:space="preserve"> </w:t>
      </w:r>
      <w:proofErr w:type="gramStart"/>
      <w:r w:rsidRPr="0057259F">
        <w:rPr>
          <w:spacing w:val="-2"/>
        </w:rPr>
        <w:t>charges;</w:t>
      </w:r>
      <w:proofErr w:type="gramEnd"/>
    </w:p>
    <w:p w14:paraId="440F9ED3"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the</w:t>
      </w:r>
      <w:r w:rsidRPr="0057259F">
        <w:rPr>
          <w:spacing w:val="-6"/>
        </w:rPr>
        <w:t xml:space="preserve"> </w:t>
      </w:r>
      <w:r w:rsidRPr="00917514">
        <w:t>payment</w:t>
      </w:r>
      <w:r w:rsidRPr="0057259F">
        <w:rPr>
          <w:spacing w:val="-5"/>
        </w:rPr>
        <w:t xml:space="preserve"> </w:t>
      </w:r>
      <w:r w:rsidRPr="00917514">
        <w:t>of</w:t>
      </w:r>
      <w:r w:rsidRPr="0057259F">
        <w:rPr>
          <w:spacing w:val="-4"/>
        </w:rPr>
        <w:t xml:space="preserve"> </w:t>
      </w:r>
      <w:proofErr w:type="gramStart"/>
      <w:r w:rsidRPr="0057259F">
        <w:rPr>
          <w:spacing w:val="-2"/>
        </w:rPr>
        <w:t>accounts;</w:t>
      </w:r>
      <w:proofErr w:type="gramEnd"/>
    </w:p>
    <w:p w14:paraId="357BF64C"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concessions</w:t>
      </w:r>
      <w:r w:rsidRPr="0057259F">
        <w:rPr>
          <w:spacing w:val="-9"/>
        </w:rPr>
        <w:t xml:space="preserve"> </w:t>
      </w:r>
      <w:r w:rsidRPr="00917514">
        <w:t>and</w:t>
      </w:r>
      <w:r w:rsidRPr="0057259F">
        <w:rPr>
          <w:spacing w:val="-9"/>
        </w:rPr>
        <w:t xml:space="preserve"> </w:t>
      </w:r>
      <w:r w:rsidRPr="00917514">
        <w:t>assistance</w:t>
      </w:r>
      <w:r w:rsidRPr="0057259F">
        <w:rPr>
          <w:spacing w:val="-10"/>
        </w:rPr>
        <w:t xml:space="preserve"> </w:t>
      </w:r>
      <w:r w:rsidRPr="00917514">
        <w:t>available</w:t>
      </w:r>
      <w:r w:rsidRPr="0057259F">
        <w:rPr>
          <w:spacing w:val="-7"/>
        </w:rPr>
        <w:t xml:space="preserve"> </w:t>
      </w:r>
      <w:r w:rsidRPr="00917514">
        <w:t>to</w:t>
      </w:r>
      <w:r w:rsidRPr="0057259F">
        <w:rPr>
          <w:spacing w:val="-7"/>
        </w:rPr>
        <w:t xml:space="preserve"> </w:t>
      </w:r>
      <w:proofErr w:type="gramStart"/>
      <w:r w:rsidRPr="0057259F">
        <w:rPr>
          <w:spacing w:val="-2"/>
        </w:rPr>
        <w:t>customers;</w:t>
      </w:r>
      <w:proofErr w:type="gramEnd"/>
    </w:p>
    <w:p w14:paraId="0D86CD71"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service</w:t>
      </w:r>
      <w:r w:rsidRPr="0057259F">
        <w:rPr>
          <w:spacing w:val="-7"/>
        </w:rPr>
        <w:t xml:space="preserve"> </w:t>
      </w:r>
      <w:r w:rsidRPr="00917514">
        <w:t>standards</w:t>
      </w:r>
      <w:r w:rsidRPr="0057259F">
        <w:rPr>
          <w:spacing w:val="-6"/>
        </w:rPr>
        <w:t xml:space="preserve"> </w:t>
      </w:r>
      <w:r w:rsidRPr="00917514">
        <w:t>(</w:t>
      </w:r>
      <w:r w:rsidRPr="0057259F">
        <w:rPr>
          <w:shd w:val="clear" w:color="auto" w:fill="B2CFDC" w:themeFill="text2" w:themeFillTint="66"/>
        </w:rPr>
        <w:t>example</w:t>
      </w:r>
      <w:r w:rsidRPr="0057259F">
        <w:rPr>
          <w:spacing w:val="-7"/>
        </w:rPr>
        <w:t xml:space="preserve"> </w:t>
      </w:r>
      <w:r w:rsidRPr="0057259F">
        <w:rPr>
          <w:spacing w:val="-2"/>
        </w:rPr>
        <w:t>reliability</w:t>
      </w:r>
      <w:proofErr w:type="gramStart"/>
      <w:r w:rsidRPr="0057259F">
        <w:rPr>
          <w:spacing w:val="-2"/>
        </w:rPr>
        <w:t>);</w:t>
      </w:r>
      <w:proofErr w:type="gramEnd"/>
    </w:p>
    <w:p w14:paraId="0285F858"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the</w:t>
      </w:r>
      <w:r w:rsidRPr="0057259F">
        <w:rPr>
          <w:spacing w:val="-9"/>
        </w:rPr>
        <w:t xml:space="preserve"> </w:t>
      </w:r>
      <w:r w:rsidRPr="00917514">
        <w:t>maintenance</w:t>
      </w:r>
      <w:r w:rsidRPr="0057259F">
        <w:rPr>
          <w:spacing w:val="-9"/>
        </w:rPr>
        <w:t xml:space="preserve"> </w:t>
      </w:r>
      <w:r w:rsidRPr="00917514">
        <w:t>responsibilities</w:t>
      </w:r>
      <w:r w:rsidRPr="0057259F">
        <w:rPr>
          <w:spacing w:val="-8"/>
        </w:rPr>
        <w:t xml:space="preserve"> </w:t>
      </w:r>
      <w:r w:rsidRPr="00917514">
        <w:t>of</w:t>
      </w:r>
      <w:r w:rsidRPr="0057259F">
        <w:rPr>
          <w:spacing w:val="-7"/>
        </w:rPr>
        <w:t xml:space="preserve"> </w:t>
      </w:r>
      <w:r w:rsidRPr="00917514">
        <w:t>the</w:t>
      </w:r>
      <w:r w:rsidRPr="0057259F">
        <w:rPr>
          <w:spacing w:val="-7"/>
        </w:rPr>
        <w:t xml:space="preserve"> </w:t>
      </w:r>
      <w:r w:rsidRPr="00917514">
        <w:t>water</w:t>
      </w:r>
      <w:r w:rsidRPr="0057259F">
        <w:rPr>
          <w:spacing w:val="-9"/>
        </w:rPr>
        <w:t xml:space="preserve"> </w:t>
      </w:r>
      <w:proofErr w:type="gramStart"/>
      <w:r w:rsidRPr="0057259F">
        <w:rPr>
          <w:spacing w:val="-2"/>
        </w:rPr>
        <w:t>business;</w:t>
      </w:r>
      <w:proofErr w:type="gramEnd"/>
    </w:p>
    <w:p w14:paraId="0C03EF99"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guaranteed</w:t>
      </w:r>
      <w:r w:rsidRPr="0057259F">
        <w:rPr>
          <w:spacing w:val="-10"/>
        </w:rPr>
        <w:t xml:space="preserve"> </w:t>
      </w:r>
      <w:r w:rsidRPr="00917514">
        <w:t>service</w:t>
      </w:r>
      <w:r w:rsidRPr="0057259F">
        <w:rPr>
          <w:spacing w:val="-8"/>
        </w:rPr>
        <w:t xml:space="preserve"> </w:t>
      </w:r>
      <w:r w:rsidRPr="00917514">
        <w:t>levels</w:t>
      </w:r>
      <w:r w:rsidRPr="0057259F">
        <w:rPr>
          <w:spacing w:val="-8"/>
        </w:rPr>
        <w:t xml:space="preserve"> </w:t>
      </w:r>
      <w:r w:rsidRPr="00917514">
        <w:t>(if</w:t>
      </w:r>
      <w:r w:rsidRPr="0057259F">
        <w:rPr>
          <w:spacing w:val="-10"/>
        </w:rPr>
        <w:t xml:space="preserve"> </w:t>
      </w:r>
      <w:r w:rsidRPr="0057259F">
        <w:rPr>
          <w:spacing w:val="-2"/>
        </w:rPr>
        <w:t>applicable</w:t>
      </w:r>
      <w:proofErr w:type="gramStart"/>
      <w:r w:rsidRPr="0057259F">
        <w:rPr>
          <w:spacing w:val="-2"/>
        </w:rPr>
        <w:t>);</w:t>
      </w:r>
      <w:proofErr w:type="gramEnd"/>
    </w:p>
    <w:p w14:paraId="23E11CBD"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enquiry</w:t>
      </w:r>
      <w:r w:rsidRPr="0057259F">
        <w:rPr>
          <w:spacing w:val="-6"/>
        </w:rPr>
        <w:t xml:space="preserve"> </w:t>
      </w:r>
      <w:r w:rsidRPr="00917514">
        <w:t>and</w:t>
      </w:r>
      <w:r w:rsidRPr="0057259F">
        <w:rPr>
          <w:spacing w:val="-7"/>
        </w:rPr>
        <w:t xml:space="preserve"> </w:t>
      </w:r>
      <w:r w:rsidRPr="00917514">
        <w:t>complaint</w:t>
      </w:r>
      <w:r w:rsidRPr="0057259F">
        <w:rPr>
          <w:spacing w:val="-5"/>
        </w:rPr>
        <w:t xml:space="preserve"> </w:t>
      </w:r>
      <w:r w:rsidRPr="00917514">
        <w:t>handling</w:t>
      </w:r>
      <w:r w:rsidRPr="0057259F">
        <w:rPr>
          <w:spacing w:val="-6"/>
        </w:rPr>
        <w:t xml:space="preserve"> </w:t>
      </w:r>
      <w:r w:rsidRPr="00917514">
        <w:t>details,</w:t>
      </w:r>
      <w:r w:rsidRPr="0057259F">
        <w:rPr>
          <w:spacing w:val="-5"/>
        </w:rPr>
        <w:t xml:space="preserve"> </w:t>
      </w:r>
      <w:r w:rsidRPr="00917514">
        <w:t>including</w:t>
      </w:r>
      <w:r w:rsidRPr="0057259F">
        <w:rPr>
          <w:spacing w:val="-5"/>
        </w:rPr>
        <w:t xml:space="preserve"> </w:t>
      </w:r>
      <w:r w:rsidRPr="00917514">
        <w:t>contact</w:t>
      </w:r>
      <w:r w:rsidRPr="0057259F">
        <w:rPr>
          <w:spacing w:val="-7"/>
        </w:rPr>
        <w:t xml:space="preserve"> </w:t>
      </w:r>
      <w:r w:rsidRPr="00917514">
        <w:t>details</w:t>
      </w:r>
      <w:r w:rsidRPr="0057259F">
        <w:rPr>
          <w:spacing w:val="-6"/>
        </w:rPr>
        <w:t xml:space="preserve"> </w:t>
      </w:r>
      <w:r w:rsidRPr="00917514">
        <w:t xml:space="preserve">for </w:t>
      </w:r>
      <w:proofErr w:type="gramStart"/>
      <w:r w:rsidRPr="0057259F">
        <w:rPr>
          <w:spacing w:val="-2"/>
        </w:rPr>
        <w:t>EWOV;</w:t>
      </w:r>
      <w:proofErr w:type="gramEnd"/>
    </w:p>
    <w:p w14:paraId="3D89CDB3"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privacy</w:t>
      </w:r>
      <w:r w:rsidRPr="0057259F">
        <w:rPr>
          <w:spacing w:val="-10"/>
        </w:rPr>
        <w:t xml:space="preserve"> </w:t>
      </w:r>
      <w:r w:rsidRPr="00917514">
        <w:t>information</w:t>
      </w:r>
      <w:r w:rsidRPr="0057259F">
        <w:rPr>
          <w:spacing w:val="-10"/>
        </w:rPr>
        <w:t xml:space="preserve"> </w:t>
      </w:r>
      <w:r w:rsidRPr="00917514">
        <w:t>in</w:t>
      </w:r>
      <w:r w:rsidRPr="0057259F">
        <w:rPr>
          <w:spacing w:val="-9"/>
        </w:rPr>
        <w:t xml:space="preserve"> </w:t>
      </w:r>
      <w:r w:rsidRPr="00917514">
        <w:t>accordance</w:t>
      </w:r>
      <w:r w:rsidRPr="0057259F">
        <w:rPr>
          <w:spacing w:val="-10"/>
        </w:rPr>
        <w:t xml:space="preserve"> </w:t>
      </w:r>
      <w:r w:rsidRPr="00917514">
        <w:t>with</w:t>
      </w:r>
      <w:r w:rsidRPr="0057259F">
        <w:rPr>
          <w:spacing w:val="-10"/>
        </w:rPr>
        <w:t xml:space="preserve"> </w:t>
      </w:r>
      <w:r w:rsidRPr="00917514">
        <w:t>privacy</w:t>
      </w:r>
      <w:r w:rsidRPr="0057259F">
        <w:rPr>
          <w:spacing w:val="-10"/>
        </w:rPr>
        <w:t xml:space="preserve"> </w:t>
      </w:r>
      <w:proofErr w:type="gramStart"/>
      <w:r w:rsidRPr="0057259F">
        <w:rPr>
          <w:spacing w:val="-2"/>
        </w:rPr>
        <w:t>legislation;</w:t>
      </w:r>
      <w:proofErr w:type="gramEnd"/>
    </w:p>
    <w:p w14:paraId="764851A0" w14:textId="77777777" w:rsidR="0057259F"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t>contact</w:t>
      </w:r>
      <w:r w:rsidRPr="0057259F">
        <w:rPr>
          <w:spacing w:val="-8"/>
        </w:rPr>
        <w:t xml:space="preserve"> </w:t>
      </w:r>
      <w:r w:rsidRPr="00917514">
        <w:t>details</w:t>
      </w:r>
      <w:r w:rsidRPr="0057259F">
        <w:rPr>
          <w:spacing w:val="-7"/>
        </w:rPr>
        <w:t xml:space="preserve"> </w:t>
      </w:r>
      <w:r w:rsidRPr="00917514">
        <w:t>of</w:t>
      </w:r>
      <w:r w:rsidRPr="0057259F">
        <w:rPr>
          <w:spacing w:val="-6"/>
        </w:rPr>
        <w:t xml:space="preserve"> </w:t>
      </w:r>
      <w:r w:rsidRPr="00917514">
        <w:t>the</w:t>
      </w:r>
      <w:r w:rsidRPr="0057259F">
        <w:rPr>
          <w:spacing w:val="-6"/>
        </w:rPr>
        <w:t xml:space="preserve"> </w:t>
      </w:r>
      <w:r w:rsidRPr="00917514">
        <w:t>water</w:t>
      </w:r>
      <w:r w:rsidRPr="0057259F">
        <w:rPr>
          <w:spacing w:val="-5"/>
        </w:rPr>
        <w:t xml:space="preserve"> </w:t>
      </w:r>
      <w:r w:rsidRPr="00917514">
        <w:t>business;</w:t>
      </w:r>
      <w:r w:rsidRPr="0057259F">
        <w:rPr>
          <w:spacing w:val="-8"/>
        </w:rPr>
        <w:t xml:space="preserve"> </w:t>
      </w:r>
      <w:r w:rsidRPr="0057259F">
        <w:rPr>
          <w:spacing w:val="-5"/>
        </w:rPr>
        <w:t>and</w:t>
      </w:r>
    </w:p>
    <w:p w14:paraId="33CCD366" w14:textId="335F9E4A" w:rsidR="0057259F" w:rsidRPr="00917514" w:rsidRDefault="0057259F" w:rsidP="002E0B7A">
      <w:pPr>
        <w:pStyle w:val="ListParagraph"/>
        <w:widowControl w:val="0"/>
        <w:numPr>
          <w:ilvl w:val="4"/>
          <w:numId w:val="88"/>
        </w:numPr>
        <w:tabs>
          <w:tab w:val="left" w:pos="2585"/>
          <w:tab w:val="left" w:pos="2586"/>
        </w:tabs>
        <w:autoSpaceDE w:val="0"/>
        <w:autoSpaceDN w:val="0"/>
        <w:spacing w:before="132" w:after="0" w:line="360" w:lineRule="auto"/>
        <w:ind w:left="567" w:hanging="567"/>
        <w:contextualSpacing w:val="0"/>
      </w:pPr>
      <w:r w:rsidRPr="00917514">
        <w:lastRenderedPageBreak/>
        <w:t>where</w:t>
      </w:r>
      <w:r w:rsidRPr="0057259F">
        <w:rPr>
          <w:spacing w:val="-7"/>
        </w:rPr>
        <w:t xml:space="preserve"> </w:t>
      </w:r>
      <w:r w:rsidRPr="00917514">
        <w:t>a</w:t>
      </w:r>
      <w:r w:rsidRPr="0057259F">
        <w:rPr>
          <w:spacing w:val="-5"/>
        </w:rPr>
        <w:t xml:space="preserve"> </w:t>
      </w:r>
      <w:r w:rsidRPr="00917514">
        <w:t>copy</w:t>
      </w:r>
      <w:r w:rsidRPr="0057259F">
        <w:rPr>
          <w:spacing w:val="-6"/>
        </w:rPr>
        <w:t xml:space="preserve"> </w:t>
      </w:r>
      <w:r w:rsidRPr="00917514">
        <w:t>of</w:t>
      </w:r>
      <w:r w:rsidRPr="0057259F">
        <w:rPr>
          <w:spacing w:val="-6"/>
        </w:rPr>
        <w:t xml:space="preserve"> </w:t>
      </w:r>
      <w:r w:rsidRPr="00917514">
        <w:t>the</w:t>
      </w:r>
      <w:r w:rsidRPr="0057259F">
        <w:rPr>
          <w:spacing w:val="-4"/>
        </w:rPr>
        <w:t xml:space="preserve"> </w:t>
      </w:r>
      <w:r w:rsidRPr="00917514">
        <w:t>water</w:t>
      </w:r>
      <w:r w:rsidRPr="0057259F">
        <w:rPr>
          <w:spacing w:val="-7"/>
        </w:rPr>
        <w:t xml:space="preserve"> </w:t>
      </w:r>
      <w:r w:rsidRPr="00917514">
        <w:t>business’s</w:t>
      </w:r>
      <w:r w:rsidRPr="0057259F">
        <w:rPr>
          <w:spacing w:val="-6"/>
        </w:rPr>
        <w:t xml:space="preserve"> </w:t>
      </w:r>
      <w:r w:rsidRPr="00917514">
        <w:t>charter</w:t>
      </w:r>
      <w:r w:rsidRPr="0057259F">
        <w:rPr>
          <w:spacing w:val="-7"/>
        </w:rPr>
        <w:t xml:space="preserve"> </w:t>
      </w:r>
      <w:r w:rsidRPr="00917514">
        <w:t>may</w:t>
      </w:r>
      <w:r w:rsidRPr="0057259F">
        <w:rPr>
          <w:spacing w:val="-5"/>
        </w:rPr>
        <w:t xml:space="preserve"> </w:t>
      </w:r>
      <w:r w:rsidRPr="00917514">
        <w:t>be</w:t>
      </w:r>
      <w:r w:rsidRPr="0057259F">
        <w:rPr>
          <w:spacing w:val="-6"/>
        </w:rPr>
        <w:t xml:space="preserve"> </w:t>
      </w:r>
      <w:r w:rsidRPr="0057259F">
        <w:rPr>
          <w:spacing w:val="-2"/>
        </w:rPr>
        <w:t>obtained.</w:t>
      </w:r>
    </w:p>
    <w:p w14:paraId="5538547E" w14:textId="77777777" w:rsidR="0057259F" w:rsidRDefault="0057259F" w:rsidP="002E0B7A">
      <w:pPr>
        <w:widowControl w:val="0"/>
        <w:tabs>
          <w:tab w:val="left" w:pos="3152"/>
          <w:tab w:val="left" w:pos="3153"/>
        </w:tabs>
        <w:autoSpaceDE w:val="0"/>
        <w:autoSpaceDN w:val="0"/>
        <w:spacing w:before="169" w:line="240" w:lineRule="auto"/>
      </w:pPr>
    </w:p>
    <w:p w14:paraId="55C5B20B" w14:textId="262B5A79" w:rsidR="00FE2557" w:rsidRPr="00FE2557" w:rsidRDefault="00FE2557"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25" w:name="_Toc104803527"/>
      <w:r w:rsidRPr="00FE2557">
        <w:rPr>
          <w:color w:val="auto"/>
        </w:rPr>
        <w:t>Provision of charter or summary</w:t>
      </w:r>
      <w:bookmarkEnd w:id="225"/>
    </w:p>
    <w:p w14:paraId="798DF9D5" w14:textId="77777777" w:rsidR="00FE2557" w:rsidRPr="00917514" w:rsidRDefault="00FE2557" w:rsidP="002E0B7A">
      <w:pPr>
        <w:pStyle w:val="BodyText"/>
        <w:numPr>
          <w:ilvl w:val="0"/>
          <w:numId w:val="89"/>
        </w:numPr>
        <w:spacing w:before="240" w:line="360" w:lineRule="auto"/>
        <w:ind w:left="567" w:right="-1" w:hanging="567"/>
        <w:rPr>
          <w:sz w:val="22"/>
          <w:szCs w:val="22"/>
        </w:rPr>
      </w:pPr>
      <w:r w:rsidRPr="00917514">
        <w:rPr>
          <w:sz w:val="22"/>
          <w:szCs w:val="22"/>
        </w:rPr>
        <w:t>A</w:t>
      </w:r>
      <w:r w:rsidRPr="00917514">
        <w:rPr>
          <w:spacing w:val="-4"/>
          <w:sz w:val="22"/>
          <w:szCs w:val="22"/>
        </w:rPr>
        <w:t xml:space="preserve"> </w:t>
      </w:r>
      <w:r w:rsidRPr="00917514">
        <w:rPr>
          <w:sz w:val="22"/>
          <w:szCs w:val="22"/>
        </w:rPr>
        <w:t>water</w:t>
      </w:r>
      <w:r w:rsidRPr="00917514">
        <w:rPr>
          <w:spacing w:val="-4"/>
          <w:sz w:val="22"/>
          <w:szCs w:val="22"/>
        </w:rPr>
        <w:t xml:space="preserve"> </w:t>
      </w:r>
      <w:r w:rsidRPr="00917514">
        <w:rPr>
          <w:sz w:val="22"/>
          <w:szCs w:val="22"/>
        </w:rPr>
        <w:t>business</w:t>
      </w:r>
      <w:r w:rsidRPr="00917514">
        <w:rPr>
          <w:spacing w:val="-3"/>
          <w:sz w:val="22"/>
          <w:szCs w:val="22"/>
        </w:rPr>
        <w:t xml:space="preserve"> </w:t>
      </w:r>
      <w:r w:rsidRPr="00917514">
        <w:rPr>
          <w:sz w:val="22"/>
          <w:szCs w:val="22"/>
        </w:rPr>
        <w:t>must</w:t>
      </w:r>
      <w:r w:rsidRPr="00917514">
        <w:rPr>
          <w:spacing w:val="-4"/>
          <w:sz w:val="22"/>
          <w:szCs w:val="22"/>
        </w:rPr>
        <w:t xml:space="preserve"> </w:t>
      </w:r>
      <w:r w:rsidRPr="00917514">
        <w:rPr>
          <w:sz w:val="22"/>
          <w:szCs w:val="22"/>
        </w:rPr>
        <w:t>provide</w:t>
      </w:r>
      <w:r w:rsidRPr="00917514">
        <w:rPr>
          <w:spacing w:val="-5"/>
          <w:sz w:val="22"/>
          <w:szCs w:val="22"/>
        </w:rPr>
        <w:t xml:space="preserve"> </w:t>
      </w:r>
      <w:r w:rsidRPr="00917514">
        <w:rPr>
          <w:sz w:val="22"/>
          <w:szCs w:val="22"/>
        </w:rPr>
        <w:t>a</w:t>
      </w:r>
      <w:r w:rsidRPr="00917514">
        <w:rPr>
          <w:spacing w:val="-2"/>
          <w:sz w:val="22"/>
          <w:szCs w:val="22"/>
        </w:rPr>
        <w:t xml:space="preserve"> </w:t>
      </w:r>
      <w:r w:rsidRPr="00917514">
        <w:rPr>
          <w:sz w:val="22"/>
          <w:szCs w:val="22"/>
        </w:rPr>
        <w:t>copy</w:t>
      </w:r>
      <w:r w:rsidRPr="00917514">
        <w:rPr>
          <w:spacing w:val="-3"/>
          <w:sz w:val="22"/>
          <w:szCs w:val="22"/>
        </w:rPr>
        <w:t xml:space="preserve"> </w:t>
      </w:r>
      <w:r w:rsidRPr="00917514">
        <w:rPr>
          <w:sz w:val="22"/>
          <w:szCs w:val="22"/>
        </w:rPr>
        <w:t>of</w:t>
      </w:r>
      <w:r w:rsidRPr="00917514">
        <w:rPr>
          <w:spacing w:val="-3"/>
          <w:sz w:val="22"/>
          <w:szCs w:val="22"/>
        </w:rPr>
        <w:t xml:space="preserve"> </w:t>
      </w:r>
      <w:r w:rsidRPr="00917514">
        <w:rPr>
          <w:sz w:val="22"/>
          <w:szCs w:val="22"/>
        </w:rPr>
        <w:t>the charter</w:t>
      </w:r>
      <w:r w:rsidRPr="00917514">
        <w:rPr>
          <w:spacing w:val="-3"/>
          <w:sz w:val="22"/>
          <w:szCs w:val="22"/>
        </w:rPr>
        <w:t xml:space="preserve"> </w:t>
      </w:r>
      <w:r w:rsidRPr="00917514">
        <w:rPr>
          <w:sz w:val="22"/>
          <w:szCs w:val="22"/>
        </w:rPr>
        <w:t>or</w:t>
      </w:r>
      <w:r w:rsidRPr="00917514">
        <w:rPr>
          <w:spacing w:val="-3"/>
          <w:sz w:val="22"/>
          <w:szCs w:val="22"/>
        </w:rPr>
        <w:t xml:space="preserve"> </w:t>
      </w:r>
      <w:r w:rsidRPr="00917514">
        <w:rPr>
          <w:sz w:val="22"/>
          <w:szCs w:val="22"/>
        </w:rPr>
        <w:t>a</w:t>
      </w:r>
      <w:r w:rsidRPr="00917514">
        <w:rPr>
          <w:spacing w:val="-5"/>
          <w:sz w:val="22"/>
          <w:szCs w:val="22"/>
        </w:rPr>
        <w:t xml:space="preserve"> </w:t>
      </w:r>
      <w:r w:rsidRPr="00917514">
        <w:rPr>
          <w:sz w:val="22"/>
          <w:szCs w:val="22"/>
        </w:rPr>
        <w:t>summary</w:t>
      </w:r>
      <w:r w:rsidRPr="00917514">
        <w:rPr>
          <w:spacing w:val="-2"/>
          <w:sz w:val="22"/>
          <w:szCs w:val="22"/>
        </w:rPr>
        <w:t xml:space="preserve"> </w:t>
      </w:r>
      <w:r w:rsidRPr="00917514">
        <w:rPr>
          <w:sz w:val="22"/>
          <w:szCs w:val="22"/>
        </w:rPr>
        <w:t>of</w:t>
      </w:r>
      <w:r w:rsidRPr="00917514">
        <w:rPr>
          <w:spacing w:val="-5"/>
          <w:sz w:val="22"/>
          <w:szCs w:val="22"/>
        </w:rPr>
        <w:t xml:space="preserve"> </w:t>
      </w:r>
      <w:r w:rsidRPr="00917514">
        <w:rPr>
          <w:sz w:val="22"/>
          <w:szCs w:val="22"/>
        </w:rPr>
        <w:t xml:space="preserve">the </w:t>
      </w:r>
      <w:r w:rsidRPr="00917514">
        <w:rPr>
          <w:spacing w:val="-2"/>
          <w:sz w:val="22"/>
          <w:szCs w:val="22"/>
        </w:rPr>
        <w:t>charter:</w:t>
      </w:r>
    </w:p>
    <w:p w14:paraId="75D4F5D2" w14:textId="77777777" w:rsidR="00FE2557" w:rsidRDefault="00FE2557" w:rsidP="002E0B7A">
      <w:pPr>
        <w:pStyle w:val="ListParagraph"/>
        <w:widowControl w:val="0"/>
        <w:numPr>
          <w:ilvl w:val="0"/>
          <w:numId w:val="90"/>
        </w:numPr>
        <w:tabs>
          <w:tab w:val="left" w:pos="2585"/>
          <w:tab w:val="left" w:pos="2586"/>
          <w:tab w:val="left" w:pos="6946"/>
        </w:tabs>
        <w:autoSpaceDE w:val="0"/>
        <w:autoSpaceDN w:val="0"/>
        <w:spacing w:before="132" w:after="0" w:line="360" w:lineRule="auto"/>
        <w:ind w:left="1134" w:right="-1" w:hanging="567"/>
      </w:pPr>
      <w:r w:rsidRPr="00917514">
        <w:t>to</w:t>
      </w:r>
      <w:r w:rsidRPr="00917514">
        <w:rPr>
          <w:spacing w:val="-5"/>
        </w:rPr>
        <w:t xml:space="preserve"> </w:t>
      </w:r>
      <w:r w:rsidRPr="00917514">
        <w:t>existing</w:t>
      </w:r>
      <w:r w:rsidRPr="00917514">
        <w:rPr>
          <w:spacing w:val="-5"/>
        </w:rPr>
        <w:t xml:space="preserve"> </w:t>
      </w:r>
      <w:r w:rsidRPr="00917514">
        <w:t>customers</w:t>
      </w:r>
      <w:r w:rsidRPr="00917514">
        <w:rPr>
          <w:spacing w:val="-4"/>
        </w:rPr>
        <w:t xml:space="preserve"> </w:t>
      </w:r>
      <w:r w:rsidRPr="00917514">
        <w:t>with</w:t>
      </w:r>
      <w:r w:rsidRPr="00917514">
        <w:rPr>
          <w:spacing w:val="-5"/>
        </w:rPr>
        <w:t xml:space="preserve"> </w:t>
      </w:r>
      <w:r w:rsidRPr="00917514">
        <w:t>the</w:t>
      </w:r>
      <w:r w:rsidRPr="00917514">
        <w:rPr>
          <w:spacing w:val="-6"/>
        </w:rPr>
        <w:t xml:space="preserve"> </w:t>
      </w:r>
      <w:r w:rsidRPr="00917514">
        <w:t>first</w:t>
      </w:r>
      <w:r w:rsidRPr="00917514">
        <w:rPr>
          <w:spacing w:val="-5"/>
        </w:rPr>
        <w:t xml:space="preserve"> </w:t>
      </w:r>
      <w:r w:rsidRPr="00917514">
        <w:t>bill</w:t>
      </w:r>
      <w:r w:rsidRPr="00917514">
        <w:rPr>
          <w:spacing w:val="-4"/>
        </w:rPr>
        <w:t xml:space="preserve"> </w:t>
      </w:r>
      <w:r w:rsidRPr="00917514">
        <w:t>after</w:t>
      </w:r>
      <w:r w:rsidRPr="00917514">
        <w:rPr>
          <w:spacing w:val="-2"/>
        </w:rPr>
        <w:t xml:space="preserve"> </w:t>
      </w:r>
      <w:r w:rsidRPr="00917514">
        <w:t>it</w:t>
      </w:r>
      <w:r w:rsidRPr="00917514">
        <w:rPr>
          <w:spacing w:val="-5"/>
        </w:rPr>
        <w:t xml:space="preserve"> </w:t>
      </w:r>
      <w:r w:rsidRPr="00917514">
        <w:t>has</w:t>
      </w:r>
      <w:r w:rsidRPr="00917514">
        <w:rPr>
          <w:spacing w:val="-4"/>
        </w:rPr>
        <w:t xml:space="preserve"> </w:t>
      </w:r>
      <w:r w:rsidRPr="00917514">
        <w:t>been</w:t>
      </w:r>
      <w:r w:rsidRPr="00917514">
        <w:rPr>
          <w:spacing w:val="-4"/>
        </w:rPr>
        <w:t xml:space="preserve"> </w:t>
      </w:r>
      <w:r w:rsidRPr="00917514">
        <w:t>approved</w:t>
      </w:r>
      <w:r w:rsidRPr="00917514">
        <w:rPr>
          <w:spacing w:val="-5"/>
        </w:rPr>
        <w:t xml:space="preserve"> </w:t>
      </w:r>
      <w:r w:rsidRPr="00917514">
        <w:t xml:space="preserve">by the Commission in accordance with clause </w:t>
      </w:r>
      <w:proofErr w:type="gramStart"/>
      <w:r>
        <w:t>22</w:t>
      </w:r>
      <w:r w:rsidRPr="00917514">
        <w:t>.4;</w:t>
      </w:r>
      <w:proofErr w:type="gramEnd"/>
      <w:r w:rsidRPr="00917514">
        <w:t xml:space="preserve"> </w:t>
      </w:r>
    </w:p>
    <w:p w14:paraId="585BB6A4" w14:textId="77777777" w:rsidR="00FE2557" w:rsidRDefault="00FE2557" w:rsidP="002E0B7A">
      <w:pPr>
        <w:pStyle w:val="ListParagraph"/>
        <w:widowControl w:val="0"/>
        <w:numPr>
          <w:ilvl w:val="0"/>
          <w:numId w:val="90"/>
        </w:numPr>
        <w:tabs>
          <w:tab w:val="left" w:pos="2585"/>
          <w:tab w:val="left" w:pos="2586"/>
        </w:tabs>
        <w:autoSpaceDE w:val="0"/>
        <w:autoSpaceDN w:val="0"/>
        <w:spacing w:before="132" w:after="0" w:line="360" w:lineRule="auto"/>
        <w:ind w:left="1134" w:right="-1" w:hanging="567"/>
      </w:pPr>
      <w:r w:rsidRPr="00917514">
        <w:t>to</w:t>
      </w:r>
      <w:r w:rsidRPr="00FE2557">
        <w:rPr>
          <w:spacing w:val="-5"/>
        </w:rPr>
        <w:t xml:space="preserve"> </w:t>
      </w:r>
      <w:r w:rsidRPr="00917514">
        <w:t>new</w:t>
      </w:r>
      <w:r w:rsidRPr="00FE2557">
        <w:rPr>
          <w:spacing w:val="-4"/>
        </w:rPr>
        <w:t xml:space="preserve"> </w:t>
      </w:r>
      <w:r w:rsidRPr="00917514">
        <w:t>customers</w:t>
      </w:r>
      <w:r w:rsidRPr="00FE2557">
        <w:rPr>
          <w:spacing w:val="-4"/>
        </w:rPr>
        <w:t xml:space="preserve"> </w:t>
      </w:r>
      <w:r w:rsidRPr="00917514">
        <w:t>within</w:t>
      </w:r>
      <w:r w:rsidRPr="00FE2557">
        <w:rPr>
          <w:spacing w:val="-3"/>
        </w:rPr>
        <w:t xml:space="preserve"> </w:t>
      </w:r>
      <w:r w:rsidRPr="00917514">
        <w:t>one</w:t>
      </w:r>
      <w:r w:rsidRPr="00FE2557">
        <w:rPr>
          <w:spacing w:val="-5"/>
        </w:rPr>
        <w:t xml:space="preserve"> </w:t>
      </w:r>
      <w:r w:rsidRPr="00917514">
        <w:t>month</w:t>
      </w:r>
      <w:r w:rsidRPr="00FE2557">
        <w:rPr>
          <w:spacing w:val="-4"/>
        </w:rPr>
        <w:t xml:space="preserve"> </w:t>
      </w:r>
      <w:r w:rsidRPr="00917514">
        <w:t>of</w:t>
      </w:r>
      <w:r w:rsidRPr="00FE2557">
        <w:rPr>
          <w:spacing w:val="-6"/>
        </w:rPr>
        <w:t xml:space="preserve"> </w:t>
      </w:r>
      <w:r w:rsidRPr="00917514">
        <w:t>becoming</w:t>
      </w:r>
      <w:r w:rsidRPr="00FE2557">
        <w:rPr>
          <w:spacing w:val="-6"/>
        </w:rPr>
        <w:t xml:space="preserve"> </w:t>
      </w:r>
      <w:r w:rsidRPr="00917514">
        <w:t>registered</w:t>
      </w:r>
      <w:r w:rsidRPr="00FE2557">
        <w:rPr>
          <w:spacing w:val="-5"/>
        </w:rPr>
        <w:t xml:space="preserve"> </w:t>
      </w:r>
      <w:r w:rsidRPr="00917514">
        <w:t>with</w:t>
      </w:r>
      <w:r w:rsidRPr="00FE2557">
        <w:rPr>
          <w:spacing w:val="-5"/>
        </w:rPr>
        <w:t xml:space="preserve"> </w:t>
      </w:r>
      <w:r w:rsidRPr="00917514">
        <w:t>the water business in respect of a property</w:t>
      </w:r>
      <w:r>
        <w:t>; and</w:t>
      </w:r>
    </w:p>
    <w:p w14:paraId="0E752924" w14:textId="655DBE55" w:rsidR="00FE2557" w:rsidRDefault="00FE2557" w:rsidP="002E0B7A">
      <w:pPr>
        <w:pStyle w:val="ListParagraph"/>
        <w:widowControl w:val="0"/>
        <w:numPr>
          <w:ilvl w:val="0"/>
          <w:numId w:val="90"/>
        </w:numPr>
        <w:shd w:val="clear" w:color="auto" w:fill="B2CFDC" w:themeFill="text2" w:themeFillTint="66"/>
        <w:tabs>
          <w:tab w:val="left" w:pos="2585"/>
          <w:tab w:val="left" w:pos="2586"/>
        </w:tabs>
        <w:autoSpaceDE w:val="0"/>
        <w:autoSpaceDN w:val="0"/>
        <w:spacing w:before="132" w:after="0" w:line="360" w:lineRule="auto"/>
        <w:ind w:left="1134" w:right="-1" w:hanging="567"/>
      </w:pPr>
      <w:r>
        <w:t xml:space="preserve">in a form that is easy to understand for all customers and in line with the requirements outlined in 13.6. </w:t>
      </w:r>
    </w:p>
    <w:p w14:paraId="3FB80BF1" w14:textId="77777777" w:rsidR="00FE2557" w:rsidRDefault="00FE2557" w:rsidP="002E0B7A">
      <w:pPr>
        <w:pStyle w:val="ListParagraph"/>
        <w:widowControl w:val="0"/>
        <w:tabs>
          <w:tab w:val="left" w:pos="2585"/>
          <w:tab w:val="left" w:pos="2586"/>
        </w:tabs>
        <w:autoSpaceDE w:val="0"/>
        <w:autoSpaceDN w:val="0"/>
        <w:spacing w:before="132" w:after="0" w:line="273" w:lineRule="auto"/>
        <w:ind w:left="1637" w:right="2031"/>
      </w:pPr>
    </w:p>
    <w:p w14:paraId="12AEE96E" w14:textId="77777777" w:rsidR="00FE2557" w:rsidRDefault="00FE2557" w:rsidP="002E0B7A">
      <w:pPr>
        <w:pStyle w:val="ListParagraph"/>
        <w:numPr>
          <w:ilvl w:val="0"/>
          <w:numId w:val="89"/>
        </w:numPr>
        <w:shd w:val="clear" w:color="auto" w:fill="B2CFDC" w:themeFill="text2" w:themeFillTint="66"/>
        <w:spacing w:line="360" w:lineRule="auto"/>
        <w:ind w:left="567" w:hanging="567"/>
      </w:pPr>
      <w:r w:rsidRPr="009042DF">
        <w:t xml:space="preserve">A </w:t>
      </w:r>
      <w:r w:rsidRPr="000518F2">
        <w:t>w</w:t>
      </w:r>
      <w:r w:rsidRPr="009042DF">
        <w:t xml:space="preserve">ater </w:t>
      </w:r>
      <w:r w:rsidRPr="000518F2">
        <w:t>b</w:t>
      </w:r>
      <w:r w:rsidRPr="009042DF">
        <w:t>usiness must publish, and provide upon request, its customer charter in languages other than English to the extent required under the guidelines issued by the Victorian Multicultural Commission.</w:t>
      </w:r>
      <w:r w:rsidRPr="000518F2">
        <w:rPr>
          <w:vertAlign w:val="superscript"/>
        </w:rPr>
        <w:footnoteReference w:id="5"/>
      </w:r>
      <w:r w:rsidRPr="009042DF">
        <w:t xml:space="preserve">  </w:t>
      </w:r>
    </w:p>
    <w:p w14:paraId="61E54239" w14:textId="77777777" w:rsidR="00484115" w:rsidRPr="00484115" w:rsidRDefault="00484115" w:rsidP="002E0B7A">
      <w:pPr>
        <w:pStyle w:val="Heading3"/>
        <w:keepNext w:val="0"/>
        <w:keepLines w:val="0"/>
        <w:widowControl w:val="0"/>
        <w:numPr>
          <w:ilvl w:val="1"/>
          <w:numId w:val="10"/>
        </w:numPr>
        <w:tabs>
          <w:tab w:val="num" w:pos="0"/>
          <w:tab w:val="num" w:pos="709"/>
        </w:tabs>
        <w:autoSpaceDE w:val="0"/>
        <w:autoSpaceDN w:val="0"/>
        <w:spacing w:before="0" w:after="0" w:line="240" w:lineRule="auto"/>
        <w:ind w:left="851" w:hanging="851"/>
        <w:rPr>
          <w:color w:val="auto"/>
        </w:rPr>
      </w:pPr>
      <w:bookmarkStart w:id="226" w:name="_Toc104803528"/>
      <w:r w:rsidRPr="00484115">
        <w:rPr>
          <w:color w:val="auto"/>
        </w:rPr>
        <w:t>Notification of variation</w:t>
      </w:r>
      <w:bookmarkEnd w:id="226"/>
    </w:p>
    <w:p w14:paraId="332A6CA2" w14:textId="77777777" w:rsidR="00484115" w:rsidRPr="0068068C" w:rsidRDefault="00484115" w:rsidP="002E0B7A">
      <w:pPr>
        <w:pStyle w:val="BodyText"/>
        <w:spacing w:before="11"/>
        <w:rPr>
          <w:rFonts w:ascii="Tahoma"/>
          <w:b/>
          <w:sz w:val="22"/>
          <w:szCs w:val="22"/>
        </w:rPr>
      </w:pPr>
    </w:p>
    <w:p w14:paraId="7D965A37" w14:textId="77777777" w:rsidR="00484115" w:rsidRPr="0068068C" w:rsidRDefault="00484115" w:rsidP="002E0B7A">
      <w:pPr>
        <w:pStyle w:val="BodyText"/>
        <w:spacing w:line="360" w:lineRule="auto"/>
        <w:ind w:right="-1"/>
        <w:rPr>
          <w:sz w:val="22"/>
          <w:szCs w:val="22"/>
        </w:rPr>
      </w:pPr>
      <w:r w:rsidRPr="0068068C">
        <w:rPr>
          <w:sz w:val="22"/>
          <w:szCs w:val="22"/>
        </w:rPr>
        <w:t>If a</w:t>
      </w:r>
      <w:r w:rsidRPr="0068068C">
        <w:rPr>
          <w:spacing w:val="-1"/>
          <w:sz w:val="22"/>
          <w:szCs w:val="22"/>
        </w:rPr>
        <w:t xml:space="preserve"> </w:t>
      </w:r>
      <w:r w:rsidRPr="0068068C">
        <w:rPr>
          <w:sz w:val="22"/>
          <w:szCs w:val="22"/>
        </w:rPr>
        <w:t>water business materially changes its customer charter, it must inform each</w:t>
      </w:r>
      <w:r w:rsidRPr="0068068C">
        <w:rPr>
          <w:spacing w:val="-4"/>
          <w:sz w:val="22"/>
          <w:szCs w:val="22"/>
        </w:rPr>
        <w:t xml:space="preserve"> </w:t>
      </w:r>
      <w:r w:rsidRPr="0068068C">
        <w:rPr>
          <w:sz w:val="22"/>
          <w:szCs w:val="22"/>
        </w:rPr>
        <w:t>customer</w:t>
      </w:r>
      <w:r w:rsidRPr="0068068C">
        <w:rPr>
          <w:spacing w:val="-2"/>
          <w:sz w:val="22"/>
          <w:szCs w:val="22"/>
        </w:rPr>
        <w:t xml:space="preserve"> </w:t>
      </w:r>
      <w:r w:rsidRPr="0068068C">
        <w:rPr>
          <w:sz w:val="22"/>
          <w:szCs w:val="22"/>
        </w:rPr>
        <w:t>on</w:t>
      </w:r>
      <w:r w:rsidRPr="0068068C">
        <w:rPr>
          <w:spacing w:val="-2"/>
          <w:sz w:val="22"/>
          <w:szCs w:val="22"/>
        </w:rPr>
        <w:t xml:space="preserve"> </w:t>
      </w:r>
      <w:r w:rsidRPr="0068068C">
        <w:rPr>
          <w:sz w:val="22"/>
          <w:szCs w:val="22"/>
        </w:rPr>
        <w:t>or</w:t>
      </w:r>
      <w:r w:rsidRPr="0068068C">
        <w:rPr>
          <w:spacing w:val="-4"/>
          <w:sz w:val="22"/>
          <w:szCs w:val="22"/>
        </w:rPr>
        <w:t xml:space="preserve"> </w:t>
      </w:r>
      <w:r w:rsidRPr="0068068C">
        <w:rPr>
          <w:sz w:val="22"/>
          <w:szCs w:val="22"/>
        </w:rPr>
        <w:t>with</w:t>
      </w:r>
      <w:r w:rsidRPr="0068068C">
        <w:rPr>
          <w:spacing w:val="-4"/>
          <w:sz w:val="22"/>
          <w:szCs w:val="22"/>
        </w:rPr>
        <w:t xml:space="preserve"> </w:t>
      </w:r>
      <w:r w:rsidRPr="0068068C">
        <w:rPr>
          <w:sz w:val="22"/>
          <w:szCs w:val="22"/>
        </w:rPr>
        <w:t>the</w:t>
      </w:r>
      <w:r w:rsidRPr="0068068C">
        <w:rPr>
          <w:spacing w:val="-5"/>
          <w:sz w:val="22"/>
          <w:szCs w:val="22"/>
        </w:rPr>
        <w:t xml:space="preserve"> </w:t>
      </w:r>
      <w:r w:rsidRPr="0068068C">
        <w:rPr>
          <w:sz w:val="22"/>
          <w:szCs w:val="22"/>
        </w:rPr>
        <w:t>next</w:t>
      </w:r>
      <w:r w:rsidRPr="0068068C">
        <w:rPr>
          <w:spacing w:val="-4"/>
          <w:sz w:val="22"/>
          <w:szCs w:val="22"/>
        </w:rPr>
        <w:t xml:space="preserve"> </w:t>
      </w:r>
      <w:r w:rsidRPr="0068068C">
        <w:rPr>
          <w:sz w:val="22"/>
          <w:szCs w:val="22"/>
        </w:rPr>
        <w:t>bill</w:t>
      </w:r>
      <w:r w:rsidRPr="0068068C">
        <w:rPr>
          <w:spacing w:val="-3"/>
          <w:sz w:val="22"/>
          <w:szCs w:val="22"/>
        </w:rPr>
        <w:t xml:space="preserve"> </w:t>
      </w:r>
      <w:r w:rsidRPr="0068068C">
        <w:rPr>
          <w:sz w:val="22"/>
          <w:szCs w:val="22"/>
        </w:rPr>
        <w:t>sent</w:t>
      </w:r>
      <w:r w:rsidRPr="0068068C">
        <w:rPr>
          <w:spacing w:val="-4"/>
          <w:sz w:val="22"/>
          <w:szCs w:val="22"/>
        </w:rPr>
        <w:t xml:space="preserve"> </w:t>
      </w:r>
      <w:r w:rsidRPr="0068068C">
        <w:rPr>
          <w:sz w:val="22"/>
          <w:szCs w:val="22"/>
        </w:rPr>
        <w:t>to</w:t>
      </w:r>
      <w:r w:rsidRPr="0068068C">
        <w:rPr>
          <w:spacing w:val="-4"/>
          <w:sz w:val="22"/>
          <w:szCs w:val="22"/>
        </w:rPr>
        <w:t xml:space="preserve"> </w:t>
      </w:r>
      <w:r w:rsidRPr="0068068C">
        <w:rPr>
          <w:sz w:val="22"/>
          <w:szCs w:val="22"/>
        </w:rPr>
        <w:t>the</w:t>
      </w:r>
      <w:r w:rsidRPr="0068068C">
        <w:rPr>
          <w:spacing w:val="-1"/>
          <w:sz w:val="22"/>
          <w:szCs w:val="22"/>
        </w:rPr>
        <w:t xml:space="preserve"> </w:t>
      </w:r>
      <w:r w:rsidRPr="0068068C">
        <w:rPr>
          <w:sz w:val="22"/>
          <w:szCs w:val="22"/>
        </w:rPr>
        <w:t>customer</w:t>
      </w:r>
      <w:r w:rsidRPr="0068068C">
        <w:rPr>
          <w:spacing w:val="-2"/>
          <w:sz w:val="22"/>
          <w:szCs w:val="22"/>
        </w:rPr>
        <w:t xml:space="preserve"> </w:t>
      </w:r>
      <w:r w:rsidRPr="0068068C">
        <w:rPr>
          <w:sz w:val="22"/>
          <w:szCs w:val="22"/>
        </w:rPr>
        <w:t>that</w:t>
      </w:r>
      <w:r w:rsidRPr="0068068C">
        <w:rPr>
          <w:spacing w:val="-4"/>
          <w:sz w:val="22"/>
          <w:szCs w:val="22"/>
        </w:rPr>
        <w:t xml:space="preserve"> </w:t>
      </w:r>
      <w:r w:rsidRPr="0068068C">
        <w:rPr>
          <w:sz w:val="22"/>
          <w:szCs w:val="22"/>
        </w:rPr>
        <w:t>the</w:t>
      </w:r>
      <w:r w:rsidRPr="0068068C">
        <w:rPr>
          <w:spacing w:val="-5"/>
          <w:sz w:val="22"/>
          <w:szCs w:val="22"/>
        </w:rPr>
        <w:t xml:space="preserve"> </w:t>
      </w:r>
      <w:r w:rsidRPr="0068068C">
        <w:rPr>
          <w:sz w:val="22"/>
          <w:szCs w:val="22"/>
        </w:rPr>
        <w:t xml:space="preserve">charter has changed and </w:t>
      </w:r>
      <w:proofErr w:type="gramStart"/>
      <w:r w:rsidRPr="0068068C">
        <w:rPr>
          <w:sz w:val="22"/>
          <w:szCs w:val="22"/>
        </w:rPr>
        <w:t>that</w:t>
      </w:r>
      <w:r w:rsidRPr="0068068C">
        <w:rPr>
          <w:spacing w:val="-1"/>
          <w:sz w:val="22"/>
          <w:szCs w:val="22"/>
        </w:rPr>
        <w:t xml:space="preserve"> </w:t>
      </w:r>
      <w:r w:rsidRPr="0068068C">
        <w:rPr>
          <w:sz w:val="22"/>
          <w:szCs w:val="22"/>
        </w:rPr>
        <w:t>details of</w:t>
      </w:r>
      <w:r w:rsidRPr="0068068C">
        <w:rPr>
          <w:spacing w:val="-1"/>
          <w:sz w:val="22"/>
          <w:szCs w:val="22"/>
        </w:rPr>
        <w:t xml:space="preserve"> </w:t>
      </w:r>
      <w:r w:rsidRPr="0068068C">
        <w:rPr>
          <w:sz w:val="22"/>
          <w:szCs w:val="22"/>
        </w:rPr>
        <w:t>the</w:t>
      </w:r>
      <w:r w:rsidRPr="0068068C">
        <w:rPr>
          <w:spacing w:val="-1"/>
          <w:sz w:val="22"/>
          <w:szCs w:val="22"/>
        </w:rPr>
        <w:t xml:space="preserve"> </w:t>
      </w:r>
      <w:r w:rsidRPr="0068068C">
        <w:rPr>
          <w:sz w:val="22"/>
          <w:szCs w:val="22"/>
        </w:rPr>
        <w:t>change</w:t>
      </w:r>
      <w:proofErr w:type="gramEnd"/>
      <w:r w:rsidRPr="0068068C">
        <w:rPr>
          <w:sz w:val="22"/>
          <w:szCs w:val="22"/>
        </w:rPr>
        <w:t xml:space="preserve"> are available on its website or upon request.</w:t>
      </w:r>
    </w:p>
    <w:p w14:paraId="600F734B" w14:textId="77777777" w:rsidR="00C52089" w:rsidRPr="0068068C" w:rsidRDefault="00C52089" w:rsidP="002E0B7A"/>
    <w:p w14:paraId="4A4A11B7" w14:textId="77777777" w:rsidR="0057259F" w:rsidRDefault="0057259F" w:rsidP="002E0B7A">
      <w:pPr>
        <w:widowControl w:val="0"/>
        <w:tabs>
          <w:tab w:val="left" w:pos="3152"/>
          <w:tab w:val="left" w:pos="3153"/>
        </w:tabs>
        <w:autoSpaceDE w:val="0"/>
        <w:autoSpaceDN w:val="0"/>
        <w:spacing w:before="169" w:line="240" w:lineRule="auto"/>
      </w:pPr>
    </w:p>
    <w:p w14:paraId="42BB7C3E" w14:textId="77777777" w:rsidR="00FE2557" w:rsidRDefault="00FE2557" w:rsidP="002E0B7A">
      <w:pPr>
        <w:widowControl w:val="0"/>
        <w:tabs>
          <w:tab w:val="left" w:pos="3152"/>
          <w:tab w:val="left" w:pos="3153"/>
        </w:tabs>
        <w:autoSpaceDE w:val="0"/>
        <w:autoSpaceDN w:val="0"/>
        <w:spacing w:before="169" w:line="240" w:lineRule="auto"/>
      </w:pPr>
    </w:p>
    <w:p w14:paraId="447D3569" w14:textId="77777777" w:rsidR="00367B88" w:rsidRDefault="00367B88" w:rsidP="002E0B7A">
      <w:pPr>
        <w:widowControl w:val="0"/>
        <w:tabs>
          <w:tab w:val="left" w:pos="3152"/>
          <w:tab w:val="left" w:pos="3153"/>
        </w:tabs>
        <w:autoSpaceDE w:val="0"/>
        <w:autoSpaceDN w:val="0"/>
        <w:spacing w:before="169" w:line="240" w:lineRule="auto"/>
      </w:pPr>
    </w:p>
    <w:p w14:paraId="501B9307" w14:textId="5484EE58" w:rsidR="00367B88" w:rsidRDefault="00BF24A4" w:rsidP="002E0B7A">
      <w:pPr>
        <w:pStyle w:val="Heading1"/>
        <w:rPr>
          <w:b/>
          <w:bCs/>
          <w:color w:val="auto"/>
          <w:spacing w:val="-2"/>
        </w:rPr>
      </w:pPr>
      <w:bookmarkStart w:id="227" w:name="_Toc104803529"/>
      <w:r>
        <w:rPr>
          <w:b/>
          <w:bCs/>
          <w:color w:val="auto"/>
          <w:spacing w:val="-2"/>
        </w:rPr>
        <w:lastRenderedPageBreak/>
        <w:t>P</w:t>
      </w:r>
      <w:r w:rsidR="00367B88" w:rsidRPr="003D167D">
        <w:rPr>
          <w:b/>
          <w:bCs/>
          <w:color w:val="auto"/>
          <w:spacing w:val="-2"/>
        </w:rPr>
        <w:t xml:space="preserve">art G </w:t>
      </w:r>
      <w:r w:rsidR="0087477D">
        <w:rPr>
          <w:b/>
          <w:bCs/>
          <w:color w:val="auto"/>
          <w:spacing w:val="-2"/>
        </w:rPr>
        <w:t>–</w:t>
      </w:r>
      <w:r w:rsidR="00367B88" w:rsidRPr="003D167D">
        <w:rPr>
          <w:b/>
          <w:bCs/>
          <w:color w:val="auto"/>
          <w:spacing w:val="-2"/>
        </w:rPr>
        <w:t xml:space="preserve"> Definitions</w:t>
      </w:r>
      <w:bookmarkEnd w:id="227"/>
    </w:p>
    <w:p w14:paraId="0FD6BECE" w14:textId="16AA689D" w:rsidR="0087477D" w:rsidRPr="0087477D" w:rsidRDefault="0087477D" w:rsidP="002E0B7A">
      <w:pPr>
        <w:pStyle w:val="Heading2"/>
        <w:keepNext w:val="0"/>
        <w:keepLines w:val="0"/>
        <w:widowControl w:val="0"/>
        <w:numPr>
          <w:ilvl w:val="0"/>
          <w:numId w:val="10"/>
        </w:numPr>
        <w:tabs>
          <w:tab w:val="left" w:pos="2016"/>
          <w:tab w:val="left" w:pos="2017"/>
        </w:tabs>
        <w:autoSpaceDE w:val="0"/>
        <w:autoSpaceDN w:val="0"/>
        <w:spacing w:before="0" w:after="0" w:line="240" w:lineRule="auto"/>
        <w:ind w:left="851" w:hanging="851"/>
      </w:pPr>
      <w:bookmarkStart w:id="228" w:name="_Toc104803530"/>
      <w:r>
        <w:rPr>
          <w:shd w:val="clear" w:color="auto" w:fill="B2CFDC" w:themeFill="text2" w:themeFillTint="66"/>
        </w:rPr>
        <w:t>Definitions</w:t>
      </w:r>
      <w:bookmarkEnd w:id="228"/>
    </w:p>
    <w:p w14:paraId="61C3D752" w14:textId="480DDE7A" w:rsidR="00A24374" w:rsidRPr="002069DB" w:rsidRDefault="00A24374" w:rsidP="002E0B7A">
      <w:pPr>
        <w:pStyle w:val="BodyText"/>
        <w:spacing w:before="173" w:line="276" w:lineRule="auto"/>
        <w:ind w:right="-1"/>
        <w:rPr>
          <w:sz w:val="22"/>
          <w:szCs w:val="22"/>
        </w:rPr>
      </w:pPr>
      <w:r w:rsidRPr="002069DB">
        <w:rPr>
          <w:b/>
          <w:sz w:val="22"/>
          <w:szCs w:val="22"/>
        </w:rPr>
        <w:t>available</w:t>
      </w:r>
      <w:r w:rsidRPr="002069DB">
        <w:rPr>
          <w:spacing w:val="-4"/>
          <w:sz w:val="22"/>
          <w:szCs w:val="22"/>
        </w:rPr>
        <w:t xml:space="preserve"> </w:t>
      </w:r>
      <w:r w:rsidR="007D4993">
        <w:rPr>
          <w:sz w:val="22"/>
          <w:szCs w:val="22"/>
        </w:rPr>
        <w:t>means</w:t>
      </w:r>
      <w:r w:rsidRPr="002069DB">
        <w:rPr>
          <w:spacing w:val="-4"/>
          <w:sz w:val="22"/>
          <w:szCs w:val="22"/>
        </w:rPr>
        <w:t xml:space="preserve"> </w:t>
      </w:r>
      <w:r w:rsidRPr="002069DB">
        <w:rPr>
          <w:sz w:val="22"/>
          <w:szCs w:val="22"/>
        </w:rPr>
        <w:t>that</w:t>
      </w:r>
      <w:r w:rsidRPr="002069DB">
        <w:rPr>
          <w:spacing w:val="-5"/>
          <w:sz w:val="22"/>
          <w:szCs w:val="22"/>
        </w:rPr>
        <w:t xml:space="preserve"> </w:t>
      </w:r>
      <w:r w:rsidRPr="002069DB">
        <w:rPr>
          <w:sz w:val="22"/>
          <w:szCs w:val="22"/>
        </w:rPr>
        <w:t>the</w:t>
      </w:r>
      <w:r w:rsidRPr="002069DB">
        <w:rPr>
          <w:spacing w:val="-4"/>
          <w:sz w:val="22"/>
          <w:szCs w:val="22"/>
        </w:rPr>
        <w:t xml:space="preserve"> </w:t>
      </w:r>
      <w:r w:rsidRPr="002069DB">
        <w:rPr>
          <w:sz w:val="22"/>
          <w:szCs w:val="22"/>
        </w:rPr>
        <w:t>property</w:t>
      </w:r>
      <w:r w:rsidRPr="002069DB">
        <w:rPr>
          <w:spacing w:val="-4"/>
          <w:sz w:val="22"/>
          <w:szCs w:val="22"/>
        </w:rPr>
        <w:t xml:space="preserve"> </w:t>
      </w:r>
      <w:r w:rsidRPr="002069DB">
        <w:rPr>
          <w:sz w:val="22"/>
          <w:szCs w:val="22"/>
        </w:rPr>
        <w:t>is</w:t>
      </w:r>
      <w:r w:rsidRPr="002069DB">
        <w:rPr>
          <w:spacing w:val="-2"/>
          <w:sz w:val="22"/>
          <w:szCs w:val="22"/>
        </w:rPr>
        <w:t xml:space="preserve"> </w:t>
      </w:r>
      <w:r w:rsidRPr="002069DB">
        <w:rPr>
          <w:sz w:val="22"/>
          <w:szCs w:val="22"/>
        </w:rPr>
        <w:t>a</w:t>
      </w:r>
      <w:r w:rsidRPr="002069DB">
        <w:rPr>
          <w:spacing w:val="-5"/>
          <w:sz w:val="22"/>
          <w:szCs w:val="22"/>
        </w:rPr>
        <w:t xml:space="preserve"> </w:t>
      </w:r>
      <w:r w:rsidRPr="002069DB">
        <w:rPr>
          <w:sz w:val="22"/>
          <w:szCs w:val="22"/>
        </w:rPr>
        <w:t>declared</w:t>
      </w:r>
      <w:r w:rsidRPr="002069DB">
        <w:rPr>
          <w:spacing w:val="-3"/>
          <w:sz w:val="22"/>
          <w:szCs w:val="22"/>
        </w:rPr>
        <w:t xml:space="preserve"> </w:t>
      </w:r>
      <w:r w:rsidRPr="002069DB">
        <w:rPr>
          <w:sz w:val="22"/>
          <w:szCs w:val="22"/>
        </w:rPr>
        <w:t>property</w:t>
      </w:r>
      <w:r w:rsidRPr="002069DB">
        <w:rPr>
          <w:spacing w:val="-3"/>
          <w:sz w:val="22"/>
          <w:szCs w:val="22"/>
        </w:rPr>
        <w:t xml:space="preserve"> </w:t>
      </w:r>
      <w:r w:rsidRPr="002069DB">
        <w:rPr>
          <w:sz w:val="22"/>
          <w:szCs w:val="22"/>
        </w:rPr>
        <w:t>in</w:t>
      </w:r>
      <w:r w:rsidRPr="002069DB">
        <w:rPr>
          <w:spacing w:val="-5"/>
          <w:sz w:val="22"/>
          <w:szCs w:val="22"/>
        </w:rPr>
        <w:t xml:space="preserve"> </w:t>
      </w:r>
      <w:r w:rsidRPr="002069DB">
        <w:rPr>
          <w:sz w:val="22"/>
          <w:szCs w:val="22"/>
        </w:rPr>
        <w:t>respect</w:t>
      </w:r>
      <w:r w:rsidRPr="002069DB">
        <w:rPr>
          <w:spacing w:val="-5"/>
          <w:sz w:val="22"/>
          <w:szCs w:val="22"/>
        </w:rPr>
        <w:t xml:space="preserve"> </w:t>
      </w:r>
      <w:r w:rsidRPr="002069DB">
        <w:rPr>
          <w:sz w:val="22"/>
          <w:szCs w:val="22"/>
        </w:rPr>
        <w:t>of</w:t>
      </w:r>
      <w:r w:rsidRPr="002069DB">
        <w:rPr>
          <w:spacing w:val="-5"/>
          <w:sz w:val="22"/>
          <w:szCs w:val="22"/>
        </w:rPr>
        <w:t xml:space="preserve"> </w:t>
      </w:r>
      <w:r w:rsidRPr="002069DB">
        <w:rPr>
          <w:sz w:val="22"/>
          <w:szCs w:val="22"/>
        </w:rPr>
        <w:t>that</w:t>
      </w:r>
      <w:r w:rsidRPr="002069DB">
        <w:rPr>
          <w:spacing w:val="-5"/>
          <w:sz w:val="22"/>
          <w:szCs w:val="22"/>
        </w:rPr>
        <w:t xml:space="preserve"> </w:t>
      </w:r>
      <w:r w:rsidRPr="002069DB">
        <w:rPr>
          <w:sz w:val="22"/>
          <w:szCs w:val="22"/>
        </w:rPr>
        <w:t xml:space="preserve">service under section 144 of the </w:t>
      </w:r>
      <w:r w:rsidRPr="002069DB">
        <w:rPr>
          <w:i/>
          <w:sz w:val="22"/>
          <w:szCs w:val="22"/>
        </w:rPr>
        <w:t>Water Act 1989</w:t>
      </w:r>
      <w:r w:rsidRPr="002069DB">
        <w:rPr>
          <w:sz w:val="22"/>
          <w:szCs w:val="22"/>
        </w:rPr>
        <w:t>.</w:t>
      </w:r>
    </w:p>
    <w:p w14:paraId="312852C9" w14:textId="7064B6F6" w:rsidR="00A24374" w:rsidRPr="002069DB" w:rsidRDefault="00A24374" w:rsidP="002E0B7A">
      <w:pPr>
        <w:pStyle w:val="BodyText"/>
        <w:spacing w:before="173" w:line="276" w:lineRule="auto"/>
        <w:rPr>
          <w:sz w:val="22"/>
          <w:szCs w:val="22"/>
        </w:rPr>
      </w:pPr>
      <w:r w:rsidRPr="002069DB">
        <w:rPr>
          <w:b/>
          <w:sz w:val="22"/>
          <w:szCs w:val="22"/>
        </w:rPr>
        <w:t>billing</w:t>
      </w:r>
      <w:r w:rsidRPr="002069DB">
        <w:rPr>
          <w:b/>
          <w:spacing w:val="-6"/>
          <w:sz w:val="22"/>
          <w:szCs w:val="22"/>
        </w:rPr>
        <w:t xml:space="preserve"> </w:t>
      </w:r>
      <w:r w:rsidRPr="002069DB">
        <w:rPr>
          <w:b/>
          <w:sz w:val="22"/>
          <w:szCs w:val="22"/>
        </w:rPr>
        <w:t>period</w:t>
      </w:r>
      <w:r w:rsidRPr="002069DB">
        <w:rPr>
          <w:spacing w:val="-6"/>
          <w:sz w:val="22"/>
          <w:szCs w:val="22"/>
        </w:rPr>
        <w:t xml:space="preserve"> </w:t>
      </w:r>
      <w:r w:rsidR="00C9256B">
        <w:rPr>
          <w:sz w:val="22"/>
          <w:szCs w:val="22"/>
        </w:rPr>
        <w:t>means</w:t>
      </w:r>
      <w:r w:rsidRPr="002069DB">
        <w:rPr>
          <w:spacing w:val="-6"/>
          <w:sz w:val="22"/>
          <w:szCs w:val="22"/>
        </w:rPr>
        <w:t xml:space="preserve"> </w:t>
      </w:r>
      <w:r w:rsidRPr="002069DB">
        <w:rPr>
          <w:sz w:val="22"/>
          <w:szCs w:val="22"/>
        </w:rPr>
        <w:t>any</w:t>
      </w:r>
      <w:r w:rsidRPr="002069DB">
        <w:rPr>
          <w:spacing w:val="-5"/>
          <w:sz w:val="22"/>
          <w:szCs w:val="22"/>
        </w:rPr>
        <w:t xml:space="preserve"> </w:t>
      </w:r>
      <w:r w:rsidRPr="002069DB">
        <w:rPr>
          <w:sz w:val="22"/>
          <w:szCs w:val="22"/>
        </w:rPr>
        <w:t>period</w:t>
      </w:r>
      <w:r w:rsidRPr="002069DB">
        <w:rPr>
          <w:spacing w:val="-7"/>
          <w:sz w:val="22"/>
          <w:szCs w:val="22"/>
        </w:rPr>
        <w:t xml:space="preserve"> </w:t>
      </w:r>
      <w:r w:rsidRPr="002069DB">
        <w:rPr>
          <w:sz w:val="22"/>
          <w:szCs w:val="22"/>
        </w:rPr>
        <w:t>for</w:t>
      </w:r>
      <w:r w:rsidRPr="002069DB">
        <w:rPr>
          <w:spacing w:val="-4"/>
          <w:sz w:val="22"/>
          <w:szCs w:val="22"/>
        </w:rPr>
        <w:t xml:space="preserve"> </w:t>
      </w:r>
      <w:r w:rsidRPr="002069DB">
        <w:rPr>
          <w:sz w:val="22"/>
          <w:szCs w:val="22"/>
        </w:rPr>
        <w:t>which</w:t>
      </w:r>
      <w:r w:rsidRPr="002069DB">
        <w:rPr>
          <w:spacing w:val="-5"/>
          <w:sz w:val="22"/>
          <w:szCs w:val="22"/>
        </w:rPr>
        <w:t xml:space="preserve"> </w:t>
      </w:r>
      <w:r w:rsidRPr="002069DB">
        <w:rPr>
          <w:sz w:val="22"/>
          <w:szCs w:val="22"/>
        </w:rPr>
        <w:t>a</w:t>
      </w:r>
      <w:r w:rsidRPr="002069DB">
        <w:rPr>
          <w:spacing w:val="-4"/>
          <w:sz w:val="22"/>
          <w:szCs w:val="22"/>
        </w:rPr>
        <w:t xml:space="preserve"> </w:t>
      </w:r>
      <w:r w:rsidRPr="002069DB">
        <w:rPr>
          <w:sz w:val="22"/>
          <w:szCs w:val="22"/>
        </w:rPr>
        <w:t>customer’s</w:t>
      </w:r>
      <w:r w:rsidRPr="002069DB">
        <w:rPr>
          <w:spacing w:val="-5"/>
          <w:sz w:val="22"/>
          <w:szCs w:val="22"/>
        </w:rPr>
        <w:t xml:space="preserve"> </w:t>
      </w:r>
      <w:r w:rsidRPr="002069DB">
        <w:rPr>
          <w:sz w:val="22"/>
          <w:szCs w:val="22"/>
        </w:rPr>
        <w:t>bill</w:t>
      </w:r>
      <w:r w:rsidRPr="002069DB">
        <w:rPr>
          <w:spacing w:val="-6"/>
          <w:sz w:val="22"/>
          <w:szCs w:val="22"/>
        </w:rPr>
        <w:t xml:space="preserve"> </w:t>
      </w:r>
      <w:r w:rsidRPr="002069DB">
        <w:rPr>
          <w:sz w:val="22"/>
          <w:szCs w:val="22"/>
        </w:rPr>
        <w:t>is</w:t>
      </w:r>
      <w:r w:rsidRPr="002069DB">
        <w:rPr>
          <w:spacing w:val="-6"/>
          <w:sz w:val="22"/>
          <w:szCs w:val="22"/>
        </w:rPr>
        <w:t xml:space="preserve"> </w:t>
      </w:r>
      <w:r w:rsidRPr="002069DB">
        <w:rPr>
          <w:spacing w:val="-2"/>
          <w:sz w:val="22"/>
          <w:szCs w:val="22"/>
        </w:rPr>
        <w:t>calculated.</w:t>
      </w:r>
    </w:p>
    <w:p w14:paraId="72FCB55E" w14:textId="2F3FF138" w:rsidR="00A24374" w:rsidRPr="002069DB" w:rsidRDefault="00A24374" w:rsidP="002E0B7A">
      <w:pPr>
        <w:pStyle w:val="BodyText"/>
        <w:spacing w:before="178" w:line="276" w:lineRule="auto"/>
        <w:ind w:right="2117"/>
        <w:rPr>
          <w:sz w:val="22"/>
          <w:szCs w:val="22"/>
        </w:rPr>
      </w:pPr>
      <w:r w:rsidRPr="002069DB">
        <w:rPr>
          <w:b/>
          <w:sz w:val="22"/>
          <w:szCs w:val="22"/>
        </w:rPr>
        <w:t>business day</w:t>
      </w:r>
      <w:r w:rsidRPr="002069DB">
        <w:rPr>
          <w:sz w:val="22"/>
          <w:szCs w:val="22"/>
        </w:rPr>
        <w:t xml:space="preserve"> </w:t>
      </w:r>
      <w:r w:rsidR="00C9256B">
        <w:rPr>
          <w:sz w:val="22"/>
          <w:szCs w:val="22"/>
        </w:rPr>
        <w:t>means</w:t>
      </w:r>
      <w:r w:rsidRPr="002069DB">
        <w:rPr>
          <w:sz w:val="22"/>
          <w:szCs w:val="22"/>
        </w:rPr>
        <w:t xml:space="preserve"> a </w:t>
      </w:r>
      <w:r w:rsidRPr="00AF5659">
        <w:rPr>
          <w:sz w:val="22"/>
          <w:szCs w:val="22"/>
          <w:shd w:val="clear" w:color="auto" w:fill="B2CFDC" w:themeFill="text2" w:themeFillTint="66"/>
        </w:rPr>
        <w:t>day that is not:</w:t>
      </w:r>
      <w:r w:rsidRPr="002069DB">
        <w:rPr>
          <w:sz w:val="22"/>
          <w:szCs w:val="22"/>
        </w:rPr>
        <w:t xml:space="preserve"> </w:t>
      </w:r>
    </w:p>
    <w:p w14:paraId="764DFAB4" w14:textId="77777777" w:rsidR="002069DB" w:rsidRPr="002069DB" w:rsidRDefault="00A24374" w:rsidP="002E0B7A">
      <w:pPr>
        <w:pStyle w:val="BodyText"/>
        <w:numPr>
          <w:ilvl w:val="0"/>
          <w:numId w:val="91"/>
        </w:numPr>
        <w:shd w:val="clear" w:color="auto" w:fill="B2CFDC" w:themeFill="text2" w:themeFillTint="66"/>
        <w:spacing w:before="173" w:line="276" w:lineRule="auto"/>
        <w:ind w:left="1134" w:right="-1" w:hanging="567"/>
        <w:rPr>
          <w:sz w:val="22"/>
          <w:szCs w:val="22"/>
        </w:rPr>
      </w:pPr>
      <w:r w:rsidRPr="002069DB">
        <w:rPr>
          <w:sz w:val="22"/>
          <w:szCs w:val="22"/>
        </w:rPr>
        <w:t>a Saturday or Sunday; or</w:t>
      </w:r>
    </w:p>
    <w:p w14:paraId="5EC78370" w14:textId="07C0461A" w:rsidR="00A24374" w:rsidRPr="002069DB" w:rsidRDefault="00A24374" w:rsidP="002E0B7A">
      <w:pPr>
        <w:pStyle w:val="BodyText"/>
        <w:numPr>
          <w:ilvl w:val="0"/>
          <w:numId w:val="91"/>
        </w:numPr>
        <w:shd w:val="clear" w:color="auto" w:fill="B2CFDC" w:themeFill="text2" w:themeFillTint="66"/>
        <w:spacing w:before="173" w:line="276" w:lineRule="auto"/>
        <w:ind w:left="1134" w:right="-1" w:hanging="567"/>
        <w:rPr>
          <w:sz w:val="22"/>
          <w:szCs w:val="22"/>
        </w:rPr>
      </w:pPr>
      <w:r w:rsidRPr="002069DB">
        <w:rPr>
          <w:sz w:val="22"/>
          <w:szCs w:val="22"/>
        </w:rPr>
        <w:t xml:space="preserve">a public holiday appointed under the </w:t>
      </w:r>
      <w:r w:rsidRPr="002069DB">
        <w:rPr>
          <w:i/>
          <w:sz w:val="22"/>
          <w:szCs w:val="22"/>
        </w:rPr>
        <w:t>Public Holidays Act 1993</w:t>
      </w:r>
      <w:r w:rsidRPr="002069DB">
        <w:rPr>
          <w:sz w:val="22"/>
          <w:szCs w:val="22"/>
        </w:rPr>
        <w:t xml:space="preserve"> (Vic)</w:t>
      </w:r>
    </w:p>
    <w:p w14:paraId="500B4DAB" w14:textId="39816A34" w:rsidR="00A24374" w:rsidRPr="00DD4DF4" w:rsidRDefault="00A24374" w:rsidP="002E0B7A">
      <w:pPr>
        <w:pStyle w:val="BodyText"/>
        <w:spacing w:before="172" w:line="276" w:lineRule="auto"/>
        <w:ind w:right="-1"/>
        <w:rPr>
          <w:sz w:val="22"/>
          <w:szCs w:val="22"/>
        </w:rPr>
      </w:pPr>
      <w:r w:rsidRPr="00DD4DF4">
        <w:rPr>
          <w:b/>
          <w:sz w:val="22"/>
          <w:szCs w:val="22"/>
        </w:rPr>
        <w:t>Commission</w:t>
      </w:r>
      <w:r w:rsidRPr="00DD4DF4">
        <w:rPr>
          <w:spacing w:val="-5"/>
          <w:sz w:val="22"/>
          <w:szCs w:val="22"/>
        </w:rPr>
        <w:t xml:space="preserve"> </w:t>
      </w:r>
      <w:r w:rsidR="00C9256B">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Essential</w:t>
      </w:r>
      <w:r w:rsidRPr="00DD4DF4">
        <w:rPr>
          <w:spacing w:val="-5"/>
          <w:sz w:val="22"/>
          <w:szCs w:val="22"/>
        </w:rPr>
        <w:t xml:space="preserve"> </w:t>
      </w:r>
      <w:r w:rsidRPr="00DD4DF4">
        <w:rPr>
          <w:sz w:val="22"/>
          <w:szCs w:val="22"/>
        </w:rPr>
        <w:t>Services</w:t>
      </w:r>
      <w:r w:rsidRPr="00DD4DF4">
        <w:rPr>
          <w:spacing w:val="-5"/>
          <w:sz w:val="22"/>
          <w:szCs w:val="22"/>
        </w:rPr>
        <w:t xml:space="preserve"> </w:t>
      </w:r>
      <w:r w:rsidRPr="00DD4DF4">
        <w:rPr>
          <w:sz w:val="22"/>
          <w:szCs w:val="22"/>
        </w:rPr>
        <w:t>Commission</w:t>
      </w:r>
      <w:r w:rsidRPr="00DD4DF4">
        <w:rPr>
          <w:spacing w:val="-7"/>
          <w:sz w:val="22"/>
          <w:szCs w:val="22"/>
        </w:rPr>
        <w:t xml:space="preserve"> </w:t>
      </w:r>
      <w:r w:rsidRPr="00DD4DF4">
        <w:rPr>
          <w:sz w:val="22"/>
          <w:szCs w:val="22"/>
        </w:rPr>
        <w:t>established</w:t>
      </w:r>
      <w:r w:rsidRPr="00DD4DF4">
        <w:rPr>
          <w:spacing w:val="-6"/>
          <w:sz w:val="22"/>
          <w:szCs w:val="22"/>
        </w:rPr>
        <w:t xml:space="preserve"> </w:t>
      </w:r>
      <w:r w:rsidRPr="00DD4DF4">
        <w:rPr>
          <w:sz w:val="22"/>
          <w:szCs w:val="22"/>
        </w:rPr>
        <w:t>under</w:t>
      </w:r>
      <w:r w:rsidRPr="00DD4DF4">
        <w:rPr>
          <w:spacing w:val="-6"/>
          <w:sz w:val="22"/>
          <w:szCs w:val="22"/>
        </w:rPr>
        <w:t xml:space="preserve"> </w:t>
      </w:r>
      <w:r w:rsidRPr="00DD4DF4">
        <w:rPr>
          <w:sz w:val="22"/>
          <w:szCs w:val="22"/>
        </w:rPr>
        <w:t>the</w:t>
      </w:r>
      <w:r>
        <w:rPr>
          <w:sz w:val="22"/>
          <w:szCs w:val="22"/>
        </w:rPr>
        <w:t xml:space="preserve"> </w:t>
      </w:r>
      <w:r w:rsidRPr="00DD4DF4">
        <w:rPr>
          <w:i/>
          <w:iCs/>
          <w:sz w:val="22"/>
          <w:szCs w:val="22"/>
          <w:shd w:val="clear" w:color="auto" w:fill="B2CFDC" w:themeFill="text2" w:themeFillTint="66"/>
        </w:rPr>
        <w:t xml:space="preserve">Essential Services Commission Act 2001 </w:t>
      </w:r>
      <w:r w:rsidRPr="00DC4FEB">
        <w:rPr>
          <w:sz w:val="22"/>
          <w:szCs w:val="22"/>
          <w:shd w:val="clear" w:color="auto" w:fill="B2CFDC" w:themeFill="text2" w:themeFillTint="66"/>
        </w:rPr>
        <w:t>(Vic)</w:t>
      </w:r>
      <w:r w:rsidR="00BC1C55">
        <w:rPr>
          <w:sz w:val="22"/>
          <w:szCs w:val="22"/>
          <w:shd w:val="clear" w:color="auto" w:fill="B2CFDC" w:themeFill="text2" w:themeFillTint="66"/>
        </w:rPr>
        <w:t>.</w:t>
      </w:r>
    </w:p>
    <w:p w14:paraId="37709DAC" w14:textId="0BE57F77" w:rsidR="00F64D4C" w:rsidRDefault="00A24374" w:rsidP="002E0B7A">
      <w:pPr>
        <w:pStyle w:val="BodyText"/>
        <w:spacing w:before="173" w:line="276" w:lineRule="auto"/>
        <w:ind w:right="-1"/>
        <w:rPr>
          <w:sz w:val="22"/>
          <w:szCs w:val="22"/>
        </w:rPr>
      </w:pPr>
      <w:r w:rsidRPr="00DD4DF4">
        <w:rPr>
          <w:b/>
          <w:sz w:val="22"/>
          <w:szCs w:val="22"/>
        </w:rPr>
        <w:t>complaint</w:t>
      </w:r>
      <w:r w:rsidRPr="00DD4DF4">
        <w:rPr>
          <w:sz w:val="22"/>
          <w:szCs w:val="22"/>
        </w:rPr>
        <w:t xml:space="preserve"> </w:t>
      </w:r>
      <w:r w:rsidR="00C9256B">
        <w:rPr>
          <w:sz w:val="22"/>
          <w:szCs w:val="22"/>
        </w:rPr>
        <w:t>means</w:t>
      </w:r>
      <w:r w:rsidRPr="00DD4DF4">
        <w:rPr>
          <w:sz w:val="22"/>
          <w:szCs w:val="22"/>
        </w:rPr>
        <w:t xml:space="preserve"> a written or verbal expression of dissatisfaction about an action, proposed </w:t>
      </w:r>
      <w:proofErr w:type="gramStart"/>
      <w:r w:rsidRPr="00DD4DF4">
        <w:rPr>
          <w:sz w:val="22"/>
          <w:szCs w:val="22"/>
        </w:rPr>
        <w:t>action</w:t>
      </w:r>
      <w:proofErr w:type="gramEnd"/>
      <w:r w:rsidRPr="00DD4DF4">
        <w:rPr>
          <w:sz w:val="22"/>
          <w:szCs w:val="22"/>
        </w:rPr>
        <w:t xml:space="preserve"> or failure to act by a water business, </w:t>
      </w:r>
      <w:r w:rsidRPr="003270D0">
        <w:rPr>
          <w:sz w:val="22"/>
          <w:szCs w:val="22"/>
          <w:shd w:val="clear" w:color="auto" w:fill="B2CFDC" w:themeFill="text2" w:themeFillTint="66"/>
        </w:rPr>
        <w:t>its employees or contractors, requiring a resolution (as per AS/NZS 10002:2014).</w:t>
      </w:r>
      <w:r w:rsidRPr="00DD4DF4">
        <w:rPr>
          <w:sz w:val="22"/>
          <w:szCs w:val="22"/>
        </w:rPr>
        <w:t xml:space="preserve">  </w:t>
      </w:r>
    </w:p>
    <w:p w14:paraId="53CB62AA" w14:textId="38250CC4" w:rsidR="00A24374" w:rsidRPr="00DD4DF4" w:rsidRDefault="00A24374" w:rsidP="002E0B7A">
      <w:pPr>
        <w:pStyle w:val="BodyText"/>
        <w:spacing w:before="173" w:line="276" w:lineRule="auto"/>
        <w:ind w:right="-1"/>
        <w:rPr>
          <w:sz w:val="22"/>
          <w:szCs w:val="22"/>
        </w:rPr>
      </w:pPr>
      <w:r w:rsidRPr="00DD4DF4">
        <w:rPr>
          <w:b/>
          <w:sz w:val="22"/>
          <w:szCs w:val="22"/>
        </w:rPr>
        <w:t>customer</w:t>
      </w:r>
      <w:r w:rsidRPr="00DD4DF4">
        <w:rPr>
          <w:spacing w:val="-8"/>
          <w:sz w:val="22"/>
          <w:szCs w:val="22"/>
        </w:rPr>
        <w:t xml:space="preserve"> </w:t>
      </w:r>
      <w:r w:rsidR="00C9256B">
        <w:rPr>
          <w:sz w:val="22"/>
          <w:szCs w:val="22"/>
        </w:rPr>
        <w:t>means</w:t>
      </w:r>
      <w:r w:rsidRPr="00DD4DF4">
        <w:rPr>
          <w:spacing w:val="-7"/>
          <w:sz w:val="22"/>
          <w:szCs w:val="22"/>
        </w:rPr>
        <w:t xml:space="preserve"> </w:t>
      </w:r>
      <w:r w:rsidRPr="00DD4DF4">
        <w:rPr>
          <w:sz w:val="22"/>
          <w:szCs w:val="22"/>
        </w:rPr>
        <w:t>a</w:t>
      </w:r>
      <w:r w:rsidRPr="00DD4DF4">
        <w:rPr>
          <w:spacing w:val="-6"/>
          <w:sz w:val="22"/>
          <w:szCs w:val="22"/>
        </w:rPr>
        <w:t xml:space="preserve"> </w:t>
      </w:r>
      <w:r w:rsidRPr="00DD4DF4">
        <w:rPr>
          <w:sz w:val="22"/>
          <w:szCs w:val="22"/>
        </w:rPr>
        <w:t>person</w:t>
      </w:r>
      <w:r w:rsidRPr="00DD4DF4">
        <w:rPr>
          <w:spacing w:val="-8"/>
          <w:sz w:val="22"/>
          <w:szCs w:val="22"/>
        </w:rPr>
        <w:t xml:space="preserve"> </w:t>
      </w:r>
      <w:r w:rsidRPr="00DD4DF4">
        <w:rPr>
          <w:sz w:val="22"/>
          <w:szCs w:val="22"/>
        </w:rPr>
        <w:t>who</w:t>
      </w:r>
      <w:r w:rsidRPr="00DD4DF4">
        <w:rPr>
          <w:spacing w:val="-7"/>
          <w:sz w:val="22"/>
          <w:szCs w:val="22"/>
        </w:rPr>
        <w:t xml:space="preserve"> </w:t>
      </w:r>
      <w:r w:rsidRPr="00DD4DF4">
        <w:rPr>
          <w:spacing w:val="-5"/>
          <w:sz w:val="22"/>
          <w:szCs w:val="22"/>
        </w:rPr>
        <w:t>is:</w:t>
      </w:r>
    </w:p>
    <w:p w14:paraId="6593DE17" w14:textId="77777777" w:rsidR="003F42F7" w:rsidRDefault="00A24374" w:rsidP="002E0B7A">
      <w:pPr>
        <w:pStyle w:val="BodyText"/>
        <w:numPr>
          <w:ilvl w:val="0"/>
          <w:numId w:val="91"/>
        </w:numPr>
        <w:spacing w:before="173" w:line="276" w:lineRule="auto"/>
        <w:ind w:left="1134" w:right="-1" w:hanging="567"/>
        <w:rPr>
          <w:sz w:val="22"/>
          <w:szCs w:val="22"/>
        </w:rPr>
      </w:pPr>
      <w:r w:rsidRPr="00DD4DF4">
        <w:rPr>
          <w:sz w:val="22"/>
          <w:szCs w:val="22"/>
        </w:rPr>
        <w:t>an</w:t>
      </w:r>
      <w:r w:rsidRPr="00DD4DF4">
        <w:rPr>
          <w:spacing w:val="-6"/>
          <w:sz w:val="22"/>
          <w:szCs w:val="22"/>
        </w:rPr>
        <w:t xml:space="preserve"> </w:t>
      </w:r>
      <w:r w:rsidRPr="00DD4DF4">
        <w:rPr>
          <w:sz w:val="22"/>
          <w:szCs w:val="22"/>
        </w:rPr>
        <w:t>owner</w:t>
      </w:r>
      <w:r w:rsidRPr="00DD4DF4">
        <w:rPr>
          <w:spacing w:val="-4"/>
          <w:sz w:val="22"/>
          <w:szCs w:val="22"/>
        </w:rPr>
        <w:t xml:space="preserve"> </w:t>
      </w:r>
      <w:r w:rsidRPr="00DD4DF4">
        <w:rPr>
          <w:sz w:val="22"/>
          <w:szCs w:val="22"/>
        </w:rPr>
        <w:t>and</w:t>
      </w:r>
      <w:r w:rsidRPr="00DD4DF4">
        <w:rPr>
          <w:spacing w:val="-4"/>
          <w:sz w:val="22"/>
          <w:szCs w:val="22"/>
        </w:rPr>
        <w:t xml:space="preserve"> </w:t>
      </w:r>
      <w:r w:rsidRPr="00DD4DF4">
        <w:rPr>
          <w:sz w:val="22"/>
          <w:szCs w:val="22"/>
        </w:rPr>
        <w:t>occupier</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4"/>
          <w:sz w:val="22"/>
          <w:szCs w:val="22"/>
        </w:rPr>
        <w:t xml:space="preserve"> </w:t>
      </w:r>
      <w:r w:rsidRPr="00DD4DF4">
        <w:rPr>
          <w:sz w:val="22"/>
          <w:szCs w:val="22"/>
        </w:rPr>
        <w:t>connected</w:t>
      </w:r>
      <w:r w:rsidRPr="00DD4DF4">
        <w:rPr>
          <w:spacing w:val="-5"/>
          <w:sz w:val="22"/>
          <w:szCs w:val="22"/>
        </w:rPr>
        <w:t xml:space="preserve"> </w:t>
      </w:r>
      <w:r w:rsidRPr="00DD4DF4">
        <w:rPr>
          <w:sz w:val="22"/>
          <w:szCs w:val="22"/>
        </w:rPr>
        <w:t>to</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4"/>
          <w:sz w:val="22"/>
          <w:szCs w:val="22"/>
        </w:rPr>
        <w:t xml:space="preserve"> </w:t>
      </w:r>
      <w:r w:rsidRPr="00DD4DF4">
        <w:rPr>
          <w:sz w:val="22"/>
          <w:szCs w:val="22"/>
        </w:rPr>
        <w:t xml:space="preserve">business’s </w:t>
      </w:r>
      <w:proofErr w:type="gramStart"/>
      <w:r w:rsidRPr="00DD4DF4">
        <w:rPr>
          <w:spacing w:val="-2"/>
          <w:sz w:val="22"/>
          <w:szCs w:val="22"/>
        </w:rPr>
        <w:t>system;</w:t>
      </w:r>
      <w:proofErr w:type="gramEnd"/>
    </w:p>
    <w:p w14:paraId="47F7A128" w14:textId="77777777" w:rsidR="003F42F7" w:rsidRDefault="00A24374" w:rsidP="002E0B7A">
      <w:pPr>
        <w:pStyle w:val="BodyText"/>
        <w:numPr>
          <w:ilvl w:val="0"/>
          <w:numId w:val="91"/>
        </w:numPr>
        <w:spacing w:before="173" w:line="276" w:lineRule="auto"/>
        <w:ind w:left="1134" w:right="-1" w:hanging="567"/>
        <w:rPr>
          <w:sz w:val="22"/>
          <w:szCs w:val="22"/>
        </w:rPr>
      </w:pPr>
      <w:r w:rsidRPr="003F42F7">
        <w:rPr>
          <w:sz w:val="22"/>
          <w:szCs w:val="22"/>
        </w:rPr>
        <w:t>an</w:t>
      </w:r>
      <w:r w:rsidRPr="003F42F7">
        <w:rPr>
          <w:spacing w:val="-6"/>
          <w:sz w:val="22"/>
          <w:szCs w:val="22"/>
        </w:rPr>
        <w:t xml:space="preserve"> </w:t>
      </w:r>
      <w:r w:rsidRPr="003F42F7">
        <w:rPr>
          <w:sz w:val="22"/>
          <w:szCs w:val="22"/>
        </w:rPr>
        <w:t>owner</w:t>
      </w:r>
      <w:r w:rsidRPr="003F42F7">
        <w:rPr>
          <w:spacing w:val="-4"/>
          <w:sz w:val="22"/>
          <w:szCs w:val="22"/>
        </w:rPr>
        <w:t xml:space="preserve"> </w:t>
      </w:r>
      <w:r w:rsidRPr="003F42F7">
        <w:rPr>
          <w:sz w:val="22"/>
          <w:szCs w:val="22"/>
        </w:rPr>
        <w:t>of</w:t>
      </w:r>
      <w:r w:rsidRPr="003F42F7">
        <w:rPr>
          <w:spacing w:val="-3"/>
          <w:sz w:val="22"/>
          <w:szCs w:val="22"/>
        </w:rPr>
        <w:t xml:space="preserve"> </w:t>
      </w:r>
      <w:r w:rsidRPr="003F42F7">
        <w:rPr>
          <w:sz w:val="22"/>
          <w:szCs w:val="22"/>
        </w:rPr>
        <w:t>a</w:t>
      </w:r>
      <w:r w:rsidRPr="003F42F7">
        <w:rPr>
          <w:spacing w:val="-3"/>
          <w:sz w:val="22"/>
          <w:szCs w:val="22"/>
        </w:rPr>
        <w:t xml:space="preserve"> </w:t>
      </w:r>
      <w:r w:rsidRPr="003F42F7">
        <w:rPr>
          <w:sz w:val="22"/>
          <w:szCs w:val="22"/>
        </w:rPr>
        <w:t>property</w:t>
      </w:r>
      <w:r w:rsidRPr="003F42F7">
        <w:rPr>
          <w:spacing w:val="-4"/>
          <w:sz w:val="22"/>
          <w:szCs w:val="22"/>
        </w:rPr>
        <w:t xml:space="preserve"> </w:t>
      </w:r>
      <w:r w:rsidRPr="003F42F7">
        <w:rPr>
          <w:sz w:val="22"/>
          <w:szCs w:val="22"/>
        </w:rPr>
        <w:t>which</w:t>
      </w:r>
      <w:r w:rsidRPr="003F42F7">
        <w:rPr>
          <w:spacing w:val="-5"/>
          <w:sz w:val="22"/>
          <w:szCs w:val="22"/>
        </w:rPr>
        <w:t xml:space="preserve"> </w:t>
      </w:r>
      <w:r w:rsidRPr="003F42F7">
        <w:rPr>
          <w:sz w:val="22"/>
          <w:szCs w:val="22"/>
        </w:rPr>
        <w:t>is</w:t>
      </w:r>
      <w:r w:rsidRPr="003F42F7">
        <w:rPr>
          <w:spacing w:val="-4"/>
          <w:sz w:val="22"/>
          <w:szCs w:val="22"/>
        </w:rPr>
        <w:t xml:space="preserve"> </w:t>
      </w:r>
      <w:r w:rsidRPr="003F42F7">
        <w:rPr>
          <w:sz w:val="22"/>
          <w:szCs w:val="22"/>
        </w:rPr>
        <w:t>connected</w:t>
      </w:r>
      <w:r w:rsidRPr="003F42F7">
        <w:rPr>
          <w:spacing w:val="-5"/>
          <w:sz w:val="22"/>
          <w:szCs w:val="22"/>
        </w:rPr>
        <w:t xml:space="preserve"> </w:t>
      </w:r>
      <w:r w:rsidRPr="003F42F7">
        <w:rPr>
          <w:sz w:val="22"/>
          <w:szCs w:val="22"/>
        </w:rPr>
        <w:t>to</w:t>
      </w:r>
      <w:r w:rsidRPr="003F42F7">
        <w:rPr>
          <w:spacing w:val="-5"/>
          <w:sz w:val="22"/>
          <w:szCs w:val="22"/>
        </w:rPr>
        <w:t xml:space="preserve"> </w:t>
      </w:r>
      <w:r w:rsidRPr="003F42F7">
        <w:rPr>
          <w:sz w:val="22"/>
          <w:szCs w:val="22"/>
        </w:rPr>
        <w:t>a</w:t>
      </w:r>
      <w:r w:rsidRPr="003F42F7">
        <w:rPr>
          <w:spacing w:val="-4"/>
          <w:sz w:val="22"/>
          <w:szCs w:val="22"/>
        </w:rPr>
        <w:t xml:space="preserve"> </w:t>
      </w:r>
      <w:r w:rsidRPr="003F42F7">
        <w:rPr>
          <w:sz w:val="22"/>
          <w:szCs w:val="22"/>
        </w:rPr>
        <w:t>water</w:t>
      </w:r>
      <w:r w:rsidRPr="003F42F7">
        <w:rPr>
          <w:spacing w:val="-2"/>
          <w:sz w:val="22"/>
          <w:szCs w:val="22"/>
        </w:rPr>
        <w:t xml:space="preserve"> </w:t>
      </w:r>
      <w:r w:rsidRPr="003F42F7">
        <w:rPr>
          <w:sz w:val="22"/>
          <w:szCs w:val="22"/>
        </w:rPr>
        <w:t>business’</w:t>
      </w:r>
      <w:r w:rsidRPr="003F42F7">
        <w:rPr>
          <w:spacing w:val="-4"/>
          <w:sz w:val="22"/>
          <w:szCs w:val="22"/>
        </w:rPr>
        <w:t xml:space="preserve"> </w:t>
      </w:r>
      <w:r w:rsidRPr="003F42F7">
        <w:rPr>
          <w:sz w:val="22"/>
          <w:szCs w:val="22"/>
        </w:rPr>
        <w:t xml:space="preserve">system but is not an </w:t>
      </w:r>
      <w:proofErr w:type="gramStart"/>
      <w:r w:rsidRPr="003F42F7">
        <w:rPr>
          <w:sz w:val="22"/>
          <w:szCs w:val="22"/>
        </w:rPr>
        <w:t>occupier;</w:t>
      </w:r>
      <w:proofErr w:type="gramEnd"/>
    </w:p>
    <w:p w14:paraId="041ACA0B" w14:textId="77777777" w:rsidR="003F42F7" w:rsidRDefault="00A24374" w:rsidP="002E0B7A">
      <w:pPr>
        <w:pStyle w:val="BodyText"/>
        <w:numPr>
          <w:ilvl w:val="0"/>
          <w:numId w:val="91"/>
        </w:numPr>
        <w:spacing w:before="173" w:line="276" w:lineRule="auto"/>
        <w:ind w:left="1134" w:right="-1" w:hanging="567"/>
        <w:rPr>
          <w:sz w:val="22"/>
          <w:szCs w:val="22"/>
        </w:rPr>
      </w:pPr>
      <w:r w:rsidRPr="003F42F7">
        <w:rPr>
          <w:sz w:val="22"/>
          <w:szCs w:val="22"/>
        </w:rPr>
        <w:t>an</w:t>
      </w:r>
      <w:r w:rsidRPr="003F42F7">
        <w:rPr>
          <w:spacing w:val="-5"/>
          <w:sz w:val="22"/>
          <w:szCs w:val="22"/>
        </w:rPr>
        <w:t xml:space="preserve"> </w:t>
      </w:r>
      <w:r w:rsidRPr="003F42F7">
        <w:rPr>
          <w:sz w:val="22"/>
          <w:szCs w:val="22"/>
        </w:rPr>
        <w:t>occupier</w:t>
      </w:r>
      <w:r w:rsidRPr="003F42F7">
        <w:rPr>
          <w:spacing w:val="-4"/>
          <w:sz w:val="22"/>
          <w:szCs w:val="22"/>
        </w:rPr>
        <w:t xml:space="preserve"> </w:t>
      </w:r>
      <w:r w:rsidRPr="003F42F7">
        <w:rPr>
          <w:sz w:val="22"/>
          <w:szCs w:val="22"/>
        </w:rPr>
        <w:t>of</w:t>
      </w:r>
      <w:r w:rsidRPr="003F42F7">
        <w:rPr>
          <w:spacing w:val="-4"/>
          <w:sz w:val="22"/>
          <w:szCs w:val="22"/>
        </w:rPr>
        <w:t xml:space="preserve"> </w:t>
      </w:r>
      <w:r w:rsidRPr="003F42F7">
        <w:rPr>
          <w:sz w:val="22"/>
          <w:szCs w:val="22"/>
        </w:rPr>
        <w:t>a</w:t>
      </w:r>
      <w:r w:rsidRPr="003F42F7">
        <w:rPr>
          <w:spacing w:val="-3"/>
          <w:sz w:val="22"/>
          <w:szCs w:val="22"/>
        </w:rPr>
        <w:t xml:space="preserve"> </w:t>
      </w:r>
      <w:r w:rsidRPr="003F42F7">
        <w:rPr>
          <w:sz w:val="22"/>
          <w:szCs w:val="22"/>
        </w:rPr>
        <w:t>property</w:t>
      </w:r>
      <w:r w:rsidRPr="003F42F7">
        <w:rPr>
          <w:spacing w:val="-3"/>
          <w:sz w:val="22"/>
          <w:szCs w:val="22"/>
        </w:rPr>
        <w:t xml:space="preserve"> </w:t>
      </w:r>
      <w:r w:rsidRPr="003F42F7">
        <w:rPr>
          <w:sz w:val="22"/>
          <w:szCs w:val="22"/>
        </w:rPr>
        <w:t>that</w:t>
      </w:r>
      <w:r w:rsidRPr="003F42F7">
        <w:rPr>
          <w:spacing w:val="-5"/>
          <w:sz w:val="22"/>
          <w:szCs w:val="22"/>
        </w:rPr>
        <w:t xml:space="preserve"> </w:t>
      </w:r>
      <w:r w:rsidRPr="003F42F7">
        <w:rPr>
          <w:sz w:val="22"/>
          <w:szCs w:val="22"/>
        </w:rPr>
        <w:t>is</w:t>
      </w:r>
      <w:r w:rsidRPr="003F42F7">
        <w:rPr>
          <w:spacing w:val="-3"/>
          <w:sz w:val="22"/>
          <w:szCs w:val="22"/>
        </w:rPr>
        <w:t xml:space="preserve"> </w:t>
      </w:r>
      <w:r w:rsidRPr="003F42F7">
        <w:rPr>
          <w:sz w:val="22"/>
          <w:szCs w:val="22"/>
        </w:rPr>
        <w:t>connected</w:t>
      </w:r>
      <w:r w:rsidRPr="003F42F7">
        <w:rPr>
          <w:spacing w:val="-4"/>
          <w:sz w:val="22"/>
          <w:szCs w:val="22"/>
        </w:rPr>
        <w:t xml:space="preserve"> </w:t>
      </w:r>
      <w:r w:rsidRPr="003F42F7">
        <w:rPr>
          <w:sz w:val="22"/>
          <w:szCs w:val="22"/>
        </w:rPr>
        <w:t>to</w:t>
      </w:r>
      <w:r w:rsidRPr="003F42F7">
        <w:rPr>
          <w:spacing w:val="-2"/>
          <w:sz w:val="22"/>
          <w:szCs w:val="22"/>
        </w:rPr>
        <w:t xml:space="preserve"> </w:t>
      </w:r>
      <w:r w:rsidRPr="003F42F7">
        <w:rPr>
          <w:sz w:val="22"/>
          <w:szCs w:val="22"/>
        </w:rPr>
        <w:t>a</w:t>
      </w:r>
      <w:r w:rsidRPr="003F42F7">
        <w:rPr>
          <w:spacing w:val="-4"/>
          <w:sz w:val="22"/>
          <w:szCs w:val="22"/>
        </w:rPr>
        <w:t xml:space="preserve"> </w:t>
      </w:r>
      <w:r w:rsidRPr="003F42F7">
        <w:rPr>
          <w:sz w:val="22"/>
          <w:szCs w:val="22"/>
        </w:rPr>
        <w:t>water</w:t>
      </w:r>
      <w:r w:rsidRPr="003F42F7">
        <w:rPr>
          <w:spacing w:val="-4"/>
          <w:sz w:val="22"/>
          <w:szCs w:val="22"/>
        </w:rPr>
        <w:t xml:space="preserve"> </w:t>
      </w:r>
      <w:r w:rsidRPr="003F42F7">
        <w:rPr>
          <w:sz w:val="22"/>
          <w:szCs w:val="22"/>
        </w:rPr>
        <w:t>business’s</w:t>
      </w:r>
      <w:r w:rsidRPr="003F42F7">
        <w:rPr>
          <w:spacing w:val="-3"/>
          <w:sz w:val="22"/>
          <w:szCs w:val="22"/>
        </w:rPr>
        <w:t xml:space="preserve"> </w:t>
      </w:r>
      <w:r w:rsidRPr="003F42F7">
        <w:rPr>
          <w:sz w:val="22"/>
          <w:szCs w:val="22"/>
        </w:rPr>
        <w:t xml:space="preserve">system and is liable for usage </w:t>
      </w:r>
      <w:proofErr w:type="gramStart"/>
      <w:r w:rsidRPr="003F42F7">
        <w:rPr>
          <w:sz w:val="22"/>
          <w:szCs w:val="22"/>
        </w:rPr>
        <w:t>charges;</w:t>
      </w:r>
      <w:proofErr w:type="gramEnd"/>
    </w:p>
    <w:p w14:paraId="0A854191" w14:textId="58E27E79" w:rsidR="00A24374" w:rsidRPr="003F42F7" w:rsidRDefault="00A24374" w:rsidP="002E0B7A">
      <w:pPr>
        <w:pStyle w:val="BodyText"/>
        <w:numPr>
          <w:ilvl w:val="0"/>
          <w:numId w:val="91"/>
        </w:numPr>
        <w:spacing w:before="173" w:line="276" w:lineRule="auto"/>
        <w:ind w:left="1134" w:right="-1" w:hanging="567"/>
        <w:rPr>
          <w:sz w:val="22"/>
          <w:szCs w:val="22"/>
        </w:rPr>
      </w:pPr>
      <w:r w:rsidRPr="003F42F7">
        <w:rPr>
          <w:sz w:val="22"/>
          <w:szCs w:val="22"/>
        </w:rPr>
        <w:t>an owner of a property that is not connected but to which a service is available</w:t>
      </w:r>
      <w:r w:rsidRPr="003F42F7">
        <w:rPr>
          <w:spacing w:val="-6"/>
          <w:sz w:val="22"/>
          <w:szCs w:val="22"/>
        </w:rPr>
        <w:t xml:space="preserve"> </w:t>
      </w:r>
      <w:r w:rsidRPr="003F42F7">
        <w:rPr>
          <w:sz w:val="22"/>
          <w:szCs w:val="22"/>
        </w:rPr>
        <w:t>from</w:t>
      </w:r>
      <w:r w:rsidRPr="003F42F7">
        <w:rPr>
          <w:spacing w:val="-6"/>
          <w:sz w:val="22"/>
          <w:szCs w:val="22"/>
        </w:rPr>
        <w:t xml:space="preserve"> </w:t>
      </w:r>
      <w:r w:rsidRPr="003F42F7">
        <w:rPr>
          <w:sz w:val="22"/>
          <w:szCs w:val="22"/>
        </w:rPr>
        <w:t>a</w:t>
      </w:r>
      <w:r w:rsidRPr="003F42F7">
        <w:rPr>
          <w:spacing w:val="-5"/>
          <w:sz w:val="22"/>
          <w:szCs w:val="22"/>
        </w:rPr>
        <w:t xml:space="preserve"> </w:t>
      </w:r>
      <w:r w:rsidRPr="003F42F7">
        <w:rPr>
          <w:sz w:val="22"/>
          <w:szCs w:val="22"/>
        </w:rPr>
        <w:t>water</w:t>
      </w:r>
      <w:r w:rsidRPr="003F42F7">
        <w:rPr>
          <w:spacing w:val="-3"/>
          <w:sz w:val="22"/>
          <w:szCs w:val="22"/>
        </w:rPr>
        <w:t xml:space="preserve"> </w:t>
      </w:r>
      <w:r w:rsidRPr="003F42F7">
        <w:rPr>
          <w:sz w:val="22"/>
          <w:szCs w:val="22"/>
        </w:rPr>
        <w:t>business</w:t>
      </w:r>
      <w:r w:rsidRPr="003F42F7">
        <w:rPr>
          <w:spacing w:val="-5"/>
          <w:sz w:val="22"/>
          <w:szCs w:val="22"/>
        </w:rPr>
        <w:t xml:space="preserve"> </w:t>
      </w:r>
      <w:r w:rsidRPr="003F42F7">
        <w:rPr>
          <w:sz w:val="22"/>
          <w:szCs w:val="22"/>
        </w:rPr>
        <w:t>and</w:t>
      </w:r>
      <w:r w:rsidRPr="003F42F7">
        <w:rPr>
          <w:spacing w:val="-4"/>
          <w:sz w:val="22"/>
          <w:szCs w:val="22"/>
        </w:rPr>
        <w:t xml:space="preserve"> </w:t>
      </w:r>
      <w:r w:rsidRPr="003F42F7">
        <w:rPr>
          <w:sz w:val="22"/>
          <w:szCs w:val="22"/>
        </w:rPr>
        <w:t>the</w:t>
      </w:r>
      <w:r w:rsidRPr="003F42F7">
        <w:rPr>
          <w:spacing w:val="-4"/>
          <w:sz w:val="22"/>
          <w:szCs w:val="22"/>
        </w:rPr>
        <w:t xml:space="preserve"> </w:t>
      </w:r>
      <w:r w:rsidRPr="003F42F7">
        <w:rPr>
          <w:sz w:val="22"/>
          <w:szCs w:val="22"/>
        </w:rPr>
        <w:t>water</w:t>
      </w:r>
      <w:r w:rsidRPr="003F42F7">
        <w:rPr>
          <w:spacing w:val="-3"/>
          <w:sz w:val="22"/>
          <w:szCs w:val="22"/>
        </w:rPr>
        <w:t xml:space="preserve"> </w:t>
      </w:r>
      <w:r w:rsidRPr="003F42F7">
        <w:rPr>
          <w:sz w:val="22"/>
          <w:szCs w:val="22"/>
        </w:rPr>
        <w:t>business</w:t>
      </w:r>
      <w:r w:rsidRPr="003F42F7">
        <w:rPr>
          <w:spacing w:val="-5"/>
          <w:sz w:val="22"/>
          <w:szCs w:val="22"/>
        </w:rPr>
        <w:t xml:space="preserve"> </w:t>
      </w:r>
      <w:r w:rsidRPr="003F42F7">
        <w:rPr>
          <w:sz w:val="22"/>
          <w:szCs w:val="22"/>
        </w:rPr>
        <w:t>imposes</w:t>
      </w:r>
      <w:r w:rsidRPr="003F42F7">
        <w:rPr>
          <w:spacing w:val="-3"/>
          <w:sz w:val="22"/>
          <w:szCs w:val="22"/>
        </w:rPr>
        <w:t xml:space="preserve"> </w:t>
      </w:r>
      <w:r w:rsidRPr="003F42F7">
        <w:rPr>
          <w:sz w:val="22"/>
          <w:szCs w:val="22"/>
        </w:rPr>
        <w:t>a</w:t>
      </w:r>
      <w:r w:rsidRPr="003F42F7">
        <w:rPr>
          <w:spacing w:val="-6"/>
          <w:sz w:val="22"/>
          <w:szCs w:val="22"/>
        </w:rPr>
        <w:t xml:space="preserve"> </w:t>
      </w:r>
      <w:r w:rsidRPr="003F42F7">
        <w:rPr>
          <w:sz w:val="22"/>
          <w:szCs w:val="22"/>
        </w:rPr>
        <w:t xml:space="preserve">service </w:t>
      </w:r>
      <w:r w:rsidRPr="003F42F7">
        <w:rPr>
          <w:spacing w:val="-2"/>
          <w:sz w:val="22"/>
          <w:szCs w:val="22"/>
        </w:rPr>
        <w:t>charge.</w:t>
      </w:r>
    </w:p>
    <w:p w14:paraId="3530FCFE" w14:textId="7C84F0B1" w:rsidR="00A24374" w:rsidRPr="00DD4DF4" w:rsidRDefault="00A24374" w:rsidP="002E0B7A">
      <w:pPr>
        <w:pStyle w:val="BodyText"/>
        <w:shd w:val="clear" w:color="auto" w:fill="B2CFDC" w:themeFill="text2" w:themeFillTint="66"/>
        <w:spacing w:before="173" w:line="276" w:lineRule="auto"/>
        <w:ind w:right="-1"/>
        <w:rPr>
          <w:sz w:val="22"/>
          <w:szCs w:val="22"/>
        </w:rPr>
      </w:pPr>
      <w:r w:rsidRPr="00DD4DF4">
        <w:rPr>
          <w:b/>
          <w:bCs/>
          <w:sz w:val="22"/>
          <w:szCs w:val="22"/>
        </w:rPr>
        <w:t>digital format</w:t>
      </w:r>
      <w:r w:rsidRPr="00DD4DF4">
        <w:rPr>
          <w:sz w:val="22"/>
          <w:szCs w:val="22"/>
        </w:rPr>
        <w:t xml:space="preserve"> </w:t>
      </w:r>
      <w:r w:rsidR="00C9256B">
        <w:rPr>
          <w:sz w:val="22"/>
          <w:szCs w:val="22"/>
        </w:rPr>
        <w:t>means</w:t>
      </w:r>
      <w:r w:rsidRPr="00DD4DF4">
        <w:rPr>
          <w:sz w:val="22"/>
          <w:szCs w:val="22"/>
        </w:rPr>
        <w:t xml:space="preserve"> a digital communication method that is provided by a water business for the purpose of the sending of bills and other </w:t>
      </w:r>
      <w:proofErr w:type="gramStart"/>
      <w:r w:rsidRPr="00DD4DF4">
        <w:rPr>
          <w:sz w:val="22"/>
          <w:szCs w:val="22"/>
        </w:rPr>
        <w:t>service related</w:t>
      </w:r>
      <w:proofErr w:type="gramEnd"/>
      <w:r w:rsidRPr="00DD4DF4">
        <w:rPr>
          <w:sz w:val="22"/>
          <w:szCs w:val="22"/>
        </w:rPr>
        <w:t xml:space="preserve"> communications with the agreement of the customer</w:t>
      </w:r>
    </w:p>
    <w:p w14:paraId="33666149" w14:textId="33DD7E09" w:rsidR="00A24374" w:rsidRPr="00DD4DF4" w:rsidRDefault="00A24374" w:rsidP="002E0B7A">
      <w:pPr>
        <w:pStyle w:val="BodyText"/>
        <w:spacing w:before="173" w:line="276" w:lineRule="auto"/>
        <w:ind w:right="-1"/>
        <w:rPr>
          <w:sz w:val="22"/>
          <w:szCs w:val="22"/>
        </w:rPr>
      </w:pPr>
      <w:r w:rsidRPr="00DD4DF4">
        <w:rPr>
          <w:b/>
          <w:sz w:val="22"/>
          <w:szCs w:val="22"/>
        </w:rPr>
        <w:t>disconnect</w:t>
      </w:r>
      <w:r w:rsidRPr="00DD4DF4">
        <w:rPr>
          <w:spacing w:val="-4"/>
          <w:sz w:val="22"/>
          <w:szCs w:val="22"/>
        </w:rPr>
        <w:t xml:space="preserve"> </w:t>
      </w:r>
      <w:r w:rsidR="00C9256B">
        <w:rPr>
          <w:sz w:val="22"/>
          <w:szCs w:val="22"/>
        </w:rPr>
        <w:t>means</w:t>
      </w:r>
      <w:r w:rsidRPr="00DD4DF4">
        <w:rPr>
          <w:spacing w:val="-4"/>
          <w:sz w:val="22"/>
          <w:szCs w:val="22"/>
        </w:rPr>
        <w:t xml:space="preserve"> </w:t>
      </w:r>
      <w:r w:rsidRPr="00DD4DF4">
        <w:rPr>
          <w:sz w:val="22"/>
          <w:szCs w:val="22"/>
        </w:rPr>
        <w:t>to</w:t>
      </w:r>
      <w:r w:rsidRPr="00DD4DF4">
        <w:rPr>
          <w:spacing w:val="-3"/>
          <w:sz w:val="22"/>
          <w:szCs w:val="22"/>
        </w:rPr>
        <w:t xml:space="preserve"> </w:t>
      </w:r>
      <w:r w:rsidRPr="00DD4DF4">
        <w:rPr>
          <w:sz w:val="22"/>
          <w:szCs w:val="22"/>
        </w:rPr>
        <w:t>physically</w:t>
      </w:r>
      <w:r w:rsidRPr="00DD4DF4">
        <w:rPr>
          <w:spacing w:val="-4"/>
          <w:sz w:val="22"/>
          <w:szCs w:val="22"/>
        </w:rPr>
        <w:t xml:space="preserve"> </w:t>
      </w:r>
      <w:r w:rsidRPr="00DD4DF4">
        <w:rPr>
          <w:sz w:val="22"/>
          <w:szCs w:val="22"/>
        </w:rPr>
        <w:t>prevent</w:t>
      </w:r>
      <w:r w:rsidRPr="00DD4DF4">
        <w:rPr>
          <w:spacing w:val="-5"/>
          <w:sz w:val="22"/>
          <w:szCs w:val="22"/>
        </w:rPr>
        <w:t xml:space="preserve"> </w:t>
      </w:r>
      <w:r w:rsidRPr="00DD4DF4">
        <w:rPr>
          <w:sz w:val="22"/>
          <w:szCs w:val="22"/>
        </w:rPr>
        <w:t>the</w:t>
      </w:r>
      <w:r w:rsidRPr="00DD4DF4">
        <w:rPr>
          <w:spacing w:val="-6"/>
          <w:sz w:val="22"/>
          <w:szCs w:val="22"/>
        </w:rPr>
        <w:t xml:space="preserve"> </w:t>
      </w:r>
      <w:r w:rsidRPr="00DD4DF4">
        <w:rPr>
          <w:sz w:val="22"/>
          <w:szCs w:val="22"/>
        </w:rPr>
        <w:t>flow</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water,</w:t>
      </w:r>
      <w:r w:rsidRPr="00DD4DF4">
        <w:rPr>
          <w:spacing w:val="-5"/>
          <w:sz w:val="22"/>
          <w:szCs w:val="22"/>
        </w:rPr>
        <w:t xml:space="preserve"> </w:t>
      </w:r>
      <w:r w:rsidRPr="00DD4DF4">
        <w:rPr>
          <w:sz w:val="22"/>
          <w:szCs w:val="22"/>
        </w:rPr>
        <w:t>recycled</w:t>
      </w:r>
      <w:r w:rsidRPr="00DD4DF4">
        <w:rPr>
          <w:spacing w:val="-4"/>
          <w:sz w:val="22"/>
          <w:szCs w:val="22"/>
        </w:rPr>
        <w:t xml:space="preserve"> </w:t>
      </w:r>
      <w:proofErr w:type="gramStart"/>
      <w:r w:rsidRPr="00DD4DF4">
        <w:rPr>
          <w:sz w:val="22"/>
          <w:szCs w:val="22"/>
        </w:rPr>
        <w:t>water</w:t>
      </w:r>
      <w:proofErr w:type="gramEnd"/>
      <w:r w:rsidRPr="00DD4DF4">
        <w:rPr>
          <w:spacing w:val="-2"/>
          <w:sz w:val="22"/>
          <w:szCs w:val="22"/>
        </w:rPr>
        <w:t xml:space="preserve"> </w:t>
      </w:r>
      <w:r w:rsidRPr="00DD4DF4">
        <w:rPr>
          <w:sz w:val="22"/>
          <w:szCs w:val="22"/>
        </w:rPr>
        <w:t xml:space="preserve">or </w:t>
      </w:r>
      <w:r w:rsidRPr="00DD4DF4">
        <w:rPr>
          <w:spacing w:val="-2"/>
          <w:sz w:val="22"/>
          <w:szCs w:val="22"/>
        </w:rPr>
        <w:t>sewerage.</w:t>
      </w:r>
    </w:p>
    <w:p w14:paraId="047C19E0" w14:textId="47FC43E9" w:rsidR="00A24374" w:rsidRPr="00DD4DF4" w:rsidRDefault="00A24374" w:rsidP="002E0B7A">
      <w:pPr>
        <w:spacing w:before="172" w:line="276" w:lineRule="auto"/>
      </w:pPr>
      <w:r w:rsidRPr="00DD4DF4">
        <w:rPr>
          <w:b/>
        </w:rPr>
        <w:t>drinking</w:t>
      </w:r>
      <w:r w:rsidRPr="00DD4DF4">
        <w:rPr>
          <w:b/>
          <w:spacing w:val="-6"/>
        </w:rPr>
        <w:t xml:space="preserve"> </w:t>
      </w:r>
      <w:r w:rsidRPr="00DD4DF4">
        <w:rPr>
          <w:b/>
        </w:rPr>
        <w:t>water</w:t>
      </w:r>
      <w:r w:rsidRPr="00DD4DF4">
        <w:rPr>
          <w:spacing w:val="-4"/>
        </w:rPr>
        <w:t xml:space="preserve"> </w:t>
      </w:r>
      <w:r w:rsidRPr="00DD4DF4">
        <w:t>has</w:t>
      </w:r>
      <w:r w:rsidRPr="00DD4DF4">
        <w:rPr>
          <w:spacing w:val="-5"/>
        </w:rPr>
        <w:t xml:space="preserve"> </w:t>
      </w:r>
      <w:r w:rsidRPr="00DD4DF4">
        <w:t>the</w:t>
      </w:r>
      <w:r w:rsidRPr="00DD4DF4">
        <w:rPr>
          <w:spacing w:val="-6"/>
        </w:rPr>
        <w:t xml:space="preserve"> </w:t>
      </w:r>
      <w:r w:rsidRPr="00DD4DF4">
        <w:t>same</w:t>
      </w:r>
      <w:r w:rsidRPr="00DD4DF4">
        <w:rPr>
          <w:spacing w:val="-5"/>
        </w:rPr>
        <w:t xml:space="preserve"> </w:t>
      </w:r>
      <w:r w:rsidRPr="00DD4DF4">
        <w:t>meaning</w:t>
      </w:r>
      <w:r w:rsidRPr="00DD4DF4">
        <w:rPr>
          <w:spacing w:val="-7"/>
        </w:rPr>
        <w:t xml:space="preserve"> </w:t>
      </w:r>
      <w:r w:rsidRPr="00DD4DF4">
        <w:t>as</w:t>
      </w:r>
      <w:r w:rsidRPr="00DD4DF4">
        <w:rPr>
          <w:spacing w:val="-4"/>
        </w:rPr>
        <w:t xml:space="preserve"> </w:t>
      </w:r>
      <w:r w:rsidRPr="00DD4DF4">
        <w:t>in</w:t>
      </w:r>
      <w:r w:rsidRPr="00DD4DF4">
        <w:rPr>
          <w:spacing w:val="-6"/>
        </w:rPr>
        <w:t xml:space="preserve"> </w:t>
      </w:r>
      <w:r w:rsidRPr="00DD4DF4">
        <w:t>the</w:t>
      </w:r>
      <w:r w:rsidRPr="00DD4DF4">
        <w:rPr>
          <w:spacing w:val="-2"/>
        </w:rPr>
        <w:t xml:space="preserve"> </w:t>
      </w:r>
      <w:r w:rsidRPr="00DD4DF4">
        <w:rPr>
          <w:i/>
        </w:rPr>
        <w:t>Safe</w:t>
      </w:r>
      <w:r w:rsidRPr="00DD4DF4">
        <w:rPr>
          <w:i/>
          <w:spacing w:val="-6"/>
        </w:rPr>
        <w:t xml:space="preserve"> </w:t>
      </w:r>
      <w:r w:rsidRPr="00DD4DF4">
        <w:rPr>
          <w:i/>
        </w:rPr>
        <w:t>Drinking</w:t>
      </w:r>
      <w:r w:rsidRPr="00DD4DF4">
        <w:rPr>
          <w:i/>
          <w:spacing w:val="-6"/>
        </w:rPr>
        <w:t xml:space="preserve"> </w:t>
      </w:r>
      <w:r w:rsidRPr="00DD4DF4">
        <w:rPr>
          <w:i/>
        </w:rPr>
        <w:t>Water</w:t>
      </w:r>
      <w:r w:rsidRPr="00DD4DF4">
        <w:rPr>
          <w:i/>
          <w:spacing w:val="-6"/>
        </w:rPr>
        <w:t xml:space="preserve"> </w:t>
      </w:r>
      <w:r w:rsidRPr="00DD4DF4">
        <w:rPr>
          <w:i/>
        </w:rPr>
        <w:t>Act</w:t>
      </w:r>
      <w:r w:rsidRPr="00DD4DF4">
        <w:rPr>
          <w:i/>
          <w:spacing w:val="-5"/>
        </w:rPr>
        <w:t xml:space="preserve"> </w:t>
      </w:r>
      <w:r w:rsidRPr="00DD4DF4">
        <w:rPr>
          <w:i/>
          <w:spacing w:val="-2"/>
        </w:rPr>
        <w:t>2003</w:t>
      </w:r>
      <w:r w:rsidRPr="00DD4DF4">
        <w:rPr>
          <w:spacing w:val="-2"/>
        </w:rPr>
        <w:t>.</w:t>
      </w:r>
    </w:p>
    <w:p w14:paraId="27F966AA" w14:textId="472EC580" w:rsidR="00A24374" w:rsidRPr="00DD4DF4" w:rsidRDefault="00E24432" w:rsidP="002E0B7A">
      <w:pPr>
        <w:pStyle w:val="BodyText"/>
        <w:shd w:val="clear" w:color="auto" w:fill="B2CFDC" w:themeFill="text2" w:themeFillTint="66"/>
        <w:spacing w:before="181" w:line="276" w:lineRule="auto"/>
        <w:ind w:right="-1"/>
        <w:rPr>
          <w:sz w:val="22"/>
          <w:szCs w:val="22"/>
        </w:rPr>
      </w:pPr>
      <w:r>
        <w:rPr>
          <w:b/>
          <w:bCs/>
          <w:sz w:val="22"/>
          <w:szCs w:val="22"/>
        </w:rPr>
        <w:t>E</w:t>
      </w:r>
      <w:r w:rsidR="00A24374" w:rsidRPr="00DD4DF4">
        <w:rPr>
          <w:b/>
          <w:bCs/>
          <w:sz w:val="22"/>
          <w:szCs w:val="22"/>
        </w:rPr>
        <w:t>-bill</w:t>
      </w:r>
      <w:r w:rsidR="00A24374" w:rsidRPr="00DD4DF4">
        <w:rPr>
          <w:sz w:val="22"/>
          <w:szCs w:val="22"/>
        </w:rPr>
        <w:t xml:space="preserve"> </w:t>
      </w:r>
      <w:r w:rsidR="00C9256B">
        <w:rPr>
          <w:sz w:val="22"/>
          <w:szCs w:val="22"/>
        </w:rPr>
        <w:t>means</w:t>
      </w:r>
      <w:r w:rsidR="00A24374" w:rsidRPr="00DD4DF4">
        <w:rPr>
          <w:sz w:val="22"/>
          <w:szCs w:val="22"/>
        </w:rPr>
        <w:t xml:space="preserve"> a bill that meets the requirements of clause 6.5 of this industry standard.</w:t>
      </w:r>
    </w:p>
    <w:p w14:paraId="77C01C19" w14:textId="11FA0F0D" w:rsidR="005B2683" w:rsidRDefault="00A24374" w:rsidP="002E0B7A">
      <w:pPr>
        <w:pStyle w:val="BodyText"/>
        <w:spacing w:before="181" w:line="276" w:lineRule="auto"/>
        <w:ind w:right="-1"/>
        <w:rPr>
          <w:spacing w:val="-2"/>
          <w:sz w:val="22"/>
          <w:szCs w:val="22"/>
        </w:rPr>
      </w:pPr>
      <w:r w:rsidRPr="00DD4DF4">
        <w:rPr>
          <w:b/>
          <w:sz w:val="22"/>
          <w:szCs w:val="22"/>
        </w:rPr>
        <w:t>electronic</w:t>
      </w:r>
      <w:r w:rsidRPr="00DD4DF4">
        <w:rPr>
          <w:b/>
          <w:spacing w:val="-2"/>
          <w:sz w:val="22"/>
          <w:szCs w:val="22"/>
        </w:rPr>
        <w:t xml:space="preserve"> </w:t>
      </w:r>
      <w:r w:rsidRPr="00DD4DF4">
        <w:rPr>
          <w:b/>
          <w:sz w:val="22"/>
          <w:szCs w:val="22"/>
        </w:rPr>
        <w:t>addres</w:t>
      </w:r>
      <w:r w:rsidR="00F64D4C">
        <w:rPr>
          <w:b/>
          <w:sz w:val="22"/>
          <w:szCs w:val="22"/>
        </w:rPr>
        <w:t>s</w:t>
      </w:r>
      <w:r w:rsidRPr="00DD4DF4">
        <w:rPr>
          <w:spacing w:val="-1"/>
          <w:sz w:val="22"/>
          <w:szCs w:val="22"/>
        </w:rPr>
        <w:t xml:space="preserve"> </w:t>
      </w:r>
      <w:r w:rsidR="00C9256B">
        <w:rPr>
          <w:sz w:val="22"/>
          <w:szCs w:val="22"/>
        </w:rPr>
        <w:t>means</w:t>
      </w:r>
      <w:r>
        <w:rPr>
          <w:sz w:val="22"/>
          <w:szCs w:val="22"/>
        </w:rPr>
        <w:t xml:space="preserve"> </w:t>
      </w:r>
      <w:r w:rsidRPr="00DD4DF4">
        <w:rPr>
          <w:sz w:val="22"/>
          <w:szCs w:val="22"/>
        </w:rPr>
        <w:t>an</w:t>
      </w:r>
      <w:r w:rsidRPr="00DD4DF4">
        <w:rPr>
          <w:spacing w:val="-5"/>
          <w:sz w:val="22"/>
          <w:szCs w:val="22"/>
        </w:rPr>
        <w:t xml:space="preserve"> </w:t>
      </w:r>
      <w:r w:rsidRPr="00DD4DF4">
        <w:rPr>
          <w:sz w:val="22"/>
          <w:szCs w:val="22"/>
        </w:rPr>
        <w:t>email</w:t>
      </w:r>
      <w:r w:rsidRPr="00DD4DF4">
        <w:rPr>
          <w:spacing w:val="-3"/>
          <w:sz w:val="22"/>
          <w:szCs w:val="22"/>
        </w:rPr>
        <w:t xml:space="preserve"> </w:t>
      </w:r>
      <w:r w:rsidRPr="00DD4DF4">
        <w:rPr>
          <w:sz w:val="22"/>
          <w:szCs w:val="22"/>
        </w:rPr>
        <w:t>or</w:t>
      </w:r>
      <w:r w:rsidRPr="00DD4DF4">
        <w:rPr>
          <w:spacing w:val="-4"/>
          <w:sz w:val="22"/>
          <w:szCs w:val="22"/>
        </w:rPr>
        <w:t xml:space="preserve"> </w:t>
      </w:r>
      <w:r w:rsidRPr="00DD4DF4">
        <w:rPr>
          <w:sz w:val="22"/>
          <w:szCs w:val="22"/>
        </w:rPr>
        <w:t>internet</w:t>
      </w:r>
      <w:r w:rsidRPr="00DD4DF4">
        <w:rPr>
          <w:spacing w:val="-4"/>
          <w:sz w:val="22"/>
          <w:szCs w:val="22"/>
        </w:rPr>
        <w:t xml:space="preserve"> </w:t>
      </w:r>
      <w:r w:rsidRPr="00DD4DF4">
        <w:rPr>
          <w:sz w:val="22"/>
          <w:szCs w:val="22"/>
        </w:rPr>
        <w:t>address</w:t>
      </w:r>
      <w:r w:rsidRPr="00DD4DF4">
        <w:rPr>
          <w:spacing w:val="-3"/>
          <w:sz w:val="22"/>
          <w:szCs w:val="22"/>
        </w:rPr>
        <w:t xml:space="preserve"> </w:t>
      </w:r>
      <w:r w:rsidRPr="00DD4DF4">
        <w:rPr>
          <w:sz w:val="22"/>
          <w:szCs w:val="22"/>
        </w:rPr>
        <w:t>supplied</w:t>
      </w:r>
      <w:r w:rsidRPr="00DD4DF4">
        <w:rPr>
          <w:spacing w:val="-3"/>
          <w:sz w:val="22"/>
          <w:szCs w:val="22"/>
        </w:rPr>
        <w:t xml:space="preserve"> </w:t>
      </w:r>
      <w:r w:rsidRPr="00DD4DF4">
        <w:rPr>
          <w:sz w:val="22"/>
          <w:szCs w:val="22"/>
        </w:rPr>
        <w:t>by</w:t>
      </w:r>
      <w:r w:rsidRPr="00DD4DF4">
        <w:rPr>
          <w:spacing w:val="-3"/>
          <w:sz w:val="22"/>
          <w:szCs w:val="22"/>
        </w:rPr>
        <w:t xml:space="preserve"> </w:t>
      </w:r>
      <w:r w:rsidRPr="00DD4DF4">
        <w:rPr>
          <w:sz w:val="22"/>
          <w:szCs w:val="22"/>
        </w:rPr>
        <w:t>a customer to</w:t>
      </w:r>
      <w:r w:rsidRPr="00DD4DF4">
        <w:rPr>
          <w:spacing w:val="-4"/>
          <w:sz w:val="22"/>
          <w:szCs w:val="22"/>
        </w:rPr>
        <w:t xml:space="preserve"> </w:t>
      </w:r>
      <w:r w:rsidRPr="00DD4DF4">
        <w:rPr>
          <w:sz w:val="22"/>
          <w:szCs w:val="22"/>
        </w:rPr>
        <w:t>a</w:t>
      </w:r>
      <w:r w:rsidRPr="00DD4DF4">
        <w:rPr>
          <w:spacing w:val="-4"/>
          <w:sz w:val="22"/>
          <w:szCs w:val="22"/>
        </w:rPr>
        <w:t xml:space="preserve"> </w:t>
      </w:r>
      <w:r w:rsidRPr="00DD4DF4">
        <w:rPr>
          <w:sz w:val="22"/>
          <w:szCs w:val="22"/>
        </w:rPr>
        <w:t>water</w:t>
      </w:r>
      <w:r w:rsidRPr="00DD4DF4">
        <w:rPr>
          <w:spacing w:val="-3"/>
          <w:sz w:val="22"/>
          <w:szCs w:val="22"/>
        </w:rPr>
        <w:t xml:space="preserve"> </w:t>
      </w:r>
      <w:r w:rsidRPr="00DD4DF4">
        <w:rPr>
          <w:sz w:val="22"/>
          <w:szCs w:val="22"/>
        </w:rPr>
        <w:t>business</w:t>
      </w:r>
      <w:r w:rsidRPr="00DD4DF4">
        <w:rPr>
          <w:spacing w:val="-3"/>
          <w:sz w:val="22"/>
          <w:szCs w:val="22"/>
        </w:rPr>
        <w:t xml:space="preserve"> </w:t>
      </w:r>
      <w:r w:rsidRPr="00DD4DF4">
        <w:rPr>
          <w:sz w:val="22"/>
          <w:szCs w:val="22"/>
        </w:rPr>
        <w:t>for</w:t>
      </w:r>
      <w:r w:rsidRPr="00DD4DF4">
        <w:rPr>
          <w:spacing w:val="-3"/>
          <w:sz w:val="22"/>
          <w:szCs w:val="22"/>
        </w:rPr>
        <w:t xml:space="preserve"> </w:t>
      </w:r>
      <w:r w:rsidRPr="00DD4DF4">
        <w:rPr>
          <w:sz w:val="22"/>
          <w:szCs w:val="22"/>
        </w:rPr>
        <w:t>the purpose</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4"/>
          <w:sz w:val="22"/>
          <w:szCs w:val="22"/>
        </w:rPr>
        <w:t xml:space="preserve"> </w:t>
      </w:r>
      <w:r w:rsidRPr="00DD4DF4">
        <w:rPr>
          <w:sz w:val="22"/>
          <w:szCs w:val="22"/>
        </w:rPr>
        <w:t>receipt</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bills</w:t>
      </w:r>
      <w:r w:rsidRPr="00DD4DF4">
        <w:rPr>
          <w:spacing w:val="-3"/>
          <w:sz w:val="22"/>
          <w:szCs w:val="22"/>
        </w:rPr>
        <w:t xml:space="preserve"> </w:t>
      </w:r>
      <w:r w:rsidRPr="00DD4DF4">
        <w:rPr>
          <w:sz w:val="22"/>
          <w:szCs w:val="22"/>
        </w:rPr>
        <w:t>and</w:t>
      </w:r>
      <w:r w:rsidRPr="00DD4DF4">
        <w:rPr>
          <w:spacing w:val="-2"/>
          <w:sz w:val="22"/>
          <w:szCs w:val="22"/>
        </w:rPr>
        <w:t xml:space="preserve"> </w:t>
      </w:r>
      <w:r w:rsidRPr="00DD4DF4">
        <w:rPr>
          <w:sz w:val="22"/>
          <w:szCs w:val="22"/>
        </w:rPr>
        <w:t>other</w:t>
      </w:r>
      <w:r w:rsidRPr="00DD4DF4">
        <w:rPr>
          <w:spacing w:val="-4"/>
          <w:sz w:val="22"/>
          <w:szCs w:val="22"/>
        </w:rPr>
        <w:t xml:space="preserve"> </w:t>
      </w:r>
      <w:proofErr w:type="gramStart"/>
      <w:r w:rsidRPr="00DD4DF4">
        <w:rPr>
          <w:sz w:val="22"/>
          <w:szCs w:val="22"/>
        </w:rPr>
        <w:t>service</w:t>
      </w:r>
      <w:r w:rsidRPr="00DD4DF4">
        <w:rPr>
          <w:spacing w:val="-4"/>
          <w:sz w:val="22"/>
          <w:szCs w:val="22"/>
        </w:rPr>
        <w:t xml:space="preserve"> </w:t>
      </w:r>
      <w:r w:rsidRPr="00DD4DF4">
        <w:rPr>
          <w:sz w:val="22"/>
          <w:szCs w:val="22"/>
        </w:rPr>
        <w:t>related</w:t>
      </w:r>
      <w:proofErr w:type="gramEnd"/>
      <w:r w:rsidRPr="00DD4DF4">
        <w:rPr>
          <w:sz w:val="22"/>
          <w:szCs w:val="22"/>
        </w:rPr>
        <w:t xml:space="preserve"> </w:t>
      </w:r>
      <w:r w:rsidRPr="00DD4DF4">
        <w:rPr>
          <w:spacing w:val="-2"/>
          <w:sz w:val="22"/>
          <w:szCs w:val="22"/>
        </w:rPr>
        <w:t xml:space="preserve">communications.   </w:t>
      </w:r>
    </w:p>
    <w:p w14:paraId="527FF4E7" w14:textId="77777777" w:rsidR="005B2683" w:rsidRPr="005B2683" w:rsidRDefault="005B2683" w:rsidP="00BD594F">
      <w:pPr>
        <w:pStyle w:val="BodyText"/>
        <w:spacing w:line="276" w:lineRule="auto"/>
        <w:ind w:right="2032"/>
        <w:jc w:val="both"/>
        <w:rPr>
          <w:spacing w:val="-2"/>
          <w:sz w:val="22"/>
          <w:szCs w:val="22"/>
        </w:rPr>
      </w:pPr>
    </w:p>
    <w:p w14:paraId="44A0C657" w14:textId="2F059740" w:rsidR="00A24374" w:rsidRPr="00DD4DF4" w:rsidRDefault="00A24374" w:rsidP="002E0B7A">
      <w:pPr>
        <w:pStyle w:val="BodyText"/>
        <w:spacing w:line="276" w:lineRule="auto"/>
        <w:ind w:right="-1" w:firstLine="32"/>
        <w:rPr>
          <w:sz w:val="22"/>
          <w:szCs w:val="22"/>
        </w:rPr>
      </w:pPr>
      <w:r w:rsidRPr="00DD4DF4">
        <w:rPr>
          <w:b/>
          <w:sz w:val="22"/>
          <w:szCs w:val="22"/>
        </w:rPr>
        <w:t>eligible concession card</w:t>
      </w:r>
      <w:r w:rsidRPr="00DD4DF4">
        <w:rPr>
          <w:sz w:val="22"/>
          <w:szCs w:val="22"/>
        </w:rPr>
        <w:t xml:space="preserve"> </w:t>
      </w:r>
      <w:r w:rsidR="00C9256B">
        <w:rPr>
          <w:sz w:val="22"/>
          <w:szCs w:val="22"/>
        </w:rPr>
        <w:t>means</w:t>
      </w:r>
      <w:r w:rsidR="00F64D4C">
        <w:rPr>
          <w:sz w:val="22"/>
          <w:szCs w:val="22"/>
        </w:rPr>
        <w:t xml:space="preserve"> </w:t>
      </w:r>
      <w:r w:rsidRPr="00DD4DF4">
        <w:rPr>
          <w:sz w:val="22"/>
          <w:szCs w:val="22"/>
        </w:rPr>
        <w:t xml:space="preserve">a Commonwealth Government-issued Pensioner Concession Card, Commonwealth Government-issued Health Care </w:t>
      </w:r>
      <w:proofErr w:type="gramStart"/>
      <w:r w:rsidRPr="00DD4DF4">
        <w:rPr>
          <w:sz w:val="22"/>
          <w:szCs w:val="22"/>
        </w:rPr>
        <w:t>Card</w:t>
      </w:r>
      <w:proofErr w:type="gramEnd"/>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Department</w:t>
      </w:r>
      <w:r w:rsidRPr="00DD4DF4">
        <w:rPr>
          <w:spacing w:val="-6"/>
          <w:sz w:val="22"/>
          <w:szCs w:val="22"/>
        </w:rPr>
        <w:t xml:space="preserve"> </w:t>
      </w:r>
      <w:r w:rsidRPr="00DD4DF4">
        <w:rPr>
          <w:sz w:val="22"/>
          <w:szCs w:val="22"/>
        </w:rPr>
        <w:t>of</w:t>
      </w:r>
      <w:r w:rsidRPr="00DD4DF4">
        <w:rPr>
          <w:spacing w:val="-5"/>
          <w:sz w:val="22"/>
          <w:szCs w:val="22"/>
        </w:rPr>
        <w:t xml:space="preserve"> </w:t>
      </w:r>
      <w:r w:rsidRPr="00DD4DF4">
        <w:rPr>
          <w:sz w:val="22"/>
          <w:szCs w:val="22"/>
        </w:rPr>
        <w:t>Veterans'</w:t>
      </w:r>
      <w:r w:rsidRPr="00DD4DF4">
        <w:rPr>
          <w:spacing w:val="-2"/>
          <w:sz w:val="22"/>
          <w:szCs w:val="22"/>
        </w:rPr>
        <w:t xml:space="preserve"> </w:t>
      </w:r>
      <w:r w:rsidRPr="00DD4DF4">
        <w:rPr>
          <w:sz w:val="22"/>
          <w:szCs w:val="22"/>
        </w:rPr>
        <w:t>Affairs</w:t>
      </w:r>
      <w:r w:rsidRPr="00DD4DF4">
        <w:rPr>
          <w:spacing w:val="-4"/>
          <w:sz w:val="22"/>
          <w:szCs w:val="22"/>
        </w:rPr>
        <w:t xml:space="preserve"> </w:t>
      </w:r>
      <w:r w:rsidRPr="00DD4DF4">
        <w:rPr>
          <w:sz w:val="22"/>
          <w:szCs w:val="22"/>
        </w:rPr>
        <w:t>Repatriation</w:t>
      </w:r>
      <w:r w:rsidRPr="00DD4DF4">
        <w:rPr>
          <w:spacing w:val="-5"/>
          <w:sz w:val="22"/>
          <w:szCs w:val="22"/>
        </w:rPr>
        <w:t xml:space="preserve"> </w:t>
      </w:r>
      <w:r w:rsidRPr="00DD4DF4">
        <w:rPr>
          <w:sz w:val="22"/>
          <w:szCs w:val="22"/>
        </w:rPr>
        <w:t>Health</w:t>
      </w:r>
      <w:r w:rsidRPr="00DD4DF4">
        <w:rPr>
          <w:spacing w:val="-3"/>
          <w:sz w:val="22"/>
          <w:szCs w:val="22"/>
        </w:rPr>
        <w:t xml:space="preserve"> </w:t>
      </w:r>
      <w:r w:rsidRPr="00DD4DF4">
        <w:rPr>
          <w:sz w:val="22"/>
          <w:szCs w:val="22"/>
        </w:rPr>
        <w:t>Card</w:t>
      </w:r>
      <w:r w:rsidRPr="00DD4DF4">
        <w:rPr>
          <w:spacing w:val="-5"/>
          <w:sz w:val="22"/>
          <w:szCs w:val="22"/>
        </w:rPr>
        <w:t xml:space="preserve"> </w:t>
      </w:r>
      <w:r w:rsidRPr="00DD4DF4">
        <w:rPr>
          <w:sz w:val="22"/>
          <w:szCs w:val="22"/>
        </w:rPr>
        <w:t>(Gold</w:t>
      </w:r>
      <w:r w:rsidRPr="00DD4DF4">
        <w:rPr>
          <w:spacing w:val="-5"/>
          <w:sz w:val="22"/>
          <w:szCs w:val="22"/>
        </w:rPr>
        <w:t xml:space="preserve"> </w:t>
      </w:r>
      <w:r w:rsidRPr="00DD4DF4">
        <w:rPr>
          <w:sz w:val="22"/>
          <w:szCs w:val="22"/>
        </w:rPr>
        <w:t>Card).</w:t>
      </w:r>
    </w:p>
    <w:p w14:paraId="66E5DF87" w14:textId="1A90AADB" w:rsidR="00A24374" w:rsidRPr="00DD4DF4" w:rsidRDefault="00A24374" w:rsidP="002E0B7A">
      <w:pPr>
        <w:pStyle w:val="BodyText"/>
        <w:spacing w:before="173" w:line="276" w:lineRule="auto"/>
        <w:ind w:right="-1"/>
        <w:rPr>
          <w:sz w:val="22"/>
          <w:szCs w:val="22"/>
        </w:rPr>
      </w:pPr>
      <w:r w:rsidRPr="00DD4DF4">
        <w:rPr>
          <w:b/>
          <w:sz w:val="22"/>
          <w:szCs w:val="22"/>
        </w:rPr>
        <w:t>enquiry</w:t>
      </w:r>
      <w:r w:rsidRPr="00DD4DF4">
        <w:rPr>
          <w:sz w:val="22"/>
          <w:szCs w:val="22"/>
        </w:rPr>
        <w:t xml:space="preserve"> </w:t>
      </w:r>
      <w:r w:rsidR="00C9256B">
        <w:rPr>
          <w:sz w:val="22"/>
          <w:szCs w:val="22"/>
        </w:rPr>
        <w:t>means</w:t>
      </w:r>
      <w:r w:rsidRPr="00DD4DF4">
        <w:rPr>
          <w:sz w:val="22"/>
          <w:szCs w:val="22"/>
        </w:rPr>
        <w:t xml:space="preserve"> a written or verbal approach by a customer which can be satisfied</w:t>
      </w:r>
      <w:r w:rsidRPr="00DD4DF4">
        <w:rPr>
          <w:spacing w:val="-5"/>
          <w:sz w:val="22"/>
          <w:szCs w:val="22"/>
        </w:rPr>
        <w:t xml:space="preserve"> </w:t>
      </w:r>
      <w:r w:rsidRPr="00DD4DF4">
        <w:rPr>
          <w:sz w:val="22"/>
          <w:szCs w:val="22"/>
        </w:rPr>
        <w:t>by</w:t>
      </w:r>
      <w:r w:rsidRPr="00DD4DF4">
        <w:rPr>
          <w:spacing w:val="-4"/>
          <w:sz w:val="22"/>
          <w:szCs w:val="22"/>
        </w:rPr>
        <w:t xml:space="preserve"> </w:t>
      </w:r>
      <w:r w:rsidRPr="00DD4DF4">
        <w:rPr>
          <w:sz w:val="22"/>
          <w:szCs w:val="22"/>
        </w:rPr>
        <w:t>the</w:t>
      </w:r>
      <w:r w:rsidRPr="00DD4DF4">
        <w:rPr>
          <w:spacing w:val="-6"/>
          <w:sz w:val="22"/>
          <w:szCs w:val="22"/>
        </w:rPr>
        <w:t xml:space="preserve"> </w:t>
      </w:r>
      <w:r w:rsidRPr="00DD4DF4">
        <w:rPr>
          <w:sz w:val="22"/>
          <w:szCs w:val="22"/>
        </w:rPr>
        <w:t>water</w:t>
      </w:r>
      <w:r w:rsidRPr="00DD4DF4">
        <w:rPr>
          <w:spacing w:val="-4"/>
          <w:sz w:val="22"/>
          <w:szCs w:val="22"/>
        </w:rPr>
        <w:t xml:space="preserve"> </w:t>
      </w:r>
      <w:r w:rsidRPr="00DD4DF4">
        <w:rPr>
          <w:sz w:val="22"/>
          <w:szCs w:val="22"/>
        </w:rPr>
        <w:t>business</w:t>
      </w:r>
      <w:r w:rsidRPr="00DD4DF4">
        <w:rPr>
          <w:spacing w:val="-4"/>
          <w:sz w:val="22"/>
          <w:szCs w:val="22"/>
        </w:rPr>
        <w:t xml:space="preserve"> </w:t>
      </w:r>
      <w:r w:rsidRPr="00DD4DF4">
        <w:rPr>
          <w:sz w:val="22"/>
          <w:szCs w:val="22"/>
        </w:rPr>
        <w:t>providing</w:t>
      </w:r>
      <w:r w:rsidRPr="00DD4DF4">
        <w:rPr>
          <w:spacing w:val="-6"/>
          <w:sz w:val="22"/>
          <w:szCs w:val="22"/>
        </w:rPr>
        <w:t xml:space="preserve"> </w:t>
      </w:r>
      <w:r w:rsidRPr="00DD4DF4">
        <w:rPr>
          <w:sz w:val="22"/>
          <w:szCs w:val="22"/>
        </w:rPr>
        <w:t>written</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verbal</w:t>
      </w:r>
      <w:r w:rsidRPr="00DD4DF4">
        <w:rPr>
          <w:spacing w:val="-4"/>
          <w:sz w:val="22"/>
          <w:szCs w:val="22"/>
        </w:rPr>
        <w:t xml:space="preserve"> </w:t>
      </w:r>
      <w:r w:rsidRPr="00DD4DF4">
        <w:rPr>
          <w:sz w:val="22"/>
          <w:szCs w:val="22"/>
        </w:rPr>
        <w:t>information,</w:t>
      </w:r>
      <w:r w:rsidRPr="00DD4DF4">
        <w:rPr>
          <w:spacing w:val="-6"/>
          <w:sz w:val="22"/>
          <w:szCs w:val="22"/>
        </w:rPr>
        <w:t xml:space="preserve"> </w:t>
      </w:r>
      <w:r w:rsidRPr="00DD4DF4">
        <w:rPr>
          <w:sz w:val="22"/>
          <w:szCs w:val="22"/>
        </w:rPr>
        <w:t xml:space="preserve">advice, assistance, clarification, </w:t>
      </w:r>
      <w:proofErr w:type="gramStart"/>
      <w:r w:rsidRPr="00DD4DF4">
        <w:rPr>
          <w:sz w:val="22"/>
          <w:szCs w:val="22"/>
        </w:rPr>
        <w:t>explanation</w:t>
      </w:r>
      <w:proofErr w:type="gramEnd"/>
      <w:r w:rsidRPr="00DD4DF4">
        <w:rPr>
          <w:sz w:val="22"/>
          <w:szCs w:val="22"/>
        </w:rPr>
        <w:t xml:space="preserve"> or referral about a matter.</w:t>
      </w:r>
    </w:p>
    <w:p w14:paraId="1BBD3BC6" w14:textId="2D0B2346" w:rsidR="00A24374" w:rsidRPr="00DD4DF4" w:rsidRDefault="00A24374" w:rsidP="002E0B7A">
      <w:pPr>
        <w:pStyle w:val="BodyText"/>
        <w:tabs>
          <w:tab w:val="left" w:pos="5670"/>
        </w:tabs>
        <w:spacing w:before="173" w:line="276" w:lineRule="auto"/>
        <w:ind w:right="-1"/>
        <w:rPr>
          <w:sz w:val="22"/>
          <w:szCs w:val="22"/>
        </w:rPr>
      </w:pPr>
      <w:r w:rsidRPr="00DD4DF4">
        <w:rPr>
          <w:b/>
          <w:sz w:val="22"/>
          <w:szCs w:val="22"/>
        </w:rPr>
        <w:t>enquiry</w:t>
      </w:r>
      <w:r w:rsidRPr="00DD4DF4">
        <w:rPr>
          <w:b/>
          <w:spacing w:val="-5"/>
          <w:sz w:val="22"/>
          <w:szCs w:val="22"/>
        </w:rPr>
        <w:t xml:space="preserve"> </w:t>
      </w:r>
      <w:r w:rsidRPr="00DD4DF4">
        <w:rPr>
          <w:b/>
          <w:sz w:val="22"/>
          <w:szCs w:val="22"/>
        </w:rPr>
        <w:t>facility</w:t>
      </w:r>
      <w:r w:rsidRPr="00DD4DF4">
        <w:rPr>
          <w:spacing w:val="-4"/>
          <w:sz w:val="22"/>
          <w:szCs w:val="22"/>
        </w:rPr>
        <w:t xml:space="preserve"> </w:t>
      </w:r>
      <w:r w:rsidR="00C9256B">
        <w:rPr>
          <w:sz w:val="22"/>
          <w:szCs w:val="22"/>
        </w:rPr>
        <w:t>means</w:t>
      </w:r>
      <w:r>
        <w:rPr>
          <w:sz w:val="22"/>
          <w:szCs w:val="22"/>
        </w:rPr>
        <w:t xml:space="preserve"> </w:t>
      </w:r>
      <w:r w:rsidRPr="00DD4DF4">
        <w:rPr>
          <w:sz w:val="22"/>
          <w:szCs w:val="22"/>
        </w:rPr>
        <w:t>a</w:t>
      </w:r>
      <w:r w:rsidRPr="00DD4DF4">
        <w:rPr>
          <w:spacing w:val="-1"/>
          <w:sz w:val="22"/>
          <w:szCs w:val="22"/>
        </w:rPr>
        <w:t xml:space="preserve"> </w:t>
      </w:r>
      <w:r w:rsidRPr="00DD4DF4">
        <w:rPr>
          <w:sz w:val="22"/>
          <w:szCs w:val="22"/>
        </w:rPr>
        <w:t>telephone</w:t>
      </w:r>
      <w:r w:rsidRPr="00DD4DF4">
        <w:rPr>
          <w:spacing w:val="-6"/>
          <w:sz w:val="22"/>
          <w:szCs w:val="22"/>
        </w:rPr>
        <w:t xml:space="preserve"> </w:t>
      </w:r>
      <w:r w:rsidRPr="00DD4DF4">
        <w:rPr>
          <w:sz w:val="22"/>
          <w:szCs w:val="22"/>
        </w:rPr>
        <w:t>call</w:t>
      </w:r>
      <w:r w:rsidRPr="00DD4DF4">
        <w:rPr>
          <w:spacing w:val="-6"/>
          <w:sz w:val="22"/>
          <w:szCs w:val="22"/>
        </w:rPr>
        <w:t xml:space="preserve"> </w:t>
      </w:r>
      <w:r w:rsidRPr="00DD4DF4">
        <w:rPr>
          <w:sz w:val="22"/>
          <w:szCs w:val="22"/>
        </w:rPr>
        <w:t xml:space="preserve">centre, </w:t>
      </w:r>
      <w:r w:rsidRPr="00DD4DF4">
        <w:rPr>
          <w:sz w:val="22"/>
          <w:szCs w:val="22"/>
          <w:shd w:val="clear" w:color="auto" w:fill="B2CFDC" w:themeFill="text2" w:themeFillTint="66"/>
        </w:rPr>
        <w:t>a SMS or MMS service,</w:t>
      </w:r>
      <w:r w:rsidRPr="00DD4DF4">
        <w:rPr>
          <w:spacing w:val="-3"/>
          <w:sz w:val="22"/>
          <w:szCs w:val="22"/>
        </w:rPr>
        <w:t xml:space="preserve"> </w:t>
      </w:r>
      <w:r w:rsidRPr="00DD4DF4">
        <w:rPr>
          <w:sz w:val="22"/>
          <w:szCs w:val="22"/>
        </w:rPr>
        <w:t>an</w:t>
      </w:r>
      <w:r w:rsidRPr="00DD4DF4">
        <w:rPr>
          <w:spacing w:val="-5"/>
          <w:sz w:val="22"/>
          <w:szCs w:val="22"/>
        </w:rPr>
        <w:t xml:space="preserve"> </w:t>
      </w:r>
      <w:r w:rsidRPr="00DD4DF4">
        <w:rPr>
          <w:sz w:val="22"/>
          <w:szCs w:val="22"/>
        </w:rPr>
        <w:t xml:space="preserve">on-line information facility or </w:t>
      </w:r>
      <w:r w:rsidRPr="0086579C">
        <w:rPr>
          <w:sz w:val="22"/>
          <w:szCs w:val="22"/>
          <w:shd w:val="clear" w:color="auto" w:fill="B2CFDC" w:themeFill="text2" w:themeFillTint="66"/>
        </w:rPr>
        <w:t>an over-the-counter information service.</w:t>
      </w:r>
    </w:p>
    <w:p w14:paraId="494C48F2" w14:textId="30105A61" w:rsidR="00A24374" w:rsidRPr="003F42F7" w:rsidRDefault="00A24374" w:rsidP="002E0B7A">
      <w:pPr>
        <w:pStyle w:val="BodyText"/>
        <w:spacing w:before="169" w:line="276" w:lineRule="auto"/>
        <w:ind w:right="-1"/>
        <w:rPr>
          <w:sz w:val="22"/>
          <w:szCs w:val="22"/>
        </w:rPr>
      </w:pPr>
      <w:r w:rsidRPr="00DD4DF4">
        <w:rPr>
          <w:b/>
          <w:sz w:val="22"/>
          <w:szCs w:val="22"/>
        </w:rPr>
        <w:t>environmental</w:t>
      </w:r>
      <w:r w:rsidRPr="00DD4DF4">
        <w:rPr>
          <w:b/>
          <w:spacing w:val="-6"/>
          <w:sz w:val="22"/>
          <w:szCs w:val="22"/>
        </w:rPr>
        <w:t xml:space="preserve"> </w:t>
      </w:r>
      <w:r w:rsidRPr="00DD4DF4">
        <w:rPr>
          <w:b/>
          <w:sz w:val="22"/>
          <w:szCs w:val="22"/>
        </w:rPr>
        <w:t>regulation</w:t>
      </w:r>
      <w:r w:rsidR="00F64D4C" w:rsidRPr="00DD4DF4">
        <w:rPr>
          <w:spacing w:val="-7"/>
          <w:sz w:val="22"/>
          <w:szCs w:val="22"/>
        </w:rPr>
        <w:t xml:space="preserve"> </w:t>
      </w:r>
      <w:r w:rsidRPr="00DD4DF4">
        <w:rPr>
          <w:sz w:val="22"/>
          <w:szCs w:val="22"/>
        </w:rPr>
        <w:t>includes</w:t>
      </w:r>
      <w:r w:rsidRPr="00DD4DF4">
        <w:rPr>
          <w:spacing w:val="-7"/>
          <w:sz w:val="22"/>
          <w:szCs w:val="22"/>
        </w:rPr>
        <w:t xml:space="preserve"> </w:t>
      </w:r>
      <w:r w:rsidRPr="00DD4DF4">
        <w:rPr>
          <w:sz w:val="22"/>
          <w:szCs w:val="22"/>
        </w:rPr>
        <w:t>applicable</w:t>
      </w:r>
      <w:r w:rsidRPr="00DD4DF4">
        <w:rPr>
          <w:spacing w:val="-7"/>
          <w:sz w:val="22"/>
          <w:szCs w:val="22"/>
        </w:rPr>
        <w:t xml:space="preserve"> </w:t>
      </w:r>
      <w:r w:rsidRPr="00DD4DF4">
        <w:rPr>
          <w:sz w:val="22"/>
          <w:szCs w:val="22"/>
        </w:rPr>
        <w:t>requirements</w:t>
      </w:r>
      <w:r w:rsidRPr="00DD4DF4">
        <w:rPr>
          <w:spacing w:val="-7"/>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7"/>
          <w:sz w:val="22"/>
          <w:szCs w:val="22"/>
        </w:rPr>
        <w:t xml:space="preserve"> </w:t>
      </w:r>
      <w:r w:rsidRPr="00DD4DF4">
        <w:rPr>
          <w:sz w:val="22"/>
          <w:szCs w:val="22"/>
        </w:rPr>
        <w:t>Environment Protection Authority Victoria and (insofar as they relate to planning and environment matters) of local councils.</w:t>
      </w:r>
      <w:r w:rsidRPr="00DD4DF4">
        <w:rPr>
          <w:sz w:val="22"/>
        </w:rPr>
        <w:tab/>
      </w:r>
    </w:p>
    <w:p w14:paraId="0E975425" w14:textId="0E102732" w:rsidR="00A24374" w:rsidRPr="00DD4DF4" w:rsidRDefault="00A24374" w:rsidP="002E0B7A">
      <w:pPr>
        <w:spacing w:before="174" w:line="276" w:lineRule="auto"/>
        <w:ind w:right="2912"/>
      </w:pPr>
      <w:r w:rsidRPr="00DD4DF4">
        <w:rPr>
          <w:b/>
        </w:rPr>
        <w:t>EWO</w:t>
      </w:r>
      <w:r w:rsidR="00F64D4C">
        <w:rPr>
          <w:b/>
        </w:rPr>
        <w:t>V</w:t>
      </w:r>
      <w:r w:rsidRPr="00DD4DF4">
        <w:t xml:space="preserve"> </w:t>
      </w:r>
      <w:r w:rsidR="001E5088">
        <w:t>means</w:t>
      </w:r>
      <w:r w:rsidRPr="00DD4DF4">
        <w:t xml:space="preserve"> the Energy and Water Ombudsman (Victoria).</w:t>
      </w:r>
    </w:p>
    <w:p w14:paraId="5E83B5F4" w14:textId="0029D48B" w:rsidR="00A24374" w:rsidRPr="00DD4DF4" w:rsidRDefault="00A24374" w:rsidP="002E0B7A">
      <w:pPr>
        <w:spacing w:before="2" w:line="276" w:lineRule="auto"/>
        <w:ind w:right="-1"/>
      </w:pPr>
      <w:r w:rsidRPr="00DD4DF4">
        <w:rPr>
          <w:b/>
        </w:rPr>
        <w:t>external</w:t>
      </w:r>
      <w:r w:rsidRPr="00DD4DF4">
        <w:rPr>
          <w:b/>
          <w:spacing w:val="-4"/>
        </w:rPr>
        <w:t xml:space="preserve"> </w:t>
      </w:r>
      <w:r w:rsidRPr="00DD4DF4">
        <w:rPr>
          <w:b/>
        </w:rPr>
        <w:t>dispute</w:t>
      </w:r>
      <w:r w:rsidRPr="00DD4DF4">
        <w:rPr>
          <w:b/>
          <w:spacing w:val="-6"/>
        </w:rPr>
        <w:t xml:space="preserve"> </w:t>
      </w:r>
      <w:r w:rsidRPr="00DD4DF4">
        <w:rPr>
          <w:b/>
        </w:rPr>
        <w:t>resolution</w:t>
      </w:r>
      <w:r w:rsidRPr="00DD4DF4">
        <w:rPr>
          <w:b/>
          <w:spacing w:val="-5"/>
        </w:rPr>
        <w:t xml:space="preserve"> </w:t>
      </w:r>
      <w:r w:rsidRPr="00DD4DF4">
        <w:rPr>
          <w:b/>
        </w:rPr>
        <w:t>forum</w:t>
      </w:r>
      <w:r w:rsidR="00EC0478">
        <w:t xml:space="preserve"> </w:t>
      </w:r>
      <w:r w:rsidRPr="00DD4DF4">
        <w:t>includes</w:t>
      </w:r>
      <w:r w:rsidRPr="00DD4DF4">
        <w:rPr>
          <w:spacing w:val="-5"/>
        </w:rPr>
        <w:t xml:space="preserve"> </w:t>
      </w:r>
      <w:r w:rsidRPr="00DD4DF4">
        <w:t>Consumer</w:t>
      </w:r>
      <w:r w:rsidRPr="00DD4DF4">
        <w:rPr>
          <w:spacing w:val="-5"/>
        </w:rPr>
        <w:t xml:space="preserve"> </w:t>
      </w:r>
      <w:r w:rsidRPr="00DD4DF4">
        <w:t>Affairs</w:t>
      </w:r>
      <w:r w:rsidRPr="00DD4DF4">
        <w:rPr>
          <w:spacing w:val="-3"/>
        </w:rPr>
        <w:t xml:space="preserve"> </w:t>
      </w:r>
      <w:r w:rsidRPr="00DD4DF4">
        <w:t>Victoria</w:t>
      </w:r>
      <w:r w:rsidRPr="00DD4DF4">
        <w:rPr>
          <w:spacing w:val="-6"/>
        </w:rPr>
        <w:t xml:space="preserve"> </w:t>
      </w:r>
      <w:r w:rsidRPr="00DD4DF4">
        <w:t>and</w:t>
      </w:r>
      <w:r w:rsidRPr="00DD4DF4">
        <w:rPr>
          <w:spacing w:val="-7"/>
        </w:rPr>
        <w:t xml:space="preserve"> </w:t>
      </w:r>
      <w:r w:rsidRPr="00DD4DF4">
        <w:t xml:space="preserve">the Victorian Civil and Administrative Tribunal. </w:t>
      </w:r>
    </w:p>
    <w:p w14:paraId="7DE8396A" w14:textId="6A746655" w:rsidR="00A24374" w:rsidRPr="00141CAF" w:rsidRDefault="007768E4" w:rsidP="002E0B7A">
      <w:pPr>
        <w:spacing w:before="2" w:line="276" w:lineRule="auto"/>
        <w:ind w:right="-1"/>
      </w:pPr>
      <w:r w:rsidRPr="00C0353D">
        <w:rPr>
          <w:rFonts w:ascii="Arial" w:eastAsia="Arial" w:hAnsi="Arial" w:cs="Arial"/>
          <w:b/>
          <w:bCs/>
          <w:shd w:val="clear" w:color="auto" w:fill="B2CFDC" w:themeFill="text2" w:themeFillTint="66"/>
        </w:rPr>
        <w:t>f</w:t>
      </w:r>
      <w:r w:rsidR="00A24374" w:rsidRPr="00C0353D">
        <w:rPr>
          <w:rFonts w:ascii="Arial" w:eastAsia="Arial" w:hAnsi="Arial" w:cs="Arial"/>
          <w:b/>
          <w:bCs/>
          <w:shd w:val="clear" w:color="auto" w:fill="B2CFDC" w:themeFill="text2" w:themeFillTint="66"/>
        </w:rPr>
        <w:t>lexible</w:t>
      </w:r>
      <w:r w:rsidR="00A24374" w:rsidRPr="00C0353D">
        <w:rPr>
          <w:rFonts w:ascii="Arial" w:eastAsia="Arial" w:hAnsi="Arial" w:cs="Arial"/>
          <w:b/>
          <w:shd w:val="clear" w:color="auto" w:fill="B2CFDC" w:themeFill="text2" w:themeFillTint="66"/>
        </w:rPr>
        <w:t xml:space="preserve"> </w:t>
      </w:r>
      <w:r w:rsidR="00A24374" w:rsidRPr="00712D9A">
        <w:rPr>
          <w:rFonts w:ascii="Arial" w:eastAsia="Arial" w:hAnsi="Arial" w:cs="Arial"/>
          <w:b/>
          <w:bCs/>
          <w:shd w:val="clear" w:color="auto" w:fill="B2CFDC" w:themeFill="text2" w:themeFillTint="66"/>
        </w:rPr>
        <w:t>payment plan</w:t>
      </w:r>
      <w:r w:rsidR="00EC0478">
        <w:rPr>
          <w:rFonts w:ascii="Arial" w:eastAsia="Arial" w:hAnsi="Arial" w:cs="Arial"/>
          <w:shd w:val="clear" w:color="auto" w:fill="B2CFDC" w:themeFill="text2" w:themeFillTint="66"/>
        </w:rPr>
        <w:t xml:space="preserve"> </w:t>
      </w:r>
      <w:r w:rsidR="00A24374" w:rsidRPr="00712D9A">
        <w:rPr>
          <w:rFonts w:ascii="Arial" w:eastAsia="Arial" w:hAnsi="Arial" w:cs="Arial"/>
          <w:shd w:val="clear" w:color="auto" w:fill="B2CFDC" w:themeFill="text2" w:themeFillTint="66"/>
        </w:rPr>
        <w:t xml:space="preserve">has the meaning given in clause 7.2 of this </w:t>
      </w:r>
      <w:r w:rsidR="00A24374" w:rsidRPr="00712D9A">
        <w:rPr>
          <w:shd w:val="clear" w:color="auto" w:fill="B2CFDC" w:themeFill="text2" w:themeFillTint="66"/>
        </w:rPr>
        <w:t>industry standard</w:t>
      </w:r>
      <w:r w:rsidR="003C65CA">
        <w:rPr>
          <w:shd w:val="clear" w:color="auto" w:fill="B2CFDC" w:themeFill="text2" w:themeFillTint="66"/>
        </w:rPr>
        <w:t>.</w:t>
      </w:r>
    </w:p>
    <w:p w14:paraId="50EF874D" w14:textId="7C925B45" w:rsidR="00A24374" w:rsidRPr="00DD4DF4" w:rsidRDefault="00A24374" w:rsidP="002E0B7A">
      <w:pPr>
        <w:spacing w:before="172" w:line="276" w:lineRule="auto"/>
      </w:pPr>
      <w:r w:rsidRPr="00DD4DF4">
        <w:rPr>
          <w:b/>
        </w:rPr>
        <w:t>financial</w:t>
      </w:r>
      <w:r w:rsidRPr="00DD4DF4">
        <w:rPr>
          <w:b/>
          <w:spacing w:val="-7"/>
        </w:rPr>
        <w:t xml:space="preserve"> </w:t>
      </w:r>
      <w:r w:rsidRPr="00DD4DF4">
        <w:rPr>
          <w:b/>
        </w:rPr>
        <w:t>year</w:t>
      </w:r>
      <w:r w:rsidRPr="00DD4DF4">
        <w:rPr>
          <w:spacing w:val="-3"/>
        </w:rPr>
        <w:t xml:space="preserve"> </w:t>
      </w:r>
      <w:r w:rsidR="001E5088">
        <w:t>means</w:t>
      </w:r>
      <w:r>
        <w:t xml:space="preserve"> </w:t>
      </w:r>
      <w:r w:rsidRPr="00DD4DF4">
        <w:t>a</w:t>
      </w:r>
      <w:r w:rsidRPr="00DD4DF4">
        <w:rPr>
          <w:spacing w:val="-7"/>
        </w:rPr>
        <w:t xml:space="preserve"> </w:t>
      </w:r>
      <w:r w:rsidRPr="00DD4DF4">
        <w:t>year</w:t>
      </w:r>
      <w:r w:rsidRPr="00DD4DF4">
        <w:rPr>
          <w:spacing w:val="-6"/>
        </w:rPr>
        <w:t xml:space="preserve"> </w:t>
      </w:r>
      <w:r w:rsidRPr="00DD4DF4">
        <w:t>ending</w:t>
      </w:r>
      <w:r w:rsidRPr="00DD4DF4">
        <w:rPr>
          <w:spacing w:val="-7"/>
        </w:rPr>
        <w:t xml:space="preserve"> </w:t>
      </w:r>
      <w:r w:rsidRPr="00DD4DF4">
        <w:t>30</w:t>
      </w:r>
      <w:r w:rsidRPr="00DD4DF4">
        <w:rPr>
          <w:spacing w:val="-6"/>
        </w:rPr>
        <w:t xml:space="preserve"> </w:t>
      </w:r>
      <w:r w:rsidRPr="00DD4DF4">
        <w:rPr>
          <w:spacing w:val="-4"/>
        </w:rPr>
        <w:t>June.</w:t>
      </w:r>
    </w:p>
    <w:p w14:paraId="10266F1D" w14:textId="2BE1A7D0" w:rsidR="00A24374" w:rsidRPr="00DD4DF4" w:rsidRDefault="00A24374" w:rsidP="002E0B7A">
      <w:pPr>
        <w:spacing w:before="171" w:line="276" w:lineRule="auto"/>
        <w:ind w:right="-1"/>
      </w:pPr>
      <w:r w:rsidRPr="00DD4DF4">
        <w:rPr>
          <w:b/>
        </w:rPr>
        <w:t>health</w:t>
      </w:r>
      <w:r w:rsidRPr="00DD4DF4">
        <w:rPr>
          <w:b/>
          <w:spacing w:val="-3"/>
        </w:rPr>
        <w:t xml:space="preserve"> </w:t>
      </w:r>
      <w:r w:rsidRPr="00DD4DF4">
        <w:rPr>
          <w:b/>
        </w:rPr>
        <w:t>regulation</w:t>
      </w:r>
      <w:r w:rsidR="00EC0478" w:rsidRPr="00DD4DF4">
        <w:rPr>
          <w:spacing w:val="-2"/>
        </w:rPr>
        <w:t xml:space="preserve"> </w:t>
      </w:r>
      <w:r w:rsidRPr="00DD4DF4">
        <w:t>includes</w:t>
      </w:r>
      <w:r w:rsidRPr="00DD4DF4">
        <w:rPr>
          <w:spacing w:val="-3"/>
        </w:rPr>
        <w:t xml:space="preserve"> </w:t>
      </w:r>
      <w:r w:rsidRPr="00DD4DF4">
        <w:t>the</w:t>
      </w:r>
      <w:r w:rsidRPr="00DD4DF4">
        <w:rPr>
          <w:spacing w:val="-3"/>
        </w:rPr>
        <w:t xml:space="preserve"> </w:t>
      </w:r>
      <w:r w:rsidRPr="00DD4DF4">
        <w:rPr>
          <w:i/>
        </w:rPr>
        <w:t>Safe</w:t>
      </w:r>
      <w:r w:rsidRPr="00DD4DF4">
        <w:rPr>
          <w:i/>
          <w:spacing w:val="-3"/>
        </w:rPr>
        <w:t xml:space="preserve"> </w:t>
      </w:r>
      <w:r w:rsidRPr="00DD4DF4">
        <w:rPr>
          <w:i/>
        </w:rPr>
        <w:t>Drinking</w:t>
      </w:r>
      <w:r w:rsidRPr="00DD4DF4">
        <w:rPr>
          <w:i/>
          <w:spacing w:val="-3"/>
        </w:rPr>
        <w:t xml:space="preserve"> </w:t>
      </w:r>
      <w:r w:rsidRPr="00DD4DF4">
        <w:rPr>
          <w:i/>
        </w:rPr>
        <w:t>Water</w:t>
      </w:r>
      <w:r w:rsidRPr="00DD4DF4">
        <w:rPr>
          <w:i/>
          <w:spacing w:val="-2"/>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the</w:t>
      </w:r>
      <w:r w:rsidRPr="00DD4DF4">
        <w:rPr>
          <w:spacing w:val="-4"/>
        </w:rPr>
        <w:t xml:space="preserve"> </w:t>
      </w:r>
      <w:r w:rsidRPr="00DD4DF4">
        <w:rPr>
          <w:i/>
        </w:rPr>
        <w:t>Food</w:t>
      </w:r>
      <w:r w:rsidRPr="00DD4DF4">
        <w:rPr>
          <w:i/>
          <w:spacing w:val="-3"/>
        </w:rPr>
        <w:t xml:space="preserve"> </w:t>
      </w:r>
      <w:r w:rsidRPr="00DD4DF4">
        <w:rPr>
          <w:i/>
        </w:rPr>
        <w:t>Act</w:t>
      </w:r>
      <w:r w:rsidRPr="00DD4DF4">
        <w:rPr>
          <w:i/>
          <w:spacing w:val="-4"/>
        </w:rPr>
        <w:t xml:space="preserve"> </w:t>
      </w:r>
      <w:r w:rsidRPr="00DD4DF4">
        <w:rPr>
          <w:i/>
        </w:rPr>
        <w:t>1984</w:t>
      </w:r>
      <w:r w:rsidRPr="00DD4DF4">
        <w:t xml:space="preserve">, the </w:t>
      </w:r>
      <w:proofErr w:type="gramStart"/>
      <w:r w:rsidRPr="00DD4DF4">
        <w:rPr>
          <w:i/>
        </w:rPr>
        <w:t>Health</w:t>
      </w:r>
      <w:proofErr w:type="gramEnd"/>
      <w:r w:rsidRPr="00DD4DF4">
        <w:rPr>
          <w:i/>
        </w:rPr>
        <w:t xml:space="preserve"> (Fluoridation) Act 1973 </w:t>
      </w:r>
      <w:r w:rsidRPr="00DD4DF4">
        <w:t>and other applicable requirements of the Department of Health (or any successor).</w:t>
      </w:r>
    </w:p>
    <w:p w14:paraId="2D8172B8" w14:textId="6C4AF74C" w:rsidR="00A24374" w:rsidRPr="00DD4DF4" w:rsidRDefault="00A24374" w:rsidP="002E0B7A">
      <w:pPr>
        <w:pStyle w:val="BodyText"/>
        <w:spacing w:before="173" w:line="276" w:lineRule="auto"/>
        <w:ind w:right="-1"/>
        <w:rPr>
          <w:sz w:val="22"/>
          <w:szCs w:val="22"/>
        </w:rPr>
      </w:pPr>
      <w:r w:rsidRPr="00DD4DF4">
        <w:rPr>
          <w:b/>
          <w:sz w:val="22"/>
          <w:szCs w:val="22"/>
        </w:rPr>
        <w:t>interruption</w:t>
      </w:r>
      <w:r w:rsidRPr="00DD4DF4">
        <w:rPr>
          <w:spacing w:val="-4"/>
          <w:sz w:val="22"/>
          <w:szCs w:val="22"/>
        </w:rPr>
        <w:t xml:space="preserve"> </w:t>
      </w:r>
      <w:r w:rsidR="001E5088">
        <w:rPr>
          <w:sz w:val="22"/>
          <w:szCs w:val="22"/>
          <w:shd w:val="clear" w:color="auto" w:fill="B2CFDC" w:themeFill="text2" w:themeFillTint="66"/>
        </w:rPr>
        <w:t>means</w:t>
      </w:r>
      <w:r w:rsidRPr="00712D9A">
        <w:rPr>
          <w:sz w:val="22"/>
          <w:szCs w:val="22"/>
          <w:shd w:val="clear" w:color="auto" w:fill="B2CFDC" w:themeFill="text2" w:themeFillTint="66"/>
        </w:rPr>
        <w:t xml:space="preserve"> in the case of a customer’s water or recycled water supply, a total water supply due to any </w:t>
      </w:r>
      <w:proofErr w:type="gramStart"/>
      <w:r w:rsidRPr="00712D9A">
        <w:rPr>
          <w:sz w:val="22"/>
          <w:szCs w:val="22"/>
          <w:shd w:val="clear" w:color="auto" w:fill="B2CFDC" w:themeFill="text2" w:themeFillTint="66"/>
        </w:rPr>
        <w:t>cause ,</w:t>
      </w:r>
      <w:proofErr w:type="gramEnd"/>
      <w:r w:rsidRPr="00712D9A">
        <w:rPr>
          <w:sz w:val="22"/>
          <w:szCs w:val="22"/>
          <w:shd w:val="clear" w:color="auto" w:fill="B2CFDC" w:themeFill="text2" w:themeFillTint="66"/>
        </w:rPr>
        <w:t xml:space="preserve"> but does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Pr="00DD4DF4">
        <w:rPr>
          <w:sz w:val="22"/>
          <w:szCs w:val="22"/>
        </w:rPr>
        <w:t>.</w:t>
      </w:r>
    </w:p>
    <w:p w14:paraId="5A1AC5BF" w14:textId="446A2515" w:rsidR="00A24374" w:rsidRPr="00DD4DF4" w:rsidRDefault="00A24374" w:rsidP="002E0B7A">
      <w:pPr>
        <w:pStyle w:val="BodyText"/>
        <w:spacing w:before="172" w:line="276" w:lineRule="auto"/>
        <w:ind w:right="-1"/>
        <w:rPr>
          <w:sz w:val="22"/>
          <w:szCs w:val="22"/>
        </w:rPr>
      </w:pPr>
      <w:r w:rsidRPr="00DD4DF4">
        <w:rPr>
          <w:b/>
          <w:sz w:val="22"/>
          <w:szCs w:val="22"/>
        </w:rPr>
        <w:t>Melbourne</w:t>
      </w:r>
      <w:r w:rsidRPr="00DD4DF4">
        <w:rPr>
          <w:b/>
          <w:spacing w:val="-4"/>
          <w:sz w:val="22"/>
          <w:szCs w:val="22"/>
        </w:rPr>
        <w:t xml:space="preserve"> </w:t>
      </w:r>
      <w:r w:rsidRPr="00DD4DF4">
        <w:rPr>
          <w:b/>
          <w:sz w:val="22"/>
          <w:szCs w:val="22"/>
        </w:rPr>
        <w:t>Water</w:t>
      </w:r>
      <w:r w:rsidRPr="00DD4DF4">
        <w:rPr>
          <w:spacing w:val="-5"/>
          <w:sz w:val="22"/>
          <w:szCs w:val="22"/>
        </w:rPr>
        <w:t xml:space="preserve"> </w:t>
      </w:r>
      <w:r w:rsidR="001E5088">
        <w:rPr>
          <w:sz w:val="22"/>
          <w:szCs w:val="22"/>
        </w:rPr>
        <w:t>means</w:t>
      </w:r>
      <w:r>
        <w:rPr>
          <w:sz w:val="22"/>
          <w:szCs w:val="22"/>
        </w:rPr>
        <w:t xml:space="preserve"> </w:t>
      </w:r>
      <w:r w:rsidRPr="00DD4DF4">
        <w:rPr>
          <w:sz w:val="22"/>
          <w:szCs w:val="22"/>
        </w:rPr>
        <w:t>Melbourne</w:t>
      </w:r>
      <w:r w:rsidRPr="00DD4DF4">
        <w:rPr>
          <w:spacing w:val="-5"/>
          <w:sz w:val="22"/>
          <w:szCs w:val="22"/>
        </w:rPr>
        <w:t xml:space="preserve"> </w:t>
      </w:r>
      <w:r w:rsidRPr="00DD4DF4">
        <w:rPr>
          <w:sz w:val="22"/>
          <w:szCs w:val="22"/>
        </w:rPr>
        <w:t>Water</w:t>
      </w:r>
      <w:r w:rsidRPr="00DD4DF4">
        <w:rPr>
          <w:spacing w:val="-6"/>
          <w:sz w:val="22"/>
          <w:szCs w:val="22"/>
        </w:rPr>
        <w:t xml:space="preserve"> </w:t>
      </w:r>
      <w:r w:rsidRPr="00DD4DF4">
        <w:rPr>
          <w:sz w:val="22"/>
          <w:szCs w:val="22"/>
        </w:rPr>
        <w:t>Corporation</w:t>
      </w:r>
      <w:r w:rsidRPr="00DD4DF4">
        <w:rPr>
          <w:spacing w:val="-6"/>
          <w:sz w:val="22"/>
          <w:szCs w:val="22"/>
        </w:rPr>
        <w:t xml:space="preserve"> </w:t>
      </w:r>
      <w:r w:rsidRPr="00DD4DF4">
        <w:rPr>
          <w:sz w:val="22"/>
          <w:szCs w:val="22"/>
        </w:rPr>
        <w:t>(ABN</w:t>
      </w:r>
      <w:r w:rsidRPr="00DD4DF4">
        <w:rPr>
          <w:spacing w:val="-3"/>
          <w:sz w:val="22"/>
          <w:szCs w:val="22"/>
        </w:rPr>
        <w:t xml:space="preserve"> </w:t>
      </w:r>
      <w:r w:rsidRPr="00DD4DF4">
        <w:rPr>
          <w:sz w:val="22"/>
          <w:szCs w:val="22"/>
        </w:rPr>
        <w:t>81</w:t>
      </w:r>
      <w:r w:rsidRPr="00DD4DF4">
        <w:rPr>
          <w:spacing w:val="-5"/>
          <w:sz w:val="22"/>
          <w:szCs w:val="22"/>
        </w:rPr>
        <w:t xml:space="preserve"> </w:t>
      </w:r>
      <w:r w:rsidRPr="00DD4DF4">
        <w:rPr>
          <w:sz w:val="22"/>
          <w:szCs w:val="22"/>
        </w:rPr>
        <w:t>945</w:t>
      </w:r>
      <w:r w:rsidRPr="00DD4DF4">
        <w:rPr>
          <w:spacing w:val="-6"/>
          <w:sz w:val="22"/>
          <w:szCs w:val="22"/>
        </w:rPr>
        <w:t xml:space="preserve"> </w:t>
      </w:r>
      <w:r w:rsidRPr="00DD4DF4">
        <w:rPr>
          <w:sz w:val="22"/>
          <w:szCs w:val="22"/>
        </w:rPr>
        <w:t>386</w:t>
      </w:r>
      <w:r w:rsidRPr="00DD4DF4">
        <w:rPr>
          <w:spacing w:val="-6"/>
          <w:sz w:val="22"/>
          <w:szCs w:val="22"/>
        </w:rPr>
        <w:t xml:space="preserve"> </w:t>
      </w:r>
      <w:r w:rsidRPr="00DD4DF4">
        <w:rPr>
          <w:sz w:val="22"/>
          <w:szCs w:val="22"/>
        </w:rPr>
        <w:t>953) and its successor.</w:t>
      </w:r>
    </w:p>
    <w:p w14:paraId="50212679" w14:textId="384CAFDD" w:rsidR="00A24374" w:rsidRPr="00DD4DF4" w:rsidRDefault="00A24374" w:rsidP="002E0B7A">
      <w:pPr>
        <w:pStyle w:val="BodyText"/>
        <w:spacing w:before="172" w:line="276" w:lineRule="auto"/>
        <w:ind w:right="-1"/>
        <w:rPr>
          <w:sz w:val="22"/>
          <w:szCs w:val="22"/>
        </w:rPr>
      </w:pPr>
      <w:r w:rsidRPr="00DD4DF4">
        <w:rPr>
          <w:b/>
          <w:sz w:val="22"/>
          <w:szCs w:val="22"/>
        </w:rPr>
        <w:t>meter</w:t>
      </w:r>
      <w:r w:rsidRPr="00DD4DF4">
        <w:rPr>
          <w:b/>
          <w:spacing w:val="-5"/>
          <w:sz w:val="22"/>
          <w:szCs w:val="22"/>
        </w:rPr>
        <w:t xml:space="preserve"> </w:t>
      </w:r>
      <w:r w:rsidRPr="00DD4DF4">
        <w:rPr>
          <w:b/>
          <w:sz w:val="22"/>
          <w:szCs w:val="22"/>
        </w:rPr>
        <w:t>assembly</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apparatus</w:t>
      </w:r>
      <w:r w:rsidRPr="00DD4DF4">
        <w:rPr>
          <w:spacing w:val="-3"/>
          <w:sz w:val="22"/>
          <w:szCs w:val="22"/>
        </w:rPr>
        <w:t xml:space="preserve"> </w:t>
      </w:r>
      <w:r w:rsidRPr="00DD4DF4">
        <w:rPr>
          <w:sz w:val="22"/>
          <w:szCs w:val="22"/>
        </w:rPr>
        <w:t>consisting</w:t>
      </w:r>
      <w:r w:rsidRPr="00DD4DF4">
        <w:rPr>
          <w:spacing w:val="-3"/>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meter,</w:t>
      </w:r>
      <w:r w:rsidRPr="00DD4DF4">
        <w:rPr>
          <w:spacing w:val="-4"/>
          <w:sz w:val="22"/>
          <w:szCs w:val="22"/>
        </w:rPr>
        <w:t xml:space="preserve"> </w:t>
      </w:r>
      <w:r w:rsidRPr="00DD4DF4">
        <w:rPr>
          <w:sz w:val="22"/>
          <w:szCs w:val="22"/>
        </w:rPr>
        <w:t>stop</w:t>
      </w:r>
      <w:r w:rsidRPr="00DD4DF4">
        <w:rPr>
          <w:spacing w:val="-2"/>
          <w:sz w:val="22"/>
          <w:szCs w:val="22"/>
        </w:rPr>
        <w:t xml:space="preserve"> </w:t>
      </w:r>
      <w:r w:rsidRPr="00DD4DF4">
        <w:rPr>
          <w:sz w:val="22"/>
          <w:szCs w:val="22"/>
        </w:rPr>
        <w:t>valve,</w:t>
      </w:r>
      <w:r w:rsidRPr="00DD4DF4">
        <w:rPr>
          <w:spacing w:val="-5"/>
          <w:sz w:val="22"/>
          <w:szCs w:val="22"/>
        </w:rPr>
        <w:t xml:space="preserve"> </w:t>
      </w:r>
      <w:proofErr w:type="gramStart"/>
      <w:r w:rsidRPr="00DD4DF4">
        <w:rPr>
          <w:sz w:val="22"/>
          <w:szCs w:val="22"/>
        </w:rPr>
        <w:t>strainer</w:t>
      </w:r>
      <w:proofErr w:type="gramEnd"/>
      <w:r w:rsidRPr="00DD4DF4">
        <w:rPr>
          <w:sz w:val="22"/>
          <w:szCs w:val="22"/>
        </w:rPr>
        <w:t xml:space="preserve"> and any additional valves, but does not include a backflow prevention device installed downstream of the outlet of the meter.</w:t>
      </w:r>
    </w:p>
    <w:p w14:paraId="22CDD3FD" w14:textId="545DA86C" w:rsidR="00A24374" w:rsidRPr="00DD4DF4" w:rsidRDefault="00A24374" w:rsidP="002E0B7A">
      <w:pPr>
        <w:pStyle w:val="BodyText"/>
        <w:spacing w:before="173" w:line="276" w:lineRule="auto"/>
        <w:ind w:right="-1"/>
        <w:rPr>
          <w:sz w:val="22"/>
          <w:szCs w:val="22"/>
        </w:rPr>
      </w:pPr>
      <w:r w:rsidRPr="00DD4DF4">
        <w:rPr>
          <w:b/>
          <w:sz w:val="22"/>
          <w:szCs w:val="22"/>
        </w:rPr>
        <w:t>metropolitan</w:t>
      </w:r>
      <w:r w:rsidRPr="00DD4DF4">
        <w:rPr>
          <w:b/>
          <w:spacing w:val="-5"/>
          <w:sz w:val="22"/>
          <w:szCs w:val="22"/>
        </w:rPr>
        <w:t xml:space="preserve"> </w:t>
      </w:r>
      <w:r w:rsidRPr="00DD4DF4">
        <w:rPr>
          <w:b/>
          <w:sz w:val="22"/>
          <w:szCs w:val="22"/>
        </w:rPr>
        <w:t>water</w:t>
      </w:r>
      <w:r w:rsidRPr="00DD4DF4">
        <w:rPr>
          <w:b/>
          <w:spacing w:val="-7"/>
          <w:sz w:val="22"/>
          <w:szCs w:val="22"/>
        </w:rPr>
        <w:t xml:space="preserve"> </w:t>
      </w:r>
      <w:r w:rsidRPr="00DD4DF4">
        <w:rPr>
          <w:b/>
          <w:sz w:val="22"/>
          <w:szCs w:val="22"/>
        </w:rPr>
        <w:t>business</w:t>
      </w:r>
      <w:r w:rsidRPr="00DD4DF4">
        <w:rPr>
          <w:spacing w:val="-5"/>
          <w:sz w:val="22"/>
          <w:szCs w:val="22"/>
        </w:rPr>
        <w:t xml:space="preserve"> </w:t>
      </w:r>
      <w:r w:rsidR="001E5088">
        <w:rPr>
          <w:sz w:val="22"/>
          <w:szCs w:val="22"/>
        </w:rPr>
        <w:t>means</w:t>
      </w:r>
      <w:r>
        <w:rPr>
          <w:sz w:val="22"/>
          <w:szCs w:val="22"/>
        </w:rPr>
        <w:t xml:space="preserve"> </w:t>
      </w:r>
      <w:r w:rsidRPr="00DD4DF4">
        <w:rPr>
          <w:sz w:val="22"/>
          <w:szCs w:val="22"/>
          <w:shd w:val="clear" w:color="auto" w:fill="B2CFDC" w:themeFill="text2" w:themeFillTint="66"/>
        </w:rPr>
        <w:t>Greater</w:t>
      </w:r>
      <w:r w:rsidRPr="00DD4DF4">
        <w:rPr>
          <w:sz w:val="22"/>
          <w:szCs w:val="22"/>
        </w:rPr>
        <w:t xml:space="preserve"> Western</w:t>
      </w:r>
      <w:r w:rsidRPr="00DD4DF4">
        <w:rPr>
          <w:spacing w:val="-4"/>
          <w:sz w:val="22"/>
          <w:szCs w:val="22"/>
        </w:rPr>
        <w:t xml:space="preserve"> </w:t>
      </w:r>
      <w:r w:rsidRPr="00DD4DF4">
        <w:rPr>
          <w:sz w:val="22"/>
          <w:szCs w:val="22"/>
        </w:rPr>
        <w:t>Water</w:t>
      </w:r>
      <w:r w:rsidR="00A67843">
        <w:rPr>
          <w:spacing w:val="-6"/>
          <w:sz w:val="22"/>
          <w:szCs w:val="22"/>
        </w:rPr>
        <w:t>,</w:t>
      </w:r>
      <w:r w:rsidRPr="00DD4DF4">
        <w:rPr>
          <w:spacing w:val="-4"/>
          <w:sz w:val="22"/>
          <w:szCs w:val="22"/>
        </w:rPr>
        <w:t xml:space="preserve"> </w:t>
      </w:r>
      <w:proofErr w:type="gramStart"/>
      <w:r w:rsidRPr="00DD4DF4">
        <w:rPr>
          <w:sz w:val="22"/>
          <w:szCs w:val="22"/>
        </w:rPr>
        <w:t>South</w:t>
      </w:r>
      <w:r w:rsidRPr="00DD4DF4">
        <w:rPr>
          <w:spacing w:val="-4"/>
          <w:sz w:val="22"/>
          <w:szCs w:val="22"/>
        </w:rPr>
        <w:t xml:space="preserve"> </w:t>
      </w:r>
      <w:r w:rsidRPr="00DD4DF4">
        <w:rPr>
          <w:sz w:val="22"/>
          <w:szCs w:val="22"/>
        </w:rPr>
        <w:t>East</w:t>
      </w:r>
      <w:proofErr w:type="gramEnd"/>
      <w:r w:rsidRPr="00DD4DF4">
        <w:rPr>
          <w:sz w:val="22"/>
          <w:szCs w:val="22"/>
        </w:rPr>
        <w:t xml:space="preserve"> Water Corporation, Yarra Valley Water Corporation and their successors.</w:t>
      </w:r>
    </w:p>
    <w:p w14:paraId="4D4A5731" w14:textId="047B8744" w:rsidR="00A24374" w:rsidRPr="00DD4DF4" w:rsidRDefault="00A24374" w:rsidP="002E0B7A">
      <w:pPr>
        <w:tabs>
          <w:tab w:val="left" w:pos="7088"/>
        </w:tabs>
        <w:spacing w:before="172" w:line="276" w:lineRule="auto"/>
        <w:ind w:right="-1"/>
      </w:pPr>
      <w:r w:rsidRPr="00DD4DF4">
        <w:rPr>
          <w:b/>
        </w:rPr>
        <w:t>non-potable water</w:t>
      </w:r>
      <w:r w:rsidRPr="00DD4DF4">
        <w:t xml:space="preserve"> </w:t>
      </w:r>
      <w:r w:rsidR="001E5088">
        <w:t>means</w:t>
      </w:r>
      <w:r w:rsidRPr="00DD4DF4">
        <w:t xml:space="preserve"> water that is the subject of a declaration made by the Minister</w:t>
      </w:r>
      <w:r w:rsidRPr="00DD4DF4">
        <w:rPr>
          <w:spacing w:val="-4"/>
        </w:rPr>
        <w:t xml:space="preserve"> </w:t>
      </w:r>
      <w:r w:rsidRPr="00DD4DF4">
        <w:t>under</w:t>
      </w:r>
      <w:r w:rsidRPr="00DD4DF4">
        <w:rPr>
          <w:spacing w:val="-4"/>
        </w:rPr>
        <w:t xml:space="preserve"> </w:t>
      </w:r>
      <w:r w:rsidRPr="00DD4DF4">
        <w:t>section</w:t>
      </w:r>
      <w:r w:rsidRPr="00DD4DF4">
        <w:rPr>
          <w:spacing w:val="-3"/>
        </w:rPr>
        <w:t xml:space="preserve"> </w:t>
      </w:r>
      <w:r w:rsidRPr="00DD4DF4">
        <w:t>6</w:t>
      </w:r>
      <w:r w:rsidRPr="00DD4DF4">
        <w:rPr>
          <w:spacing w:val="-4"/>
        </w:rPr>
        <w:t xml:space="preserve"> </w:t>
      </w:r>
      <w:r w:rsidRPr="00DD4DF4">
        <w:t xml:space="preserve">of the </w:t>
      </w:r>
      <w:r w:rsidRPr="00DD4DF4">
        <w:rPr>
          <w:i/>
        </w:rPr>
        <w:t>Safe</w:t>
      </w:r>
      <w:r w:rsidRPr="00DD4DF4">
        <w:rPr>
          <w:i/>
          <w:spacing w:val="-2"/>
        </w:rPr>
        <w:t xml:space="preserve"> </w:t>
      </w:r>
      <w:r w:rsidRPr="00DD4DF4">
        <w:rPr>
          <w:i/>
        </w:rPr>
        <w:t>Water</w:t>
      </w:r>
      <w:r w:rsidRPr="00DD4DF4">
        <w:rPr>
          <w:i/>
          <w:spacing w:val="-3"/>
        </w:rPr>
        <w:t xml:space="preserve"> </w:t>
      </w:r>
      <w:r w:rsidRPr="00DD4DF4">
        <w:rPr>
          <w:i/>
        </w:rPr>
        <w:t>Drinking</w:t>
      </w:r>
      <w:r w:rsidRPr="00DD4DF4">
        <w:rPr>
          <w:i/>
          <w:spacing w:val="-4"/>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known</w:t>
      </w:r>
      <w:r w:rsidRPr="00DD4DF4">
        <w:rPr>
          <w:spacing w:val="-4"/>
        </w:rPr>
        <w:t xml:space="preserve"> </w:t>
      </w:r>
      <w:r w:rsidRPr="00DD4DF4">
        <w:t>under</w:t>
      </w:r>
      <w:r w:rsidRPr="00DD4DF4">
        <w:rPr>
          <w:spacing w:val="-1"/>
        </w:rPr>
        <w:t xml:space="preserve"> </w:t>
      </w:r>
      <w:r w:rsidRPr="00DD4DF4">
        <w:t>that</w:t>
      </w:r>
      <w:r w:rsidRPr="00DD4DF4">
        <w:rPr>
          <w:spacing w:val="-2"/>
        </w:rPr>
        <w:t xml:space="preserve"> </w:t>
      </w:r>
      <w:r w:rsidRPr="00DD4DF4">
        <w:t>Act as ‘regulated water’.</w:t>
      </w:r>
    </w:p>
    <w:p w14:paraId="37FFDB2D" w14:textId="1291394D" w:rsidR="00A24374" w:rsidRPr="00DD4DF4" w:rsidRDefault="00A24374" w:rsidP="002E0B7A">
      <w:pPr>
        <w:pStyle w:val="BodyText"/>
        <w:spacing w:before="171" w:line="276" w:lineRule="auto"/>
        <w:ind w:right="-1"/>
        <w:rPr>
          <w:sz w:val="22"/>
          <w:szCs w:val="22"/>
        </w:rPr>
      </w:pPr>
      <w:r w:rsidRPr="00DD4DF4">
        <w:rPr>
          <w:b/>
          <w:sz w:val="22"/>
          <w:szCs w:val="22"/>
        </w:rPr>
        <w:lastRenderedPageBreak/>
        <w:t>occupier</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4"/>
          <w:sz w:val="22"/>
          <w:szCs w:val="22"/>
        </w:rPr>
        <w:t xml:space="preserve"> </w:t>
      </w:r>
      <w:r w:rsidRPr="00DD4DF4">
        <w:rPr>
          <w:sz w:val="22"/>
          <w:szCs w:val="22"/>
        </w:rPr>
        <w:t>person</w:t>
      </w:r>
      <w:r w:rsidRPr="00DD4DF4">
        <w:rPr>
          <w:spacing w:val="-5"/>
          <w:sz w:val="22"/>
          <w:szCs w:val="22"/>
        </w:rPr>
        <w:t xml:space="preserve"> </w:t>
      </w:r>
      <w:r w:rsidRPr="00DD4DF4">
        <w:rPr>
          <w:sz w:val="22"/>
          <w:szCs w:val="22"/>
        </w:rPr>
        <w:t>in</w:t>
      </w:r>
      <w:r w:rsidRPr="00DD4DF4">
        <w:rPr>
          <w:spacing w:val="-2"/>
          <w:sz w:val="22"/>
          <w:szCs w:val="22"/>
        </w:rPr>
        <w:t xml:space="preserve"> </w:t>
      </w:r>
      <w:r w:rsidRPr="00DD4DF4">
        <w:rPr>
          <w:sz w:val="22"/>
          <w:szCs w:val="22"/>
        </w:rPr>
        <w:t>occupation</w:t>
      </w:r>
      <w:r w:rsidRPr="00DD4DF4">
        <w:rPr>
          <w:spacing w:val="-4"/>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which</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service</w:t>
      </w:r>
      <w:r w:rsidRPr="00DD4DF4">
        <w:rPr>
          <w:spacing w:val="-2"/>
          <w:sz w:val="22"/>
          <w:szCs w:val="22"/>
        </w:rPr>
        <w:t xml:space="preserve"> </w:t>
      </w:r>
      <w:r w:rsidRPr="00DD4DF4">
        <w:rPr>
          <w:sz w:val="22"/>
          <w:szCs w:val="22"/>
        </w:rPr>
        <w:t>is available, including:</w:t>
      </w:r>
    </w:p>
    <w:p w14:paraId="6FC75C95" w14:textId="77777777" w:rsidR="003F42F7" w:rsidRDefault="00A24374" w:rsidP="002E0B7A">
      <w:pPr>
        <w:pStyle w:val="ListParagraph"/>
        <w:widowControl w:val="0"/>
        <w:numPr>
          <w:ilvl w:val="0"/>
          <w:numId w:val="92"/>
        </w:numPr>
        <w:autoSpaceDE w:val="0"/>
        <w:autoSpaceDN w:val="0"/>
        <w:spacing w:before="172" w:after="0" w:line="276" w:lineRule="auto"/>
        <w:ind w:left="1134" w:right="-1" w:hanging="567"/>
      </w:pPr>
      <w:r w:rsidRPr="00DD4DF4">
        <w:t>a</w:t>
      </w:r>
      <w:r w:rsidRPr="003F42F7">
        <w:rPr>
          <w:spacing w:val="-5"/>
        </w:rPr>
        <w:t xml:space="preserve"> </w:t>
      </w:r>
      <w:r w:rsidRPr="00DD4DF4">
        <w:t>tenant</w:t>
      </w:r>
      <w:r w:rsidRPr="003F42F7">
        <w:rPr>
          <w:spacing w:val="-3"/>
        </w:rPr>
        <w:t xml:space="preserve"> </w:t>
      </w:r>
      <w:r w:rsidRPr="00DD4DF4">
        <w:t>or</w:t>
      </w:r>
      <w:r w:rsidRPr="003F42F7">
        <w:rPr>
          <w:spacing w:val="-5"/>
        </w:rPr>
        <w:t xml:space="preserve"> </w:t>
      </w:r>
      <w:r w:rsidRPr="00DD4DF4">
        <w:t>caravan</w:t>
      </w:r>
      <w:r w:rsidRPr="003F42F7">
        <w:rPr>
          <w:spacing w:val="-4"/>
        </w:rPr>
        <w:t xml:space="preserve"> </w:t>
      </w:r>
      <w:r w:rsidRPr="00DD4DF4">
        <w:t>park</w:t>
      </w:r>
      <w:r w:rsidRPr="003F42F7">
        <w:rPr>
          <w:spacing w:val="-4"/>
        </w:rPr>
        <w:t xml:space="preserve"> </w:t>
      </w:r>
      <w:r w:rsidRPr="00DD4DF4">
        <w:t>resident</w:t>
      </w:r>
      <w:r w:rsidRPr="003F42F7">
        <w:rPr>
          <w:spacing w:val="-3"/>
        </w:rPr>
        <w:t xml:space="preserve"> </w:t>
      </w:r>
      <w:r w:rsidRPr="00DD4DF4">
        <w:t>registered</w:t>
      </w:r>
      <w:r w:rsidRPr="003F42F7">
        <w:rPr>
          <w:spacing w:val="-3"/>
        </w:rPr>
        <w:t xml:space="preserve"> </w:t>
      </w:r>
      <w:r w:rsidRPr="00DD4DF4">
        <w:t>as</w:t>
      </w:r>
      <w:r w:rsidRPr="003F42F7">
        <w:rPr>
          <w:spacing w:val="-4"/>
        </w:rPr>
        <w:t xml:space="preserve"> </w:t>
      </w:r>
      <w:r w:rsidRPr="00DD4DF4">
        <w:t>such</w:t>
      </w:r>
      <w:r w:rsidRPr="003F42F7">
        <w:rPr>
          <w:spacing w:val="-5"/>
        </w:rPr>
        <w:t xml:space="preserve"> </w:t>
      </w:r>
      <w:r w:rsidRPr="00DD4DF4">
        <w:t>with</w:t>
      </w:r>
      <w:r w:rsidRPr="003F42F7">
        <w:rPr>
          <w:spacing w:val="-5"/>
        </w:rPr>
        <w:t xml:space="preserve"> </w:t>
      </w:r>
      <w:r w:rsidRPr="00DD4DF4">
        <w:t>the</w:t>
      </w:r>
      <w:r w:rsidRPr="003F42F7">
        <w:rPr>
          <w:spacing w:val="-6"/>
        </w:rPr>
        <w:t xml:space="preserve"> </w:t>
      </w:r>
      <w:r w:rsidRPr="00DD4DF4">
        <w:t>water business, for the period of such registration; or</w:t>
      </w:r>
    </w:p>
    <w:p w14:paraId="210D2238" w14:textId="3DE40602" w:rsidR="00A24374" w:rsidRPr="00DD4DF4" w:rsidRDefault="00A24374" w:rsidP="002E0B7A">
      <w:pPr>
        <w:pStyle w:val="ListParagraph"/>
        <w:widowControl w:val="0"/>
        <w:numPr>
          <w:ilvl w:val="0"/>
          <w:numId w:val="92"/>
        </w:numPr>
        <w:autoSpaceDE w:val="0"/>
        <w:autoSpaceDN w:val="0"/>
        <w:spacing w:before="172" w:after="0" w:line="276" w:lineRule="auto"/>
        <w:ind w:left="1134" w:right="2633" w:hanging="567"/>
      </w:pPr>
      <w:r w:rsidRPr="00DD4DF4">
        <w:t>the</w:t>
      </w:r>
      <w:r w:rsidRPr="003F42F7">
        <w:rPr>
          <w:spacing w:val="-7"/>
        </w:rPr>
        <w:t xml:space="preserve"> </w:t>
      </w:r>
      <w:r w:rsidRPr="00DD4DF4">
        <w:t>property</w:t>
      </w:r>
      <w:r w:rsidRPr="003F42F7">
        <w:rPr>
          <w:spacing w:val="-7"/>
        </w:rPr>
        <w:t xml:space="preserve"> </w:t>
      </w:r>
      <w:r w:rsidRPr="003F42F7">
        <w:rPr>
          <w:spacing w:val="-2"/>
        </w:rPr>
        <w:t>owner.</w:t>
      </w:r>
    </w:p>
    <w:p w14:paraId="0FE6720C" w14:textId="614BB258" w:rsidR="00A24374" w:rsidRPr="00DD4DF4" w:rsidRDefault="00A24374" w:rsidP="002E0B7A">
      <w:pPr>
        <w:spacing w:before="180" w:line="276" w:lineRule="auto"/>
      </w:pPr>
      <w:r w:rsidRPr="00DD4DF4">
        <w:rPr>
          <w:b/>
        </w:rPr>
        <w:t>permitted</w:t>
      </w:r>
      <w:r w:rsidRPr="00DD4DF4">
        <w:rPr>
          <w:b/>
          <w:spacing w:val="-9"/>
        </w:rPr>
        <w:t xml:space="preserve"> </w:t>
      </w:r>
      <w:r w:rsidRPr="00DD4DF4">
        <w:rPr>
          <w:b/>
        </w:rPr>
        <w:t>use</w:t>
      </w:r>
      <w:r w:rsidRPr="00DD4DF4">
        <w:rPr>
          <w:b/>
          <w:spacing w:val="-9"/>
        </w:rPr>
        <w:t xml:space="preserve"> </w:t>
      </w:r>
      <w:r w:rsidRPr="00DD4DF4">
        <w:rPr>
          <w:b/>
        </w:rPr>
        <w:t>rules</w:t>
      </w:r>
      <w:r w:rsidR="00EC0478">
        <w:t xml:space="preserve"> </w:t>
      </w:r>
      <w:r w:rsidR="001E5088">
        <w:t>means</w:t>
      </w:r>
      <w:r w:rsidR="00EC0478">
        <w:t xml:space="preserve"> </w:t>
      </w:r>
      <w:r w:rsidRPr="00DD4DF4">
        <w:t>a</w:t>
      </w:r>
      <w:r w:rsidRPr="00DD4DF4">
        <w:rPr>
          <w:spacing w:val="-10"/>
        </w:rPr>
        <w:t xml:space="preserve"> </w:t>
      </w:r>
      <w:r w:rsidRPr="00DD4DF4">
        <w:t>water</w:t>
      </w:r>
      <w:r w:rsidRPr="00DD4DF4">
        <w:rPr>
          <w:spacing w:val="-9"/>
        </w:rPr>
        <w:t xml:space="preserve"> </w:t>
      </w:r>
      <w:r w:rsidRPr="00DD4DF4">
        <w:t>business’s</w:t>
      </w:r>
      <w:r w:rsidRPr="00DD4DF4">
        <w:rPr>
          <w:spacing w:val="-8"/>
        </w:rPr>
        <w:t xml:space="preserve"> </w:t>
      </w:r>
      <w:r w:rsidRPr="00DD4DF4">
        <w:t>requirements</w:t>
      </w:r>
      <w:r w:rsidRPr="00DD4DF4">
        <w:rPr>
          <w:spacing w:val="-3"/>
        </w:rPr>
        <w:t xml:space="preserve"> </w:t>
      </w:r>
      <w:r w:rsidRPr="00DD4DF4">
        <w:t>under</w:t>
      </w:r>
      <w:r w:rsidRPr="00DD4DF4">
        <w:rPr>
          <w:spacing w:val="-9"/>
        </w:rPr>
        <w:t xml:space="preserve"> </w:t>
      </w:r>
      <w:r w:rsidRPr="00DD4DF4">
        <w:t>clause</w:t>
      </w:r>
      <w:r w:rsidRPr="00DD4DF4">
        <w:rPr>
          <w:spacing w:val="-7"/>
        </w:rPr>
        <w:t xml:space="preserve"> </w:t>
      </w:r>
      <w:r w:rsidRPr="00DD4DF4">
        <w:rPr>
          <w:spacing w:val="-2"/>
        </w:rPr>
        <w:t>12.3.</w:t>
      </w:r>
    </w:p>
    <w:p w14:paraId="16B1F693" w14:textId="43FFBB2F" w:rsidR="00A24374" w:rsidRDefault="00A24374" w:rsidP="002E0B7A">
      <w:pPr>
        <w:pStyle w:val="BodyText"/>
        <w:spacing w:before="181" w:line="276" w:lineRule="auto"/>
        <w:ind w:right="-1"/>
        <w:rPr>
          <w:sz w:val="22"/>
          <w:szCs w:val="22"/>
        </w:rPr>
      </w:pPr>
      <w:r w:rsidRPr="00DD4DF4">
        <w:rPr>
          <w:b/>
          <w:sz w:val="22"/>
          <w:szCs w:val="22"/>
        </w:rPr>
        <w:t>planned interruption</w:t>
      </w:r>
      <w:r w:rsidRPr="00DD4DF4">
        <w:rPr>
          <w:sz w:val="22"/>
          <w:szCs w:val="22"/>
        </w:rPr>
        <w:t xml:space="preserve"> </w:t>
      </w:r>
      <w:r w:rsidR="001E5088">
        <w:rPr>
          <w:sz w:val="22"/>
          <w:szCs w:val="22"/>
        </w:rPr>
        <w:t>means</w:t>
      </w:r>
      <w:r w:rsidRPr="00DD4DF4">
        <w:rPr>
          <w:sz w:val="22"/>
          <w:szCs w:val="22"/>
        </w:rPr>
        <w:t xml:space="preserve"> </w:t>
      </w:r>
      <w:r w:rsidRPr="00DD4DF4">
        <w:rPr>
          <w:sz w:val="22"/>
          <w:szCs w:val="22"/>
          <w:shd w:val="clear" w:color="auto" w:fill="B2CFDC" w:themeFill="text2" w:themeFillTint="66"/>
        </w:rPr>
        <w:t>an interruption for which the water business has provided the required notification to the customer of at least two business days in advance.</w:t>
      </w:r>
      <w:r>
        <w:rPr>
          <w:sz w:val="22"/>
          <w:szCs w:val="22"/>
        </w:rPr>
        <w:t xml:space="preserve"> </w:t>
      </w:r>
    </w:p>
    <w:p w14:paraId="444D326E" w14:textId="1D0BD34F" w:rsidR="00A24374" w:rsidRPr="00DD4DF4" w:rsidRDefault="00A24374" w:rsidP="002E0B7A">
      <w:pPr>
        <w:pStyle w:val="BodyText"/>
        <w:spacing w:before="181" w:line="276" w:lineRule="auto"/>
        <w:ind w:right="-1"/>
        <w:rPr>
          <w:sz w:val="22"/>
          <w:szCs w:val="22"/>
        </w:rPr>
      </w:pPr>
      <w:r w:rsidRPr="00DD4DF4">
        <w:rPr>
          <w:b/>
          <w:sz w:val="22"/>
          <w:szCs w:val="22"/>
        </w:rPr>
        <w:t>property owner’s infrastructure</w:t>
      </w:r>
      <w:r w:rsidRPr="00DD4DF4">
        <w:rPr>
          <w:sz w:val="22"/>
          <w:szCs w:val="22"/>
        </w:rPr>
        <w:t xml:space="preserve"> includes the customer’s pipes, backflow prevention</w:t>
      </w:r>
      <w:r w:rsidRPr="00DD4DF4">
        <w:rPr>
          <w:spacing w:val="-7"/>
          <w:sz w:val="22"/>
          <w:szCs w:val="22"/>
        </w:rPr>
        <w:t xml:space="preserve"> </w:t>
      </w:r>
      <w:r w:rsidRPr="00DD4DF4">
        <w:rPr>
          <w:sz w:val="22"/>
          <w:szCs w:val="22"/>
        </w:rPr>
        <w:t>devices</w:t>
      </w:r>
      <w:r w:rsidRPr="00DD4DF4">
        <w:rPr>
          <w:spacing w:val="-6"/>
          <w:sz w:val="22"/>
          <w:szCs w:val="22"/>
        </w:rPr>
        <w:t xml:space="preserve"> </w:t>
      </w:r>
      <w:r w:rsidRPr="00DD4DF4">
        <w:rPr>
          <w:sz w:val="22"/>
          <w:szCs w:val="22"/>
        </w:rPr>
        <w:t>and</w:t>
      </w:r>
      <w:r w:rsidRPr="00DD4DF4">
        <w:rPr>
          <w:spacing w:val="-7"/>
          <w:sz w:val="22"/>
          <w:szCs w:val="22"/>
        </w:rPr>
        <w:t xml:space="preserve"> </w:t>
      </w:r>
      <w:r w:rsidRPr="00DD4DF4">
        <w:rPr>
          <w:sz w:val="22"/>
          <w:szCs w:val="22"/>
        </w:rPr>
        <w:t>other</w:t>
      </w:r>
      <w:r w:rsidRPr="00DD4DF4">
        <w:rPr>
          <w:spacing w:val="-7"/>
          <w:sz w:val="22"/>
          <w:szCs w:val="22"/>
        </w:rPr>
        <w:t xml:space="preserve"> </w:t>
      </w:r>
      <w:r w:rsidRPr="00DD4DF4">
        <w:rPr>
          <w:sz w:val="22"/>
          <w:szCs w:val="22"/>
        </w:rPr>
        <w:t>equipment</w:t>
      </w:r>
      <w:r w:rsidRPr="00DD4DF4">
        <w:rPr>
          <w:spacing w:val="-6"/>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4"/>
          <w:sz w:val="22"/>
          <w:szCs w:val="22"/>
        </w:rPr>
        <w:t xml:space="preserve"> </w:t>
      </w:r>
      <w:r w:rsidRPr="00DD4DF4">
        <w:rPr>
          <w:sz w:val="22"/>
          <w:szCs w:val="22"/>
        </w:rPr>
        <w:t>customer</w:t>
      </w:r>
      <w:r w:rsidRPr="00DD4DF4">
        <w:rPr>
          <w:spacing w:val="-6"/>
          <w:sz w:val="22"/>
          <w:szCs w:val="22"/>
        </w:rPr>
        <w:t xml:space="preserve"> </w:t>
      </w:r>
      <w:r w:rsidRPr="00DD4DF4">
        <w:rPr>
          <w:sz w:val="22"/>
          <w:szCs w:val="22"/>
        </w:rPr>
        <w:t>connected</w:t>
      </w:r>
      <w:r w:rsidRPr="00DD4DF4">
        <w:rPr>
          <w:spacing w:val="-7"/>
          <w:sz w:val="22"/>
          <w:szCs w:val="22"/>
        </w:rPr>
        <w:t xml:space="preserve"> </w:t>
      </w:r>
      <w:r w:rsidRPr="00DD4DF4">
        <w:rPr>
          <w:sz w:val="22"/>
          <w:szCs w:val="22"/>
        </w:rPr>
        <w:t>to</w:t>
      </w:r>
      <w:r w:rsidRPr="00DD4DF4">
        <w:rPr>
          <w:spacing w:val="-7"/>
          <w:sz w:val="22"/>
          <w:szCs w:val="22"/>
        </w:rPr>
        <w:t xml:space="preserve"> </w:t>
      </w:r>
      <w:r w:rsidRPr="00DD4DF4">
        <w:rPr>
          <w:sz w:val="22"/>
          <w:szCs w:val="22"/>
        </w:rPr>
        <w:t>a</w:t>
      </w:r>
      <w:r w:rsidRPr="00DD4DF4">
        <w:rPr>
          <w:spacing w:val="-9"/>
          <w:sz w:val="22"/>
          <w:szCs w:val="22"/>
        </w:rPr>
        <w:t xml:space="preserve"> </w:t>
      </w:r>
      <w:r w:rsidRPr="00DD4DF4">
        <w:rPr>
          <w:spacing w:val="-2"/>
          <w:sz w:val="22"/>
          <w:szCs w:val="22"/>
        </w:rPr>
        <w:t>system.</w:t>
      </w:r>
    </w:p>
    <w:p w14:paraId="6094754F" w14:textId="6B6AA14C" w:rsidR="00A24374" w:rsidRPr="00DD4DF4" w:rsidRDefault="00A24374" w:rsidP="002E0B7A">
      <w:pPr>
        <w:pStyle w:val="BodyText"/>
        <w:spacing w:before="172" w:line="276" w:lineRule="auto"/>
        <w:ind w:right="-1"/>
        <w:rPr>
          <w:sz w:val="22"/>
          <w:szCs w:val="22"/>
        </w:rPr>
      </w:pPr>
      <w:r w:rsidRPr="00DD4DF4">
        <w:rPr>
          <w:b/>
          <w:sz w:val="22"/>
          <w:szCs w:val="22"/>
        </w:rPr>
        <w:t>reasonable charge</w:t>
      </w:r>
      <w:r w:rsidRPr="00DD4DF4">
        <w:rPr>
          <w:sz w:val="22"/>
          <w:szCs w:val="22"/>
        </w:rPr>
        <w:t xml:space="preserve"> </w:t>
      </w:r>
      <w:r w:rsidR="001E5088">
        <w:rPr>
          <w:sz w:val="22"/>
          <w:szCs w:val="22"/>
        </w:rPr>
        <w:t>means</w:t>
      </w:r>
      <w:r w:rsidRPr="00DD4DF4">
        <w:rPr>
          <w:sz w:val="22"/>
          <w:szCs w:val="22"/>
        </w:rPr>
        <w:t xml:space="preserve"> a</w:t>
      </w:r>
      <w:r w:rsidRPr="00DD4DF4">
        <w:rPr>
          <w:spacing w:val="-1"/>
          <w:sz w:val="22"/>
          <w:szCs w:val="22"/>
        </w:rPr>
        <w:t xml:space="preserve"> </w:t>
      </w:r>
      <w:r w:rsidRPr="00DD4DF4">
        <w:rPr>
          <w:sz w:val="22"/>
          <w:szCs w:val="22"/>
        </w:rPr>
        <w:t>fee or charge that is approved or specified by the Commission</w:t>
      </w:r>
      <w:r w:rsidRPr="00DD4DF4">
        <w:rPr>
          <w:spacing w:val="-4"/>
          <w:sz w:val="22"/>
          <w:szCs w:val="22"/>
        </w:rPr>
        <w:t xml:space="preserve"> </w:t>
      </w:r>
      <w:r w:rsidRPr="00DD4DF4">
        <w:rPr>
          <w:sz w:val="22"/>
          <w:szCs w:val="22"/>
        </w:rPr>
        <w:t>in</w:t>
      </w:r>
      <w:r w:rsidRPr="00DD4DF4">
        <w:rPr>
          <w:spacing w:val="-4"/>
          <w:sz w:val="22"/>
          <w:szCs w:val="22"/>
        </w:rPr>
        <w:t xml:space="preserve"> </w:t>
      </w:r>
      <w:r w:rsidRPr="00DD4DF4">
        <w:rPr>
          <w:sz w:val="22"/>
          <w:szCs w:val="22"/>
        </w:rPr>
        <w:t>accordance</w:t>
      </w:r>
      <w:r w:rsidRPr="00DD4DF4">
        <w:rPr>
          <w:spacing w:val="-4"/>
          <w:sz w:val="22"/>
          <w:szCs w:val="22"/>
        </w:rPr>
        <w:t xml:space="preserve"> </w:t>
      </w:r>
      <w:r w:rsidRPr="00DD4DF4">
        <w:rPr>
          <w:sz w:val="22"/>
          <w:szCs w:val="22"/>
        </w:rPr>
        <w:t>with</w:t>
      </w:r>
      <w:r w:rsidRPr="00DD4DF4">
        <w:rPr>
          <w:spacing w:val="-4"/>
          <w:sz w:val="22"/>
          <w:szCs w:val="22"/>
        </w:rPr>
        <w:t xml:space="preserve"> </w:t>
      </w:r>
      <w:r w:rsidRPr="00DD4DF4">
        <w:rPr>
          <w:sz w:val="22"/>
          <w:szCs w:val="22"/>
        </w:rPr>
        <w:t>clause</w:t>
      </w:r>
      <w:r w:rsidRPr="00DD4DF4">
        <w:rPr>
          <w:spacing w:val="-4"/>
          <w:sz w:val="22"/>
          <w:szCs w:val="22"/>
        </w:rPr>
        <w:t xml:space="preserve"> </w:t>
      </w:r>
      <w:r w:rsidRPr="00DD4DF4">
        <w:rPr>
          <w:sz w:val="22"/>
          <w:szCs w:val="22"/>
        </w:rPr>
        <w:t>10 and 11</w:t>
      </w:r>
      <w:r w:rsidRPr="00DD4DF4">
        <w:rPr>
          <w:spacing w:val="-5"/>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Water</w:t>
      </w:r>
      <w:r w:rsidRPr="00DD4DF4">
        <w:rPr>
          <w:spacing w:val="-3"/>
          <w:sz w:val="22"/>
          <w:szCs w:val="22"/>
        </w:rPr>
        <w:t xml:space="preserve"> </w:t>
      </w:r>
      <w:r w:rsidRPr="00DD4DF4">
        <w:rPr>
          <w:sz w:val="22"/>
          <w:szCs w:val="22"/>
        </w:rPr>
        <w:t>Industry</w:t>
      </w:r>
      <w:r w:rsidRPr="00DD4DF4">
        <w:rPr>
          <w:spacing w:val="-5"/>
          <w:sz w:val="22"/>
          <w:szCs w:val="22"/>
        </w:rPr>
        <w:t xml:space="preserve"> </w:t>
      </w:r>
      <w:r w:rsidRPr="00DD4DF4">
        <w:rPr>
          <w:sz w:val="22"/>
          <w:szCs w:val="22"/>
        </w:rPr>
        <w:t>Regulatory</w:t>
      </w:r>
      <w:r w:rsidRPr="00DD4DF4">
        <w:rPr>
          <w:spacing w:val="-5"/>
          <w:sz w:val="22"/>
          <w:szCs w:val="22"/>
        </w:rPr>
        <w:t xml:space="preserve"> </w:t>
      </w:r>
      <w:r w:rsidRPr="00DD4DF4">
        <w:rPr>
          <w:sz w:val="22"/>
          <w:szCs w:val="22"/>
        </w:rPr>
        <w:t>Order.</w:t>
      </w:r>
    </w:p>
    <w:p w14:paraId="59385523" w14:textId="232246CF" w:rsidR="00A24374" w:rsidRPr="005B2683" w:rsidRDefault="00A24374" w:rsidP="002E0B7A">
      <w:pPr>
        <w:spacing w:before="172" w:line="276" w:lineRule="auto"/>
        <w:ind w:right="-1"/>
      </w:pPr>
      <w:r w:rsidRPr="00DD4DF4">
        <w:rPr>
          <w:b/>
        </w:rPr>
        <w:t>regional</w:t>
      </w:r>
      <w:r w:rsidRPr="00DD4DF4">
        <w:rPr>
          <w:b/>
          <w:spacing w:val="-6"/>
        </w:rPr>
        <w:t xml:space="preserve"> </w:t>
      </w:r>
      <w:r w:rsidRPr="00DD4DF4">
        <w:rPr>
          <w:b/>
        </w:rPr>
        <w:t>water</w:t>
      </w:r>
      <w:r w:rsidRPr="00DD4DF4">
        <w:rPr>
          <w:b/>
          <w:spacing w:val="-6"/>
        </w:rPr>
        <w:t xml:space="preserve"> </w:t>
      </w:r>
      <w:r w:rsidRPr="00DD4DF4">
        <w:rPr>
          <w:b/>
        </w:rPr>
        <w:t>business</w:t>
      </w:r>
      <w:r w:rsidRPr="00DD4DF4">
        <w:rPr>
          <w:spacing w:val="-3"/>
        </w:rPr>
        <w:t xml:space="preserve"> </w:t>
      </w:r>
      <w:r w:rsidR="001E5088">
        <w:t>means</w:t>
      </w:r>
      <w:r w:rsidRPr="00DD4DF4">
        <w:rPr>
          <w:spacing w:val="-5"/>
        </w:rPr>
        <w:t xml:space="preserve"> </w:t>
      </w:r>
      <w:r w:rsidRPr="00DD4DF4">
        <w:t>a</w:t>
      </w:r>
      <w:r w:rsidRPr="00DD4DF4">
        <w:rPr>
          <w:spacing w:val="-6"/>
        </w:rPr>
        <w:t xml:space="preserve"> </w:t>
      </w:r>
      <w:r w:rsidRPr="00DD4DF4">
        <w:t>regional</w:t>
      </w:r>
      <w:r w:rsidRPr="00DD4DF4">
        <w:rPr>
          <w:spacing w:val="-5"/>
        </w:rPr>
        <w:t xml:space="preserve"> </w:t>
      </w:r>
      <w:r w:rsidRPr="00DD4DF4">
        <w:t>urban</w:t>
      </w:r>
      <w:r w:rsidRPr="00DD4DF4">
        <w:rPr>
          <w:spacing w:val="-6"/>
        </w:rPr>
        <w:t xml:space="preserve"> </w:t>
      </w:r>
      <w:r w:rsidRPr="00DD4DF4">
        <w:t>water</w:t>
      </w:r>
      <w:r w:rsidRPr="00DD4DF4">
        <w:rPr>
          <w:spacing w:val="-5"/>
        </w:rPr>
        <w:t xml:space="preserve"> </w:t>
      </w:r>
      <w:r w:rsidRPr="00DD4DF4">
        <w:t>authority</w:t>
      </w:r>
      <w:r w:rsidRPr="00DD4DF4">
        <w:rPr>
          <w:spacing w:val="-5"/>
        </w:rPr>
        <w:t xml:space="preserve"> </w:t>
      </w:r>
      <w:r w:rsidRPr="00DD4DF4">
        <w:t xml:space="preserve">constituted under the </w:t>
      </w:r>
      <w:r w:rsidRPr="00DD4DF4">
        <w:rPr>
          <w:i/>
        </w:rPr>
        <w:t xml:space="preserve">Water Act 1989 </w:t>
      </w:r>
      <w:r w:rsidRPr="00DD4DF4">
        <w:t>or its successor.</w:t>
      </w:r>
    </w:p>
    <w:p w14:paraId="61270637" w14:textId="33CF9014" w:rsidR="00A24374" w:rsidRDefault="00A24374" w:rsidP="002E0B7A">
      <w:pPr>
        <w:pStyle w:val="BodyText"/>
        <w:spacing w:before="168" w:line="276" w:lineRule="auto"/>
        <w:ind w:right="-1"/>
        <w:rPr>
          <w:b/>
          <w:sz w:val="22"/>
          <w:szCs w:val="22"/>
        </w:rPr>
      </w:pPr>
      <w:r w:rsidRPr="00BC173B">
        <w:rPr>
          <w:b/>
          <w:sz w:val="22"/>
          <w:szCs w:val="22"/>
        </w:rPr>
        <w:t xml:space="preserve">restriction </w:t>
      </w:r>
      <w:r w:rsidR="001E5088">
        <w:rPr>
          <w:sz w:val="22"/>
          <w:szCs w:val="22"/>
          <w:shd w:val="clear" w:color="auto" w:fill="B2CFDC" w:themeFill="text2" w:themeFillTint="66"/>
        </w:rPr>
        <w:t>means</w:t>
      </w:r>
      <w:r w:rsidRPr="00DD4DF4">
        <w:rPr>
          <w:sz w:val="22"/>
          <w:szCs w:val="22"/>
          <w:shd w:val="clear" w:color="auto" w:fill="B2CFDC" w:themeFill="text2" w:themeFillTint="66"/>
        </w:rPr>
        <w:t xml:space="preserve"> the water business’ installation of a device to limit the flow of water from the meter to a customer’s property due to non-payment</w:t>
      </w:r>
      <w:r w:rsidRPr="00BC173B">
        <w:rPr>
          <w:sz w:val="22"/>
          <w:szCs w:val="22"/>
        </w:rPr>
        <w:t xml:space="preserve"> </w:t>
      </w:r>
      <w:r>
        <w:rPr>
          <w:sz w:val="22"/>
          <w:szCs w:val="22"/>
        </w:rPr>
        <w:t>by a customer.</w:t>
      </w:r>
    </w:p>
    <w:p w14:paraId="31265867" w14:textId="57BDBFFB" w:rsidR="00A24374" w:rsidRPr="00DD4DF4" w:rsidRDefault="00A24374" w:rsidP="002E0B7A">
      <w:pPr>
        <w:pStyle w:val="BodyText"/>
        <w:tabs>
          <w:tab w:val="left" w:pos="5812"/>
        </w:tabs>
        <w:spacing w:before="168" w:line="276" w:lineRule="auto"/>
        <w:ind w:right="-1"/>
        <w:rPr>
          <w:sz w:val="22"/>
          <w:szCs w:val="22"/>
        </w:rPr>
      </w:pPr>
      <w:r w:rsidRPr="00DD4DF4">
        <w:rPr>
          <w:b/>
          <w:bCs/>
          <w:sz w:val="22"/>
          <w:szCs w:val="22"/>
          <w:shd w:val="clear" w:color="auto" w:fill="B2CFDC" w:themeFill="text2" w:themeFillTint="66"/>
        </w:rPr>
        <w:t>sanitary drain</w:t>
      </w:r>
      <w:r w:rsidRPr="00DD4DF4">
        <w:rPr>
          <w:sz w:val="22"/>
          <w:szCs w:val="22"/>
          <w:shd w:val="clear" w:color="auto" w:fill="B2CFDC" w:themeFill="text2" w:themeFillTint="66"/>
        </w:rPr>
        <w:t xml:space="preserve"> </w:t>
      </w:r>
      <w:r w:rsidR="001E5088">
        <w:rPr>
          <w:sz w:val="22"/>
          <w:szCs w:val="22"/>
          <w:shd w:val="clear" w:color="auto" w:fill="B2CFDC" w:themeFill="text2" w:themeFillTint="66"/>
        </w:rPr>
        <w:t>means</w:t>
      </w:r>
      <w:r w:rsidRPr="00DD4DF4">
        <w:rPr>
          <w:sz w:val="22"/>
          <w:szCs w:val="22"/>
          <w:shd w:val="clear" w:color="auto" w:fill="B2CFDC" w:themeFill="text2" w:themeFillTint="66"/>
        </w:rPr>
        <w:t xml:space="preserve"> a line of pipes including all fittings, </w:t>
      </w:r>
      <w:proofErr w:type="gramStart"/>
      <w:r w:rsidRPr="00DD4DF4">
        <w:rPr>
          <w:sz w:val="22"/>
          <w:szCs w:val="22"/>
          <w:shd w:val="clear" w:color="auto" w:fill="B2CFDC" w:themeFill="text2" w:themeFillTint="66"/>
        </w:rPr>
        <w:t>conveying</w:t>
      </w:r>
      <w:proofErr w:type="gramEnd"/>
      <w:r w:rsidRPr="00DD4DF4">
        <w:rPr>
          <w:sz w:val="22"/>
          <w:szCs w:val="22"/>
          <w:shd w:val="clear" w:color="auto" w:fill="B2CFDC" w:themeFill="text2" w:themeFillTint="66"/>
        </w:rPr>
        <w:t xml:space="preserve"> or intended to convey sewage or trade waste from a building or structure on a serviced property to the sewer main of a water corporation</w:t>
      </w:r>
      <w:r w:rsidRPr="00DD4DF4">
        <w:rPr>
          <w:sz w:val="22"/>
          <w:szCs w:val="22"/>
        </w:rPr>
        <w:t xml:space="preserve"> </w:t>
      </w:r>
    </w:p>
    <w:p w14:paraId="271A3AE4" w14:textId="420500B0" w:rsidR="00A24374" w:rsidRPr="00DD4DF4" w:rsidRDefault="00A24374" w:rsidP="002E0B7A">
      <w:pPr>
        <w:pStyle w:val="BodyText"/>
        <w:shd w:val="clear" w:color="auto" w:fill="B2CFDC" w:themeFill="text2" w:themeFillTint="66"/>
        <w:spacing w:before="168" w:line="276" w:lineRule="auto"/>
        <w:ind w:right="-1"/>
        <w:rPr>
          <w:sz w:val="22"/>
          <w:szCs w:val="22"/>
        </w:rPr>
      </w:pPr>
      <w:r w:rsidRPr="00DD4DF4">
        <w:rPr>
          <w:b/>
          <w:bCs/>
          <w:sz w:val="22"/>
          <w:szCs w:val="22"/>
        </w:rPr>
        <w:t>self-read</w:t>
      </w:r>
      <w:r w:rsidRPr="00DD4DF4">
        <w:rPr>
          <w:sz w:val="22"/>
          <w:szCs w:val="22"/>
        </w:rPr>
        <w:t xml:space="preserve"> </w:t>
      </w:r>
      <w:r w:rsidR="001E5088">
        <w:rPr>
          <w:sz w:val="22"/>
          <w:szCs w:val="22"/>
        </w:rPr>
        <w:t>means</w:t>
      </w:r>
      <w:r w:rsidRPr="00DD4DF4">
        <w:rPr>
          <w:sz w:val="22"/>
          <w:szCs w:val="22"/>
        </w:rPr>
        <w:t xml:space="preserve"> a reliable method of water meter reading selected and undertaken by a customer for their property that is approved by the water business. </w:t>
      </w:r>
    </w:p>
    <w:p w14:paraId="3451FDA4" w14:textId="7CF480A5" w:rsidR="00A24374" w:rsidRPr="00DD4DF4" w:rsidRDefault="00A24374" w:rsidP="002E0B7A">
      <w:pPr>
        <w:pStyle w:val="BodyText"/>
        <w:spacing w:before="168" w:line="276" w:lineRule="auto"/>
        <w:ind w:right="-1"/>
        <w:rPr>
          <w:sz w:val="22"/>
          <w:szCs w:val="22"/>
        </w:rPr>
      </w:pPr>
      <w:r w:rsidRPr="00DD4DF4">
        <w:rPr>
          <w:b/>
          <w:sz w:val="22"/>
          <w:szCs w:val="22"/>
        </w:rPr>
        <w:t>service</w:t>
      </w:r>
      <w:r w:rsidRPr="00DD4DF4">
        <w:rPr>
          <w:spacing w:val="-4"/>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rPr>
        <w:t>supply</w:t>
      </w:r>
      <w:r w:rsidRPr="00DD4DF4">
        <w:rPr>
          <w:spacing w:val="-4"/>
          <w:sz w:val="22"/>
          <w:szCs w:val="22"/>
        </w:rPr>
        <w:t xml:space="preserve"> </w:t>
      </w:r>
      <w:r w:rsidRPr="00DD4DF4">
        <w:rPr>
          <w:sz w:val="22"/>
          <w:szCs w:val="22"/>
        </w:rPr>
        <w:t>service</w:t>
      </w:r>
      <w:r w:rsidRPr="00DD4DF4">
        <w:rPr>
          <w:spacing w:val="-5"/>
          <w:sz w:val="22"/>
          <w:szCs w:val="22"/>
        </w:rPr>
        <w:t xml:space="preserve"> </w:t>
      </w:r>
      <w:r w:rsidRPr="00DD4DF4">
        <w:rPr>
          <w:sz w:val="22"/>
          <w:szCs w:val="22"/>
        </w:rPr>
        <w:t>including</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reticulated</w:t>
      </w:r>
      <w:r w:rsidRPr="00DD4DF4">
        <w:rPr>
          <w:spacing w:val="-3"/>
          <w:sz w:val="22"/>
          <w:szCs w:val="22"/>
        </w:rPr>
        <w:t xml:space="preserve"> </w:t>
      </w:r>
      <w:r w:rsidRPr="00DD4DF4">
        <w:rPr>
          <w:sz w:val="22"/>
          <w:szCs w:val="22"/>
        </w:rPr>
        <w:t>non-potable</w:t>
      </w:r>
      <w:r w:rsidRPr="00DD4DF4">
        <w:rPr>
          <w:spacing w:val="-5"/>
          <w:sz w:val="22"/>
          <w:szCs w:val="22"/>
        </w:rPr>
        <w:t xml:space="preserve"> </w:t>
      </w:r>
      <w:r w:rsidRPr="00DD4DF4">
        <w:rPr>
          <w:sz w:val="22"/>
          <w:szCs w:val="22"/>
        </w:rPr>
        <w:t>water supply service, a recycled water supply service or a sewerage service.</w:t>
      </w:r>
    </w:p>
    <w:p w14:paraId="487C5AFD" w14:textId="58DE09E5" w:rsidR="00A24374" w:rsidRPr="00DD4DF4" w:rsidRDefault="00A24374" w:rsidP="002E0B7A">
      <w:pPr>
        <w:pStyle w:val="BodyText"/>
        <w:spacing w:before="173" w:line="276" w:lineRule="auto"/>
        <w:ind w:right="-1"/>
        <w:rPr>
          <w:sz w:val="22"/>
          <w:szCs w:val="22"/>
          <w:lang w:val="en-US"/>
        </w:rPr>
      </w:pPr>
      <w:r w:rsidRPr="00DD4DF4">
        <w:rPr>
          <w:b/>
          <w:bCs/>
          <w:sz w:val="22"/>
          <w:szCs w:val="22"/>
          <w:shd w:val="clear" w:color="auto" w:fill="B2CFDC" w:themeFill="text2" w:themeFillTint="66"/>
        </w:rPr>
        <w:t>small business customer</w:t>
      </w:r>
      <w:r w:rsidRPr="00DD4DF4">
        <w:rPr>
          <w:sz w:val="22"/>
          <w:szCs w:val="22"/>
          <w:shd w:val="clear" w:color="auto" w:fill="B2CFDC" w:themeFill="text2" w:themeFillTint="66"/>
        </w:rPr>
        <w:t xml:space="preserve"> </w:t>
      </w:r>
      <w:r w:rsidR="001E5088">
        <w:rPr>
          <w:sz w:val="22"/>
          <w:szCs w:val="22"/>
          <w:shd w:val="clear" w:color="auto" w:fill="B2CFDC" w:themeFill="text2" w:themeFillTint="66"/>
          <w:lang w:val="en-US"/>
        </w:rPr>
        <w:t>means</w:t>
      </w:r>
      <w:r w:rsidRPr="00DD4DF4">
        <w:rPr>
          <w:sz w:val="22"/>
          <w:szCs w:val="22"/>
          <w:shd w:val="clear" w:color="auto" w:fill="B2CFDC" w:themeFill="text2" w:themeFillTint="66"/>
          <w:lang w:val="en-US"/>
        </w:rPr>
        <w:t xml:space="preserve"> a non-employing business (including sole proprietorships and partnerships without employees) or a business employing fewer than 20 people which has an active Australian Business Number</w:t>
      </w:r>
      <w:r w:rsidRPr="00DD4DF4">
        <w:rPr>
          <w:sz w:val="22"/>
          <w:szCs w:val="22"/>
          <w:lang w:val="en-US"/>
        </w:rPr>
        <w:t xml:space="preserve">. </w:t>
      </w:r>
    </w:p>
    <w:p w14:paraId="65BB70A7" w14:textId="0E91395C" w:rsidR="00A24374" w:rsidRPr="00DD4DF4" w:rsidRDefault="00A24374" w:rsidP="002E0B7A">
      <w:pPr>
        <w:pStyle w:val="BodyText"/>
        <w:shd w:val="clear" w:color="auto" w:fill="B2CFDC" w:themeFill="text2" w:themeFillTint="66"/>
        <w:spacing w:before="173" w:line="276" w:lineRule="auto"/>
        <w:ind w:right="-1"/>
        <w:rPr>
          <w:sz w:val="22"/>
          <w:szCs w:val="22"/>
        </w:rPr>
      </w:pPr>
      <w:r w:rsidRPr="00DD4DF4">
        <w:rPr>
          <w:b/>
          <w:bCs/>
          <w:sz w:val="22"/>
          <w:szCs w:val="22"/>
        </w:rPr>
        <w:t>Statement of Obligations</w:t>
      </w:r>
      <w:r w:rsidRPr="00DD4DF4">
        <w:rPr>
          <w:sz w:val="22"/>
          <w:szCs w:val="22"/>
        </w:rPr>
        <w:t xml:space="preserve"> </w:t>
      </w:r>
      <w:r w:rsidR="007603D1">
        <w:rPr>
          <w:sz w:val="22"/>
          <w:szCs w:val="22"/>
        </w:rPr>
        <w:t>means</w:t>
      </w:r>
      <w:r w:rsidRPr="00DD4DF4">
        <w:rPr>
          <w:sz w:val="22"/>
          <w:szCs w:val="22"/>
        </w:rPr>
        <w:t xml:space="preserve"> obligations for a water business issued by the Minister for Water under section 4I of the </w:t>
      </w:r>
      <w:r w:rsidRPr="00DD4DF4">
        <w:rPr>
          <w:i/>
          <w:iCs/>
          <w:sz w:val="22"/>
          <w:szCs w:val="22"/>
        </w:rPr>
        <w:t xml:space="preserve">Water Industry Act 1994, </w:t>
      </w:r>
      <w:r w:rsidRPr="00DD4DF4">
        <w:rPr>
          <w:sz w:val="22"/>
          <w:szCs w:val="22"/>
        </w:rPr>
        <w:t>in relation to the performance of water business’s functions and the exercise of its powers.</w:t>
      </w:r>
    </w:p>
    <w:p w14:paraId="6B7EA00E" w14:textId="37E0AB4D" w:rsidR="00A24374" w:rsidRPr="00DD4DF4" w:rsidRDefault="00A24374" w:rsidP="002E0B7A">
      <w:pPr>
        <w:pStyle w:val="BodyText"/>
        <w:tabs>
          <w:tab w:val="left" w:pos="6663"/>
        </w:tabs>
        <w:spacing w:before="173" w:line="276" w:lineRule="auto"/>
        <w:ind w:right="-1"/>
        <w:rPr>
          <w:sz w:val="22"/>
          <w:szCs w:val="22"/>
        </w:rPr>
      </w:pPr>
      <w:r w:rsidRPr="00DD4DF4">
        <w:rPr>
          <w:b/>
          <w:sz w:val="22"/>
          <w:szCs w:val="22"/>
        </w:rPr>
        <w:t>system</w:t>
      </w:r>
      <w:r w:rsidRPr="00DD4DF4">
        <w:rPr>
          <w:spacing w:val="-5"/>
          <w:sz w:val="22"/>
          <w:szCs w:val="22"/>
        </w:rPr>
        <w:t xml:space="preserve"> </w:t>
      </w:r>
      <w:r w:rsidR="007603D1">
        <w:rPr>
          <w:sz w:val="22"/>
          <w:szCs w:val="22"/>
        </w:rPr>
        <w:t>means</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water</w:t>
      </w:r>
      <w:r w:rsidRPr="00DD4DF4">
        <w:rPr>
          <w:spacing w:val="-6"/>
          <w:sz w:val="22"/>
          <w:szCs w:val="22"/>
        </w:rPr>
        <w:t xml:space="preserve"> </w:t>
      </w:r>
      <w:r w:rsidRPr="00DD4DF4">
        <w:rPr>
          <w:sz w:val="22"/>
          <w:szCs w:val="22"/>
        </w:rPr>
        <w:t>business’s</w:t>
      </w:r>
      <w:r w:rsidRPr="00DD4DF4">
        <w:rPr>
          <w:spacing w:val="-5"/>
          <w:sz w:val="22"/>
          <w:szCs w:val="22"/>
        </w:rPr>
        <w:t xml:space="preserve"> </w:t>
      </w:r>
      <w:r w:rsidRPr="00DD4DF4">
        <w:rPr>
          <w:sz w:val="22"/>
          <w:szCs w:val="22"/>
        </w:rPr>
        <w:t>physical</w:t>
      </w:r>
      <w:r w:rsidRPr="00DD4DF4">
        <w:rPr>
          <w:spacing w:val="-5"/>
          <w:sz w:val="22"/>
          <w:szCs w:val="22"/>
        </w:rPr>
        <w:t xml:space="preserve"> </w:t>
      </w:r>
      <w:r w:rsidRPr="00DD4DF4">
        <w:rPr>
          <w:sz w:val="22"/>
          <w:szCs w:val="22"/>
        </w:rPr>
        <w:t>infrastructure</w:t>
      </w:r>
      <w:r w:rsidRPr="00DD4DF4">
        <w:rPr>
          <w:spacing w:val="-6"/>
          <w:sz w:val="22"/>
          <w:szCs w:val="22"/>
        </w:rPr>
        <w:t xml:space="preserve"> </w:t>
      </w:r>
      <w:r w:rsidRPr="00DD4DF4">
        <w:rPr>
          <w:sz w:val="22"/>
          <w:szCs w:val="22"/>
        </w:rPr>
        <w:t>for</w:t>
      </w:r>
      <w:r w:rsidRPr="00DD4DF4">
        <w:rPr>
          <w:spacing w:val="-5"/>
          <w:sz w:val="22"/>
          <w:szCs w:val="22"/>
        </w:rPr>
        <w:t xml:space="preserve"> </w:t>
      </w:r>
      <w:r w:rsidRPr="00DD4DF4">
        <w:rPr>
          <w:sz w:val="22"/>
          <w:szCs w:val="22"/>
        </w:rPr>
        <w:t>providing</w:t>
      </w:r>
      <w:r w:rsidRPr="00DD4DF4">
        <w:rPr>
          <w:spacing w:val="-5"/>
          <w:sz w:val="22"/>
          <w:szCs w:val="22"/>
        </w:rPr>
        <w:t xml:space="preserve"> </w:t>
      </w:r>
      <w:r w:rsidRPr="00DD4DF4">
        <w:rPr>
          <w:sz w:val="22"/>
          <w:szCs w:val="22"/>
        </w:rPr>
        <w:t>a</w:t>
      </w:r>
      <w:r w:rsidRPr="00DD4DF4">
        <w:rPr>
          <w:spacing w:val="-6"/>
          <w:sz w:val="22"/>
          <w:szCs w:val="22"/>
        </w:rPr>
        <w:t xml:space="preserve"> </w:t>
      </w:r>
      <w:r w:rsidRPr="00DD4DF4">
        <w:rPr>
          <w:sz w:val="22"/>
          <w:szCs w:val="22"/>
        </w:rPr>
        <w:t>water supply service, a recycled water service or a trade waste or sewerage service.</w:t>
      </w:r>
    </w:p>
    <w:p w14:paraId="73CF3A8F" w14:textId="37F1F6E4" w:rsidR="00A24374" w:rsidRPr="00DD4DF4" w:rsidRDefault="00A24374" w:rsidP="002E0B7A">
      <w:pPr>
        <w:pStyle w:val="BodyText"/>
        <w:spacing w:before="172" w:line="276" w:lineRule="auto"/>
        <w:rPr>
          <w:sz w:val="22"/>
          <w:szCs w:val="22"/>
        </w:rPr>
      </w:pPr>
      <w:r w:rsidRPr="00DD4DF4">
        <w:rPr>
          <w:b/>
          <w:sz w:val="22"/>
          <w:szCs w:val="22"/>
        </w:rPr>
        <w:t>trade</w:t>
      </w:r>
      <w:r w:rsidRPr="00DD4DF4">
        <w:rPr>
          <w:b/>
          <w:spacing w:val="-6"/>
          <w:sz w:val="22"/>
          <w:szCs w:val="22"/>
        </w:rPr>
        <w:t xml:space="preserve"> </w:t>
      </w:r>
      <w:r w:rsidRPr="00DD4DF4">
        <w:rPr>
          <w:b/>
          <w:sz w:val="22"/>
          <w:szCs w:val="22"/>
        </w:rPr>
        <w:t>waste</w:t>
      </w:r>
      <w:r w:rsidR="006239C0" w:rsidRPr="00DD4DF4">
        <w:rPr>
          <w:spacing w:val="-3"/>
          <w:sz w:val="22"/>
          <w:szCs w:val="22"/>
        </w:rPr>
        <w:t xml:space="preserve"> </w:t>
      </w:r>
      <w:r w:rsidRPr="00DD4DF4">
        <w:rPr>
          <w:sz w:val="22"/>
          <w:szCs w:val="22"/>
        </w:rPr>
        <w:t>has</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meaning</w:t>
      </w:r>
      <w:r w:rsidRPr="00DD4DF4">
        <w:rPr>
          <w:spacing w:val="-6"/>
          <w:sz w:val="22"/>
          <w:szCs w:val="22"/>
        </w:rPr>
        <w:t xml:space="preserve"> </w:t>
      </w:r>
      <w:r w:rsidRPr="00DD4DF4">
        <w:rPr>
          <w:sz w:val="22"/>
          <w:szCs w:val="22"/>
        </w:rPr>
        <w:t>given</w:t>
      </w:r>
      <w:r w:rsidRPr="00DD4DF4">
        <w:rPr>
          <w:spacing w:val="-7"/>
          <w:sz w:val="22"/>
          <w:szCs w:val="22"/>
        </w:rPr>
        <w:t xml:space="preserve"> </w:t>
      </w:r>
      <w:r w:rsidRPr="00DD4DF4">
        <w:rPr>
          <w:sz w:val="22"/>
          <w:szCs w:val="22"/>
        </w:rPr>
        <w:t>to</w:t>
      </w:r>
      <w:r w:rsidRPr="00DD4DF4">
        <w:rPr>
          <w:spacing w:val="-5"/>
          <w:sz w:val="22"/>
          <w:szCs w:val="22"/>
        </w:rPr>
        <w:t xml:space="preserve"> </w:t>
      </w:r>
      <w:r w:rsidRPr="00DD4DF4">
        <w:rPr>
          <w:sz w:val="22"/>
          <w:szCs w:val="22"/>
        </w:rPr>
        <w:t>that</w:t>
      </w:r>
      <w:r w:rsidRPr="00DD4DF4">
        <w:rPr>
          <w:spacing w:val="-7"/>
          <w:sz w:val="22"/>
          <w:szCs w:val="22"/>
        </w:rPr>
        <w:t xml:space="preserve"> </w:t>
      </w:r>
      <w:r w:rsidRPr="00DD4DF4">
        <w:rPr>
          <w:sz w:val="22"/>
          <w:szCs w:val="22"/>
        </w:rPr>
        <w:t>term</w:t>
      </w:r>
      <w:r w:rsidRPr="00DD4DF4">
        <w:rPr>
          <w:spacing w:val="-5"/>
          <w:sz w:val="22"/>
          <w:szCs w:val="22"/>
        </w:rPr>
        <w:t xml:space="preserve"> </w:t>
      </w:r>
      <w:r w:rsidRPr="00DD4DF4">
        <w:rPr>
          <w:sz w:val="22"/>
          <w:szCs w:val="22"/>
        </w:rPr>
        <w:t>in</w:t>
      </w:r>
      <w:r w:rsidRPr="00DD4DF4">
        <w:rPr>
          <w:spacing w:val="-6"/>
          <w:sz w:val="22"/>
          <w:szCs w:val="22"/>
        </w:rPr>
        <w:t xml:space="preserve"> </w:t>
      </w:r>
      <w:r w:rsidRPr="00DD4DF4">
        <w:rPr>
          <w:sz w:val="22"/>
          <w:szCs w:val="22"/>
        </w:rPr>
        <w:t>the</w:t>
      </w:r>
      <w:r w:rsidRPr="00DD4DF4">
        <w:rPr>
          <w:spacing w:val="-6"/>
          <w:sz w:val="22"/>
          <w:szCs w:val="22"/>
        </w:rPr>
        <w:t xml:space="preserve"> </w:t>
      </w:r>
      <w:r w:rsidR="00DC221F" w:rsidRPr="003154C6">
        <w:rPr>
          <w:i/>
          <w:iCs/>
          <w:spacing w:val="-4"/>
          <w:sz w:val="22"/>
          <w:szCs w:val="22"/>
          <w:shd w:val="clear" w:color="auto" w:fill="B2CFDC" w:themeFill="text2" w:themeFillTint="66"/>
        </w:rPr>
        <w:t>Water Act 1989</w:t>
      </w:r>
      <w:r w:rsidR="00DC221F" w:rsidRPr="003154C6">
        <w:rPr>
          <w:spacing w:val="-4"/>
          <w:sz w:val="22"/>
          <w:szCs w:val="22"/>
          <w:shd w:val="clear" w:color="auto" w:fill="B2CFDC" w:themeFill="text2" w:themeFillTint="66"/>
        </w:rPr>
        <w:t xml:space="preserve"> (Vic) and the </w:t>
      </w:r>
      <w:r w:rsidR="00DC221F" w:rsidRPr="003154C6">
        <w:rPr>
          <w:i/>
          <w:iCs/>
          <w:spacing w:val="-4"/>
          <w:sz w:val="22"/>
          <w:szCs w:val="22"/>
          <w:shd w:val="clear" w:color="auto" w:fill="B2CFDC" w:themeFill="text2" w:themeFillTint="66"/>
        </w:rPr>
        <w:t>Water Industry Act 1994</w:t>
      </w:r>
      <w:r w:rsidR="00DC221F" w:rsidRPr="003154C6">
        <w:rPr>
          <w:spacing w:val="-4"/>
          <w:sz w:val="22"/>
          <w:szCs w:val="22"/>
          <w:shd w:val="clear" w:color="auto" w:fill="B2CFDC" w:themeFill="text2" w:themeFillTint="66"/>
        </w:rPr>
        <w:t xml:space="preserve"> (Vic)</w:t>
      </w:r>
      <w:r w:rsidRPr="00DD4DF4">
        <w:rPr>
          <w:spacing w:val="-4"/>
          <w:sz w:val="22"/>
          <w:szCs w:val="22"/>
        </w:rPr>
        <w:t>.</w:t>
      </w:r>
    </w:p>
    <w:p w14:paraId="70067B5A" w14:textId="1B70F499" w:rsidR="00A24374" w:rsidRPr="00DD4DF4" w:rsidRDefault="00A24374" w:rsidP="002E0B7A">
      <w:pPr>
        <w:pStyle w:val="BodyText"/>
        <w:spacing w:before="173" w:line="276" w:lineRule="auto"/>
        <w:ind w:right="-1"/>
        <w:rPr>
          <w:sz w:val="22"/>
          <w:szCs w:val="22"/>
        </w:rPr>
      </w:pPr>
      <w:r w:rsidRPr="00DD4DF4">
        <w:rPr>
          <w:b/>
          <w:sz w:val="22"/>
          <w:szCs w:val="22"/>
        </w:rPr>
        <w:t>TTY</w:t>
      </w:r>
      <w:r w:rsidRPr="00DD4DF4">
        <w:rPr>
          <w:b/>
          <w:spacing w:val="-4"/>
          <w:sz w:val="22"/>
          <w:szCs w:val="22"/>
        </w:rPr>
        <w:t xml:space="preserve"> </w:t>
      </w:r>
      <w:r w:rsidRPr="00DD4DF4">
        <w:rPr>
          <w:b/>
          <w:sz w:val="22"/>
          <w:szCs w:val="22"/>
        </w:rPr>
        <w:t>service</w:t>
      </w:r>
      <w:r w:rsidRPr="00DD4DF4">
        <w:rPr>
          <w:spacing w:val="-3"/>
          <w:sz w:val="22"/>
          <w:szCs w:val="22"/>
        </w:rPr>
        <w:t xml:space="preserve"> </w:t>
      </w:r>
      <w:r w:rsidR="007603D1">
        <w:rPr>
          <w:spacing w:val="-3"/>
          <w:sz w:val="22"/>
          <w:szCs w:val="22"/>
        </w:rPr>
        <w:t>means</w:t>
      </w:r>
      <w:r w:rsidRPr="00DD4DF4">
        <w:rPr>
          <w:spacing w:val="-3"/>
          <w:sz w:val="22"/>
          <w:szCs w:val="22"/>
        </w:rPr>
        <w:t xml:space="preserve"> </w:t>
      </w:r>
      <w:r w:rsidRPr="00DD4DF4">
        <w:rPr>
          <w:sz w:val="22"/>
          <w:szCs w:val="22"/>
        </w:rPr>
        <w:t>a</w:t>
      </w:r>
      <w:r w:rsidRPr="00DD4DF4">
        <w:rPr>
          <w:spacing w:val="-2"/>
          <w:sz w:val="22"/>
          <w:szCs w:val="22"/>
        </w:rPr>
        <w:t xml:space="preserve"> </w:t>
      </w:r>
      <w:r w:rsidRPr="00DD4DF4">
        <w:rPr>
          <w:sz w:val="22"/>
          <w:szCs w:val="22"/>
        </w:rPr>
        <w:t>facility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enable</w:t>
      </w:r>
      <w:r w:rsidRPr="00DD4DF4">
        <w:rPr>
          <w:spacing w:val="-4"/>
          <w:sz w:val="22"/>
          <w:szCs w:val="22"/>
        </w:rPr>
        <w:t xml:space="preserve"> </w:t>
      </w:r>
      <w:r w:rsidRPr="00DD4DF4">
        <w:rPr>
          <w:sz w:val="22"/>
          <w:szCs w:val="22"/>
        </w:rPr>
        <w:t>a</w:t>
      </w:r>
      <w:r w:rsidRPr="00DD4DF4">
        <w:rPr>
          <w:spacing w:val="-2"/>
          <w:sz w:val="22"/>
          <w:szCs w:val="22"/>
        </w:rPr>
        <w:t xml:space="preserve"> </w:t>
      </w:r>
      <w:r w:rsidRPr="00DD4DF4">
        <w:rPr>
          <w:sz w:val="22"/>
          <w:szCs w:val="22"/>
        </w:rPr>
        <w:t>deaf</w:t>
      </w:r>
      <w:r w:rsidRPr="00DD4DF4">
        <w:rPr>
          <w:spacing w:val="-5"/>
          <w:sz w:val="22"/>
          <w:szCs w:val="22"/>
        </w:rPr>
        <w:t xml:space="preserve"> </w:t>
      </w:r>
      <w:r w:rsidRPr="00DD4DF4">
        <w:rPr>
          <w:sz w:val="22"/>
          <w:szCs w:val="22"/>
        </w:rPr>
        <w:t>or</w:t>
      </w:r>
      <w:r w:rsidRPr="00DD4DF4">
        <w:rPr>
          <w:spacing w:val="-1"/>
          <w:sz w:val="22"/>
          <w:szCs w:val="22"/>
        </w:rPr>
        <w:t xml:space="preserve"> </w:t>
      </w:r>
      <w:proofErr w:type="gramStart"/>
      <w:r w:rsidRPr="00DD4DF4">
        <w:rPr>
          <w:sz w:val="22"/>
          <w:szCs w:val="22"/>
        </w:rPr>
        <w:t>hearing</w:t>
      </w:r>
      <w:r w:rsidRPr="00DD4DF4">
        <w:rPr>
          <w:spacing w:val="-3"/>
          <w:sz w:val="22"/>
          <w:szCs w:val="22"/>
        </w:rPr>
        <w:t xml:space="preserve"> </w:t>
      </w:r>
      <w:r w:rsidRPr="00DD4DF4">
        <w:rPr>
          <w:sz w:val="22"/>
          <w:szCs w:val="22"/>
        </w:rPr>
        <w:t>impaired</w:t>
      </w:r>
      <w:proofErr w:type="gramEnd"/>
      <w:r w:rsidRPr="00DD4DF4">
        <w:rPr>
          <w:spacing w:val="-5"/>
          <w:sz w:val="22"/>
          <w:szCs w:val="22"/>
        </w:rPr>
        <w:t xml:space="preserve"> </w:t>
      </w:r>
      <w:r w:rsidRPr="00DD4DF4">
        <w:rPr>
          <w:sz w:val="22"/>
          <w:szCs w:val="22"/>
        </w:rPr>
        <w:t>person</w:t>
      </w:r>
      <w:r w:rsidRPr="00DD4DF4">
        <w:rPr>
          <w:spacing w:val="-5"/>
          <w:sz w:val="22"/>
          <w:szCs w:val="22"/>
        </w:rPr>
        <w:t xml:space="preserve"> </w:t>
      </w:r>
      <w:r w:rsidRPr="00DD4DF4">
        <w:rPr>
          <w:sz w:val="22"/>
          <w:szCs w:val="22"/>
        </w:rPr>
        <w:t xml:space="preserve">to communicate by </w:t>
      </w:r>
      <w:r w:rsidRPr="00DD4DF4">
        <w:rPr>
          <w:sz w:val="22"/>
          <w:szCs w:val="22"/>
        </w:rPr>
        <w:lastRenderedPageBreak/>
        <w:t>telephone through the use of a telephone typewriter.</w:t>
      </w:r>
    </w:p>
    <w:p w14:paraId="43B73231" w14:textId="5DC07455" w:rsidR="00A24374" w:rsidRPr="00DD4DF4" w:rsidRDefault="00A24374" w:rsidP="002E0B7A">
      <w:pPr>
        <w:pStyle w:val="BodyText"/>
        <w:spacing w:before="173" w:line="276" w:lineRule="auto"/>
        <w:ind w:right="-1"/>
        <w:rPr>
          <w:sz w:val="22"/>
          <w:szCs w:val="22"/>
          <w:lang w:val="en-US"/>
        </w:rPr>
      </w:pPr>
      <w:r w:rsidRPr="00DD4DF4">
        <w:rPr>
          <w:b/>
          <w:sz w:val="22"/>
          <w:szCs w:val="22"/>
        </w:rPr>
        <w:t>unplanned</w:t>
      </w:r>
      <w:r w:rsidRPr="00DD4DF4">
        <w:rPr>
          <w:b/>
          <w:spacing w:val="-5"/>
          <w:sz w:val="22"/>
          <w:szCs w:val="22"/>
        </w:rPr>
        <w:t xml:space="preserve"> </w:t>
      </w:r>
      <w:r w:rsidRPr="00DD4DF4">
        <w:rPr>
          <w:b/>
          <w:sz w:val="22"/>
          <w:szCs w:val="22"/>
        </w:rPr>
        <w:t>interruption</w:t>
      </w:r>
      <w:r w:rsidRPr="00DD4DF4">
        <w:rPr>
          <w:spacing w:val="-2"/>
          <w:sz w:val="22"/>
          <w:szCs w:val="22"/>
        </w:rPr>
        <w:t xml:space="preserve"> </w:t>
      </w:r>
      <w:r w:rsidR="007603D1">
        <w:rPr>
          <w:spacing w:val="-2"/>
          <w:sz w:val="22"/>
          <w:szCs w:val="22"/>
        </w:rPr>
        <w:t>means</w:t>
      </w:r>
      <w:r w:rsidRPr="00DD4DF4">
        <w:rPr>
          <w:spacing w:val="-2"/>
          <w:sz w:val="22"/>
          <w:szCs w:val="22"/>
        </w:rPr>
        <w:t xml:space="preserve"> </w:t>
      </w:r>
      <w:r w:rsidRPr="00DD4DF4">
        <w:rPr>
          <w:sz w:val="22"/>
          <w:szCs w:val="22"/>
          <w:shd w:val="clear" w:color="auto" w:fill="B2CFDC" w:themeFill="text2" w:themeFillTint="66"/>
          <w:lang w:val="en-US"/>
        </w:rPr>
        <w:t>an interruption where the customer has not received notification from the water business or where a planned interruption exceeds the duration estimated.</w:t>
      </w:r>
      <w:r w:rsidRPr="00DD4DF4">
        <w:rPr>
          <w:sz w:val="22"/>
          <w:szCs w:val="22"/>
        </w:rPr>
        <w:t xml:space="preserve"> </w:t>
      </w:r>
    </w:p>
    <w:p w14:paraId="7AF092AF" w14:textId="6102AE24" w:rsidR="005B2683" w:rsidRDefault="00A24374" w:rsidP="002E0B7A">
      <w:pPr>
        <w:pStyle w:val="BodyText"/>
        <w:shd w:val="clear" w:color="auto" w:fill="B2CFDC" w:themeFill="text2" w:themeFillTint="66"/>
        <w:spacing w:before="173" w:line="276" w:lineRule="auto"/>
        <w:ind w:right="-1"/>
        <w:rPr>
          <w:sz w:val="22"/>
          <w:szCs w:val="22"/>
        </w:rPr>
      </w:pPr>
      <w:r w:rsidRPr="00DD4DF4">
        <w:rPr>
          <w:b/>
          <w:bCs/>
          <w:sz w:val="22"/>
          <w:szCs w:val="22"/>
        </w:rPr>
        <w:t>usage only payment plan</w:t>
      </w:r>
      <w:r w:rsidR="006239C0">
        <w:rPr>
          <w:sz w:val="22"/>
          <w:szCs w:val="22"/>
        </w:rPr>
        <w:t xml:space="preserve"> </w:t>
      </w:r>
      <w:r w:rsidR="007603D1">
        <w:rPr>
          <w:sz w:val="22"/>
          <w:szCs w:val="22"/>
        </w:rPr>
        <w:t>means</w:t>
      </w:r>
      <w:r w:rsidRPr="00DD4DF4">
        <w:rPr>
          <w:sz w:val="22"/>
          <w:szCs w:val="22"/>
        </w:rPr>
        <w:t xml:space="preserve"> a payment plan where the customer only pays for usage charges over a period agreed by both the water business and the customer and that suspends or waives the other charges during and/or before that period.</w:t>
      </w:r>
    </w:p>
    <w:p w14:paraId="29C67126" w14:textId="04BF539C" w:rsidR="00A24374" w:rsidRPr="00DD4DF4" w:rsidRDefault="00A24374" w:rsidP="002E0B7A">
      <w:pPr>
        <w:pStyle w:val="BodyText"/>
        <w:shd w:val="clear" w:color="auto" w:fill="B2CFDC" w:themeFill="text2" w:themeFillTint="66"/>
        <w:spacing w:before="173" w:line="276" w:lineRule="auto"/>
        <w:ind w:right="-1"/>
        <w:rPr>
          <w:sz w:val="22"/>
          <w:szCs w:val="22"/>
        </w:rPr>
      </w:pPr>
      <w:r w:rsidRPr="00DD4DF4">
        <w:rPr>
          <w:b/>
          <w:bCs/>
          <w:sz w:val="22"/>
          <w:szCs w:val="22"/>
        </w:rPr>
        <w:t>Utility Relief Grant Scheme</w:t>
      </w:r>
      <w:r w:rsidRPr="00DD4DF4">
        <w:rPr>
          <w:sz w:val="22"/>
          <w:szCs w:val="22"/>
        </w:rPr>
        <w:t xml:space="preserve"> </w:t>
      </w:r>
      <w:r w:rsidR="007603D1">
        <w:rPr>
          <w:sz w:val="22"/>
          <w:szCs w:val="22"/>
        </w:rPr>
        <w:t>means</w:t>
      </w:r>
      <w:r w:rsidRPr="00DD4DF4">
        <w:rPr>
          <w:sz w:val="22"/>
          <w:szCs w:val="22"/>
        </w:rPr>
        <w:t xml:space="preserve"> the grant by that name administered by the Department of Families, Fairness and Housing</w:t>
      </w:r>
      <w:r>
        <w:rPr>
          <w:sz w:val="22"/>
          <w:szCs w:val="22"/>
        </w:rPr>
        <w:t xml:space="preserve"> (or any successor)</w:t>
      </w:r>
      <w:r w:rsidRPr="00DD4DF4">
        <w:rPr>
          <w:sz w:val="22"/>
          <w:szCs w:val="22"/>
        </w:rPr>
        <w:t>.</w:t>
      </w:r>
    </w:p>
    <w:p w14:paraId="3CEF8204" w14:textId="70BDC4FB" w:rsidR="00A24374" w:rsidRPr="00712D9A" w:rsidRDefault="00A24374" w:rsidP="002E0B7A">
      <w:pPr>
        <w:pStyle w:val="BodyText"/>
        <w:spacing w:before="173" w:line="276" w:lineRule="auto"/>
        <w:ind w:right="-1"/>
        <w:rPr>
          <w:spacing w:val="-2"/>
          <w:sz w:val="22"/>
          <w:szCs w:val="22"/>
        </w:rPr>
      </w:pPr>
      <w:r w:rsidRPr="00DD4DF4">
        <w:rPr>
          <w:b/>
          <w:sz w:val="22"/>
          <w:szCs w:val="22"/>
        </w:rPr>
        <w:t>water</w:t>
      </w:r>
      <w:r w:rsidRPr="00DD4DF4">
        <w:rPr>
          <w:b/>
          <w:spacing w:val="-6"/>
          <w:sz w:val="22"/>
          <w:szCs w:val="22"/>
        </w:rPr>
        <w:t xml:space="preserve"> </w:t>
      </w:r>
      <w:r w:rsidRPr="00DD4DF4">
        <w:rPr>
          <w:b/>
          <w:sz w:val="22"/>
          <w:szCs w:val="22"/>
        </w:rPr>
        <w:t>business</w:t>
      </w:r>
      <w:r w:rsidRPr="00DD4DF4">
        <w:rPr>
          <w:spacing w:val="-4"/>
          <w:sz w:val="22"/>
          <w:szCs w:val="22"/>
        </w:rPr>
        <w:t xml:space="preserve"> </w:t>
      </w:r>
      <w:r w:rsidR="007603D1">
        <w:rPr>
          <w:sz w:val="22"/>
          <w:szCs w:val="22"/>
        </w:rPr>
        <w:t>means</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metropolitan</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shd w:val="clear" w:color="auto" w:fill="B2CFDC" w:themeFill="text2" w:themeFillTint="66"/>
        </w:rPr>
        <w:t>corporation</w:t>
      </w:r>
      <w:r w:rsidRPr="00DD4DF4">
        <w:rPr>
          <w:spacing w:val="-4"/>
          <w:sz w:val="22"/>
          <w:szCs w:val="22"/>
        </w:rPr>
        <w:t xml:space="preserve"> </w:t>
      </w:r>
      <w:r w:rsidRPr="00DD4DF4">
        <w:rPr>
          <w:sz w:val="22"/>
          <w:szCs w:val="22"/>
        </w:rPr>
        <w:t>or</w:t>
      </w:r>
      <w:r w:rsidRPr="00DD4DF4">
        <w:rPr>
          <w:spacing w:val="-5"/>
          <w:sz w:val="22"/>
          <w:szCs w:val="22"/>
        </w:rPr>
        <w:t xml:space="preserve"> </w:t>
      </w:r>
      <w:r w:rsidRPr="00DD4DF4">
        <w:rPr>
          <w:sz w:val="22"/>
          <w:szCs w:val="22"/>
        </w:rPr>
        <w:t>a</w:t>
      </w:r>
      <w:r w:rsidRPr="00DD4DF4">
        <w:rPr>
          <w:spacing w:val="-5"/>
          <w:sz w:val="22"/>
          <w:szCs w:val="22"/>
        </w:rPr>
        <w:t xml:space="preserve"> </w:t>
      </w:r>
      <w:r w:rsidRPr="00DD4DF4">
        <w:rPr>
          <w:sz w:val="22"/>
          <w:szCs w:val="22"/>
        </w:rPr>
        <w:t>regional</w:t>
      </w:r>
      <w:r w:rsidRPr="00DD4DF4">
        <w:rPr>
          <w:spacing w:val="-6"/>
          <w:sz w:val="22"/>
          <w:szCs w:val="22"/>
        </w:rPr>
        <w:t xml:space="preserve"> </w:t>
      </w:r>
      <w:r w:rsidRPr="00DD4DF4">
        <w:rPr>
          <w:sz w:val="22"/>
          <w:szCs w:val="22"/>
        </w:rPr>
        <w:t xml:space="preserve">water </w:t>
      </w:r>
      <w:r w:rsidRPr="00DD4DF4">
        <w:rPr>
          <w:spacing w:val="-2"/>
          <w:sz w:val="22"/>
          <w:szCs w:val="22"/>
          <w:shd w:val="clear" w:color="auto" w:fill="B2CFDC" w:themeFill="text2" w:themeFillTint="66"/>
        </w:rPr>
        <w:t>corporation</w:t>
      </w:r>
      <w:r w:rsidRPr="00712D9A">
        <w:rPr>
          <w:spacing w:val="-2"/>
          <w:sz w:val="22"/>
          <w:szCs w:val="22"/>
        </w:rPr>
        <w:t>.</w:t>
      </w:r>
    </w:p>
    <w:p w14:paraId="4B5BAAAB" w14:textId="3B3AC699" w:rsidR="00A24374" w:rsidRPr="00DE379C" w:rsidRDefault="00A24374" w:rsidP="002E0B7A">
      <w:pPr>
        <w:pStyle w:val="BodyText"/>
        <w:spacing w:before="178" w:line="276" w:lineRule="auto"/>
        <w:ind w:right="-1"/>
        <w:rPr>
          <w:sz w:val="22"/>
          <w:szCs w:val="22"/>
        </w:rPr>
      </w:pPr>
      <w:r w:rsidRPr="00DE379C">
        <w:rPr>
          <w:b/>
          <w:bCs/>
          <w:sz w:val="22"/>
          <w:szCs w:val="22"/>
          <w:shd w:val="clear" w:color="auto" w:fill="B2CFDC" w:themeFill="text2" w:themeFillTint="66"/>
        </w:rPr>
        <w:t>Water Industry Standard</w:t>
      </w:r>
      <w:r w:rsidRPr="00DE379C">
        <w:rPr>
          <w:b/>
          <w:bCs/>
          <w:sz w:val="22"/>
          <w:szCs w:val="22"/>
        </w:rPr>
        <w:t xml:space="preserve"> –</w:t>
      </w:r>
      <w:r w:rsidRPr="00712D9A">
        <w:rPr>
          <w:b/>
          <w:bCs/>
          <w:sz w:val="22"/>
          <w:szCs w:val="22"/>
        </w:rPr>
        <w:t>Trade</w:t>
      </w:r>
      <w:r w:rsidRPr="00712D9A">
        <w:rPr>
          <w:b/>
          <w:sz w:val="22"/>
          <w:szCs w:val="22"/>
        </w:rPr>
        <w:t xml:space="preserve"> Waste Customer Service</w:t>
      </w:r>
      <w:r w:rsidRPr="00712D9A">
        <w:rPr>
          <w:b/>
          <w:spacing w:val="-1"/>
          <w:sz w:val="22"/>
          <w:szCs w:val="22"/>
        </w:rPr>
        <w:t xml:space="preserve"> </w:t>
      </w:r>
      <w:r w:rsidRPr="00712D9A">
        <w:rPr>
          <w:b/>
          <w:sz w:val="22"/>
          <w:szCs w:val="22"/>
        </w:rPr>
        <w:t>Code</w:t>
      </w:r>
      <w:r w:rsidR="006239C0">
        <w:rPr>
          <w:sz w:val="22"/>
          <w:szCs w:val="22"/>
        </w:rPr>
        <w:t xml:space="preserve"> </w:t>
      </w:r>
      <w:r w:rsidRPr="00712D9A">
        <w:rPr>
          <w:sz w:val="22"/>
          <w:szCs w:val="22"/>
        </w:rPr>
        <w:t xml:space="preserve">refers to the Commission's </w:t>
      </w:r>
      <w:r w:rsidRPr="00DE379C">
        <w:rPr>
          <w:sz w:val="22"/>
          <w:szCs w:val="22"/>
          <w:shd w:val="clear" w:color="auto" w:fill="B2CFDC" w:themeFill="text2" w:themeFillTint="66"/>
        </w:rPr>
        <w:t>Water Industry Standard – Trade Waste Customer Service</w:t>
      </w:r>
      <w:r w:rsidRPr="00DE379C">
        <w:rPr>
          <w:sz w:val="22"/>
          <w:szCs w:val="22"/>
        </w:rPr>
        <w:t xml:space="preserve"> which places additional obligations</w:t>
      </w:r>
      <w:r w:rsidRPr="00DE379C">
        <w:rPr>
          <w:spacing w:val="-5"/>
          <w:sz w:val="22"/>
          <w:szCs w:val="22"/>
        </w:rPr>
        <w:t xml:space="preserve"> </w:t>
      </w:r>
      <w:r w:rsidRPr="00DE379C">
        <w:rPr>
          <w:sz w:val="22"/>
          <w:szCs w:val="22"/>
        </w:rPr>
        <w:t>on</w:t>
      </w:r>
      <w:r w:rsidRPr="00DE379C">
        <w:rPr>
          <w:spacing w:val="-5"/>
          <w:sz w:val="22"/>
          <w:szCs w:val="22"/>
        </w:rPr>
        <w:t xml:space="preserve"> </w:t>
      </w:r>
      <w:r w:rsidRPr="00DE379C">
        <w:rPr>
          <w:sz w:val="22"/>
          <w:szCs w:val="22"/>
        </w:rPr>
        <w:t>water</w:t>
      </w:r>
      <w:r w:rsidRPr="00DE379C">
        <w:rPr>
          <w:spacing w:val="-6"/>
          <w:sz w:val="22"/>
          <w:szCs w:val="22"/>
        </w:rPr>
        <w:t xml:space="preserve"> </w:t>
      </w:r>
      <w:r w:rsidRPr="00DE379C">
        <w:rPr>
          <w:sz w:val="22"/>
          <w:szCs w:val="22"/>
        </w:rPr>
        <w:t>businesses</w:t>
      </w:r>
      <w:r w:rsidRPr="00DE379C">
        <w:rPr>
          <w:spacing w:val="-5"/>
          <w:sz w:val="22"/>
          <w:szCs w:val="22"/>
        </w:rPr>
        <w:t xml:space="preserve"> </w:t>
      </w:r>
      <w:r w:rsidRPr="00DE379C">
        <w:rPr>
          <w:sz w:val="22"/>
          <w:szCs w:val="22"/>
        </w:rPr>
        <w:t>and</w:t>
      </w:r>
      <w:r w:rsidRPr="00DE379C">
        <w:rPr>
          <w:spacing w:val="-6"/>
          <w:sz w:val="22"/>
          <w:szCs w:val="22"/>
        </w:rPr>
        <w:t xml:space="preserve"> </w:t>
      </w:r>
      <w:r w:rsidRPr="00DE379C">
        <w:rPr>
          <w:sz w:val="22"/>
          <w:szCs w:val="22"/>
        </w:rPr>
        <w:t>Melbourne</w:t>
      </w:r>
      <w:r w:rsidRPr="00DE379C">
        <w:rPr>
          <w:spacing w:val="-6"/>
          <w:sz w:val="22"/>
          <w:szCs w:val="22"/>
        </w:rPr>
        <w:t xml:space="preserve"> </w:t>
      </w:r>
      <w:r w:rsidRPr="00DE379C">
        <w:rPr>
          <w:sz w:val="22"/>
          <w:szCs w:val="22"/>
        </w:rPr>
        <w:t>Water</w:t>
      </w:r>
      <w:r w:rsidRPr="00DE379C">
        <w:rPr>
          <w:spacing w:val="-3"/>
          <w:sz w:val="22"/>
          <w:szCs w:val="22"/>
        </w:rPr>
        <w:t xml:space="preserve"> </w:t>
      </w:r>
      <w:r w:rsidRPr="00DE379C">
        <w:rPr>
          <w:sz w:val="22"/>
          <w:szCs w:val="22"/>
        </w:rPr>
        <w:t>specific</w:t>
      </w:r>
      <w:r w:rsidRPr="00DE379C">
        <w:rPr>
          <w:spacing w:val="-5"/>
          <w:sz w:val="22"/>
          <w:szCs w:val="22"/>
        </w:rPr>
        <w:t xml:space="preserve"> </w:t>
      </w:r>
      <w:r w:rsidRPr="00DE379C">
        <w:rPr>
          <w:sz w:val="22"/>
          <w:szCs w:val="22"/>
        </w:rPr>
        <w:t>to</w:t>
      </w:r>
      <w:r w:rsidRPr="00DE379C">
        <w:rPr>
          <w:spacing w:val="-6"/>
          <w:sz w:val="22"/>
          <w:szCs w:val="22"/>
        </w:rPr>
        <w:t xml:space="preserve"> </w:t>
      </w:r>
      <w:r w:rsidRPr="00DE379C">
        <w:rPr>
          <w:sz w:val="22"/>
          <w:szCs w:val="22"/>
        </w:rPr>
        <w:t>the</w:t>
      </w:r>
      <w:r w:rsidRPr="00DE379C">
        <w:rPr>
          <w:spacing w:val="-6"/>
          <w:sz w:val="22"/>
          <w:szCs w:val="22"/>
        </w:rPr>
        <w:t xml:space="preserve"> </w:t>
      </w:r>
      <w:r w:rsidRPr="00DE379C">
        <w:rPr>
          <w:sz w:val="22"/>
          <w:szCs w:val="22"/>
        </w:rPr>
        <w:t>management of trade waste services.</w:t>
      </w:r>
    </w:p>
    <w:p w14:paraId="41910EB0" w14:textId="16AF4C72" w:rsidR="00367B88" w:rsidRDefault="00A24374" w:rsidP="002E0B7A">
      <w:pPr>
        <w:widowControl w:val="0"/>
        <w:tabs>
          <w:tab w:val="left" w:pos="3152"/>
          <w:tab w:val="left" w:pos="3153"/>
        </w:tabs>
        <w:autoSpaceDE w:val="0"/>
        <w:autoSpaceDN w:val="0"/>
        <w:spacing w:before="169" w:line="276" w:lineRule="auto"/>
      </w:pPr>
      <w:r>
        <w:rPr>
          <w:spacing w:val="-4"/>
        </w:rPr>
        <w:tab/>
      </w:r>
    </w:p>
    <w:p w14:paraId="116338C2" w14:textId="77777777" w:rsidR="00FE2557" w:rsidRDefault="00FE2557" w:rsidP="002E0B7A">
      <w:pPr>
        <w:widowControl w:val="0"/>
        <w:tabs>
          <w:tab w:val="left" w:pos="3152"/>
          <w:tab w:val="left" w:pos="3153"/>
        </w:tabs>
        <w:autoSpaceDE w:val="0"/>
        <w:autoSpaceDN w:val="0"/>
        <w:spacing w:before="169" w:line="240" w:lineRule="auto"/>
      </w:pPr>
    </w:p>
    <w:p w14:paraId="5E8FAC25" w14:textId="77777777" w:rsidR="00FE2557" w:rsidRDefault="00FE2557" w:rsidP="002E0B7A">
      <w:pPr>
        <w:widowControl w:val="0"/>
        <w:tabs>
          <w:tab w:val="left" w:pos="3152"/>
          <w:tab w:val="left" w:pos="3153"/>
        </w:tabs>
        <w:autoSpaceDE w:val="0"/>
        <w:autoSpaceDN w:val="0"/>
        <w:spacing w:before="169" w:line="240" w:lineRule="auto"/>
      </w:pPr>
    </w:p>
    <w:p w14:paraId="5120F23B" w14:textId="77777777" w:rsidR="00FE2557" w:rsidRDefault="00FE2557" w:rsidP="00CA4C3B">
      <w:pPr>
        <w:widowControl w:val="0"/>
        <w:tabs>
          <w:tab w:val="left" w:pos="3152"/>
          <w:tab w:val="left" w:pos="3153"/>
        </w:tabs>
        <w:autoSpaceDE w:val="0"/>
        <w:autoSpaceDN w:val="0"/>
        <w:spacing w:before="169" w:line="240" w:lineRule="auto"/>
      </w:pPr>
    </w:p>
    <w:p w14:paraId="40B4DC59" w14:textId="77777777" w:rsidR="00FE2557" w:rsidRDefault="00FE2557" w:rsidP="00CA4C3B">
      <w:pPr>
        <w:widowControl w:val="0"/>
        <w:tabs>
          <w:tab w:val="left" w:pos="3152"/>
          <w:tab w:val="left" w:pos="3153"/>
        </w:tabs>
        <w:autoSpaceDE w:val="0"/>
        <w:autoSpaceDN w:val="0"/>
        <w:spacing w:before="169" w:line="240" w:lineRule="auto"/>
      </w:pPr>
    </w:p>
    <w:p w14:paraId="4EDE98C2" w14:textId="77777777" w:rsidR="00FE2557" w:rsidRDefault="00FE2557" w:rsidP="00CA4C3B">
      <w:pPr>
        <w:widowControl w:val="0"/>
        <w:tabs>
          <w:tab w:val="left" w:pos="3152"/>
          <w:tab w:val="left" w:pos="3153"/>
        </w:tabs>
        <w:autoSpaceDE w:val="0"/>
        <w:autoSpaceDN w:val="0"/>
        <w:spacing w:before="169" w:line="240" w:lineRule="auto"/>
      </w:pPr>
    </w:p>
    <w:p w14:paraId="210A1897" w14:textId="77777777" w:rsidR="008E17BC" w:rsidRPr="003D167D" w:rsidRDefault="008E17BC" w:rsidP="008E17BC">
      <w:pPr>
        <w:pStyle w:val="Heading1numbered"/>
        <w:numPr>
          <w:ilvl w:val="0"/>
          <w:numId w:val="0"/>
        </w:numPr>
        <w:tabs>
          <w:tab w:val="left" w:pos="1701"/>
        </w:tabs>
        <w:ind w:left="397" w:hanging="397"/>
        <w:rPr>
          <w:b/>
          <w:bCs/>
          <w:color w:val="auto"/>
        </w:rPr>
      </w:pPr>
      <w:bookmarkStart w:id="229" w:name="_Toc104803531"/>
      <w:r w:rsidRPr="003D167D">
        <w:rPr>
          <w:b/>
          <w:bCs/>
          <w:color w:val="auto"/>
        </w:rPr>
        <w:lastRenderedPageBreak/>
        <w:t>Schedule 1 - Service standards</w:t>
      </w:r>
      <w:bookmarkEnd w:id="229"/>
    </w:p>
    <w:p w14:paraId="1B5E0D02" w14:textId="40D91993" w:rsidR="008E17BC" w:rsidRDefault="008E17BC" w:rsidP="00C60396">
      <w:pPr>
        <w:shd w:val="clear" w:color="auto" w:fill="B2CFDC" w:themeFill="text2" w:themeFillTint="66"/>
        <w:rPr>
          <w:rFonts w:ascii="Arial" w:eastAsia="Arial" w:hAnsi="Arial" w:cs="Arial"/>
        </w:rPr>
      </w:pPr>
      <w:r w:rsidRPr="008E17BC">
        <w:rPr>
          <w:rFonts w:ascii="Arial" w:eastAsia="Arial" w:hAnsi="Arial" w:cs="Arial"/>
        </w:rPr>
        <w:t xml:space="preserve">For the purposes of clause </w:t>
      </w:r>
      <w:r>
        <w:rPr>
          <w:rFonts w:ascii="Arial" w:eastAsia="Arial" w:hAnsi="Arial" w:cs="Arial"/>
        </w:rPr>
        <w:t>18</w:t>
      </w:r>
      <w:r w:rsidRPr="008E17BC">
        <w:rPr>
          <w:rFonts w:ascii="Arial" w:eastAsia="Arial" w:hAnsi="Arial" w:cs="Arial"/>
        </w:rPr>
        <w:t>, the following standards have been specified by the Commission with associated targets set by each of the following businesses.</w:t>
      </w:r>
    </w:p>
    <w:p w14:paraId="54AB1BF2" w14:textId="77777777" w:rsidR="00AF7C6B" w:rsidRDefault="00AF7C6B" w:rsidP="00AF7C6B">
      <w:pPr>
        <w:tabs>
          <w:tab w:val="left" w:pos="1701"/>
        </w:tabs>
        <w:rPr>
          <w:rFonts w:ascii="Arial" w:eastAsia="Arial" w:hAnsi="Arial" w:cs="Arial"/>
        </w:rPr>
      </w:pPr>
      <w:r w:rsidRPr="30036EF2">
        <w:rPr>
          <w:rFonts w:ascii="Arial" w:eastAsia="Arial" w:hAnsi="Arial" w:cs="Arial"/>
        </w:rPr>
        <w:t>Targets in the tables have been rounded to one decimal place.</w:t>
      </w:r>
    </w:p>
    <w:p w14:paraId="2FA9F6D8" w14:textId="77777777" w:rsidR="00012140" w:rsidRDefault="00012140" w:rsidP="008E17BC">
      <w:pPr>
        <w:rPr>
          <w:b/>
          <w:bCs/>
        </w:rPr>
      </w:pPr>
    </w:p>
    <w:p w14:paraId="20CF52EB" w14:textId="62654DC4" w:rsidR="00012140" w:rsidRDefault="00012140" w:rsidP="008E17BC">
      <w:pPr>
        <w:rPr>
          <w:b/>
          <w:bCs/>
        </w:rPr>
      </w:pPr>
    </w:p>
    <w:p w14:paraId="63654B5E" w14:textId="400935F5" w:rsidR="0088062F" w:rsidRDefault="0088062F" w:rsidP="008E17BC">
      <w:pPr>
        <w:rPr>
          <w:b/>
          <w:bCs/>
        </w:rPr>
      </w:pPr>
    </w:p>
    <w:p w14:paraId="3C67C58E" w14:textId="7412B259" w:rsidR="0088062F" w:rsidRDefault="0088062F" w:rsidP="008E17BC">
      <w:pPr>
        <w:rPr>
          <w:b/>
          <w:bCs/>
        </w:rPr>
      </w:pPr>
    </w:p>
    <w:p w14:paraId="0C50F167" w14:textId="1849B3A5" w:rsidR="0088062F" w:rsidRDefault="0088062F" w:rsidP="008E17BC">
      <w:pPr>
        <w:rPr>
          <w:b/>
          <w:bCs/>
        </w:rPr>
      </w:pPr>
    </w:p>
    <w:p w14:paraId="5E7D6F65" w14:textId="0D276736" w:rsidR="0088062F" w:rsidRDefault="0088062F" w:rsidP="008E17BC">
      <w:pPr>
        <w:rPr>
          <w:b/>
          <w:bCs/>
        </w:rPr>
      </w:pPr>
    </w:p>
    <w:p w14:paraId="3BAF3D36" w14:textId="4CCC1C1B" w:rsidR="0088062F" w:rsidRDefault="0088062F" w:rsidP="008E17BC">
      <w:pPr>
        <w:rPr>
          <w:b/>
          <w:bCs/>
        </w:rPr>
      </w:pPr>
    </w:p>
    <w:p w14:paraId="4D5F0955" w14:textId="51F5CD55" w:rsidR="0088062F" w:rsidRDefault="0088062F" w:rsidP="008E17BC">
      <w:pPr>
        <w:rPr>
          <w:b/>
          <w:bCs/>
        </w:rPr>
      </w:pPr>
    </w:p>
    <w:p w14:paraId="5DD30C58" w14:textId="048D7D57" w:rsidR="0088062F" w:rsidRDefault="0088062F" w:rsidP="008E17BC">
      <w:pPr>
        <w:rPr>
          <w:b/>
          <w:bCs/>
        </w:rPr>
      </w:pPr>
    </w:p>
    <w:p w14:paraId="430E1F43" w14:textId="0FD23113" w:rsidR="0088062F" w:rsidRDefault="0088062F" w:rsidP="008E17BC">
      <w:pPr>
        <w:rPr>
          <w:b/>
          <w:bCs/>
        </w:rPr>
      </w:pPr>
    </w:p>
    <w:p w14:paraId="0DB15051" w14:textId="6662DF8E" w:rsidR="0088062F" w:rsidRDefault="0088062F" w:rsidP="008E17BC">
      <w:pPr>
        <w:rPr>
          <w:b/>
          <w:bCs/>
        </w:rPr>
      </w:pPr>
    </w:p>
    <w:p w14:paraId="7A274A43" w14:textId="5058D9F6" w:rsidR="0088062F" w:rsidRDefault="0088062F" w:rsidP="008E17BC">
      <w:pPr>
        <w:rPr>
          <w:b/>
          <w:bCs/>
        </w:rPr>
      </w:pPr>
    </w:p>
    <w:p w14:paraId="7BAE8250" w14:textId="70CA2FFE" w:rsidR="0088062F" w:rsidRDefault="0088062F" w:rsidP="008E17BC">
      <w:pPr>
        <w:rPr>
          <w:b/>
          <w:bCs/>
        </w:rPr>
      </w:pPr>
    </w:p>
    <w:p w14:paraId="17A02A12" w14:textId="767AC5AF" w:rsidR="0088062F" w:rsidRDefault="0088062F" w:rsidP="008E17BC">
      <w:pPr>
        <w:rPr>
          <w:b/>
          <w:bCs/>
        </w:rPr>
      </w:pPr>
    </w:p>
    <w:p w14:paraId="5EFEBFE9" w14:textId="6E1538DD" w:rsidR="0088062F" w:rsidRDefault="0088062F" w:rsidP="008E17BC">
      <w:pPr>
        <w:rPr>
          <w:b/>
          <w:bCs/>
        </w:rPr>
      </w:pPr>
    </w:p>
    <w:p w14:paraId="3F3373B7" w14:textId="33EB1005" w:rsidR="0088062F" w:rsidRDefault="0088062F" w:rsidP="008E17BC">
      <w:pPr>
        <w:rPr>
          <w:b/>
          <w:bCs/>
        </w:rPr>
      </w:pPr>
    </w:p>
    <w:p w14:paraId="5BD24FCE" w14:textId="2E4C7052" w:rsidR="0088062F" w:rsidRDefault="0088062F" w:rsidP="008E17BC">
      <w:pPr>
        <w:rPr>
          <w:b/>
          <w:bCs/>
        </w:rPr>
      </w:pPr>
    </w:p>
    <w:p w14:paraId="457DD580" w14:textId="077475EE" w:rsidR="0088062F" w:rsidRDefault="0088062F" w:rsidP="008E17BC">
      <w:pPr>
        <w:rPr>
          <w:b/>
          <w:bCs/>
        </w:rPr>
      </w:pPr>
    </w:p>
    <w:p w14:paraId="19DCEA8E" w14:textId="4B1EFAD0" w:rsidR="0088062F" w:rsidRDefault="0088062F" w:rsidP="008E17BC">
      <w:pPr>
        <w:rPr>
          <w:b/>
          <w:bCs/>
        </w:rPr>
      </w:pPr>
    </w:p>
    <w:p w14:paraId="30B960F1" w14:textId="682A4179" w:rsidR="0088062F" w:rsidRPr="00DD5185" w:rsidRDefault="0088062F" w:rsidP="00DD5185">
      <w:pPr>
        <w:ind w:left="142"/>
        <w:rPr>
          <w:rFonts w:ascii="Tahoma" w:hAnsi="Tahoma" w:cs="Tahoma"/>
          <w:b/>
          <w:bCs/>
          <w:spacing w:val="-2"/>
          <w:u w:val="single"/>
        </w:rPr>
      </w:pPr>
      <w:r w:rsidRPr="00DD5185">
        <w:rPr>
          <w:rFonts w:ascii="Tahoma" w:hAnsi="Tahoma" w:cs="Tahoma"/>
          <w:b/>
          <w:bCs/>
          <w:u w:val="single"/>
        </w:rPr>
        <w:lastRenderedPageBreak/>
        <w:t>Barwon</w:t>
      </w:r>
      <w:r w:rsidR="00CB6DCC" w:rsidRPr="00DD5185">
        <w:rPr>
          <w:rFonts w:ascii="Tahoma" w:hAnsi="Tahoma" w:cs="Tahoma"/>
          <w:b/>
          <w:bCs/>
          <w:spacing w:val="-4"/>
          <w:u w:val="single"/>
        </w:rPr>
        <w:t xml:space="preserve"> </w:t>
      </w:r>
      <w:r w:rsidRPr="00DD5185">
        <w:rPr>
          <w:rFonts w:ascii="Tahoma" w:hAnsi="Tahoma" w:cs="Tahoma"/>
          <w:b/>
          <w:bCs/>
          <w:spacing w:val="-2"/>
          <w:u w:val="single"/>
        </w:rPr>
        <w:t>Water</w:t>
      </w:r>
    </w:p>
    <w:p w14:paraId="52C8BDFD" w14:textId="77777777" w:rsidR="0088062F" w:rsidRDefault="0088062F" w:rsidP="0088062F">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500"/>
        <w:gridCol w:w="966"/>
        <w:gridCol w:w="876"/>
        <w:gridCol w:w="875"/>
        <w:gridCol w:w="875"/>
        <w:gridCol w:w="821"/>
      </w:tblGrid>
      <w:tr w:rsidR="0088062F" w14:paraId="7C616669" w14:textId="77777777" w:rsidTr="004E2D43">
        <w:trPr>
          <w:trHeight w:val="329"/>
        </w:trPr>
        <w:tc>
          <w:tcPr>
            <w:tcW w:w="5500" w:type="dxa"/>
            <w:tcBorders>
              <w:bottom w:val="single" w:sz="6" w:space="0" w:color="000000"/>
            </w:tcBorders>
          </w:tcPr>
          <w:p w14:paraId="7A2D74D7" w14:textId="77777777" w:rsidR="0088062F" w:rsidRDefault="0088062F"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66" w:type="dxa"/>
            <w:tcBorders>
              <w:bottom w:val="single" w:sz="6" w:space="0" w:color="000000"/>
            </w:tcBorders>
          </w:tcPr>
          <w:p w14:paraId="3CE84575" w14:textId="77777777" w:rsidR="0088062F" w:rsidRDefault="0088062F" w:rsidP="004E2D43">
            <w:pPr>
              <w:pStyle w:val="TableParagraph"/>
              <w:spacing w:before="3"/>
              <w:ind w:left="143"/>
              <w:rPr>
                <w:rFonts w:ascii="Tahoma"/>
                <w:i/>
                <w:sz w:val="19"/>
              </w:rPr>
            </w:pPr>
            <w:r>
              <w:rPr>
                <w:rFonts w:ascii="Tahoma"/>
                <w:i/>
                <w:w w:val="90"/>
                <w:sz w:val="19"/>
              </w:rPr>
              <w:t>2018-</w:t>
            </w:r>
            <w:r>
              <w:rPr>
                <w:rFonts w:ascii="Tahoma"/>
                <w:i/>
                <w:spacing w:val="-7"/>
                <w:sz w:val="19"/>
              </w:rPr>
              <w:t>19</w:t>
            </w:r>
          </w:p>
        </w:tc>
        <w:tc>
          <w:tcPr>
            <w:tcW w:w="876" w:type="dxa"/>
            <w:tcBorders>
              <w:bottom w:val="single" w:sz="6" w:space="0" w:color="000000"/>
            </w:tcBorders>
          </w:tcPr>
          <w:p w14:paraId="35BD5BF7" w14:textId="77777777" w:rsidR="0088062F" w:rsidRDefault="0088062F" w:rsidP="004E2D43">
            <w:pPr>
              <w:pStyle w:val="TableParagraph"/>
              <w:spacing w:before="3"/>
              <w:ind w:left="53"/>
              <w:rPr>
                <w:rFonts w:ascii="Tahoma"/>
                <w:i/>
                <w:sz w:val="19"/>
              </w:rPr>
            </w:pPr>
            <w:r>
              <w:rPr>
                <w:rFonts w:ascii="Tahoma"/>
                <w:i/>
                <w:w w:val="90"/>
                <w:sz w:val="19"/>
              </w:rPr>
              <w:t>2019-</w:t>
            </w:r>
            <w:r>
              <w:rPr>
                <w:rFonts w:ascii="Tahoma"/>
                <w:i/>
                <w:spacing w:val="-7"/>
                <w:sz w:val="19"/>
              </w:rPr>
              <w:t>20</w:t>
            </w:r>
          </w:p>
        </w:tc>
        <w:tc>
          <w:tcPr>
            <w:tcW w:w="875" w:type="dxa"/>
            <w:tcBorders>
              <w:bottom w:val="single" w:sz="6" w:space="0" w:color="000000"/>
            </w:tcBorders>
          </w:tcPr>
          <w:p w14:paraId="3C7DF0FE" w14:textId="77777777" w:rsidR="0088062F" w:rsidRDefault="0088062F" w:rsidP="004E2D43">
            <w:pPr>
              <w:pStyle w:val="TableParagraph"/>
              <w:spacing w:before="3"/>
              <w:ind w:left="54"/>
              <w:rPr>
                <w:rFonts w:ascii="Tahoma"/>
                <w:i/>
                <w:sz w:val="19"/>
              </w:rPr>
            </w:pPr>
            <w:r>
              <w:rPr>
                <w:rFonts w:ascii="Tahoma"/>
                <w:i/>
                <w:w w:val="90"/>
                <w:sz w:val="19"/>
              </w:rPr>
              <w:t>2020-</w:t>
            </w:r>
            <w:r>
              <w:rPr>
                <w:rFonts w:ascii="Tahoma"/>
                <w:i/>
                <w:spacing w:val="-7"/>
                <w:sz w:val="19"/>
              </w:rPr>
              <w:t>21</w:t>
            </w:r>
          </w:p>
        </w:tc>
        <w:tc>
          <w:tcPr>
            <w:tcW w:w="875" w:type="dxa"/>
            <w:tcBorders>
              <w:bottom w:val="single" w:sz="6" w:space="0" w:color="000000"/>
            </w:tcBorders>
          </w:tcPr>
          <w:p w14:paraId="46930715" w14:textId="77777777" w:rsidR="0088062F" w:rsidRDefault="0088062F" w:rsidP="004E2D43">
            <w:pPr>
              <w:pStyle w:val="TableParagraph"/>
              <w:spacing w:before="3"/>
              <w:ind w:left="55"/>
              <w:rPr>
                <w:rFonts w:ascii="Tahoma"/>
                <w:i/>
                <w:sz w:val="19"/>
              </w:rPr>
            </w:pPr>
            <w:r>
              <w:rPr>
                <w:rFonts w:ascii="Tahoma"/>
                <w:i/>
                <w:w w:val="90"/>
                <w:sz w:val="19"/>
              </w:rPr>
              <w:t>2021-</w:t>
            </w:r>
            <w:r>
              <w:rPr>
                <w:rFonts w:ascii="Tahoma"/>
                <w:i/>
                <w:spacing w:val="-7"/>
                <w:sz w:val="19"/>
              </w:rPr>
              <w:t>22</w:t>
            </w:r>
          </w:p>
        </w:tc>
        <w:tc>
          <w:tcPr>
            <w:tcW w:w="821" w:type="dxa"/>
            <w:tcBorders>
              <w:bottom w:val="single" w:sz="6" w:space="0" w:color="000000"/>
            </w:tcBorders>
          </w:tcPr>
          <w:p w14:paraId="11837D0F" w14:textId="77777777" w:rsidR="0088062F" w:rsidRDefault="0088062F" w:rsidP="004E2D43">
            <w:pPr>
              <w:pStyle w:val="TableParagraph"/>
              <w:spacing w:before="3"/>
              <w:ind w:left="56"/>
              <w:rPr>
                <w:rFonts w:ascii="Tahoma"/>
                <w:i/>
                <w:sz w:val="19"/>
              </w:rPr>
            </w:pPr>
            <w:r>
              <w:rPr>
                <w:rFonts w:ascii="Tahoma"/>
                <w:i/>
                <w:w w:val="90"/>
                <w:sz w:val="19"/>
              </w:rPr>
              <w:t>2022-</w:t>
            </w:r>
            <w:r>
              <w:rPr>
                <w:rFonts w:ascii="Tahoma"/>
                <w:i/>
                <w:spacing w:val="-7"/>
                <w:sz w:val="19"/>
              </w:rPr>
              <w:t>23</w:t>
            </w:r>
          </w:p>
        </w:tc>
      </w:tr>
      <w:tr w:rsidR="0088062F" w14:paraId="259C30B9" w14:textId="77777777" w:rsidTr="004E2D43">
        <w:trPr>
          <w:trHeight w:val="392"/>
        </w:trPr>
        <w:tc>
          <w:tcPr>
            <w:tcW w:w="5500" w:type="dxa"/>
            <w:tcBorders>
              <w:top w:val="single" w:sz="6" w:space="0" w:color="000000"/>
            </w:tcBorders>
          </w:tcPr>
          <w:p w14:paraId="3FA2D2AA" w14:textId="77777777" w:rsidR="0088062F" w:rsidRDefault="0088062F" w:rsidP="004E2D43">
            <w:pPr>
              <w:pStyle w:val="TableParagraph"/>
              <w:spacing w:before="119"/>
              <w:ind w:left="21"/>
              <w:rPr>
                <w:b/>
                <w:sz w:val="20"/>
              </w:rPr>
            </w:pPr>
            <w:r>
              <w:rPr>
                <w:b/>
                <w:spacing w:val="-2"/>
                <w:sz w:val="20"/>
              </w:rPr>
              <w:t>Water</w:t>
            </w:r>
          </w:p>
        </w:tc>
        <w:tc>
          <w:tcPr>
            <w:tcW w:w="966" w:type="dxa"/>
            <w:tcBorders>
              <w:top w:val="single" w:sz="6" w:space="0" w:color="000000"/>
            </w:tcBorders>
          </w:tcPr>
          <w:p w14:paraId="64789BCC" w14:textId="77777777" w:rsidR="0088062F" w:rsidRDefault="0088062F" w:rsidP="004E2D43">
            <w:pPr>
              <w:pStyle w:val="TableParagraph"/>
              <w:rPr>
                <w:rFonts w:ascii="Times New Roman"/>
                <w:sz w:val="18"/>
              </w:rPr>
            </w:pPr>
          </w:p>
        </w:tc>
        <w:tc>
          <w:tcPr>
            <w:tcW w:w="876" w:type="dxa"/>
            <w:tcBorders>
              <w:top w:val="single" w:sz="6" w:space="0" w:color="000000"/>
            </w:tcBorders>
          </w:tcPr>
          <w:p w14:paraId="01FDCB5D" w14:textId="77777777" w:rsidR="0088062F" w:rsidRDefault="0088062F" w:rsidP="004E2D43">
            <w:pPr>
              <w:pStyle w:val="TableParagraph"/>
              <w:rPr>
                <w:rFonts w:ascii="Times New Roman"/>
                <w:sz w:val="18"/>
              </w:rPr>
            </w:pPr>
          </w:p>
        </w:tc>
        <w:tc>
          <w:tcPr>
            <w:tcW w:w="875" w:type="dxa"/>
            <w:tcBorders>
              <w:top w:val="single" w:sz="6" w:space="0" w:color="000000"/>
            </w:tcBorders>
          </w:tcPr>
          <w:p w14:paraId="006F51A2" w14:textId="77777777" w:rsidR="0088062F" w:rsidRDefault="0088062F" w:rsidP="004E2D43">
            <w:pPr>
              <w:pStyle w:val="TableParagraph"/>
              <w:rPr>
                <w:rFonts w:ascii="Times New Roman"/>
                <w:sz w:val="18"/>
              </w:rPr>
            </w:pPr>
          </w:p>
        </w:tc>
        <w:tc>
          <w:tcPr>
            <w:tcW w:w="875" w:type="dxa"/>
            <w:tcBorders>
              <w:top w:val="single" w:sz="6" w:space="0" w:color="000000"/>
            </w:tcBorders>
          </w:tcPr>
          <w:p w14:paraId="499B52B9" w14:textId="77777777" w:rsidR="0088062F" w:rsidRDefault="0088062F" w:rsidP="004E2D43">
            <w:pPr>
              <w:pStyle w:val="TableParagraph"/>
              <w:rPr>
                <w:rFonts w:ascii="Times New Roman"/>
                <w:sz w:val="18"/>
              </w:rPr>
            </w:pPr>
          </w:p>
        </w:tc>
        <w:tc>
          <w:tcPr>
            <w:tcW w:w="821" w:type="dxa"/>
            <w:tcBorders>
              <w:top w:val="single" w:sz="6" w:space="0" w:color="000000"/>
            </w:tcBorders>
          </w:tcPr>
          <w:p w14:paraId="66C16DBF" w14:textId="77777777" w:rsidR="0088062F" w:rsidRDefault="0088062F" w:rsidP="004E2D43">
            <w:pPr>
              <w:pStyle w:val="TableParagraph"/>
              <w:rPr>
                <w:rFonts w:ascii="Times New Roman"/>
                <w:sz w:val="18"/>
              </w:rPr>
            </w:pPr>
          </w:p>
        </w:tc>
      </w:tr>
      <w:tr w:rsidR="0088062F" w14:paraId="5791A1C3" w14:textId="77777777" w:rsidTr="004E2D43">
        <w:trPr>
          <w:trHeight w:val="552"/>
        </w:trPr>
        <w:tc>
          <w:tcPr>
            <w:tcW w:w="5500" w:type="dxa"/>
          </w:tcPr>
          <w:p w14:paraId="7405F81B" w14:textId="77777777" w:rsidR="0088062F" w:rsidRDefault="0088062F" w:rsidP="004E2D43">
            <w:pPr>
              <w:pStyle w:val="TableParagraph"/>
              <w:spacing w:before="36"/>
              <w:ind w:left="21"/>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66" w:type="dxa"/>
          </w:tcPr>
          <w:p w14:paraId="240C07EA" w14:textId="77777777" w:rsidR="0088062F" w:rsidRDefault="0088062F" w:rsidP="004E2D43">
            <w:pPr>
              <w:pStyle w:val="TableParagraph"/>
              <w:rPr>
                <w:rFonts w:ascii="Tahoma"/>
                <w:b/>
                <w:sz w:val="24"/>
              </w:rPr>
            </w:pPr>
          </w:p>
          <w:p w14:paraId="7C986941" w14:textId="77777777" w:rsidR="0088062F" w:rsidRDefault="0088062F" w:rsidP="004E2D43">
            <w:pPr>
              <w:pStyle w:val="TableParagraph"/>
              <w:spacing w:before="1"/>
              <w:ind w:right="54"/>
              <w:jc w:val="right"/>
              <w:rPr>
                <w:sz w:val="20"/>
              </w:rPr>
            </w:pPr>
            <w:r>
              <w:rPr>
                <w:spacing w:val="-5"/>
                <w:sz w:val="20"/>
              </w:rPr>
              <w:t>100</w:t>
            </w:r>
          </w:p>
        </w:tc>
        <w:tc>
          <w:tcPr>
            <w:tcW w:w="876" w:type="dxa"/>
          </w:tcPr>
          <w:p w14:paraId="7E0AED3A" w14:textId="77777777" w:rsidR="0088062F" w:rsidRDefault="0088062F" w:rsidP="004E2D43">
            <w:pPr>
              <w:pStyle w:val="TableParagraph"/>
              <w:rPr>
                <w:rFonts w:ascii="Tahoma"/>
                <w:b/>
                <w:sz w:val="24"/>
              </w:rPr>
            </w:pPr>
          </w:p>
          <w:p w14:paraId="043BCBC6" w14:textId="77777777" w:rsidR="0088062F" w:rsidRDefault="0088062F" w:rsidP="004E2D43">
            <w:pPr>
              <w:pStyle w:val="TableParagraph"/>
              <w:spacing w:before="1"/>
              <w:ind w:right="54"/>
              <w:jc w:val="right"/>
              <w:rPr>
                <w:sz w:val="20"/>
              </w:rPr>
            </w:pPr>
            <w:r>
              <w:rPr>
                <w:spacing w:val="-5"/>
                <w:sz w:val="20"/>
              </w:rPr>
              <w:t>100</w:t>
            </w:r>
          </w:p>
        </w:tc>
        <w:tc>
          <w:tcPr>
            <w:tcW w:w="875" w:type="dxa"/>
          </w:tcPr>
          <w:p w14:paraId="05052E98" w14:textId="77777777" w:rsidR="0088062F" w:rsidRDefault="0088062F" w:rsidP="004E2D43">
            <w:pPr>
              <w:pStyle w:val="TableParagraph"/>
              <w:rPr>
                <w:rFonts w:ascii="Tahoma"/>
                <w:b/>
                <w:sz w:val="24"/>
              </w:rPr>
            </w:pPr>
          </w:p>
          <w:p w14:paraId="32D93185" w14:textId="77777777" w:rsidR="0088062F" w:rsidRDefault="0088062F" w:rsidP="004E2D43">
            <w:pPr>
              <w:pStyle w:val="TableParagraph"/>
              <w:spacing w:before="1"/>
              <w:ind w:right="53"/>
              <w:jc w:val="right"/>
              <w:rPr>
                <w:sz w:val="20"/>
              </w:rPr>
            </w:pPr>
            <w:r>
              <w:rPr>
                <w:spacing w:val="-5"/>
                <w:sz w:val="20"/>
              </w:rPr>
              <w:t>100</w:t>
            </w:r>
          </w:p>
        </w:tc>
        <w:tc>
          <w:tcPr>
            <w:tcW w:w="875" w:type="dxa"/>
          </w:tcPr>
          <w:p w14:paraId="514D8CEA" w14:textId="77777777" w:rsidR="0088062F" w:rsidRDefault="0088062F" w:rsidP="004E2D43">
            <w:pPr>
              <w:pStyle w:val="TableParagraph"/>
              <w:rPr>
                <w:rFonts w:ascii="Tahoma"/>
                <w:b/>
                <w:sz w:val="24"/>
              </w:rPr>
            </w:pPr>
          </w:p>
          <w:p w14:paraId="2723BF6E" w14:textId="77777777" w:rsidR="0088062F" w:rsidRDefault="0088062F" w:rsidP="004E2D43">
            <w:pPr>
              <w:pStyle w:val="TableParagraph"/>
              <w:spacing w:before="1"/>
              <w:ind w:right="52"/>
              <w:jc w:val="right"/>
              <w:rPr>
                <w:sz w:val="20"/>
              </w:rPr>
            </w:pPr>
            <w:r>
              <w:rPr>
                <w:spacing w:val="-5"/>
                <w:sz w:val="20"/>
              </w:rPr>
              <w:t>100</w:t>
            </w:r>
          </w:p>
        </w:tc>
        <w:tc>
          <w:tcPr>
            <w:tcW w:w="821" w:type="dxa"/>
          </w:tcPr>
          <w:p w14:paraId="2173B14F" w14:textId="77777777" w:rsidR="0088062F" w:rsidRDefault="0088062F" w:rsidP="004E2D43">
            <w:pPr>
              <w:pStyle w:val="TableParagraph"/>
              <w:rPr>
                <w:rFonts w:ascii="Tahoma"/>
                <w:b/>
                <w:sz w:val="24"/>
              </w:rPr>
            </w:pPr>
          </w:p>
          <w:p w14:paraId="6E65EF13" w14:textId="77777777" w:rsidR="0088062F" w:rsidRDefault="0088062F" w:rsidP="004E2D43">
            <w:pPr>
              <w:pStyle w:val="TableParagraph"/>
              <w:spacing w:before="1"/>
              <w:ind w:right="-15"/>
              <w:jc w:val="right"/>
              <w:rPr>
                <w:sz w:val="20"/>
              </w:rPr>
            </w:pPr>
            <w:r>
              <w:rPr>
                <w:spacing w:val="-5"/>
                <w:sz w:val="20"/>
              </w:rPr>
              <w:t>100</w:t>
            </w:r>
          </w:p>
        </w:tc>
      </w:tr>
      <w:tr w:rsidR="0088062F" w14:paraId="2BCA8042" w14:textId="77777777" w:rsidTr="004E2D43">
        <w:trPr>
          <w:trHeight w:val="540"/>
        </w:trPr>
        <w:tc>
          <w:tcPr>
            <w:tcW w:w="5500" w:type="dxa"/>
          </w:tcPr>
          <w:p w14:paraId="08F7AB68"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66" w:type="dxa"/>
          </w:tcPr>
          <w:p w14:paraId="20776809" w14:textId="77777777" w:rsidR="0088062F" w:rsidRDefault="0088062F" w:rsidP="004E2D43">
            <w:pPr>
              <w:pStyle w:val="TableParagraph"/>
              <w:spacing w:before="1"/>
              <w:rPr>
                <w:rFonts w:ascii="Tahoma"/>
                <w:b/>
                <w:sz w:val="23"/>
              </w:rPr>
            </w:pPr>
          </w:p>
          <w:p w14:paraId="1FDEDE0A" w14:textId="77777777" w:rsidR="0088062F" w:rsidRDefault="0088062F" w:rsidP="004E2D43">
            <w:pPr>
              <w:pStyle w:val="TableParagraph"/>
              <w:ind w:right="54"/>
              <w:jc w:val="right"/>
              <w:rPr>
                <w:sz w:val="20"/>
              </w:rPr>
            </w:pPr>
            <w:r>
              <w:rPr>
                <w:spacing w:val="-5"/>
                <w:sz w:val="20"/>
              </w:rPr>
              <w:t>27</w:t>
            </w:r>
          </w:p>
        </w:tc>
        <w:tc>
          <w:tcPr>
            <w:tcW w:w="876" w:type="dxa"/>
          </w:tcPr>
          <w:p w14:paraId="43F8E506" w14:textId="77777777" w:rsidR="0088062F" w:rsidRDefault="0088062F" w:rsidP="004E2D43">
            <w:pPr>
              <w:pStyle w:val="TableParagraph"/>
              <w:spacing w:before="1"/>
              <w:rPr>
                <w:rFonts w:ascii="Tahoma"/>
                <w:b/>
                <w:sz w:val="23"/>
              </w:rPr>
            </w:pPr>
          </w:p>
          <w:p w14:paraId="3E76E448" w14:textId="77777777" w:rsidR="0088062F" w:rsidRDefault="0088062F" w:rsidP="004E2D43">
            <w:pPr>
              <w:pStyle w:val="TableParagraph"/>
              <w:ind w:right="54"/>
              <w:jc w:val="right"/>
              <w:rPr>
                <w:sz w:val="20"/>
              </w:rPr>
            </w:pPr>
            <w:r>
              <w:rPr>
                <w:spacing w:val="-5"/>
                <w:sz w:val="20"/>
              </w:rPr>
              <w:t>27</w:t>
            </w:r>
          </w:p>
        </w:tc>
        <w:tc>
          <w:tcPr>
            <w:tcW w:w="875" w:type="dxa"/>
          </w:tcPr>
          <w:p w14:paraId="72207479" w14:textId="77777777" w:rsidR="0088062F" w:rsidRDefault="0088062F" w:rsidP="004E2D43">
            <w:pPr>
              <w:pStyle w:val="TableParagraph"/>
              <w:spacing w:before="1"/>
              <w:rPr>
                <w:rFonts w:ascii="Tahoma"/>
                <w:b/>
                <w:sz w:val="23"/>
              </w:rPr>
            </w:pPr>
          </w:p>
          <w:p w14:paraId="62212963" w14:textId="77777777" w:rsidR="0088062F" w:rsidRDefault="0088062F" w:rsidP="004E2D43">
            <w:pPr>
              <w:pStyle w:val="TableParagraph"/>
              <w:ind w:right="53"/>
              <w:jc w:val="right"/>
              <w:rPr>
                <w:sz w:val="20"/>
              </w:rPr>
            </w:pPr>
            <w:r>
              <w:rPr>
                <w:spacing w:val="-5"/>
                <w:sz w:val="20"/>
              </w:rPr>
              <w:t>27</w:t>
            </w:r>
          </w:p>
        </w:tc>
        <w:tc>
          <w:tcPr>
            <w:tcW w:w="875" w:type="dxa"/>
          </w:tcPr>
          <w:p w14:paraId="2D3D964E" w14:textId="77777777" w:rsidR="0088062F" w:rsidRDefault="0088062F" w:rsidP="004E2D43">
            <w:pPr>
              <w:pStyle w:val="TableParagraph"/>
              <w:spacing w:before="1"/>
              <w:rPr>
                <w:rFonts w:ascii="Tahoma"/>
                <w:b/>
                <w:sz w:val="23"/>
              </w:rPr>
            </w:pPr>
          </w:p>
          <w:p w14:paraId="2EBBF1EC" w14:textId="77777777" w:rsidR="0088062F" w:rsidRDefault="0088062F" w:rsidP="004E2D43">
            <w:pPr>
              <w:pStyle w:val="TableParagraph"/>
              <w:ind w:right="52"/>
              <w:jc w:val="right"/>
              <w:rPr>
                <w:sz w:val="20"/>
              </w:rPr>
            </w:pPr>
            <w:r>
              <w:rPr>
                <w:spacing w:val="-5"/>
                <w:sz w:val="20"/>
              </w:rPr>
              <w:t>27</w:t>
            </w:r>
          </w:p>
        </w:tc>
        <w:tc>
          <w:tcPr>
            <w:tcW w:w="821" w:type="dxa"/>
          </w:tcPr>
          <w:p w14:paraId="7B3CBE6D" w14:textId="77777777" w:rsidR="0088062F" w:rsidRDefault="0088062F" w:rsidP="004E2D43">
            <w:pPr>
              <w:pStyle w:val="TableParagraph"/>
              <w:spacing w:before="1"/>
              <w:rPr>
                <w:rFonts w:ascii="Tahoma"/>
                <w:b/>
                <w:sz w:val="23"/>
              </w:rPr>
            </w:pPr>
          </w:p>
          <w:p w14:paraId="646257AD" w14:textId="77777777" w:rsidR="0088062F" w:rsidRDefault="0088062F" w:rsidP="004E2D43">
            <w:pPr>
              <w:pStyle w:val="TableParagraph"/>
              <w:ind w:right="-15"/>
              <w:jc w:val="right"/>
              <w:rPr>
                <w:sz w:val="20"/>
              </w:rPr>
            </w:pPr>
            <w:r>
              <w:rPr>
                <w:spacing w:val="-5"/>
                <w:sz w:val="20"/>
              </w:rPr>
              <w:t>27</w:t>
            </w:r>
          </w:p>
        </w:tc>
      </w:tr>
      <w:tr w:rsidR="0088062F" w14:paraId="016C5895" w14:textId="77777777" w:rsidTr="004E2D43">
        <w:trPr>
          <w:trHeight w:val="540"/>
        </w:trPr>
        <w:tc>
          <w:tcPr>
            <w:tcW w:w="5500" w:type="dxa"/>
          </w:tcPr>
          <w:p w14:paraId="12A739D9"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66" w:type="dxa"/>
          </w:tcPr>
          <w:p w14:paraId="3462F374" w14:textId="77777777" w:rsidR="0088062F" w:rsidRDefault="0088062F" w:rsidP="004E2D43">
            <w:pPr>
              <w:pStyle w:val="TableParagraph"/>
              <w:spacing w:before="1"/>
              <w:rPr>
                <w:rFonts w:ascii="Tahoma"/>
                <w:b/>
                <w:sz w:val="23"/>
              </w:rPr>
            </w:pPr>
          </w:p>
          <w:p w14:paraId="532276C4" w14:textId="77777777" w:rsidR="0088062F" w:rsidRDefault="0088062F" w:rsidP="004E2D43">
            <w:pPr>
              <w:pStyle w:val="TableParagraph"/>
              <w:ind w:right="54"/>
              <w:jc w:val="right"/>
              <w:rPr>
                <w:sz w:val="20"/>
              </w:rPr>
            </w:pPr>
            <w:r>
              <w:rPr>
                <w:spacing w:val="-5"/>
                <w:sz w:val="20"/>
              </w:rPr>
              <w:t>43</w:t>
            </w:r>
          </w:p>
        </w:tc>
        <w:tc>
          <w:tcPr>
            <w:tcW w:w="876" w:type="dxa"/>
          </w:tcPr>
          <w:p w14:paraId="6C331DEF" w14:textId="77777777" w:rsidR="0088062F" w:rsidRDefault="0088062F" w:rsidP="004E2D43">
            <w:pPr>
              <w:pStyle w:val="TableParagraph"/>
              <w:spacing w:before="1"/>
              <w:rPr>
                <w:rFonts w:ascii="Tahoma"/>
                <w:b/>
                <w:sz w:val="23"/>
              </w:rPr>
            </w:pPr>
          </w:p>
          <w:p w14:paraId="001046C6" w14:textId="77777777" w:rsidR="0088062F" w:rsidRDefault="0088062F" w:rsidP="004E2D43">
            <w:pPr>
              <w:pStyle w:val="TableParagraph"/>
              <w:ind w:right="54"/>
              <w:jc w:val="right"/>
              <w:rPr>
                <w:sz w:val="20"/>
              </w:rPr>
            </w:pPr>
            <w:r>
              <w:rPr>
                <w:spacing w:val="-5"/>
                <w:sz w:val="20"/>
              </w:rPr>
              <w:t>43</w:t>
            </w:r>
          </w:p>
        </w:tc>
        <w:tc>
          <w:tcPr>
            <w:tcW w:w="875" w:type="dxa"/>
          </w:tcPr>
          <w:p w14:paraId="0B77D19B" w14:textId="77777777" w:rsidR="0088062F" w:rsidRDefault="0088062F" w:rsidP="004E2D43">
            <w:pPr>
              <w:pStyle w:val="TableParagraph"/>
              <w:spacing w:before="1"/>
              <w:rPr>
                <w:rFonts w:ascii="Tahoma"/>
                <w:b/>
                <w:sz w:val="23"/>
              </w:rPr>
            </w:pPr>
          </w:p>
          <w:p w14:paraId="0EB0D937" w14:textId="77777777" w:rsidR="0088062F" w:rsidRDefault="0088062F" w:rsidP="004E2D43">
            <w:pPr>
              <w:pStyle w:val="TableParagraph"/>
              <w:ind w:right="53"/>
              <w:jc w:val="right"/>
              <w:rPr>
                <w:sz w:val="20"/>
              </w:rPr>
            </w:pPr>
            <w:r>
              <w:rPr>
                <w:spacing w:val="-5"/>
                <w:sz w:val="20"/>
              </w:rPr>
              <w:t>43</w:t>
            </w:r>
          </w:p>
        </w:tc>
        <w:tc>
          <w:tcPr>
            <w:tcW w:w="875" w:type="dxa"/>
          </w:tcPr>
          <w:p w14:paraId="3189D310" w14:textId="77777777" w:rsidR="0088062F" w:rsidRDefault="0088062F" w:rsidP="004E2D43">
            <w:pPr>
              <w:pStyle w:val="TableParagraph"/>
              <w:spacing w:before="1"/>
              <w:rPr>
                <w:rFonts w:ascii="Tahoma"/>
                <w:b/>
                <w:sz w:val="23"/>
              </w:rPr>
            </w:pPr>
          </w:p>
          <w:p w14:paraId="0F72EA6C" w14:textId="77777777" w:rsidR="0088062F" w:rsidRDefault="0088062F" w:rsidP="004E2D43">
            <w:pPr>
              <w:pStyle w:val="TableParagraph"/>
              <w:ind w:right="52"/>
              <w:jc w:val="right"/>
              <w:rPr>
                <w:sz w:val="20"/>
              </w:rPr>
            </w:pPr>
            <w:r>
              <w:rPr>
                <w:spacing w:val="-5"/>
                <w:sz w:val="20"/>
              </w:rPr>
              <w:t>43</w:t>
            </w:r>
          </w:p>
        </w:tc>
        <w:tc>
          <w:tcPr>
            <w:tcW w:w="821" w:type="dxa"/>
          </w:tcPr>
          <w:p w14:paraId="4697D7D3" w14:textId="77777777" w:rsidR="0088062F" w:rsidRDefault="0088062F" w:rsidP="004E2D43">
            <w:pPr>
              <w:pStyle w:val="TableParagraph"/>
              <w:spacing w:before="1"/>
              <w:rPr>
                <w:rFonts w:ascii="Tahoma"/>
                <w:b/>
                <w:sz w:val="23"/>
              </w:rPr>
            </w:pPr>
          </w:p>
          <w:p w14:paraId="4A3F8208" w14:textId="77777777" w:rsidR="0088062F" w:rsidRDefault="0088062F" w:rsidP="004E2D43">
            <w:pPr>
              <w:pStyle w:val="TableParagraph"/>
              <w:ind w:right="-15"/>
              <w:jc w:val="right"/>
              <w:rPr>
                <w:sz w:val="20"/>
              </w:rPr>
            </w:pPr>
            <w:r>
              <w:rPr>
                <w:spacing w:val="-5"/>
                <w:sz w:val="20"/>
              </w:rPr>
              <w:t>43</w:t>
            </w:r>
          </w:p>
        </w:tc>
      </w:tr>
      <w:tr w:rsidR="0088062F" w14:paraId="512E3F7B" w14:textId="77777777" w:rsidTr="004E2D43">
        <w:trPr>
          <w:trHeight w:val="540"/>
        </w:trPr>
        <w:tc>
          <w:tcPr>
            <w:tcW w:w="5500" w:type="dxa"/>
          </w:tcPr>
          <w:p w14:paraId="348F0048" w14:textId="77777777" w:rsidR="0088062F" w:rsidRDefault="0088062F"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66" w:type="dxa"/>
          </w:tcPr>
          <w:p w14:paraId="6D0A8DD1" w14:textId="77777777" w:rsidR="0088062F" w:rsidRDefault="0088062F" w:rsidP="004E2D43">
            <w:pPr>
              <w:pStyle w:val="TableParagraph"/>
              <w:spacing w:before="1"/>
              <w:rPr>
                <w:rFonts w:ascii="Tahoma"/>
                <w:b/>
                <w:sz w:val="23"/>
              </w:rPr>
            </w:pPr>
          </w:p>
          <w:p w14:paraId="48EF7117" w14:textId="77777777" w:rsidR="0088062F" w:rsidRDefault="0088062F" w:rsidP="004E2D43">
            <w:pPr>
              <w:pStyle w:val="TableParagraph"/>
              <w:ind w:right="54"/>
              <w:jc w:val="right"/>
              <w:rPr>
                <w:sz w:val="20"/>
              </w:rPr>
            </w:pPr>
            <w:r>
              <w:rPr>
                <w:spacing w:val="-5"/>
                <w:sz w:val="20"/>
              </w:rPr>
              <w:t>226</w:t>
            </w:r>
          </w:p>
        </w:tc>
        <w:tc>
          <w:tcPr>
            <w:tcW w:w="876" w:type="dxa"/>
          </w:tcPr>
          <w:p w14:paraId="24D25FA4" w14:textId="77777777" w:rsidR="0088062F" w:rsidRDefault="0088062F" w:rsidP="004E2D43">
            <w:pPr>
              <w:pStyle w:val="TableParagraph"/>
              <w:spacing w:before="1"/>
              <w:rPr>
                <w:rFonts w:ascii="Tahoma"/>
                <w:b/>
                <w:sz w:val="23"/>
              </w:rPr>
            </w:pPr>
          </w:p>
          <w:p w14:paraId="35ABD9B7" w14:textId="77777777" w:rsidR="0088062F" w:rsidRDefault="0088062F" w:rsidP="004E2D43">
            <w:pPr>
              <w:pStyle w:val="TableParagraph"/>
              <w:ind w:right="54"/>
              <w:jc w:val="right"/>
              <w:rPr>
                <w:sz w:val="20"/>
              </w:rPr>
            </w:pPr>
            <w:r>
              <w:rPr>
                <w:spacing w:val="-5"/>
                <w:sz w:val="20"/>
              </w:rPr>
              <w:t>226</w:t>
            </w:r>
          </w:p>
        </w:tc>
        <w:tc>
          <w:tcPr>
            <w:tcW w:w="875" w:type="dxa"/>
          </w:tcPr>
          <w:p w14:paraId="1CCC11BB" w14:textId="77777777" w:rsidR="0088062F" w:rsidRDefault="0088062F" w:rsidP="004E2D43">
            <w:pPr>
              <w:pStyle w:val="TableParagraph"/>
              <w:spacing w:before="1"/>
              <w:rPr>
                <w:rFonts w:ascii="Tahoma"/>
                <w:b/>
                <w:sz w:val="23"/>
              </w:rPr>
            </w:pPr>
          </w:p>
          <w:p w14:paraId="5BD0FB03" w14:textId="77777777" w:rsidR="0088062F" w:rsidRDefault="0088062F" w:rsidP="004E2D43">
            <w:pPr>
              <w:pStyle w:val="TableParagraph"/>
              <w:ind w:right="53"/>
              <w:jc w:val="right"/>
              <w:rPr>
                <w:sz w:val="20"/>
              </w:rPr>
            </w:pPr>
            <w:r>
              <w:rPr>
                <w:spacing w:val="-5"/>
                <w:sz w:val="20"/>
              </w:rPr>
              <w:t>226</w:t>
            </w:r>
          </w:p>
        </w:tc>
        <w:tc>
          <w:tcPr>
            <w:tcW w:w="875" w:type="dxa"/>
          </w:tcPr>
          <w:p w14:paraId="7B3A9840" w14:textId="77777777" w:rsidR="0088062F" w:rsidRDefault="0088062F" w:rsidP="004E2D43">
            <w:pPr>
              <w:pStyle w:val="TableParagraph"/>
              <w:spacing w:before="1"/>
              <w:rPr>
                <w:rFonts w:ascii="Tahoma"/>
                <w:b/>
                <w:sz w:val="23"/>
              </w:rPr>
            </w:pPr>
          </w:p>
          <w:p w14:paraId="11EFBA40" w14:textId="77777777" w:rsidR="0088062F" w:rsidRDefault="0088062F" w:rsidP="004E2D43">
            <w:pPr>
              <w:pStyle w:val="TableParagraph"/>
              <w:ind w:right="52"/>
              <w:jc w:val="right"/>
              <w:rPr>
                <w:sz w:val="20"/>
              </w:rPr>
            </w:pPr>
            <w:r>
              <w:rPr>
                <w:spacing w:val="-5"/>
                <w:sz w:val="20"/>
              </w:rPr>
              <w:t>226</w:t>
            </w:r>
          </w:p>
        </w:tc>
        <w:tc>
          <w:tcPr>
            <w:tcW w:w="821" w:type="dxa"/>
          </w:tcPr>
          <w:p w14:paraId="34C8EB6A" w14:textId="77777777" w:rsidR="0088062F" w:rsidRDefault="0088062F" w:rsidP="004E2D43">
            <w:pPr>
              <w:pStyle w:val="TableParagraph"/>
              <w:spacing w:before="1"/>
              <w:rPr>
                <w:rFonts w:ascii="Tahoma"/>
                <w:b/>
                <w:sz w:val="23"/>
              </w:rPr>
            </w:pPr>
          </w:p>
          <w:p w14:paraId="1AFC03E6" w14:textId="77777777" w:rsidR="0088062F" w:rsidRDefault="0088062F" w:rsidP="004E2D43">
            <w:pPr>
              <w:pStyle w:val="TableParagraph"/>
              <w:ind w:right="-15"/>
              <w:jc w:val="right"/>
              <w:rPr>
                <w:sz w:val="20"/>
              </w:rPr>
            </w:pPr>
            <w:r>
              <w:rPr>
                <w:spacing w:val="-5"/>
                <w:sz w:val="20"/>
              </w:rPr>
              <w:t>226</w:t>
            </w:r>
          </w:p>
        </w:tc>
      </w:tr>
      <w:tr w:rsidR="0088062F" w14:paraId="55C4988C" w14:textId="77777777" w:rsidTr="004E2D43">
        <w:trPr>
          <w:trHeight w:val="540"/>
        </w:trPr>
        <w:tc>
          <w:tcPr>
            <w:tcW w:w="5500" w:type="dxa"/>
          </w:tcPr>
          <w:p w14:paraId="764642F9" w14:textId="77777777" w:rsidR="0088062F" w:rsidRDefault="0088062F"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66" w:type="dxa"/>
          </w:tcPr>
          <w:p w14:paraId="00843CE0" w14:textId="77777777" w:rsidR="0088062F" w:rsidRDefault="0088062F" w:rsidP="004E2D43">
            <w:pPr>
              <w:pStyle w:val="TableParagraph"/>
              <w:spacing w:before="1"/>
              <w:rPr>
                <w:rFonts w:ascii="Tahoma"/>
                <w:b/>
                <w:sz w:val="23"/>
              </w:rPr>
            </w:pPr>
          </w:p>
          <w:p w14:paraId="6C201EEF" w14:textId="77777777" w:rsidR="0088062F" w:rsidRDefault="0088062F" w:rsidP="004E2D43">
            <w:pPr>
              <w:pStyle w:val="TableParagraph"/>
              <w:ind w:right="54"/>
              <w:jc w:val="right"/>
              <w:rPr>
                <w:sz w:val="20"/>
              </w:rPr>
            </w:pPr>
            <w:r>
              <w:rPr>
                <w:spacing w:val="-5"/>
                <w:sz w:val="20"/>
              </w:rPr>
              <w:t>125</w:t>
            </w:r>
          </w:p>
        </w:tc>
        <w:tc>
          <w:tcPr>
            <w:tcW w:w="876" w:type="dxa"/>
          </w:tcPr>
          <w:p w14:paraId="274FB48F" w14:textId="77777777" w:rsidR="0088062F" w:rsidRDefault="0088062F" w:rsidP="004E2D43">
            <w:pPr>
              <w:pStyle w:val="TableParagraph"/>
              <w:spacing w:before="1"/>
              <w:rPr>
                <w:rFonts w:ascii="Tahoma"/>
                <w:b/>
                <w:sz w:val="23"/>
              </w:rPr>
            </w:pPr>
          </w:p>
          <w:p w14:paraId="37CE8906" w14:textId="77777777" w:rsidR="0088062F" w:rsidRDefault="0088062F" w:rsidP="004E2D43">
            <w:pPr>
              <w:pStyle w:val="TableParagraph"/>
              <w:ind w:right="54"/>
              <w:jc w:val="right"/>
              <w:rPr>
                <w:sz w:val="20"/>
              </w:rPr>
            </w:pPr>
            <w:r>
              <w:rPr>
                <w:spacing w:val="-5"/>
                <w:sz w:val="20"/>
              </w:rPr>
              <w:t>125</w:t>
            </w:r>
          </w:p>
        </w:tc>
        <w:tc>
          <w:tcPr>
            <w:tcW w:w="875" w:type="dxa"/>
          </w:tcPr>
          <w:p w14:paraId="096B7211" w14:textId="77777777" w:rsidR="0088062F" w:rsidRDefault="0088062F" w:rsidP="004E2D43">
            <w:pPr>
              <w:pStyle w:val="TableParagraph"/>
              <w:spacing w:before="1"/>
              <w:rPr>
                <w:rFonts w:ascii="Tahoma"/>
                <w:b/>
                <w:sz w:val="23"/>
              </w:rPr>
            </w:pPr>
          </w:p>
          <w:p w14:paraId="7A03A334" w14:textId="77777777" w:rsidR="0088062F" w:rsidRDefault="0088062F" w:rsidP="004E2D43">
            <w:pPr>
              <w:pStyle w:val="TableParagraph"/>
              <w:ind w:right="53"/>
              <w:jc w:val="right"/>
              <w:rPr>
                <w:sz w:val="20"/>
              </w:rPr>
            </w:pPr>
            <w:r>
              <w:rPr>
                <w:spacing w:val="-5"/>
                <w:sz w:val="20"/>
              </w:rPr>
              <w:t>125</w:t>
            </w:r>
          </w:p>
        </w:tc>
        <w:tc>
          <w:tcPr>
            <w:tcW w:w="875" w:type="dxa"/>
          </w:tcPr>
          <w:p w14:paraId="78990875" w14:textId="77777777" w:rsidR="0088062F" w:rsidRDefault="0088062F" w:rsidP="004E2D43">
            <w:pPr>
              <w:pStyle w:val="TableParagraph"/>
              <w:spacing w:before="1"/>
              <w:rPr>
                <w:rFonts w:ascii="Tahoma"/>
                <w:b/>
                <w:sz w:val="23"/>
              </w:rPr>
            </w:pPr>
          </w:p>
          <w:p w14:paraId="21E67966" w14:textId="77777777" w:rsidR="0088062F" w:rsidRDefault="0088062F" w:rsidP="004E2D43">
            <w:pPr>
              <w:pStyle w:val="TableParagraph"/>
              <w:ind w:right="52"/>
              <w:jc w:val="right"/>
              <w:rPr>
                <w:sz w:val="20"/>
              </w:rPr>
            </w:pPr>
            <w:r>
              <w:rPr>
                <w:spacing w:val="-5"/>
                <w:sz w:val="20"/>
              </w:rPr>
              <w:t>125</w:t>
            </w:r>
          </w:p>
        </w:tc>
        <w:tc>
          <w:tcPr>
            <w:tcW w:w="821" w:type="dxa"/>
          </w:tcPr>
          <w:p w14:paraId="21CC1280" w14:textId="77777777" w:rsidR="0088062F" w:rsidRDefault="0088062F" w:rsidP="004E2D43">
            <w:pPr>
              <w:pStyle w:val="TableParagraph"/>
              <w:spacing w:before="1"/>
              <w:rPr>
                <w:rFonts w:ascii="Tahoma"/>
                <w:b/>
                <w:sz w:val="23"/>
              </w:rPr>
            </w:pPr>
          </w:p>
          <w:p w14:paraId="2CEE872D" w14:textId="77777777" w:rsidR="0088062F" w:rsidRDefault="0088062F" w:rsidP="004E2D43">
            <w:pPr>
              <w:pStyle w:val="TableParagraph"/>
              <w:ind w:right="-15"/>
              <w:jc w:val="right"/>
              <w:rPr>
                <w:sz w:val="20"/>
              </w:rPr>
            </w:pPr>
            <w:r>
              <w:rPr>
                <w:spacing w:val="-5"/>
                <w:sz w:val="20"/>
              </w:rPr>
              <w:t>125</w:t>
            </w:r>
          </w:p>
        </w:tc>
      </w:tr>
      <w:tr w:rsidR="0088062F" w14:paraId="088CDAD3" w14:textId="77777777" w:rsidTr="004E2D43">
        <w:trPr>
          <w:trHeight w:val="580"/>
        </w:trPr>
        <w:tc>
          <w:tcPr>
            <w:tcW w:w="5500" w:type="dxa"/>
          </w:tcPr>
          <w:p w14:paraId="721D0C79" w14:textId="77777777" w:rsidR="0088062F" w:rsidRDefault="0088062F"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66" w:type="dxa"/>
          </w:tcPr>
          <w:p w14:paraId="5F746116" w14:textId="77777777" w:rsidR="0088062F" w:rsidRDefault="0088062F" w:rsidP="004E2D43">
            <w:pPr>
              <w:pStyle w:val="TableParagraph"/>
              <w:spacing w:before="1"/>
              <w:rPr>
                <w:rFonts w:ascii="Tahoma"/>
                <w:b/>
                <w:sz w:val="23"/>
              </w:rPr>
            </w:pPr>
          </w:p>
          <w:p w14:paraId="0EBD6ED3" w14:textId="77777777" w:rsidR="0088062F" w:rsidRDefault="0088062F" w:rsidP="004E2D43">
            <w:pPr>
              <w:pStyle w:val="TableParagraph"/>
              <w:ind w:right="54"/>
              <w:jc w:val="right"/>
              <w:rPr>
                <w:sz w:val="20"/>
              </w:rPr>
            </w:pPr>
            <w:r>
              <w:rPr>
                <w:spacing w:val="-5"/>
                <w:sz w:val="20"/>
              </w:rPr>
              <w:t>210</w:t>
            </w:r>
          </w:p>
        </w:tc>
        <w:tc>
          <w:tcPr>
            <w:tcW w:w="876" w:type="dxa"/>
          </w:tcPr>
          <w:p w14:paraId="1451425D" w14:textId="77777777" w:rsidR="0088062F" w:rsidRDefault="0088062F" w:rsidP="004E2D43">
            <w:pPr>
              <w:pStyle w:val="TableParagraph"/>
              <w:spacing w:before="1"/>
              <w:rPr>
                <w:rFonts w:ascii="Tahoma"/>
                <w:b/>
                <w:sz w:val="23"/>
              </w:rPr>
            </w:pPr>
          </w:p>
          <w:p w14:paraId="0C6B959F" w14:textId="77777777" w:rsidR="0088062F" w:rsidRDefault="0088062F" w:rsidP="004E2D43">
            <w:pPr>
              <w:pStyle w:val="TableParagraph"/>
              <w:ind w:right="54"/>
              <w:jc w:val="right"/>
              <w:rPr>
                <w:sz w:val="20"/>
              </w:rPr>
            </w:pPr>
            <w:r>
              <w:rPr>
                <w:spacing w:val="-5"/>
                <w:sz w:val="20"/>
              </w:rPr>
              <w:t>210</w:t>
            </w:r>
          </w:p>
        </w:tc>
        <w:tc>
          <w:tcPr>
            <w:tcW w:w="875" w:type="dxa"/>
          </w:tcPr>
          <w:p w14:paraId="1657B235" w14:textId="77777777" w:rsidR="0088062F" w:rsidRDefault="0088062F" w:rsidP="004E2D43">
            <w:pPr>
              <w:pStyle w:val="TableParagraph"/>
              <w:spacing w:before="1"/>
              <w:rPr>
                <w:rFonts w:ascii="Tahoma"/>
                <w:b/>
                <w:sz w:val="23"/>
              </w:rPr>
            </w:pPr>
          </w:p>
          <w:p w14:paraId="3D5C4CA2" w14:textId="77777777" w:rsidR="0088062F" w:rsidRDefault="0088062F" w:rsidP="004E2D43">
            <w:pPr>
              <w:pStyle w:val="TableParagraph"/>
              <w:ind w:right="53"/>
              <w:jc w:val="right"/>
              <w:rPr>
                <w:sz w:val="20"/>
              </w:rPr>
            </w:pPr>
            <w:r>
              <w:rPr>
                <w:spacing w:val="-5"/>
                <w:sz w:val="20"/>
              </w:rPr>
              <w:t>210</w:t>
            </w:r>
          </w:p>
        </w:tc>
        <w:tc>
          <w:tcPr>
            <w:tcW w:w="875" w:type="dxa"/>
          </w:tcPr>
          <w:p w14:paraId="18F4B13B" w14:textId="77777777" w:rsidR="0088062F" w:rsidRDefault="0088062F" w:rsidP="004E2D43">
            <w:pPr>
              <w:pStyle w:val="TableParagraph"/>
              <w:spacing w:before="1"/>
              <w:rPr>
                <w:rFonts w:ascii="Tahoma"/>
                <w:b/>
                <w:sz w:val="23"/>
              </w:rPr>
            </w:pPr>
          </w:p>
          <w:p w14:paraId="7E3FD7C2" w14:textId="77777777" w:rsidR="0088062F" w:rsidRDefault="0088062F" w:rsidP="004E2D43">
            <w:pPr>
              <w:pStyle w:val="TableParagraph"/>
              <w:ind w:right="52"/>
              <w:jc w:val="right"/>
              <w:rPr>
                <w:sz w:val="20"/>
              </w:rPr>
            </w:pPr>
            <w:r>
              <w:rPr>
                <w:spacing w:val="-5"/>
                <w:sz w:val="20"/>
              </w:rPr>
              <w:t>210</w:t>
            </w:r>
          </w:p>
        </w:tc>
        <w:tc>
          <w:tcPr>
            <w:tcW w:w="821" w:type="dxa"/>
          </w:tcPr>
          <w:p w14:paraId="72451793" w14:textId="77777777" w:rsidR="0088062F" w:rsidRDefault="0088062F" w:rsidP="004E2D43">
            <w:pPr>
              <w:pStyle w:val="TableParagraph"/>
              <w:spacing w:before="1"/>
              <w:rPr>
                <w:rFonts w:ascii="Tahoma"/>
                <w:b/>
                <w:sz w:val="23"/>
              </w:rPr>
            </w:pPr>
          </w:p>
          <w:p w14:paraId="5FA64408" w14:textId="77777777" w:rsidR="0088062F" w:rsidRDefault="0088062F" w:rsidP="004E2D43">
            <w:pPr>
              <w:pStyle w:val="TableParagraph"/>
              <w:ind w:right="-15"/>
              <w:jc w:val="right"/>
              <w:rPr>
                <w:sz w:val="20"/>
              </w:rPr>
            </w:pPr>
            <w:r>
              <w:rPr>
                <w:spacing w:val="-5"/>
                <w:sz w:val="20"/>
              </w:rPr>
              <w:t>210</w:t>
            </w:r>
          </w:p>
        </w:tc>
      </w:tr>
      <w:tr w:rsidR="0088062F" w14:paraId="7CC5FF4F" w14:textId="77777777" w:rsidTr="004E2D43">
        <w:trPr>
          <w:trHeight w:val="337"/>
        </w:trPr>
        <w:tc>
          <w:tcPr>
            <w:tcW w:w="5500" w:type="dxa"/>
          </w:tcPr>
          <w:p w14:paraId="1EB3840E" w14:textId="77777777" w:rsidR="0088062F" w:rsidRDefault="0088062F" w:rsidP="004E2D43">
            <w:pPr>
              <w:pStyle w:val="TableParagraph"/>
              <w:spacing w:before="65"/>
              <w:ind w:left="21"/>
              <w:rPr>
                <w:b/>
                <w:sz w:val="20"/>
              </w:rPr>
            </w:pPr>
            <w:r>
              <w:rPr>
                <w:b/>
                <w:spacing w:val="-2"/>
                <w:sz w:val="20"/>
              </w:rPr>
              <w:t>Sewerage</w:t>
            </w:r>
          </w:p>
        </w:tc>
        <w:tc>
          <w:tcPr>
            <w:tcW w:w="966" w:type="dxa"/>
          </w:tcPr>
          <w:p w14:paraId="67DDD7CA" w14:textId="77777777" w:rsidR="0088062F" w:rsidRDefault="0088062F" w:rsidP="004E2D43">
            <w:pPr>
              <w:pStyle w:val="TableParagraph"/>
              <w:rPr>
                <w:rFonts w:ascii="Times New Roman"/>
                <w:sz w:val="18"/>
              </w:rPr>
            </w:pPr>
          </w:p>
        </w:tc>
        <w:tc>
          <w:tcPr>
            <w:tcW w:w="876" w:type="dxa"/>
          </w:tcPr>
          <w:p w14:paraId="44AC3DE5" w14:textId="77777777" w:rsidR="0088062F" w:rsidRDefault="0088062F" w:rsidP="004E2D43">
            <w:pPr>
              <w:pStyle w:val="TableParagraph"/>
              <w:rPr>
                <w:rFonts w:ascii="Times New Roman"/>
                <w:sz w:val="18"/>
              </w:rPr>
            </w:pPr>
          </w:p>
        </w:tc>
        <w:tc>
          <w:tcPr>
            <w:tcW w:w="875" w:type="dxa"/>
          </w:tcPr>
          <w:p w14:paraId="1ECF480B" w14:textId="77777777" w:rsidR="0088062F" w:rsidRDefault="0088062F" w:rsidP="004E2D43">
            <w:pPr>
              <w:pStyle w:val="TableParagraph"/>
              <w:rPr>
                <w:rFonts w:ascii="Times New Roman"/>
                <w:sz w:val="18"/>
              </w:rPr>
            </w:pPr>
          </w:p>
        </w:tc>
        <w:tc>
          <w:tcPr>
            <w:tcW w:w="875" w:type="dxa"/>
          </w:tcPr>
          <w:p w14:paraId="110B9D46" w14:textId="77777777" w:rsidR="0088062F" w:rsidRDefault="0088062F" w:rsidP="004E2D43">
            <w:pPr>
              <w:pStyle w:val="TableParagraph"/>
              <w:rPr>
                <w:rFonts w:ascii="Times New Roman"/>
                <w:sz w:val="18"/>
              </w:rPr>
            </w:pPr>
          </w:p>
        </w:tc>
        <w:tc>
          <w:tcPr>
            <w:tcW w:w="821" w:type="dxa"/>
          </w:tcPr>
          <w:p w14:paraId="059D40A7" w14:textId="77777777" w:rsidR="0088062F" w:rsidRDefault="0088062F" w:rsidP="004E2D43">
            <w:pPr>
              <w:pStyle w:val="TableParagraph"/>
              <w:rPr>
                <w:rFonts w:ascii="Times New Roman"/>
                <w:sz w:val="18"/>
              </w:rPr>
            </w:pPr>
          </w:p>
        </w:tc>
      </w:tr>
      <w:tr w:rsidR="0088062F" w14:paraId="0D1C97C7" w14:textId="77777777" w:rsidTr="004E2D43">
        <w:trPr>
          <w:trHeight w:val="592"/>
        </w:trPr>
        <w:tc>
          <w:tcPr>
            <w:tcW w:w="5500" w:type="dxa"/>
          </w:tcPr>
          <w:p w14:paraId="52E08630" w14:textId="77777777" w:rsidR="0088062F" w:rsidRDefault="0088062F" w:rsidP="004E2D43">
            <w:pPr>
              <w:pStyle w:val="TableParagraph"/>
              <w:spacing w:before="35" w:line="242" w:lineRule="auto"/>
              <w:ind w:left="21" w:right="120"/>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66" w:type="dxa"/>
          </w:tcPr>
          <w:p w14:paraId="0A88CF75" w14:textId="77777777" w:rsidR="0088062F" w:rsidRDefault="0088062F" w:rsidP="004E2D43">
            <w:pPr>
              <w:pStyle w:val="TableParagraph"/>
              <w:spacing w:before="11"/>
              <w:rPr>
                <w:rFonts w:ascii="Tahoma"/>
                <w:b/>
                <w:sz w:val="23"/>
              </w:rPr>
            </w:pPr>
          </w:p>
          <w:p w14:paraId="3D8B842F" w14:textId="77777777" w:rsidR="0088062F" w:rsidRDefault="0088062F" w:rsidP="004E2D43">
            <w:pPr>
              <w:pStyle w:val="TableParagraph"/>
              <w:spacing w:before="1"/>
              <w:ind w:right="51"/>
              <w:jc w:val="right"/>
              <w:rPr>
                <w:sz w:val="20"/>
              </w:rPr>
            </w:pPr>
            <w:r>
              <w:rPr>
                <w:w w:val="99"/>
                <w:sz w:val="20"/>
              </w:rPr>
              <w:t>1</w:t>
            </w:r>
          </w:p>
        </w:tc>
        <w:tc>
          <w:tcPr>
            <w:tcW w:w="876" w:type="dxa"/>
          </w:tcPr>
          <w:p w14:paraId="2C5AE042" w14:textId="77777777" w:rsidR="0088062F" w:rsidRDefault="0088062F" w:rsidP="004E2D43">
            <w:pPr>
              <w:pStyle w:val="TableParagraph"/>
              <w:spacing w:before="11"/>
              <w:rPr>
                <w:rFonts w:ascii="Tahoma"/>
                <w:b/>
                <w:sz w:val="23"/>
              </w:rPr>
            </w:pPr>
          </w:p>
          <w:p w14:paraId="355A0E02" w14:textId="77777777" w:rsidR="0088062F" w:rsidRDefault="0088062F" w:rsidP="004E2D43">
            <w:pPr>
              <w:pStyle w:val="TableParagraph"/>
              <w:spacing w:before="1"/>
              <w:ind w:right="51"/>
              <w:jc w:val="right"/>
              <w:rPr>
                <w:sz w:val="20"/>
              </w:rPr>
            </w:pPr>
            <w:r>
              <w:rPr>
                <w:w w:val="99"/>
                <w:sz w:val="20"/>
              </w:rPr>
              <w:t>1</w:t>
            </w:r>
          </w:p>
        </w:tc>
        <w:tc>
          <w:tcPr>
            <w:tcW w:w="875" w:type="dxa"/>
          </w:tcPr>
          <w:p w14:paraId="5AD827E2" w14:textId="77777777" w:rsidR="0088062F" w:rsidRDefault="0088062F" w:rsidP="004E2D43">
            <w:pPr>
              <w:pStyle w:val="TableParagraph"/>
              <w:spacing w:before="11"/>
              <w:rPr>
                <w:rFonts w:ascii="Tahoma"/>
                <w:b/>
                <w:sz w:val="23"/>
              </w:rPr>
            </w:pPr>
          </w:p>
          <w:p w14:paraId="317EFC0B" w14:textId="77777777" w:rsidR="0088062F" w:rsidRDefault="0088062F" w:rsidP="004E2D43">
            <w:pPr>
              <w:pStyle w:val="TableParagraph"/>
              <w:spacing w:before="1"/>
              <w:ind w:right="50"/>
              <w:jc w:val="right"/>
              <w:rPr>
                <w:sz w:val="20"/>
              </w:rPr>
            </w:pPr>
            <w:r>
              <w:rPr>
                <w:w w:val="99"/>
                <w:sz w:val="20"/>
              </w:rPr>
              <w:t>1</w:t>
            </w:r>
          </w:p>
        </w:tc>
        <w:tc>
          <w:tcPr>
            <w:tcW w:w="875" w:type="dxa"/>
          </w:tcPr>
          <w:p w14:paraId="6F97FDE5" w14:textId="77777777" w:rsidR="0088062F" w:rsidRDefault="0088062F" w:rsidP="004E2D43">
            <w:pPr>
              <w:pStyle w:val="TableParagraph"/>
              <w:spacing w:before="11"/>
              <w:rPr>
                <w:rFonts w:ascii="Tahoma"/>
                <w:b/>
                <w:sz w:val="23"/>
              </w:rPr>
            </w:pPr>
          </w:p>
          <w:p w14:paraId="34F43A78" w14:textId="77777777" w:rsidR="0088062F" w:rsidRDefault="0088062F" w:rsidP="004E2D43">
            <w:pPr>
              <w:pStyle w:val="TableParagraph"/>
              <w:spacing w:before="1"/>
              <w:ind w:right="49"/>
              <w:jc w:val="right"/>
              <w:rPr>
                <w:sz w:val="20"/>
              </w:rPr>
            </w:pPr>
            <w:r>
              <w:rPr>
                <w:w w:val="99"/>
                <w:sz w:val="20"/>
              </w:rPr>
              <w:t>1</w:t>
            </w:r>
          </w:p>
        </w:tc>
        <w:tc>
          <w:tcPr>
            <w:tcW w:w="821" w:type="dxa"/>
          </w:tcPr>
          <w:p w14:paraId="1873E63D" w14:textId="77777777" w:rsidR="0088062F" w:rsidRDefault="0088062F" w:rsidP="004E2D43">
            <w:pPr>
              <w:pStyle w:val="TableParagraph"/>
              <w:spacing w:before="11"/>
              <w:rPr>
                <w:rFonts w:ascii="Tahoma"/>
                <w:b/>
                <w:sz w:val="23"/>
              </w:rPr>
            </w:pPr>
          </w:p>
          <w:p w14:paraId="31546111" w14:textId="77777777" w:rsidR="0088062F" w:rsidRDefault="0088062F" w:rsidP="004E2D43">
            <w:pPr>
              <w:pStyle w:val="TableParagraph"/>
              <w:spacing w:before="1"/>
              <w:ind w:right="-15"/>
              <w:jc w:val="right"/>
              <w:rPr>
                <w:sz w:val="20"/>
              </w:rPr>
            </w:pPr>
            <w:r>
              <w:rPr>
                <w:w w:val="99"/>
                <w:sz w:val="20"/>
              </w:rPr>
              <w:t>1</w:t>
            </w:r>
          </w:p>
        </w:tc>
      </w:tr>
      <w:tr w:rsidR="0088062F" w14:paraId="6E687657" w14:textId="77777777" w:rsidTr="004E2D43">
        <w:trPr>
          <w:trHeight w:val="469"/>
        </w:trPr>
        <w:tc>
          <w:tcPr>
            <w:tcW w:w="5500" w:type="dxa"/>
          </w:tcPr>
          <w:p w14:paraId="1CF77587" w14:textId="77777777" w:rsidR="0088062F" w:rsidRDefault="0088062F" w:rsidP="004E2D43">
            <w:pPr>
              <w:pStyle w:val="TableParagraph"/>
              <w:spacing w:before="66"/>
              <w:ind w:left="21"/>
              <w:rPr>
                <w:sz w:val="20"/>
              </w:rPr>
            </w:pPr>
            <w:r>
              <w:rPr>
                <w:sz w:val="20"/>
              </w:rPr>
              <w:t>Average</w:t>
            </w:r>
            <w:r>
              <w:rPr>
                <w:spacing w:val="-6"/>
                <w:sz w:val="20"/>
              </w:rPr>
              <w:t xml:space="preserve"> </w:t>
            </w:r>
            <w:r>
              <w:rPr>
                <w:sz w:val="20"/>
              </w:rPr>
              <w:t>time</w:t>
            </w:r>
            <w:r>
              <w:rPr>
                <w:spacing w:val="-7"/>
                <w:sz w:val="20"/>
              </w:rPr>
              <w:t xml:space="preserve"> </w:t>
            </w:r>
            <w:r>
              <w:rPr>
                <w:sz w:val="20"/>
              </w:rPr>
              <w:t>to</w:t>
            </w:r>
            <w:r>
              <w:rPr>
                <w:spacing w:val="-8"/>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7"/>
                <w:sz w:val="20"/>
              </w:rPr>
              <w:t xml:space="preserve"> </w:t>
            </w:r>
            <w:r>
              <w:rPr>
                <w:sz w:val="20"/>
              </w:rPr>
              <w:t>and</w:t>
            </w:r>
            <w:r>
              <w:rPr>
                <w:spacing w:val="-7"/>
                <w:sz w:val="20"/>
              </w:rPr>
              <w:t xml:space="preserve"> </w:t>
            </w:r>
            <w:r>
              <w:rPr>
                <w:sz w:val="20"/>
              </w:rPr>
              <w:t>blockages</w:t>
            </w:r>
            <w:r>
              <w:rPr>
                <w:spacing w:val="-3"/>
                <w:sz w:val="20"/>
              </w:rPr>
              <w:t xml:space="preserve"> </w:t>
            </w:r>
            <w:r>
              <w:rPr>
                <w:spacing w:val="-2"/>
                <w:sz w:val="20"/>
              </w:rPr>
              <w:t>(minutes)</w:t>
            </w:r>
          </w:p>
        </w:tc>
        <w:tc>
          <w:tcPr>
            <w:tcW w:w="966" w:type="dxa"/>
          </w:tcPr>
          <w:p w14:paraId="5C64736A" w14:textId="77777777" w:rsidR="0088062F" w:rsidRDefault="0088062F" w:rsidP="004E2D43">
            <w:pPr>
              <w:pStyle w:val="TableParagraph"/>
              <w:spacing w:before="167"/>
              <w:ind w:right="54"/>
              <w:jc w:val="right"/>
              <w:rPr>
                <w:sz w:val="20"/>
              </w:rPr>
            </w:pPr>
            <w:r>
              <w:rPr>
                <w:spacing w:val="-5"/>
                <w:sz w:val="20"/>
              </w:rPr>
              <w:t>53</w:t>
            </w:r>
          </w:p>
        </w:tc>
        <w:tc>
          <w:tcPr>
            <w:tcW w:w="876" w:type="dxa"/>
          </w:tcPr>
          <w:p w14:paraId="14AC8C44" w14:textId="77777777" w:rsidR="0088062F" w:rsidRDefault="0088062F" w:rsidP="004E2D43">
            <w:pPr>
              <w:pStyle w:val="TableParagraph"/>
              <w:spacing w:before="167"/>
              <w:ind w:right="54"/>
              <w:jc w:val="right"/>
              <w:rPr>
                <w:sz w:val="20"/>
              </w:rPr>
            </w:pPr>
            <w:r>
              <w:rPr>
                <w:spacing w:val="-5"/>
                <w:sz w:val="20"/>
              </w:rPr>
              <w:t>53</w:t>
            </w:r>
          </w:p>
        </w:tc>
        <w:tc>
          <w:tcPr>
            <w:tcW w:w="875" w:type="dxa"/>
          </w:tcPr>
          <w:p w14:paraId="3A8DCF9D" w14:textId="77777777" w:rsidR="0088062F" w:rsidRDefault="0088062F" w:rsidP="004E2D43">
            <w:pPr>
              <w:pStyle w:val="TableParagraph"/>
              <w:spacing w:before="167"/>
              <w:ind w:right="53"/>
              <w:jc w:val="right"/>
              <w:rPr>
                <w:sz w:val="20"/>
              </w:rPr>
            </w:pPr>
            <w:r>
              <w:rPr>
                <w:spacing w:val="-5"/>
                <w:sz w:val="20"/>
              </w:rPr>
              <w:t>53</w:t>
            </w:r>
          </w:p>
        </w:tc>
        <w:tc>
          <w:tcPr>
            <w:tcW w:w="875" w:type="dxa"/>
          </w:tcPr>
          <w:p w14:paraId="6D629BBD" w14:textId="77777777" w:rsidR="0088062F" w:rsidRDefault="0088062F" w:rsidP="004E2D43">
            <w:pPr>
              <w:pStyle w:val="TableParagraph"/>
              <w:spacing w:before="167"/>
              <w:ind w:right="52"/>
              <w:jc w:val="right"/>
              <w:rPr>
                <w:sz w:val="20"/>
              </w:rPr>
            </w:pPr>
            <w:r>
              <w:rPr>
                <w:spacing w:val="-5"/>
                <w:sz w:val="20"/>
              </w:rPr>
              <w:t>53</w:t>
            </w:r>
          </w:p>
        </w:tc>
        <w:tc>
          <w:tcPr>
            <w:tcW w:w="821" w:type="dxa"/>
          </w:tcPr>
          <w:p w14:paraId="7AFD9C77" w14:textId="77777777" w:rsidR="0088062F" w:rsidRDefault="0088062F" w:rsidP="004E2D43">
            <w:pPr>
              <w:pStyle w:val="TableParagraph"/>
              <w:spacing w:before="167"/>
              <w:ind w:right="-15"/>
              <w:jc w:val="right"/>
              <w:rPr>
                <w:sz w:val="20"/>
              </w:rPr>
            </w:pPr>
            <w:r>
              <w:rPr>
                <w:spacing w:val="-5"/>
                <w:sz w:val="20"/>
              </w:rPr>
              <w:t>53</w:t>
            </w:r>
          </w:p>
        </w:tc>
      </w:tr>
      <w:tr w:rsidR="0088062F" w14:paraId="055F16F5" w14:textId="77777777" w:rsidTr="004E2D43">
        <w:trPr>
          <w:trHeight w:val="470"/>
        </w:trPr>
        <w:tc>
          <w:tcPr>
            <w:tcW w:w="5500" w:type="dxa"/>
          </w:tcPr>
          <w:p w14:paraId="3890E436" w14:textId="77777777" w:rsidR="0088062F" w:rsidRDefault="0088062F"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66" w:type="dxa"/>
          </w:tcPr>
          <w:p w14:paraId="298FC828" w14:textId="77777777" w:rsidR="0088062F" w:rsidRDefault="0088062F" w:rsidP="004E2D43">
            <w:pPr>
              <w:pStyle w:val="TableParagraph"/>
              <w:spacing w:before="168"/>
              <w:ind w:right="54"/>
              <w:jc w:val="right"/>
              <w:rPr>
                <w:sz w:val="20"/>
              </w:rPr>
            </w:pPr>
            <w:r>
              <w:rPr>
                <w:spacing w:val="-5"/>
                <w:sz w:val="20"/>
              </w:rPr>
              <w:t>178</w:t>
            </w:r>
          </w:p>
        </w:tc>
        <w:tc>
          <w:tcPr>
            <w:tcW w:w="876" w:type="dxa"/>
          </w:tcPr>
          <w:p w14:paraId="0BFE6686" w14:textId="77777777" w:rsidR="0088062F" w:rsidRDefault="0088062F" w:rsidP="004E2D43">
            <w:pPr>
              <w:pStyle w:val="TableParagraph"/>
              <w:spacing w:before="168"/>
              <w:ind w:right="54"/>
              <w:jc w:val="right"/>
              <w:rPr>
                <w:sz w:val="20"/>
              </w:rPr>
            </w:pPr>
            <w:r>
              <w:rPr>
                <w:spacing w:val="-5"/>
                <w:sz w:val="20"/>
              </w:rPr>
              <w:t>178</w:t>
            </w:r>
          </w:p>
        </w:tc>
        <w:tc>
          <w:tcPr>
            <w:tcW w:w="875" w:type="dxa"/>
          </w:tcPr>
          <w:p w14:paraId="39AFDACD" w14:textId="77777777" w:rsidR="0088062F" w:rsidRDefault="0088062F" w:rsidP="004E2D43">
            <w:pPr>
              <w:pStyle w:val="TableParagraph"/>
              <w:spacing w:before="168"/>
              <w:ind w:right="53"/>
              <w:jc w:val="right"/>
              <w:rPr>
                <w:sz w:val="20"/>
              </w:rPr>
            </w:pPr>
            <w:r>
              <w:rPr>
                <w:spacing w:val="-5"/>
                <w:sz w:val="20"/>
              </w:rPr>
              <w:t>178</w:t>
            </w:r>
          </w:p>
        </w:tc>
        <w:tc>
          <w:tcPr>
            <w:tcW w:w="875" w:type="dxa"/>
          </w:tcPr>
          <w:p w14:paraId="2A69C630" w14:textId="77777777" w:rsidR="0088062F" w:rsidRDefault="0088062F" w:rsidP="004E2D43">
            <w:pPr>
              <w:pStyle w:val="TableParagraph"/>
              <w:spacing w:before="168"/>
              <w:ind w:right="52"/>
              <w:jc w:val="right"/>
              <w:rPr>
                <w:sz w:val="20"/>
              </w:rPr>
            </w:pPr>
            <w:r>
              <w:rPr>
                <w:spacing w:val="-5"/>
                <w:sz w:val="20"/>
              </w:rPr>
              <w:t>178</w:t>
            </w:r>
          </w:p>
        </w:tc>
        <w:tc>
          <w:tcPr>
            <w:tcW w:w="821" w:type="dxa"/>
          </w:tcPr>
          <w:p w14:paraId="36E4DF81" w14:textId="77777777" w:rsidR="0088062F" w:rsidRDefault="0088062F" w:rsidP="004E2D43">
            <w:pPr>
              <w:pStyle w:val="TableParagraph"/>
              <w:spacing w:before="168"/>
              <w:ind w:right="-15"/>
              <w:jc w:val="right"/>
              <w:rPr>
                <w:sz w:val="20"/>
              </w:rPr>
            </w:pPr>
            <w:r>
              <w:rPr>
                <w:spacing w:val="-5"/>
                <w:sz w:val="20"/>
              </w:rPr>
              <w:t>178</w:t>
            </w:r>
          </w:p>
        </w:tc>
      </w:tr>
      <w:tr w:rsidR="0088062F" w14:paraId="2C39BEA1" w14:textId="77777777" w:rsidTr="004E2D43">
        <w:trPr>
          <w:trHeight w:val="415"/>
        </w:trPr>
        <w:tc>
          <w:tcPr>
            <w:tcW w:w="5500" w:type="dxa"/>
            <w:tcBorders>
              <w:bottom w:val="single" w:sz="4" w:space="0" w:color="000000"/>
            </w:tcBorders>
          </w:tcPr>
          <w:p w14:paraId="2C00663C" w14:textId="77777777" w:rsidR="0088062F" w:rsidRDefault="0088062F"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66" w:type="dxa"/>
            <w:tcBorders>
              <w:bottom w:val="single" w:sz="4" w:space="0" w:color="000000"/>
            </w:tcBorders>
          </w:tcPr>
          <w:p w14:paraId="265ECC3D" w14:textId="77777777" w:rsidR="0088062F" w:rsidRDefault="0088062F" w:rsidP="004E2D43">
            <w:pPr>
              <w:pStyle w:val="TableParagraph"/>
              <w:spacing w:before="168" w:line="227" w:lineRule="exact"/>
              <w:ind w:right="54"/>
              <w:jc w:val="right"/>
              <w:rPr>
                <w:sz w:val="20"/>
              </w:rPr>
            </w:pPr>
            <w:r>
              <w:rPr>
                <w:spacing w:val="-5"/>
                <w:sz w:val="20"/>
              </w:rPr>
              <w:t>100</w:t>
            </w:r>
          </w:p>
        </w:tc>
        <w:tc>
          <w:tcPr>
            <w:tcW w:w="876" w:type="dxa"/>
            <w:tcBorders>
              <w:bottom w:val="single" w:sz="4" w:space="0" w:color="000000"/>
            </w:tcBorders>
          </w:tcPr>
          <w:p w14:paraId="1DCDFBBB" w14:textId="77777777" w:rsidR="0088062F" w:rsidRDefault="0088062F" w:rsidP="004E2D43">
            <w:pPr>
              <w:pStyle w:val="TableParagraph"/>
              <w:spacing w:before="168" w:line="227" w:lineRule="exact"/>
              <w:ind w:right="54"/>
              <w:jc w:val="right"/>
              <w:rPr>
                <w:sz w:val="20"/>
              </w:rPr>
            </w:pPr>
            <w:r>
              <w:rPr>
                <w:spacing w:val="-5"/>
                <w:sz w:val="20"/>
              </w:rPr>
              <w:t>100</w:t>
            </w:r>
          </w:p>
        </w:tc>
        <w:tc>
          <w:tcPr>
            <w:tcW w:w="875" w:type="dxa"/>
            <w:tcBorders>
              <w:bottom w:val="single" w:sz="4" w:space="0" w:color="000000"/>
            </w:tcBorders>
          </w:tcPr>
          <w:p w14:paraId="023EF7EC" w14:textId="77777777" w:rsidR="0088062F" w:rsidRDefault="0088062F" w:rsidP="004E2D43">
            <w:pPr>
              <w:pStyle w:val="TableParagraph"/>
              <w:spacing w:before="168" w:line="227" w:lineRule="exact"/>
              <w:ind w:right="53"/>
              <w:jc w:val="right"/>
              <w:rPr>
                <w:sz w:val="20"/>
              </w:rPr>
            </w:pPr>
            <w:r>
              <w:rPr>
                <w:spacing w:val="-5"/>
                <w:sz w:val="20"/>
              </w:rPr>
              <w:t>100</w:t>
            </w:r>
          </w:p>
        </w:tc>
        <w:tc>
          <w:tcPr>
            <w:tcW w:w="875" w:type="dxa"/>
            <w:tcBorders>
              <w:bottom w:val="single" w:sz="4" w:space="0" w:color="000000"/>
            </w:tcBorders>
          </w:tcPr>
          <w:p w14:paraId="44B9DB0C" w14:textId="77777777" w:rsidR="0088062F" w:rsidRDefault="0088062F" w:rsidP="004E2D43">
            <w:pPr>
              <w:pStyle w:val="TableParagraph"/>
              <w:spacing w:before="168" w:line="227" w:lineRule="exact"/>
              <w:ind w:right="52"/>
              <w:jc w:val="right"/>
              <w:rPr>
                <w:sz w:val="20"/>
              </w:rPr>
            </w:pPr>
            <w:r>
              <w:rPr>
                <w:spacing w:val="-5"/>
                <w:sz w:val="20"/>
              </w:rPr>
              <w:t>100</w:t>
            </w:r>
          </w:p>
        </w:tc>
        <w:tc>
          <w:tcPr>
            <w:tcW w:w="821" w:type="dxa"/>
            <w:tcBorders>
              <w:bottom w:val="single" w:sz="4" w:space="0" w:color="000000"/>
            </w:tcBorders>
          </w:tcPr>
          <w:p w14:paraId="29152BB0" w14:textId="77777777" w:rsidR="0088062F" w:rsidRDefault="0088062F" w:rsidP="004E2D43">
            <w:pPr>
              <w:pStyle w:val="TableParagraph"/>
              <w:spacing w:before="168" w:line="227" w:lineRule="exact"/>
              <w:ind w:right="-15"/>
              <w:jc w:val="right"/>
              <w:rPr>
                <w:sz w:val="20"/>
              </w:rPr>
            </w:pPr>
            <w:r>
              <w:rPr>
                <w:spacing w:val="-5"/>
                <w:sz w:val="20"/>
              </w:rPr>
              <w:t>100</w:t>
            </w:r>
          </w:p>
        </w:tc>
      </w:tr>
    </w:tbl>
    <w:p w14:paraId="3E52E91A" w14:textId="77777777" w:rsidR="0088062F" w:rsidRDefault="0088062F" w:rsidP="0088062F">
      <w:pPr>
        <w:pStyle w:val="BodyText"/>
        <w:spacing w:before="10"/>
        <w:rPr>
          <w:rFonts w:ascii="Tahoma"/>
          <w:b/>
        </w:rPr>
      </w:pPr>
    </w:p>
    <w:p w14:paraId="0DC55048" w14:textId="77777777" w:rsidR="0088062F" w:rsidRDefault="0088062F" w:rsidP="0088062F">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42EA472D" w14:textId="77777777" w:rsidR="0088062F" w:rsidRDefault="0088062F" w:rsidP="008E17BC">
      <w:pPr>
        <w:rPr>
          <w:b/>
          <w:bCs/>
        </w:rPr>
      </w:pPr>
    </w:p>
    <w:p w14:paraId="1AFB7F7A" w14:textId="77777777" w:rsidR="00012140" w:rsidRDefault="00012140" w:rsidP="008E17BC">
      <w:pPr>
        <w:rPr>
          <w:b/>
          <w:bCs/>
        </w:rPr>
      </w:pPr>
    </w:p>
    <w:p w14:paraId="2EFEC638" w14:textId="77777777" w:rsidR="00012140" w:rsidRDefault="00012140" w:rsidP="008E17BC">
      <w:pPr>
        <w:rPr>
          <w:b/>
          <w:bCs/>
        </w:rPr>
      </w:pPr>
    </w:p>
    <w:p w14:paraId="4E095D58" w14:textId="77777777" w:rsidR="00012140" w:rsidRDefault="00012140" w:rsidP="008E17BC">
      <w:pPr>
        <w:rPr>
          <w:b/>
          <w:bCs/>
        </w:rPr>
      </w:pPr>
    </w:p>
    <w:p w14:paraId="65390701" w14:textId="77777777" w:rsidR="00012140" w:rsidRDefault="00012140" w:rsidP="008E17BC">
      <w:pPr>
        <w:rPr>
          <w:b/>
          <w:bCs/>
        </w:rPr>
      </w:pPr>
    </w:p>
    <w:p w14:paraId="2CA4BA33" w14:textId="77777777" w:rsidR="00012140" w:rsidRDefault="00012140" w:rsidP="008E17BC">
      <w:pPr>
        <w:rPr>
          <w:b/>
          <w:bCs/>
        </w:rPr>
      </w:pPr>
    </w:p>
    <w:p w14:paraId="68BB67ED" w14:textId="77777777" w:rsidR="00012140" w:rsidRDefault="00012140" w:rsidP="008E17BC">
      <w:pPr>
        <w:rPr>
          <w:b/>
          <w:bCs/>
        </w:rPr>
      </w:pPr>
    </w:p>
    <w:p w14:paraId="404B01F8" w14:textId="18976E89" w:rsidR="00247F74" w:rsidRDefault="00247F74" w:rsidP="008E17BC">
      <w:pPr>
        <w:rPr>
          <w:b/>
          <w:bCs/>
        </w:rPr>
      </w:pPr>
    </w:p>
    <w:p w14:paraId="04783B11" w14:textId="137E9E9F" w:rsidR="00247F74" w:rsidRDefault="00247F74" w:rsidP="008E17BC">
      <w:pPr>
        <w:rPr>
          <w:b/>
          <w:bCs/>
        </w:rPr>
      </w:pPr>
    </w:p>
    <w:p w14:paraId="48F4ECF1" w14:textId="77777777" w:rsidR="00247F74" w:rsidRDefault="00247F74" w:rsidP="00DD5185">
      <w:pPr>
        <w:ind w:left="142"/>
      </w:pPr>
      <w:r w:rsidRPr="00DD5185">
        <w:rPr>
          <w:rFonts w:ascii="Tahoma" w:hAnsi="Tahoma" w:cs="Tahoma"/>
          <w:b/>
          <w:bCs/>
          <w:u w:val="single"/>
        </w:rPr>
        <w:lastRenderedPageBreak/>
        <w:t>Central Highlands Water</w:t>
      </w:r>
      <w:r w:rsidRPr="00DD5185">
        <w:rPr>
          <w:color w:val="4986A0" w:themeColor="text2"/>
        </w:rPr>
        <w:tab/>
      </w:r>
    </w:p>
    <w:p w14:paraId="7732C585" w14:textId="77777777" w:rsidR="00247F74" w:rsidRDefault="00247F74" w:rsidP="00247F74">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78"/>
        <w:gridCol w:w="992"/>
        <w:gridCol w:w="902"/>
        <w:gridCol w:w="901"/>
        <w:gridCol w:w="902"/>
        <w:gridCol w:w="835"/>
      </w:tblGrid>
      <w:tr w:rsidR="00247F74" w14:paraId="5473E326" w14:textId="77777777" w:rsidTr="004E2D43">
        <w:trPr>
          <w:trHeight w:val="329"/>
        </w:trPr>
        <w:tc>
          <w:tcPr>
            <w:tcW w:w="5378" w:type="dxa"/>
            <w:tcBorders>
              <w:bottom w:val="single" w:sz="6" w:space="0" w:color="000000"/>
            </w:tcBorders>
          </w:tcPr>
          <w:p w14:paraId="71D075B3" w14:textId="77777777" w:rsidR="00247F74" w:rsidRDefault="00247F74"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92" w:type="dxa"/>
            <w:tcBorders>
              <w:bottom w:val="single" w:sz="6" w:space="0" w:color="000000"/>
            </w:tcBorders>
          </w:tcPr>
          <w:p w14:paraId="654053EE" w14:textId="77777777" w:rsidR="00247F74" w:rsidRDefault="00247F74" w:rsidP="004E2D43">
            <w:pPr>
              <w:pStyle w:val="TableParagraph"/>
              <w:spacing w:before="3"/>
              <w:ind w:left="157"/>
              <w:rPr>
                <w:rFonts w:ascii="Tahoma"/>
                <w:i/>
                <w:sz w:val="19"/>
              </w:rPr>
            </w:pPr>
            <w:r>
              <w:rPr>
                <w:rFonts w:ascii="Tahoma"/>
                <w:i/>
                <w:w w:val="90"/>
                <w:sz w:val="19"/>
              </w:rPr>
              <w:t>2018-</w:t>
            </w:r>
            <w:r>
              <w:rPr>
                <w:rFonts w:ascii="Tahoma"/>
                <w:i/>
                <w:spacing w:val="-7"/>
                <w:sz w:val="19"/>
              </w:rPr>
              <w:t>19</w:t>
            </w:r>
          </w:p>
        </w:tc>
        <w:tc>
          <w:tcPr>
            <w:tcW w:w="902" w:type="dxa"/>
            <w:tcBorders>
              <w:bottom w:val="single" w:sz="6" w:space="0" w:color="000000"/>
            </w:tcBorders>
          </w:tcPr>
          <w:p w14:paraId="6FE0ADB2" w14:textId="77777777" w:rsidR="00247F74" w:rsidRDefault="00247F74" w:rsidP="004E2D43">
            <w:pPr>
              <w:pStyle w:val="TableParagraph"/>
              <w:spacing w:before="3"/>
              <w:ind w:left="68"/>
              <w:rPr>
                <w:rFonts w:ascii="Tahoma"/>
                <w:i/>
                <w:sz w:val="19"/>
              </w:rPr>
            </w:pPr>
            <w:r>
              <w:rPr>
                <w:rFonts w:ascii="Tahoma"/>
                <w:i/>
                <w:w w:val="90"/>
                <w:sz w:val="19"/>
              </w:rPr>
              <w:t>2019-</w:t>
            </w:r>
            <w:r>
              <w:rPr>
                <w:rFonts w:ascii="Tahoma"/>
                <w:i/>
                <w:spacing w:val="-7"/>
                <w:sz w:val="19"/>
              </w:rPr>
              <w:t>20</w:t>
            </w:r>
          </w:p>
        </w:tc>
        <w:tc>
          <w:tcPr>
            <w:tcW w:w="901" w:type="dxa"/>
            <w:tcBorders>
              <w:bottom w:val="single" w:sz="6" w:space="0" w:color="000000"/>
            </w:tcBorders>
          </w:tcPr>
          <w:p w14:paraId="19747682" w14:textId="77777777" w:rsidR="00247F74" w:rsidRDefault="00247F74" w:rsidP="004E2D43">
            <w:pPr>
              <w:pStyle w:val="TableParagraph"/>
              <w:spacing w:before="3"/>
              <w:ind w:left="69"/>
              <w:rPr>
                <w:rFonts w:ascii="Tahoma"/>
                <w:i/>
                <w:sz w:val="19"/>
              </w:rPr>
            </w:pPr>
            <w:r>
              <w:rPr>
                <w:rFonts w:ascii="Tahoma"/>
                <w:i/>
                <w:w w:val="90"/>
                <w:sz w:val="19"/>
              </w:rPr>
              <w:t>2020-</w:t>
            </w:r>
            <w:r>
              <w:rPr>
                <w:rFonts w:ascii="Tahoma"/>
                <w:i/>
                <w:spacing w:val="-7"/>
                <w:sz w:val="19"/>
              </w:rPr>
              <w:t>21</w:t>
            </w:r>
          </w:p>
        </w:tc>
        <w:tc>
          <w:tcPr>
            <w:tcW w:w="902" w:type="dxa"/>
            <w:tcBorders>
              <w:bottom w:val="single" w:sz="6" w:space="0" w:color="000000"/>
            </w:tcBorders>
          </w:tcPr>
          <w:p w14:paraId="23F321FC" w14:textId="77777777" w:rsidR="00247F74" w:rsidRDefault="00247F74" w:rsidP="004E2D43">
            <w:pPr>
              <w:pStyle w:val="TableParagraph"/>
              <w:spacing w:before="3"/>
              <w:ind w:left="70"/>
              <w:rPr>
                <w:rFonts w:ascii="Tahoma"/>
                <w:i/>
                <w:sz w:val="19"/>
              </w:rPr>
            </w:pPr>
            <w:r>
              <w:rPr>
                <w:rFonts w:ascii="Tahoma"/>
                <w:i/>
                <w:w w:val="90"/>
                <w:sz w:val="19"/>
              </w:rPr>
              <w:t>2021-</w:t>
            </w:r>
            <w:r>
              <w:rPr>
                <w:rFonts w:ascii="Tahoma"/>
                <w:i/>
                <w:spacing w:val="-7"/>
                <w:sz w:val="19"/>
              </w:rPr>
              <w:t>22</w:t>
            </w:r>
          </w:p>
        </w:tc>
        <w:tc>
          <w:tcPr>
            <w:tcW w:w="835" w:type="dxa"/>
            <w:tcBorders>
              <w:bottom w:val="single" w:sz="6" w:space="0" w:color="000000"/>
            </w:tcBorders>
          </w:tcPr>
          <w:p w14:paraId="416B8256" w14:textId="77777777" w:rsidR="00247F74" w:rsidRDefault="00247F74" w:rsidP="004E2D43">
            <w:pPr>
              <w:pStyle w:val="TableParagraph"/>
              <w:spacing w:before="3"/>
              <w:ind w:left="73"/>
              <w:rPr>
                <w:rFonts w:ascii="Tahoma"/>
                <w:i/>
                <w:sz w:val="19"/>
              </w:rPr>
            </w:pPr>
            <w:r>
              <w:rPr>
                <w:rFonts w:ascii="Tahoma"/>
                <w:i/>
                <w:w w:val="90"/>
                <w:sz w:val="19"/>
              </w:rPr>
              <w:t>2022-</w:t>
            </w:r>
            <w:r>
              <w:rPr>
                <w:rFonts w:ascii="Tahoma"/>
                <w:i/>
                <w:spacing w:val="-7"/>
                <w:sz w:val="19"/>
              </w:rPr>
              <w:t>23</w:t>
            </w:r>
          </w:p>
        </w:tc>
      </w:tr>
      <w:tr w:rsidR="00247F74" w14:paraId="03D66729" w14:textId="77777777" w:rsidTr="004E2D43">
        <w:trPr>
          <w:trHeight w:val="392"/>
        </w:trPr>
        <w:tc>
          <w:tcPr>
            <w:tcW w:w="5378" w:type="dxa"/>
            <w:tcBorders>
              <w:top w:val="single" w:sz="6" w:space="0" w:color="000000"/>
            </w:tcBorders>
          </w:tcPr>
          <w:p w14:paraId="7CDE14B3" w14:textId="77777777" w:rsidR="00247F74" w:rsidRDefault="00247F74" w:rsidP="004E2D43">
            <w:pPr>
              <w:pStyle w:val="TableParagraph"/>
              <w:spacing w:before="119"/>
              <w:ind w:left="21"/>
              <w:rPr>
                <w:b/>
                <w:sz w:val="20"/>
              </w:rPr>
            </w:pPr>
            <w:r>
              <w:rPr>
                <w:b/>
                <w:spacing w:val="-2"/>
                <w:sz w:val="20"/>
              </w:rPr>
              <w:t>Water</w:t>
            </w:r>
          </w:p>
        </w:tc>
        <w:tc>
          <w:tcPr>
            <w:tcW w:w="992" w:type="dxa"/>
            <w:tcBorders>
              <w:top w:val="single" w:sz="6" w:space="0" w:color="000000"/>
            </w:tcBorders>
          </w:tcPr>
          <w:p w14:paraId="6ECD0671" w14:textId="77777777" w:rsidR="00247F74" w:rsidRDefault="00247F74" w:rsidP="004E2D43">
            <w:pPr>
              <w:pStyle w:val="TableParagraph"/>
              <w:rPr>
                <w:rFonts w:ascii="Times New Roman"/>
                <w:sz w:val="18"/>
              </w:rPr>
            </w:pPr>
          </w:p>
        </w:tc>
        <w:tc>
          <w:tcPr>
            <w:tcW w:w="902" w:type="dxa"/>
            <w:tcBorders>
              <w:top w:val="single" w:sz="6" w:space="0" w:color="000000"/>
            </w:tcBorders>
          </w:tcPr>
          <w:p w14:paraId="4A7D2126" w14:textId="77777777" w:rsidR="00247F74" w:rsidRDefault="00247F74" w:rsidP="004E2D43">
            <w:pPr>
              <w:pStyle w:val="TableParagraph"/>
              <w:rPr>
                <w:rFonts w:ascii="Times New Roman"/>
                <w:sz w:val="18"/>
              </w:rPr>
            </w:pPr>
          </w:p>
        </w:tc>
        <w:tc>
          <w:tcPr>
            <w:tcW w:w="901" w:type="dxa"/>
            <w:tcBorders>
              <w:top w:val="single" w:sz="6" w:space="0" w:color="000000"/>
            </w:tcBorders>
          </w:tcPr>
          <w:p w14:paraId="3D6D91A3" w14:textId="77777777" w:rsidR="00247F74" w:rsidRDefault="00247F74" w:rsidP="004E2D43">
            <w:pPr>
              <w:pStyle w:val="TableParagraph"/>
              <w:rPr>
                <w:rFonts w:ascii="Times New Roman"/>
                <w:sz w:val="18"/>
              </w:rPr>
            </w:pPr>
          </w:p>
        </w:tc>
        <w:tc>
          <w:tcPr>
            <w:tcW w:w="902" w:type="dxa"/>
            <w:tcBorders>
              <w:top w:val="single" w:sz="6" w:space="0" w:color="000000"/>
            </w:tcBorders>
          </w:tcPr>
          <w:p w14:paraId="2F78E418" w14:textId="77777777" w:rsidR="00247F74" w:rsidRDefault="00247F74" w:rsidP="004E2D43">
            <w:pPr>
              <w:pStyle w:val="TableParagraph"/>
              <w:rPr>
                <w:rFonts w:ascii="Times New Roman"/>
                <w:sz w:val="18"/>
              </w:rPr>
            </w:pPr>
          </w:p>
        </w:tc>
        <w:tc>
          <w:tcPr>
            <w:tcW w:w="835" w:type="dxa"/>
            <w:tcBorders>
              <w:top w:val="single" w:sz="6" w:space="0" w:color="000000"/>
            </w:tcBorders>
          </w:tcPr>
          <w:p w14:paraId="4BD34A4E" w14:textId="77777777" w:rsidR="00247F74" w:rsidRDefault="00247F74" w:rsidP="004E2D43">
            <w:pPr>
              <w:pStyle w:val="TableParagraph"/>
              <w:rPr>
                <w:rFonts w:ascii="Times New Roman"/>
                <w:sz w:val="18"/>
              </w:rPr>
            </w:pPr>
          </w:p>
        </w:tc>
      </w:tr>
      <w:tr w:rsidR="00247F74" w14:paraId="4F3FD4C9" w14:textId="77777777" w:rsidTr="004E2D43">
        <w:trPr>
          <w:trHeight w:val="560"/>
        </w:trPr>
        <w:tc>
          <w:tcPr>
            <w:tcW w:w="5378" w:type="dxa"/>
          </w:tcPr>
          <w:p w14:paraId="534034AF" w14:textId="77777777" w:rsidR="00247F74" w:rsidRDefault="00247F74"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92" w:type="dxa"/>
          </w:tcPr>
          <w:p w14:paraId="6131FE88" w14:textId="77777777" w:rsidR="00247F74" w:rsidRDefault="00247F74" w:rsidP="004E2D43">
            <w:pPr>
              <w:pStyle w:val="TableParagraph"/>
              <w:spacing w:before="5"/>
              <w:rPr>
                <w:rFonts w:ascii="Tahoma"/>
                <w:b/>
                <w:sz w:val="25"/>
              </w:rPr>
            </w:pPr>
          </w:p>
          <w:p w14:paraId="55FE82E5" w14:textId="77777777" w:rsidR="00247F74" w:rsidRDefault="00247F74" w:rsidP="004E2D43">
            <w:pPr>
              <w:pStyle w:val="TableParagraph"/>
              <w:ind w:right="63"/>
              <w:jc w:val="right"/>
              <w:rPr>
                <w:sz w:val="20"/>
              </w:rPr>
            </w:pPr>
            <w:r>
              <w:rPr>
                <w:w w:val="99"/>
                <w:sz w:val="20"/>
              </w:rPr>
              <w:t>0</w:t>
            </w:r>
          </w:p>
        </w:tc>
        <w:tc>
          <w:tcPr>
            <w:tcW w:w="902" w:type="dxa"/>
          </w:tcPr>
          <w:p w14:paraId="1FF05CB7" w14:textId="77777777" w:rsidR="00247F74" w:rsidRDefault="00247F74" w:rsidP="004E2D43">
            <w:pPr>
              <w:pStyle w:val="TableParagraph"/>
              <w:rPr>
                <w:rFonts w:ascii="Tahoma"/>
                <w:b/>
                <w:sz w:val="24"/>
              </w:rPr>
            </w:pPr>
          </w:p>
          <w:p w14:paraId="6321A3EE" w14:textId="77777777" w:rsidR="00247F74" w:rsidRDefault="00247F74" w:rsidP="004E2D43">
            <w:pPr>
              <w:pStyle w:val="TableParagraph"/>
              <w:spacing w:before="1"/>
              <w:ind w:right="62"/>
              <w:jc w:val="right"/>
              <w:rPr>
                <w:sz w:val="20"/>
              </w:rPr>
            </w:pPr>
            <w:r>
              <w:rPr>
                <w:w w:val="99"/>
                <w:sz w:val="20"/>
              </w:rPr>
              <w:t>0</w:t>
            </w:r>
          </w:p>
        </w:tc>
        <w:tc>
          <w:tcPr>
            <w:tcW w:w="901" w:type="dxa"/>
          </w:tcPr>
          <w:p w14:paraId="1C9ADE4B" w14:textId="77777777" w:rsidR="00247F74" w:rsidRDefault="00247F74" w:rsidP="004E2D43">
            <w:pPr>
              <w:pStyle w:val="TableParagraph"/>
              <w:rPr>
                <w:rFonts w:ascii="Tahoma"/>
                <w:b/>
                <w:sz w:val="24"/>
              </w:rPr>
            </w:pPr>
          </w:p>
          <w:p w14:paraId="7C4EAE3F" w14:textId="77777777" w:rsidR="00247F74" w:rsidRDefault="00247F74" w:rsidP="004E2D43">
            <w:pPr>
              <w:pStyle w:val="TableParagraph"/>
              <w:spacing w:before="1"/>
              <w:ind w:right="61"/>
              <w:jc w:val="right"/>
              <w:rPr>
                <w:sz w:val="20"/>
              </w:rPr>
            </w:pPr>
            <w:r>
              <w:rPr>
                <w:w w:val="99"/>
                <w:sz w:val="20"/>
              </w:rPr>
              <w:t>0</w:t>
            </w:r>
          </w:p>
        </w:tc>
        <w:tc>
          <w:tcPr>
            <w:tcW w:w="902" w:type="dxa"/>
          </w:tcPr>
          <w:p w14:paraId="717FA045" w14:textId="77777777" w:rsidR="00247F74" w:rsidRDefault="00247F74" w:rsidP="004E2D43">
            <w:pPr>
              <w:pStyle w:val="TableParagraph"/>
              <w:rPr>
                <w:rFonts w:ascii="Tahoma"/>
                <w:b/>
                <w:sz w:val="24"/>
              </w:rPr>
            </w:pPr>
          </w:p>
          <w:p w14:paraId="48345ACC" w14:textId="77777777" w:rsidR="00247F74" w:rsidRDefault="00247F74" w:rsidP="004E2D43">
            <w:pPr>
              <w:pStyle w:val="TableParagraph"/>
              <w:spacing w:before="1"/>
              <w:ind w:right="61"/>
              <w:jc w:val="right"/>
              <w:rPr>
                <w:sz w:val="20"/>
              </w:rPr>
            </w:pPr>
            <w:r>
              <w:rPr>
                <w:w w:val="99"/>
                <w:sz w:val="20"/>
              </w:rPr>
              <w:t>0</w:t>
            </w:r>
          </w:p>
        </w:tc>
        <w:tc>
          <w:tcPr>
            <w:tcW w:w="835" w:type="dxa"/>
          </w:tcPr>
          <w:p w14:paraId="1B8C14F6" w14:textId="77777777" w:rsidR="00247F74" w:rsidRDefault="00247F74" w:rsidP="004E2D43">
            <w:pPr>
              <w:pStyle w:val="TableParagraph"/>
              <w:rPr>
                <w:rFonts w:ascii="Tahoma"/>
                <w:b/>
                <w:sz w:val="24"/>
              </w:rPr>
            </w:pPr>
          </w:p>
          <w:p w14:paraId="680CD477" w14:textId="77777777" w:rsidR="00247F74" w:rsidRDefault="00247F74" w:rsidP="004E2D43">
            <w:pPr>
              <w:pStyle w:val="TableParagraph"/>
              <w:spacing w:before="1"/>
              <w:ind w:right="-15"/>
              <w:jc w:val="right"/>
              <w:rPr>
                <w:sz w:val="20"/>
              </w:rPr>
            </w:pPr>
            <w:r>
              <w:rPr>
                <w:w w:val="99"/>
                <w:sz w:val="20"/>
              </w:rPr>
              <w:t>0</w:t>
            </w:r>
          </w:p>
        </w:tc>
      </w:tr>
      <w:tr w:rsidR="00247F74" w14:paraId="3AB9A5A5" w14:textId="77777777" w:rsidTr="004E2D43">
        <w:trPr>
          <w:trHeight w:val="540"/>
        </w:trPr>
        <w:tc>
          <w:tcPr>
            <w:tcW w:w="5378" w:type="dxa"/>
          </w:tcPr>
          <w:p w14:paraId="5ED31103" w14:textId="77777777" w:rsidR="00247F74" w:rsidRDefault="00247F74" w:rsidP="004E2D43">
            <w:pPr>
              <w:pStyle w:val="TableParagraph"/>
              <w:spacing w:before="16"/>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92" w:type="dxa"/>
          </w:tcPr>
          <w:p w14:paraId="624092CE" w14:textId="77777777" w:rsidR="00247F74" w:rsidRDefault="00247F74" w:rsidP="004E2D43">
            <w:pPr>
              <w:pStyle w:val="TableParagraph"/>
              <w:spacing w:before="9"/>
              <w:rPr>
                <w:rFonts w:ascii="Tahoma"/>
                <w:b/>
                <w:sz w:val="23"/>
              </w:rPr>
            </w:pPr>
          </w:p>
          <w:p w14:paraId="624CC632" w14:textId="77777777" w:rsidR="00247F74" w:rsidRDefault="00247F74" w:rsidP="004E2D43">
            <w:pPr>
              <w:pStyle w:val="TableParagraph"/>
              <w:ind w:right="66"/>
              <w:jc w:val="right"/>
              <w:rPr>
                <w:sz w:val="20"/>
              </w:rPr>
            </w:pPr>
            <w:r>
              <w:rPr>
                <w:spacing w:val="-5"/>
                <w:sz w:val="20"/>
              </w:rPr>
              <w:t>45</w:t>
            </w:r>
          </w:p>
        </w:tc>
        <w:tc>
          <w:tcPr>
            <w:tcW w:w="902" w:type="dxa"/>
          </w:tcPr>
          <w:p w14:paraId="365C5271" w14:textId="77777777" w:rsidR="00247F74" w:rsidRDefault="00247F74" w:rsidP="004E2D43">
            <w:pPr>
              <w:pStyle w:val="TableParagraph"/>
              <w:spacing w:before="4"/>
              <w:rPr>
                <w:rFonts w:ascii="Tahoma"/>
                <w:b/>
              </w:rPr>
            </w:pPr>
          </w:p>
          <w:p w14:paraId="0ED39092" w14:textId="77777777" w:rsidR="00247F74" w:rsidRDefault="00247F74" w:rsidP="004E2D43">
            <w:pPr>
              <w:pStyle w:val="TableParagraph"/>
              <w:ind w:right="66"/>
              <w:jc w:val="right"/>
              <w:rPr>
                <w:sz w:val="20"/>
              </w:rPr>
            </w:pPr>
            <w:r>
              <w:rPr>
                <w:spacing w:val="-5"/>
                <w:sz w:val="20"/>
              </w:rPr>
              <w:t>45</w:t>
            </w:r>
          </w:p>
        </w:tc>
        <w:tc>
          <w:tcPr>
            <w:tcW w:w="901" w:type="dxa"/>
          </w:tcPr>
          <w:p w14:paraId="655DEA82" w14:textId="77777777" w:rsidR="00247F74" w:rsidRDefault="00247F74" w:rsidP="004E2D43">
            <w:pPr>
              <w:pStyle w:val="TableParagraph"/>
              <w:spacing w:before="4"/>
              <w:rPr>
                <w:rFonts w:ascii="Tahoma"/>
                <w:b/>
              </w:rPr>
            </w:pPr>
          </w:p>
          <w:p w14:paraId="5EFA6347" w14:textId="77777777" w:rsidR="00247F74" w:rsidRDefault="00247F74" w:rsidP="004E2D43">
            <w:pPr>
              <w:pStyle w:val="TableParagraph"/>
              <w:ind w:right="64"/>
              <w:jc w:val="right"/>
              <w:rPr>
                <w:sz w:val="20"/>
              </w:rPr>
            </w:pPr>
            <w:r>
              <w:rPr>
                <w:spacing w:val="-5"/>
                <w:sz w:val="20"/>
              </w:rPr>
              <w:t>45</w:t>
            </w:r>
          </w:p>
        </w:tc>
        <w:tc>
          <w:tcPr>
            <w:tcW w:w="902" w:type="dxa"/>
          </w:tcPr>
          <w:p w14:paraId="46BF83C4" w14:textId="77777777" w:rsidR="00247F74" w:rsidRDefault="00247F74" w:rsidP="004E2D43">
            <w:pPr>
              <w:pStyle w:val="TableParagraph"/>
              <w:spacing w:before="4"/>
              <w:rPr>
                <w:rFonts w:ascii="Tahoma"/>
                <w:b/>
              </w:rPr>
            </w:pPr>
          </w:p>
          <w:p w14:paraId="3C2EE266" w14:textId="77777777" w:rsidR="00247F74" w:rsidRDefault="00247F74" w:rsidP="004E2D43">
            <w:pPr>
              <w:pStyle w:val="TableParagraph"/>
              <w:ind w:right="63"/>
              <w:jc w:val="right"/>
              <w:rPr>
                <w:sz w:val="20"/>
              </w:rPr>
            </w:pPr>
            <w:r>
              <w:rPr>
                <w:spacing w:val="-5"/>
                <w:sz w:val="20"/>
              </w:rPr>
              <w:t>40</w:t>
            </w:r>
          </w:p>
        </w:tc>
        <w:tc>
          <w:tcPr>
            <w:tcW w:w="835" w:type="dxa"/>
          </w:tcPr>
          <w:p w14:paraId="6DB047FB" w14:textId="77777777" w:rsidR="00247F74" w:rsidRDefault="00247F74" w:rsidP="004E2D43">
            <w:pPr>
              <w:pStyle w:val="TableParagraph"/>
              <w:spacing w:before="4"/>
              <w:rPr>
                <w:rFonts w:ascii="Tahoma"/>
                <w:b/>
              </w:rPr>
            </w:pPr>
          </w:p>
          <w:p w14:paraId="1EC65BBA" w14:textId="77777777" w:rsidR="00247F74" w:rsidRDefault="00247F74" w:rsidP="004E2D43">
            <w:pPr>
              <w:pStyle w:val="TableParagraph"/>
              <w:ind w:right="-15"/>
              <w:jc w:val="right"/>
              <w:rPr>
                <w:sz w:val="20"/>
              </w:rPr>
            </w:pPr>
            <w:r>
              <w:rPr>
                <w:spacing w:val="-5"/>
                <w:sz w:val="20"/>
              </w:rPr>
              <w:t>40</w:t>
            </w:r>
          </w:p>
        </w:tc>
      </w:tr>
      <w:tr w:rsidR="00247F74" w14:paraId="7AF94B34" w14:textId="77777777" w:rsidTr="004E2D43">
        <w:trPr>
          <w:trHeight w:val="531"/>
        </w:trPr>
        <w:tc>
          <w:tcPr>
            <w:tcW w:w="5378" w:type="dxa"/>
          </w:tcPr>
          <w:p w14:paraId="7F1471D2" w14:textId="77777777" w:rsidR="00247F74" w:rsidRDefault="00247F74" w:rsidP="004E2D43">
            <w:pPr>
              <w:pStyle w:val="TableParagraph"/>
              <w:spacing w:before="16"/>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92" w:type="dxa"/>
          </w:tcPr>
          <w:p w14:paraId="4E5F7F0C" w14:textId="77777777" w:rsidR="00247F74" w:rsidRDefault="00247F74" w:rsidP="004E2D43">
            <w:pPr>
              <w:pStyle w:val="TableParagraph"/>
              <w:spacing w:before="4"/>
              <w:rPr>
                <w:rFonts w:ascii="Tahoma"/>
                <w:b/>
              </w:rPr>
            </w:pPr>
          </w:p>
          <w:p w14:paraId="4099CFA4" w14:textId="77777777" w:rsidR="00247F74" w:rsidRDefault="00247F74" w:rsidP="004E2D43">
            <w:pPr>
              <w:pStyle w:val="TableParagraph"/>
              <w:ind w:right="66"/>
              <w:jc w:val="right"/>
              <w:rPr>
                <w:sz w:val="20"/>
              </w:rPr>
            </w:pPr>
            <w:r>
              <w:rPr>
                <w:spacing w:val="-5"/>
                <w:sz w:val="20"/>
              </w:rPr>
              <w:t>70</w:t>
            </w:r>
          </w:p>
        </w:tc>
        <w:tc>
          <w:tcPr>
            <w:tcW w:w="902" w:type="dxa"/>
          </w:tcPr>
          <w:p w14:paraId="67BFB013" w14:textId="77777777" w:rsidR="00247F74" w:rsidRDefault="00247F74" w:rsidP="004E2D43">
            <w:pPr>
              <w:pStyle w:val="TableParagraph"/>
              <w:spacing w:before="4"/>
              <w:rPr>
                <w:rFonts w:ascii="Tahoma"/>
                <w:b/>
              </w:rPr>
            </w:pPr>
          </w:p>
          <w:p w14:paraId="3FD2BF84" w14:textId="77777777" w:rsidR="00247F74" w:rsidRDefault="00247F74" w:rsidP="004E2D43">
            <w:pPr>
              <w:pStyle w:val="TableParagraph"/>
              <w:ind w:right="66"/>
              <w:jc w:val="right"/>
              <w:rPr>
                <w:sz w:val="20"/>
              </w:rPr>
            </w:pPr>
            <w:r>
              <w:rPr>
                <w:spacing w:val="-5"/>
                <w:sz w:val="20"/>
              </w:rPr>
              <w:t>70</w:t>
            </w:r>
          </w:p>
        </w:tc>
        <w:tc>
          <w:tcPr>
            <w:tcW w:w="901" w:type="dxa"/>
          </w:tcPr>
          <w:p w14:paraId="1309F30A" w14:textId="77777777" w:rsidR="00247F74" w:rsidRDefault="00247F74" w:rsidP="004E2D43">
            <w:pPr>
              <w:pStyle w:val="TableParagraph"/>
              <w:spacing w:before="4"/>
              <w:rPr>
                <w:rFonts w:ascii="Tahoma"/>
                <w:b/>
              </w:rPr>
            </w:pPr>
          </w:p>
          <w:p w14:paraId="7FBD7011" w14:textId="77777777" w:rsidR="00247F74" w:rsidRDefault="00247F74" w:rsidP="004E2D43">
            <w:pPr>
              <w:pStyle w:val="TableParagraph"/>
              <w:ind w:right="64"/>
              <w:jc w:val="right"/>
              <w:rPr>
                <w:sz w:val="20"/>
              </w:rPr>
            </w:pPr>
            <w:r>
              <w:rPr>
                <w:spacing w:val="-5"/>
                <w:sz w:val="20"/>
              </w:rPr>
              <w:t>70</w:t>
            </w:r>
          </w:p>
        </w:tc>
        <w:tc>
          <w:tcPr>
            <w:tcW w:w="902" w:type="dxa"/>
          </w:tcPr>
          <w:p w14:paraId="2181272D" w14:textId="77777777" w:rsidR="00247F74" w:rsidRDefault="00247F74" w:rsidP="004E2D43">
            <w:pPr>
              <w:pStyle w:val="TableParagraph"/>
              <w:spacing w:before="4"/>
              <w:rPr>
                <w:rFonts w:ascii="Tahoma"/>
                <w:b/>
              </w:rPr>
            </w:pPr>
          </w:p>
          <w:p w14:paraId="72C8AB82" w14:textId="77777777" w:rsidR="00247F74" w:rsidRDefault="00247F74" w:rsidP="004E2D43">
            <w:pPr>
              <w:pStyle w:val="TableParagraph"/>
              <w:ind w:right="63"/>
              <w:jc w:val="right"/>
              <w:rPr>
                <w:sz w:val="20"/>
              </w:rPr>
            </w:pPr>
            <w:r>
              <w:rPr>
                <w:spacing w:val="-5"/>
                <w:sz w:val="20"/>
              </w:rPr>
              <w:t>65</w:t>
            </w:r>
          </w:p>
        </w:tc>
        <w:tc>
          <w:tcPr>
            <w:tcW w:w="835" w:type="dxa"/>
          </w:tcPr>
          <w:p w14:paraId="176882FB" w14:textId="77777777" w:rsidR="00247F74" w:rsidRDefault="00247F74" w:rsidP="004E2D43">
            <w:pPr>
              <w:pStyle w:val="TableParagraph"/>
              <w:spacing w:before="4"/>
              <w:rPr>
                <w:rFonts w:ascii="Tahoma"/>
                <w:b/>
              </w:rPr>
            </w:pPr>
          </w:p>
          <w:p w14:paraId="1F758844" w14:textId="77777777" w:rsidR="00247F74" w:rsidRDefault="00247F74" w:rsidP="004E2D43">
            <w:pPr>
              <w:pStyle w:val="TableParagraph"/>
              <w:ind w:right="-15"/>
              <w:jc w:val="right"/>
              <w:rPr>
                <w:sz w:val="20"/>
              </w:rPr>
            </w:pPr>
            <w:r>
              <w:rPr>
                <w:spacing w:val="-5"/>
                <w:sz w:val="20"/>
              </w:rPr>
              <w:t>65</w:t>
            </w:r>
          </w:p>
        </w:tc>
      </w:tr>
      <w:tr w:rsidR="00247F74" w14:paraId="6ECC068C" w14:textId="77777777" w:rsidTr="004E2D43">
        <w:trPr>
          <w:trHeight w:val="540"/>
        </w:trPr>
        <w:tc>
          <w:tcPr>
            <w:tcW w:w="5378" w:type="dxa"/>
          </w:tcPr>
          <w:p w14:paraId="48C6F410" w14:textId="77777777" w:rsidR="00247F74" w:rsidRDefault="00247F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92" w:type="dxa"/>
          </w:tcPr>
          <w:p w14:paraId="138DF27E" w14:textId="77777777" w:rsidR="00247F74" w:rsidRDefault="00247F74" w:rsidP="004E2D43">
            <w:pPr>
              <w:pStyle w:val="TableParagraph"/>
              <w:spacing w:before="1"/>
              <w:rPr>
                <w:rFonts w:ascii="Tahoma"/>
                <w:b/>
                <w:sz w:val="23"/>
              </w:rPr>
            </w:pPr>
          </w:p>
          <w:p w14:paraId="479C75BC" w14:textId="77777777" w:rsidR="00247F74" w:rsidRDefault="00247F74" w:rsidP="004E2D43">
            <w:pPr>
              <w:pStyle w:val="TableParagraph"/>
              <w:ind w:right="66"/>
              <w:jc w:val="right"/>
              <w:rPr>
                <w:sz w:val="20"/>
              </w:rPr>
            </w:pPr>
            <w:r>
              <w:rPr>
                <w:spacing w:val="-5"/>
                <w:sz w:val="20"/>
              </w:rPr>
              <w:t>450</w:t>
            </w:r>
          </w:p>
        </w:tc>
        <w:tc>
          <w:tcPr>
            <w:tcW w:w="902" w:type="dxa"/>
          </w:tcPr>
          <w:p w14:paraId="585D7C58" w14:textId="77777777" w:rsidR="00247F74" w:rsidRDefault="00247F74" w:rsidP="004E2D43">
            <w:pPr>
              <w:pStyle w:val="TableParagraph"/>
              <w:spacing w:before="1"/>
              <w:rPr>
                <w:rFonts w:ascii="Tahoma"/>
                <w:b/>
                <w:sz w:val="23"/>
              </w:rPr>
            </w:pPr>
          </w:p>
          <w:p w14:paraId="15782E03" w14:textId="77777777" w:rsidR="00247F74" w:rsidRDefault="00247F74" w:rsidP="004E2D43">
            <w:pPr>
              <w:pStyle w:val="TableParagraph"/>
              <w:ind w:right="66"/>
              <w:jc w:val="right"/>
              <w:rPr>
                <w:sz w:val="20"/>
              </w:rPr>
            </w:pPr>
            <w:r>
              <w:rPr>
                <w:spacing w:val="-5"/>
                <w:sz w:val="20"/>
              </w:rPr>
              <w:t>450</w:t>
            </w:r>
          </w:p>
        </w:tc>
        <w:tc>
          <w:tcPr>
            <w:tcW w:w="901" w:type="dxa"/>
          </w:tcPr>
          <w:p w14:paraId="3E89EE19" w14:textId="77777777" w:rsidR="00247F74" w:rsidRDefault="00247F74" w:rsidP="004E2D43">
            <w:pPr>
              <w:pStyle w:val="TableParagraph"/>
              <w:spacing w:before="1"/>
              <w:rPr>
                <w:rFonts w:ascii="Tahoma"/>
                <w:b/>
                <w:sz w:val="23"/>
              </w:rPr>
            </w:pPr>
          </w:p>
          <w:p w14:paraId="4C801A16" w14:textId="77777777" w:rsidR="00247F74" w:rsidRDefault="00247F74" w:rsidP="004E2D43">
            <w:pPr>
              <w:pStyle w:val="TableParagraph"/>
              <w:ind w:right="64"/>
              <w:jc w:val="right"/>
              <w:rPr>
                <w:sz w:val="20"/>
              </w:rPr>
            </w:pPr>
            <w:r>
              <w:rPr>
                <w:spacing w:val="-5"/>
                <w:sz w:val="20"/>
              </w:rPr>
              <w:t>450</w:t>
            </w:r>
          </w:p>
        </w:tc>
        <w:tc>
          <w:tcPr>
            <w:tcW w:w="902" w:type="dxa"/>
          </w:tcPr>
          <w:p w14:paraId="69759222" w14:textId="77777777" w:rsidR="00247F74" w:rsidRDefault="00247F74" w:rsidP="004E2D43">
            <w:pPr>
              <w:pStyle w:val="TableParagraph"/>
              <w:spacing w:before="1"/>
              <w:rPr>
                <w:rFonts w:ascii="Tahoma"/>
                <w:b/>
                <w:sz w:val="23"/>
              </w:rPr>
            </w:pPr>
          </w:p>
          <w:p w14:paraId="5E7421E1" w14:textId="77777777" w:rsidR="00247F74" w:rsidRDefault="00247F74" w:rsidP="004E2D43">
            <w:pPr>
              <w:pStyle w:val="TableParagraph"/>
              <w:ind w:right="63"/>
              <w:jc w:val="right"/>
              <w:rPr>
                <w:sz w:val="20"/>
              </w:rPr>
            </w:pPr>
            <w:r>
              <w:rPr>
                <w:spacing w:val="-5"/>
                <w:sz w:val="20"/>
              </w:rPr>
              <w:t>450</w:t>
            </w:r>
          </w:p>
        </w:tc>
        <w:tc>
          <w:tcPr>
            <w:tcW w:w="835" w:type="dxa"/>
          </w:tcPr>
          <w:p w14:paraId="2844946C" w14:textId="77777777" w:rsidR="00247F74" w:rsidRDefault="00247F74" w:rsidP="004E2D43">
            <w:pPr>
              <w:pStyle w:val="TableParagraph"/>
              <w:spacing w:before="1"/>
              <w:rPr>
                <w:rFonts w:ascii="Tahoma"/>
                <w:b/>
                <w:sz w:val="23"/>
              </w:rPr>
            </w:pPr>
          </w:p>
          <w:p w14:paraId="69FECB59" w14:textId="77777777" w:rsidR="00247F74" w:rsidRDefault="00247F74" w:rsidP="004E2D43">
            <w:pPr>
              <w:pStyle w:val="TableParagraph"/>
              <w:ind w:right="-15"/>
              <w:jc w:val="right"/>
              <w:rPr>
                <w:sz w:val="20"/>
              </w:rPr>
            </w:pPr>
            <w:r>
              <w:rPr>
                <w:spacing w:val="-5"/>
                <w:sz w:val="20"/>
              </w:rPr>
              <w:t>450</w:t>
            </w:r>
          </w:p>
        </w:tc>
      </w:tr>
      <w:tr w:rsidR="00247F74" w14:paraId="64F867CA" w14:textId="77777777" w:rsidTr="004E2D43">
        <w:trPr>
          <w:trHeight w:val="540"/>
        </w:trPr>
        <w:tc>
          <w:tcPr>
            <w:tcW w:w="5378" w:type="dxa"/>
          </w:tcPr>
          <w:p w14:paraId="2424144F" w14:textId="77777777" w:rsidR="00247F74" w:rsidRDefault="00247F74"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92" w:type="dxa"/>
          </w:tcPr>
          <w:p w14:paraId="172BE076" w14:textId="77777777" w:rsidR="00247F74" w:rsidRDefault="00247F74" w:rsidP="004E2D43">
            <w:pPr>
              <w:pStyle w:val="TableParagraph"/>
              <w:spacing w:before="1"/>
              <w:rPr>
                <w:rFonts w:ascii="Tahoma"/>
                <w:b/>
                <w:sz w:val="23"/>
              </w:rPr>
            </w:pPr>
          </w:p>
          <w:p w14:paraId="094EC678" w14:textId="77777777" w:rsidR="00247F74" w:rsidRDefault="00247F74" w:rsidP="004E2D43">
            <w:pPr>
              <w:pStyle w:val="TableParagraph"/>
              <w:ind w:right="66"/>
              <w:jc w:val="right"/>
              <w:rPr>
                <w:sz w:val="20"/>
              </w:rPr>
            </w:pPr>
            <w:r>
              <w:rPr>
                <w:spacing w:val="-5"/>
                <w:sz w:val="20"/>
              </w:rPr>
              <w:t>120</w:t>
            </w:r>
          </w:p>
        </w:tc>
        <w:tc>
          <w:tcPr>
            <w:tcW w:w="902" w:type="dxa"/>
          </w:tcPr>
          <w:p w14:paraId="2E209487" w14:textId="77777777" w:rsidR="00247F74" w:rsidRDefault="00247F74" w:rsidP="004E2D43">
            <w:pPr>
              <w:pStyle w:val="TableParagraph"/>
              <w:spacing w:before="1"/>
              <w:rPr>
                <w:rFonts w:ascii="Tahoma"/>
                <w:b/>
                <w:sz w:val="23"/>
              </w:rPr>
            </w:pPr>
          </w:p>
          <w:p w14:paraId="32EEDBF5" w14:textId="77777777" w:rsidR="00247F74" w:rsidRDefault="00247F74" w:rsidP="004E2D43">
            <w:pPr>
              <w:pStyle w:val="TableParagraph"/>
              <w:ind w:right="66"/>
              <w:jc w:val="right"/>
              <w:rPr>
                <w:sz w:val="20"/>
              </w:rPr>
            </w:pPr>
            <w:r>
              <w:rPr>
                <w:spacing w:val="-5"/>
                <w:sz w:val="20"/>
              </w:rPr>
              <w:t>120</w:t>
            </w:r>
          </w:p>
        </w:tc>
        <w:tc>
          <w:tcPr>
            <w:tcW w:w="901" w:type="dxa"/>
          </w:tcPr>
          <w:p w14:paraId="10790279" w14:textId="77777777" w:rsidR="00247F74" w:rsidRDefault="00247F74" w:rsidP="004E2D43">
            <w:pPr>
              <w:pStyle w:val="TableParagraph"/>
              <w:spacing w:before="1"/>
              <w:rPr>
                <w:rFonts w:ascii="Tahoma"/>
                <w:b/>
                <w:sz w:val="23"/>
              </w:rPr>
            </w:pPr>
          </w:p>
          <w:p w14:paraId="0D60A5D7" w14:textId="77777777" w:rsidR="00247F74" w:rsidRDefault="00247F74" w:rsidP="004E2D43">
            <w:pPr>
              <w:pStyle w:val="TableParagraph"/>
              <w:ind w:right="64"/>
              <w:jc w:val="right"/>
              <w:rPr>
                <w:sz w:val="20"/>
              </w:rPr>
            </w:pPr>
            <w:r>
              <w:rPr>
                <w:spacing w:val="-5"/>
                <w:sz w:val="20"/>
              </w:rPr>
              <w:t>120</w:t>
            </w:r>
          </w:p>
        </w:tc>
        <w:tc>
          <w:tcPr>
            <w:tcW w:w="902" w:type="dxa"/>
          </w:tcPr>
          <w:p w14:paraId="4FC6E054" w14:textId="77777777" w:rsidR="00247F74" w:rsidRDefault="00247F74" w:rsidP="004E2D43">
            <w:pPr>
              <w:pStyle w:val="TableParagraph"/>
              <w:spacing w:before="1"/>
              <w:rPr>
                <w:rFonts w:ascii="Tahoma"/>
                <w:b/>
                <w:sz w:val="23"/>
              </w:rPr>
            </w:pPr>
          </w:p>
          <w:p w14:paraId="1B98CB56" w14:textId="77777777" w:rsidR="00247F74" w:rsidRDefault="00247F74" w:rsidP="004E2D43">
            <w:pPr>
              <w:pStyle w:val="TableParagraph"/>
              <w:ind w:right="63"/>
              <w:jc w:val="right"/>
              <w:rPr>
                <w:sz w:val="20"/>
              </w:rPr>
            </w:pPr>
            <w:r>
              <w:rPr>
                <w:spacing w:val="-5"/>
                <w:sz w:val="20"/>
              </w:rPr>
              <w:t>120</w:t>
            </w:r>
          </w:p>
        </w:tc>
        <w:tc>
          <w:tcPr>
            <w:tcW w:w="835" w:type="dxa"/>
          </w:tcPr>
          <w:p w14:paraId="4FBD6D65" w14:textId="77777777" w:rsidR="00247F74" w:rsidRDefault="00247F74" w:rsidP="004E2D43">
            <w:pPr>
              <w:pStyle w:val="TableParagraph"/>
              <w:spacing w:before="1"/>
              <w:rPr>
                <w:rFonts w:ascii="Tahoma"/>
                <w:b/>
                <w:sz w:val="23"/>
              </w:rPr>
            </w:pPr>
          </w:p>
          <w:p w14:paraId="311A9CA6" w14:textId="77777777" w:rsidR="00247F74" w:rsidRDefault="00247F74" w:rsidP="004E2D43">
            <w:pPr>
              <w:pStyle w:val="TableParagraph"/>
              <w:ind w:right="-15"/>
              <w:jc w:val="right"/>
              <w:rPr>
                <w:sz w:val="20"/>
              </w:rPr>
            </w:pPr>
            <w:r>
              <w:rPr>
                <w:spacing w:val="-5"/>
                <w:sz w:val="20"/>
              </w:rPr>
              <w:t>120</w:t>
            </w:r>
          </w:p>
        </w:tc>
      </w:tr>
      <w:tr w:rsidR="00247F74" w14:paraId="4EDBC78D" w14:textId="77777777" w:rsidTr="004E2D43">
        <w:trPr>
          <w:trHeight w:val="580"/>
        </w:trPr>
        <w:tc>
          <w:tcPr>
            <w:tcW w:w="5378" w:type="dxa"/>
          </w:tcPr>
          <w:p w14:paraId="28B2A845" w14:textId="77777777" w:rsidR="00247F74" w:rsidRDefault="00247F74"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92" w:type="dxa"/>
          </w:tcPr>
          <w:p w14:paraId="68EE2A84" w14:textId="77777777" w:rsidR="00247F74" w:rsidRDefault="00247F74" w:rsidP="004E2D43">
            <w:pPr>
              <w:pStyle w:val="TableParagraph"/>
              <w:spacing w:before="1"/>
              <w:rPr>
                <w:rFonts w:ascii="Tahoma"/>
                <w:b/>
                <w:sz w:val="23"/>
              </w:rPr>
            </w:pPr>
          </w:p>
          <w:p w14:paraId="13E206C9" w14:textId="77777777" w:rsidR="00247F74" w:rsidRDefault="00247F74" w:rsidP="004E2D43">
            <w:pPr>
              <w:pStyle w:val="TableParagraph"/>
              <w:ind w:right="66"/>
              <w:jc w:val="right"/>
              <w:rPr>
                <w:sz w:val="20"/>
              </w:rPr>
            </w:pPr>
            <w:r>
              <w:rPr>
                <w:spacing w:val="-5"/>
                <w:sz w:val="20"/>
              </w:rPr>
              <w:t>200</w:t>
            </w:r>
          </w:p>
        </w:tc>
        <w:tc>
          <w:tcPr>
            <w:tcW w:w="902" w:type="dxa"/>
          </w:tcPr>
          <w:p w14:paraId="612B1805" w14:textId="77777777" w:rsidR="00247F74" w:rsidRDefault="00247F74" w:rsidP="004E2D43">
            <w:pPr>
              <w:pStyle w:val="TableParagraph"/>
              <w:spacing w:before="1"/>
              <w:rPr>
                <w:rFonts w:ascii="Tahoma"/>
                <w:b/>
                <w:sz w:val="23"/>
              </w:rPr>
            </w:pPr>
          </w:p>
          <w:p w14:paraId="4D457133" w14:textId="77777777" w:rsidR="00247F74" w:rsidRDefault="00247F74" w:rsidP="004E2D43">
            <w:pPr>
              <w:pStyle w:val="TableParagraph"/>
              <w:ind w:right="66"/>
              <w:jc w:val="right"/>
              <w:rPr>
                <w:sz w:val="20"/>
              </w:rPr>
            </w:pPr>
            <w:r>
              <w:rPr>
                <w:spacing w:val="-5"/>
                <w:sz w:val="20"/>
              </w:rPr>
              <w:t>200</w:t>
            </w:r>
          </w:p>
        </w:tc>
        <w:tc>
          <w:tcPr>
            <w:tcW w:w="901" w:type="dxa"/>
          </w:tcPr>
          <w:p w14:paraId="7C149541" w14:textId="77777777" w:rsidR="00247F74" w:rsidRDefault="00247F74" w:rsidP="004E2D43">
            <w:pPr>
              <w:pStyle w:val="TableParagraph"/>
              <w:spacing w:before="1"/>
              <w:rPr>
                <w:rFonts w:ascii="Tahoma"/>
                <w:b/>
                <w:sz w:val="23"/>
              </w:rPr>
            </w:pPr>
          </w:p>
          <w:p w14:paraId="3CAED5C0" w14:textId="77777777" w:rsidR="00247F74" w:rsidRDefault="00247F74" w:rsidP="004E2D43">
            <w:pPr>
              <w:pStyle w:val="TableParagraph"/>
              <w:ind w:right="64"/>
              <w:jc w:val="right"/>
              <w:rPr>
                <w:sz w:val="20"/>
              </w:rPr>
            </w:pPr>
            <w:r>
              <w:rPr>
                <w:spacing w:val="-5"/>
                <w:sz w:val="20"/>
              </w:rPr>
              <w:t>200</w:t>
            </w:r>
          </w:p>
        </w:tc>
        <w:tc>
          <w:tcPr>
            <w:tcW w:w="902" w:type="dxa"/>
          </w:tcPr>
          <w:p w14:paraId="1A4AF966" w14:textId="77777777" w:rsidR="00247F74" w:rsidRDefault="00247F74" w:rsidP="004E2D43">
            <w:pPr>
              <w:pStyle w:val="TableParagraph"/>
              <w:spacing w:before="1"/>
              <w:rPr>
                <w:rFonts w:ascii="Tahoma"/>
                <w:b/>
                <w:sz w:val="23"/>
              </w:rPr>
            </w:pPr>
          </w:p>
          <w:p w14:paraId="494E7EF1" w14:textId="77777777" w:rsidR="00247F74" w:rsidRDefault="00247F74" w:rsidP="004E2D43">
            <w:pPr>
              <w:pStyle w:val="TableParagraph"/>
              <w:ind w:right="63"/>
              <w:jc w:val="right"/>
              <w:rPr>
                <w:sz w:val="20"/>
              </w:rPr>
            </w:pPr>
            <w:r>
              <w:rPr>
                <w:spacing w:val="-5"/>
                <w:sz w:val="20"/>
              </w:rPr>
              <w:t>175</w:t>
            </w:r>
          </w:p>
        </w:tc>
        <w:tc>
          <w:tcPr>
            <w:tcW w:w="835" w:type="dxa"/>
          </w:tcPr>
          <w:p w14:paraId="6368C8ED" w14:textId="77777777" w:rsidR="00247F74" w:rsidRDefault="00247F74" w:rsidP="004E2D43">
            <w:pPr>
              <w:pStyle w:val="TableParagraph"/>
              <w:spacing w:before="1"/>
              <w:rPr>
                <w:rFonts w:ascii="Tahoma"/>
                <w:b/>
                <w:sz w:val="23"/>
              </w:rPr>
            </w:pPr>
          </w:p>
          <w:p w14:paraId="45F12315" w14:textId="77777777" w:rsidR="00247F74" w:rsidRDefault="00247F74" w:rsidP="004E2D43">
            <w:pPr>
              <w:pStyle w:val="TableParagraph"/>
              <w:ind w:right="-15"/>
              <w:jc w:val="right"/>
              <w:rPr>
                <w:sz w:val="20"/>
              </w:rPr>
            </w:pPr>
            <w:r>
              <w:rPr>
                <w:spacing w:val="-5"/>
                <w:sz w:val="20"/>
              </w:rPr>
              <w:t>175</w:t>
            </w:r>
          </w:p>
        </w:tc>
      </w:tr>
      <w:tr w:rsidR="00247F74" w14:paraId="5B81999B" w14:textId="77777777" w:rsidTr="004E2D43">
        <w:trPr>
          <w:trHeight w:val="337"/>
        </w:trPr>
        <w:tc>
          <w:tcPr>
            <w:tcW w:w="5378" w:type="dxa"/>
          </w:tcPr>
          <w:p w14:paraId="60834DC7" w14:textId="77777777" w:rsidR="00247F74" w:rsidRDefault="00247F74" w:rsidP="004E2D43">
            <w:pPr>
              <w:pStyle w:val="TableParagraph"/>
              <w:spacing w:before="65"/>
              <w:ind w:left="21"/>
              <w:rPr>
                <w:b/>
                <w:sz w:val="20"/>
              </w:rPr>
            </w:pPr>
            <w:r>
              <w:rPr>
                <w:b/>
                <w:spacing w:val="-2"/>
                <w:sz w:val="20"/>
              </w:rPr>
              <w:t>Sewerage</w:t>
            </w:r>
          </w:p>
        </w:tc>
        <w:tc>
          <w:tcPr>
            <w:tcW w:w="992" w:type="dxa"/>
          </w:tcPr>
          <w:p w14:paraId="284BB82A" w14:textId="77777777" w:rsidR="00247F74" w:rsidRDefault="00247F74" w:rsidP="004E2D43">
            <w:pPr>
              <w:pStyle w:val="TableParagraph"/>
              <w:rPr>
                <w:rFonts w:ascii="Times New Roman"/>
                <w:sz w:val="18"/>
              </w:rPr>
            </w:pPr>
          </w:p>
        </w:tc>
        <w:tc>
          <w:tcPr>
            <w:tcW w:w="902" w:type="dxa"/>
          </w:tcPr>
          <w:p w14:paraId="7BE4FA2C" w14:textId="77777777" w:rsidR="00247F74" w:rsidRDefault="00247F74" w:rsidP="004E2D43">
            <w:pPr>
              <w:pStyle w:val="TableParagraph"/>
              <w:rPr>
                <w:rFonts w:ascii="Times New Roman"/>
                <w:sz w:val="18"/>
              </w:rPr>
            </w:pPr>
          </w:p>
        </w:tc>
        <w:tc>
          <w:tcPr>
            <w:tcW w:w="901" w:type="dxa"/>
          </w:tcPr>
          <w:p w14:paraId="1A5E5ECD" w14:textId="77777777" w:rsidR="00247F74" w:rsidRDefault="00247F74" w:rsidP="004E2D43">
            <w:pPr>
              <w:pStyle w:val="TableParagraph"/>
              <w:rPr>
                <w:rFonts w:ascii="Times New Roman"/>
                <w:sz w:val="18"/>
              </w:rPr>
            </w:pPr>
          </w:p>
        </w:tc>
        <w:tc>
          <w:tcPr>
            <w:tcW w:w="902" w:type="dxa"/>
          </w:tcPr>
          <w:p w14:paraId="316798D8" w14:textId="77777777" w:rsidR="00247F74" w:rsidRDefault="00247F74" w:rsidP="004E2D43">
            <w:pPr>
              <w:pStyle w:val="TableParagraph"/>
              <w:rPr>
                <w:rFonts w:ascii="Times New Roman"/>
                <w:sz w:val="18"/>
              </w:rPr>
            </w:pPr>
          </w:p>
        </w:tc>
        <w:tc>
          <w:tcPr>
            <w:tcW w:w="835" w:type="dxa"/>
          </w:tcPr>
          <w:p w14:paraId="6E5F5D0C" w14:textId="77777777" w:rsidR="00247F74" w:rsidRDefault="00247F74" w:rsidP="004E2D43">
            <w:pPr>
              <w:pStyle w:val="TableParagraph"/>
              <w:rPr>
                <w:rFonts w:ascii="Times New Roman"/>
                <w:sz w:val="18"/>
              </w:rPr>
            </w:pPr>
          </w:p>
        </w:tc>
      </w:tr>
      <w:tr w:rsidR="00247F74" w14:paraId="083FEB7D" w14:textId="77777777" w:rsidTr="004E2D43">
        <w:trPr>
          <w:trHeight w:val="559"/>
        </w:trPr>
        <w:tc>
          <w:tcPr>
            <w:tcW w:w="5378" w:type="dxa"/>
          </w:tcPr>
          <w:p w14:paraId="15EEC014" w14:textId="77777777" w:rsidR="00247F74" w:rsidRDefault="00247F74" w:rsidP="004E2D43">
            <w:pPr>
              <w:pStyle w:val="TableParagraph"/>
              <w:spacing w:before="35" w:line="242" w:lineRule="auto"/>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92" w:type="dxa"/>
          </w:tcPr>
          <w:p w14:paraId="034B80E8" w14:textId="77777777" w:rsidR="00247F74" w:rsidRDefault="00247F74" w:rsidP="004E2D43">
            <w:pPr>
              <w:pStyle w:val="TableParagraph"/>
              <w:spacing w:before="4"/>
              <w:rPr>
                <w:rFonts w:ascii="Tahoma"/>
                <w:b/>
                <w:sz w:val="25"/>
              </w:rPr>
            </w:pPr>
          </w:p>
          <w:p w14:paraId="029CFC42" w14:textId="77777777" w:rsidR="00247F74" w:rsidRDefault="00247F74" w:rsidP="004E2D43">
            <w:pPr>
              <w:pStyle w:val="TableParagraph"/>
              <w:ind w:right="63"/>
              <w:jc w:val="right"/>
              <w:rPr>
                <w:sz w:val="20"/>
              </w:rPr>
            </w:pPr>
            <w:r>
              <w:rPr>
                <w:w w:val="99"/>
                <w:sz w:val="20"/>
              </w:rPr>
              <w:t>0</w:t>
            </w:r>
          </w:p>
        </w:tc>
        <w:tc>
          <w:tcPr>
            <w:tcW w:w="902" w:type="dxa"/>
          </w:tcPr>
          <w:p w14:paraId="5B861764" w14:textId="77777777" w:rsidR="00247F74" w:rsidRDefault="00247F74" w:rsidP="004E2D43">
            <w:pPr>
              <w:pStyle w:val="TableParagraph"/>
              <w:spacing w:before="11"/>
              <w:rPr>
                <w:rFonts w:ascii="Tahoma"/>
                <w:b/>
                <w:sz w:val="23"/>
              </w:rPr>
            </w:pPr>
          </w:p>
          <w:p w14:paraId="423C36A2" w14:textId="77777777" w:rsidR="00247F74" w:rsidRDefault="00247F74" w:rsidP="004E2D43">
            <w:pPr>
              <w:pStyle w:val="TableParagraph"/>
              <w:spacing w:before="1"/>
              <w:ind w:right="62"/>
              <w:jc w:val="right"/>
              <w:rPr>
                <w:sz w:val="20"/>
              </w:rPr>
            </w:pPr>
            <w:r>
              <w:rPr>
                <w:w w:val="99"/>
                <w:sz w:val="20"/>
              </w:rPr>
              <w:t>0</w:t>
            </w:r>
          </w:p>
        </w:tc>
        <w:tc>
          <w:tcPr>
            <w:tcW w:w="901" w:type="dxa"/>
          </w:tcPr>
          <w:p w14:paraId="1B08B8D9" w14:textId="77777777" w:rsidR="00247F74" w:rsidRDefault="00247F74" w:rsidP="004E2D43">
            <w:pPr>
              <w:pStyle w:val="TableParagraph"/>
              <w:spacing w:before="11"/>
              <w:rPr>
                <w:rFonts w:ascii="Tahoma"/>
                <w:b/>
                <w:sz w:val="23"/>
              </w:rPr>
            </w:pPr>
          </w:p>
          <w:p w14:paraId="38A82810" w14:textId="77777777" w:rsidR="00247F74" w:rsidRDefault="00247F74" w:rsidP="004E2D43">
            <w:pPr>
              <w:pStyle w:val="TableParagraph"/>
              <w:spacing w:before="1"/>
              <w:ind w:right="61"/>
              <w:jc w:val="right"/>
              <w:rPr>
                <w:sz w:val="20"/>
              </w:rPr>
            </w:pPr>
            <w:r>
              <w:rPr>
                <w:w w:val="99"/>
                <w:sz w:val="20"/>
              </w:rPr>
              <w:t>0</w:t>
            </w:r>
          </w:p>
        </w:tc>
        <w:tc>
          <w:tcPr>
            <w:tcW w:w="902" w:type="dxa"/>
          </w:tcPr>
          <w:p w14:paraId="2615AF60" w14:textId="77777777" w:rsidR="00247F74" w:rsidRDefault="00247F74" w:rsidP="004E2D43">
            <w:pPr>
              <w:pStyle w:val="TableParagraph"/>
              <w:spacing w:before="11"/>
              <w:rPr>
                <w:rFonts w:ascii="Tahoma"/>
                <w:b/>
                <w:sz w:val="23"/>
              </w:rPr>
            </w:pPr>
          </w:p>
          <w:p w14:paraId="28F5CD3E" w14:textId="77777777" w:rsidR="00247F74" w:rsidRDefault="00247F74" w:rsidP="004E2D43">
            <w:pPr>
              <w:pStyle w:val="TableParagraph"/>
              <w:spacing w:before="1"/>
              <w:ind w:right="61"/>
              <w:jc w:val="right"/>
              <w:rPr>
                <w:sz w:val="20"/>
              </w:rPr>
            </w:pPr>
            <w:r>
              <w:rPr>
                <w:w w:val="99"/>
                <w:sz w:val="20"/>
              </w:rPr>
              <w:t>0</w:t>
            </w:r>
          </w:p>
        </w:tc>
        <w:tc>
          <w:tcPr>
            <w:tcW w:w="835" w:type="dxa"/>
          </w:tcPr>
          <w:p w14:paraId="78CF956B" w14:textId="77777777" w:rsidR="00247F74" w:rsidRDefault="00247F74" w:rsidP="004E2D43">
            <w:pPr>
              <w:pStyle w:val="TableParagraph"/>
              <w:spacing w:before="11"/>
              <w:rPr>
                <w:rFonts w:ascii="Tahoma"/>
                <w:b/>
                <w:sz w:val="23"/>
              </w:rPr>
            </w:pPr>
          </w:p>
          <w:p w14:paraId="4EA4182A" w14:textId="77777777" w:rsidR="00247F74" w:rsidRDefault="00247F74" w:rsidP="004E2D43">
            <w:pPr>
              <w:pStyle w:val="TableParagraph"/>
              <w:spacing w:before="1"/>
              <w:ind w:right="-15"/>
              <w:jc w:val="right"/>
              <w:rPr>
                <w:sz w:val="20"/>
              </w:rPr>
            </w:pPr>
            <w:r>
              <w:rPr>
                <w:w w:val="99"/>
                <w:sz w:val="20"/>
              </w:rPr>
              <w:t>0</w:t>
            </w:r>
          </w:p>
        </w:tc>
      </w:tr>
      <w:tr w:rsidR="00247F74" w14:paraId="605A0A45" w14:textId="77777777" w:rsidTr="004E2D43">
        <w:trPr>
          <w:trHeight w:val="573"/>
        </w:trPr>
        <w:tc>
          <w:tcPr>
            <w:tcW w:w="5378" w:type="dxa"/>
          </w:tcPr>
          <w:p w14:paraId="1739C0ED" w14:textId="77777777" w:rsidR="00247F74" w:rsidRDefault="00247F74" w:rsidP="004E2D43">
            <w:pPr>
              <w:pStyle w:val="TableParagraph"/>
              <w:spacing w:before="16" w:line="242" w:lineRule="auto"/>
              <w:ind w:left="21" w:right="160"/>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992" w:type="dxa"/>
          </w:tcPr>
          <w:p w14:paraId="1DAB0583" w14:textId="77777777" w:rsidR="00247F74" w:rsidRDefault="00247F74" w:rsidP="004E2D43">
            <w:pPr>
              <w:pStyle w:val="TableParagraph"/>
              <w:spacing w:before="4"/>
              <w:rPr>
                <w:rFonts w:ascii="Tahoma"/>
                <w:b/>
              </w:rPr>
            </w:pPr>
          </w:p>
          <w:p w14:paraId="44FF3C05" w14:textId="77777777" w:rsidR="00247F74" w:rsidRDefault="00247F74" w:rsidP="004E2D43">
            <w:pPr>
              <w:pStyle w:val="TableParagraph"/>
              <w:ind w:right="66"/>
              <w:jc w:val="right"/>
              <w:rPr>
                <w:sz w:val="20"/>
              </w:rPr>
            </w:pPr>
            <w:r>
              <w:rPr>
                <w:spacing w:val="-5"/>
                <w:sz w:val="20"/>
              </w:rPr>
              <w:t>45</w:t>
            </w:r>
          </w:p>
        </w:tc>
        <w:tc>
          <w:tcPr>
            <w:tcW w:w="902" w:type="dxa"/>
          </w:tcPr>
          <w:p w14:paraId="0EAE65F5" w14:textId="77777777" w:rsidR="00247F74" w:rsidRDefault="00247F74" w:rsidP="004E2D43">
            <w:pPr>
              <w:pStyle w:val="TableParagraph"/>
              <w:spacing w:before="4"/>
              <w:rPr>
                <w:rFonts w:ascii="Tahoma"/>
                <w:b/>
              </w:rPr>
            </w:pPr>
          </w:p>
          <w:p w14:paraId="538A2F2F" w14:textId="77777777" w:rsidR="00247F74" w:rsidRDefault="00247F74" w:rsidP="004E2D43">
            <w:pPr>
              <w:pStyle w:val="TableParagraph"/>
              <w:ind w:right="66"/>
              <w:jc w:val="right"/>
              <w:rPr>
                <w:sz w:val="20"/>
              </w:rPr>
            </w:pPr>
            <w:r>
              <w:rPr>
                <w:spacing w:val="-5"/>
                <w:sz w:val="20"/>
              </w:rPr>
              <w:t>45</w:t>
            </w:r>
          </w:p>
        </w:tc>
        <w:tc>
          <w:tcPr>
            <w:tcW w:w="901" w:type="dxa"/>
          </w:tcPr>
          <w:p w14:paraId="77410D57" w14:textId="77777777" w:rsidR="00247F74" w:rsidRDefault="00247F74" w:rsidP="004E2D43">
            <w:pPr>
              <w:pStyle w:val="TableParagraph"/>
              <w:spacing w:before="4"/>
              <w:rPr>
                <w:rFonts w:ascii="Tahoma"/>
                <w:b/>
              </w:rPr>
            </w:pPr>
          </w:p>
          <w:p w14:paraId="15A9B8B2" w14:textId="77777777" w:rsidR="00247F74" w:rsidRDefault="00247F74" w:rsidP="004E2D43">
            <w:pPr>
              <w:pStyle w:val="TableParagraph"/>
              <w:ind w:right="64"/>
              <w:jc w:val="right"/>
              <w:rPr>
                <w:sz w:val="20"/>
              </w:rPr>
            </w:pPr>
            <w:r>
              <w:rPr>
                <w:spacing w:val="-5"/>
                <w:sz w:val="20"/>
              </w:rPr>
              <w:t>45</w:t>
            </w:r>
          </w:p>
        </w:tc>
        <w:tc>
          <w:tcPr>
            <w:tcW w:w="902" w:type="dxa"/>
          </w:tcPr>
          <w:p w14:paraId="2B1F4255" w14:textId="77777777" w:rsidR="00247F74" w:rsidRDefault="00247F74" w:rsidP="004E2D43">
            <w:pPr>
              <w:pStyle w:val="TableParagraph"/>
              <w:spacing w:before="4"/>
              <w:rPr>
                <w:rFonts w:ascii="Tahoma"/>
                <w:b/>
              </w:rPr>
            </w:pPr>
          </w:p>
          <w:p w14:paraId="69407D29" w14:textId="77777777" w:rsidR="00247F74" w:rsidRDefault="00247F74" w:rsidP="004E2D43">
            <w:pPr>
              <w:pStyle w:val="TableParagraph"/>
              <w:ind w:right="63"/>
              <w:jc w:val="right"/>
              <w:rPr>
                <w:sz w:val="20"/>
              </w:rPr>
            </w:pPr>
            <w:r>
              <w:rPr>
                <w:spacing w:val="-5"/>
                <w:sz w:val="20"/>
              </w:rPr>
              <w:t>40</w:t>
            </w:r>
          </w:p>
        </w:tc>
        <w:tc>
          <w:tcPr>
            <w:tcW w:w="835" w:type="dxa"/>
          </w:tcPr>
          <w:p w14:paraId="6A0E7644" w14:textId="77777777" w:rsidR="00247F74" w:rsidRDefault="00247F74" w:rsidP="004E2D43">
            <w:pPr>
              <w:pStyle w:val="TableParagraph"/>
              <w:spacing w:before="4"/>
              <w:rPr>
                <w:rFonts w:ascii="Tahoma"/>
                <w:b/>
              </w:rPr>
            </w:pPr>
          </w:p>
          <w:p w14:paraId="47DC0FE1" w14:textId="77777777" w:rsidR="00247F74" w:rsidRDefault="00247F74" w:rsidP="004E2D43">
            <w:pPr>
              <w:pStyle w:val="TableParagraph"/>
              <w:ind w:right="-15"/>
              <w:jc w:val="right"/>
              <w:rPr>
                <w:sz w:val="20"/>
              </w:rPr>
            </w:pPr>
            <w:r>
              <w:rPr>
                <w:spacing w:val="-5"/>
                <w:sz w:val="20"/>
              </w:rPr>
              <w:t>40</w:t>
            </w:r>
          </w:p>
        </w:tc>
      </w:tr>
      <w:tr w:rsidR="00247F74" w14:paraId="5950B746" w14:textId="77777777" w:rsidTr="004E2D43">
        <w:trPr>
          <w:trHeight w:val="469"/>
        </w:trPr>
        <w:tc>
          <w:tcPr>
            <w:tcW w:w="5378" w:type="dxa"/>
          </w:tcPr>
          <w:p w14:paraId="7948E99B" w14:textId="77777777" w:rsidR="00247F74" w:rsidRDefault="00247F74"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92" w:type="dxa"/>
          </w:tcPr>
          <w:p w14:paraId="7D36D8C4" w14:textId="77777777" w:rsidR="00247F74" w:rsidRDefault="00247F74" w:rsidP="004E2D43">
            <w:pPr>
              <w:pStyle w:val="TableParagraph"/>
              <w:spacing w:before="167"/>
              <w:ind w:right="66"/>
              <w:jc w:val="right"/>
              <w:rPr>
                <w:sz w:val="20"/>
              </w:rPr>
            </w:pPr>
            <w:r>
              <w:rPr>
                <w:spacing w:val="-5"/>
                <w:sz w:val="20"/>
              </w:rPr>
              <w:t>120</w:t>
            </w:r>
          </w:p>
        </w:tc>
        <w:tc>
          <w:tcPr>
            <w:tcW w:w="902" w:type="dxa"/>
          </w:tcPr>
          <w:p w14:paraId="3C26C1FA" w14:textId="77777777" w:rsidR="00247F74" w:rsidRDefault="00247F74" w:rsidP="004E2D43">
            <w:pPr>
              <w:pStyle w:val="TableParagraph"/>
              <w:spacing w:before="167"/>
              <w:ind w:right="66"/>
              <w:jc w:val="right"/>
              <w:rPr>
                <w:sz w:val="20"/>
              </w:rPr>
            </w:pPr>
            <w:r>
              <w:rPr>
                <w:spacing w:val="-5"/>
                <w:sz w:val="20"/>
              </w:rPr>
              <w:t>120</w:t>
            </w:r>
          </w:p>
        </w:tc>
        <w:tc>
          <w:tcPr>
            <w:tcW w:w="901" w:type="dxa"/>
          </w:tcPr>
          <w:p w14:paraId="35EC6784" w14:textId="77777777" w:rsidR="00247F74" w:rsidRDefault="00247F74" w:rsidP="004E2D43">
            <w:pPr>
              <w:pStyle w:val="TableParagraph"/>
              <w:spacing w:before="167"/>
              <w:ind w:right="64"/>
              <w:jc w:val="right"/>
              <w:rPr>
                <w:sz w:val="20"/>
              </w:rPr>
            </w:pPr>
            <w:r>
              <w:rPr>
                <w:spacing w:val="-5"/>
                <w:sz w:val="20"/>
              </w:rPr>
              <w:t>120</w:t>
            </w:r>
          </w:p>
        </w:tc>
        <w:tc>
          <w:tcPr>
            <w:tcW w:w="902" w:type="dxa"/>
          </w:tcPr>
          <w:p w14:paraId="494C08AC" w14:textId="77777777" w:rsidR="00247F74" w:rsidRDefault="00247F74" w:rsidP="004E2D43">
            <w:pPr>
              <w:pStyle w:val="TableParagraph"/>
              <w:spacing w:before="167"/>
              <w:ind w:right="63"/>
              <w:jc w:val="right"/>
              <w:rPr>
                <w:sz w:val="20"/>
              </w:rPr>
            </w:pPr>
            <w:r>
              <w:rPr>
                <w:spacing w:val="-5"/>
                <w:sz w:val="20"/>
              </w:rPr>
              <w:t>120</w:t>
            </w:r>
          </w:p>
        </w:tc>
        <w:tc>
          <w:tcPr>
            <w:tcW w:w="835" w:type="dxa"/>
          </w:tcPr>
          <w:p w14:paraId="04F58089" w14:textId="77777777" w:rsidR="00247F74" w:rsidRDefault="00247F74" w:rsidP="004E2D43">
            <w:pPr>
              <w:pStyle w:val="TableParagraph"/>
              <w:spacing w:before="167"/>
              <w:ind w:right="-15"/>
              <w:jc w:val="right"/>
              <w:rPr>
                <w:sz w:val="20"/>
              </w:rPr>
            </w:pPr>
            <w:r>
              <w:rPr>
                <w:spacing w:val="-5"/>
                <w:sz w:val="20"/>
              </w:rPr>
              <w:t>120</w:t>
            </w:r>
          </w:p>
        </w:tc>
      </w:tr>
      <w:tr w:rsidR="00247F74" w14:paraId="43992DA6" w14:textId="77777777" w:rsidTr="004E2D43">
        <w:trPr>
          <w:trHeight w:val="415"/>
        </w:trPr>
        <w:tc>
          <w:tcPr>
            <w:tcW w:w="5378" w:type="dxa"/>
            <w:tcBorders>
              <w:bottom w:val="single" w:sz="4" w:space="0" w:color="000000"/>
            </w:tcBorders>
          </w:tcPr>
          <w:p w14:paraId="0893D86B" w14:textId="77777777" w:rsidR="00247F74" w:rsidRDefault="00247F74"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92" w:type="dxa"/>
            <w:tcBorders>
              <w:bottom w:val="single" w:sz="4" w:space="0" w:color="000000"/>
            </w:tcBorders>
          </w:tcPr>
          <w:p w14:paraId="2AE22823" w14:textId="77777777" w:rsidR="00247F74" w:rsidRDefault="00247F74" w:rsidP="004E2D43">
            <w:pPr>
              <w:pStyle w:val="TableParagraph"/>
              <w:spacing w:before="168" w:line="227" w:lineRule="exact"/>
              <w:ind w:right="66"/>
              <w:jc w:val="right"/>
              <w:rPr>
                <w:sz w:val="20"/>
              </w:rPr>
            </w:pPr>
            <w:r>
              <w:rPr>
                <w:spacing w:val="-5"/>
                <w:sz w:val="20"/>
              </w:rPr>
              <w:t>100</w:t>
            </w:r>
          </w:p>
        </w:tc>
        <w:tc>
          <w:tcPr>
            <w:tcW w:w="902" w:type="dxa"/>
            <w:tcBorders>
              <w:bottom w:val="single" w:sz="4" w:space="0" w:color="000000"/>
            </w:tcBorders>
          </w:tcPr>
          <w:p w14:paraId="412A8116" w14:textId="77777777" w:rsidR="00247F74" w:rsidRDefault="00247F74" w:rsidP="004E2D43">
            <w:pPr>
              <w:pStyle w:val="TableParagraph"/>
              <w:spacing w:before="168" w:line="227" w:lineRule="exact"/>
              <w:ind w:right="66"/>
              <w:jc w:val="right"/>
              <w:rPr>
                <w:sz w:val="20"/>
              </w:rPr>
            </w:pPr>
            <w:r>
              <w:rPr>
                <w:spacing w:val="-5"/>
                <w:sz w:val="20"/>
              </w:rPr>
              <w:t>100</w:t>
            </w:r>
          </w:p>
        </w:tc>
        <w:tc>
          <w:tcPr>
            <w:tcW w:w="901" w:type="dxa"/>
            <w:tcBorders>
              <w:bottom w:val="single" w:sz="4" w:space="0" w:color="000000"/>
            </w:tcBorders>
          </w:tcPr>
          <w:p w14:paraId="16A6EF94" w14:textId="77777777" w:rsidR="00247F74" w:rsidRDefault="00247F74" w:rsidP="004E2D43">
            <w:pPr>
              <w:pStyle w:val="TableParagraph"/>
              <w:spacing w:before="168" w:line="227" w:lineRule="exact"/>
              <w:ind w:right="64"/>
              <w:jc w:val="right"/>
              <w:rPr>
                <w:sz w:val="20"/>
              </w:rPr>
            </w:pPr>
            <w:r>
              <w:rPr>
                <w:spacing w:val="-5"/>
                <w:sz w:val="20"/>
              </w:rPr>
              <w:t>100</w:t>
            </w:r>
          </w:p>
        </w:tc>
        <w:tc>
          <w:tcPr>
            <w:tcW w:w="902" w:type="dxa"/>
            <w:tcBorders>
              <w:bottom w:val="single" w:sz="4" w:space="0" w:color="000000"/>
            </w:tcBorders>
          </w:tcPr>
          <w:p w14:paraId="1D41B84A" w14:textId="77777777" w:rsidR="00247F74" w:rsidRDefault="00247F74" w:rsidP="004E2D43">
            <w:pPr>
              <w:pStyle w:val="TableParagraph"/>
              <w:spacing w:before="168" w:line="227" w:lineRule="exact"/>
              <w:ind w:right="63"/>
              <w:jc w:val="right"/>
              <w:rPr>
                <w:sz w:val="20"/>
              </w:rPr>
            </w:pPr>
            <w:r>
              <w:rPr>
                <w:spacing w:val="-5"/>
                <w:sz w:val="20"/>
              </w:rPr>
              <w:t>100</w:t>
            </w:r>
          </w:p>
        </w:tc>
        <w:tc>
          <w:tcPr>
            <w:tcW w:w="835" w:type="dxa"/>
            <w:tcBorders>
              <w:bottom w:val="single" w:sz="4" w:space="0" w:color="000000"/>
            </w:tcBorders>
          </w:tcPr>
          <w:p w14:paraId="7D47B935" w14:textId="77777777" w:rsidR="00247F74" w:rsidRDefault="00247F74" w:rsidP="004E2D43">
            <w:pPr>
              <w:pStyle w:val="TableParagraph"/>
              <w:spacing w:before="168" w:line="227" w:lineRule="exact"/>
              <w:ind w:right="-15"/>
              <w:jc w:val="right"/>
              <w:rPr>
                <w:sz w:val="20"/>
              </w:rPr>
            </w:pPr>
            <w:r>
              <w:rPr>
                <w:spacing w:val="-5"/>
                <w:sz w:val="20"/>
              </w:rPr>
              <w:t>100</w:t>
            </w:r>
          </w:p>
        </w:tc>
      </w:tr>
    </w:tbl>
    <w:p w14:paraId="66791BD5" w14:textId="77777777" w:rsidR="00247F74" w:rsidRDefault="00247F74" w:rsidP="00247F74">
      <w:pPr>
        <w:pStyle w:val="BodyText"/>
        <w:spacing w:before="11"/>
        <w:rPr>
          <w:rFonts w:ascii="Tahoma"/>
          <w:b/>
        </w:rPr>
      </w:pPr>
    </w:p>
    <w:p w14:paraId="4F2DB51C" w14:textId="77777777" w:rsidR="00247F74" w:rsidRDefault="00247F74" w:rsidP="00247F74">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7B97EA03" w14:textId="00359CE3" w:rsidR="00247F74" w:rsidRDefault="00247F74" w:rsidP="008E17BC">
      <w:pPr>
        <w:rPr>
          <w:b/>
          <w:bCs/>
        </w:rPr>
      </w:pPr>
    </w:p>
    <w:p w14:paraId="23D0685D" w14:textId="0D407E99" w:rsidR="00247F74" w:rsidRDefault="00247F74" w:rsidP="008E17BC">
      <w:pPr>
        <w:rPr>
          <w:b/>
          <w:bCs/>
        </w:rPr>
      </w:pPr>
    </w:p>
    <w:p w14:paraId="7E456807" w14:textId="47B4DA71" w:rsidR="00247F74" w:rsidRDefault="00247F74" w:rsidP="008E17BC">
      <w:pPr>
        <w:rPr>
          <w:b/>
          <w:bCs/>
        </w:rPr>
      </w:pPr>
    </w:p>
    <w:p w14:paraId="002CEB4F" w14:textId="564BE966" w:rsidR="00247F74" w:rsidRDefault="00247F74" w:rsidP="008E17BC">
      <w:pPr>
        <w:rPr>
          <w:b/>
          <w:bCs/>
        </w:rPr>
      </w:pPr>
    </w:p>
    <w:p w14:paraId="3945D4A2" w14:textId="46FB2644" w:rsidR="00247F74" w:rsidRDefault="00247F74" w:rsidP="008E17BC">
      <w:pPr>
        <w:rPr>
          <w:b/>
          <w:bCs/>
        </w:rPr>
      </w:pPr>
    </w:p>
    <w:p w14:paraId="2BF7C942" w14:textId="5BF0B88D" w:rsidR="00247F74" w:rsidRDefault="00247F74" w:rsidP="008E17BC">
      <w:pPr>
        <w:rPr>
          <w:b/>
          <w:bCs/>
        </w:rPr>
      </w:pPr>
    </w:p>
    <w:p w14:paraId="66EB1D15" w14:textId="64C7A790" w:rsidR="00247F74" w:rsidRDefault="00247F74" w:rsidP="008E17BC">
      <w:pPr>
        <w:rPr>
          <w:b/>
          <w:bCs/>
        </w:rPr>
      </w:pPr>
    </w:p>
    <w:p w14:paraId="5A741F98" w14:textId="33ECF3B8" w:rsidR="00247F74" w:rsidRDefault="00247F74" w:rsidP="008E17BC">
      <w:pPr>
        <w:rPr>
          <w:b/>
          <w:bCs/>
        </w:rPr>
      </w:pPr>
    </w:p>
    <w:p w14:paraId="3372CBAC" w14:textId="77777777" w:rsidR="00DD5185" w:rsidRDefault="00DD5185" w:rsidP="008E17BC">
      <w:pPr>
        <w:rPr>
          <w:b/>
          <w:bCs/>
        </w:rPr>
      </w:pPr>
    </w:p>
    <w:p w14:paraId="42B9080B" w14:textId="55FC64DE" w:rsidR="006956AC" w:rsidRDefault="006956AC" w:rsidP="00DD5185">
      <w:pPr>
        <w:ind w:left="142"/>
      </w:pPr>
      <w:r w:rsidRPr="00DD5185">
        <w:rPr>
          <w:rFonts w:ascii="Tahoma" w:hAnsi="Tahoma" w:cs="Tahoma"/>
          <w:b/>
          <w:bCs/>
          <w:u w:val="single"/>
        </w:rPr>
        <w:lastRenderedPageBreak/>
        <w:t>City West Water</w:t>
      </w:r>
    </w:p>
    <w:p w14:paraId="4F766390" w14:textId="77777777" w:rsidR="006956AC" w:rsidRDefault="006956AC" w:rsidP="006956AC">
      <w:pPr>
        <w:pStyle w:val="BodyText"/>
        <w:spacing w:before="8"/>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84"/>
        <w:gridCol w:w="997"/>
        <w:gridCol w:w="900"/>
        <w:gridCol w:w="899"/>
        <w:gridCol w:w="899"/>
        <w:gridCol w:w="833"/>
      </w:tblGrid>
      <w:tr w:rsidR="006956AC" w14:paraId="63343B58" w14:textId="77777777" w:rsidTr="004E2D43">
        <w:trPr>
          <w:trHeight w:val="304"/>
        </w:trPr>
        <w:tc>
          <w:tcPr>
            <w:tcW w:w="5384" w:type="dxa"/>
            <w:tcBorders>
              <w:bottom w:val="single" w:sz="6" w:space="0" w:color="000000"/>
            </w:tcBorders>
          </w:tcPr>
          <w:p w14:paraId="0BD675CA" w14:textId="77777777" w:rsidR="006956AC" w:rsidRDefault="006956AC" w:rsidP="004E2D43">
            <w:pPr>
              <w:pStyle w:val="TableParagraph"/>
              <w:spacing w:line="229" w:lineRule="exact"/>
              <w:ind w:left="21"/>
              <w:rPr>
                <w:rFonts w:ascii="Tahoma"/>
                <w:i/>
                <w:sz w:val="19"/>
              </w:rPr>
            </w:pPr>
            <w:r>
              <w:rPr>
                <w:rFonts w:ascii="Tahoma"/>
                <w:i/>
                <w:w w:val="95"/>
                <w:sz w:val="19"/>
              </w:rPr>
              <w:t>Service</w:t>
            </w:r>
            <w:r>
              <w:rPr>
                <w:rFonts w:ascii="Tahoma"/>
                <w:i/>
                <w:spacing w:val="-9"/>
                <w:w w:val="95"/>
                <w:sz w:val="19"/>
              </w:rPr>
              <w:t xml:space="preserve"> </w:t>
            </w:r>
            <w:r>
              <w:rPr>
                <w:rFonts w:ascii="Tahoma"/>
                <w:i/>
                <w:spacing w:val="-2"/>
                <w:w w:val="95"/>
                <w:sz w:val="19"/>
              </w:rPr>
              <w:t>standard</w:t>
            </w:r>
          </w:p>
        </w:tc>
        <w:tc>
          <w:tcPr>
            <w:tcW w:w="997" w:type="dxa"/>
            <w:tcBorders>
              <w:bottom w:val="single" w:sz="6" w:space="0" w:color="000000"/>
            </w:tcBorders>
          </w:tcPr>
          <w:p w14:paraId="3D717E21" w14:textId="77777777" w:rsidR="006956AC" w:rsidRDefault="006956AC" w:rsidP="004E2D43">
            <w:pPr>
              <w:pStyle w:val="TableParagraph"/>
              <w:spacing w:line="229" w:lineRule="exact"/>
              <w:ind w:left="163"/>
              <w:rPr>
                <w:rFonts w:ascii="Tahoma"/>
                <w:i/>
                <w:sz w:val="19"/>
              </w:rPr>
            </w:pPr>
            <w:r>
              <w:rPr>
                <w:rFonts w:ascii="Tahoma"/>
                <w:i/>
                <w:w w:val="90"/>
                <w:sz w:val="19"/>
              </w:rPr>
              <w:t>2018-</w:t>
            </w:r>
            <w:r>
              <w:rPr>
                <w:rFonts w:ascii="Tahoma"/>
                <w:i/>
                <w:spacing w:val="-7"/>
                <w:sz w:val="19"/>
              </w:rPr>
              <w:t>19</w:t>
            </w:r>
          </w:p>
        </w:tc>
        <w:tc>
          <w:tcPr>
            <w:tcW w:w="900" w:type="dxa"/>
            <w:tcBorders>
              <w:bottom w:val="single" w:sz="6" w:space="0" w:color="000000"/>
            </w:tcBorders>
          </w:tcPr>
          <w:p w14:paraId="46009739" w14:textId="77777777" w:rsidR="006956AC" w:rsidRDefault="006956AC" w:rsidP="004E2D43">
            <w:pPr>
              <w:pStyle w:val="TableParagraph"/>
              <w:spacing w:line="229" w:lineRule="exact"/>
              <w:ind w:left="66"/>
              <w:rPr>
                <w:rFonts w:ascii="Tahoma"/>
                <w:i/>
                <w:sz w:val="19"/>
              </w:rPr>
            </w:pPr>
            <w:r>
              <w:rPr>
                <w:rFonts w:ascii="Tahoma"/>
                <w:i/>
                <w:w w:val="90"/>
                <w:sz w:val="19"/>
              </w:rPr>
              <w:t>2019-</w:t>
            </w:r>
            <w:r>
              <w:rPr>
                <w:rFonts w:ascii="Tahoma"/>
                <w:i/>
                <w:spacing w:val="-7"/>
                <w:sz w:val="19"/>
              </w:rPr>
              <w:t>20</w:t>
            </w:r>
          </w:p>
        </w:tc>
        <w:tc>
          <w:tcPr>
            <w:tcW w:w="899" w:type="dxa"/>
            <w:tcBorders>
              <w:bottom w:val="single" w:sz="6" w:space="0" w:color="000000"/>
            </w:tcBorders>
          </w:tcPr>
          <w:p w14:paraId="1FB63A61" w14:textId="77777777" w:rsidR="006956AC" w:rsidRDefault="006956AC" w:rsidP="004E2D43">
            <w:pPr>
              <w:pStyle w:val="TableParagraph"/>
              <w:spacing w:line="229" w:lineRule="exact"/>
              <w:ind w:left="67"/>
              <w:rPr>
                <w:rFonts w:ascii="Tahoma"/>
                <w:i/>
                <w:sz w:val="19"/>
              </w:rPr>
            </w:pPr>
            <w:r>
              <w:rPr>
                <w:rFonts w:ascii="Tahoma"/>
                <w:i/>
                <w:w w:val="90"/>
                <w:sz w:val="19"/>
              </w:rPr>
              <w:t>2020-</w:t>
            </w:r>
            <w:r>
              <w:rPr>
                <w:rFonts w:ascii="Tahoma"/>
                <w:i/>
                <w:spacing w:val="-7"/>
                <w:sz w:val="19"/>
              </w:rPr>
              <w:t>21</w:t>
            </w:r>
          </w:p>
        </w:tc>
        <w:tc>
          <w:tcPr>
            <w:tcW w:w="899" w:type="dxa"/>
            <w:tcBorders>
              <w:bottom w:val="single" w:sz="6" w:space="0" w:color="000000"/>
            </w:tcBorders>
          </w:tcPr>
          <w:p w14:paraId="2CEA5875" w14:textId="77777777" w:rsidR="006956AC" w:rsidRDefault="006956AC" w:rsidP="004E2D43">
            <w:pPr>
              <w:pStyle w:val="TableParagraph"/>
              <w:spacing w:line="229" w:lineRule="exact"/>
              <w:ind w:left="68"/>
              <w:rPr>
                <w:rFonts w:ascii="Tahoma"/>
                <w:i/>
                <w:sz w:val="19"/>
              </w:rPr>
            </w:pPr>
            <w:r>
              <w:rPr>
                <w:rFonts w:ascii="Tahoma"/>
                <w:i/>
                <w:w w:val="90"/>
                <w:sz w:val="19"/>
              </w:rPr>
              <w:t>2021-</w:t>
            </w:r>
            <w:r>
              <w:rPr>
                <w:rFonts w:ascii="Tahoma"/>
                <w:i/>
                <w:spacing w:val="-7"/>
                <w:sz w:val="19"/>
              </w:rPr>
              <w:t>22</w:t>
            </w:r>
          </w:p>
        </w:tc>
        <w:tc>
          <w:tcPr>
            <w:tcW w:w="833" w:type="dxa"/>
            <w:tcBorders>
              <w:bottom w:val="single" w:sz="6" w:space="0" w:color="000000"/>
            </w:tcBorders>
          </w:tcPr>
          <w:p w14:paraId="35504357" w14:textId="77777777" w:rsidR="006956AC" w:rsidRDefault="006956AC" w:rsidP="004E2D43">
            <w:pPr>
              <w:pStyle w:val="TableParagraph"/>
              <w:spacing w:line="229" w:lineRule="exact"/>
              <w:ind w:left="69"/>
              <w:rPr>
                <w:rFonts w:ascii="Tahoma"/>
                <w:i/>
                <w:sz w:val="19"/>
              </w:rPr>
            </w:pPr>
            <w:r>
              <w:rPr>
                <w:rFonts w:ascii="Tahoma"/>
                <w:i/>
                <w:w w:val="90"/>
                <w:sz w:val="19"/>
              </w:rPr>
              <w:t>2022-</w:t>
            </w:r>
            <w:r>
              <w:rPr>
                <w:rFonts w:ascii="Tahoma"/>
                <w:i/>
                <w:spacing w:val="-7"/>
                <w:sz w:val="19"/>
              </w:rPr>
              <w:t>23</w:t>
            </w:r>
          </w:p>
        </w:tc>
      </w:tr>
      <w:tr w:rsidR="006956AC" w14:paraId="1AFE41D6" w14:textId="77777777" w:rsidTr="004E2D43">
        <w:trPr>
          <w:trHeight w:val="392"/>
        </w:trPr>
        <w:tc>
          <w:tcPr>
            <w:tcW w:w="5384" w:type="dxa"/>
            <w:tcBorders>
              <w:top w:val="single" w:sz="6" w:space="0" w:color="000000"/>
            </w:tcBorders>
          </w:tcPr>
          <w:p w14:paraId="65D57788" w14:textId="77777777" w:rsidR="006956AC" w:rsidRDefault="006956AC" w:rsidP="004E2D43">
            <w:pPr>
              <w:pStyle w:val="TableParagraph"/>
              <w:spacing w:before="119"/>
              <w:ind w:left="21"/>
              <w:rPr>
                <w:b/>
                <w:sz w:val="20"/>
              </w:rPr>
            </w:pPr>
            <w:r>
              <w:rPr>
                <w:b/>
                <w:spacing w:val="-2"/>
                <w:sz w:val="20"/>
              </w:rPr>
              <w:t>Water</w:t>
            </w:r>
          </w:p>
        </w:tc>
        <w:tc>
          <w:tcPr>
            <w:tcW w:w="997" w:type="dxa"/>
            <w:tcBorders>
              <w:top w:val="single" w:sz="6" w:space="0" w:color="000000"/>
            </w:tcBorders>
          </w:tcPr>
          <w:p w14:paraId="49579112" w14:textId="77777777" w:rsidR="006956AC" w:rsidRDefault="006956AC" w:rsidP="004E2D43">
            <w:pPr>
              <w:pStyle w:val="TableParagraph"/>
              <w:rPr>
                <w:rFonts w:ascii="Times New Roman"/>
                <w:sz w:val="18"/>
              </w:rPr>
            </w:pPr>
          </w:p>
        </w:tc>
        <w:tc>
          <w:tcPr>
            <w:tcW w:w="900" w:type="dxa"/>
            <w:tcBorders>
              <w:top w:val="single" w:sz="6" w:space="0" w:color="000000"/>
            </w:tcBorders>
          </w:tcPr>
          <w:p w14:paraId="3F653243" w14:textId="77777777" w:rsidR="006956AC" w:rsidRDefault="006956AC" w:rsidP="004E2D43">
            <w:pPr>
              <w:pStyle w:val="TableParagraph"/>
              <w:rPr>
                <w:rFonts w:ascii="Times New Roman"/>
                <w:sz w:val="18"/>
              </w:rPr>
            </w:pPr>
          </w:p>
        </w:tc>
        <w:tc>
          <w:tcPr>
            <w:tcW w:w="899" w:type="dxa"/>
            <w:tcBorders>
              <w:top w:val="single" w:sz="6" w:space="0" w:color="000000"/>
            </w:tcBorders>
          </w:tcPr>
          <w:p w14:paraId="2845FC33" w14:textId="77777777" w:rsidR="006956AC" w:rsidRDefault="006956AC" w:rsidP="004E2D43">
            <w:pPr>
              <w:pStyle w:val="TableParagraph"/>
              <w:rPr>
                <w:rFonts w:ascii="Times New Roman"/>
                <w:sz w:val="18"/>
              </w:rPr>
            </w:pPr>
          </w:p>
        </w:tc>
        <w:tc>
          <w:tcPr>
            <w:tcW w:w="899" w:type="dxa"/>
            <w:tcBorders>
              <w:top w:val="single" w:sz="6" w:space="0" w:color="000000"/>
            </w:tcBorders>
          </w:tcPr>
          <w:p w14:paraId="1FE8EB6C" w14:textId="77777777" w:rsidR="006956AC" w:rsidRDefault="006956AC" w:rsidP="004E2D43">
            <w:pPr>
              <w:pStyle w:val="TableParagraph"/>
              <w:rPr>
                <w:rFonts w:ascii="Times New Roman"/>
                <w:sz w:val="18"/>
              </w:rPr>
            </w:pPr>
          </w:p>
        </w:tc>
        <w:tc>
          <w:tcPr>
            <w:tcW w:w="833" w:type="dxa"/>
            <w:tcBorders>
              <w:top w:val="single" w:sz="6" w:space="0" w:color="000000"/>
            </w:tcBorders>
          </w:tcPr>
          <w:p w14:paraId="459C5F3B" w14:textId="77777777" w:rsidR="006956AC" w:rsidRDefault="006956AC" w:rsidP="004E2D43">
            <w:pPr>
              <w:pStyle w:val="TableParagraph"/>
              <w:rPr>
                <w:rFonts w:ascii="Times New Roman"/>
                <w:sz w:val="18"/>
              </w:rPr>
            </w:pPr>
          </w:p>
        </w:tc>
      </w:tr>
      <w:tr w:rsidR="006956AC" w14:paraId="2BD4AD51" w14:textId="77777777" w:rsidTr="004E2D43">
        <w:trPr>
          <w:trHeight w:val="552"/>
        </w:trPr>
        <w:tc>
          <w:tcPr>
            <w:tcW w:w="5384" w:type="dxa"/>
          </w:tcPr>
          <w:p w14:paraId="27307BB2" w14:textId="77777777" w:rsidR="006956AC" w:rsidRDefault="006956AC"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97" w:type="dxa"/>
          </w:tcPr>
          <w:p w14:paraId="0A06240C" w14:textId="77777777" w:rsidR="006956AC" w:rsidRDefault="006956AC" w:rsidP="004E2D43">
            <w:pPr>
              <w:pStyle w:val="TableParagraph"/>
              <w:rPr>
                <w:rFonts w:ascii="Tahoma"/>
                <w:b/>
                <w:sz w:val="24"/>
              </w:rPr>
            </w:pPr>
          </w:p>
          <w:p w14:paraId="28A1A5AB" w14:textId="77777777" w:rsidR="006956AC" w:rsidRDefault="006956AC" w:rsidP="004E2D43">
            <w:pPr>
              <w:pStyle w:val="TableParagraph"/>
              <w:spacing w:before="1"/>
              <w:ind w:right="62"/>
              <w:jc w:val="right"/>
              <w:rPr>
                <w:sz w:val="20"/>
              </w:rPr>
            </w:pPr>
            <w:r>
              <w:rPr>
                <w:w w:val="99"/>
                <w:sz w:val="20"/>
              </w:rPr>
              <w:t>0</w:t>
            </w:r>
          </w:p>
        </w:tc>
        <w:tc>
          <w:tcPr>
            <w:tcW w:w="900" w:type="dxa"/>
          </w:tcPr>
          <w:p w14:paraId="5C5D6BA2" w14:textId="77777777" w:rsidR="006956AC" w:rsidRDefault="006956AC" w:rsidP="004E2D43">
            <w:pPr>
              <w:pStyle w:val="TableParagraph"/>
              <w:rPr>
                <w:rFonts w:ascii="Tahoma"/>
                <w:b/>
                <w:sz w:val="24"/>
              </w:rPr>
            </w:pPr>
          </w:p>
          <w:p w14:paraId="06F70FE1" w14:textId="77777777" w:rsidR="006956AC" w:rsidRDefault="006956AC" w:rsidP="004E2D43">
            <w:pPr>
              <w:pStyle w:val="TableParagraph"/>
              <w:spacing w:before="1"/>
              <w:ind w:right="62"/>
              <w:jc w:val="right"/>
              <w:rPr>
                <w:sz w:val="20"/>
              </w:rPr>
            </w:pPr>
            <w:r>
              <w:rPr>
                <w:w w:val="99"/>
                <w:sz w:val="20"/>
              </w:rPr>
              <w:t>0</w:t>
            </w:r>
          </w:p>
        </w:tc>
        <w:tc>
          <w:tcPr>
            <w:tcW w:w="899" w:type="dxa"/>
          </w:tcPr>
          <w:p w14:paraId="4F28DF0A" w14:textId="77777777" w:rsidR="006956AC" w:rsidRDefault="006956AC" w:rsidP="004E2D43">
            <w:pPr>
              <w:pStyle w:val="TableParagraph"/>
              <w:rPr>
                <w:rFonts w:ascii="Tahoma"/>
                <w:b/>
                <w:sz w:val="24"/>
              </w:rPr>
            </w:pPr>
          </w:p>
          <w:p w14:paraId="6E01543A" w14:textId="77777777" w:rsidR="006956AC" w:rsidRDefault="006956AC" w:rsidP="004E2D43">
            <w:pPr>
              <w:pStyle w:val="TableParagraph"/>
              <w:spacing w:before="1"/>
              <w:ind w:right="61"/>
              <w:jc w:val="right"/>
              <w:rPr>
                <w:sz w:val="20"/>
              </w:rPr>
            </w:pPr>
            <w:r>
              <w:rPr>
                <w:w w:val="99"/>
                <w:sz w:val="20"/>
              </w:rPr>
              <w:t>0</w:t>
            </w:r>
          </w:p>
        </w:tc>
        <w:tc>
          <w:tcPr>
            <w:tcW w:w="899" w:type="dxa"/>
          </w:tcPr>
          <w:p w14:paraId="44092DDB" w14:textId="77777777" w:rsidR="006956AC" w:rsidRDefault="006956AC" w:rsidP="004E2D43">
            <w:pPr>
              <w:pStyle w:val="TableParagraph"/>
              <w:rPr>
                <w:rFonts w:ascii="Tahoma"/>
                <w:b/>
                <w:sz w:val="24"/>
              </w:rPr>
            </w:pPr>
          </w:p>
          <w:p w14:paraId="2F30FCE8" w14:textId="77777777" w:rsidR="006956AC" w:rsidRDefault="006956AC" w:rsidP="004E2D43">
            <w:pPr>
              <w:pStyle w:val="TableParagraph"/>
              <w:spacing w:before="1"/>
              <w:ind w:right="60"/>
              <w:jc w:val="right"/>
              <w:rPr>
                <w:sz w:val="20"/>
              </w:rPr>
            </w:pPr>
            <w:r>
              <w:rPr>
                <w:w w:val="99"/>
                <w:sz w:val="20"/>
              </w:rPr>
              <w:t>0</w:t>
            </w:r>
          </w:p>
        </w:tc>
        <w:tc>
          <w:tcPr>
            <w:tcW w:w="833" w:type="dxa"/>
          </w:tcPr>
          <w:p w14:paraId="05631BAA" w14:textId="77777777" w:rsidR="006956AC" w:rsidRDefault="006956AC" w:rsidP="004E2D43">
            <w:pPr>
              <w:pStyle w:val="TableParagraph"/>
              <w:rPr>
                <w:rFonts w:ascii="Tahoma"/>
                <w:b/>
                <w:sz w:val="24"/>
              </w:rPr>
            </w:pPr>
          </w:p>
          <w:p w14:paraId="4628F1E5" w14:textId="77777777" w:rsidR="006956AC" w:rsidRDefault="006956AC" w:rsidP="004E2D43">
            <w:pPr>
              <w:pStyle w:val="TableParagraph"/>
              <w:spacing w:before="1"/>
              <w:ind w:right="-15"/>
              <w:jc w:val="right"/>
              <w:rPr>
                <w:sz w:val="20"/>
              </w:rPr>
            </w:pPr>
            <w:r>
              <w:rPr>
                <w:w w:val="99"/>
                <w:sz w:val="20"/>
              </w:rPr>
              <w:t>0</w:t>
            </w:r>
          </w:p>
        </w:tc>
      </w:tr>
      <w:tr w:rsidR="006956AC" w14:paraId="7B9B18B8" w14:textId="77777777" w:rsidTr="004E2D43">
        <w:trPr>
          <w:trHeight w:val="540"/>
        </w:trPr>
        <w:tc>
          <w:tcPr>
            <w:tcW w:w="5384" w:type="dxa"/>
          </w:tcPr>
          <w:p w14:paraId="1909CF13" w14:textId="77777777" w:rsidR="006956AC" w:rsidRDefault="006956AC"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97" w:type="dxa"/>
          </w:tcPr>
          <w:p w14:paraId="2859CCCB" w14:textId="77777777" w:rsidR="006956AC" w:rsidRDefault="006956AC" w:rsidP="004E2D43">
            <w:pPr>
              <w:pStyle w:val="TableParagraph"/>
              <w:spacing w:before="1"/>
              <w:rPr>
                <w:rFonts w:ascii="Tahoma"/>
                <w:b/>
                <w:sz w:val="23"/>
              </w:rPr>
            </w:pPr>
          </w:p>
          <w:p w14:paraId="181246C3" w14:textId="77777777" w:rsidR="006956AC" w:rsidRDefault="006956AC" w:rsidP="004E2D43">
            <w:pPr>
              <w:pStyle w:val="TableParagraph"/>
              <w:ind w:right="65"/>
              <w:jc w:val="right"/>
              <w:rPr>
                <w:sz w:val="20"/>
              </w:rPr>
            </w:pPr>
            <w:r>
              <w:rPr>
                <w:spacing w:val="-5"/>
                <w:sz w:val="20"/>
              </w:rPr>
              <w:t>32</w:t>
            </w:r>
          </w:p>
        </w:tc>
        <w:tc>
          <w:tcPr>
            <w:tcW w:w="900" w:type="dxa"/>
          </w:tcPr>
          <w:p w14:paraId="10317777" w14:textId="77777777" w:rsidR="006956AC" w:rsidRDefault="006956AC" w:rsidP="004E2D43">
            <w:pPr>
              <w:pStyle w:val="TableParagraph"/>
              <w:spacing w:before="1"/>
              <w:rPr>
                <w:rFonts w:ascii="Tahoma"/>
                <w:b/>
                <w:sz w:val="23"/>
              </w:rPr>
            </w:pPr>
          </w:p>
          <w:p w14:paraId="54C0D4CA" w14:textId="77777777" w:rsidR="006956AC" w:rsidRDefault="006956AC" w:rsidP="004E2D43">
            <w:pPr>
              <w:pStyle w:val="TableParagraph"/>
              <w:ind w:right="65"/>
              <w:jc w:val="right"/>
              <w:rPr>
                <w:sz w:val="20"/>
              </w:rPr>
            </w:pPr>
            <w:r>
              <w:rPr>
                <w:spacing w:val="-5"/>
                <w:sz w:val="20"/>
              </w:rPr>
              <w:t>32</w:t>
            </w:r>
          </w:p>
        </w:tc>
        <w:tc>
          <w:tcPr>
            <w:tcW w:w="899" w:type="dxa"/>
          </w:tcPr>
          <w:p w14:paraId="04B02AF2" w14:textId="77777777" w:rsidR="006956AC" w:rsidRDefault="006956AC" w:rsidP="004E2D43">
            <w:pPr>
              <w:pStyle w:val="TableParagraph"/>
              <w:spacing w:before="1"/>
              <w:rPr>
                <w:rFonts w:ascii="Tahoma"/>
                <w:b/>
                <w:sz w:val="23"/>
              </w:rPr>
            </w:pPr>
          </w:p>
          <w:p w14:paraId="756C260E" w14:textId="77777777" w:rsidR="006956AC" w:rsidRDefault="006956AC" w:rsidP="004E2D43">
            <w:pPr>
              <w:pStyle w:val="TableParagraph"/>
              <w:ind w:right="64"/>
              <w:jc w:val="right"/>
              <w:rPr>
                <w:sz w:val="20"/>
              </w:rPr>
            </w:pPr>
            <w:r>
              <w:rPr>
                <w:spacing w:val="-5"/>
                <w:sz w:val="20"/>
              </w:rPr>
              <w:t>32</w:t>
            </w:r>
          </w:p>
        </w:tc>
        <w:tc>
          <w:tcPr>
            <w:tcW w:w="899" w:type="dxa"/>
          </w:tcPr>
          <w:p w14:paraId="50FCE45E" w14:textId="77777777" w:rsidR="006956AC" w:rsidRDefault="006956AC" w:rsidP="004E2D43">
            <w:pPr>
              <w:pStyle w:val="TableParagraph"/>
              <w:spacing w:before="1"/>
              <w:rPr>
                <w:rFonts w:ascii="Tahoma"/>
                <w:b/>
                <w:sz w:val="23"/>
              </w:rPr>
            </w:pPr>
          </w:p>
          <w:p w14:paraId="10D1B89A" w14:textId="77777777" w:rsidR="006956AC" w:rsidRDefault="006956AC" w:rsidP="004E2D43">
            <w:pPr>
              <w:pStyle w:val="TableParagraph"/>
              <w:ind w:right="63"/>
              <w:jc w:val="right"/>
              <w:rPr>
                <w:sz w:val="20"/>
              </w:rPr>
            </w:pPr>
            <w:r>
              <w:rPr>
                <w:spacing w:val="-5"/>
                <w:sz w:val="20"/>
              </w:rPr>
              <w:t>32</w:t>
            </w:r>
          </w:p>
        </w:tc>
        <w:tc>
          <w:tcPr>
            <w:tcW w:w="833" w:type="dxa"/>
          </w:tcPr>
          <w:p w14:paraId="58A3A63D" w14:textId="77777777" w:rsidR="006956AC" w:rsidRDefault="006956AC" w:rsidP="004E2D43">
            <w:pPr>
              <w:pStyle w:val="TableParagraph"/>
              <w:spacing w:before="1"/>
              <w:rPr>
                <w:rFonts w:ascii="Tahoma"/>
                <w:b/>
                <w:sz w:val="23"/>
              </w:rPr>
            </w:pPr>
          </w:p>
          <w:p w14:paraId="192D5824" w14:textId="77777777" w:rsidR="006956AC" w:rsidRDefault="006956AC" w:rsidP="004E2D43">
            <w:pPr>
              <w:pStyle w:val="TableParagraph"/>
              <w:ind w:right="-15"/>
              <w:jc w:val="right"/>
              <w:rPr>
                <w:sz w:val="20"/>
              </w:rPr>
            </w:pPr>
            <w:r>
              <w:rPr>
                <w:spacing w:val="-5"/>
                <w:sz w:val="20"/>
              </w:rPr>
              <w:t>32</w:t>
            </w:r>
          </w:p>
        </w:tc>
      </w:tr>
      <w:tr w:rsidR="006956AC" w14:paraId="41827D4C" w14:textId="77777777" w:rsidTr="004E2D43">
        <w:trPr>
          <w:trHeight w:val="540"/>
        </w:trPr>
        <w:tc>
          <w:tcPr>
            <w:tcW w:w="5384" w:type="dxa"/>
          </w:tcPr>
          <w:p w14:paraId="08103B2A" w14:textId="77777777" w:rsidR="006956AC" w:rsidRDefault="006956AC"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97" w:type="dxa"/>
          </w:tcPr>
          <w:p w14:paraId="71BA7885" w14:textId="77777777" w:rsidR="006956AC" w:rsidRDefault="006956AC" w:rsidP="004E2D43">
            <w:pPr>
              <w:pStyle w:val="TableParagraph"/>
              <w:spacing w:before="1"/>
              <w:rPr>
                <w:rFonts w:ascii="Tahoma"/>
                <w:b/>
                <w:sz w:val="23"/>
              </w:rPr>
            </w:pPr>
          </w:p>
          <w:p w14:paraId="19AE8459" w14:textId="77777777" w:rsidR="006956AC" w:rsidRDefault="006956AC" w:rsidP="004E2D43">
            <w:pPr>
              <w:pStyle w:val="TableParagraph"/>
              <w:ind w:right="65"/>
              <w:jc w:val="right"/>
              <w:rPr>
                <w:sz w:val="20"/>
              </w:rPr>
            </w:pPr>
            <w:r>
              <w:rPr>
                <w:spacing w:val="-5"/>
                <w:sz w:val="20"/>
              </w:rPr>
              <w:t>40</w:t>
            </w:r>
          </w:p>
        </w:tc>
        <w:tc>
          <w:tcPr>
            <w:tcW w:w="900" w:type="dxa"/>
          </w:tcPr>
          <w:p w14:paraId="571811E3" w14:textId="77777777" w:rsidR="006956AC" w:rsidRDefault="006956AC" w:rsidP="004E2D43">
            <w:pPr>
              <w:pStyle w:val="TableParagraph"/>
              <w:spacing w:before="1"/>
              <w:rPr>
                <w:rFonts w:ascii="Tahoma"/>
                <w:b/>
                <w:sz w:val="23"/>
              </w:rPr>
            </w:pPr>
          </w:p>
          <w:p w14:paraId="51731D36" w14:textId="77777777" w:rsidR="006956AC" w:rsidRDefault="006956AC" w:rsidP="004E2D43">
            <w:pPr>
              <w:pStyle w:val="TableParagraph"/>
              <w:ind w:right="65"/>
              <w:jc w:val="right"/>
              <w:rPr>
                <w:sz w:val="20"/>
              </w:rPr>
            </w:pPr>
            <w:r>
              <w:rPr>
                <w:spacing w:val="-5"/>
                <w:sz w:val="20"/>
              </w:rPr>
              <w:t>40</w:t>
            </w:r>
          </w:p>
        </w:tc>
        <w:tc>
          <w:tcPr>
            <w:tcW w:w="899" w:type="dxa"/>
          </w:tcPr>
          <w:p w14:paraId="48348219" w14:textId="77777777" w:rsidR="006956AC" w:rsidRDefault="006956AC" w:rsidP="004E2D43">
            <w:pPr>
              <w:pStyle w:val="TableParagraph"/>
              <w:spacing w:before="1"/>
              <w:rPr>
                <w:rFonts w:ascii="Tahoma"/>
                <w:b/>
                <w:sz w:val="23"/>
              </w:rPr>
            </w:pPr>
          </w:p>
          <w:p w14:paraId="216FDEFD" w14:textId="77777777" w:rsidR="006956AC" w:rsidRDefault="006956AC" w:rsidP="004E2D43">
            <w:pPr>
              <w:pStyle w:val="TableParagraph"/>
              <w:ind w:right="64"/>
              <w:jc w:val="right"/>
              <w:rPr>
                <w:sz w:val="20"/>
              </w:rPr>
            </w:pPr>
            <w:r>
              <w:rPr>
                <w:spacing w:val="-5"/>
                <w:sz w:val="20"/>
              </w:rPr>
              <w:t>40</w:t>
            </w:r>
          </w:p>
        </w:tc>
        <w:tc>
          <w:tcPr>
            <w:tcW w:w="899" w:type="dxa"/>
          </w:tcPr>
          <w:p w14:paraId="5BCA4495" w14:textId="77777777" w:rsidR="006956AC" w:rsidRDefault="006956AC" w:rsidP="004E2D43">
            <w:pPr>
              <w:pStyle w:val="TableParagraph"/>
              <w:spacing w:before="1"/>
              <w:rPr>
                <w:rFonts w:ascii="Tahoma"/>
                <w:b/>
                <w:sz w:val="23"/>
              </w:rPr>
            </w:pPr>
          </w:p>
          <w:p w14:paraId="79B5FC90" w14:textId="77777777" w:rsidR="006956AC" w:rsidRDefault="006956AC" w:rsidP="004E2D43">
            <w:pPr>
              <w:pStyle w:val="TableParagraph"/>
              <w:ind w:right="63"/>
              <w:jc w:val="right"/>
              <w:rPr>
                <w:sz w:val="20"/>
              </w:rPr>
            </w:pPr>
            <w:r>
              <w:rPr>
                <w:spacing w:val="-5"/>
                <w:sz w:val="20"/>
              </w:rPr>
              <w:t>40</w:t>
            </w:r>
          </w:p>
        </w:tc>
        <w:tc>
          <w:tcPr>
            <w:tcW w:w="833" w:type="dxa"/>
          </w:tcPr>
          <w:p w14:paraId="55A72ADB" w14:textId="77777777" w:rsidR="006956AC" w:rsidRDefault="006956AC" w:rsidP="004E2D43">
            <w:pPr>
              <w:pStyle w:val="TableParagraph"/>
              <w:spacing w:before="1"/>
              <w:rPr>
                <w:rFonts w:ascii="Tahoma"/>
                <w:b/>
                <w:sz w:val="23"/>
              </w:rPr>
            </w:pPr>
          </w:p>
          <w:p w14:paraId="0923E7DB" w14:textId="77777777" w:rsidR="006956AC" w:rsidRDefault="006956AC" w:rsidP="004E2D43">
            <w:pPr>
              <w:pStyle w:val="TableParagraph"/>
              <w:ind w:right="-15"/>
              <w:jc w:val="right"/>
              <w:rPr>
                <w:sz w:val="20"/>
              </w:rPr>
            </w:pPr>
            <w:r>
              <w:rPr>
                <w:spacing w:val="-5"/>
                <w:sz w:val="20"/>
              </w:rPr>
              <w:t>40</w:t>
            </w:r>
          </w:p>
        </w:tc>
      </w:tr>
      <w:tr w:rsidR="006956AC" w14:paraId="3AAB10D2" w14:textId="77777777" w:rsidTr="004E2D43">
        <w:trPr>
          <w:trHeight w:val="540"/>
        </w:trPr>
        <w:tc>
          <w:tcPr>
            <w:tcW w:w="5384" w:type="dxa"/>
          </w:tcPr>
          <w:p w14:paraId="460DA40D" w14:textId="77777777" w:rsidR="006956AC" w:rsidRDefault="006956AC"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97" w:type="dxa"/>
          </w:tcPr>
          <w:p w14:paraId="145B5F97" w14:textId="77777777" w:rsidR="006956AC" w:rsidRDefault="006956AC" w:rsidP="004E2D43">
            <w:pPr>
              <w:pStyle w:val="TableParagraph"/>
              <w:spacing w:before="1"/>
              <w:rPr>
                <w:rFonts w:ascii="Tahoma"/>
                <w:b/>
                <w:sz w:val="23"/>
              </w:rPr>
            </w:pPr>
          </w:p>
          <w:p w14:paraId="106EE7AB" w14:textId="77777777" w:rsidR="006956AC" w:rsidRDefault="006956AC" w:rsidP="004E2D43">
            <w:pPr>
              <w:pStyle w:val="TableParagraph"/>
              <w:ind w:right="65"/>
              <w:jc w:val="right"/>
              <w:rPr>
                <w:sz w:val="20"/>
              </w:rPr>
            </w:pPr>
            <w:r>
              <w:rPr>
                <w:spacing w:val="-5"/>
                <w:sz w:val="20"/>
              </w:rPr>
              <w:t>252</w:t>
            </w:r>
          </w:p>
        </w:tc>
        <w:tc>
          <w:tcPr>
            <w:tcW w:w="900" w:type="dxa"/>
          </w:tcPr>
          <w:p w14:paraId="09BA4D5D" w14:textId="77777777" w:rsidR="006956AC" w:rsidRDefault="006956AC" w:rsidP="004E2D43">
            <w:pPr>
              <w:pStyle w:val="TableParagraph"/>
              <w:spacing w:before="1"/>
              <w:rPr>
                <w:rFonts w:ascii="Tahoma"/>
                <w:b/>
                <w:sz w:val="23"/>
              </w:rPr>
            </w:pPr>
          </w:p>
          <w:p w14:paraId="4B368BC7" w14:textId="77777777" w:rsidR="006956AC" w:rsidRDefault="006956AC" w:rsidP="004E2D43">
            <w:pPr>
              <w:pStyle w:val="TableParagraph"/>
              <w:ind w:right="65"/>
              <w:jc w:val="right"/>
              <w:rPr>
                <w:sz w:val="20"/>
              </w:rPr>
            </w:pPr>
            <w:r>
              <w:rPr>
                <w:spacing w:val="-5"/>
                <w:sz w:val="20"/>
              </w:rPr>
              <w:t>252</w:t>
            </w:r>
          </w:p>
        </w:tc>
        <w:tc>
          <w:tcPr>
            <w:tcW w:w="899" w:type="dxa"/>
          </w:tcPr>
          <w:p w14:paraId="069D2478" w14:textId="77777777" w:rsidR="006956AC" w:rsidRDefault="006956AC" w:rsidP="004E2D43">
            <w:pPr>
              <w:pStyle w:val="TableParagraph"/>
              <w:spacing w:before="1"/>
              <w:rPr>
                <w:rFonts w:ascii="Tahoma"/>
                <w:b/>
                <w:sz w:val="23"/>
              </w:rPr>
            </w:pPr>
          </w:p>
          <w:p w14:paraId="558CB488" w14:textId="77777777" w:rsidR="006956AC" w:rsidRDefault="006956AC" w:rsidP="004E2D43">
            <w:pPr>
              <w:pStyle w:val="TableParagraph"/>
              <w:ind w:right="64"/>
              <w:jc w:val="right"/>
              <w:rPr>
                <w:sz w:val="20"/>
              </w:rPr>
            </w:pPr>
            <w:r>
              <w:rPr>
                <w:spacing w:val="-5"/>
                <w:sz w:val="20"/>
              </w:rPr>
              <w:t>252</w:t>
            </w:r>
          </w:p>
        </w:tc>
        <w:tc>
          <w:tcPr>
            <w:tcW w:w="899" w:type="dxa"/>
          </w:tcPr>
          <w:p w14:paraId="11F6B44E" w14:textId="77777777" w:rsidR="006956AC" w:rsidRDefault="006956AC" w:rsidP="004E2D43">
            <w:pPr>
              <w:pStyle w:val="TableParagraph"/>
              <w:spacing w:before="1"/>
              <w:rPr>
                <w:rFonts w:ascii="Tahoma"/>
                <w:b/>
                <w:sz w:val="23"/>
              </w:rPr>
            </w:pPr>
          </w:p>
          <w:p w14:paraId="406FC138" w14:textId="77777777" w:rsidR="006956AC" w:rsidRDefault="006956AC" w:rsidP="004E2D43">
            <w:pPr>
              <w:pStyle w:val="TableParagraph"/>
              <w:ind w:right="63"/>
              <w:jc w:val="right"/>
              <w:rPr>
                <w:sz w:val="20"/>
              </w:rPr>
            </w:pPr>
            <w:r>
              <w:rPr>
                <w:spacing w:val="-5"/>
                <w:sz w:val="20"/>
              </w:rPr>
              <w:t>252</w:t>
            </w:r>
          </w:p>
        </w:tc>
        <w:tc>
          <w:tcPr>
            <w:tcW w:w="833" w:type="dxa"/>
          </w:tcPr>
          <w:p w14:paraId="1A54539E" w14:textId="77777777" w:rsidR="006956AC" w:rsidRDefault="006956AC" w:rsidP="004E2D43">
            <w:pPr>
              <w:pStyle w:val="TableParagraph"/>
              <w:spacing w:before="1"/>
              <w:rPr>
                <w:rFonts w:ascii="Tahoma"/>
                <w:b/>
                <w:sz w:val="23"/>
              </w:rPr>
            </w:pPr>
          </w:p>
          <w:p w14:paraId="301898CF" w14:textId="77777777" w:rsidR="006956AC" w:rsidRDefault="006956AC" w:rsidP="004E2D43">
            <w:pPr>
              <w:pStyle w:val="TableParagraph"/>
              <w:ind w:right="-15"/>
              <w:jc w:val="right"/>
              <w:rPr>
                <w:sz w:val="20"/>
              </w:rPr>
            </w:pPr>
            <w:r>
              <w:rPr>
                <w:spacing w:val="-5"/>
                <w:sz w:val="20"/>
              </w:rPr>
              <w:t>252</w:t>
            </w:r>
          </w:p>
        </w:tc>
      </w:tr>
      <w:tr w:rsidR="006956AC" w14:paraId="50ADC5BF" w14:textId="77777777" w:rsidTr="004E2D43">
        <w:trPr>
          <w:trHeight w:val="540"/>
        </w:trPr>
        <w:tc>
          <w:tcPr>
            <w:tcW w:w="5384" w:type="dxa"/>
          </w:tcPr>
          <w:p w14:paraId="4FB1170A" w14:textId="77777777" w:rsidR="006956AC" w:rsidRDefault="006956AC"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97" w:type="dxa"/>
          </w:tcPr>
          <w:p w14:paraId="57CDB0CD" w14:textId="77777777" w:rsidR="006956AC" w:rsidRDefault="006956AC" w:rsidP="004E2D43">
            <w:pPr>
              <w:pStyle w:val="TableParagraph"/>
              <w:spacing w:before="1"/>
              <w:rPr>
                <w:rFonts w:ascii="Tahoma"/>
                <w:b/>
                <w:sz w:val="23"/>
              </w:rPr>
            </w:pPr>
          </w:p>
          <w:p w14:paraId="09047DF8" w14:textId="77777777" w:rsidR="006956AC" w:rsidRDefault="006956AC" w:rsidP="004E2D43">
            <w:pPr>
              <w:pStyle w:val="TableParagraph"/>
              <w:ind w:right="65"/>
              <w:jc w:val="right"/>
              <w:rPr>
                <w:sz w:val="20"/>
              </w:rPr>
            </w:pPr>
            <w:r>
              <w:rPr>
                <w:spacing w:val="-5"/>
                <w:sz w:val="20"/>
              </w:rPr>
              <w:t>125</w:t>
            </w:r>
          </w:p>
        </w:tc>
        <w:tc>
          <w:tcPr>
            <w:tcW w:w="900" w:type="dxa"/>
          </w:tcPr>
          <w:p w14:paraId="0C61503D" w14:textId="77777777" w:rsidR="006956AC" w:rsidRDefault="006956AC" w:rsidP="004E2D43">
            <w:pPr>
              <w:pStyle w:val="TableParagraph"/>
              <w:spacing w:before="1"/>
              <w:rPr>
                <w:rFonts w:ascii="Tahoma"/>
                <w:b/>
                <w:sz w:val="23"/>
              </w:rPr>
            </w:pPr>
          </w:p>
          <w:p w14:paraId="0C4FF008" w14:textId="77777777" w:rsidR="006956AC" w:rsidRDefault="006956AC" w:rsidP="004E2D43">
            <w:pPr>
              <w:pStyle w:val="TableParagraph"/>
              <w:ind w:right="65"/>
              <w:jc w:val="right"/>
              <w:rPr>
                <w:sz w:val="20"/>
              </w:rPr>
            </w:pPr>
            <w:r>
              <w:rPr>
                <w:spacing w:val="-5"/>
                <w:sz w:val="20"/>
              </w:rPr>
              <w:t>125</w:t>
            </w:r>
          </w:p>
        </w:tc>
        <w:tc>
          <w:tcPr>
            <w:tcW w:w="899" w:type="dxa"/>
          </w:tcPr>
          <w:p w14:paraId="71B81B66" w14:textId="77777777" w:rsidR="006956AC" w:rsidRDefault="006956AC" w:rsidP="004E2D43">
            <w:pPr>
              <w:pStyle w:val="TableParagraph"/>
              <w:spacing w:before="1"/>
              <w:rPr>
                <w:rFonts w:ascii="Tahoma"/>
                <w:b/>
                <w:sz w:val="23"/>
              </w:rPr>
            </w:pPr>
          </w:p>
          <w:p w14:paraId="3F00169C" w14:textId="77777777" w:rsidR="006956AC" w:rsidRDefault="006956AC" w:rsidP="004E2D43">
            <w:pPr>
              <w:pStyle w:val="TableParagraph"/>
              <w:ind w:right="64"/>
              <w:jc w:val="right"/>
              <w:rPr>
                <w:sz w:val="20"/>
              </w:rPr>
            </w:pPr>
            <w:r>
              <w:rPr>
                <w:spacing w:val="-5"/>
                <w:sz w:val="20"/>
              </w:rPr>
              <w:t>125</w:t>
            </w:r>
          </w:p>
        </w:tc>
        <w:tc>
          <w:tcPr>
            <w:tcW w:w="899" w:type="dxa"/>
          </w:tcPr>
          <w:p w14:paraId="01703093" w14:textId="77777777" w:rsidR="006956AC" w:rsidRDefault="006956AC" w:rsidP="004E2D43">
            <w:pPr>
              <w:pStyle w:val="TableParagraph"/>
              <w:spacing w:before="1"/>
              <w:rPr>
                <w:rFonts w:ascii="Tahoma"/>
                <w:b/>
                <w:sz w:val="23"/>
              </w:rPr>
            </w:pPr>
          </w:p>
          <w:p w14:paraId="480418F8" w14:textId="77777777" w:rsidR="006956AC" w:rsidRDefault="006956AC" w:rsidP="004E2D43">
            <w:pPr>
              <w:pStyle w:val="TableParagraph"/>
              <w:ind w:right="63"/>
              <w:jc w:val="right"/>
              <w:rPr>
                <w:sz w:val="20"/>
              </w:rPr>
            </w:pPr>
            <w:r>
              <w:rPr>
                <w:spacing w:val="-5"/>
                <w:sz w:val="20"/>
              </w:rPr>
              <w:t>125</w:t>
            </w:r>
          </w:p>
        </w:tc>
        <w:tc>
          <w:tcPr>
            <w:tcW w:w="833" w:type="dxa"/>
          </w:tcPr>
          <w:p w14:paraId="603ECA52" w14:textId="77777777" w:rsidR="006956AC" w:rsidRDefault="006956AC" w:rsidP="004E2D43">
            <w:pPr>
              <w:pStyle w:val="TableParagraph"/>
              <w:spacing w:before="1"/>
              <w:rPr>
                <w:rFonts w:ascii="Tahoma"/>
                <w:b/>
                <w:sz w:val="23"/>
              </w:rPr>
            </w:pPr>
          </w:p>
          <w:p w14:paraId="63E48421" w14:textId="77777777" w:rsidR="006956AC" w:rsidRDefault="006956AC" w:rsidP="004E2D43">
            <w:pPr>
              <w:pStyle w:val="TableParagraph"/>
              <w:ind w:right="-15"/>
              <w:jc w:val="right"/>
              <w:rPr>
                <w:sz w:val="20"/>
              </w:rPr>
            </w:pPr>
            <w:r>
              <w:rPr>
                <w:spacing w:val="-5"/>
                <w:sz w:val="20"/>
              </w:rPr>
              <w:t>125</w:t>
            </w:r>
          </w:p>
        </w:tc>
      </w:tr>
      <w:tr w:rsidR="006956AC" w14:paraId="712CB804" w14:textId="77777777" w:rsidTr="004E2D43">
        <w:trPr>
          <w:trHeight w:val="580"/>
        </w:trPr>
        <w:tc>
          <w:tcPr>
            <w:tcW w:w="5384" w:type="dxa"/>
          </w:tcPr>
          <w:p w14:paraId="35880F79" w14:textId="77777777" w:rsidR="006956AC" w:rsidRDefault="006956AC"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97" w:type="dxa"/>
          </w:tcPr>
          <w:p w14:paraId="3FC65BB1" w14:textId="77777777" w:rsidR="006956AC" w:rsidRDefault="006956AC" w:rsidP="004E2D43">
            <w:pPr>
              <w:pStyle w:val="TableParagraph"/>
              <w:spacing w:before="1"/>
              <w:rPr>
                <w:rFonts w:ascii="Tahoma"/>
                <w:b/>
                <w:sz w:val="23"/>
              </w:rPr>
            </w:pPr>
          </w:p>
          <w:p w14:paraId="37B85AC3" w14:textId="77777777" w:rsidR="006956AC" w:rsidRDefault="006956AC" w:rsidP="004E2D43">
            <w:pPr>
              <w:pStyle w:val="TableParagraph"/>
              <w:ind w:right="65"/>
              <w:jc w:val="right"/>
              <w:rPr>
                <w:sz w:val="20"/>
              </w:rPr>
            </w:pPr>
            <w:r>
              <w:rPr>
                <w:spacing w:val="-5"/>
                <w:sz w:val="20"/>
              </w:rPr>
              <w:t>133</w:t>
            </w:r>
          </w:p>
        </w:tc>
        <w:tc>
          <w:tcPr>
            <w:tcW w:w="900" w:type="dxa"/>
          </w:tcPr>
          <w:p w14:paraId="367EACED" w14:textId="77777777" w:rsidR="006956AC" w:rsidRDefault="006956AC" w:rsidP="004E2D43">
            <w:pPr>
              <w:pStyle w:val="TableParagraph"/>
              <w:spacing w:before="1"/>
              <w:rPr>
                <w:rFonts w:ascii="Tahoma"/>
                <w:b/>
                <w:sz w:val="23"/>
              </w:rPr>
            </w:pPr>
          </w:p>
          <w:p w14:paraId="34BCE1E1" w14:textId="77777777" w:rsidR="006956AC" w:rsidRDefault="006956AC" w:rsidP="004E2D43">
            <w:pPr>
              <w:pStyle w:val="TableParagraph"/>
              <w:ind w:right="65"/>
              <w:jc w:val="right"/>
              <w:rPr>
                <w:sz w:val="20"/>
              </w:rPr>
            </w:pPr>
            <w:r>
              <w:rPr>
                <w:spacing w:val="-5"/>
                <w:sz w:val="20"/>
              </w:rPr>
              <w:t>133</w:t>
            </w:r>
          </w:p>
        </w:tc>
        <w:tc>
          <w:tcPr>
            <w:tcW w:w="899" w:type="dxa"/>
          </w:tcPr>
          <w:p w14:paraId="4D325026" w14:textId="77777777" w:rsidR="006956AC" w:rsidRDefault="006956AC" w:rsidP="004E2D43">
            <w:pPr>
              <w:pStyle w:val="TableParagraph"/>
              <w:spacing w:before="1"/>
              <w:rPr>
                <w:rFonts w:ascii="Tahoma"/>
                <w:b/>
                <w:sz w:val="23"/>
              </w:rPr>
            </w:pPr>
          </w:p>
          <w:p w14:paraId="1E39B2B9" w14:textId="77777777" w:rsidR="006956AC" w:rsidRDefault="006956AC" w:rsidP="004E2D43">
            <w:pPr>
              <w:pStyle w:val="TableParagraph"/>
              <w:ind w:right="64"/>
              <w:jc w:val="right"/>
              <w:rPr>
                <w:sz w:val="20"/>
              </w:rPr>
            </w:pPr>
            <w:r>
              <w:rPr>
                <w:spacing w:val="-5"/>
                <w:sz w:val="20"/>
              </w:rPr>
              <w:t>133</w:t>
            </w:r>
          </w:p>
        </w:tc>
        <w:tc>
          <w:tcPr>
            <w:tcW w:w="899" w:type="dxa"/>
          </w:tcPr>
          <w:p w14:paraId="268A32C8" w14:textId="77777777" w:rsidR="006956AC" w:rsidRDefault="006956AC" w:rsidP="004E2D43">
            <w:pPr>
              <w:pStyle w:val="TableParagraph"/>
              <w:spacing w:before="1"/>
              <w:rPr>
                <w:rFonts w:ascii="Tahoma"/>
                <w:b/>
                <w:sz w:val="23"/>
              </w:rPr>
            </w:pPr>
          </w:p>
          <w:p w14:paraId="1ECAF8C0" w14:textId="77777777" w:rsidR="006956AC" w:rsidRDefault="006956AC" w:rsidP="004E2D43">
            <w:pPr>
              <w:pStyle w:val="TableParagraph"/>
              <w:ind w:right="63"/>
              <w:jc w:val="right"/>
              <w:rPr>
                <w:sz w:val="20"/>
              </w:rPr>
            </w:pPr>
            <w:r>
              <w:rPr>
                <w:spacing w:val="-5"/>
                <w:sz w:val="20"/>
              </w:rPr>
              <w:t>133</w:t>
            </w:r>
          </w:p>
        </w:tc>
        <w:tc>
          <w:tcPr>
            <w:tcW w:w="833" w:type="dxa"/>
          </w:tcPr>
          <w:p w14:paraId="6BB5AC46" w14:textId="77777777" w:rsidR="006956AC" w:rsidRDefault="006956AC" w:rsidP="004E2D43">
            <w:pPr>
              <w:pStyle w:val="TableParagraph"/>
              <w:spacing w:before="1"/>
              <w:rPr>
                <w:rFonts w:ascii="Tahoma"/>
                <w:b/>
                <w:sz w:val="23"/>
              </w:rPr>
            </w:pPr>
          </w:p>
          <w:p w14:paraId="339EE10E" w14:textId="77777777" w:rsidR="006956AC" w:rsidRDefault="006956AC" w:rsidP="004E2D43">
            <w:pPr>
              <w:pStyle w:val="TableParagraph"/>
              <w:ind w:right="-15"/>
              <w:jc w:val="right"/>
              <w:rPr>
                <w:sz w:val="20"/>
              </w:rPr>
            </w:pPr>
            <w:r>
              <w:rPr>
                <w:spacing w:val="-5"/>
                <w:sz w:val="20"/>
              </w:rPr>
              <w:t>133</w:t>
            </w:r>
          </w:p>
        </w:tc>
      </w:tr>
      <w:tr w:rsidR="006956AC" w14:paraId="0214A240" w14:textId="77777777" w:rsidTr="004E2D43">
        <w:trPr>
          <w:trHeight w:val="337"/>
        </w:trPr>
        <w:tc>
          <w:tcPr>
            <w:tcW w:w="5384" w:type="dxa"/>
          </w:tcPr>
          <w:p w14:paraId="5B9C5ACD" w14:textId="77777777" w:rsidR="006956AC" w:rsidRDefault="006956AC" w:rsidP="004E2D43">
            <w:pPr>
              <w:pStyle w:val="TableParagraph"/>
              <w:spacing w:before="65"/>
              <w:ind w:left="21"/>
              <w:rPr>
                <w:b/>
                <w:sz w:val="20"/>
              </w:rPr>
            </w:pPr>
            <w:r>
              <w:rPr>
                <w:b/>
                <w:spacing w:val="-2"/>
                <w:sz w:val="20"/>
              </w:rPr>
              <w:t>Sewerage</w:t>
            </w:r>
          </w:p>
        </w:tc>
        <w:tc>
          <w:tcPr>
            <w:tcW w:w="997" w:type="dxa"/>
          </w:tcPr>
          <w:p w14:paraId="1854534D" w14:textId="77777777" w:rsidR="006956AC" w:rsidRDefault="006956AC" w:rsidP="004E2D43">
            <w:pPr>
              <w:pStyle w:val="TableParagraph"/>
              <w:rPr>
                <w:rFonts w:ascii="Times New Roman"/>
                <w:sz w:val="18"/>
              </w:rPr>
            </w:pPr>
          </w:p>
        </w:tc>
        <w:tc>
          <w:tcPr>
            <w:tcW w:w="900" w:type="dxa"/>
          </w:tcPr>
          <w:p w14:paraId="760C68DE" w14:textId="77777777" w:rsidR="006956AC" w:rsidRDefault="006956AC" w:rsidP="004E2D43">
            <w:pPr>
              <w:pStyle w:val="TableParagraph"/>
              <w:rPr>
                <w:rFonts w:ascii="Times New Roman"/>
                <w:sz w:val="18"/>
              </w:rPr>
            </w:pPr>
          </w:p>
        </w:tc>
        <w:tc>
          <w:tcPr>
            <w:tcW w:w="899" w:type="dxa"/>
          </w:tcPr>
          <w:p w14:paraId="551FF9D1" w14:textId="77777777" w:rsidR="006956AC" w:rsidRDefault="006956AC" w:rsidP="004E2D43">
            <w:pPr>
              <w:pStyle w:val="TableParagraph"/>
              <w:rPr>
                <w:rFonts w:ascii="Times New Roman"/>
                <w:sz w:val="18"/>
              </w:rPr>
            </w:pPr>
          </w:p>
        </w:tc>
        <w:tc>
          <w:tcPr>
            <w:tcW w:w="899" w:type="dxa"/>
          </w:tcPr>
          <w:p w14:paraId="46BFB9CA" w14:textId="77777777" w:rsidR="006956AC" w:rsidRDefault="006956AC" w:rsidP="004E2D43">
            <w:pPr>
              <w:pStyle w:val="TableParagraph"/>
              <w:rPr>
                <w:rFonts w:ascii="Times New Roman"/>
                <w:sz w:val="18"/>
              </w:rPr>
            </w:pPr>
          </w:p>
        </w:tc>
        <w:tc>
          <w:tcPr>
            <w:tcW w:w="833" w:type="dxa"/>
          </w:tcPr>
          <w:p w14:paraId="444765AE" w14:textId="77777777" w:rsidR="006956AC" w:rsidRDefault="006956AC" w:rsidP="004E2D43">
            <w:pPr>
              <w:pStyle w:val="TableParagraph"/>
              <w:rPr>
                <w:rFonts w:ascii="Times New Roman"/>
                <w:sz w:val="18"/>
              </w:rPr>
            </w:pPr>
          </w:p>
        </w:tc>
      </w:tr>
      <w:tr w:rsidR="006956AC" w14:paraId="364D8052" w14:textId="77777777" w:rsidTr="004E2D43">
        <w:trPr>
          <w:trHeight w:val="550"/>
        </w:trPr>
        <w:tc>
          <w:tcPr>
            <w:tcW w:w="5384" w:type="dxa"/>
          </w:tcPr>
          <w:p w14:paraId="6CA12326" w14:textId="77777777" w:rsidR="006956AC" w:rsidRDefault="006956AC" w:rsidP="004E2D43">
            <w:pPr>
              <w:pStyle w:val="TableParagraph"/>
              <w:spacing w:before="35" w:line="242" w:lineRule="auto"/>
              <w:ind w:left="21" w:right="166"/>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997" w:type="dxa"/>
          </w:tcPr>
          <w:p w14:paraId="7CCE67F5" w14:textId="77777777" w:rsidR="006956AC" w:rsidRDefault="006956AC" w:rsidP="004E2D43">
            <w:pPr>
              <w:pStyle w:val="TableParagraph"/>
              <w:spacing w:before="11"/>
              <w:rPr>
                <w:rFonts w:ascii="Tahoma"/>
                <w:b/>
                <w:sz w:val="23"/>
              </w:rPr>
            </w:pPr>
          </w:p>
          <w:p w14:paraId="15771C37" w14:textId="77777777" w:rsidR="006956AC" w:rsidRDefault="006956AC" w:rsidP="004E2D43">
            <w:pPr>
              <w:pStyle w:val="TableParagraph"/>
              <w:spacing w:before="1"/>
              <w:ind w:right="62"/>
              <w:jc w:val="right"/>
              <w:rPr>
                <w:sz w:val="20"/>
              </w:rPr>
            </w:pPr>
            <w:r>
              <w:rPr>
                <w:w w:val="99"/>
                <w:sz w:val="20"/>
              </w:rPr>
              <w:t>6</w:t>
            </w:r>
          </w:p>
        </w:tc>
        <w:tc>
          <w:tcPr>
            <w:tcW w:w="900" w:type="dxa"/>
          </w:tcPr>
          <w:p w14:paraId="1582275A" w14:textId="77777777" w:rsidR="006956AC" w:rsidRDefault="006956AC" w:rsidP="004E2D43">
            <w:pPr>
              <w:pStyle w:val="TableParagraph"/>
              <w:spacing w:before="11"/>
              <w:rPr>
                <w:rFonts w:ascii="Tahoma"/>
                <w:b/>
                <w:sz w:val="23"/>
              </w:rPr>
            </w:pPr>
          </w:p>
          <w:p w14:paraId="3D2C521B" w14:textId="77777777" w:rsidR="006956AC" w:rsidRDefault="006956AC" w:rsidP="004E2D43">
            <w:pPr>
              <w:pStyle w:val="TableParagraph"/>
              <w:spacing w:before="1"/>
              <w:ind w:right="62"/>
              <w:jc w:val="right"/>
              <w:rPr>
                <w:sz w:val="20"/>
              </w:rPr>
            </w:pPr>
            <w:r>
              <w:rPr>
                <w:w w:val="99"/>
                <w:sz w:val="20"/>
              </w:rPr>
              <w:t>6</w:t>
            </w:r>
          </w:p>
        </w:tc>
        <w:tc>
          <w:tcPr>
            <w:tcW w:w="899" w:type="dxa"/>
          </w:tcPr>
          <w:p w14:paraId="6856A84D" w14:textId="77777777" w:rsidR="006956AC" w:rsidRDefault="006956AC" w:rsidP="004E2D43">
            <w:pPr>
              <w:pStyle w:val="TableParagraph"/>
              <w:spacing w:before="11"/>
              <w:rPr>
                <w:rFonts w:ascii="Tahoma"/>
                <w:b/>
                <w:sz w:val="23"/>
              </w:rPr>
            </w:pPr>
          </w:p>
          <w:p w14:paraId="5F8391A6" w14:textId="77777777" w:rsidR="006956AC" w:rsidRDefault="006956AC" w:rsidP="004E2D43">
            <w:pPr>
              <w:pStyle w:val="TableParagraph"/>
              <w:spacing w:before="1"/>
              <w:ind w:right="61"/>
              <w:jc w:val="right"/>
              <w:rPr>
                <w:sz w:val="20"/>
              </w:rPr>
            </w:pPr>
            <w:r>
              <w:rPr>
                <w:w w:val="99"/>
                <w:sz w:val="20"/>
              </w:rPr>
              <w:t>6</w:t>
            </w:r>
          </w:p>
        </w:tc>
        <w:tc>
          <w:tcPr>
            <w:tcW w:w="899" w:type="dxa"/>
          </w:tcPr>
          <w:p w14:paraId="55777AEC" w14:textId="77777777" w:rsidR="006956AC" w:rsidRDefault="006956AC" w:rsidP="004E2D43">
            <w:pPr>
              <w:pStyle w:val="TableParagraph"/>
              <w:spacing w:before="11"/>
              <w:rPr>
                <w:rFonts w:ascii="Tahoma"/>
                <w:b/>
                <w:sz w:val="23"/>
              </w:rPr>
            </w:pPr>
          </w:p>
          <w:p w14:paraId="63B3A5F8" w14:textId="77777777" w:rsidR="006956AC" w:rsidRDefault="006956AC" w:rsidP="004E2D43">
            <w:pPr>
              <w:pStyle w:val="TableParagraph"/>
              <w:spacing w:before="1"/>
              <w:ind w:right="60"/>
              <w:jc w:val="right"/>
              <w:rPr>
                <w:sz w:val="20"/>
              </w:rPr>
            </w:pPr>
            <w:r>
              <w:rPr>
                <w:w w:val="99"/>
                <w:sz w:val="20"/>
              </w:rPr>
              <w:t>6</w:t>
            </w:r>
          </w:p>
        </w:tc>
        <w:tc>
          <w:tcPr>
            <w:tcW w:w="833" w:type="dxa"/>
          </w:tcPr>
          <w:p w14:paraId="7DF30D0E" w14:textId="77777777" w:rsidR="006956AC" w:rsidRDefault="006956AC" w:rsidP="004E2D43">
            <w:pPr>
              <w:pStyle w:val="TableParagraph"/>
              <w:spacing w:before="11"/>
              <w:rPr>
                <w:rFonts w:ascii="Tahoma"/>
                <w:b/>
                <w:sz w:val="23"/>
              </w:rPr>
            </w:pPr>
          </w:p>
          <w:p w14:paraId="7048DCDA" w14:textId="77777777" w:rsidR="006956AC" w:rsidRDefault="006956AC" w:rsidP="004E2D43">
            <w:pPr>
              <w:pStyle w:val="TableParagraph"/>
              <w:spacing w:before="1"/>
              <w:ind w:right="-15"/>
              <w:jc w:val="right"/>
              <w:rPr>
                <w:sz w:val="20"/>
              </w:rPr>
            </w:pPr>
            <w:r>
              <w:rPr>
                <w:w w:val="99"/>
                <w:sz w:val="20"/>
              </w:rPr>
              <w:t>6</w:t>
            </w:r>
          </w:p>
        </w:tc>
      </w:tr>
      <w:tr w:rsidR="006956AC" w14:paraId="1F77B2FB" w14:textId="77777777" w:rsidTr="004E2D43">
        <w:trPr>
          <w:trHeight w:val="582"/>
        </w:trPr>
        <w:tc>
          <w:tcPr>
            <w:tcW w:w="5384" w:type="dxa"/>
          </w:tcPr>
          <w:p w14:paraId="56409DA2" w14:textId="77777777" w:rsidR="006956AC" w:rsidRDefault="006956AC" w:rsidP="004E2D43">
            <w:pPr>
              <w:pStyle w:val="TableParagraph"/>
              <w:spacing w:before="24" w:line="242" w:lineRule="auto"/>
              <w:ind w:left="21" w:right="166"/>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997" w:type="dxa"/>
          </w:tcPr>
          <w:p w14:paraId="07EC3383" w14:textId="77777777" w:rsidR="006956AC" w:rsidRDefault="006956AC" w:rsidP="004E2D43">
            <w:pPr>
              <w:pStyle w:val="TableParagraph"/>
              <w:spacing w:before="1"/>
              <w:rPr>
                <w:rFonts w:ascii="Tahoma"/>
                <w:b/>
                <w:sz w:val="23"/>
              </w:rPr>
            </w:pPr>
          </w:p>
          <w:p w14:paraId="0B80CC09" w14:textId="77777777" w:rsidR="006956AC" w:rsidRDefault="006956AC" w:rsidP="004E2D43">
            <w:pPr>
              <w:pStyle w:val="TableParagraph"/>
              <w:ind w:right="65"/>
              <w:jc w:val="right"/>
              <w:rPr>
                <w:sz w:val="20"/>
              </w:rPr>
            </w:pPr>
            <w:r>
              <w:rPr>
                <w:spacing w:val="-5"/>
                <w:sz w:val="20"/>
              </w:rPr>
              <w:t>31</w:t>
            </w:r>
          </w:p>
        </w:tc>
        <w:tc>
          <w:tcPr>
            <w:tcW w:w="900" w:type="dxa"/>
          </w:tcPr>
          <w:p w14:paraId="67202585" w14:textId="77777777" w:rsidR="006956AC" w:rsidRDefault="006956AC" w:rsidP="004E2D43">
            <w:pPr>
              <w:pStyle w:val="TableParagraph"/>
              <w:spacing w:before="1"/>
              <w:rPr>
                <w:rFonts w:ascii="Tahoma"/>
                <w:b/>
                <w:sz w:val="23"/>
              </w:rPr>
            </w:pPr>
          </w:p>
          <w:p w14:paraId="574C5E9E" w14:textId="77777777" w:rsidR="006956AC" w:rsidRDefault="006956AC" w:rsidP="004E2D43">
            <w:pPr>
              <w:pStyle w:val="TableParagraph"/>
              <w:ind w:right="65"/>
              <w:jc w:val="right"/>
              <w:rPr>
                <w:sz w:val="20"/>
              </w:rPr>
            </w:pPr>
            <w:r>
              <w:rPr>
                <w:spacing w:val="-5"/>
                <w:sz w:val="20"/>
              </w:rPr>
              <w:t>31</w:t>
            </w:r>
          </w:p>
        </w:tc>
        <w:tc>
          <w:tcPr>
            <w:tcW w:w="899" w:type="dxa"/>
          </w:tcPr>
          <w:p w14:paraId="27D6C48B" w14:textId="77777777" w:rsidR="006956AC" w:rsidRDefault="006956AC" w:rsidP="004E2D43">
            <w:pPr>
              <w:pStyle w:val="TableParagraph"/>
              <w:spacing w:before="1"/>
              <w:rPr>
                <w:rFonts w:ascii="Tahoma"/>
                <w:b/>
                <w:sz w:val="23"/>
              </w:rPr>
            </w:pPr>
          </w:p>
          <w:p w14:paraId="753EC69C" w14:textId="77777777" w:rsidR="006956AC" w:rsidRDefault="006956AC" w:rsidP="004E2D43">
            <w:pPr>
              <w:pStyle w:val="TableParagraph"/>
              <w:ind w:right="64"/>
              <w:jc w:val="right"/>
              <w:rPr>
                <w:sz w:val="20"/>
              </w:rPr>
            </w:pPr>
            <w:r>
              <w:rPr>
                <w:spacing w:val="-5"/>
                <w:sz w:val="20"/>
              </w:rPr>
              <w:t>31</w:t>
            </w:r>
          </w:p>
        </w:tc>
        <w:tc>
          <w:tcPr>
            <w:tcW w:w="899" w:type="dxa"/>
          </w:tcPr>
          <w:p w14:paraId="04563EC5" w14:textId="77777777" w:rsidR="006956AC" w:rsidRDefault="006956AC" w:rsidP="004E2D43">
            <w:pPr>
              <w:pStyle w:val="TableParagraph"/>
              <w:spacing w:before="1"/>
              <w:rPr>
                <w:rFonts w:ascii="Tahoma"/>
                <w:b/>
                <w:sz w:val="23"/>
              </w:rPr>
            </w:pPr>
          </w:p>
          <w:p w14:paraId="7BB2B4D9" w14:textId="77777777" w:rsidR="006956AC" w:rsidRDefault="006956AC" w:rsidP="004E2D43">
            <w:pPr>
              <w:pStyle w:val="TableParagraph"/>
              <w:ind w:right="63"/>
              <w:jc w:val="right"/>
              <w:rPr>
                <w:sz w:val="20"/>
              </w:rPr>
            </w:pPr>
            <w:r>
              <w:rPr>
                <w:spacing w:val="-5"/>
                <w:sz w:val="20"/>
              </w:rPr>
              <w:t>31</w:t>
            </w:r>
          </w:p>
        </w:tc>
        <w:tc>
          <w:tcPr>
            <w:tcW w:w="833" w:type="dxa"/>
          </w:tcPr>
          <w:p w14:paraId="11D0EC42" w14:textId="77777777" w:rsidR="006956AC" w:rsidRDefault="006956AC" w:rsidP="004E2D43">
            <w:pPr>
              <w:pStyle w:val="TableParagraph"/>
              <w:spacing w:before="1"/>
              <w:rPr>
                <w:rFonts w:ascii="Tahoma"/>
                <w:b/>
                <w:sz w:val="23"/>
              </w:rPr>
            </w:pPr>
          </w:p>
          <w:p w14:paraId="17046A88" w14:textId="77777777" w:rsidR="006956AC" w:rsidRDefault="006956AC" w:rsidP="004E2D43">
            <w:pPr>
              <w:pStyle w:val="TableParagraph"/>
              <w:ind w:right="-15"/>
              <w:jc w:val="right"/>
              <w:rPr>
                <w:sz w:val="20"/>
              </w:rPr>
            </w:pPr>
            <w:r>
              <w:rPr>
                <w:spacing w:val="-5"/>
                <w:sz w:val="20"/>
              </w:rPr>
              <w:t>31</w:t>
            </w:r>
          </w:p>
        </w:tc>
      </w:tr>
      <w:tr w:rsidR="006956AC" w14:paraId="6D459A1B" w14:textId="77777777" w:rsidTr="004E2D43">
        <w:trPr>
          <w:trHeight w:val="469"/>
        </w:trPr>
        <w:tc>
          <w:tcPr>
            <w:tcW w:w="5384" w:type="dxa"/>
          </w:tcPr>
          <w:p w14:paraId="4E1A1D47" w14:textId="77777777" w:rsidR="006956AC" w:rsidRDefault="006956AC"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97" w:type="dxa"/>
          </w:tcPr>
          <w:p w14:paraId="5AE1FB51" w14:textId="77777777" w:rsidR="006956AC" w:rsidRDefault="006956AC" w:rsidP="004E2D43">
            <w:pPr>
              <w:pStyle w:val="TableParagraph"/>
              <w:spacing w:before="167"/>
              <w:ind w:right="65"/>
              <w:jc w:val="right"/>
              <w:rPr>
                <w:sz w:val="20"/>
              </w:rPr>
            </w:pPr>
            <w:r>
              <w:rPr>
                <w:spacing w:val="-5"/>
                <w:sz w:val="20"/>
              </w:rPr>
              <w:t>150</w:t>
            </w:r>
          </w:p>
        </w:tc>
        <w:tc>
          <w:tcPr>
            <w:tcW w:w="900" w:type="dxa"/>
          </w:tcPr>
          <w:p w14:paraId="2A733A0E" w14:textId="77777777" w:rsidR="006956AC" w:rsidRDefault="006956AC" w:rsidP="004E2D43">
            <w:pPr>
              <w:pStyle w:val="TableParagraph"/>
              <w:spacing w:before="167"/>
              <w:ind w:right="65"/>
              <w:jc w:val="right"/>
              <w:rPr>
                <w:sz w:val="20"/>
              </w:rPr>
            </w:pPr>
            <w:r>
              <w:rPr>
                <w:spacing w:val="-5"/>
                <w:sz w:val="20"/>
              </w:rPr>
              <w:t>150</w:t>
            </w:r>
          </w:p>
        </w:tc>
        <w:tc>
          <w:tcPr>
            <w:tcW w:w="899" w:type="dxa"/>
          </w:tcPr>
          <w:p w14:paraId="2186E695" w14:textId="77777777" w:rsidR="006956AC" w:rsidRDefault="006956AC" w:rsidP="004E2D43">
            <w:pPr>
              <w:pStyle w:val="TableParagraph"/>
              <w:spacing w:before="167"/>
              <w:ind w:right="64"/>
              <w:jc w:val="right"/>
              <w:rPr>
                <w:sz w:val="20"/>
              </w:rPr>
            </w:pPr>
            <w:r>
              <w:rPr>
                <w:spacing w:val="-5"/>
                <w:sz w:val="20"/>
              </w:rPr>
              <w:t>150</w:t>
            </w:r>
          </w:p>
        </w:tc>
        <w:tc>
          <w:tcPr>
            <w:tcW w:w="899" w:type="dxa"/>
          </w:tcPr>
          <w:p w14:paraId="4F489E25" w14:textId="77777777" w:rsidR="006956AC" w:rsidRDefault="006956AC" w:rsidP="004E2D43">
            <w:pPr>
              <w:pStyle w:val="TableParagraph"/>
              <w:spacing w:before="167"/>
              <w:ind w:right="63"/>
              <w:jc w:val="right"/>
              <w:rPr>
                <w:sz w:val="20"/>
              </w:rPr>
            </w:pPr>
            <w:r>
              <w:rPr>
                <w:spacing w:val="-5"/>
                <w:sz w:val="20"/>
              </w:rPr>
              <w:t>150</w:t>
            </w:r>
          </w:p>
        </w:tc>
        <w:tc>
          <w:tcPr>
            <w:tcW w:w="833" w:type="dxa"/>
          </w:tcPr>
          <w:p w14:paraId="2FE7DE3D" w14:textId="77777777" w:rsidR="006956AC" w:rsidRDefault="006956AC" w:rsidP="004E2D43">
            <w:pPr>
              <w:pStyle w:val="TableParagraph"/>
              <w:spacing w:before="167"/>
              <w:ind w:right="-15"/>
              <w:jc w:val="right"/>
              <w:rPr>
                <w:sz w:val="20"/>
              </w:rPr>
            </w:pPr>
            <w:r>
              <w:rPr>
                <w:spacing w:val="-5"/>
                <w:sz w:val="20"/>
              </w:rPr>
              <w:t>150</w:t>
            </w:r>
          </w:p>
        </w:tc>
      </w:tr>
      <w:tr w:rsidR="006956AC" w14:paraId="2AF9FD5F" w14:textId="77777777" w:rsidTr="004E2D43">
        <w:trPr>
          <w:trHeight w:val="415"/>
        </w:trPr>
        <w:tc>
          <w:tcPr>
            <w:tcW w:w="5384" w:type="dxa"/>
            <w:tcBorders>
              <w:bottom w:val="single" w:sz="4" w:space="0" w:color="000000"/>
            </w:tcBorders>
          </w:tcPr>
          <w:p w14:paraId="2235F6BF" w14:textId="77777777" w:rsidR="006956AC" w:rsidRDefault="006956AC"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97" w:type="dxa"/>
            <w:tcBorders>
              <w:bottom w:val="single" w:sz="4" w:space="0" w:color="000000"/>
            </w:tcBorders>
          </w:tcPr>
          <w:p w14:paraId="0B47B776" w14:textId="77777777" w:rsidR="006956AC" w:rsidRDefault="006956AC" w:rsidP="004E2D43">
            <w:pPr>
              <w:pStyle w:val="TableParagraph"/>
              <w:spacing w:before="168" w:line="227" w:lineRule="exact"/>
              <w:ind w:right="65"/>
              <w:jc w:val="right"/>
              <w:rPr>
                <w:sz w:val="20"/>
              </w:rPr>
            </w:pPr>
            <w:r>
              <w:rPr>
                <w:spacing w:val="-5"/>
                <w:sz w:val="20"/>
              </w:rPr>
              <w:t>100</w:t>
            </w:r>
          </w:p>
        </w:tc>
        <w:tc>
          <w:tcPr>
            <w:tcW w:w="900" w:type="dxa"/>
            <w:tcBorders>
              <w:bottom w:val="single" w:sz="4" w:space="0" w:color="000000"/>
            </w:tcBorders>
          </w:tcPr>
          <w:p w14:paraId="5955D493" w14:textId="77777777" w:rsidR="006956AC" w:rsidRDefault="006956AC" w:rsidP="004E2D43">
            <w:pPr>
              <w:pStyle w:val="TableParagraph"/>
              <w:spacing w:before="168" w:line="227" w:lineRule="exact"/>
              <w:ind w:right="65"/>
              <w:jc w:val="right"/>
              <w:rPr>
                <w:sz w:val="20"/>
              </w:rPr>
            </w:pPr>
            <w:r>
              <w:rPr>
                <w:spacing w:val="-5"/>
                <w:sz w:val="20"/>
              </w:rPr>
              <w:t>100</w:t>
            </w:r>
          </w:p>
        </w:tc>
        <w:tc>
          <w:tcPr>
            <w:tcW w:w="899" w:type="dxa"/>
            <w:tcBorders>
              <w:bottom w:val="single" w:sz="4" w:space="0" w:color="000000"/>
            </w:tcBorders>
          </w:tcPr>
          <w:p w14:paraId="4CC8F9C5" w14:textId="77777777" w:rsidR="006956AC" w:rsidRDefault="006956AC" w:rsidP="004E2D43">
            <w:pPr>
              <w:pStyle w:val="TableParagraph"/>
              <w:spacing w:before="168" w:line="227" w:lineRule="exact"/>
              <w:ind w:right="64"/>
              <w:jc w:val="right"/>
              <w:rPr>
                <w:sz w:val="20"/>
              </w:rPr>
            </w:pPr>
            <w:r>
              <w:rPr>
                <w:spacing w:val="-5"/>
                <w:sz w:val="20"/>
              </w:rPr>
              <w:t>100</w:t>
            </w:r>
          </w:p>
        </w:tc>
        <w:tc>
          <w:tcPr>
            <w:tcW w:w="899" w:type="dxa"/>
            <w:tcBorders>
              <w:bottom w:val="single" w:sz="4" w:space="0" w:color="000000"/>
            </w:tcBorders>
          </w:tcPr>
          <w:p w14:paraId="5522E9C2" w14:textId="77777777" w:rsidR="006956AC" w:rsidRDefault="006956AC" w:rsidP="004E2D43">
            <w:pPr>
              <w:pStyle w:val="TableParagraph"/>
              <w:spacing w:before="168" w:line="227" w:lineRule="exact"/>
              <w:ind w:right="63"/>
              <w:jc w:val="right"/>
              <w:rPr>
                <w:sz w:val="20"/>
              </w:rPr>
            </w:pPr>
            <w:r>
              <w:rPr>
                <w:spacing w:val="-5"/>
                <w:sz w:val="20"/>
              </w:rPr>
              <w:t>100</w:t>
            </w:r>
          </w:p>
        </w:tc>
        <w:tc>
          <w:tcPr>
            <w:tcW w:w="833" w:type="dxa"/>
            <w:tcBorders>
              <w:bottom w:val="single" w:sz="4" w:space="0" w:color="000000"/>
            </w:tcBorders>
          </w:tcPr>
          <w:p w14:paraId="376EA699" w14:textId="77777777" w:rsidR="006956AC" w:rsidRDefault="006956AC" w:rsidP="004E2D43">
            <w:pPr>
              <w:pStyle w:val="TableParagraph"/>
              <w:spacing w:before="168" w:line="227" w:lineRule="exact"/>
              <w:ind w:right="-15"/>
              <w:jc w:val="right"/>
              <w:rPr>
                <w:sz w:val="20"/>
              </w:rPr>
            </w:pPr>
            <w:r>
              <w:rPr>
                <w:spacing w:val="-5"/>
                <w:sz w:val="20"/>
              </w:rPr>
              <w:t>100</w:t>
            </w:r>
          </w:p>
        </w:tc>
      </w:tr>
    </w:tbl>
    <w:p w14:paraId="5379EB6B" w14:textId="77777777" w:rsidR="006956AC" w:rsidRDefault="006956AC" w:rsidP="006956AC">
      <w:pPr>
        <w:pStyle w:val="BodyText"/>
        <w:spacing w:before="10"/>
        <w:rPr>
          <w:rFonts w:ascii="Tahoma"/>
          <w:b/>
        </w:rPr>
      </w:pPr>
    </w:p>
    <w:p w14:paraId="074953C6" w14:textId="77777777" w:rsidR="006956AC" w:rsidRDefault="006956AC" w:rsidP="006956AC">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44EAA18" w14:textId="2A565227" w:rsidR="00247F74" w:rsidRDefault="00247F74" w:rsidP="008E17BC">
      <w:pPr>
        <w:rPr>
          <w:b/>
          <w:bCs/>
        </w:rPr>
      </w:pPr>
    </w:p>
    <w:p w14:paraId="4C9A67ED" w14:textId="5A91CD0E" w:rsidR="006956AC" w:rsidRDefault="006956AC" w:rsidP="008E17BC">
      <w:pPr>
        <w:rPr>
          <w:b/>
          <w:bCs/>
        </w:rPr>
      </w:pPr>
    </w:p>
    <w:p w14:paraId="267489C0" w14:textId="5FD5414C" w:rsidR="006956AC" w:rsidRDefault="006956AC" w:rsidP="008E17BC">
      <w:pPr>
        <w:rPr>
          <w:b/>
          <w:bCs/>
        </w:rPr>
      </w:pPr>
    </w:p>
    <w:p w14:paraId="1336E371" w14:textId="3BC02FEE" w:rsidR="006956AC" w:rsidRDefault="006956AC" w:rsidP="008E17BC">
      <w:pPr>
        <w:rPr>
          <w:b/>
          <w:bCs/>
        </w:rPr>
      </w:pPr>
    </w:p>
    <w:p w14:paraId="56FB9B0C" w14:textId="0D77F02E" w:rsidR="006956AC" w:rsidRDefault="006956AC" w:rsidP="008E17BC">
      <w:pPr>
        <w:rPr>
          <w:b/>
          <w:bCs/>
        </w:rPr>
      </w:pPr>
    </w:p>
    <w:p w14:paraId="4D45DFDD" w14:textId="0CAA023F" w:rsidR="006956AC" w:rsidRDefault="006956AC" w:rsidP="008E17BC">
      <w:pPr>
        <w:rPr>
          <w:b/>
          <w:bCs/>
        </w:rPr>
      </w:pPr>
    </w:p>
    <w:p w14:paraId="7124E002" w14:textId="2EB2A49D" w:rsidR="006956AC" w:rsidRDefault="006956AC" w:rsidP="008E17BC">
      <w:pPr>
        <w:rPr>
          <w:b/>
          <w:bCs/>
        </w:rPr>
      </w:pPr>
    </w:p>
    <w:p w14:paraId="5B29D477" w14:textId="6EC8B28B" w:rsidR="006956AC" w:rsidRDefault="006956AC" w:rsidP="008E17BC">
      <w:pPr>
        <w:rPr>
          <w:b/>
          <w:bCs/>
        </w:rPr>
      </w:pPr>
    </w:p>
    <w:p w14:paraId="24766C1E" w14:textId="6E1E8AD8" w:rsidR="006956AC" w:rsidRDefault="006956AC" w:rsidP="008E17BC">
      <w:pPr>
        <w:rPr>
          <w:b/>
          <w:bCs/>
        </w:rPr>
      </w:pPr>
    </w:p>
    <w:p w14:paraId="7409D183" w14:textId="57363F08" w:rsidR="008F6A5A" w:rsidRDefault="008F6A5A" w:rsidP="00DD5185">
      <w:pPr>
        <w:ind w:left="142"/>
      </w:pPr>
      <w:r w:rsidRPr="00DD5185">
        <w:rPr>
          <w:rFonts w:ascii="Tahoma" w:hAnsi="Tahoma" w:cs="Tahoma"/>
          <w:b/>
          <w:bCs/>
          <w:u w:val="single"/>
        </w:rPr>
        <w:lastRenderedPageBreak/>
        <w:t>Coliban Wate</w:t>
      </w:r>
      <w:r w:rsidR="00DD5185">
        <w:rPr>
          <w:rFonts w:ascii="Tahoma" w:hAnsi="Tahoma" w:cs="Tahoma"/>
          <w:b/>
          <w:bCs/>
          <w:u w:val="single"/>
        </w:rPr>
        <w:t>r</w:t>
      </w:r>
    </w:p>
    <w:p w14:paraId="37B78A72" w14:textId="77777777" w:rsidR="008F6A5A" w:rsidRDefault="008F6A5A" w:rsidP="008F6A5A">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46"/>
        <w:gridCol w:w="984"/>
        <w:gridCol w:w="898"/>
        <w:gridCol w:w="899"/>
        <w:gridCol w:w="899"/>
        <w:gridCol w:w="833"/>
      </w:tblGrid>
      <w:tr w:rsidR="008F6A5A" w14:paraId="73171BAB" w14:textId="77777777" w:rsidTr="004E2D43">
        <w:trPr>
          <w:trHeight w:val="329"/>
        </w:trPr>
        <w:tc>
          <w:tcPr>
            <w:tcW w:w="5646" w:type="dxa"/>
            <w:tcBorders>
              <w:bottom w:val="single" w:sz="6" w:space="0" w:color="000000"/>
            </w:tcBorders>
          </w:tcPr>
          <w:p w14:paraId="17471AFF" w14:textId="77777777" w:rsidR="008F6A5A" w:rsidRDefault="008F6A5A"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984" w:type="dxa"/>
            <w:tcBorders>
              <w:bottom w:val="single" w:sz="6" w:space="0" w:color="000000"/>
            </w:tcBorders>
          </w:tcPr>
          <w:p w14:paraId="1DE36B7A" w14:textId="77777777" w:rsidR="008F6A5A" w:rsidRDefault="008F6A5A" w:rsidP="004E2D43">
            <w:pPr>
              <w:pStyle w:val="TableParagraph"/>
              <w:spacing w:before="3"/>
              <w:ind w:left="151"/>
              <w:rPr>
                <w:rFonts w:ascii="Tahoma"/>
                <w:i/>
                <w:sz w:val="19"/>
              </w:rPr>
            </w:pPr>
            <w:r>
              <w:rPr>
                <w:rFonts w:ascii="Tahoma"/>
                <w:i/>
                <w:w w:val="90"/>
                <w:sz w:val="19"/>
              </w:rPr>
              <w:t>2018-</w:t>
            </w:r>
            <w:r>
              <w:rPr>
                <w:rFonts w:ascii="Tahoma"/>
                <w:i/>
                <w:spacing w:val="-7"/>
                <w:sz w:val="19"/>
              </w:rPr>
              <w:t>19</w:t>
            </w:r>
          </w:p>
        </w:tc>
        <w:tc>
          <w:tcPr>
            <w:tcW w:w="898" w:type="dxa"/>
            <w:tcBorders>
              <w:bottom w:val="single" w:sz="6" w:space="0" w:color="000000"/>
            </w:tcBorders>
          </w:tcPr>
          <w:p w14:paraId="389EDBB2" w14:textId="77777777" w:rsidR="008F6A5A" w:rsidRDefault="008F6A5A" w:rsidP="004E2D43">
            <w:pPr>
              <w:pStyle w:val="TableParagraph"/>
              <w:spacing w:before="3"/>
              <w:ind w:left="64"/>
              <w:rPr>
                <w:rFonts w:ascii="Tahoma"/>
                <w:i/>
                <w:sz w:val="19"/>
              </w:rPr>
            </w:pPr>
            <w:r>
              <w:rPr>
                <w:rFonts w:ascii="Tahoma"/>
                <w:i/>
                <w:w w:val="90"/>
                <w:sz w:val="19"/>
              </w:rPr>
              <w:t>2019-</w:t>
            </w:r>
            <w:r>
              <w:rPr>
                <w:rFonts w:ascii="Tahoma"/>
                <w:i/>
                <w:spacing w:val="-7"/>
                <w:sz w:val="19"/>
              </w:rPr>
              <w:t>20</w:t>
            </w:r>
          </w:p>
        </w:tc>
        <w:tc>
          <w:tcPr>
            <w:tcW w:w="899" w:type="dxa"/>
            <w:tcBorders>
              <w:bottom w:val="single" w:sz="6" w:space="0" w:color="000000"/>
            </w:tcBorders>
          </w:tcPr>
          <w:p w14:paraId="415F143B" w14:textId="77777777" w:rsidR="008F6A5A" w:rsidRDefault="008F6A5A" w:rsidP="004E2D43">
            <w:pPr>
              <w:pStyle w:val="TableParagraph"/>
              <w:spacing w:before="3"/>
              <w:ind w:left="65"/>
              <w:rPr>
                <w:rFonts w:ascii="Tahoma"/>
                <w:i/>
                <w:sz w:val="19"/>
              </w:rPr>
            </w:pPr>
            <w:r>
              <w:rPr>
                <w:rFonts w:ascii="Tahoma"/>
                <w:i/>
                <w:w w:val="90"/>
                <w:sz w:val="19"/>
              </w:rPr>
              <w:t>2020-</w:t>
            </w:r>
            <w:r>
              <w:rPr>
                <w:rFonts w:ascii="Tahoma"/>
                <w:i/>
                <w:spacing w:val="-7"/>
                <w:sz w:val="19"/>
              </w:rPr>
              <w:t>21</w:t>
            </w:r>
          </w:p>
        </w:tc>
        <w:tc>
          <w:tcPr>
            <w:tcW w:w="899" w:type="dxa"/>
            <w:tcBorders>
              <w:bottom w:val="single" w:sz="6" w:space="0" w:color="000000"/>
            </w:tcBorders>
          </w:tcPr>
          <w:p w14:paraId="7797E9BB" w14:textId="77777777" w:rsidR="008F6A5A" w:rsidRDefault="008F6A5A" w:rsidP="004E2D43">
            <w:pPr>
              <w:pStyle w:val="TableParagraph"/>
              <w:spacing w:before="3"/>
              <w:ind w:left="66"/>
              <w:rPr>
                <w:rFonts w:ascii="Tahoma"/>
                <w:i/>
                <w:sz w:val="19"/>
              </w:rPr>
            </w:pPr>
            <w:r>
              <w:rPr>
                <w:rFonts w:ascii="Tahoma"/>
                <w:i/>
                <w:w w:val="90"/>
                <w:sz w:val="19"/>
              </w:rPr>
              <w:t>2021-</w:t>
            </w:r>
            <w:r>
              <w:rPr>
                <w:rFonts w:ascii="Tahoma"/>
                <w:i/>
                <w:spacing w:val="-7"/>
                <w:sz w:val="19"/>
              </w:rPr>
              <w:t>22</w:t>
            </w:r>
          </w:p>
        </w:tc>
        <w:tc>
          <w:tcPr>
            <w:tcW w:w="833" w:type="dxa"/>
            <w:tcBorders>
              <w:bottom w:val="single" w:sz="6" w:space="0" w:color="000000"/>
            </w:tcBorders>
          </w:tcPr>
          <w:p w14:paraId="19EEA405" w14:textId="77777777" w:rsidR="008F6A5A" w:rsidRDefault="008F6A5A" w:rsidP="004E2D43">
            <w:pPr>
              <w:pStyle w:val="TableParagraph"/>
              <w:spacing w:before="3"/>
              <w:ind w:left="65"/>
              <w:rPr>
                <w:rFonts w:ascii="Tahoma"/>
                <w:i/>
                <w:sz w:val="19"/>
              </w:rPr>
            </w:pPr>
            <w:r>
              <w:rPr>
                <w:rFonts w:ascii="Tahoma"/>
                <w:i/>
                <w:w w:val="90"/>
                <w:sz w:val="19"/>
              </w:rPr>
              <w:t>2022-</w:t>
            </w:r>
            <w:r>
              <w:rPr>
                <w:rFonts w:ascii="Tahoma"/>
                <w:i/>
                <w:spacing w:val="-7"/>
                <w:sz w:val="19"/>
              </w:rPr>
              <w:t>23</w:t>
            </w:r>
          </w:p>
        </w:tc>
      </w:tr>
      <w:tr w:rsidR="008F6A5A" w14:paraId="60082C74" w14:textId="77777777" w:rsidTr="004E2D43">
        <w:trPr>
          <w:trHeight w:val="392"/>
        </w:trPr>
        <w:tc>
          <w:tcPr>
            <w:tcW w:w="5646" w:type="dxa"/>
            <w:tcBorders>
              <w:top w:val="single" w:sz="6" w:space="0" w:color="000000"/>
            </w:tcBorders>
          </w:tcPr>
          <w:p w14:paraId="588D76BD" w14:textId="77777777" w:rsidR="008F6A5A" w:rsidRDefault="008F6A5A" w:rsidP="004E2D43">
            <w:pPr>
              <w:pStyle w:val="TableParagraph"/>
              <w:spacing w:before="119"/>
              <w:ind w:left="21"/>
              <w:rPr>
                <w:b/>
                <w:sz w:val="20"/>
              </w:rPr>
            </w:pPr>
            <w:r>
              <w:rPr>
                <w:b/>
                <w:spacing w:val="-2"/>
                <w:sz w:val="20"/>
              </w:rPr>
              <w:t>Water</w:t>
            </w:r>
          </w:p>
        </w:tc>
        <w:tc>
          <w:tcPr>
            <w:tcW w:w="984" w:type="dxa"/>
            <w:tcBorders>
              <w:top w:val="single" w:sz="6" w:space="0" w:color="000000"/>
            </w:tcBorders>
          </w:tcPr>
          <w:p w14:paraId="4611282C" w14:textId="77777777" w:rsidR="008F6A5A" w:rsidRDefault="008F6A5A" w:rsidP="004E2D43">
            <w:pPr>
              <w:pStyle w:val="TableParagraph"/>
              <w:rPr>
                <w:rFonts w:ascii="Times New Roman"/>
                <w:sz w:val="18"/>
              </w:rPr>
            </w:pPr>
          </w:p>
        </w:tc>
        <w:tc>
          <w:tcPr>
            <w:tcW w:w="898" w:type="dxa"/>
            <w:tcBorders>
              <w:top w:val="single" w:sz="6" w:space="0" w:color="000000"/>
            </w:tcBorders>
          </w:tcPr>
          <w:p w14:paraId="1B3EEEF6" w14:textId="77777777" w:rsidR="008F6A5A" w:rsidRDefault="008F6A5A" w:rsidP="004E2D43">
            <w:pPr>
              <w:pStyle w:val="TableParagraph"/>
              <w:rPr>
                <w:rFonts w:ascii="Times New Roman"/>
                <w:sz w:val="18"/>
              </w:rPr>
            </w:pPr>
          </w:p>
        </w:tc>
        <w:tc>
          <w:tcPr>
            <w:tcW w:w="899" w:type="dxa"/>
            <w:tcBorders>
              <w:top w:val="single" w:sz="6" w:space="0" w:color="000000"/>
            </w:tcBorders>
          </w:tcPr>
          <w:p w14:paraId="58621813" w14:textId="77777777" w:rsidR="008F6A5A" w:rsidRDefault="008F6A5A" w:rsidP="004E2D43">
            <w:pPr>
              <w:pStyle w:val="TableParagraph"/>
              <w:rPr>
                <w:rFonts w:ascii="Times New Roman"/>
                <w:sz w:val="18"/>
              </w:rPr>
            </w:pPr>
          </w:p>
        </w:tc>
        <w:tc>
          <w:tcPr>
            <w:tcW w:w="899" w:type="dxa"/>
            <w:tcBorders>
              <w:top w:val="single" w:sz="6" w:space="0" w:color="000000"/>
            </w:tcBorders>
          </w:tcPr>
          <w:p w14:paraId="46428065" w14:textId="77777777" w:rsidR="008F6A5A" w:rsidRDefault="008F6A5A" w:rsidP="004E2D43">
            <w:pPr>
              <w:pStyle w:val="TableParagraph"/>
              <w:rPr>
                <w:rFonts w:ascii="Times New Roman"/>
                <w:sz w:val="18"/>
              </w:rPr>
            </w:pPr>
          </w:p>
        </w:tc>
        <w:tc>
          <w:tcPr>
            <w:tcW w:w="833" w:type="dxa"/>
            <w:tcBorders>
              <w:top w:val="single" w:sz="6" w:space="0" w:color="000000"/>
            </w:tcBorders>
          </w:tcPr>
          <w:p w14:paraId="00448753" w14:textId="77777777" w:rsidR="008F6A5A" w:rsidRDefault="008F6A5A" w:rsidP="004E2D43">
            <w:pPr>
              <w:pStyle w:val="TableParagraph"/>
              <w:rPr>
                <w:rFonts w:ascii="Times New Roman"/>
                <w:sz w:val="18"/>
              </w:rPr>
            </w:pPr>
          </w:p>
        </w:tc>
      </w:tr>
      <w:tr w:rsidR="008F6A5A" w14:paraId="1AE4D77B" w14:textId="77777777" w:rsidTr="004E2D43">
        <w:trPr>
          <w:trHeight w:val="552"/>
        </w:trPr>
        <w:tc>
          <w:tcPr>
            <w:tcW w:w="5646" w:type="dxa"/>
          </w:tcPr>
          <w:p w14:paraId="349E4BEA" w14:textId="77777777" w:rsidR="008F6A5A" w:rsidRDefault="008F6A5A"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984" w:type="dxa"/>
          </w:tcPr>
          <w:p w14:paraId="37D315D8" w14:textId="77777777" w:rsidR="008F6A5A" w:rsidRDefault="008F6A5A" w:rsidP="004E2D43">
            <w:pPr>
              <w:pStyle w:val="TableParagraph"/>
              <w:rPr>
                <w:rFonts w:ascii="Tahoma"/>
                <w:b/>
                <w:sz w:val="24"/>
              </w:rPr>
            </w:pPr>
          </w:p>
          <w:p w14:paraId="37F9BE09" w14:textId="77777777" w:rsidR="008F6A5A" w:rsidRDefault="008F6A5A" w:rsidP="004E2D43">
            <w:pPr>
              <w:pStyle w:val="TableParagraph"/>
              <w:spacing w:before="1"/>
              <w:ind w:right="62"/>
              <w:jc w:val="right"/>
              <w:rPr>
                <w:sz w:val="20"/>
              </w:rPr>
            </w:pPr>
            <w:r>
              <w:rPr>
                <w:w w:val="99"/>
                <w:sz w:val="20"/>
              </w:rPr>
              <w:t>5</w:t>
            </w:r>
          </w:p>
        </w:tc>
        <w:tc>
          <w:tcPr>
            <w:tcW w:w="898" w:type="dxa"/>
          </w:tcPr>
          <w:p w14:paraId="02FC2C73" w14:textId="77777777" w:rsidR="008F6A5A" w:rsidRDefault="008F6A5A" w:rsidP="004E2D43">
            <w:pPr>
              <w:pStyle w:val="TableParagraph"/>
              <w:rPr>
                <w:rFonts w:ascii="Tahoma"/>
                <w:b/>
                <w:sz w:val="24"/>
              </w:rPr>
            </w:pPr>
          </w:p>
          <w:p w14:paraId="1F41EEB4" w14:textId="77777777" w:rsidR="008F6A5A" w:rsidRDefault="008F6A5A" w:rsidP="004E2D43">
            <w:pPr>
              <w:pStyle w:val="TableParagraph"/>
              <w:spacing w:before="1"/>
              <w:ind w:right="62"/>
              <w:jc w:val="right"/>
              <w:rPr>
                <w:sz w:val="20"/>
              </w:rPr>
            </w:pPr>
            <w:r>
              <w:rPr>
                <w:w w:val="99"/>
                <w:sz w:val="20"/>
              </w:rPr>
              <w:t>5</w:t>
            </w:r>
          </w:p>
        </w:tc>
        <w:tc>
          <w:tcPr>
            <w:tcW w:w="899" w:type="dxa"/>
          </w:tcPr>
          <w:p w14:paraId="3F6F2857" w14:textId="77777777" w:rsidR="008F6A5A" w:rsidRDefault="008F6A5A" w:rsidP="004E2D43">
            <w:pPr>
              <w:pStyle w:val="TableParagraph"/>
              <w:rPr>
                <w:rFonts w:ascii="Tahoma"/>
                <w:b/>
                <w:sz w:val="24"/>
              </w:rPr>
            </w:pPr>
          </w:p>
          <w:p w14:paraId="266B5DE2" w14:textId="77777777" w:rsidR="008F6A5A" w:rsidRDefault="008F6A5A" w:rsidP="004E2D43">
            <w:pPr>
              <w:pStyle w:val="TableParagraph"/>
              <w:spacing w:before="1"/>
              <w:ind w:right="63"/>
              <w:jc w:val="right"/>
              <w:rPr>
                <w:sz w:val="20"/>
              </w:rPr>
            </w:pPr>
            <w:r>
              <w:rPr>
                <w:w w:val="99"/>
                <w:sz w:val="20"/>
              </w:rPr>
              <w:t>5</w:t>
            </w:r>
          </w:p>
        </w:tc>
        <w:tc>
          <w:tcPr>
            <w:tcW w:w="899" w:type="dxa"/>
          </w:tcPr>
          <w:p w14:paraId="7FFD7D7E" w14:textId="77777777" w:rsidR="008F6A5A" w:rsidRDefault="008F6A5A" w:rsidP="004E2D43">
            <w:pPr>
              <w:pStyle w:val="TableParagraph"/>
              <w:rPr>
                <w:rFonts w:ascii="Tahoma"/>
                <w:b/>
                <w:sz w:val="24"/>
              </w:rPr>
            </w:pPr>
          </w:p>
          <w:p w14:paraId="3AC4352C" w14:textId="77777777" w:rsidR="008F6A5A" w:rsidRDefault="008F6A5A" w:rsidP="004E2D43">
            <w:pPr>
              <w:pStyle w:val="TableParagraph"/>
              <w:spacing w:before="1"/>
              <w:ind w:right="62"/>
              <w:jc w:val="right"/>
              <w:rPr>
                <w:sz w:val="20"/>
              </w:rPr>
            </w:pPr>
            <w:r>
              <w:rPr>
                <w:w w:val="99"/>
                <w:sz w:val="20"/>
              </w:rPr>
              <w:t>5</w:t>
            </w:r>
          </w:p>
        </w:tc>
        <w:tc>
          <w:tcPr>
            <w:tcW w:w="833" w:type="dxa"/>
          </w:tcPr>
          <w:p w14:paraId="1438B021" w14:textId="77777777" w:rsidR="008F6A5A" w:rsidRDefault="008F6A5A" w:rsidP="004E2D43">
            <w:pPr>
              <w:pStyle w:val="TableParagraph"/>
              <w:rPr>
                <w:rFonts w:ascii="Tahoma"/>
                <w:b/>
                <w:sz w:val="24"/>
              </w:rPr>
            </w:pPr>
          </w:p>
          <w:p w14:paraId="5DC99EFA" w14:textId="77777777" w:rsidR="008F6A5A" w:rsidRDefault="008F6A5A" w:rsidP="004E2D43">
            <w:pPr>
              <w:pStyle w:val="TableParagraph"/>
              <w:spacing w:before="1"/>
              <w:ind w:right="-15"/>
              <w:jc w:val="right"/>
              <w:rPr>
                <w:sz w:val="20"/>
              </w:rPr>
            </w:pPr>
            <w:r>
              <w:rPr>
                <w:w w:val="99"/>
                <w:sz w:val="20"/>
              </w:rPr>
              <w:t>5</w:t>
            </w:r>
          </w:p>
        </w:tc>
      </w:tr>
      <w:tr w:rsidR="008F6A5A" w14:paraId="42BB3866" w14:textId="77777777" w:rsidTr="004E2D43">
        <w:trPr>
          <w:trHeight w:val="540"/>
        </w:trPr>
        <w:tc>
          <w:tcPr>
            <w:tcW w:w="5646" w:type="dxa"/>
          </w:tcPr>
          <w:p w14:paraId="582B4A6C"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84" w:type="dxa"/>
          </w:tcPr>
          <w:p w14:paraId="0FD2E8AE" w14:textId="77777777" w:rsidR="008F6A5A" w:rsidRDefault="008F6A5A" w:rsidP="004E2D43">
            <w:pPr>
              <w:pStyle w:val="TableParagraph"/>
              <w:spacing w:before="1"/>
              <w:rPr>
                <w:rFonts w:ascii="Tahoma"/>
                <w:b/>
                <w:sz w:val="23"/>
              </w:rPr>
            </w:pPr>
          </w:p>
          <w:p w14:paraId="29350DB7" w14:textId="77777777" w:rsidR="008F6A5A" w:rsidRDefault="008F6A5A" w:rsidP="004E2D43">
            <w:pPr>
              <w:pStyle w:val="TableParagraph"/>
              <w:ind w:right="65"/>
              <w:jc w:val="right"/>
              <w:rPr>
                <w:sz w:val="20"/>
              </w:rPr>
            </w:pPr>
            <w:r>
              <w:rPr>
                <w:spacing w:val="-5"/>
                <w:sz w:val="20"/>
              </w:rPr>
              <w:t>32</w:t>
            </w:r>
          </w:p>
        </w:tc>
        <w:tc>
          <w:tcPr>
            <w:tcW w:w="898" w:type="dxa"/>
          </w:tcPr>
          <w:p w14:paraId="735BE94A" w14:textId="77777777" w:rsidR="008F6A5A" w:rsidRDefault="008F6A5A" w:rsidP="004E2D43">
            <w:pPr>
              <w:pStyle w:val="TableParagraph"/>
              <w:spacing w:before="1"/>
              <w:rPr>
                <w:rFonts w:ascii="Tahoma"/>
                <w:b/>
                <w:sz w:val="23"/>
              </w:rPr>
            </w:pPr>
          </w:p>
          <w:p w14:paraId="2811A47C" w14:textId="77777777" w:rsidR="008F6A5A" w:rsidRDefault="008F6A5A" w:rsidP="004E2D43">
            <w:pPr>
              <w:pStyle w:val="TableParagraph"/>
              <w:ind w:right="64"/>
              <w:jc w:val="right"/>
              <w:rPr>
                <w:sz w:val="20"/>
              </w:rPr>
            </w:pPr>
            <w:r>
              <w:rPr>
                <w:spacing w:val="-5"/>
                <w:sz w:val="20"/>
              </w:rPr>
              <w:t>32</w:t>
            </w:r>
          </w:p>
        </w:tc>
        <w:tc>
          <w:tcPr>
            <w:tcW w:w="899" w:type="dxa"/>
          </w:tcPr>
          <w:p w14:paraId="47DFF267" w14:textId="77777777" w:rsidR="008F6A5A" w:rsidRDefault="008F6A5A" w:rsidP="004E2D43">
            <w:pPr>
              <w:pStyle w:val="TableParagraph"/>
              <w:spacing w:before="1"/>
              <w:rPr>
                <w:rFonts w:ascii="Tahoma"/>
                <w:b/>
                <w:sz w:val="23"/>
              </w:rPr>
            </w:pPr>
          </w:p>
          <w:p w14:paraId="75632C96" w14:textId="77777777" w:rsidR="008F6A5A" w:rsidRDefault="008F6A5A" w:rsidP="004E2D43">
            <w:pPr>
              <w:pStyle w:val="TableParagraph"/>
              <w:ind w:right="66"/>
              <w:jc w:val="right"/>
              <w:rPr>
                <w:sz w:val="20"/>
              </w:rPr>
            </w:pPr>
            <w:r>
              <w:rPr>
                <w:spacing w:val="-5"/>
                <w:sz w:val="20"/>
              </w:rPr>
              <w:t>32</w:t>
            </w:r>
          </w:p>
        </w:tc>
        <w:tc>
          <w:tcPr>
            <w:tcW w:w="899" w:type="dxa"/>
          </w:tcPr>
          <w:p w14:paraId="78B26828" w14:textId="77777777" w:rsidR="008F6A5A" w:rsidRDefault="008F6A5A" w:rsidP="004E2D43">
            <w:pPr>
              <w:pStyle w:val="TableParagraph"/>
              <w:spacing w:before="1"/>
              <w:rPr>
                <w:rFonts w:ascii="Tahoma"/>
                <w:b/>
                <w:sz w:val="23"/>
              </w:rPr>
            </w:pPr>
          </w:p>
          <w:p w14:paraId="6F52B57F" w14:textId="77777777" w:rsidR="008F6A5A" w:rsidRDefault="008F6A5A" w:rsidP="004E2D43">
            <w:pPr>
              <w:pStyle w:val="TableParagraph"/>
              <w:ind w:right="65"/>
              <w:jc w:val="right"/>
              <w:rPr>
                <w:sz w:val="20"/>
              </w:rPr>
            </w:pPr>
            <w:r>
              <w:rPr>
                <w:spacing w:val="-5"/>
                <w:sz w:val="20"/>
              </w:rPr>
              <w:t>32</w:t>
            </w:r>
          </w:p>
        </w:tc>
        <w:tc>
          <w:tcPr>
            <w:tcW w:w="833" w:type="dxa"/>
          </w:tcPr>
          <w:p w14:paraId="5309C9CA" w14:textId="77777777" w:rsidR="008F6A5A" w:rsidRDefault="008F6A5A" w:rsidP="004E2D43">
            <w:pPr>
              <w:pStyle w:val="TableParagraph"/>
              <w:spacing w:before="1"/>
              <w:rPr>
                <w:rFonts w:ascii="Tahoma"/>
                <w:b/>
                <w:sz w:val="23"/>
              </w:rPr>
            </w:pPr>
          </w:p>
          <w:p w14:paraId="398F1F94" w14:textId="77777777" w:rsidR="008F6A5A" w:rsidRDefault="008F6A5A" w:rsidP="004E2D43">
            <w:pPr>
              <w:pStyle w:val="TableParagraph"/>
              <w:jc w:val="right"/>
              <w:rPr>
                <w:sz w:val="20"/>
              </w:rPr>
            </w:pPr>
            <w:r>
              <w:rPr>
                <w:spacing w:val="-5"/>
                <w:sz w:val="20"/>
              </w:rPr>
              <w:t>32</w:t>
            </w:r>
          </w:p>
        </w:tc>
      </w:tr>
      <w:tr w:rsidR="008F6A5A" w14:paraId="54315486" w14:textId="77777777" w:rsidTr="004E2D43">
        <w:trPr>
          <w:trHeight w:val="540"/>
        </w:trPr>
        <w:tc>
          <w:tcPr>
            <w:tcW w:w="5646" w:type="dxa"/>
          </w:tcPr>
          <w:p w14:paraId="236F6D69"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84" w:type="dxa"/>
          </w:tcPr>
          <w:p w14:paraId="04C50C25" w14:textId="77777777" w:rsidR="008F6A5A" w:rsidRDefault="008F6A5A" w:rsidP="004E2D43">
            <w:pPr>
              <w:pStyle w:val="TableParagraph"/>
              <w:spacing w:before="1"/>
              <w:rPr>
                <w:rFonts w:ascii="Tahoma"/>
                <w:b/>
                <w:sz w:val="23"/>
              </w:rPr>
            </w:pPr>
          </w:p>
          <w:p w14:paraId="166FA75C" w14:textId="77777777" w:rsidR="008F6A5A" w:rsidRDefault="008F6A5A" w:rsidP="004E2D43">
            <w:pPr>
              <w:pStyle w:val="TableParagraph"/>
              <w:ind w:right="65"/>
              <w:jc w:val="right"/>
              <w:rPr>
                <w:sz w:val="20"/>
              </w:rPr>
            </w:pPr>
            <w:r>
              <w:rPr>
                <w:spacing w:val="-5"/>
                <w:sz w:val="20"/>
              </w:rPr>
              <w:t>80</w:t>
            </w:r>
          </w:p>
        </w:tc>
        <w:tc>
          <w:tcPr>
            <w:tcW w:w="898" w:type="dxa"/>
          </w:tcPr>
          <w:p w14:paraId="54742593" w14:textId="77777777" w:rsidR="008F6A5A" w:rsidRDefault="008F6A5A" w:rsidP="004E2D43">
            <w:pPr>
              <w:pStyle w:val="TableParagraph"/>
              <w:spacing w:before="1"/>
              <w:rPr>
                <w:rFonts w:ascii="Tahoma"/>
                <w:b/>
                <w:sz w:val="23"/>
              </w:rPr>
            </w:pPr>
          </w:p>
          <w:p w14:paraId="06D2583D" w14:textId="77777777" w:rsidR="008F6A5A" w:rsidRDefault="008F6A5A" w:rsidP="004E2D43">
            <w:pPr>
              <w:pStyle w:val="TableParagraph"/>
              <w:ind w:right="64"/>
              <w:jc w:val="right"/>
              <w:rPr>
                <w:sz w:val="20"/>
              </w:rPr>
            </w:pPr>
            <w:r>
              <w:rPr>
                <w:spacing w:val="-5"/>
                <w:sz w:val="20"/>
              </w:rPr>
              <w:t>80</w:t>
            </w:r>
          </w:p>
        </w:tc>
        <w:tc>
          <w:tcPr>
            <w:tcW w:w="899" w:type="dxa"/>
          </w:tcPr>
          <w:p w14:paraId="4E8FDBD9" w14:textId="77777777" w:rsidR="008F6A5A" w:rsidRDefault="008F6A5A" w:rsidP="004E2D43">
            <w:pPr>
              <w:pStyle w:val="TableParagraph"/>
              <w:spacing w:before="1"/>
              <w:rPr>
                <w:rFonts w:ascii="Tahoma"/>
                <w:b/>
                <w:sz w:val="23"/>
              </w:rPr>
            </w:pPr>
          </w:p>
          <w:p w14:paraId="7FF1FCCE" w14:textId="77777777" w:rsidR="008F6A5A" w:rsidRDefault="008F6A5A" w:rsidP="004E2D43">
            <w:pPr>
              <w:pStyle w:val="TableParagraph"/>
              <w:ind w:right="66"/>
              <w:jc w:val="right"/>
              <w:rPr>
                <w:sz w:val="20"/>
              </w:rPr>
            </w:pPr>
            <w:r>
              <w:rPr>
                <w:spacing w:val="-5"/>
                <w:sz w:val="20"/>
              </w:rPr>
              <w:t>80</w:t>
            </w:r>
          </w:p>
        </w:tc>
        <w:tc>
          <w:tcPr>
            <w:tcW w:w="899" w:type="dxa"/>
          </w:tcPr>
          <w:p w14:paraId="017C5709" w14:textId="77777777" w:rsidR="008F6A5A" w:rsidRDefault="008F6A5A" w:rsidP="004E2D43">
            <w:pPr>
              <w:pStyle w:val="TableParagraph"/>
              <w:spacing w:before="1"/>
              <w:rPr>
                <w:rFonts w:ascii="Tahoma"/>
                <w:b/>
                <w:sz w:val="23"/>
              </w:rPr>
            </w:pPr>
          </w:p>
          <w:p w14:paraId="1A23B2D6" w14:textId="77777777" w:rsidR="008F6A5A" w:rsidRDefault="008F6A5A" w:rsidP="004E2D43">
            <w:pPr>
              <w:pStyle w:val="TableParagraph"/>
              <w:ind w:right="65"/>
              <w:jc w:val="right"/>
              <w:rPr>
                <w:sz w:val="20"/>
              </w:rPr>
            </w:pPr>
            <w:r>
              <w:rPr>
                <w:spacing w:val="-5"/>
                <w:sz w:val="20"/>
              </w:rPr>
              <w:t>80</w:t>
            </w:r>
          </w:p>
        </w:tc>
        <w:tc>
          <w:tcPr>
            <w:tcW w:w="833" w:type="dxa"/>
          </w:tcPr>
          <w:p w14:paraId="669088EB" w14:textId="77777777" w:rsidR="008F6A5A" w:rsidRDefault="008F6A5A" w:rsidP="004E2D43">
            <w:pPr>
              <w:pStyle w:val="TableParagraph"/>
              <w:spacing w:before="1"/>
              <w:rPr>
                <w:rFonts w:ascii="Tahoma"/>
                <w:b/>
                <w:sz w:val="23"/>
              </w:rPr>
            </w:pPr>
          </w:p>
          <w:p w14:paraId="51E18828" w14:textId="77777777" w:rsidR="008F6A5A" w:rsidRDefault="008F6A5A" w:rsidP="004E2D43">
            <w:pPr>
              <w:pStyle w:val="TableParagraph"/>
              <w:jc w:val="right"/>
              <w:rPr>
                <w:sz w:val="20"/>
              </w:rPr>
            </w:pPr>
            <w:r>
              <w:rPr>
                <w:spacing w:val="-5"/>
                <w:sz w:val="20"/>
              </w:rPr>
              <w:t>80</w:t>
            </w:r>
          </w:p>
        </w:tc>
      </w:tr>
      <w:tr w:rsidR="008F6A5A" w14:paraId="1BDC549D" w14:textId="77777777" w:rsidTr="004E2D43">
        <w:trPr>
          <w:trHeight w:val="540"/>
        </w:trPr>
        <w:tc>
          <w:tcPr>
            <w:tcW w:w="5646" w:type="dxa"/>
          </w:tcPr>
          <w:p w14:paraId="03848B66" w14:textId="77777777" w:rsidR="008F6A5A" w:rsidRDefault="008F6A5A"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84" w:type="dxa"/>
          </w:tcPr>
          <w:p w14:paraId="0EE47F0E" w14:textId="77777777" w:rsidR="008F6A5A" w:rsidRDefault="008F6A5A" w:rsidP="004E2D43">
            <w:pPr>
              <w:pStyle w:val="TableParagraph"/>
              <w:spacing w:before="1"/>
              <w:rPr>
                <w:rFonts w:ascii="Tahoma"/>
                <w:b/>
                <w:sz w:val="23"/>
              </w:rPr>
            </w:pPr>
          </w:p>
          <w:p w14:paraId="6EEAFBFF" w14:textId="77777777" w:rsidR="008F6A5A" w:rsidRDefault="008F6A5A" w:rsidP="004E2D43">
            <w:pPr>
              <w:pStyle w:val="TableParagraph"/>
              <w:ind w:right="65"/>
              <w:jc w:val="right"/>
              <w:rPr>
                <w:sz w:val="20"/>
              </w:rPr>
            </w:pPr>
            <w:r>
              <w:rPr>
                <w:spacing w:val="-4"/>
                <w:sz w:val="20"/>
              </w:rPr>
              <w:t>1440</w:t>
            </w:r>
          </w:p>
        </w:tc>
        <w:tc>
          <w:tcPr>
            <w:tcW w:w="898" w:type="dxa"/>
          </w:tcPr>
          <w:p w14:paraId="47D26384" w14:textId="77777777" w:rsidR="008F6A5A" w:rsidRDefault="008F6A5A" w:rsidP="004E2D43">
            <w:pPr>
              <w:pStyle w:val="TableParagraph"/>
              <w:spacing w:before="1"/>
              <w:rPr>
                <w:rFonts w:ascii="Tahoma"/>
                <w:b/>
                <w:sz w:val="23"/>
              </w:rPr>
            </w:pPr>
          </w:p>
          <w:p w14:paraId="6D409EC9" w14:textId="77777777" w:rsidR="008F6A5A" w:rsidRDefault="008F6A5A" w:rsidP="004E2D43">
            <w:pPr>
              <w:pStyle w:val="TableParagraph"/>
              <w:ind w:right="65"/>
              <w:jc w:val="right"/>
              <w:rPr>
                <w:sz w:val="20"/>
              </w:rPr>
            </w:pPr>
            <w:r>
              <w:rPr>
                <w:spacing w:val="-4"/>
                <w:sz w:val="20"/>
              </w:rPr>
              <w:t>1440</w:t>
            </w:r>
          </w:p>
        </w:tc>
        <w:tc>
          <w:tcPr>
            <w:tcW w:w="899" w:type="dxa"/>
          </w:tcPr>
          <w:p w14:paraId="63186B12" w14:textId="77777777" w:rsidR="008F6A5A" w:rsidRDefault="008F6A5A" w:rsidP="004E2D43">
            <w:pPr>
              <w:pStyle w:val="TableParagraph"/>
              <w:spacing w:before="1"/>
              <w:rPr>
                <w:rFonts w:ascii="Tahoma"/>
                <w:b/>
                <w:sz w:val="23"/>
              </w:rPr>
            </w:pPr>
          </w:p>
          <w:p w14:paraId="3AD07AAA" w14:textId="77777777" w:rsidR="008F6A5A" w:rsidRDefault="008F6A5A" w:rsidP="004E2D43">
            <w:pPr>
              <w:pStyle w:val="TableParagraph"/>
              <w:ind w:right="66"/>
              <w:jc w:val="right"/>
              <w:rPr>
                <w:sz w:val="20"/>
              </w:rPr>
            </w:pPr>
            <w:r>
              <w:rPr>
                <w:spacing w:val="-4"/>
                <w:sz w:val="20"/>
              </w:rPr>
              <w:t>1440</w:t>
            </w:r>
          </w:p>
        </w:tc>
        <w:tc>
          <w:tcPr>
            <w:tcW w:w="899" w:type="dxa"/>
          </w:tcPr>
          <w:p w14:paraId="6AFE9F86" w14:textId="77777777" w:rsidR="008F6A5A" w:rsidRDefault="008F6A5A" w:rsidP="004E2D43">
            <w:pPr>
              <w:pStyle w:val="TableParagraph"/>
              <w:spacing w:before="1"/>
              <w:rPr>
                <w:rFonts w:ascii="Tahoma"/>
                <w:b/>
                <w:sz w:val="23"/>
              </w:rPr>
            </w:pPr>
          </w:p>
          <w:p w14:paraId="453ADABB" w14:textId="77777777" w:rsidR="008F6A5A" w:rsidRDefault="008F6A5A" w:rsidP="004E2D43">
            <w:pPr>
              <w:pStyle w:val="TableParagraph"/>
              <w:ind w:right="65"/>
              <w:jc w:val="right"/>
              <w:rPr>
                <w:sz w:val="20"/>
              </w:rPr>
            </w:pPr>
            <w:r>
              <w:rPr>
                <w:spacing w:val="-4"/>
                <w:sz w:val="20"/>
              </w:rPr>
              <w:t>1440</w:t>
            </w:r>
          </w:p>
        </w:tc>
        <w:tc>
          <w:tcPr>
            <w:tcW w:w="833" w:type="dxa"/>
          </w:tcPr>
          <w:p w14:paraId="7DE605EE" w14:textId="77777777" w:rsidR="008F6A5A" w:rsidRDefault="008F6A5A" w:rsidP="004E2D43">
            <w:pPr>
              <w:pStyle w:val="TableParagraph"/>
              <w:spacing w:before="1"/>
              <w:rPr>
                <w:rFonts w:ascii="Tahoma"/>
                <w:b/>
                <w:sz w:val="23"/>
              </w:rPr>
            </w:pPr>
          </w:p>
          <w:p w14:paraId="7C7E7F08" w14:textId="77777777" w:rsidR="008F6A5A" w:rsidRDefault="008F6A5A" w:rsidP="004E2D43">
            <w:pPr>
              <w:pStyle w:val="TableParagraph"/>
              <w:jc w:val="right"/>
              <w:rPr>
                <w:sz w:val="20"/>
              </w:rPr>
            </w:pPr>
            <w:r>
              <w:rPr>
                <w:spacing w:val="-4"/>
                <w:sz w:val="20"/>
              </w:rPr>
              <w:t>1440</w:t>
            </w:r>
          </w:p>
        </w:tc>
      </w:tr>
      <w:tr w:rsidR="008F6A5A" w14:paraId="7911E17C" w14:textId="77777777" w:rsidTr="004E2D43">
        <w:trPr>
          <w:trHeight w:val="540"/>
        </w:trPr>
        <w:tc>
          <w:tcPr>
            <w:tcW w:w="5646" w:type="dxa"/>
          </w:tcPr>
          <w:p w14:paraId="6EA6C481" w14:textId="77777777" w:rsidR="008F6A5A" w:rsidRDefault="008F6A5A" w:rsidP="004E2D43">
            <w:pPr>
              <w:pStyle w:val="TableParagraph"/>
              <w:spacing w:before="24"/>
              <w:ind w:left="14"/>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84" w:type="dxa"/>
          </w:tcPr>
          <w:p w14:paraId="0ECD6EEB" w14:textId="77777777" w:rsidR="008F6A5A" w:rsidRDefault="008F6A5A" w:rsidP="004E2D43">
            <w:pPr>
              <w:pStyle w:val="TableParagraph"/>
              <w:spacing w:before="1"/>
              <w:rPr>
                <w:rFonts w:ascii="Tahoma"/>
                <w:b/>
                <w:sz w:val="23"/>
              </w:rPr>
            </w:pPr>
          </w:p>
          <w:p w14:paraId="7A24F021" w14:textId="77777777" w:rsidR="008F6A5A" w:rsidRDefault="008F6A5A" w:rsidP="004E2D43">
            <w:pPr>
              <w:pStyle w:val="TableParagraph"/>
              <w:ind w:right="65"/>
              <w:jc w:val="right"/>
              <w:rPr>
                <w:sz w:val="20"/>
              </w:rPr>
            </w:pPr>
            <w:r>
              <w:rPr>
                <w:spacing w:val="-5"/>
                <w:sz w:val="20"/>
              </w:rPr>
              <w:t>112</w:t>
            </w:r>
          </w:p>
        </w:tc>
        <w:tc>
          <w:tcPr>
            <w:tcW w:w="898" w:type="dxa"/>
          </w:tcPr>
          <w:p w14:paraId="761D1C1E" w14:textId="77777777" w:rsidR="008F6A5A" w:rsidRDefault="008F6A5A" w:rsidP="004E2D43">
            <w:pPr>
              <w:pStyle w:val="TableParagraph"/>
              <w:spacing w:before="1"/>
              <w:rPr>
                <w:rFonts w:ascii="Tahoma"/>
                <w:b/>
                <w:sz w:val="23"/>
              </w:rPr>
            </w:pPr>
          </w:p>
          <w:p w14:paraId="55CCAE19" w14:textId="77777777" w:rsidR="008F6A5A" w:rsidRDefault="008F6A5A" w:rsidP="004E2D43">
            <w:pPr>
              <w:pStyle w:val="TableParagraph"/>
              <w:ind w:right="64"/>
              <w:jc w:val="right"/>
              <w:rPr>
                <w:sz w:val="20"/>
              </w:rPr>
            </w:pPr>
            <w:r>
              <w:rPr>
                <w:spacing w:val="-5"/>
                <w:sz w:val="20"/>
              </w:rPr>
              <w:t>112</w:t>
            </w:r>
          </w:p>
        </w:tc>
        <w:tc>
          <w:tcPr>
            <w:tcW w:w="899" w:type="dxa"/>
          </w:tcPr>
          <w:p w14:paraId="283FD105" w14:textId="77777777" w:rsidR="008F6A5A" w:rsidRDefault="008F6A5A" w:rsidP="004E2D43">
            <w:pPr>
              <w:pStyle w:val="TableParagraph"/>
              <w:spacing w:before="1"/>
              <w:rPr>
                <w:rFonts w:ascii="Tahoma"/>
                <w:b/>
                <w:sz w:val="23"/>
              </w:rPr>
            </w:pPr>
          </w:p>
          <w:p w14:paraId="334281C9" w14:textId="77777777" w:rsidR="008F6A5A" w:rsidRDefault="008F6A5A" w:rsidP="004E2D43">
            <w:pPr>
              <w:pStyle w:val="TableParagraph"/>
              <w:ind w:right="66"/>
              <w:jc w:val="right"/>
              <w:rPr>
                <w:sz w:val="20"/>
              </w:rPr>
            </w:pPr>
            <w:r>
              <w:rPr>
                <w:spacing w:val="-5"/>
                <w:sz w:val="20"/>
              </w:rPr>
              <w:t>112</w:t>
            </w:r>
          </w:p>
        </w:tc>
        <w:tc>
          <w:tcPr>
            <w:tcW w:w="899" w:type="dxa"/>
          </w:tcPr>
          <w:p w14:paraId="1979D51D" w14:textId="77777777" w:rsidR="008F6A5A" w:rsidRDefault="008F6A5A" w:rsidP="004E2D43">
            <w:pPr>
              <w:pStyle w:val="TableParagraph"/>
              <w:spacing w:before="1"/>
              <w:rPr>
                <w:rFonts w:ascii="Tahoma"/>
                <w:b/>
                <w:sz w:val="23"/>
              </w:rPr>
            </w:pPr>
          </w:p>
          <w:p w14:paraId="71F16BE2" w14:textId="77777777" w:rsidR="008F6A5A" w:rsidRDefault="008F6A5A" w:rsidP="004E2D43">
            <w:pPr>
              <w:pStyle w:val="TableParagraph"/>
              <w:ind w:right="65"/>
              <w:jc w:val="right"/>
              <w:rPr>
                <w:sz w:val="20"/>
              </w:rPr>
            </w:pPr>
            <w:r>
              <w:rPr>
                <w:spacing w:val="-5"/>
                <w:sz w:val="20"/>
              </w:rPr>
              <w:t>112</w:t>
            </w:r>
          </w:p>
        </w:tc>
        <w:tc>
          <w:tcPr>
            <w:tcW w:w="833" w:type="dxa"/>
          </w:tcPr>
          <w:p w14:paraId="55C4BFB3" w14:textId="77777777" w:rsidR="008F6A5A" w:rsidRDefault="008F6A5A" w:rsidP="004E2D43">
            <w:pPr>
              <w:pStyle w:val="TableParagraph"/>
              <w:spacing w:before="1"/>
              <w:rPr>
                <w:rFonts w:ascii="Tahoma"/>
                <w:b/>
                <w:sz w:val="23"/>
              </w:rPr>
            </w:pPr>
          </w:p>
          <w:p w14:paraId="77FB26F1" w14:textId="77777777" w:rsidR="008F6A5A" w:rsidRDefault="008F6A5A" w:rsidP="004E2D43">
            <w:pPr>
              <w:pStyle w:val="TableParagraph"/>
              <w:jc w:val="right"/>
              <w:rPr>
                <w:sz w:val="20"/>
              </w:rPr>
            </w:pPr>
            <w:r>
              <w:rPr>
                <w:spacing w:val="-5"/>
                <w:sz w:val="20"/>
              </w:rPr>
              <w:t>112</w:t>
            </w:r>
          </w:p>
        </w:tc>
      </w:tr>
      <w:tr w:rsidR="008F6A5A" w14:paraId="71399060" w14:textId="77777777" w:rsidTr="004E2D43">
        <w:trPr>
          <w:trHeight w:val="620"/>
        </w:trPr>
        <w:tc>
          <w:tcPr>
            <w:tcW w:w="5646" w:type="dxa"/>
          </w:tcPr>
          <w:p w14:paraId="3E044EA7" w14:textId="77777777" w:rsidR="008F6A5A" w:rsidRDefault="008F6A5A" w:rsidP="004E2D43">
            <w:pPr>
              <w:pStyle w:val="TableParagraph"/>
              <w:spacing w:before="24"/>
              <w:ind w:left="14" w:right="36"/>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5"/>
                <w:sz w:val="20"/>
              </w:rPr>
              <w:t xml:space="preserve"> </w:t>
            </w:r>
            <w:r>
              <w:rPr>
                <w:sz w:val="20"/>
              </w:rPr>
              <w:t>planned</w:t>
            </w:r>
            <w:r>
              <w:rPr>
                <w:spacing w:val="-9"/>
                <w:sz w:val="20"/>
              </w:rPr>
              <w:t xml:space="preserve"> </w:t>
            </w:r>
            <w:r>
              <w:rPr>
                <w:sz w:val="20"/>
              </w:rPr>
              <w:t>water</w:t>
            </w:r>
            <w:r>
              <w:rPr>
                <w:spacing w:val="-9"/>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84" w:type="dxa"/>
          </w:tcPr>
          <w:p w14:paraId="464A3934" w14:textId="77777777" w:rsidR="008F6A5A" w:rsidRDefault="008F6A5A" w:rsidP="004E2D43">
            <w:pPr>
              <w:pStyle w:val="TableParagraph"/>
              <w:spacing w:before="1"/>
              <w:rPr>
                <w:rFonts w:ascii="Tahoma"/>
                <w:b/>
                <w:sz w:val="23"/>
              </w:rPr>
            </w:pPr>
          </w:p>
          <w:p w14:paraId="2881663F" w14:textId="77777777" w:rsidR="008F6A5A" w:rsidRDefault="008F6A5A" w:rsidP="004E2D43">
            <w:pPr>
              <w:pStyle w:val="TableParagraph"/>
              <w:ind w:right="65"/>
              <w:jc w:val="right"/>
              <w:rPr>
                <w:sz w:val="20"/>
              </w:rPr>
            </w:pPr>
            <w:r>
              <w:rPr>
                <w:spacing w:val="-5"/>
                <w:sz w:val="20"/>
              </w:rPr>
              <w:t>140</w:t>
            </w:r>
          </w:p>
        </w:tc>
        <w:tc>
          <w:tcPr>
            <w:tcW w:w="898" w:type="dxa"/>
          </w:tcPr>
          <w:p w14:paraId="073C3703" w14:textId="77777777" w:rsidR="008F6A5A" w:rsidRDefault="008F6A5A" w:rsidP="004E2D43">
            <w:pPr>
              <w:pStyle w:val="TableParagraph"/>
              <w:spacing w:before="1"/>
              <w:rPr>
                <w:rFonts w:ascii="Tahoma"/>
                <w:b/>
                <w:sz w:val="23"/>
              </w:rPr>
            </w:pPr>
          </w:p>
          <w:p w14:paraId="2C172371" w14:textId="77777777" w:rsidR="008F6A5A" w:rsidRDefault="008F6A5A" w:rsidP="004E2D43">
            <w:pPr>
              <w:pStyle w:val="TableParagraph"/>
              <w:ind w:right="64"/>
              <w:jc w:val="right"/>
              <w:rPr>
                <w:sz w:val="20"/>
              </w:rPr>
            </w:pPr>
            <w:r>
              <w:rPr>
                <w:spacing w:val="-5"/>
                <w:sz w:val="20"/>
              </w:rPr>
              <w:t>140</w:t>
            </w:r>
          </w:p>
        </w:tc>
        <w:tc>
          <w:tcPr>
            <w:tcW w:w="899" w:type="dxa"/>
          </w:tcPr>
          <w:p w14:paraId="0EB7661E" w14:textId="77777777" w:rsidR="008F6A5A" w:rsidRDefault="008F6A5A" w:rsidP="004E2D43">
            <w:pPr>
              <w:pStyle w:val="TableParagraph"/>
              <w:spacing w:before="1"/>
              <w:rPr>
                <w:rFonts w:ascii="Tahoma"/>
                <w:b/>
                <w:sz w:val="23"/>
              </w:rPr>
            </w:pPr>
          </w:p>
          <w:p w14:paraId="2CD54BFD" w14:textId="77777777" w:rsidR="008F6A5A" w:rsidRDefault="008F6A5A" w:rsidP="004E2D43">
            <w:pPr>
              <w:pStyle w:val="TableParagraph"/>
              <w:ind w:right="66"/>
              <w:jc w:val="right"/>
              <w:rPr>
                <w:sz w:val="20"/>
              </w:rPr>
            </w:pPr>
            <w:r>
              <w:rPr>
                <w:spacing w:val="-5"/>
                <w:sz w:val="20"/>
              </w:rPr>
              <w:t>140</w:t>
            </w:r>
          </w:p>
        </w:tc>
        <w:tc>
          <w:tcPr>
            <w:tcW w:w="899" w:type="dxa"/>
          </w:tcPr>
          <w:p w14:paraId="0DD10081" w14:textId="77777777" w:rsidR="008F6A5A" w:rsidRDefault="008F6A5A" w:rsidP="004E2D43">
            <w:pPr>
              <w:pStyle w:val="TableParagraph"/>
              <w:spacing w:before="1"/>
              <w:rPr>
                <w:rFonts w:ascii="Tahoma"/>
                <w:b/>
                <w:sz w:val="23"/>
              </w:rPr>
            </w:pPr>
          </w:p>
          <w:p w14:paraId="260D154E" w14:textId="77777777" w:rsidR="008F6A5A" w:rsidRDefault="008F6A5A" w:rsidP="004E2D43">
            <w:pPr>
              <w:pStyle w:val="TableParagraph"/>
              <w:ind w:right="65"/>
              <w:jc w:val="right"/>
              <w:rPr>
                <w:sz w:val="20"/>
              </w:rPr>
            </w:pPr>
            <w:r>
              <w:rPr>
                <w:spacing w:val="-5"/>
                <w:sz w:val="20"/>
              </w:rPr>
              <w:t>140</w:t>
            </w:r>
          </w:p>
        </w:tc>
        <w:tc>
          <w:tcPr>
            <w:tcW w:w="833" w:type="dxa"/>
          </w:tcPr>
          <w:p w14:paraId="5EF70CE7" w14:textId="77777777" w:rsidR="008F6A5A" w:rsidRDefault="008F6A5A" w:rsidP="004E2D43">
            <w:pPr>
              <w:pStyle w:val="TableParagraph"/>
              <w:spacing w:before="1"/>
              <w:rPr>
                <w:rFonts w:ascii="Tahoma"/>
                <w:b/>
                <w:sz w:val="23"/>
              </w:rPr>
            </w:pPr>
          </w:p>
          <w:p w14:paraId="46B6E344" w14:textId="77777777" w:rsidR="008F6A5A" w:rsidRDefault="008F6A5A" w:rsidP="004E2D43">
            <w:pPr>
              <w:pStyle w:val="TableParagraph"/>
              <w:jc w:val="right"/>
              <w:rPr>
                <w:sz w:val="20"/>
              </w:rPr>
            </w:pPr>
            <w:r>
              <w:rPr>
                <w:spacing w:val="-5"/>
                <w:sz w:val="20"/>
              </w:rPr>
              <w:t>140</w:t>
            </w:r>
          </w:p>
        </w:tc>
      </w:tr>
      <w:tr w:rsidR="008F6A5A" w14:paraId="79417194" w14:textId="77777777" w:rsidTr="004E2D43">
        <w:trPr>
          <w:trHeight w:val="377"/>
        </w:trPr>
        <w:tc>
          <w:tcPr>
            <w:tcW w:w="5646" w:type="dxa"/>
          </w:tcPr>
          <w:p w14:paraId="4864A990" w14:textId="77777777" w:rsidR="008F6A5A" w:rsidRDefault="008F6A5A" w:rsidP="004E2D43">
            <w:pPr>
              <w:pStyle w:val="TableParagraph"/>
              <w:spacing w:before="104"/>
              <w:ind w:left="21"/>
              <w:rPr>
                <w:b/>
                <w:sz w:val="20"/>
              </w:rPr>
            </w:pPr>
            <w:r>
              <w:rPr>
                <w:b/>
                <w:spacing w:val="-2"/>
                <w:sz w:val="20"/>
              </w:rPr>
              <w:t>Sewerage</w:t>
            </w:r>
          </w:p>
        </w:tc>
        <w:tc>
          <w:tcPr>
            <w:tcW w:w="984" w:type="dxa"/>
          </w:tcPr>
          <w:p w14:paraId="58C9C85C" w14:textId="77777777" w:rsidR="008F6A5A" w:rsidRDefault="008F6A5A" w:rsidP="004E2D43">
            <w:pPr>
              <w:pStyle w:val="TableParagraph"/>
              <w:rPr>
                <w:rFonts w:ascii="Times New Roman"/>
                <w:sz w:val="18"/>
              </w:rPr>
            </w:pPr>
          </w:p>
        </w:tc>
        <w:tc>
          <w:tcPr>
            <w:tcW w:w="898" w:type="dxa"/>
          </w:tcPr>
          <w:p w14:paraId="50186376" w14:textId="77777777" w:rsidR="008F6A5A" w:rsidRDefault="008F6A5A" w:rsidP="004E2D43">
            <w:pPr>
              <w:pStyle w:val="TableParagraph"/>
              <w:rPr>
                <w:rFonts w:ascii="Times New Roman"/>
                <w:sz w:val="18"/>
              </w:rPr>
            </w:pPr>
          </w:p>
        </w:tc>
        <w:tc>
          <w:tcPr>
            <w:tcW w:w="899" w:type="dxa"/>
          </w:tcPr>
          <w:p w14:paraId="52AC913D" w14:textId="77777777" w:rsidR="008F6A5A" w:rsidRDefault="008F6A5A" w:rsidP="004E2D43">
            <w:pPr>
              <w:pStyle w:val="TableParagraph"/>
              <w:rPr>
                <w:rFonts w:ascii="Times New Roman"/>
                <w:sz w:val="18"/>
              </w:rPr>
            </w:pPr>
          </w:p>
        </w:tc>
        <w:tc>
          <w:tcPr>
            <w:tcW w:w="899" w:type="dxa"/>
          </w:tcPr>
          <w:p w14:paraId="414CB62A" w14:textId="77777777" w:rsidR="008F6A5A" w:rsidRDefault="008F6A5A" w:rsidP="004E2D43">
            <w:pPr>
              <w:pStyle w:val="TableParagraph"/>
              <w:rPr>
                <w:rFonts w:ascii="Times New Roman"/>
                <w:sz w:val="18"/>
              </w:rPr>
            </w:pPr>
          </w:p>
        </w:tc>
        <w:tc>
          <w:tcPr>
            <w:tcW w:w="833" w:type="dxa"/>
          </w:tcPr>
          <w:p w14:paraId="36F53D67" w14:textId="77777777" w:rsidR="008F6A5A" w:rsidRDefault="008F6A5A" w:rsidP="004E2D43">
            <w:pPr>
              <w:pStyle w:val="TableParagraph"/>
              <w:rPr>
                <w:rFonts w:ascii="Times New Roman"/>
                <w:sz w:val="18"/>
              </w:rPr>
            </w:pPr>
          </w:p>
        </w:tc>
      </w:tr>
      <w:tr w:rsidR="008F6A5A" w14:paraId="4AB48DDF" w14:textId="77777777" w:rsidTr="004E2D43">
        <w:trPr>
          <w:trHeight w:val="592"/>
        </w:trPr>
        <w:tc>
          <w:tcPr>
            <w:tcW w:w="5646" w:type="dxa"/>
          </w:tcPr>
          <w:p w14:paraId="5EAF40D0" w14:textId="77777777" w:rsidR="008F6A5A" w:rsidRDefault="008F6A5A"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984" w:type="dxa"/>
          </w:tcPr>
          <w:p w14:paraId="045643C2" w14:textId="77777777" w:rsidR="008F6A5A" w:rsidRDefault="008F6A5A" w:rsidP="004E2D43">
            <w:pPr>
              <w:pStyle w:val="TableParagraph"/>
              <w:rPr>
                <w:rFonts w:ascii="Tahoma"/>
                <w:b/>
                <w:sz w:val="24"/>
              </w:rPr>
            </w:pPr>
          </w:p>
          <w:p w14:paraId="7C7214EE" w14:textId="77777777" w:rsidR="008F6A5A" w:rsidRDefault="008F6A5A" w:rsidP="004E2D43">
            <w:pPr>
              <w:pStyle w:val="TableParagraph"/>
              <w:spacing w:before="1"/>
              <w:ind w:right="62"/>
              <w:jc w:val="right"/>
              <w:rPr>
                <w:sz w:val="20"/>
              </w:rPr>
            </w:pPr>
            <w:r>
              <w:rPr>
                <w:w w:val="99"/>
                <w:sz w:val="20"/>
              </w:rPr>
              <w:t>2</w:t>
            </w:r>
          </w:p>
        </w:tc>
        <w:tc>
          <w:tcPr>
            <w:tcW w:w="898" w:type="dxa"/>
          </w:tcPr>
          <w:p w14:paraId="3F99FC27" w14:textId="77777777" w:rsidR="008F6A5A" w:rsidRDefault="008F6A5A" w:rsidP="004E2D43">
            <w:pPr>
              <w:pStyle w:val="TableParagraph"/>
              <w:rPr>
                <w:rFonts w:ascii="Tahoma"/>
                <w:b/>
                <w:sz w:val="24"/>
              </w:rPr>
            </w:pPr>
          </w:p>
          <w:p w14:paraId="116B2A3B" w14:textId="77777777" w:rsidR="008F6A5A" w:rsidRDefault="008F6A5A" w:rsidP="004E2D43">
            <w:pPr>
              <w:pStyle w:val="TableParagraph"/>
              <w:spacing w:before="1"/>
              <w:ind w:right="62"/>
              <w:jc w:val="right"/>
              <w:rPr>
                <w:sz w:val="20"/>
              </w:rPr>
            </w:pPr>
            <w:r>
              <w:rPr>
                <w:w w:val="99"/>
                <w:sz w:val="20"/>
              </w:rPr>
              <w:t>2</w:t>
            </w:r>
          </w:p>
        </w:tc>
        <w:tc>
          <w:tcPr>
            <w:tcW w:w="899" w:type="dxa"/>
          </w:tcPr>
          <w:p w14:paraId="573FC68A" w14:textId="77777777" w:rsidR="008F6A5A" w:rsidRDefault="008F6A5A" w:rsidP="004E2D43">
            <w:pPr>
              <w:pStyle w:val="TableParagraph"/>
              <w:rPr>
                <w:rFonts w:ascii="Tahoma"/>
                <w:b/>
                <w:sz w:val="24"/>
              </w:rPr>
            </w:pPr>
          </w:p>
          <w:p w14:paraId="44B0834F" w14:textId="77777777" w:rsidR="008F6A5A" w:rsidRDefault="008F6A5A" w:rsidP="004E2D43">
            <w:pPr>
              <w:pStyle w:val="TableParagraph"/>
              <w:spacing w:before="1"/>
              <w:ind w:right="63"/>
              <w:jc w:val="right"/>
              <w:rPr>
                <w:sz w:val="20"/>
              </w:rPr>
            </w:pPr>
            <w:r>
              <w:rPr>
                <w:w w:val="99"/>
                <w:sz w:val="20"/>
              </w:rPr>
              <w:t>2</w:t>
            </w:r>
          </w:p>
        </w:tc>
        <w:tc>
          <w:tcPr>
            <w:tcW w:w="899" w:type="dxa"/>
          </w:tcPr>
          <w:p w14:paraId="42AA4C1C" w14:textId="77777777" w:rsidR="008F6A5A" w:rsidRDefault="008F6A5A" w:rsidP="004E2D43">
            <w:pPr>
              <w:pStyle w:val="TableParagraph"/>
              <w:rPr>
                <w:rFonts w:ascii="Tahoma"/>
                <w:b/>
                <w:sz w:val="24"/>
              </w:rPr>
            </w:pPr>
          </w:p>
          <w:p w14:paraId="1A36A2EB" w14:textId="77777777" w:rsidR="008F6A5A" w:rsidRDefault="008F6A5A" w:rsidP="004E2D43">
            <w:pPr>
              <w:pStyle w:val="TableParagraph"/>
              <w:spacing w:before="1"/>
              <w:ind w:right="62"/>
              <w:jc w:val="right"/>
              <w:rPr>
                <w:sz w:val="20"/>
              </w:rPr>
            </w:pPr>
            <w:r>
              <w:rPr>
                <w:w w:val="99"/>
                <w:sz w:val="20"/>
              </w:rPr>
              <w:t>2</w:t>
            </w:r>
          </w:p>
        </w:tc>
        <w:tc>
          <w:tcPr>
            <w:tcW w:w="833" w:type="dxa"/>
          </w:tcPr>
          <w:p w14:paraId="3D14D58E" w14:textId="77777777" w:rsidR="008F6A5A" w:rsidRDefault="008F6A5A" w:rsidP="004E2D43">
            <w:pPr>
              <w:pStyle w:val="TableParagraph"/>
              <w:rPr>
                <w:rFonts w:ascii="Tahoma"/>
                <w:b/>
                <w:sz w:val="24"/>
              </w:rPr>
            </w:pPr>
          </w:p>
          <w:p w14:paraId="63518DAA" w14:textId="77777777" w:rsidR="008F6A5A" w:rsidRDefault="008F6A5A" w:rsidP="004E2D43">
            <w:pPr>
              <w:pStyle w:val="TableParagraph"/>
              <w:spacing w:before="1"/>
              <w:ind w:right="-15"/>
              <w:jc w:val="right"/>
              <w:rPr>
                <w:sz w:val="20"/>
              </w:rPr>
            </w:pPr>
            <w:r>
              <w:rPr>
                <w:w w:val="99"/>
                <w:sz w:val="20"/>
              </w:rPr>
              <w:t>2</w:t>
            </w:r>
          </w:p>
        </w:tc>
      </w:tr>
      <w:tr w:rsidR="008F6A5A" w14:paraId="7EF9B8D9" w14:textId="77777777" w:rsidTr="004E2D43">
        <w:trPr>
          <w:trHeight w:val="469"/>
        </w:trPr>
        <w:tc>
          <w:tcPr>
            <w:tcW w:w="5646" w:type="dxa"/>
          </w:tcPr>
          <w:p w14:paraId="0BB3790F" w14:textId="77777777" w:rsidR="008F6A5A" w:rsidRDefault="008F6A5A"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984" w:type="dxa"/>
          </w:tcPr>
          <w:p w14:paraId="7F37EE24" w14:textId="77777777" w:rsidR="008F6A5A" w:rsidRDefault="008F6A5A" w:rsidP="004E2D43">
            <w:pPr>
              <w:pStyle w:val="TableParagraph"/>
              <w:spacing w:before="166"/>
              <w:ind w:right="65"/>
              <w:jc w:val="right"/>
              <w:rPr>
                <w:sz w:val="20"/>
              </w:rPr>
            </w:pPr>
            <w:r>
              <w:rPr>
                <w:spacing w:val="-5"/>
                <w:sz w:val="20"/>
              </w:rPr>
              <w:t>30</w:t>
            </w:r>
          </w:p>
        </w:tc>
        <w:tc>
          <w:tcPr>
            <w:tcW w:w="898" w:type="dxa"/>
          </w:tcPr>
          <w:p w14:paraId="1FB7D60A" w14:textId="77777777" w:rsidR="008F6A5A" w:rsidRDefault="008F6A5A" w:rsidP="004E2D43">
            <w:pPr>
              <w:pStyle w:val="TableParagraph"/>
              <w:spacing w:before="166"/>
              <w:ind w:right="64"/>
              <w:jc w:val="right"/>
              <w:rPr>
                <w:sz w:val="20"/>
              </w:rPr>
            </w:pPr>
            <w:r>
              <w:rPr>
                <w:spacing w:val="-5"/>
                <w:sz w:val="20"/>
              </w:rPr>
              <w:t>30</w:t>
            </w:r>
          </w:p>
        </w:tc>
        <w:tc>
          <w:tcPr>
            <w:tcW w:w="899" w:type="dxa"/>
          </w:tcPr>
          <w:p w14:paraId="6A9AF3F4" w14:textId="77777777" w:rsidR="008F6A5A" w:rsidRDefault="008F6A5A" w:rsidP="004E2D43">
            <w:pPr>
              <w:pStyle w:val="TableParagraph"/>
              <w:spacing w:before="166"/>
              <w:ind w:right="66"/>
              <w:jc w:val="right"/>
              <w:rPr>
                <w:sz w:val="20"/>
              </w:rPr>
            </w:pPr>
            <w:r>
              <w:rPr>
                <w:spacing w:val="-5"/>
                <w:sz w:val="20"/>
              </w:rPr>
              <w:t>30</w:t>
            </w:r>
          </w:p>
        </w:tc>
        <w:tc>
          <w:tcPr>
            <w:tcW w:w="899" w:type="dxa"/>
          </w:tcPr>
          <w:p w14:paraId="558DCBEE" w14:textId="77777777" w:rsidR="008F6A5A" w:rsidRDefault="008F6A5A" w:rsidP="004E2D43">
            <w:pPr>
              <w:pStyle w:val="TableParagraph"/>
              <w:spacing w:before="166"/>
              <w:ind w:right="65"/>
              <w:jc w:val="right"/>
              <w:rPr>
                <w:sz w:val="20"/>
              </w:rPr>
            </w:pPr>
            <w:r>
              <w:rPr>
                <w:spacing w:val="-5"/>
                <w:sz w:val="20"/>
              </w:rPr>
              <w:t>30</w:t>
            </w:r>
          </w:p>
        </w:tc>
        <w:tc>
          <w:tcPr>
            <w:tcW w:w="833" w:type="dxa"/>
          </w:tcPr>
          <w:p w14:paraId="3BD53FB4" w14:textId="77777777" w:rsidR="008F6A5A" w:rsidRDefault="008F6A5A" w:rsidP="004E2D43">
            <w:pPr>
              <w:pStyle w:val="TableParagraph"/>
              <w:spacing w:before="166"/>
              <w:jc w:val="right"/>
              <w:rPr>
                <w:sz w:val="20"/>
              </w:rPr>
            </w:pPr>
            <w:r>
              <w:rPr>
                <w:spacing w:val="-5"/>
                <w:sz w:val="20"/>
              </w:rPr>
              <w:t>30</w:t>
            </w:r>
          </w:p>
        </w:tc>
      </w:tr>
      <w:tr w:rsidR="008F6A5A" w14:paraId="6FB33C75" w14:textId="77777777" w:rsidTr="004E2D43">
        <w:trPr>
          <w:trHeight w:val="470"/>
        </w:trPr>
        <w:tc>
          <w:tcPr>
            <w:tcW w:w="5646" w:type="dxa"/>
          </w:tcPr>
          <w:p w14:paraId="4D356294" w14:textId="77777777" w:rsidR="008F6A5A" w:rsidRDefault="008F6A5A" w:rsidP="004E2D43">
            <w:pPr>
              <w:pStyle w:val="TableParagraph"/>
              <w:spacing w:before="66"/>
              <w:ind w:left="21"/>
              <w:rPr>
                <w:sz w:val="20"/>
              </w:rPr>
            </w:pPr>
            <w:r>
              <w:rPr>
                <w:sz w:val="20"/>
              </w:rPr>
              <w:t>Average</w:t>
            </w:r>
            <w:r>
              <w:rPr>
                <w:spacing w:val="-6"/>
                <w:sz w:val="20"/>
              </w:rPr>
              <w:t xml:space="preserve"> </w:t>
            </w:r>
            <w:r>
              <w:rPr>
                <w:sz w:val="20"/>
              </w:rPr>
              <w:t>time</w:t>
            </w:r>
            <w:r>
              <w:rPr>
                <w:spacing w:val="-7"/>
                <w:sz w:val="20"/>
              </w:rPr>
              <w:t xml:space="preserve"> </w:t>
            </w:r>
            <w:r>
              <w:rPr>
                <w:sz w:val="20"/>
              </w:rPr>
              <w:t>to</w:t>
            </w:r>
            <w:r>
              <w:rPr>
                <w:spacing w:val="-6"/>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6"/>
                <w:sz w:val="20"/>
              </w:rPr>
              <w:t xml:space="preserve"> </w:t>
            </w:r>
            <w:r>
              <w:rPr>
                <w:sz w:val="20"/>
              </w:rPr>
              <w:t>blockage</w:t>
            </w:r>
            <w:r>
              <w:rPr>
                <w:spacing w:val="-7"/>
                <w:sz w:val="20"/>
              </w:rPr>
              <w:t xml:space="preserve"> </w:t>
            </w:r>
            <w:r>
              <w:rPr>
                <w:spacing w:val="-2"/>
                <w:sz w:val="20"/>
              </w:rPr>
              <w:t>(minutes)</w:t>
            </w:r>
          </w:p>
        </w:tc>
        <w:tc>
          <w:tcPr>
            <w:tcW w:w="984" w:type="dxa"/>
          </w:tcPr>
          <w:p w14:paraId="1413AA73" w14:textId="77777777" w:rsidR="008F6A5A" w:rsidRDefault="008F6A5A" w:rsidP="004E2D43">
            <w:pPr>
              <w:pStyle w:val="TableParagraph"/>
              <w:spacing w:before="167"/>
              <w:ind w:right="65"/>
              <w:jc w:val="right"/>
              <w:rPr>
                <w:sz w:val="20"/>
              </w:rPr>
            </w:pPr>
            <w:r>
              <w:rPr>
                <w:spacing w:val="-5"/>
                <w:sz w:val="20"/>
              </w:rPr>
              <w:t>80</w:t>
            </w:r>
          </w:p>
        </w:tc>
        <w:tc>
          <w:tcPr>
            <w:tcW w:w="898" w:type="dxa"/>
          </w:tcPr>
          <w:p w14:paraId="517EB9B8" w14:textId="77777777" w:rsidR="008F6A5A" w:rsidRDefault="008F6A5A" w:rsidP="004E2D43">
            <w:pPr>
              <w:pStyle w:val="TableParagraph"/>
              <w:spacing w:before="167"/>
              <w:ind w:right="64"/>
              <w:jc w:val="right"/>
              <w:rPr>
                <w:sz w:val="20"/>
              </w:rPr>
            </w:pPr>
            <w:r>
              <w:rPr>
                <w:spacing w:val="-5"/>
                <w:sz w:val="20"/>
              </w:rPr>
              <w:t>80</w:t>
            </w:r>
          </w:p>
        </w:tc>
        <w:tc>
          <w:tcPr>
            <w:tcW w:w="899" w:type="dxa"/>
          </w:tcPr>
          <w:p w14:paraId="05A7ADAD" w14:textId="77777777" w:rsidR="008F6A5A" w:rsidRDefault="008F6A5A" w:rsidP="004E2D43">
            <w:pPr>
              <w:pStyle w:val="TableParagraph"/>
              <w:spacing w:before="167"/>
              <w:ind w:right="66"/>
              <w:jc w:val="right"/>
              <w:rPr>
                <w:sz w:val="20"/>
              </w:rPr>
            </w:pPr>
            <w:r>
              <w:rPr>
                <w:spacing w:val="-5"/>
                <w:sz w:val="20"/>
              </w:rPr>
              <w:t>80</w:t>
            </w:r>
          </w:p>
        </w:tc>
        <w:tc>
          <w:tcPr>
            <w:tcW w:w="899" w:type="dxa"/>
          </w:tcPr>
          <w:p w14:paraId="0CBE738F" w14:textId="77777777" w:rsidR="008F6A5A" w:rsidRDefault="008F6A5A" w:rsidP="004E2D43">
            <w:pPr>
              <w:pStyle w:val="TableParagraph"/>
              <w:spacing w:before="167"/>
              <w:ind w:right="65"/>
              <w:jc w:val="right"/>
              <w:rPr>
                <w:sz w:val="20"/>
              </w:rPr>
            </w:pPr>
            <w:r>
              <w:rPr>
                <w:spacing w:val="-5"/>
                <w:sz w:val="20"/>
              </w:rPr>
              <w:t>80</w:t>
            </w:r>
          </w:p>
        </w:tc>
        <w:tc>
          <w:tcPr>
            <w:tcW w:w="833" w:type="dxa"/>
          </w:tcPr>
          <w:p w14:paraId="0163E0C9" w14:textId="77777777" w:rsidR="008F6A5A" w:rsidRDefault="008F6A5A" w:rsidP="004E2D43">
            <w:pPr>
              <w:pStyle w:val="TableParagraph"/>
              <w:spacing w:before="167"/>
              <w:jc w:val="right"/>
              <w:rPr>
                <w:sz w:val="20"/>
              </w:rPr>
            </w:pPr>
            <w:r>
              <w:rPr>
                <w:spacing w:val="-5"/>
                <w:sz w:val="20"/>
              </w:rPr>
              <w:t>80</w:t>
            </w:r>
          </w:p>
        </w:tc>
      </w:tr>
      <w:tr w:rsidR="008F6A5A" w14:paraId="3BC7DC18" w14:textId="77777777" w:rsidTr="004E2D43">
        <w:trPr>
          <w:trHeight w:val="414"/>
        </w:trPr>
        <w:tc>
          <w:tcPr>
            <w:tcW w:w="5646" w:type="dxa"/>
            <w:tcBorders>
              <w:bottom w:val="single" w:sz="4" w:space="0" w:color="000000"/>
            </w:tcBorders>
          </w:tcPr>
          <w:p w14:paraId="4A23529C" w14:textId="77777777" w:rsidR="008F6A5A" w:rsidRDefault="008F6A5A"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84" w:type="dxa"/>
            <w:tcBorders>
              <w:bottom w:val="single" w:sz="4" w:space="0" w:color="000000"/>
            </w:tcBorders>
          </w:tcPr>
          <w:p w14:paraId="482504A9" w14:textId="77777777" w:rsidR="008F6A5A" w:rsidRDefault="008F6A5A" w:rsidP="004E2D43">
            <w:pPr>
              <w:pStyle w:val="TableParagraph"/>
              <w:spacing w:before="167" w:line="227" w:lineRule="exact"/>
              <w:ind w:right="65"/>
              <w:jc w:val="right"/>
              <w:rPr>
                <w:sz w:val="20"/>
              </w:rPr>
            </w:pPr>
            <w:r>
              <w:rPr>
                <w:spacing w:val="-5"/>
                <w:sz w:val="20"/>
              </w:rPr>
              <w:t>99</w:t>
            </w:r>
          </w:p>
        </w:tc>
        <w:tc>
          <w:tcPr>
            <w:tcW w:w="898" w:type="dxa"/>
            <w:tcBorders>
              <w:bottom w:val="single" w:sz="4" w:space="0" w:color="000000"/>
            </w:tcBorders>
          </w:tcPr>
          <w:p w14:paraId="4F30A701" w14:textId="77777777" w:rsidR="008F6A5A" w:rsidRDefault="008F6A5A" w:rsidP="004E2D43">
            <w:pPr>
              <w:pStyle w:val="TableParagraph"/>
              <w:spacing w:before="167" w:line="227" w:lineRule="exact"/>
              <w:ind w:right="64"/>
              <w:jc w:val="right"/>
              <w:rPr>
                <w:sz w:val="20"/>
              </w:rPr>
            </w:pPr>
            <w:r>
              <w:rPr>
                <w:spacing w:val="-5"/>
                <w:sz w:val="20"/>
              </w:rPr>
              <w:t>99</w:t>
            </w:r>
          </w:p>
        </w:tc>
        <w:tc>
          <w:tcPr>
            <w:tcW w:w="899" w:type="dxa"/>
            <w:tcBorders>
              <w:bottom w:val="single" w:sz="4" w:space="0" w:color="000000"/>
            </w:tcBorders>
          </w:tcPr>
          <w:p w14:paraId="1883A283" w14:textId="77777777" w:rsidR="008F6A5A" w:rsidRDefault="008F6A5A" w:rsidP="004E2D43">
            <w:pPr>
              <w:pStyle w:val="TableParagraph"/>
              <w:spacing w:before="167" w:line="227" w:lineRule="exact"/>
              <w:ind w:right="66"/>
              <w:jc w:val="right"/>
              <w:rPr>
                <w:sz w:val="20"/>
              </w:rPr>
            </w:pPr>
            <w:r>
              <w:rPr>
                <w:spacing w:val="-5"/>
                <w:sz w:val="20"/>
              </w:rPr>
              <w:t>99</w:t>
            </w:r>
          </w:p>
        </w:tc>
        <w:tc>
          <w:tcPr>
            <w:tcW w:w="899" w:type="dxa"/>
            <w:tcBorders>
              <w:bottom w:val="single" w:sz="4" w:space="0" w:color="000000"/>
            </w:tcBorders>
          </w:tcPr>
          <w:p w14:paraId="0CFE4A91" w14:textId="77777777" w:rsidR="008F6A5A" w:rsidRDefault="008F6A5A" w:rsidP="004E2D43">
            <w:pPr>
              <w:pStyle w:val="TableParagraph"/>
              <w:spacing w:before="167" w:line="227" w:lineRule="exact"/>
              <w:ind w:right="65"/>
              <w:jc w:val="right"/>
              <w:rPr>
                <w:sz w:val="20"/>
              </w:rPr>
            </w:pPr>
            <w:r>
              <w:rPr>
                <w:spacing w:val="-5"/>
                <w:sz w:val="20"/>
              </w:rPr>
              <w:t>99</w:t>
            </w:r>
          </w:p>
        </w:tc>
        <w:tc>
          <w:tcPr>
            <w:tcW w:w="833" w:type="dxa"/>
            <w:tcBorders>
              <w:bottom w:val="single" w:sz="4" w:space="0" w:color="000000"/>
            </w:tcBorders>
          </w:tcPr>
          <w:p w14:paraId="127F6163" w14:textId="77777777" w:rsidR="008F6A5A" w:rsidRDefault="008F6A5A" w:rsidP="004E2D43">
            <w:pPr>
              <w:pStyle w:val="TableParagraph"/>
              <w:spacing w:before="167" w:line="227" w:lineRule="exact"/>
              <w:jc w:val="right"/>
              <w:rPr>
                <w:sz w:val="20"/>
              </w:rPr>
            </w:pPr>
            <w:r>
              <w:rPr>
                <w:spacing w:val="-5"/>
                <w:sz w:val="20"/>
              </w:rPr>
              <w:t>99</w:t>
            </w:r>
          </w:p>
        </w:tc>
      </w:tr>
    </w:tbl>
    <w:p w14:paraId="7D536958" w14:textId="77777777" w:rsidR="008F6A5A" w:rsidRDefault="008F6A5A" w:rsidP="008F6A5A">
      <w:pPr>
        <w:pStyle w:val="BodyText"/>
        <w:spacing w:before="10"/>
        <w:rPr>
          <w:rFonts w:ascii="Tahoma"/>
          <w:b/>
        </w:rPr>
      </w:pPr>
    </w:p>
    <w:p w14:paraId="03FD5301" w14:textId="77777777" w:rsidR="008F6A5A" w:rsidRDefault="008F6A5A" w:rsidP="008F6A5A">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4C17968" w14:textId="1845EA14" w:rsidR="006956AC" w:rsidRDefault="006956AC" w:rsidP="008E17BC">
      <w:pPr>
        <w:rPr>
          <w:b/>
          <w:bCs/>
        </w:rPr>
      </w:pPr>
    </w:p>
    <w:p w14:paraId="4D31BBDC" w14:textId="0800C26A" w:rsidR="008F6A5A" w:rsidRDefault="008F6A5A" w:rsidP="008E17BC">
      <w:pPr>
        <w:rPr>
          <w:b/>
          <w:bCs/>
        </w:rPr>
      </w:pPr>
    </w:p>
    <w:p w14:paraId="202F07AB" w14:textId="4745F693" w:rsidR="008F6A5A" w:rsidRDefault="008F6A5A" w:rsidP="008E17BC">
      <w:pPr>
        <w:rPr>
          <w:b/>
          <w:bCs/>
        </w:rPr>
      </w:pPr>
    </w:p>
    <w:p w14:paraId="62113BDE" w14:textId="4A32A504" w:rsidR="008F6A5A" w:rsidRDefault="008F6A5A" w:rsidP="008E17BC">
      <w:pPr>
        <w:rPr>
          <w:b/>
          <w:bCs/>
        </w:rPr>
      </w:pPr>
    </w:p>
    <w:p w14:paraId="13F15D7A" w14:textId="2D9BCEB0" w:rsidR="008F6A5A" w:rsidRDefault="008F6A5A" w:rsidP="008E17BC">
      <w:pPr>
        <w:rPr>
          <w:b/>
          <w:bCs/>
        </w:rPr>
      </w:pPr>
    </w:p>
    <w:p w14:paraId="4D5506B6" w14:textId="51EF469D" w:rsidR="008F6A5A" w:rsidRDefault="008F6A5A" w:rsidP="008E17BC">
      <w:pPr>
        <w:rPr>
          <w:b/>
          <w:bCs/>
        </w:rPr>
      </w:pPr>
    </w:p>
    <w:p w14:paraId="6374CE59" w14:textId="131D19F5" w:rsidR="008F6A5A" w:rsidRDefault="008F6A5A" w:rsidP="008E17BC">
      <w:pPr>
        <w:rPr>
          <w:b/>
          <w:bCs/>
        </w:rPr>
      </w:pPr>
    </w:p>
    <w:p w14:paraId="58AA009B" w14:textId="0CE610EE" w:rsidR="008F6A5A" w:rsidRDefault="008F6A5A" w:rsidP="008E17BC">
      <w:pPr>
        <w:rPr>
          <w:b/>
          <w:bCs/>
        </w:rPr>
      </w:pPr>
    </w:p>
    <w:p w14:paraId="71242D09" w14:textId="13E0A36A" w:rsidR="008F6A5A" w:rsidRDefault="008F6A5A" w:rsidP="008E17BC">
      <w:pPr>
        <w:rPr>
          <w:b/>
          <w:bCs/>
        </w:rPr>
      </w:pPr>
    </w:p>
    <w:p w14:paraId="1FE29270" w14:textId="6E2D528E" w:rsidR="00A02A88" w:rsidRDefault="00A02A88" w:rsidP="00DD5185">
      <w:pPr>
        <w:ind w:left="142"/>
      </w:pPr>
      <w:r w:rsidRPr="00DD5185">
        <w:rPr>
          <w:rFonts w:ascii="Tahoma" w:hAnsi="Tahoma" w:cs="Tahoma"/>
          <w:b/>
          <w:bCs/>
          <w:u w:val="single"/>
        </w:rPr>
        <w:lastRenderedPageBreak/>
        <w:t>East Gippsland Water</w:t>
      </w:r>
    </w:p>
    <w:p w14:paraId="521896A6" w14:textId="77777777" w:rsidR="00A02A88" w:rsidRDefault="00A02A88" w:rsidP="00A02A88">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5"/>
        <w:gridCol w:w="1015"/>
        <w:gridCol w:w="861"/>
        <w:gridCol w:w="882"/>
        <w:gridCol w:w="887"/>
        <w:gridCol w:w="819"/>
      </w:tblGrid>
      <w:tr w:rsidR="00A02A88" w14:paraId="6619355D" w14:textId="77777777" w:rsidTr="004E2D43">
        <w:trPr>
          <w:trHeight w:val="329"/>
        </w:trPr>
        <w:tc>
          <w:tcPr>
            <w:tcW w:w="5695" w:type="dxa"/>
            <w:tcBorders>
              <w:bottom w:val="single" w:sz="6" w:space="0" w:color="000000"/>
            </w:tcBorders>
          </w:tcPr>
          <w:p w14:paraId="14582E7B" w14:textId="77777777" w:rsidR="00A02A88" w:rsidRDefault="00A02A88"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5" w:type="dxa"/>
            <w:tcBorders>
              <w:bottom w:val="single" w:sz="6" w:space="0" w:color="000000"/>
            </w:tcBorders>
          </w:tcPr>
          <w:p w14:paraId="15FBE5CD" w14:textId="77777777" w:rsidR="00A02A88" w:rsidRDefault="00A02A88" w:rsidP="004E2D43">
            <w:pPr>
              <w:pStyle w:val="TableParagraph"/>
              <w:spacing w:before="3"/>
              <w:ind w:left="200"/>
              <w:rPr>
                <w:rFonts w:ascii="Tahoma"/>
                <w:i/>
                <w:sz w:val="19"/>
              </w:rPr>
            </w:pPr>
            <w:r>
              <w:rPr>
                <w:rFonts w:ascii="Tahoma"/>
                <w:i/>
                <w:w w:val="90"/>
                <w:sz w:val="19"/>
              </w:rPr>
              <w:t>2018-</w:t>
            </w:r>
            <w:r>
              <w:rPr>
                <w:rFonts w:ascii="Tahoma"/>
                <w:i/>
                <w:spacing w:val="-7"/>
                <w:sz w:val="19"/>
              </w:rPr>
              <w:t>19</w:t>
            </w:r>
          </w:p>
        </w:tc>
        <w:tc>
          <w:tcPr>
            <w:tcW w:w="861" w:type="dxa"/>
            <w:tcBorders>
              <w:bottom w:val="single" w:sz="6" w:space="0" w:color="000000"/>
            </w:tcBorders>
          </w:tcPr>
          <w:p w14:paraId="7BAB9707" w14:textId="77777777" w:rsidR="00A02A88" w:rsidRDefault="00A02A88" w:rsidP="004E2D43">
            <w:pPr>
              <w:pStyle w:val="TableParagraph"/>
              <w:spacing w:before="3"/>
              <w:ind w:left="47"/>
              <w:rPr>
                <w:rFonts w:ascii="Tahoma"/>
                <w:i/>
                <w:sz w:val="19"/>
              </w:rPr>
            </w:pPr>
            <w:r>
              <w:rPr>
                <w:rFonts w:ascii="Tahoma"/>
                <w:i/>
                <w:w w:val="90"/>
                <w:sz w:val="19"/>
              </w:rPr>
              <w:t>2019-</w:t>
            </w:r>
            <w:r>
              <w:rPr>
                <w:rFonts w:ascii="Tahoma"/>
                <w:i/>
                <w:spacing w:val="-7"/>
                <w:sz w:val="19"/>
              </w:rPr>
              <w:t>20</w:t>
            </w:r>
          </w:p>
        </w:tc>
        <w:tc>
          <w:tcPr>
            <w:tcW w:w="882" w:type="dxa"/>
            <w:tcBorders>
              <w:bottom w:val="single" w:sz="6" w:space="0" w:color="000000"/>
            </w:tcBorders>
          </w:tcPr>
          <w:p w14:paraId="00CDD22C" w14:textId="77777777" w:rsidR="00A02A88" w:rsidRDefault="00A02A88" w:rsidP="004E2D43">
            <w:pPr>
              <w:pStyle w:val="TableParagraph"/>
              <w:spacing w:before="3"/>
              <w:ind w:left="46"/>
              <w:rPr>
                <w:rFonts w:ascii="Tahoma"/>
                <w:i/>
                <w:sz w:val="19"/>
              </w:rPr>
            </w:pPr>
            <w:r>
              <w:rPr>
                <w:rFonts w:ascii="Tahoma"/>
                <w:i/>
                <w:w w:val="90"/>
                <w:sz w:val="19"/>
              </w:rPr>
              <w:t>2020-</w:t>
            </w:r>
            <w:r>
              <w:rPr>
                <w:rFonts w:ascii="Tahoma"/>
                <w:i/>
                <w:spacing w:val="-7"/>
                <w:sz w:val="19"/>
              </w:rPr>
              <w:t>21</w:t>
            </w:r>
          </w:p>
        </w:tc>
        <w:tc>
          <w:tcPr>
            <w:tcW w:w="887" w:type="dxa"/>
            <w:tcBorders>
              <w:bottom w:val="single" w:sz="6" w:space="0" w:color="000000"/>
            </w:tcBorders>
          </w:tcPr>
          <w:p w14:paraId="73048160" w14:textId="77777777" w:rsidR="00A02A88" w:rsidRDefault="00A02A88" w:rsidP="004E2D43">
            <w:pPr>
              <w:pStyle w:val="TableParagraph"/>
              <w:spacing w:before="3"/>
              <w:ind w:left="69"/>
              <w:rPr>
                <w:rFonts w:ascii="Tahoma"/>
                <w:i/>
                <w:sz w:val="19"/>
              </w:rPr>
            </w:pPr>
            <w:r>
              <w:rPr>
                <w:rFonts w:ascii="Tahoma"/>
                <w:i/>
                <w:w w:val="90"/>
                <w:sz w:val="19"/>
              </w:rPr>
              <w:t>2021-</w:t>
            </w:r>
            <w:r>
              <w:rPr>
                <w:rFonts w:ascii="Tahoma"/>
                <w:i/>
                <w:spacing w:val="-7"/>
                <w:sz w:val="19"/>
              </w:rPr>
              <w:t>22</w:t>
            </w:r>
          </w:p>
        </w:tc>
        <w:tc>
          <w:tcPr>
            <w:tcW w:w="819" w:type="dxa"/>
            <w:tcBorders>
              <w:bottom w:val="single" w:sz="6" w:space="0" w:color="000000"/>
            </w:tcBorders>
          </w:tcPr>
          <w:p w14:paraId="0EE44434" w14:textId="77777777" w:rsidR="00A02A88" w:rsidRDefault="00A02A88" w:rsidP="004E2D43">
            <w:pPr>
              <w:pStyle w:val="TableParagraph"/>
              <w:spacing w:before="3"/>
              <w:ind w:left="51"/>
              <w:rPr>
                <w:rFonts w:ascii="Tahoma"/>
                <w:i/>
                <w:sz w:val="19"/>
              </w:rPr>
            </w:pPr>
            <w:r>
              <w:rPr>
                <w:rFonts w:ascii="Tahoma"/>
                <w:i/>
                <w:w w:val="90"/>
                <w:sz w:val="19"/>
              </w:rPr>
              <w:t>2022-</w:t>
            </w:r>
            <w:r>
              <w:rPr>
                <w:rFonts w:ascii="Tahoma"/>
                <w:i/>
                <w:spacing w:val="-7"/>
                <w:sz w:val="19"/>
              </w:rPr>
              <w:t>23</w:t>
            </w:r>
          </w:p>
        </w:tc>
      </w:tr>
      <w:tr w:rsidR="00A02A88" w14:paraId="7EA30D47" w14:textId="77777777" w:rsidTr="004E2D43">
        <w:trPr>
          <w:trHeight w:val="392"/>
        </w:trPr>
        <w:tc>
          <w:tcPr>
            <w:tcW w:w="5695" w:type="dxa"/>
            <w:tcBorders>
              <w:top w:val="single" w:sz="6" w:space="0" w:color="000000"/>
            </w:tcBorders>
          </w:tcPr>
          <w:p w14:paraId="70210CA5" w14:textId="77777777" w:rsidR="00A02A88" w:rsidRDefault="00A02A88" w:rsidP="004E2D43">
            <w:pPr>
              <w:pStyle w:val="TableParagraph"/>
              <w:spacing w:before="119"/>
              <w:ind w:left="21"/>
              <w:rPr>
                <w:b/>
                <w:sz w:val="20"/>
              </w:rPr>
            </w:pPr>
            <w:r>
              <w:rPr>
                <w:b/>
                <w:spacing w:val="-2"/>
                <w:sz w:val="20"/>
              </w:rPr>
              <w:t>Water</w:t>
            </w:r>
          </w:p>
        </w:tc>
        <w:tc>
          <w:tcPr>
            <w:tcW w:w="1015" w:type="dxa"/>
            <w:tcBorders>
              <w:top w:val="single" w:sz="6" w:space="0" w:color="000000"/>
            </w:tcBorders>
          </w:tcPr>
          <w:p w14:paraId="3EEF0A4E" w14:textId="77777777" w:rsidR="00A02A88" w:rsidRDefault="00A02A88" w:rsidP="004E2D43">
            <w:pPr>
              <w:pStyle w:val="TableParagraph"/>
              <w:rPr>
                <w:rFonts w:ascii="Times New Roman"/>
                <w:sz w:val="18"/>
              </w:rPr>
            </w:pPr>
          </w:p>
        </w:tc>
        <w:tc>
          <w:tcPr>
            <w:tcW w:w="861" w:type="dxa"/>
            <w:tcBorders>
              <w:top w:val="single" w:sz="6" w:space="0" w:color="000000"/>
            </w:tcBorders>
          </w:tcPr>
          <w:p w14:paraId="736B2F9E" w14:textId="77777777" w:rsidR="00A02A88" w:rsidRDefault="00A02A88" w:rsidP="004E2D43">
            <w:pPr>
              <w:pStyle w:val="TableParagraph"/>
              <w:rPr>
                <w:rFonts w:ascii="Times New Roman"/>
                <w:sz w:val="18"/>
              </w:rPr>
            </w:pPr>
          </w:p>
        </w:tc>
        <w:tc>
          <w:tcPr>
            <w:tcW w:w="882" w:type="dxa"/>
            <w:tcBorders>
              <w:top w:val="single" w:sz="6" w:space="0" w:color="000000"/>
            </w:tcBorders>
          </w:tcPr>
          <w:p w14:paraId="720EC611" w14:textId="77777777" w:rsidR="00A02A88" w:rsidRDefault="00A02A88" w:rsidP="004E2D43">
            <w:pPr>
              <w:pStyle w:val="TableParagraph"/>
              <w:rPr>
                <w:rFonts w:ascii="Times New Roman"/>
                <w:sz w:val="18"/>
              </w:rPr>
            </w:pPr>
          </w:p>
        </w:tc>
        <w:tc>
          <w:tcPr>
            <w:tcW w:w="887" w:type="dxa"/>
            <w:tcBorders>
              <w:top w:val="single" w:sz="6" w:space="0" w:color="000000"/>
            </w:tcBorders>
          </w:tcPr>
          <w:p w14:paraId="3BD17C2D" w14:textId="77777777" w:rsidR="00A02A88" w:rsidRDefault="00A02A88" w:rsidP="004E2D43">
            <w:pPr>
              <w:pStyle w:val="TableParagraph"/>
              <w:rPr>
                <w:rFonts w:ascii="Times New Roman"/>
                <w:sz w:val="18"/>
              </w:rPr>
            </w:pPr>
          </w:p>
        </w:tc>
        <w:tc>
          <w:tcPr>
            <w:tcW w:w="819" w:type="dxa"/>
            <w:tcBorders>
              <w:top w:val="single" w:sz="6" w:space="0" w:color="000000"/>
            </w:tcBorders>
          </w:tcPr>
          <w:p w14:paraId="6E95A9E1" w14:textId="77777777" w:rsidR="00A02A88" w:rsidRDefault="00A02A88" w:rsidP="004E2D43">
            <w:pPr>
              <w:pStyle w:val="TableParagraph"/>
              <w:rPr>
                <w:rFonts w:ascii="Times New Roman"/>
                <w:sz w:val="18"/>
              </w:rPr>
            </w:pPr>
          </w:p>
        </w:tc>
      </w:tr>
      <w:tr w:rsidR="00A02A88" w14:paraId="0C1571E4" w14:textId="77777777" w:rsidTr="004E2D43">
        <w:trPr>
          <w:trHeight w:val="552"/>
        </w:trPr>
        <w:tc>
          <w:tcPr>
            <w:tcW w:w="5695" w:type="dxa"/>
          </w:tcPr>
          <w:p w14:paraId="50415667" w14:textId="77777777" w:rsidR="00A02A88" w:rsidRDefault="00A02A88" w:rsidP="004E2D43">
            <w:pPr>
              <w:pStyle w:val="TableParagraph"/>
              <w:spacing w:before="36"/>
              <w:ind w:left="14" w:right="73"/>
              <w:rPr>
                <w:sz w:val="20"/>
              </w:rPr>
            </w:pPr>
            <w:r>
              <w:rPr>
                <w:sz w:val="20"/>
              </w:rPr>
              <w:t>Number</w:t>
            </w:r>
            <w:r>
              <w:rPr>
                <w:spacing w:val="-7"/>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5" w:type="dxa"/>
          </w:tcPr>
          <w:p w14:paraId="759C7FC3" w14:textId="77777777" w:rsidR="00A02A88" w:rsidRDefault="00A02A88" w:rsidP="004E2D43">
            <w:pPr>
              <w:pStyle w:val="TableParagraph"/>
              <w:rPr>
                <w:rFonts w:ascii="Tahoma"/>
                <w:b/>
                <w:sz w:val="24"/>
              </w:rPr>
            </w:pPr>
          </w:p>
          <w:p w14:paraId="0FDE4D96" w14:textId="77777777" w:rsidR="00A02A88" w:rsidRDefault="00A02A88" w:rsidP="004E2D43">
            <w:pPr>
              <w:pStyle w:val="TableParagraph"/>
              <w:spacing w:before="1"/>
              <w:ind w:right="43"/>
              <w:jc w:val="right"/>
              <w:rPr>
                <w:sz w:val="20"/>
              </w:rPr>
            </w:pPr>
            <w:r>
              <w:rPr>
                <w:w w:val="99"/>
                <w:sz w:val="20"/>
              </w:rPr>
              <w:t>0</w:t>
            </w:r>
          </w:p>
        </w:tc>
        <w:tc>
          <w:tcPr>
            <w:tcW w:w="861" w:type="dxa"/>
          </w:tcPr>
          <w:p w14:paraId="5E531CC7" w14:textId="77777777" w:rsidR="00A02A88" w:rsidRDefault="00A02A88" w:rsidP="004E2D43">
            <w:pPr>
              <w:pStyle w:val="TableParagraph"/>
              <w:rPr>
                <w:rFonts w:ascii="Tahoma"/>
                <w:b/>
                <w:sz w:val="24"/>
              </w:rPr>
            </w:pPr>
          </w:p>
          <w:p w14:paraId="3583DB5B" w14:textId="77777777" w:rsidR="00A02A88" w:rsidRDefault="00A02A88" w:rsidP="004E2D43">
            <w:pPr>
              <w:pStyle w:val="TableParagraph"/>
              <w:spacing w:before="1"/>
              <w:ind w:right="42"/>
              <w:jc w:val="right"/>
              <w:rPr>
                <w:sz w:val="20"/>
              </w:rPr>
            </w:pPr>
            <w:r>
              <w:rPr>
                <w:w w:val="99"/>
                <w:sz w:val="20"/>
              </w:rPr>
              <w:t>0</w:t>
            </w:r>
          </w:p>
        </w:tc>
        <w:tc>
          <w:tcPr>
            <w:tcW w:w="882" w:type="dxa"/>
          </w:tcPr>
          <w:p w14:paraId="1E82FC77" w14:textId="77777777" w:rsidR="00A02A88" w:rsidRDefault="00A02A88" w:rsidP="004E2D43">
            <w:pPr>
              <w:pStyle w:val="TableParagraph"/>
              <w:rPr>
                <w:rFonts w:ascii="Tahoma"/>
                <w:b/>
                <w:sz w:val="24"/>
              </w:rPr>
            </w:pPr>
          </w:p>
          <w:p w14:paraId="221C22DF" w14:textId="77777777" w:rsidR="00A02A88" w:rsidRDefault="00A02A88" w:rsidP="004E2D43">
            <w:pPr>
              <w:pStyle w:val="TableParagraph"/>
              <w:spacing w:before="1"/>
              <w:ind w:right="65"/>
              <w:jc w:val="right"/>
              <w:rPr>
                <w:sz w:val="20"/>
              </w:rPr>
            </w:pPr>
            <w:r>
              <w:rPr>
                <w:w w:val="99"/>
                <w:sz w:val="20"/>
              </w:rPr>
              <w:t>0</w:t>
            </w:r>
          </w:p>
        </w:tc>
        <w:tc>
          <w:tcPr>
            <w:tcW w:w="887" w:type="dxa"/>
          </w:tcPr>
          <w:p w14:paraId="2C727CFC" w14:textId="77777777" w:rsidR="00A02A88" w:rsidRDefault="00A02A88" w:rsidP="004E2D43">
            <w:pPr>
              <w:pStyle w:val="TableParagraph"/>
              <w:rPr>
                <w:rFonts w:ascii="Tahoma"/>
                <w:b/>
                <w:sz w:val="24"/>
              </w:rPr>
            </w:pPr>
          </w:p>
          <w:p w14:paraId="3F319D53" w14:textId="77777777" w:rsidR="00A02A88" w:rsidRDefault="00A02A88" w:rsidP="004E2D43">
            <w:pPr>
              <w:pStyle w:val="TableParagraph"/>
              <w:spacing w:before="1"/>
              <w:ind w:right="47"/>
              <w:jc w:val="right"/>
              <w:rPr>
                <w:sz w:val="20"/>
              </w:rPr>
            </w:pPr>
            <w:r>
              <w:rPr>
                <w:w w:val="99"/>
                <w:sz w:val="20"/>
              </w:rPr>
              <w:t>0</w:t>
            </w:r>
          </w:p>
        </w:tc>
        <w:tc>
          <w:tcPr>
            <w:tcW w:w="819" w:type="dxa"/>
          </w:tcPr>
          <w:p w14:paraId="6D6D4175" w14:textId="77777777" w:rsidR="00A02A88" w:rsidRDefault="00A02A88" w:rsidP="004E2D43">
            <w:pPr>
              <w:pStyle w:val="TableParagraph"/>
              <w:rPr>
                <w:rFonts w:ascii="Tahoma"/>
                <w:b/>
                <w:sz w:val="24"/>
              </w:rPr>
            </w:pPr>
          </w:p>
          <w:p w14:paraId="13750A36" w14:textId="77777777" w:rsidR="00A02A88" w:rsidRDefault="00A02A88" w:rsidP="004E2D43">
            <w:pPr>
              <w:pStyle w:val="TableParagraph"/>
              <w:spacing w:before="1"/>
              <w:ind w:right="-15"/>
              <w:jc w:val="right"/>
              <w:rPr>
                <w:sz w:val="20"/>
              </w:rPr>
            </w:pPr>
            <w:r>
              <w:rPr>
                <w:w w:val="99"/>
                <w:sz w:val="20"/>
              </w:rPr>
              <w:t>0</w:t>
            </w:r>
          </w:p>
        </w:tc>
      </w:tr>
      <w:tr w:rsidR="00A02A88" w14:paraId="13AF8592" w14:textId="77777777" w:rsidTr="004E2D43">
        <w:trPr>
          <w:trHeight w:val="540"/>
        </w:trPr>
        <w:tc>
          <w:tcPr>
            <w:tcW w:w="5695" w:type="dxa"/>
          </w:tcPr>
          <w:p w14:paraId="2DBEFB1D" w14:textId="77777777" w:rsidR="00A02A88" w:rsidRDefault="00A02A88"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5" w:type="dxa"/>
          </w:tcPr>
          <w:p w14:paraId="12B465B9" w14:textId="77777777" w:rsidR="00A02A88" w:rsidRDefault="00A02A88" w:rsidP="004E2D43">
            <w:pPr>
              <w:pStyle w:val="TableParagraph"/>
              <w:spacing w:before="1"/>
              <w:rPr>
                <w:rFonts w:ascii="Tahoma"/>
                <w:b/>
                <w:sz w:val="23"/>
              </w:rPr>
            </w:pPr>
          </w:p>
          <w:p w14:paraId="2DAF2A0C" w14:textId="77777777" w:rsidR="00A02A88" w:rsidRDefault="00A02A88" w:rsidP="004E2D43">
            <w:pPr>
              <w:pStyle w:val="TableParagraph"/>
              <w:ind w:right="46"/>
              <w:jc w:val="right"/>
              <w:rPr>
                <w:sz w:val="20"/>
              </w:rPr>
            </w:pPr>
            <w:r>
              <w:rPr>
                <w:spacing w:val="-5"/>
                <w:sz w:val="20"/>
              </w:rPr>
              <w:t>18</w:t>
            </w:r>
          </w:p>
        </w:tc>
        <w:tc>
          <w:tcPr>
            <w:tcW w:w="861" w:type="dxa"/>
          </w:tcPr>
          <w:p w14:paraId="33ECDEE9" w14:textId="77777777" w:rsidR="00A02A88" w:rsidRDefault="00A02A88" w:rsidP="004E2D43">
            <w:pPr>
              <w:pStyle w:val="TableParagraph"/>
              <w:spacing w:before="1"/>
              <w:rPr>
                <w:rFonts w:ascii="Tahoma"/>
                <w:b/>
                <w:sz w:val="23"/>
              </w:rPr>
            </w:pPr>
          </w:p>
          <w:p w14:paraId="21304E3D" w14:textId="77777777" w:rsidR="00A02A88" w:rsidRDefault="00A02A88" w:rsidP="004E2D43">
            <w:pPr>
              <w:pStyle w:val="TableParagraph"/>
              <w:ind w:right="45"/>
              <w:jc w:val="right"/>
              <w:rPr>
                <w:sz w:val="20"/>
              </w:rPr>
            </w:pPr>
            <w:r>
              <w:rPr>
                <w:spacing w:val="-5"/>
                <w:sz w:val="20"/>
              </w:rPr>
              <w:t>18</w:t>
            </w:r>
          </w:p>
        </w:tc>
        <w:tc>
          <w:tcPr>
            <w:tcW w:w="882" w:type="dxa"/>
          </w:tcPr>
          <w:p w14:paraId="55363979" w14:textId="77777777" w:rsidR="00A02A88" w:rsidRDefault="00A02A88" w:rsidP="004E2D43">
            <w:pPr>
              <w:pStyle w:val="TableParagraph"/>
              <w:spacing w:before="1"/>
              <w:rPr>
                <w:rFonts w:ascii="Tahoma"/>
                <w:b/>
                <w:sz w:val="23"/>
              </w:rPr>
            </w:pPr>
          </w:p>
          <w:p w14:paraId="1C47C375" w14:textId="77777777" w:rsidR="00A02A88" w:rsidRDefault="00A02A88" w:rsidP="004E2D43">
            <w:pPr>
              <w:pStyle w:val="TableParagraph"/>
              <w:ind w:right="68"/>
              <w:jc w:val="right"/>
              <w:rPr>
                <w:sz w:val="20"/>
              </w:rPr>
            </w:pPr>
            <w:r>
              <w:rPr>
                <w:spacing w:val="-5"/>
                <w:sz w:val="20"/>
              </w:rPr>
              <w:t>18</w:t>
            </w:r>
          </w:p>
        </w:tc>
        <w:tc>
          <w:tcPr>
            <w:tcW w:w="887" w:type="dxa"/>
          </w:tcPr>
          <w:p w14:paraId="08221395" w14:textId="77777777" w:rsidR="00A02A88" w:rsidRDefault="00A02A88" w:rsidP="004E2D43">
            <w:pPr>
              <w:pStyle w:val="TableParagraph"/>
              <w:spacing w:before="1"/>
              <w:rPr>
                <w:rFonts w:ascii="Tahoma"/>
                <w:b/>
                <w:sz w:val="23"/>
              </w:rPr>
            </w:pPr>
          </w:p>
          <w:p w14:paraId="1E55F7D3" w14:textId="77777777" w:rsidR="00A02A88" w:rsidRDefault="00A02A88" w:rsidP="004E2D43">
            <w:pPr>
              <w:pStyle w:val="TableParagraph"/>
              <w:ind w:right="50"/>
              <w:jc w:val="right"/>
              <w:rPr>
                <w:sz w:val="20"/>
              </w:rPr>
            </w:pPr>
            <w:r>
              <w:rPr>
                <w:spacing w:val="-5"/>
                <w:sz w:val="20"/>
              </w:rPr>
              <w:t>18</w:t>
            </w:r>
          </w:p>
        </w:tc>
        <w:tc>
          <w:tcPr>
            <w:tcW w:w="819" w:type="dxa"/>
          </w:tcPr>
          <w:p w14:paraId="63111212" w14:textId="77777777" w:rsidR="00A02A88" w:rsidRDefault="00A02A88" w:rsidP="004E2D43">
            <w:pPr>
              <w:pStyle w:val="TableParagraph"/>
              <w:spacing w:before="1"/>
              <w:rPr>
                <w:rFonts w:ascii="Tahoma"/>
                <w:b/>
                <w:sz w:val="23"/>
              </w:rPr>
            </w:pPr>
          </w:p>
          <w:p w14:paraId="20EF3420" w14:textId="77777777" w:rsidR="00A02A88" w:rsidRDefault="00A02A88" w:rsidP="004E2D43">
            <w:pPr>
              <w:pStyle w:val="TableParagraph"/>
              <w:jc w:val="right"/>
              <w:rPr>
                <w:sz w:val="20"/>
              </w:rPr>
            </w:pPr>
            <w:r>
              <w:rPr>
                <w:spacing w:val="-5"/>
                <w:sz w:val="20"/>
              </w:rPr>
              <w:t>18</w:t>
            </w:r>
          </w:p>
        </w:tc>
      </w:tr>
      <w:tr w:rsidR="00A02A88" w14:paraId="6620FC39" w14:textId="77777777" w:rsidTr="004E2D43">
        <w:trPr>
          <w:trHeight w:val="540"/>
        </w:trPr>
        <w:tc>
          <w:tcPr>
            <w:tcW w:w="5695" w:type="dxa"/>
          </w:tcPr>
          <w:p w14:paraId="4FA3F2A0" w14:textId="77777777" w:rsidR="00A02A88" w:rsidRDefault="00A02A8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5" w:type="dxa"/>
          </w:tcPr>
          <w:p w14:paraId="5F9FD3FE" w14:textId="77777777" w:rsidR="00A02A88" w:rsidRDefault="00A02A88" w:rsidP="004E2D43">
            <w:pPr>
              <w:pStyle w:val="TableParagraph"/>
              <w:spacing w:before="1"/>
              <w:rPr>
                <w:rFonts w:ascii="Tahoma"/>
                <w:b/>
                <w:sz w:val="23"/>
              </w:rPr>
            </w:pPr>
          </w:p>
          <w:p w14:paraId="11949862" w14:textId="77777777" w:rsidR="00A02A88" w:rsidRDefault="00A02A88" w:rsidP="004E2D43">
            <w:pPr>
              <w:pStyle w:val="TableParagraph"/>
              <w:ind w:right="46"/>
              <w:jc w:val="right"/>
              <w:rPr>
                <w:sz w:val="20"/>
              </w:rPr>
            </w:pPr>
            <w:r>
              <w:rPr>
                <w:spacing w:val="-5"/>
                <w:sz w:val="20"/>
              </w:rPr>
              <w:t>22</w:t>
            </w:r>
          </w:p>
        </w:tc>
        <w:tc>
          <w:tcPr>
            <w:tcW w:w="861" w:type="dxa"/>
          </w:tcPr>
          <w:p w14:paraId="0CA6AAAA" w14:textId="77777777" w:rsidR="00A02A88" w:rsidRDefault="00A02A88" w:rsidP="004E2D43">
            <w:pPr>
              <w:pStyle w:val="TableParagraph"/>
              <w:spacing w:before="1"/>
              <w:rPr>
                <w:rFonts w:ascii="Tahoma"/>
                <w:b/>
                <w:sz w:val="23"/>
              </w:rPr>
            </w:pPr>
          </w:p>
          <w:p w14:paraId="70EE0509" w14:textId="77777777" w:rsidR="00A02A88" w:rsidRDefault="00A02A88" w:rsidP="004E2D43">
            <w:pPr>
              <w:pStyle w:val="TableParagraph"/>
              <w:ind w:right="45"/>
              <w:jc w:val="right"/>
              <w:rPr>
                <w:sz w:val="20"/>
              </w:rPr>
            </w:pPr>
            <w:r>
              <w:rPr>
                <w:spacing w:val="-5"/>
                <w:sz w:val="20"/>
              </w:rPr>
              <w:t>22</w:t>
            </w:r>
          </w:p>
        </w:tc>
        <w:tc>
          <w:tcPr>
            <w:tcW w:w="882" w:type="dxa"/>
          </w:tcPr>
          <w:p w14:paraId="76441CD5" w14:textId="77777777" w:rsidR="00A02A88" w:rsidRDefault="00A02A88" w:rsidP="004E2D43">
            <w:pPr>
              <w:pStyle w:val="TableParagraph"/>
              <w:spacing w:before="1"/>
              <w:rPr>
                <w:rFonts w:ascii="Tahoma"/>
                <w:b/>
                <w:sz w:val="23"/>
              </w:rPr>
            </w:pPr>
          </w:p>
          <w:p w14:paraId="2E130D3E" w14:textId="77777777" w:rsidR="00A02A88" w:rsidRDefault="00A02A88" w:rsidP="004E2D43">
            <w:pPr>
              <w:pStyle w:val="TableParagraph"/>
              <w:ind w:right="68"/>
              <w:jc w:val="right"/>
              <w:rPr>
                <w:sz w:val="20"/>
              </w:rPr>
            </w:pPr>
            <w:r>
              <w:rPr>
                <w:spacing w:val="-5"/>
                <w:sz w:val="20"/>
              </w:rPr>
              <w:t>22</w:t>
            </w:r>
          </w:p>
        </w:tc>
        <w:tc>
          <w:tcPr>
            <w:tcW w:w="887" w:type="dxa"/>
          </w:tcPr>
          <w:p w14:paraId="2BEFD2B9" w14:textId="77777777" w:rsidR="00A02A88" w:rsidRDefault="00A02A88" w:rsidP="004E2D43">
            <w:pPr>
              <w:pStyle w:val="TableParagraph"/>
              <w:spacing w:before="1"/>
              <w:rPr>
                <w:rFonts w:ascii="Tahoma"/>
                <w:b/>
                <w:sz w:val="23"/>
              </w:rPr>
            </w:pPr>
          </w:p>
          <w:p w14:paraId="2A73DCD3" w14:textId="77777777" w:rsidR="00A02A88" w:rsidRDefault="00A02A88" w:rsidP="004E2D43">
            <w:pPr>
              <w:pStyle w:val="TableParagraph"/>
              <w:ind w:right="50"/>
              <w:jc w:val="right"/>
              <w:rPr>
                <w:sz w:val="20"/>
              </w:rPr>
            </w:pPr>
            <w:r>
              <w:rPr>
                <w:spacing w:val="-5"/>
                <w:sz w:val="20"/>
              </w:rPr>
              <w:t>22</w:t>
            </w:r>
          </w:p>
        </w:tc>
        <w:tc>
          <w:tcPr>
            <w:tcW w:w="819" w:type="dxa"/>
          </w:tcPr>
          <w:p w14:paraId="39EB476B" w14:textId="77777777" w:rsidR="00A02A88" w:rsidRDefault="00A02A88" w:rsidP="004E2D43">
            <w:pPr>
              <w:pStyle w:val="TableParagraph"/>
              <w:spacing w:before="1"/>
              <w:rPr>
                <w:rFonts w:ascii="Tahoma"/>
                <w:b/>
                <w:sz w:val="23"/>
              </w:rPr>
            </w:pPr>
          </w:p>
          <w:p w14:paraId="121FB9A0" w14:textId="77777777" w:rsidR="00A02A88" w:rsidRDefault="00A02A88" w:rsidP="004E2D43">
            <w:pPr>
              <w:pStyle w:val="TableParagraph"/>
              <w:jc w:val="right"/>
              <w:rPr>
                <w:sz w:val="20"/>
              </w:rPr>
            </w:pPr>
            <w:r>
              <w:rPr>
                <w:spacing w:val="-5"/>
                <w:sz w:val="20"/>
              </w:rPr>
              <w:t>22</w:t>
            </w:r>
          </w:p>
        </w:tc>
      </w:tr>
      <w:tr w:rsidR="00A02A88" w14:paraId="7597100F" w14:textId="77777777" w:rsidTr="004E2D43">
        <w:trPr>
          <w:trHeight w:val="540"/>
        </w:trPr>
        <w:tc>
          <w:tcPr>
            <w:tcW w:w="5695" w:type="dxa"/>
          </w:tcPr>
          <w:p w14:paraId="1A791364" w14:textId="77777777" w:rsidR="00A02A88" w:rsidRDefault="00A02A8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5" w:type="dxa"/>
          </w:tcPr>
          <w:p w14:paraId="31E9A065" w14:textId="77777777" w:rsidR="00A02A88" w:rsidRDefault="00A02A88" w:rsidP="004E2D43">
            <w:pPr>
              <w:pStyle w:val="TableParagraph"/>
              <w:spacing w:before="1"/>
              <w:rPr>
                <w:rFonts w:ascii="Tahoma"/>
                <w:b/>
                <w:sz w:val="23"/>
              </w:rPr>
            </w:pPr>
          </w:p>
          <w:p w14:paraId="6ABB1DF4" w14:textId="77777777" w:rsidR="00A02A88" w:rsidRDefault="00A02A88" w:rsidP="004E2D43">
            <w:pPr>
              <w:pStyle w:val="TableParagraph"/>
              <w:ind w:right="46"/>
              <w:jc w:val="right"/>
              <w:rPr>
                <w:sz w:val="20"/>
              </w:rPr>
            </w:pPr>
            <w:r>
              <w:rPr>
                <w:spacing w:val="-5"/>
                <w:sz w:val="20"/>
              </w:rPr>
              <w:t>71</w:t>
            </w:r>
          </w:p>
        </w:tc>
        <w:tc>
          <w:tcPr>
            <w:tcW w:w="861" w:type="dxa"/>
          </w:tcPr>
          <w:p w14:paraId="2778FC9F" w14:textId="77777777" w:rsidR="00A02A88" w:rsidRDefault="00A02A88" w:rsidP="004E2D43">
            <w:pPr>
              <w:pStyle w:val="TableParagraph"/>
              <w:spacing w:before="1"/>
              <w:rPr>
                <w:rFonts w:ascii="Tahoma"/>
                <w:b/>
                <w:sz w:val="23"/>
              </w:rPr>
            </w:pPr>
          </w:p>
          <w:p w14:paraId="67803793" w14:textId="77777777" w:rsidR="00A02A88" w:rsidRDefault="00A02A88" w:rsidP="004E2D43">
            <w:pPr>
              <w:pStyle w:val="TableParagraph"/>
              <w:ind w:right="45"/>
              <w:jc w:val="right"/>
              <w:rPr>
                <w:sz w:val="20"/>
              </w:rPr>
            </w:pPr>
            <w:r>
              <w:rPr>
                <w:spacing w:val="-5"/>
                <w:sz w:val="20"/>
              </w:rPr>
              <w:t>71</w:t>
            </w:r>
          </w:p>
        </w:tc>
        <w:tc>
          <w:tcPr>
            <w:tcW w:w="882" w:type="dxa"/>
          </w:tcPr>
          <w:p w14:paraId="3CE0FE1C" w14:textId="77777777" w:rsidR="00A02A88" w:rsidRDefault="00A02A88" w:rsidP="004E2D43">
            <w:pPr>
              <w:pStyle w:val="TableParagraph"/>
              <w:spacing w:before="1"/>
              <w:rPr>
                <w:rFonts w:ascii="Tahoma"/>
                <w:b/>
                <w:sz w:val="23"/>
              </w:rPr>
            </w:pPr>
          </w:p>
          <w:p w14:paraId="1E814DBE" w14:textId="77777777" w:rsidR="00A02A88" w:rsidRDefault="00A02A88" w:rsidP="004E2D43">
            <w:pPr>
              <w:pStyle w:val="TableParagraph"/>
              <w:ind w:right="68"/>
              <w:jc w:val="right"/>
              <w:rPr>
                <w:sz w:val="20"/>
              </w:rPr>
            </w:pPr>
            <w:r>
              <w:rPr>
                <w:spacing w:val="-5"/>
                <w:sz w:val="20"/>
              </w:rPr>
              <w:t>71</w:t>
            </w:r>
          </w:p>
        </w:tc>
        <w:tc>
          <w:tcPr>
            <w:tcW w:w="887" w:type="dxa"/>
          </w:tcPr>
          <w:p w14:paraId="61903622" w14:textId="77777777" w:rsidR="00A02A88" w:rsidRDefault="00A02A88" w:rsidP="004E2D43">
            <w:pPr>
              <w:pStyle w:val="TableParagraph"/>
              <w:spacing w:before="1"/>
              <w:rPr>
                <w:rFonts w:ascii="Tahoma"/>
                <w:b/>
                <w:sz w:val="23"/>
              </w:rPr>
            </w:pPr>
          </w:p>
          <w:p w14:paraId="74799475" w14:textId="77777777" w:rsidR="00A02A88" w:rsidRDefault="00A02A88" w:rsidP="004E2D43">
            <w:pPr>
              <w:pStyle w:val="TableParagraph"/>
              <w:ind w:right="50"/>
              <w:jc w:val="right"/>
              <w:rPr>
                <w:sz w:val="20"/>
              </w:rPr>
            </w:pPr>
            <w:r>
              <w:rPr>
                <w:spacing w:val="-5"/>
                <w:sz w:val="20"/>
              </w:rPr>
              <w:t>71</w:t>
            </w:r>
          </w:p>
        </w:tc>
        <w:tc>
          <w:tcPr>
            <w:tcW w:w="819" w:type="dxa"/>
          </w:tcPr>
          <w:p w14:paraId="77415219" w14:textId="77777777" w:rsidR="00A02A88" w:rsidRDefault="00A02A88" w:rsidP="004E2D43">
            <w:pPr>
              <w:pStyle w:val="TableParagraph"/>
              <w:spacing w:before="1"/>
              <w:rPr>
                <w:rFonts w:ascii="Tahoma"/>
                <w:b/>
                <w:sz w:val="23"/>
              </w:rPr>
            </w:pPr>
          </w:p>
          <w:p w14:paraId="1FF78431" w14:textId="77777777" w:rsidR="00A02A88" w:rsidRDefault="00A02A88" w:rsidP="004E2D43">
            <w:pPr>
              <w:pStyle w:val="TableParagraph"/>
              <w:jc w:val="right"/>
              <w:rPr>
                <w:sz w:val="20"/>
              </w:rPr>
            </w:pPr>
            <w:r>
              <w:rPr>
                <w:spacing w:val="-5"/>
                <w:sz w:val="20"/>
              </w:rPr>
              <w:t>71</w:t>
            </w:r>
          </w:p>
        </w:tc>
      </w:tr>
      <w:tr w:rsidR="00A02A88" w14:paraId="4935AA88" w14:textId="77777777" w:rsidTr="004E2D43">
        <w:trPr>
          <w:trHeight w:val="540"/>
        </w:trPr>
        <w:tc>
          <w:tcPr>
            <w:tcW w:w="5695" w:type="dxa"/>
          </w:tcPr>
          <w:p w14:paraId="3F4FFB7F" w14:textId="77777777" w:rsidR="00A02A88" w:rsidRDefault="00A02A88"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5" w:type="dxa"/>
          </w:tcPr>
          <w:p w14:paraId="7A700E46" w14:textId="77777777" w:rsidR="00A02A88" w:rsidRDefault="00A02A88" w:rsidP="004E2D43">
            <w:pPr>
              <w:pStyle w:val="TableParagraph"/>
              <w:spacing w:before="1"/>
              <w:rPr>
                <w:rFonts w:ascii="Tahoma"/>
                <w:b/>
                <w:sz w:val="23"/>
              </w:rPr>
            </w:pPr>
          </w:p>
          <w:p w14:paraId="37E09D26" w14:textId="77777777" w:rsidR="00A02A88" w:rsidRDefault="00A02A88" w:rsidP="004E2D43">
            <w:pPr>
              <w:pStyle w:val="TableParagraph"/>
              <w:ind w:right="46"/>
              <w:jc w:val="right"/>
              <w:rPr>
                <w:sz w:val="20"/>
              </w:rPr>
            </w:pPr>
            <w:r>
              <w:rPr>
                <w:spacing w:val="-5"/>
                <w:sz w:val="20"/>
              </w:rPr>
              <w:t>75</w:t>
            </w:r>
          </w:p>
        </w:tc>
        <w:tc>
          <w:tcPr>
            <w:tcW w:w="861" w:type="dxa"/>
          </w:tcPr>
          <w:p w14:paraId="3EF98F40" w14:textId="77777777" w:rsidR="00A02A88" w:rsidRDefault="00A02A88" w:rsidP="004E2D43">
            <w:pPr>
              <w:pStyle w:val="TableParagraph"/>
              <w:spacing w:before="1"/>
              <w:rPr>
                <w:rFonts w:ascii="Tahoma"/>
                <w:b/>
                <w:sz w:val="23"/>
              </w:rPr>
            </w:pPr>
          </w:p>
          <w:p w14:paraId="06F958EE" w14:textId="77777777" w:rsidR="00A02A88" w:rsidRDefault="00A02A88" w:rsidP="004E2D43">
            <w:pPr>
              <w:pStyle w:val="TableParagraph"/>
              <w:ind w:right="45"/>
              <w:jc w:val="right"/>
              <w:rPr>
                <w:sz w:val="20"/>
              </w:rPr>
            </w:pPr>
            <w:r>
              <w:rPr>
                <w:spacing w:val="-5"/>
                <w:sz w:val="20"/>
              </w:rPr>
              <w:t>75</w:t>
            </w:r>
          </w:p>
        </w:tc>
        <w:tc>
          <w:tcPr>
            <w:tcW w:w="882" w:type="dxa"/>
          </w:tcPr>
          <w:p w14:paraId="26D54B4C" w14:textId="77777777" w:rsidR="00A02A88" w:rsidRDefault="00A02A88" w:rsidP="004E2D43">
            <w:pPr>
              <w:pStyle w:val="TableParagraph"/>
              <w:spacing w:before="1"/>
              <w:rPr>
                <w:rFonts w:ascii="Tahoma"/>
                <w:b/>
                <w:sz w:val="23"/>
              </w:rPr>
            </w:pPr>
          </w:p>
          <w:p w14:paraId="5FB67C39" w14:textId="77777777" w:rsidR="00A02A88" w:rsidRDefault="00A02A88" w:rsidP="004E2D43">
            <w:pPr>
              <w:pStyle w:val="TableParagraph"/>
              <w:ind w:right="68"/>
              <w:jc w:val="right"/>
              <w:rPr>
                <w:sz w:val="20"/>
              </w:rPr>
            </w:pPr>
            <w:r>
              <w:rPr>
                <w:spacing w:val="-5"/>
                <w:sz w:val="20"/>
              </w:rPr>
              <w:t>75</w:t>
            </w:r>
          </w:p>
        </w:tc>
        <w:tc>
          <w:tcPr>
            <w:tcW w:w="887" w:type="dxa"/>
          </w:tcPr>
          <w:p w14:paraId="76C879D6" w14:textId="77777777" w:rsidR="00A02A88" w:rsidRDefault="00A02A88" w:rsidP="004E2D43">
            <w:pPr>
              <w:pStyle w:val="TableParagraph"/>
              <w:spacing w:before="1"/>
              <w:rPr>
                <w:rFonts w:ascii="Tahoma"/>
                <w:b/>
                <w:sz w:val="23"/>
              </w:rPr>
            </w:pPr>
          </w:p>
          <w:p w14:paraId="03F6EC80" w14:textId="77777777" w:rsidR="00A02A88" w:rsidRDefault="00A02A88" w:rsidP="004E2D43">
            <w:pPr>
              <w:pStyle w:val="TableParagraph"/>
              <w:ind w:right="50"/>
              <w:jc w:val="right"/>
              <w:rPr>
                <w:sz w:val="20"/>
              </w:rPr>
            </w:pPr>
            <w:r>
              <w:rPr>
                <w:spacing w:val="-5"/>
                <w:sz w:val="20"/>
              </w:rPr>
              <w:t>75</w:t>
            </w:r>
          </w:p>
        </w:tc>
        <w:tc>
          <w:tcPr>
            <w:tcW w:w="819" w:type="dxa"/>
          </w:tcPr>
          <w:p w14:paraId="32DB9164" w14:textId="77777777" w:rsidR="00A02A88" w:rsidRDefault="00A02A88" w:rsidP="004E2D43">
            <w:pPr>
              <w:pStyle w:val="TableParagraph"/>
              <w:spacing w:before="1"/>
              <w:rPr>
                <w:rFonts w:ascii="Tahoma"/>
                <w:b/>
                <w:sz w:val="23"/>
              </w:rPr>
            </w:pPr>
          </w:p>
          <w:p w14:paraId="2C656738" w14:textId="77777777" w:rsidR="00A02A88" w:rsidRDefault="00A02A88" w:rsidP="004E2D43">
            <w:pPr>
              <w:pStyle w:val="TableParagraph"/>
              <w:jc w:val="right"/>
              <w:rPr>
                <w:sz w:val="20"/>
              </w:rPr>
            </w:pPr>
            <w:r>
              <w:rPr>
                <w:spacing w:val="-5"/>
                <w:sz w:val="20"/>
              </w:rPr>
              <w:t>75</w:t>
            </w:r>
          </w:p>
        </w:tc>
      </w:tr>
      <w:tr w:rsidR="00A02A88" w14:paraId="63F7031F" w14:textId="77777777" w:rsidTr="004E2D43">
        <w:trPr>
          <w:trHeight w:val="620"/>
        </w:trPr>
        <w:tc>
          <w:tcPr>
            <w:tcW w:w="5695" w:type="dxa"/>
          </w:tcPr>
          <w:p w14:paraId="2ADBFF6B" w14:textId="77777777" w:rsidR="00A02A88" w:rsidRDefault="00A02A88" w:rsidP="004E2D43">
            <w:pPr>
              <w:pStyle w:val="TableParagraph"/>
              <w:spacing w:before="24"/>
              <w:ind w:left="21" w:right="73"/>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4"/>
                <w:sz w:val="20"/>
              </w:rPr>
              <w:t xml:space="preserve"> </w:t>
            </w:r>
            <w:r>
              <w:rPr>
                <w:sz w:val="20"/>
              </w:rPr>
              <w:t xml:space="preserve">interruptions </w:t>
            </w:r>
            <w:r>
              <w:rPr>
                <w:spacing w:val="-2"/>
                <w:sz w:val="20"/>
              </w:rPr>
              <w:t>(minutes)</w:t>
            </w:r>
          </w:p>
        </w:tc>
        <w:tc>
          <w:tcPr>
            <w:tcW w:w="1015" w:type="dxa"/>
          </w:tcPr>
          <w:p w14:paraId="54E287CF" w14:textId="77777777" w:rsidR="00A02A88" w:rsidRDefault="00A02A88" w:rsidP="004E2D43">
            <w:pPr>
              <w:pStyle w:val="TableParagraph"/>
              <w:spacing w:before="1"/>
              <w:rPr>
                <w:rFonts w:ascii="Tahoma"/>
                <w:b/>
                <w:sz w:val="23"/>
              </w:rPr>
            </w:pPr>
          </w:p>
          <w:p w14:paraId="1180E52C" w14:textId="77777777" w:rsidR="00A02A88" w:rsidRDefault="00A02A88" w:rsidP="004E2D43">
            <w:pPr>
              <w:pStyle w:val="TableParagraph"/>
              <w:ind w:right="46"/>
              <w:jc w:val="right"/>
              <w:rPr>
                <w:sz w:val="20"/>
              </w:rPr>
            </w:pPr>
            <w:r>
              <w:rPr>
                <w:spacing w:val="-5"/>
                <w:sz w:val="20"/>
              </w:rPr>
              <w:t>139</w:t>
            </w:r>
          </w:p>
        </w:tc>
        <w:tc>
          <w:tcPr>
            <w:tcW w:w="861" w:type="dxa"/>
          </w:tcPr>
          <w:p w14:paraId="18E47BB7" w14:textId="77777777" w:rsidR="00A02A88" w:rsidRDefault="00A02A88" w:rsidP="004E2D43">
            <w:pPr>
              <w:pStyle w:val="TableParagraph"/>
              <w:spacing w:before="1"/>
              <w:rPr>
                <w:rFonts w:ascii="Tahoma"/>
                <w:b/>
                <w:sz w:val="23"/>
              </w:rPr>
            </w:pPr>
          </w:p>
          <w:p w14:paraId="106ACDD6" w14:textId="77777777" w:rsidR="00A02A88" w:rsidRDefault="00A02A88" w:rsidP="004E2D43">
            <w:pPr>
              <w:pStyle w:val="TableParagraph"/>
              <w:ind w:right="45"/>
              <w:jc w:val="right"/>
              <w:rPr>
                <w:sz w:val="20"/>
              </w:rPr>
            </w:pPr>
            <w:r>
              <w:rPr>
                <w:spacing w:val="-5"/>
                <w:sz w:val="20"/>
              </w:rPr>
              <w:t>139</w:t>
            </w:r>
          </w:p>
        </w:tc>
        <w:tc>
          <w:tcPr>
            <w:tcW w:w="882" w:type="dxa"/>
          </w:tcPr>
          <w:p w14:paraId="6C67409D" w14:textId="77777777" w:rsidR="00A02A88" w:rsidRDefault="00A02A88" w:rsidP="004E2D43">
            <w:pPr>
              <w:pStyle w:val="TableParagraph"/>
              <w:spacing w:before="1"/>
              <w:rPr>
                <w:rFonts w:ascii="Tahoma"/>
                <w:b/>
                <w:sz w:val="23"/>
              </w:rPr>
            </w:pPr>
          </w:p>
          <w:p w14:paraId="5026B7E0" w14:textId="77777777" w:rsidR="00A02A88" w:rsidRDefault="00A02A88" w:rsidP="004E2D43">
            <w:pPr>
              <w:pStyle w:val="TableParagraph"/>
              <w:ind w:right="68"/>
              <w:jc w:val="right"/>
              <w:rPr>
                <w:sz w:val="20"/>
              </w:rPr>
            </w:pPr>
            <w:r>
              <w:rPr>
                <w:spacing w:val="-5"/>
                <w:sz w:val="20"/>
              </w:rPr>
              <w:t>139</w:t>
            </w:r>
          </w:p>
        </w:tc>
        <w:tc>
          <w:tcPr>
            <w:tcW w:w="887" w:type="dxa"/>
          </w:tcPr>
          <w:p w14:paraId="7868FB7E" w14:textId="77777777" w:rsidR="00A02A88" w:rsidRDefault="00A02A88" w:rsidP="004E2D43">
            <w:pPr>
              <w:pStyle w:val="TableParagraph"/>
              <w:spacing w:before="1"/>
              <w:rPr>
                <w:rFonts w:ascii="Tahoma"/>
                <w:b/>
                <w:sz w:val="23"/>
              </w:rPr>
            </w:pPr>
          </w:p>
          <w:p w14:paraId="6E84F8EC" w14:textId="77777777" w:rsidR="00A02A88" w:rsidRDefault="00A02A88" w:rsidP="004E2D43">
            <w:pPr>
              <w:pStyle w:val="TableParagraph"/>
              <w:ind w:right="50"/>
              <w:jc w:val="right"/>
              <w:rPr>
                <w:sz w:val="20"/>
              </w:rPr>
            </w:pPr>
            <w:r>
              <w:rPr>
                <w:spacing w:val="-5"/>
                <w:sz w:val="20"/>
              </w:rPr>
              <w:t>139</w:t>
            </w:r>
          </w:p>
        </w:tc>
        <w:tc>
          <w:tcPr>
            <w:tcW w:w="819" w:type="dxa"/>
          </w:tcPr>
          <w:p w14:paraId="7E4E6227" w14:textId="77777777" w:rsidR="00A02A88" w:rsidRDefault="00A02A88" w:rsidP="004E2D43">
            <w:pPr>
              <w:pStyle w:val="TableParagraph"/>
              <w:spacing w:before="1"/>
              <w:rPr>
                <w:rFonts w:ascii="Tahoma"/>
                <w:b/>
                <w:sz w:val="23"/>
              </w:rPr>
            </w:pPr>
          </w:p>
          <w:p w14:paraId="20186C14" w14:textId="77777777" w:rsidR="00A02A88" w:rsidRDefault="00A02A88" w:rsidP="004E2D43">
            <w:pPr>
              <w:pStyle w:val="TableParagraph"/>
              <w:jc w:val="right"/>
              <w:rPr>
                <w:sz w:val="20"/>
              </w:rPr>
            </w:pPr>
            <w:r>
              <w:rPr>
                <w:spacing w:val="-5"/>
                <w:sz w:val="20"/>
              </w:rPr>
              <w:t>139</w:t>
            </w:r>
          </w:p>
        </w:tc>
      </w:tr>
      <w:tr w:rsidR="00A02A88" w14:paraId="4E862013" w14:textId="77777777" w:rsidTr="004E2D43">
        <w:trPr>
          <w:trHeight w:val="377"/>
        </w:trPr>
        <w:tc>
          <w:tcPr>
            <w:tcW w:w="5695" w:type="dxa"/>
          </w:tcPr>
          <w:p w14:paraId="163F9D86" w14:textId="77777777" w:rsidR="00A02A88" w:rsidRDefault="00A02A88" w:rsidP="004E2D43">
            <w:pPr>
              <w:pStyle w:val="TableParagraph"/>
              <w:spacing w:before="104"/>
              <w:ind w:left="21"/>
              <w:rPr>
                <w:b/>
                <w:sz w:val="20"/>
              </w:rPr>
            </w:pPr>
            <w:r>
              <w:rPr>
                <w:b/>
                <w:spacing w:val="-2"/>
                <w:sz w:val="20"/>
              </w:rPr>
              <w:t>Sewerage</w:t>
            </w:r>
          </w:p>
        </w:tc>
        <w:tc>
          <w:tcPr>
            <w:tcW w:w="1015" w:type="dxa"/>
          </w:tcPr>
          <w:p w14:paraId="218AC851" w14:textId="77777777" w:rsidR="00A02A88" w:rsidRDefault="00A02A88" w:rsidP="004E2D43">
            <w:pPr>
              <w:pStyle w:val="TableParagraph"/>
              <w:rPr>
                <w:rFonts w:ascii="Times New Roman"/>
                <w:sz w:val="18"/>
              </w:rPr>
            </w:pPr>
          </w:p>
        </w:tc>
        <w:tc>
          <w:tcPr>
            <w:tcW w:w="861" w:type="dxa"/>
          </w:tcPr>
          <w:p w14:paraId="64338C76" w14:textId="77777777" w:rsidR="00A02A88" w:rsidRDefault="00A02A88" w:rsidP="004E2D43">
            <w:pPr>
              <w:pStyle w:val="TableParagraph"/>
              <w:rPr>
                <w:rFonts w:ascii="Times New Roman"/>
                <w:sz w:val="18"/>
              </w:rPr>
            </w:pPr>
          </w:p>
        </w:tc>
        <w:tc>
          <w:tcPr>
            <w:tcW w:w="882" w:type="dxa"/>
          </w:tcPr>
          <w:p w14:paraId="28A07E2F" w14:textId="77777777" w:rsidR="00A02A88" w:rsidRDefault="00A02A88" w:rsidP="004E2D43">
            <w:pPr>
              <w:pStyle w:val="TableParagraph"/>
              <w:rPr>
                <w:rFonts w:ascii="Times New Roman"/>
                <w:sz w:val="18"/>
              </w:rPr>
            </w:pPr>
          </w:p>
        </w:tc>
        <w:tc>
          <w:tcPr>
            <w:tcW w:w="887" w:type="dxa"/>
          </w:tcPr>
          <w:p w14:paraId="30159975" w14:textId="77777777" w:rsidR="00A02A88" w:rsidRDefault="00A02A88" w:rsidP="004E2D43">
            <w:pPr>
              <w:pStyle w:val="TableParagraph"/>
              <w:rPr>
                <w:rFonts w:ascii="Times New Roman"/>
                <w:sz w:val="18"/>
              </w:rPr>
            </w:pPr>
          </w:p>
        </w:tc>
        <w:tc>
          <w:tcPr>
            <w:tcW w:w="819" w:type="dxa"/>
          </w:tcPr>
          <w:p w14:paraId="47ACE2D0" w14:textId="77777777" w:rsidR="00A02A88" w:rsidRDefault="00A02A88" w:rsidP="004E2D43">
            <w:pPr>
              <w:pStyle w:val="TableParagraph"/>
              <w:rPr>
                <w:rFonts w:ascii="Times New Roman"/>
                <w:sz w:val="18"/>
              </w:rPr>
            </w:pPr>
          </w:p>
        </w:tc>
      </w:tr>
      <w:tr w:rsidR="00A02A88" w14:paraId="385A9F58" w14:textId="77777777" w:rsidTr="004E2D43">
        <w:trPr>
          <w:trHeight w:val="592"/>
        </w:trPr>
        <w:tc>
          <w:tcPr>
            <w:tcW w:w="5695" w:type="dxa"/>
          </w:tcPr>
          <w:p w14:paraId="0A8962EE" w14:textId="77777777" w:rsidR="00A02A88" w:rsidRDefault="00A02A88"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5" w:type="dxa"/>
          </w:tcPr>
          <w:p w14:paraId="53A4F8C3" w14:textId="77777777" w:rsidR="00A02A88" w:rsidRDefault="00A02A88" w:rsidP="004E2D43">
            <w:pPr>
              <w:pStyle w:val="TableParagraph"/>
              <w:rPr>
                <w:rFonts w:ascii="Tahoma"/>
                <w:b/>
                <w:sz w:val="24"/>
              </w:rPr>
            </w:pPr>
          </w:p>
          <w:p w14:paraId="7AE8226F" w14:textId="77777777" w:rsidR="00A02A88" w:rsidRDefault="00A02A88" w:rsidP="004E2D43">
            <w:pPr>
              <w:pStyle w:val="TableParagraph"/>
              <w:spacing w:before="1"/>
              <w:ind w:right="43"/>
              <w:jc w:val="right"/>
              <w:rPr>
                <w:sz w:val="20"/>
              </w:rPr>
            </w:pPr>
            <w:r>
              <w:rPr>
                <w:w w:val="99"/>
                <w:sz w:val="20"/>
              </w:rPr>
              <w:t>0</w:t>
            </w:r>
          </w:p>
        </w:tc>
        <w:tc>
          <w:tcPr>
            <w:tcW w:w="861" w:type="dxa"/>
          </w:tcPr>
          <w:p w14:paraId="367DF51C" w14:textId="77777777" w:rsidR="00A02A88" w:rsidRDefault="00A02A88" w:rsidP="004E2D43">
            <w:pPr>
              <w:pStyle w:val="TableParagraph"/>
              <w:rPr>
                <w:rFonts w:ascii="Tahoma"/>
                <w:b/>
                <w:sz w:val="24"/>
              </w:rPr>
            </w:pPr>
          </w:p>
          <w:p w14:paraId="19310585" w14:textId="77777777" w:rsidR="00A02A88" w:rsidRDefault="00A02A88" w:rsidP="004E2D43">
            <w:pPr>
              <w:pStyle w:val="TableParagraph"/>
              <w:spacing w:before="1"/>
              <w:ind w:right="42"/>
              <w:jc w:val="right"/>
              <w:rPr>
                <w:sz w:val="20"/>
              </w:rPr>
            </w:pPr>
            <w:r>
              <w:rPr>
                <w:w w:val="99"/>
                <w:sz w:val="20"/>
              </w:rPr>
              <w:t>0</w:t>
            </w:r>
          </w:p>
        </w:tc>
        <w:tc>
          <w:tcPr>
            <w:tcW w:w="882" w:type="dxa"/>
          </w:tcPr>
          <w:p w14:paraId="08AD8AB3" w14:textId="77777777" w:rsidR="00A02A88" w:rsidRDefault="00A02A88" w:rsidP="004E2D43">
            <w:pPr>
              <w:pStyle w:val="TableParagraph"/>
              <w:rPr>
                <w:rFonts w:ascii="Tahoma"/>
                <w:b/>
                <w:sz w:val="24"/>
              </w:rPr>
            </w:pPr>
          </w:p>
          <w:p w14:paraId="04AE9E2B" w14:textId="77777777" w:rsidR="00A02A88" w:rsidRDefault="00A02A88" w:rsidP="004E2D43">
            <w:pPr>
              <w:pStyle w:val="TableParagraph"/>
              <w:spacing w:before="1"/>
              <w:ind w:right="65"/>
              <w:jc w:val="right"/>
              <w:rPr>
                <w:sz w:val="20"/>
              </w:rPr>
            </w:pPr>
            <w:r>
              <w:rPr>
                <w:w w:val="99"/>
                <w:sz w:val="20"/>
              </w:rPr>
              <w:t>0</w:t>
            </w:r>
          </w:p>
        </w:tc>
        <w:tc>
          <w:tcPr>
            <w:tcW w:w="887" w:type="dxa"/>
          </w:tcPr>
          <w:p w14:paraId="39F68062" w14:textId="77777777" w:rsidR="00A02A88" w:rsidRDefault="00A02A88" w:rsidP="004E2D43">
            <w:pPr>
              <w:pStyle w:val="TableParagraph"/>
              <w:rPr>
                <w:rFonts w:ascii="Tahoma"/>
                <w:b/>
                <w:sz w:val="24"/>
              </w:rPr>
            </w:pPr>
          </w:p>
          <w:p w14:paraId="40A8023F" w14:textId="77777777" w:rsidR="00A02A88" w:rsidRDefault="00A02A88" w:rsidP="004E2D43">
            <w:pPr>
              <w:pStyle w:val="TableParagraph"/>
              <w:spacing w:before="1"/>
              <w:ind w:right="47"/>
              <w:jc w:val="right"/>
              <w:rPr>
                <w:sz w:val="20"/>
              </w:rPr>
            </w:pPr>
            <w:r>
              <w:rPr>
                <w:w w:val="99"/>
                <w:sz w:val="20"/>
              </w:rPr>
              <w:t>0</w:t>
            </w:r>
          </w:p>
        </w:tc>
        <w:tc>
          <w:tcPr>
            <w:tcW w:w="819" w:type="dxa"/>
          </w:tcPr>
          <w:p w14:paraId="086B1224" w14:textId="77777777" w:rsidR="00A02A88" w:rsidRDefault="00A02A88" w:rsidP="004E2D43">
            <w:pPr>
              <w:pStyle w:val="TableParagraph"/>
              <w:rPr>
                <w:rFonts w:ascii="Tahoma"/>
                <w:b/>
                <w:sz w:val="24"/>
              </w:rPr>
            </w:pPr>
          </w:p>
          <w:p w14:paraId="0EA3AE19" w14:textId="77777777" w:rsidR="00A02A88" w:rsidRDefault="00A02A88" w:rsidP="004E2D43">
            <w:pPr>
              <w:pStyle w:val="TableParagraph"/>
              <w:spacing w:before="1"/>
              <w:ind w:right="-15"/>
              <w:jc w:val="right"/>
              <w:rPr>
                <w:sz w:val="20"/>
              </w:rPr>
            </w:pPr>
            <w:r>
              <w:rPr>
                <w:w w:val="99"/>
                <w:sz w:val="20"/>
              </w:rPr>
              <w:t>0</w:t>
            </w:r>
          </w:p>
        </w:tc>
      </w:tr>
      <w:tr w:rsidR="00A02A88" w14:paraId="115C0C99" w14:textId="77777777" w:rsidTr="004E2D43">
        <w:trPr>
          <w:trHeight w:val="469"/>
        </w:trPr>
        <w:tc>
          <w:tcPr>
            <w:tcW w:w="5695" w:type="dxa"/>
          </w:tcPr>
          <w:p w14:paraId="079FB788" w14:textId="77777777" w:rsidR="00A02A88" w:rsidRDefault="00A02A88"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5" w:type="dxa"/>
          </w:tcPr>
          <w:p w14:paraId="1550979A" w14:textId="77777777" w:rsidR="00A02A88" w:rsidRDefault="00A02A88" w:rsidP="004E2D43">
            <w:pPr>
              <w:pStyle w:val="TableParagraph"/>
              <w:spacing w:before="166"/>
              <w:ind w:right="46"/>
              <w:jc w:val="right"/>
              <w:rPr>
                <w:sz w:val="20"/>
              </w:rPr>
            </w:pPr>
            <w:r>
              <w:rPr>
                <w:spacing w:val="-5"/>
                <w:sz w:val="20"/>
              </w:rPr>
              <w:t>32</w:t>
            </w:r>
          </w:p>
        </w:tc>
        <w:tc>
          <w:tcPr>
            <w:tcW w:w="861" w:type="dxa"/>
          </w:tcPr>
          <w:p w14:paraId="4FD4B574" w14:textId="77777777" w:rsidR="00A02A88" w:rsidRDefault="00A02A88" w:rsidP="004E2D43">
            <w:pPr>
              <w:pStyle w:val="TableParagraph"/>
              <w:spacing w:before="166"/>
              <w:ind w:right="45"/>
              <w:jc w:val="right"/>
              <w:rPr>
                <w:sz w:val="20"/>
              </w:rPr>
            </w:pPr>
            <w:r>
              <w:rPr>
                <w:spacing w:val="-5"/>
                <w:sz w:val="20"/>
              </w:rPr>
              <w:t>32</w:t>
            </w:r>
          </w:p>
        </w:tc>
        <w:tc>
          <w:tcPr>
            <w:tcW w:w="882" w:type="dxa"/>
          </w:tcPr>
          <w:p w14:paraId="2E41FA0F" w14:textId="77777777" w:rsidR="00A02A88" w:rsidRDefault="00A02A88" w:rsidP="004E2D43">
            <w:pPr>
              <w:pStyle w:val="TableParagraph"/>
              <w:spacing w:before="166"/>
              <w:ind w:right="68"/>
              <w:jc w:val="right"/>
              <w:rPr>
                <w:sz w:val="20"/>
              </w:rPr>
            </w:pPr>
            <w:r>
              <w:rPr>
                <w:spacing w:val="-5"/>
                <w:sz w:val="20"/>
              </w:rPr>
              <w:t>32</w:t>
            </w:r>
          </w:p>
        </w:tc>
        <w:tc>
          <w:tcPr>
            <w:tcW w:w="887" w:type="dxa"/>
          </w:tcPr>
          <w:p w14:paraId="3422DFE6" w14:textId="77777777" w:rsidR="00A02A88" w:rsidRDefault="00A02A88" w:rsidP="004E2D43">
            <w:pPr>
              <w:pStyle w:val="TableParagraph"/>
              <w:spacing w:before="166"/>
              <w:ind w:right="50"/>
              <w:jc w:val="right"/>
              <w:rPr>
                <w:sz w:val="20"/>
              </w:rPr>
            </w:pPr>
            <w:r>
              <w:rPr>
                <w:spacing w:val="-5"/>
                <w:sz w:val="20"/>
              </w:rPr>
              <w:t>32</w:t>
            </w:r>
          </w:p>
        </w:tc>
        <w:tc>
          <w:tcPr>
            <w:tcW w:w="819" w:type="dxa"/>
          </w:tcPr>
          <w:p w14:paraId="38F45B37" w14:textId="77777777" w:rsidR="00A02A88" w:rsidRDefault="00A02A88" w:rsidP="004E2D43">
            <w:pPr>
              <w:pStyle w:val="TableParagraph"/>
              <w:spacing w:before="166"/>
              <w:jc w:val="right"/>
              <w:rPr>
                <w:sz w:val="20"/>
              </w:rPr>
            </w:pPr>
            <w:r>
              <w:rPr>
                <w:spacing w:val="-5"/>
                <w:sz w:val="20"/>
              </w:rPr>
              <w:t>32</w:t>
            </w:r>
          </w:p>
        </w:tc>
      </w:tr>
      <w:tr w:rsidR="00A02A88" w14:paraId="2416E803" w14:textId="77777777" w:rsidTr="004E2D43">
        <w:trPr>
          <w:trHeight w:val="470"/>
        </w:trPr>
        <w:tc>
          <w:tcPr>
            <w:tcW w:w="5695" w:type="dxa"/>
          </w:tcPr>
          <w:p w14:paraId="135C053A" w14:textId="77777777" w:rsidR="00A02A88" w:rsidRDefault="00A02A88"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3"/>
                <w:sz w:val="20"/>
              </w:rPr>
              <w:t xml:space="preserve"> </w:t>
            </w:r>
            <w:r>
              <w:rPr>
                <w:sz w:val="20"/>
              </w:rPr>
              <w:t>blockage</w:t>
            </w:r>
            <w:r>
              <w:rPr>
                <w:spacing w:val="-7"/>
                <w:sz w:val="20"/>
              </w:rPr>
              <w:t xml:space="preserve"> </w:t>
            </w:r>
            <w:r>
              <w:rPr>
                <w:spacing w:val="-2"/>
                <w:sz w:val="20"/>
              </w:rPr>
              <w:t>(minutes)</w:t>
            </w:r>
          </w:p>
        </w:tc>
        <w:tc>
          <w:tcPr>
            <w:tcW w:w="1015" w:type="dxa"/>
          </w:tcPr>
          <w:p w14:paraId="4C414C06" w14:textId="77777777" w:rsidR="00A02A88" w:rsidRDefault="00A02A88" w:rsidP="004E2D43">
            <w:pPr>
              <w:pStyle w:val="TableParagraph"/>
              <w:spacing w:before="167"/>
              <w:ind w:right="46"/>
              <w:jc w:val="right"/>
              <w:rPr>
                <w:sz w:val="20"/>
              </w:rPr>
            </w:pPr>
            <w:r>
              <w:rPr>
                <w:spacing w:val="-5"/>
                <w:sz w:val="20"/>
              </w:rPr>
              <w:t>80</w:t>
            </w:r>
          </w:p>
        </w:tc>
        <w:tc>
          <w:tcPr>
            <w:tcW w:w="861" w:type="dxa"/>
          </w:tcPr>
          <w:p w14:paraId="000E66BD" w14:textId="77777777" w:rsidR="00A02A88" w:rsidRDefault="00A02A88" w:rsidP="004E2D43">
            <w:pPr>
              <w:pStyle w:val="TableParagraph"/>
              <w:spacing w:before="167"/>
              <w:ind w:right="45"/>
              <w:jc w:val="right"/>
              <w:rPr>
                <w:sz w:val="20"/>
              </w:rPr>
            </w:pPr>
            <w:r>
              <w:rPr>
                <w:spacing w:val="-5"/>
                <w:sz w:val="20"/>
              </w:rPr>
              <w:t>80</w:t>
            </w:r>
          </w:p>
        </w:tc>
        <w:tc>
          <w:tcPr>
            <w:tcW w:w="882" w:type="dxa"/>
          </w:tcPr>
          <w:p w14:paraId="43880AFF" w14:textId="77777777" w:rsidR="00A02A88" w:rsidRDefault="00A02A88" w:rsidP="004E2D43">
            <w:pPr>
              <w:pStyle w:val="TableParagraph"/>
              <w:spacing w:before="167"/>
              <w:ind w:right="68"/>
              <w:jc w:val="right"/>
              <w:rPr>
                <w:sz w:val="20"/>
              </w:rPr>
            </w:pPr>
            <w:r>
              <w:rPr>
                <w:spacing w:val="-5"/>
                <w:sz w:val="20"/>
              </w:rPr>
              <w:t>80</w:t>
            </w:r>
          </w:p>
        </w:tc>
        <w:tc>
          <w:tcPr>
            <w:tcW w:w="887" w:type="dxa"/>
          </w:tcPr>
          <w:p w14:paraId="551AA42A" w14:textId="77777777" w:rsidR="00A02A88" w:rsidRDefault="00A02A88" w:rsidP="004E2D43">
            <w:pPr>
              <w:pStyle w:val="TableParagraph"/>
              <w:spacing w:before="167"/>
              <w:ind w:right="50"/>
              <w:jc w:val="right"/>
              <w:rPr>
                <w:sz w:val="20"/>
              </w:rPr>
            </w:pPr>
            <w:r>
              <w:rPr>
                <w:spacing w:val="-5"/>
                <w:sz w:val="20"/>
              </w:rPr>
              <w:t>80</w:t>
            </w:r>
          </w:p>
        </w:tc>
        <w:tc>
          <w:tcPr>
            <w:tcW w:w="819" w:type="dxa"/>
          </w:tcPr>
          <w:p w14:paraId="7A18CA54" w14:textId="77777777" w:rsidR="00A02A88" w:rsidRDefault="00A02A88" w:rsidP="004E2D43">
            <w:pPr>
              <w:pStyle w:val="TableParagraph"/>
              <w:spacing w:before="167"/>
              <w:jc w:val="right"/>
              <w:rPr>
                <w:sz w:val="20"/>
              </w:rPr>
            </w:pPr>
            <w:r>
              <w:rPr>
                <w:spacing w:val="-5"/>
                <w:sz w:val="20"/>
              </w:rPr>
              <w:t>80</w:t>
            </w:r>
          </w:p>
        </w:tc>
      </w:tr>
      <w:tr w:rsidR="00A02A88" w14:paraId="57EBBAA5" w14:textId="77777777" w:rsidTr="004E2D43">
        <w:trPr>
          <w:trHeight w:val="414"/>
        </w:trPr>
        <w:tc>
          <w:tcPr>
            <w:tcW w:w="5695" w:type="dxa"/>
            <w:tcBorders>
              <w:bottom w:val="single" w:sz="4" w:space="0" w:color="000000"/>
            </w:tcBorders>
          </w:tcPr>
          <w:p w14:paraId="1DCF795C" w14:textId="77777777" w:rsidR="00A02A88" w:rsidRDefault="00A02A88"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5" w:type="dxa"/>
            <w:tcBorders>
              <w:bottom w:val="single" w:sz="4" w:space="0" w:color="000000"/>
            </w:tcBorders>
          </w:tcPr>
          <w:p w14:paraId="3B6F6FBA" w14:textId="77777777" w:rsidR="00A02A88" w:rsidRDefault="00A02A88" w:rsidP="004E2D43">
            <w:pPr>
              <w:pStyle w:val="TableParagraph"/>
              <w:spacing w:before="167" w:line="227" w:lineRule="exact"/>
              <w:ind w:right="46"/>
              <w:jc w:val="right"/>
              <w:rPr>
                <w:sz w:val="20"/>
              </w:rPr>
            </w:pPr>
            <w:r>
              <w:rPr>
                <w:spacing w:val="-5"/>
                <w:sz w:val="20"/>
              </w:rPr>
              <w:t>100</w:t>
            </w:r>
          </w:p>
        </w:tc>
        <w:tc>
          <w:tcPr>
            <w:tcW w:w="861" w:type="dxa"/>
            <w:tcBorders>
              <w:bottom w:val="single" w:sz="4" w:space="0" w:color="000000"/>
            </w:tcBorders>
          </w:tcPr>
          <w:p w14:paraId="3D1DF9FA" w14:textId="77777777" w:rsidR="00A02A88" w:rsidRDefault="00A02A88" w:rsidP="004E2D43">
            <w:pPr>
              <w:pStyle w:val="TableParagraph"/>
              <w:spacing w:before="167" w:line="227" w:lineRule="exact"/>
              <w:ind w:right="45"/>
              <w:jc w:val="right"/>
              <w:rPr>
                <w:sz w:val="20"/>
              </w:rPr>
            </w:pPr>
            <w:r>
              <w:rPr>
                <w:spacing w:val="-5"/>
                <w:sz w:val="20"/>
              </w:rPr>
              <w:t>100</w:t>
            </w:r>
          </w:p>
        </w:tc>
        <w:tc>
          <w:tcPr>
            <w:tcW w:w="882" w:type="dxa"/>
            <w:tcBorders>
              <w:bottom w:val="single" w:sz="4" w:space="0" w:color="000000"/>
            </w:tcBorders>
          </w:tcPr>
          <w:p w14:paraId="420BC9A1" w14:textId="77777777" w:rsidR="00A02A88" w:rsidRDefault="00A02A88" w:rsidP="004E2D43">
            <w:pPr>
              <w:pStyle w:val="TableParagraph"/>
              <w:spacing w:before="167" w:line="227" w:lineRule="exact"/>
              <w:ind w:right="68"/>
              <w:jc w:val="right"/>
              <w:rPr>
                <w:sz w:val="20"/>
              </w:rPr>
            </w:pPr>
            <w:r>
              <w:rPr>
                <w:spacing w:val="-5"/>
                <w:sz w:val="20"/>
              </w:rPr>
              <w:t>100</w:t>
            </w:r>
          </w:p>
        </w:tc>
        <w:tc>
          <w:tcPr>
            <w:tcW w:w="887" w:type="dxa"/>
            <w:tcBorders>
              <w:bottom w:val="single" w:sz="4" w:space="0" w:color="000000"/>
            </w:tcBorders>
          </w:tcPr>
          <w:p w14:paraId="59430F36" w14:textId="77777777" w:rsidR="00A02A88" w:rsidRDefault="00A02A88" w:rsidP="004E2D43">
            <w:pPr>
              <w:pStyle w:val="TableParagraph"/>
              <w:spacing w:before="167" w:line="227" w:lineRule="exact"/>
              <w:ind w:right="50"/>
              <w:jc w:val="right"/>
              <w:rPr>
                <w:sz w:val="20"/>
              </w:rPr>
            </w:pPr>
            <w:r>
              <w:rPr>
                <w:spacing w:val="-5"/>
                <w:sz w:val="20"/>
              </w:rPr>
              <w:t>100</w:t>
            </w:r>
          </w:p>
        </w:tc>
        <w:tc>
          <w:tcPr>
            <w:tcW w:w="819" w:type="dxa"/>
            <w:tcBorders>
              <w:bottom w:val="single" w:sz="4" w:space="0" w:color="000000"/>
            </w:tcBorders>
          </w:tcPr>
          <w:p w14:paraId="7CAB6FC4" w14:textId="77777777" w:rsidR="00A02A88" w:rsidRDefault="00A02A88" w:rsidP="004E2D43">
            <w:pPr>
              <w:pStyle w:val="TableParagraph"/>
              <w:spacing w:before="167" w:line="227" w:lineRule="exact"/>
              <w:jc w:val="right"/>
              <w:rPr>
                <w:sz w:val="20"/>
              </w:rPr>
            </w:pPr>
            <w:r>
              <w:rPr>
                <w:spacing w:val="-5"/>
                <w:sz w:val="20"/>
              </w:rPr>
              <w:t>100</w:t>
            </w:r>
          </w:p>
        </w:tc>
      </w:tr>
    </w:tbl>
    <w:p w14:paraId="0964434E" w14:textId="77777777" w:rsidR="00A02A88" w:rsidRDefault="00A02A88" w:rsidP="00A02A88">
      <w:pPr>
        <w:pStyle w:val="BodyText"/>
        <w:spacing w:before="10"/>
        <w:rPr>
          <w:rFonts w:ascii="Tahoma"/>
          <w:b/>
        </w:rPr>
      </w:pPr>
    </w:p>
    <w:p w14:paraId="6676C85F" w14:textId="77777777" w:rsidR="00A02A88" w:rsidRDefault="00A02A88" w:rsidP="00A02A88">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BE9D7C6" w14:textId="4CEEDBBD" w:rsidR="008F6A5A" w:rsidRDefault="008F6A5A" w:rsidP="008E17BC">
      <w:pPr>
        <w:rPr>
          <w:b/>
          <w:bCs/>
        </w:rPr>
      </w:pPr>
    </w:p>
    <w:p w14:paraId="0270B1B0" w14:textId="385D601D" w:rsidR="00A02A88" w:rsidRDefault="00A02A88" w:rsidP="008E17BC">
      <w:pPr>
        <w:rPr>
          <w:b/>
          <w:bCs/>
        </w:rPr>
      </w:pPr>
    </w:p>
    <w:p w14:paraId="713D14B2" w14:textId="4F4FF18A" w:rsidR="00A02A88" w:rsidRDefault="00A02A88" w:rsidP="008E17BC">
      <w:pPr>
        <w:rPr>
          <w:b/>
          <w:bCs/>
        </w:rPr>
      </w:pPr>
    </w:p>
    <w:p w14:paraId="48F22528" w14:textId="0C884A33" w:rsidR="00A02A88" w:rsidRDefault="00A02A88" w:rsidP="008E17BC">
      <w:pPr>
        <w:rPr>
          <w:b/>
          <w:bCs/>
        </w:rPr>
      </w:pPr>
    </w:p>
    <w:p w14:paraId="639331C2" w14:textId="20E8D843" w:rsidR="00A02A88" w:rsidRDefault="00A02A88" w:rsidP="008E17BC">
      <w:pPr>
        <w:rPr>
          <w:b/>
          <w:bCs/>
        </w:rPr>
      </w:pPr>
    </w:p>
    <w:p w14:paraId="1FBD54B0" w14:textId="3D66AF51" w:rsidR="00A02A88" w:rsidRDefault="00A02A88" w:rsidP="008E17BC">
      <w:pPr>
        <w:rPr>
          <w:b/>
          <w:bCs/>
        </w:rPr>
      </w:pPr>
    </w:p>
    <w:p w14:paraId="276085ED" w14:textId="3CFEA439" w:rsidR="00A02A88" w:rsidRDefault="00A02A88" w:rsidP="008E17BC">
      <w:pPr>
        <w:rPr>
          <w:b/>
          <w:bCs/>
        </w:rPr>
      </w:pPr>
    </w:p>
    <w:p w14:paraId="6D0EFF16" w14:textId="735CEC58" w:rsidR="00A02A88" w:rsidRDefault="00A02A88" w:rsidP="008E17BC">
      <w:pPr>
        <w:rPr>
          <w:b/>
          <w:bCs/>
        </w:rPr>
      </w:pPr>
    </w:p>
    <w:p w14:paraId="4EE3E7D3" w14:textId="18416D3C" w:rsidR="00A02A88" w:rsidRDefault="00A02A88" w:rsidP="008E17BC">
      <w:pPr>
        <w:rPr>
          <w:b/>
          <w:bCs/>
        </w:rPr>
      </w:pPr>
    </w:p>
    <w:p w14:paraId="37C6E065" w14:textId="41B1D2D0" w:rsidR="009814C8" w:rsidRDefault="009814C8" w:rsidP="00DD5185">
      <w:pPr>
        <w:ind w:left="142"/>
      </w:pPr>
      <w:r w:rsidRPr="00DD5185">
        <w:rPr>
          <w:rFonts w:ascii="Tahoma" w:hAnsi="Tahoma" w:cs="Tahoma"/>
          <w:b/>
          <w:bCs/>
          <w:u w:val="single"/>
        </w:rPr>
        <w:lastRenderedPageBreak/>
        <w:t>Gippsland Water</w:t>
      </w:r>
    </w:p>
    <w:p w14:paraId="639B61D9" w14:textId="77777777" w:rsidR="009814C8" w:rsidRDefault="009814C8" w:rsidP="009814C8">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48"/>
        <w:gridCol w:w="1010"/>
        <w:gridCol w:w="1005"/>
        <w:gridCol w:w="1004"/>
        <w:gridCol w:w="1004"/>
        <w:gridCol w:w="888"/>
      </w:tblGrid>
      <w:tr w:rsidR="009814C8" w14:paraId="5495B21A" w14:textId="77777777" w:rsidTr="004E2D43">
        <w:trPr>
          <w:trHeight w:val="329"/>
        </w:trPr>
        <w:tc>
          <w:tcPr>
            <w:tcW w:w="5348" w:type="dxa"/>
            <w:tcBorders>
              <w:bottom w:val="single" w:sz="6" w:space="0" w:color="000000"/>
            </w:tcBorders>
          </w:tcPr>
          <w:p w14:paraId="5B05B5E5" w14:textId="77777777" w:rsidR="009814C8" w:rsidRDefault="009814C8"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0" w:type="dxa"/>
            <w:tcBorders>
              <w:bottom w:val="single" w:sz="6" w:space="0" w:color="000000"/>
            </w:tcBorders>
          </w:tcPr>
          <w:p w14:paraId="051FF9E5" w14:textId="77777777" w:rsidR="009814C8" w:rsidRDefault="009814C8" w:rsidP="004E2D43">
            <w:pPr>
              <w:pStyle w:val="TableParagraph"/>
              <w:spacing w:before="3"/>
              <w:ind w:left="125"/>
              <w:rPr>
                <w:rFonts w:ascii="Tahoma"/>
                <w:i/>
                <w:sz w:val="19"/>
              </w:rPr>
            </w:pPr>
            <w:r>
              <w:rPr>
                <w:rFonts w:ascii="Tahoma"/>
                <w:i/>
                <w:w w:val="90"/>
                <w:sz w:val="19"/>
              </w:rPr>
              <w:t>2018-</w:t>
            </w:r>
            <w:r>
              <w:rPr>
                <w:rFonts w:ascii="Tahoma"/>
                <w:i/>
                <w:spacing w:val="-7"/>
                <w:sz w:val="19"/>
              </w:rPr>
              <w:t>19</w:t>
            </w:r>
          </w:p>
        </w:tc>
        <w:tc>
          <w:tcPr>
            <w:tcW w:w="1005" w:type="dxa"/>
            <w:tcBorders>
              <w:bottom w:val="single" w:sz="6" w:space="0" w:color="000000"/>
            </w:tcBorders>
          </w:tcPr>
          <w:p w14:paraId="36C288A7" w14:textId="77777777" w:rsidR="009814C8" w:rsidRDefault="009814C8" w:rsidP="004E2D43">
            <w:pPr>
              <w:pStyle w:val="TableParagraph"/>
              <w:spacing w:before="3"/>
              <w:ind w:left="116"/>
              <w:rPr>
                <w:rFonts w:ascii="Tahoma"/>
                <w:i/>
                <w:sz w:val="19"/>
              </w:rPr>
            </w:pPr>
            <w:r>
              <w:rPr>
                <w:rFonts w:ascii="Tahoma"/>
                <w:i/>
                <w:w w:val="90"/>
                <w:sz w:val="19"/>
              </w:rPr>
              <w:t>2019-</w:t>
            </w:r>
            <w:r>
              <w:rPr>
                <w:rFonts w:ascii="Tahoma"/>
                <w:i/>
                <w:spacing w:val="-7"/>
                <w:sz w:val="19"/>
              </w:rPr>
              <w:t>20</w:t>
            </w:r>
          </w:p>
        </w:tc>
        <w:tc>
          <w:tcPr>
            <w:tcW w:w="1004" w:type="dxa"/>
            <w:tcBorders>
              <w:bottom w:val="single" w:sz="6" w:space="0" w:color="000000"/>
            </w:tcBorders>
          </w:tcPr>
          <w:p w14:paraId="60014CED" w14:textId="77777777" w:rsidR="009814C8" w:rsidRDefault="009814C8" w:rsidP="004E2D43">
            <w:pPr>
              <w:pStyle w:val="TableParagraph"/>
              <w:spacing w:before="3"/>
              <w:ind w:left="119"/>
              <w:rPr>
                <w:rFonts w:ascii="Tahoma"/>
                <w:i/>
                <w:sz w:val="19"/>
              </w:rPr>
            </w:pPr>
            <w:r>
              <w:rPr>
                <w:rFonts w:ascii="Tahoma"/>
                <w:i/>
                <w:w w:val="90"/>
                <w:sz w:val="19"/>
              </w:rPr>
              <w:t>2020-</w:t>
            </w:r>
            <w:r>
              <w:rPr>
                <w:rFonts w:ascii="Tahoma"/>
                <w:i/>
                <w:spacing w:val="-7"/>
                <w:sz w:val="19"/>
              </w:rPr>
              <w:t>21</w:t>
            </w:r>
          </w:p>
        </w:tc>
        <w:tc>
          <w:tcPr>
            <w:tcW w:w="1004" w:type="dxa"/>
            <w:tcBorders>
              <w:bottom w:val="single" w:sz="6" w:space="0" w:color="000000"/>
            </w:tcBorders>
          </w:tcPr>
          <w:p w14:paraId="2CF10D45" w14:textId="77777777" w:rsidR="009814C8" w:rsidRDefault="009814C8" w:rsidP="004E2D43">
            <w:pPr>
              <w:pStyle w:val="TableParagraph"/>
              <w:spacing w:before="3"/>
              <w:ind w:left="116"/>
              <w:rPr>
                <w:rFonts w:ascii="Tahoma"/>
                <w:i/>
                <w:sz w:val="19"/>
              </w:rPr>
            </w:pPr>
            <w:r>
              <w:rPr>
                <w:rFonts w:ascii="Tahoma"/>
                <w:i/>
                <w:w w:val="90"/>
                <w:sz w:val="19"/>
              </w:rPr>
              <w:t>2021-</w:t>
            </w:r>
            <w:r>
              <w:rPr>
                <w:rFonts w:ascii="Tahoma"/>
                <w:i/>
                <w:spacing w:val="-7"/>
                <w:sz w:val="19"/>
              </w:rPr>
              <w:t>22</w:t>
            </w:r>
          </w:p>
        </w:tc>
        <w:tc>
          <w:tcPr>
            <w:tcW w:w="888" w:type="dxa"/>
            <w:tcBorders>
              <w:bottom w:val="single" w:sz="6" w:space="0" w:color="000000"/>
            </w:tcBorders>
          </w:tcPr>
          <w:p w14:paraId="3696DC7F" w14:textId="77777777" w:rsidR="009814C8" w:rsidRDefault="009814C8" w:rsidP="004E2D43">
            <w:pPr>
              <w:pStyle w:val="TableParagraph"/>
              <w:spacing w:before="3"/>
              <w:ind w:left="121"/>
              <w:rPr>
                <w:rFonts w:ascii="Tahoma"/>
                <w:i/>
                <w:sz w:val="19"/>
              </w:rPr>
            </w:pPr>
            <w:r>
              <w:rPr>
                <w:rFonts w:ascii="Tahoma"/>
                <w:i/>
                <w:w w:val="90"/>
                <w:sz w:val="19"/>
              </w:rPr>
              <w:t>2022-</w:t>
            </w:r>
            <w:r>
              <w:rPr>
                <w:rFonts w:ascii="Tahoma"/>
                <w:i/>
                <w:spacing w:val="-7"/>
                <w:sz w:val="19"/>
              </w:rPr>
              <w:t>23</w:t>
            </w:r>
          </w:p>
        </w:tc>
      </w:tr>
      <w:tr w:rsidR="009814C8" w14:paraId="7908B155" w14:textId="77777777" w:rsidTr="004E2D43">
        <w:trPr>
          <w:trHeight w:val="392"/>
        </w:trPr>
        <w:tc>
          <w:tcPr>
            <w:tcW w:w="5348" w:type="dxa"/>
            <w:tcBorders>
              <w:top w:val="single" w:sz="6" w:space="0" w:color="000000"/>
            </w:tcBorders>
          </w:tcPr>
          <w:p w14:paraId="0DDE719B" w14:textId="77777777" w:rsidR="009814C8" w:rsidRDefault="009814C8" w:rsidP="004E2D43">
            <w:pPr>
              <w:pStyle w:val="TableParagraph"/>
              <w:spacing w:before="119"/>
              <w:ind w:left="21"/>
              <w:rPr>
                <w:b/>
                <w:sz w:val="20"/>
              </w:rPr>
            </w:pPr>
            <w:r>
              <w:rPr>
                <w:b/>
                <w:spacing w:val="-2"/>
                <w:sz w:val="20"/>
              </w:rPr>
              <w:t>Water</w:t>
            </w:r>
          </w:p>
        </w:tc>
        <w:tc>
          <w:tcPr>
            <w:tcW w:w="1010" w:type="dxa"/>
            <w:tcBorders>
              <w:top w:val="single" w:sz="6" w:space="0" w:color="000000"/>
            </w:tcBorders>
          </w:tcPr>
          <w:p w14:paraId="29B8F8D6" w14:textId="77777777" w:rsidR="009814C8" w:rsidRDefault="009814C8" w:rsidP="004E2D43">
            <w:pPr>
              <w:pStyle w:val="TableParagraph"/>
              <w:rPr>
                <w:rFonts w:ascii="Times New Roman"/>
                <w:sz w:val="18"/>
              </w:rPr>
            </w:pPr>
          </w:p>
        </w:tc>
        <w:tc>
          <w:tcPr>
            <w:tcW w:w="1005" w:type="dxa"/>
            <w:tcBorders>
              <w:top w:val="single" w:sz="6" w:space="0" w:color="000000"/>
            </w:tcBorders>
          </w:tcPr>
          <w:p w14:paraId="382F060E" w14:textId="77777777" w:rsidR="009814C8" w:rsidRDefault="009814C8" w:rsidP="004E2D43">
            <w:pPr>
              <w:pStyle w:val="TableParagraph"/>
              <w:rPr>
                <w:rFonts w:ascii="Times New Roman"/>
                <w:sz w:val="18"/>
              </w:rPr>
            </w:pPr>
          </w:p>
        </w:tc>
        <w:tc>
          <w:tcPr>
            <w:tcW w:w="1004" w:type="dxa"/>
            <w:tcBorders>
              <w:top w:val="single" w:sz="6" w:space="0" w:color="000000"/>
            </w:tcBorders>
          </w:tcPr>
          <w:p w14:paraId="7F081888" w14:textId="77777777" w:rsidR="009814C8" w:rsidRDefault="009814C8" w:rsidP="004E2D43">
            <w:pPr>
              <w:pStyle w:val="TableParagraph"/>
              <w:rPr>
                <w:rFonts w:ascii="Times New Roman"/>
                <w:sz w:val="18"/>
              </w:rPr>
            </w:pPr>
          </w:p>
        </w:tc>
        <w:tc>
          <w:tcPr>
            <w:tcW w:w="1004" w:type="dxa"/>
            <w:tcBorders>
              <w:top w:val="single" w:sz="6" w:space="0" w:color="000000"/>
            </w:tcBorders>
          </w:tcPr>
          <w:p w14:paraId="74A20440" w14:textId="77777777" w:rsidR="009814C8" w:rsidRDefault="009814C8" w:rsidP="004E2D43">
            <w:pPr>
              <w:pStyle w:val="TableParagraph"/>
              <w:rPr>
                <w:rFonts w:ascii="Times New Roman"/>
                <w:sz w:val="18"/>
              </w:rPr>
            </w:pPr>
          </w:p>
        </w:tc>
        <w:tc>
          <w:tcPr>
            <w:tcW w:w="888" w:type="dxa"/>
            <w:tcBorders>
              <w:top w:val="single" w:sz="6" w:space="0" w:color="000000"/>
            </w:tcBorders>
          </w:tcPr>
          <w:p w14:paraId="068A0C5B" w14:textId="77777777" w:rsidR="009814C8" w:rsidRDefault="009814C8" w:rsidP="004E2D43">
            <w:pPr>
              <w:pStyle w:val="TableParagraph"/>
              <w:rPr>
                <w:rFonts w:ascii="Times New Roman"/>
                <w:sz w:val="18"/>
              </w:rPr>
            </w:pPr>
          </w:p>
        </w:tc>
      </w:tr>
      <w:tr w:rsidR="009814C8" w14:paraId="612445D7" w14:textId="77777777" w:rsidTr="004E2D43">
        <w:trPr>
          <w:trHeight w:val="552"/>
        </w:trPr>
        <w:tc>
          <w:tcPr>
            <w:tcW w:w="5348" w:type="dxa"/>
          </w:tcPr>
          <w:p w14:paraId="5D880582" w14:textId="77777777" w:rsidR="009814C8" w:rsidRDefault="009814C8"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4"/>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0" w:type="dxa"/>
          </w:tcPr>
          <w:p w14:paraId="46484157" w14:textId="77777777" w:rsidR="009814C8" w:rsidRDefault="009814C8" w:rsidP="004E2D43">
            <w:pPr>
              <w:pStyle w:val="TableParagraph"/>
              <w:rPr>
                <w:rFonts w:ascii="Tahoma"/>
                <w:b/>
                <w:sz w:val="24"/>
              </w:rPr>
            </w:pPr>
          </w:p>
          <w:p w14:paraId="5CFF7CC6" w14:textId="77777777" w:rsidR="009814C8" w:rsidRDefault="009814C8" w:rsidP="004E2D43">
            <w:pPr>
              <w:pStyle w:val="TableParagraph"/>
              <w:spacing w:before="1"/>
              <w:ind w:right="114"/>
              <w:jc w:val="right"/>
              <w:rPr>
                <w:sz w:val="20"/>
              </w:rPr>
            </w:pPr>
            <w:r>
              <w:rPr>
                <w:w w:val="99"/>
                <w:sz w:val="20"/>
              </w:rPr>
              <w:t>0</w:t>
            </w:r>
          </w:p>
        </w:tc>
        <w:tc>
          <w:tcPr>
            <w:tcW w:w="1005" w:type="dxa"/>
          </w:tcPr>
          <w:p w14:paraId="50628D6C" w14:textId="77777777" w:rsidR="009814C8" w:rsidRDefault="009814C8" w:rsidP="004E2D43">
            <w:pPr>
              <w:pStyle w:val="TableParagraph"/>
              <w:rPr>
                <w:rFonts w:ascii="Tahoma"/>
                <w:b/>
                <w:sz w:val="24"/>
              </w:rPr>
            </w:pPr>
          </w:p>
          <w:p w14:paraId="6FD84BBD" w14:textId="77777777" w:rsidR="009814C8" w:rsidRDefault="009814C8" w:rsidP="004E2D43">
            <w:pPr>
              <w:pStyle w:val="TableParagraph"/>
              <w:spacing w:before="1"/>
              <w:ind w:right="117"/>
              <w:jc w:val="right"/>
              <w:rPr>
                <w:sz w:val="20"/>
              </w:rPr>
            </w:pPr>
            <w:r>
              <w:rPr>
                <w:w w:val="99"/>
                <w:sz w:val="20"/>
              </w:rPr>
              <w:t>0</w:t>
            </w:r>
          </w:p>
        </w:tc>
        <w:tc>
          <w:tcPr>
            <w:tcW w:w="1004" w:type="dxa"/>
          </w:tcPr>
          <w:p w14:paraId="57DE73E4" w14:textId="77777777" w:rsidR="009814C8" w:rsidRDefault="009814C8" w:rsidP="004E2D43">
            <w:pPr>
              <w:pStyle w:val="TableParagraph"/>
              <w:rPr>
                <w:rFonts w:ascii="Tahoma"/>
                <w:b/>
                <w:sz w:val="24"/>
              </w:rPr>
            </w:pPr>
          </w:p>
          <w:p w14:paraId="0C10D0C4" w14:textId="77777777" w:rsidR="009814C8" w:rsidRDefault="009814C8" w:rsidP="004E2D43">
            <w:pPr>
              <w:pStyle w:val="TableParagraph"/>
              <w:spacing w:before="1"/>
              <w:ind w:right="113"/>
              <w:jc w:val="right"/>
              <w:rPr>
                <w:sz w:val="20"/>
              </w:rPr>
            </w:pPr>
            <w:r>
              <w:rPr>
                <w:w w:val="99"/>
                <w:sz w:val="20"/>
              </w:rPr>
              <w:t>0</w:t>
            </w:r>
          </w:p>
        </w:tc>
        <w:tc>
          <w:tcPr>
            <w:tcW w:w="1004" w:type="dxa"/>
          </w:tcPr>
          <w:p w14:paraId="7C25A7FF" w14:textId="77777777" w:rsidR="009814C8" w:rsidRDefault="009814C8" w:rsidP="004E2D43">
            <w:pPr>
              <w:pStyle w:val="TableParagraph"/>
              <w:rPr>
                <w:rFonts w:ascii="Tahoma"/>
                <w:b/>
                <w:sz w:val="24"/>
              </w:rPr>
            </w:pPr>
          </w:p>
          <w:p w14:paraId="4BAAD5B3" w14:textId="77777777" w:rsidR="009814C8" w:rsidRDefault="009814C8" w:rsidP="004E2D43">
            <w:pPr>
              <w:pStyle w:val="TableParagraph"/>
              <w:spacing w:before="1"/>
              <w:ind w:right="117"/>
              <w:jc w:val="right"/>
              <w:rPr>
                <w:sz w:val="20"/>
              </w:rPr>
            </w:pPr>
            <w:r>
              <w:rPr>
                <w:w w:val="99"/>
                <w:sz w:val="20"/>
              </w:rPr>
              <w:t>0</w:t>
            </w:r>
          </w:p>
        </w:tc>
        <w:tc>
          <w:tcPr>
            <w:tcW w:w="888" w:type="dxa"/>
          </w:tcPr>
          <w:p w14:paraId="73D51BCD" w14:textId="77777777" w:rsidR="009814C8" w:rsidRDefault="009814C8" w:rsidP="004E2D43">
            <w:pPr>
              <w:pStyle w:val="TableParagraph"/>
              <w:rPr>
                <w:rFonts w:ascii="Tahoma"/>
                <w:b/>
                <w:sz w:val="24"/>
              </w:rPr>
            </w:pPr>
          </w:p>
          <w:p w14:paraId="51987744" w14:textId="77777777" w:rsidR="009814C8" w:rsidRDefault="009814C8" w:rsidP="004E2D43">
            <w:pPr>
              <w:pStyle w:val="TableParagraph"/>
              <w:spacing w:before="1"/>
              <w:ind w:right="-15"/>
              <w:jc w:val="right"/>
              <w:rPr>
                <w:sz w:val="20"/>
              </w:rPr>
            </w:pPr>
            <w:r>
              <w:rPr>
                <w:w w:val="99"/>
                <w:sz w:val="20"/>
              </w:rPr>
              <w:t>0</w:t>
            </w:r>
          </w:p>
        </w:tc>
      </w:tr>
      <w:tr w:rsidR="009814C8" w14:paraId="12758510" w14:textId="77777777" w:rsidTr="004E2D43">
        <w:trPr>
          <w:trHeight w:val="540"/>
        </w:trPr>
        <w:tc>
          <w:tcPr>
            <w:tcW w:w="5348" w:type="dxa"/>
          </w:tcPr>
          <w:p w14:paraId="479836A7" w14:textId="77777777" w:rsidR="009814C8" w:rsidRDefault="009814C8"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0" w:type="dxa"/>
          </w:tcPr>
          <w:p w14:paraId="35756D93" w14:textId="77777777" w:rsidR="009814C8" w:rsidRDefault="009814C8" w:rsidP="004E2D43">
            <w:pPr>
              <w:pStyle w:val="TableParagraph"/>
              <w:spacing w:before="1"/>
              <w:rPr>
                <w:rFonts w:ascii="Tahoma"/>
                <w:b/>
                <w:sz w:val="23"/>
              </w:rPr>
            </w:pPr>
          </w:p>
          <w:p w14:paraId="74F97020" w14:textId="77777777" w:rsidR="009814C8" w:rsidRDefault="009814C8" w:rsidP="004E2D43">
            <w:pPr>
              <w:pStyle w:val="TableParagraph"/>
              <w:ind w:right="117"/>
              <w:jc w:val="right"/>
              <w:rPr>
                <w:sz w:val="20"/>
              </w:rPr>
            </w:pPr>
            <w:r>
              <w:rPr>
                <w:spacing w:val="-5"/>
                <w:sz w:val="20"/>
              </w:rPr>
              <w:t>35</w:t>
            </w:r>
          </w:p>
        </w:tc>
        <w:tc>
          <w:tcPr>
            <w:tcW w:w="1005" w:type="dxa"/>
          </w:tcPr>
          <w:p w14:paraId="204F5FA8" w14:textId="77777777" w:rsidR="009814C8" w:rsidRDefault="009814C8" w:rsidP="004E2D43">
            <w:pPr>
              <w:pStyle w:val="TableParagraph"/>
              <w:spacing w:before="1"/>
              <w:rPr>
                <w:rFonts w:ascii="Tahoma"/>
                <w:b/>
                <w:sz w:val="23"/>
              </w:rPr>
            </w:pPr>
          </w:p>
          <w:p w14:paraId="20157664" w14:textId="77777777" w:rsidR="009814C8" w:rsidRDefault="009814C8" w:rsidP="004E2D43">
            <w:pPr>
              <w:pStyle w:val="TableParagraph"/>
              <w:ind w:right="121"/>
              <w:jc w:val="right"/>
              <w:rPr>
                <w:sz w:val="20"/>
              </w:rPr>
            </w:pPr>
            <w:r>
              <w:rPr>
                <w:spacing w:val="-5"/>
                <w:sz w:val="20"/>
              </w:rPr>
              <w:t>35</w:t>
            </w:r>
          </w:p>
        </w:tc>
        <w:tc>
          <w:tcPr>
            <w:tcW w:w="1004" w:type="dxa"/>
          </w:tcPr>
          <w:p w14:paraId="726BA34E" w14:textId="77777777" w:rsidR="009814C8" w:rsidRDefault="009814C8" w:rsidP="004E2D43">
            <w:pPr>
              <w:pStyle w:val="TableParagraph"/>
              <w:spacing w:before="1"/>
              <w:rPr>
                <w:rFonts w:ascii="Tahoma"/>
                <w:b/>
                <w:sz w:val="23"/>
              </w:rPr>
            </w:pPr>
          </w:p>
          <w:p w14:paraId="2664E465" w14:textId="77777777" w:rsidR="009814C8" w:rsidRDefault="009814C8" w:rsidP="004E2D43">
            <w:pPr>
              <w:pStyle w:val="TableParagraph"/>
              <w:ind w:right="116"/>
              <w:jc w:val="right"/>
              <w:rPr>
                <w:sz w:val="20"/>
              </w:rPr>
            </w:pPr>
            <w:r>
              <w:rPr>
                <w:spacing w:val="-5"/>
                <w:sz w:val="20"/>
              </w:rPr>
              <w:t>35</w:t>
            </w:r>
          </w:p>
        </w:tc>
        <w:tc>
          <w:tcPr>
            <w:tcW w:w="1004" w:type="dxa"/>
          </w:tcPr>
          <w:p w14:paraId="079AB051" w14:textId="77777777" w:rsidR="009814C8" w:rsidRDefault="009814C8" w:rsidP="004E2D43">
            <w:pPr>
              <w:pStyle w:val="TableParagraph"/>
              <w:spacing w:before="1"/>
              <w:rPr>
                <w:rFonts w:ascii="Tahoma"/>
                <w:b/>
                <w:sz w:val="23"/>
              </w:rPr>
            </w:pPr>
          </w:p>
          <w:p w14:paraId="546ABAB0" w14:textId="77777777" w:rsidR="009814C8" w:rsidRDefault="009814C8" w:rsidP="004E2D43">
            <w:pPr>
              <w:pStyle w:val="TableParagraph"/>
              <w:ind w:right="119"/>
              <w:jc w:val="right"/>
              <w:rPr>
                <w:sz w:val="20"/>
              </w:rPr>
            </w:pPr>
            <w:r>
              <w:rPr>
                <w:spacing w:val="-5"/>
                <w:sz w:val="20"/>
              </w:rPr>
              <w:t>35</w:t>
            </w:r>
          </w:p>
        </w:tc>
        <w:tc>
          <w:tcPr>
            <w:tcW w:w="888" w:type="dxa"/>
          </w:tcPr>
          <w:p w14:paraId="1D88D2AC" w14:textId="77777777" w:rsidR="009814C8" w:rsidRDefault="009814C8" w:rsidP="004E2D43">
            <w:pPr>
              <w:pStyle w:val="TableParagraph"/>
              <w:spacing w:before="1"/>
              <w:rPr>
                <w:rFonts w:ascii="Tahoma"/>
                <w:b/>
                <w:sz w:val="23"/>
              </w:rPr>
            </w:pPr>
          </w:p>
          <w:p w14:paraId="2506D712" w14:textId="77777777" w:rsidR="009814C8" w:rsidRDefault="009814C8" w:rsidP="004E2D43">
            <w:pPr>
              <w:pStyle w:val="TableParagraph"/>
              <w:ind w:right="1"/>
              <w:jc w:val="right"/>
              <w:rPr>
                <w:sz w:val="20"/>
              </w:rPr>
            </w:pPr>
            <w:r>
              <w:rPr>
                <w:spacing w:val="-5"/>
                <w:sz w:val="20"/>
              </w:rPr>
              <w:t>35</w:t>
            </w:r>
          </w:p>
        </w:tc>
      </w:tr>
      <w:tr w:rsidR="009814C8" w14:paraId="796D2FCF" w14:textId="77777777" w:rsidTr="004E2D43">
        <w:trPr>
          <w:trHeight w:val="540"/>
        </w:trPr>
        <w:tc>
          <w:tcPr>
            <w:tcW w:w="5348" w:type="dxa"/>
          </w:tcPr>
          <w:p w14:paraId="417E8124" w14:textId="77777777" w:rsidR="009814C8" w:rsidRDefault="009814C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0" w:type="dxa"/>
          </w:tcPr>
          <w:p w14:paraId="2D2D231D" w14:textId="77777777" w:rsidR="009814C8" w:rsidRDefault="009814C8" w:rsidP="004E2D43">
            <w:pPr>
              <w:pStyle w:val="TableParagraph"/>
              <w:spacing w:before="1"/>
              <w:rPr>
                <w:rFonts w:ascii="Tahoma"/>
                <w:b/>
                <w:sz w:val="23"/>
              </w:rPr>
            </w:pPr>
          </w:p>
          <w:p w14:paraId="37A8CBA1" w14:textId="77777777" w:rsidR="009814C8" w:rsidRDefault="009814C8" w:rsidP="004E2D43">
            <w:pPr>
              <w:pStyle w:val="TableParagraph"/>
              <w:ind w:right="117"/>
              <w:jc w:val="right"/>
              <w:rPr>
                <w:sz w:val="20"/>
              </w:rPr>
            </w:pPr>
            <w:r>
              <w:rPr>
                <w:spacing w:val="-5"/>
                <w:sz w:val="20"/>
              </w:rPr>
              <w:t>90</w:t>
            </w:r>
          </w:p>
        </w:tc>
        <w:tc>
          <w:tcPr>
            <w:tcW w:w="1005" w:type="dxa"/>
          </w:tcPr>
          <w:p w14:paraId="6198ACE3" w14:textId="77777777" w:rsidR="009814C8" w:rsidRDefault="009814C8" w:rsidP="004E2D43">
            <w:pPr>
              <w:pStyle w:val="TableParagraph"/>
              <w:spacing w:before="1"/>
              <w:rPr>
                <w:rFonts w:ascii="Tahoma"/>
                <w:b/>
                <w:sz w:val="23"/>
              </w:rPr>
            </w:pPr>
          </w:p>
          <w:p w14:paraId="392D72A8" w14:textId="77777777" w:rsidR="009814C8" w:rsidRDefault="009814C8" w:rsidP="004E2D43">
            <w:pPr>
              <w:pStyle w:val="TableParagraph"/>
              <w:ind w:right="121"/>
              <w:jc w:val="right"/>
              <w:rPr>
                <w:sz w:val="20"/>
              </w:rPr>
            </w:pPr>
            <w:r>
              <w:rPr>
                <w:spacing w:val="-5"/>
                <w:sz w:val="20"/>
              </w:rPr>
              <w:t>90</w:t>
            </w:r>
          </w:p>
        </w:tc>
        <w:tc>
          <w:tcPr>
            <w:tcW w:w="1004" w:type="dxa"/>
          </w:tcPr>
          <w:p w14:paraId="1F9469FB" w14:textId="77777777" w:rsidR="009814C8" w:rsidRDefault="009814C8" w:rsidP="004E2D43">
            <w:pPr>
              <w:pStyle w:val="TableParagraph"/>
              <w:spacing w:before="1"/>
              <w:rPr>
                <w:rFonts w:ascii="Tahoma"/>
                <w:b/>
                <w:sz w:val="23"/>
              </w:rPr>
            </w:pPr>
          </w:p>
          <w:p w14:paraId="1BB27896" w14:textId="77777777" w:rsidR="009814C8" w:rsidRDefault="009814C8" w:rsidP="004E2D43">
            <w:pPr>
              <w:pStyle w:val="TableParagraph"/>
              <w:ind w:right="116"/>
              <w:jc w:val="right"/>
              <w:rPr>
                <w:sz w:val="20"/>
              </w:rPr>
            </w:pPr>
            <w:r>
              <w:rPr>
                <w:spacing w:val="-5"/>
                <w:sz w:val="20"/>
              </w:rPr>
              <w:t>90</w:t>
            </w:r>
          </w:p>
        </w:tc>
        <w:tc>
          <w:tcPr>
            <w:tcW w:w="1004" w:type="dxa"/>
          </w:tcPr>
          <w:p w14:paraId="28C8C106" w14:textId="77777777" w:rsidR="009814C8" w:rsidRDefault="009814C8" w:rsidP="004E2D43">
            <w:pPr>
              <w:pStyle w:val="TableParagraph"/>
              <w:spacing w:before="1"/>
              <w:rPr>
                <w:rFonts w:ascii="Tahoma"/>
                <w:b/>
                <w:sz w:val="23"/>
              </w:rPr>
            </w:pPr>
          </w:p>
          <w:p w14:paraId="38A1D54D" w14:textId="77777777" w:rsidR="009814C8" w:rsidRDefault="009814C8" w:rsidP="004E2D43">
            <w:pPr>
              <w:pStyle w:val="TableParagraph"/>
              <w:ind w:right="119"/>
              <w:jc w:val="right"/>
              <w:rPr>
                <w:sz w:val="20"/>
              </w:rPr>
            </w:pPr>
            <w:r>
              <w:rPr>
                <w:spacing w:val="-5"/>
                <w:sz w:val="20"/>
              </w:rPr>
              <w:t>90</w:t>
            </w:r>
          </w:p>
        </w:tc>
        <w:tc>
          <w:tcPr>
            <w:tcW w:w="888" w:type="dxa"/>
          </w:tcPr>
          <w:p w14:paraId="3380C7CF" w14:textId="77777777" w:rsidR="009814C8" w:rsidRDefault="009814C8" w:rsidP="004E2D43">
            <w:pPr>
              <w:pStyle w:val="TableParagraph"/>
              <w:spacing w:before="1"/>
              <w:rPr>
                <w:rFonts w:ascii="Tahoma"/>
                <w:b/>
                <w:sz w:val="23"/>
              </w:rPr>
            </w:pPr>
          </w:p>
          <w:p w14:paraId="6E7E2C0F" w14:textId="77777777" w:rsidR="009814C8" w:rsidRDefault="009814C8" w:rsidP="004E2D43">
            <w:pPr>
              <w:pStyle w:val="TableParagraph"/>
              <w:ind w:right="1"/>
              <w:jc w:val="right"/>
              <w:rPr>
                <w:sz w:val="20"/>
              </w:rPr>
            </w:pPr>
            <w:r>
              <w:rPr>
                <w:spacing w:val="-5"/>
                <w:sz w:val="20"/>
              </w:rPr>
              <w:t>90</w:t>
            </w:r>
          </w:p>
        </w:tc>
      </w:tr>
      <w:tr w:rsidR="009814C8" w14:paraId="614D6964" w14:textId="77777777" w:rsidTr="004E2D43">
        <w:trPr>
          <w:trHeight w:val="540"/>
        </w:trPr>
        <w:tc>
          <w:tcPr>
            <w:tcW w:w="5348" w:type="dxa"/>
          </w:tcPr>
          <w:p w14:paraId="6CD01BD9" w14:textId="77777777" w:rsidR="009814C8" w:rsidRDefault="009814C8"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0" w:type="dxa"/>
          </w:tcPr>
          <w:p w14:paraId="06C93338" w14:textId="77777777" w:rsidR="009814C8" w:rsidRDefault="009814C8" w:rsidP="004E2D43">
            <w:pPr>
              <w:pStyle w:val="TableParagraph"/>
              <w:spacing w:before="1"/>
              <w:rPr>
                <w:rFonts w:ascii="Tahoma"/>
                <w:b/>
                <w:sz w:val="23"/>
              </w:rPr>
            </w:pPr>
          </w:p>
          <w:p w14:paraId="6FBEA7A9" w14:textId="77777777" w:rsidR="009814C8" w:rsidRDefault="009814C8" w:rsidP="004E2D43">
            <w:pPr>
              <w:pStyle w:val="TableParagraph"/>
              <w:ind w:right="117"/>
              <w:jc w:val="right"/>
              <w:rPr>
                <w:sz w:val="20"/>
              </w:rPr>
            </w:pPr>
            <w:r>
              <w:rPr>
                <w:spacing w:val="-4"/>
                <w:sz w:val="20"/>
              </w:rPr>
              <w:t>1500</w:t>
            </w:r>
          </w:p>
        </w:tc>
        <w:tc>
          <w:tcPr>
            <w:tcW w:w="1005" w:type="dxa"/>
          </w:tcPr>
          <w:p w14:paraId="0032E0B4" w14:textId="77777777" w:rsidR="009814C8" w:rsidRDefault="009814C8" w:rsidP="004E2D43">
            <w:pPr>
              <w:pStyle w:val="TableParagraph"/>
              <w:spacing w:before="1"/>
              <w:rPr>
                <w:rFonts w:ascii="Tahoma"/>
                <w:b/>
                <w:sz w:val="23"/>
              </w:rPr>
            </w:pPr>
          </w:p>
          <w:p w14:paraId="3AE318DB" w14:textId="77777777" w:rsidR="009814C8" w:rsidRDefault="009814C8" w:rsidP="004E2D43">
            <w:pPr>
              <w:pStyle w:val="TableParagraph"/>
              <w:ind w:right="121"/>
              <w:jc w:val="right"/>
              <w:rPr>
                <w:sz w:val="20"/>
              </w:rPr>
            </w:pPr>
            <w:r>
              <w:rPr>
                <w:spacing w:val="-4"/>
                <w:sz w:val="20"/>
              </w:rPr>
              <w:t>1500</w:t>
            </w:r>
          </w:p>
        </w:tc>
        <w:tc>
          <w:tcPr>
            <w:tcW w:w="1004" w:type="dxa"/>
          </w:tcPr>
          <w:p w14:paraId="353D5DA1" w14:textId="77777777" w:rsidR="009814C8" w:rsidRDefault="009814C8" w:rsidP="004E2D43">
            <w:pPr>
              <w:pStyle w:val="TableParagraph"/>
              <w:spacing w:before="1"/>
              <w:rPr>
                <w:rFonts w:ascii="Tahoma"/>
                <w:b/>
                <w:sz w:val="23"/>
              </w:rPr>
            </w:pPr>
          </w:p>
          <w:p w14:paraId="0E3DCA13" w14:textId="77777777" w:rsidR="009814C8" w:rsidRDefault="009814C8" w:rsidP="004E2D43">
            <w:pPr>
              <w:pStyle w:val="TableParagraph"/>
              <w:ind w:right="116"/>
              <w:jc w:val="right"/>
              <w:rPr>
                <w:sz w:val="20"/>
              </w:rPr>
            </w:pPr>
            <w:r>
              <w:rPr>
                <w:spacing w:val="-4"/>
                <w:sz w:val="20"/>
              </w:rPr>
              <w:t>1500</w:t>
            </w:r>
          </w:p>
        </w:tc>
        <w:tc>
          <w:tcPr>
            <w:tcW w:w="1004" w:type="dxa"/>
          </w:tcPr>
          <w:p w14:paraId="737DF38C" w14:textId="77777777" w:rsidR="009814C8" w:rsidRDefault="009814C8" w:rsidP="004E2D43">
            <w:pPr>
              <w:pStyle w:val="TableParagraph"/>
              <w:spacing w:before="1"/>
              <w:rPr>
                <w:rFonts w:ascii="Tahoma"/>
                <w:b/>
                <w:sz w:val="23"/>
              </w:rPr>
            </w:pPr>
          </w:p>
          <w:p w14:paraId="41F527FD" w14:textId="77777777" w:rsidR="009814C8" w:rsidRDefault="009814C8" w:rsidP="004E2D43">
            <w:pPr>
              <w:pStyle w:val="TableParagraph"/>
              <w:ind w:right="119"/>
              <w:jc w:val="right"/>
              <w:rPr>
                <w:sz w:val="20"/>
              </w:rPr>
            </w:pPr>
            <w:r>
              <w:rPr>
                <w:spacing w:val="-4"/>
                <w:sz w:val="20"/>
              </w:rPr>
              <w:t>1500</w:t>
            </w:r>
          </w:p>
        </w:tc>
        <w:tc>
          <w:tcPr>
            <w:tcW w:w="888" w:type="dxa"/>
          </w:tcPr>
          <w:p w14:paraId="750BDE90" w14:textId="77777777" w:rsidR="009814C8" w:rsidRDefault="009814C8" w:rsidP="004E2D43">
            <w:pPr>
              <w:pStyle w:val="TableParagraph"/>
              <w:spacing w:before="1"/>
              <w:rPr>
                <w:rFonts w:ascii="Tahoma"/>
                <w:b/>
                <w:sz w:val="23"/>
              </w:rPr>
            </w:pPr>
          </w:p>
          <w:p w14:paraId="6366295B" w14:textId="77777777" w:rsidR="009814C8" w:rsidRDefault="009814C8" w:rsidP="004E2D43">
            <w:pPr>
              <w:pStyle w:val="TableParagraph"/>
              <w:ind w:right="1"/>
              <w:jc w:val="right"/>
              <w:rPr>
                <w:sz w:val="20"/>
              </w:rPr>
            </w:pPr>
            <w:r>
              <w:rPr>
                <w:spacing w:val="-4"/>
                <w:sz w:val="20"/>
              </w:rPr>
              <w:t>1500</w:t>
            </w:r>
          </w:p>
        </w:tc>
      </w:tr>
      <w:tr w:rsidR="009814C8" w14:paraId="212BCFD5" w14:textId="77777777" w:rsidTr="004E2D43">
        <w:trPr>
          <w:trHeight w:val="540"/>
        </w:trPr>
        <w:tc>
          <w:tcPr>
            <w:tcW w:w="5348" w:type="dxa"/>
          </w:tcPr>
          <w:p w14:paraId="71D0F94B" w14:textId="77777777" w:rsidR="009814C8" w:rsidRDefault="009814C8"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0" w:type="dxa"/>
          </w:tcPr>
          <w:p w14:paraId="78F89586" w14:textId="77777777" w:rsidR="009814C8" w:rsidRDefault="009814C8" w:rsidP="004E2D43">
            <w:pPr>
              <w:pStyle w:val="TableParagraph"/>
              <w:spacing w:before="1"/>
              <w:rPr>
                <w:rFonts w:ascii="Tahoma"/>
                <w:b/>
                <w:sz w:val="23"/>
              </w:rPr>
            </w:pPr>
          </w:p>
          <w:p w14:paraId="738D2971" w14:textId="77777777" w:rsidR="009814C8" w:rsidRDefault="009814C8" w:rsidP="004E2D43">
            <w:pPr>
              <w:pStyle w:val="TableParagraph"/>
              <w:ind w:right="117"/>
              <w:jc w:val="right"/>
              <w:rPr>
                <w:sz w:val="20"/>
              </w:rPr>
            </w:pPr>
            <w:r>
              <w:rPr>
                <w:spacing w:val="-5"/>
                <w:sz w:val="20"/>
              </w:rPr>
              <w:t>90</w:t>
            </w:r>
          </w:p>
        </w:tc>
        <w:tc>
          <w:tcPr>
            <w:tcW w:w="1005" w:type="dxa"/>
          </w:tcPr>
          <w:p w14:paraId="097BC652" w14:textId="77777777" w:rsidR="009814C8" w:rsidRDefault="009814C8" w:rsidP="004E2D43">
            <w:pPr>
              <w:pStyle w:val="TableParagraph"/>
              <w:spacing w:before="1"/>
              <w:rPr>
                <w:rFonts w:ascii="Tahoma"/>
                <w:b/>
                <w:sz w:val="23"/>
              </w:rPr>
            </w:pPr>
          </w:p>
          <w:p w14:paraId="6C73EB6A" w14:textId="77777777" w:rsidR="009814C8" w:rsidRDefault="009814C8" w:rsidP="004E2D43">
            <w:pPr>
              <w:pStyle w:val="TableParagraph"/>
              <w:ind w:right="121"/>
              <w:jc w:val="right"/>
              <w:rPr>
                <w:sz w:val="20"/>
              </w:rPr>
            </w:pPr>
            <w:r>
              <w:rPr>
                <w:spacing w:val="-5"/>
                <w:sz w:val="20"/>
              </w:rPr>
              <w:t>90</w:t>
            </w:r>
          </w:p>
        </w:tc>
        <w:tc>
          <w:tcPr>
            <w:tcW w:w="1004" w:type="dxa"/>
          </w:tcPr>
          <w:p w14:paraId="361B211E" w14:textId="77777777" w:rsidR="009814C8" w:rsidRDefault="009814C8" w:rsidP="004E2D43">
            <w:pPr>
              <w:pStyle w:val="TableParagraph"/>
              <w:spacing w:before="1"/>
              <w:rPr>
                <w:rFonts w:ascii="Tahoma"/>
                <w:b/>
                <w:sz w:val="23"/>
              </w:rPr>
            </w:pPr>
          </w:p>
          <w:p w14:paraId="49D24D0C" w14:textId="77777777" w:rsidR="009814C8" w:rsidRDefault="009814C8" w:rsidP="004E2D43">
            <w:pPr>
              <w:pStyle w:val="TableParagraph"/>
              <w:ind w:right="116"/>
              <w:jc w:val="right"/>
              <w:rPr>
                <w:sz w:val="20"/>
              </w:rPr>
            </w:pPr>
            <w:r>
              <w:rPr>
                <w:spacing w:val="-5"/>
                <w:sz w:val="20"/>
              </w:rPr>
              <w:t>90</w:t>
            </w:r>
          </w:p>
        </w:tc>
        <w:tc>
          <w:tcPr>
            <w:tcW w:w="1004" w:type="dxa"/>
          </w:tcPr>
          <w:p w14:paraId="23E29456" w14:textId="77777777" w:rsidR="009814C8" w:rsidRDefault="009814C8" w:rsidP="004E2D43">
            <w:pPr>
              <w:pStyle w:val="TableParagraph"/>
              <w:spacing w:before="1"/>
              <w:rPr>
                <w:rFonts w:ascii="Tahoma"/>
                <w:b/>
                <w:sz w:val="23"/>
              </w:rPr>
            </w:pPr>
          </w:p>
          <w:p w14:paraId="46616BF4" w14:textId="77777777" w:rsidR="009814C8" w:rsidRDefault="009814C8" w:rsidP="004E2D43">
            <w:pPr>
              <w:pStyle w:val="TableParagraph"/>
              <w:ind w:right="119"/>
              <w:jc w:val="right"/>
              <w:rPr>
                <w:sz w:val="20"/>
              </w:rPr>
            </w:pPr>
            <w:r>
              <w:rPr>
                <w:spacing w:val="-5"/>
                <w:sz w:val="20"/>
              </w:rPr>
              <w:t>90</w:t>
            </w:r>
          </w:p>
        </w:tc>
        <w:tc>
          <w:tcPr>
            <w:tcW w:w="888" w:type="dxa"/>
          </w:tcPr>
          <w:p w14:paraId="227738C6" w14:textId="77777777" w:rsidR="009814C8" w:rsidRDefault="009814C8" w:rsidP="004E2D43">
            <w:pPr>
              <w:pStyle w:val="TableParagraph"/>
              <w:spacing w:before="1"/>
              <w:rPr>
                <w:rFonts w:ascii="Tahoma"/>
                <w:b/>
                <w:sz w:val="23"/>
              </w:rPr>
            </w:pPr>
          </w:p>
          <w:p w14:paraId="52C9C232" w14:textId="77777777" w:rsidR="009814C8" w:rsidRDefault="009814C8" w:rsidP="004E2D43">
            <w:pPr>
              <w:pStyle w:val="TableParagraph"/>
              <w:ind w:right="1"/>
              <w:jc w:val="right"/>
              <w:rPr>
                <w:sz w:val="20"/>
              </w:rPr>
            </w:pPr>
            <w:r>
              <w:rPr>
                <w:spacing w:val="-5"/>
                <w:sz w:val="20"/>
              </w:rPr>
              <w:t>90</w:t>
            </w:r>
          </w:p>
        </w:tc>
      </w:tr>
      <w:tr w:rsidR="009814C8" w14:paraId="611F0A45" w14:textId="77777777" w:rsidTr="004E2D43">
        <w:trPr>
          <w:trHeight w:val="620"/>
        </w:trPr>
        <w:tc>
          <w:tcPr>
            <w:tcW w:w="5348" w:type="dxa"/>
          </w:tcPr>
          <w:p w14:paraId="28D0E5CA" w14:textId="77777777" w:rsidR="009814C8" w:rsidRDefault="009814C8" w:rsidP="004E2D43">
            <w:pPr>
              <w:pStyle w:val="TableParagraph"/>
              <w:spacing w:before="24"/>
              <w:ind w:left="21"/>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0" w:type="dxa"/>
          </w:tcPr>
          <w:p w14:paraId="710C2DD4" w14:textId="77777777" w:rsidR="009814C8" w:rsidRDefault="009814C8" w:rsidP="004E2D43">
            <w:pPr>
              <w:pStyle w:val="TableParagraph"/>
              <w:spacing w:before="1"/>
              <w:rPr>
                <w:rFonts w:ascii="Tahoma"/>
                <w:b/>
                <w:sz w:val="23"/>
              </w:rPr>
            </w:pPr>
          </w:p>
          <w:p w14:paraId="7B4707BC" w14:textId="77777777" w:rsidR="009814C8" w:rsidRDefault="009814C8" w:rsidP="004E2D43">
            <w:pPr>
              <w:pStyle w:val="TableParagraph"/>
              <w:ind w:right="117"/>
              <w:jc w:val="right"/>
              <w:rPr>
                <w:sz w:val="20"/>
              </w:rPr>
            </w:pPr>
            <w:r>
              <w:rPr>
                <w:spacing w:val="-5"/>
                <w:sz w:val="20"/>
              </w:rPr>
              <w:t>168</w:t>
            </w:r>
          </w:p>
        </w:tc>
        <w:tc>
          <w:tcPr>
            <w:tcW w:w="1005" w:type="dxa"/>
          </w:tcPr>
          <w:p w14:paraId="6F00C2E3" w14:textId="77777777" w:rsidR="009814C8" w:rsidRDefault="009814C8" w:rsidP="004E2D43">
            <w:pPr>
              <w:pStyle w:val="TableParagraph"/>
              <w:spacing w:before="1"/>
              <w:rPr>
                <w:rFonts w:ascii="Tahoma"/>
                <w:b/>
                <w:sz w:val="23"/>
              </w:rPr>
            </w:pPr>
          </w:p>
          <w:p w14:paraId="0B416798" w14:textId="77777777" w:rsidR="009814C8" w:rsidRDefault="009814C8" w:rsidP="004E2D43">
            <w:pPr>
              <w:pStyle w:val="TableParagraph"/>
              <w:ind w:right="121"/>
              <w:jc w:val="right"/>
              <w:rPr>
                <w:sz w:val="20"/>
              </w:rPr>
            </w:pPr>
            <w:r>
              <w:rPr>
                <w:spacing w:val="-5"/>
                <w:sz w:val="20"/>
              </w:rPr>
              <w:t>168</w:t>
            </w:r>
          </w:p>
        </w:tc>
        <w:tc>
          <w:tcPr>
            <w:tcW w:w="1004" w:type="dxa"/>
          </w:tcPr>
          <w:p w14:paraId="672FDFB3" w14:textId="77777777" w:rsidR="009814C8" w:rsidRDefault="009814C8" w:rsidP="004E2D43">
            <w:pPr>
              <w:pStyle w:val="TableParagraph"/>
              <w:spacing w:before="1"/>
              <w:rPr>
                <w:rFonts w:ascii="Tahoma"/>
                <w:b/>
                <w:sz w:val="23"/>
              </w:rPr>
            </w:pPr>
          </w:p>
          <w:p w14:paraId="32A5B9AF" w14:textId="77777777" w:rsidR="009814C8" w:rsidRDefault="009814C8" w:rsidP="004E2D43">
            <w:pPr>
              <w:pStyle w:val="TableParagraph"/>
              <w:ind w:right="116"/>
              <w:jc w:val="right"/>
              <w:rPr>
                <w:sz w:val="20"/>
              </w:rPr>
            </w:pPr>
            <w:r>
              <w:rPr>
                <w:spacing w:val="-5"/>
                <w:sz w:val="20"/>
              </w:rPr>
              <w:t>168</w:t>
            </w:r>
          </w:p>
        </w:tc>
        <w:tc>
          <w:tcPr>
            <w:tcW w:w="1004" w:type="dxa"/>
          </w:tcPr>
          <w:p w14:paraId="1AD13862" w14:textId="77777777" w:rsidR="009814C8" w:rsidRDefault="009814C8" w:rsidP="004E2D43">
            <w:pPr>
              <w:pStyle w:val="TableParagraph"/>
              <w:spacing w:before="1"/>
              <w:rPr>
                <w:rFonts w:ascii="Tahoma"/>
                <w:b/>
                <w:sz w:val="23"/>
              </w:rPr>
            </w:pPr>
          </w:p>
          <w:p w14:paraId="676CB7DA" w14:textId="77777777" w:rsidR="009814C8" w:rsidRDefault="009814C8" w:rsidP="004E2D43">
            <w:pPr>
              <w:pStyle w:val="TableParagraph"/>
              <w:ind w:right="119"/>
              <w:jc w:val="right"/>
              <w:rPr>
                <w:sz w:val="20"/>
              </w:rPr>
            </w:pPr>
            <w:r>
              <w:rPr>
                <w:spacing w:val="-5"/>
                <w:sz w:val="20"/>
              </w:rPr>
              <w:t>168</w:t>
            </w:r>
          </w:p>
        </w:tc>
        <w:tc>
          <w:tcPr>
            <w:tcW w:w="888" w:type="dxa"/>
          </w:tcPr>
          <w:p w14:paraId="50D6257F" w14:textId="77777777" w:rsidR="009814C8" w:rsidRDefault="009814C8" w:rsidP="004E2D43">
            <w:pPr>
              <w:pStyle w:val="TableParagraph"/>
              <w:spacing w:before="1"/>
              <w:rPr>
                <w:rFonts w:ascii="Tahoma"/>
                <w:b/>
                <w:sz w:val="23"/>
              </w:rPr>
            </w:pPr>
          </w:p>
          <w:p w14:paraId="42696A47" w14:textId="77777777" w:rsidR="009814C8" w:rsidRDefault="009814C8" w:rsidP="004E2D43">
            <w:pPr>
              <w:pStyle w:val="TableParagraph"/>
              <w:ind w:right="1"/>
              <w:jc w:val="right"/>
              <w:rPr>
                <w:sz w:val="20"/>
              </w:rPr>
            </w:pPr>
            <w:r>
              <w:rPr>
                <w:spacing w:val="-5"/>
                <w:sz w:val="20"/>
              </w:rPr>
              <w:t>168</w:t>
            </w:r>
          </w:p>
        </w:tc>
      </w:tr>
      <w:tr w:rsidR="009814C8" w14:paraId="4EB0E625" w14:textId="77777777" w:rsidTr="004E2D43">
        <w:trPr>
          <w:trHeight w:val="377"/>
        </w:trPr>
        <w:tc>
          <w:tcPr>
            <w:tcW w:w="5348" w:type="dxa"/>
          </w:tcPr>
          <w:p w14:paraId="7ED9E928" w14:textId="77777777" w:rsidR="009814C8" w:rsidRDefault="009814C8" w:rsidP="004E2D43">
            <w:pPr>
              <w:pStyle w:val="TableParagraph"/>
              <w:spacing w:before="104"/>
              <w:ind w:left="21"/>
              <w:rPr>
                <w:b/>
                <w:sz w:val="20"/>
              </w:rPr>
            </w:pPr>
            <w:r>
              <w:rPr>
                <w:b/>
                <w:spacing w:val="-2"/>
                <w:sz w:val="20"/>
              </w:rPr>
              <w:t>Sewerage</w:t>
            </w:r>
          </w:p>
        </w:tc>
        <w:tc>
          <w:tcPr>
            <w:tcW w:w="1010" w:type="dxa"/>
          </w:tcPr>
          <w:p w14:paraId="08D2998C" w14:textId="77777777" w:rsidR="009814C8" w:rsidRDefault="009814C8" w:rsidP="004E2D43">
            <w:pPr>
              <w:pStyle w:val="TableParagraph"/>
              <w:rPr>
                <w:rFonts w:ascii="Times New Roman"/>
                <w:sz w:val="18"/>
              </w:rPr>
            </w:pPr>
          </w:p>
        </w:tc>
        <w:tc>
          <w:tcPr>
            <w:tcW w:w="1005" w:type="dxa"/>
          </w:tcPr>
          <w:p w14:paraId="125946A3" w14:textId="77777777" w:rsidR="009814C8" w:rsidRDefault="009814C8" w:rsidP="004E2D43">
            <w:pPr>
              <w:pStyle w:val="TableParagraph"/>
              <w:rPr>
                <w:rFonts w:ascii="Times New Roman"/>
                <w:sz w:val="18"/>
              </w:rPr>
            </w:pPr>
          </w:p>
        </w:tc>
        <w:tc>
          <w:tcPr>
            <w:tcW w:w="1004" w:type="dxa"/>
          </w:tcPr>
          <w:p w14:paraId="05F7863A" w14:textId="77777777" w:rsidR="009814C8" w:rsidRDefault="009814C8" w:rsidP="004E2D43">
            <w:pPr>
              <w:pStyle w:val="TableParagraph"/>
              <w:rPr>
                <w:rFonts w:ascii="Times New Roman"/>
                <w:sz w:val="18"/>
              </w:rPr>
            </w:pPr>
          </w:p>
        </w:tc>
        <w:tc>
          <w:tcPr>
            <w:tcW w:w="1004" w:type="dxa"/>
          </w:tcPr>
          <w:p w14:paraId="03E51C97" w14:textId="77777777" w:rsidR="009814C8" w:rsidRDefault="009814C8" w:rsidP="004E2D43">
            <w:pPr>
              <w:pStyle w:val="TableParagraph"/>
              <w:rPr>
                <w:rFonts w:ascii="Times New Roman"/>
                <w:sz w:val="18"/>
              </w:rPr>
            </w:pPr>
          </w:p>
        </w:tc>
        <w:tc>
          <w:tcPr>
            <w:tcW w:w="888" w:type="dxa"/>
          </w:tcPr>
          <w:p w14:paraId="07868535" w14:textId="77777777" w:rsidR="009814C8" w:rsidRDefault="009814C8" w:rsidP="004E2D43">
            <w:pPr>
              <w:pStyle w:val="TableParagraph"/>
              <w:rPr>
                <w:rFonts w:ascii="Times New Roman"/>
                <w:sz w:val="18"/>
              </w:rPr>
            </w:pPr>
          </w:p>
        </w:tc>
      </w:tr>
      <w:tr w:rsidR="009814C8" w14:paraId="30796C30" w14:textId="77777777" w:rsidTr="004E2D43">
        <w:trPr>
          <w:trHeight w:val="552"/>
        </w:trPr>
        <w:tc>
          <w:tcPr>
            <w:tcW w:w="5348" w:type="dxa"/>
          </w:tcPr>
          <w:p w14:paraId="7379F381" w14:textId="77777777" w:rsidR="009814C8" w:rsidRDefault="009814C8" w:rsidP="004E2D43">
            <w:pPr>
              <w:pStyle w:val="TableParagraph"/>
              <w:spacing w:before="36"/>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1010" w:type="dxa"/>
          </w:tcPr>
          <w:p w14:paraId="287F8271" w14:textId="77777777" w:rsidR="009814C8" w:rsidRDefault="009814C8" w:rsidP="004E2D43">
            <w:pPr>
              <w:pStyle w:val="TableParagraph"/>
              <w:rPr>
                <w:rFonts w:ascii="Tahoma"/>
                <w:b/>
                <w:sz w:val="24"/>
              </w:rPr>
            </w:pPr>
          </w:p>
          <w:p w14:paraId="3EBBF627" w14:textId="77777777" w:rsidR="009814C8" w:rsidRDefault="009814C8" w:rsidP="004E2D43">
            <w:pPr>
              <w:pStyle w:val="TableParagraph"/>
              <w:spacing w:before="1"/>
              <w:ind w:right="114"/>
              <w:jc w:val="right"/>
              <w:rPr>
                <w:sz w:val="20"/>
              </w:rPr>
            </w:pPr>
            <w:r>
              <w:rPr>
                <w:w w:val="99"/>
                <w:sz w:val="20"/>
              </w:rPr>
              <w:t>0</w:t>
            </w:r>
          </w:p>
        </w:tc>
        <w:tc>
          <w:tcPr>
            <w:tcW w:w="1005" w:type="dxa"/>
          </w:tcPr>
          <w:p w14:paraId="4BDF0C7C" w14:textId="77777777" w:rsidR="009814C8" w:rsidRDefault="009814C8" w:rsidP="004E2D43">
            <w:pPr>
              <w:pStyle w:val="TableParagraph"/>
              <w:rPr>
                <w:rFonts w:ascii="Tahoma"/>
                <w:b/>
                <w:sz w:val="24"/>
              </w:rPr>
            </w:pPr>
          </w:p>
          <w:p w14:paraId="46EED47A" w14:textId="77777777" w:rsidR="009814C8" w:rsidRDefault="009814C8" w:rsidP="004E2D43">
            <w:pPr>
              <w:pStyle w:val="TableParagraph"/>
              <w:spacing w:before="1"/>
              <w:ind w:right="117"/>
              <w:jc w:val="right"/>
              <w:rPr>
                <w:sz w:val="20"/>
              </w:rPr>
            </w:pPr>
            <w:r>
              <w:rPr>
                <w:w w:val="99"/>
                <w:sz w:val="20"/>
              </w:rPr>
              <w:t>0</w:t>
            </w:r>
          </w:p>
        </w:tc>
        <w:tc>
          <w:tcPr>
            <w:tcW w:w="1004" w:type="dxa"/>
          </w:tcPr>
          <w:p w14:paraId="535A2795" w14:textId="77777777" w:rsidR="009814C8" w:rsidRDefault="009814C8" w:rsidP="004E2D43">
            <w:pPr>
              <w:pStyle w:val="TableParagraph"/>
              <w:rPr>
                <w:rFonts w:ascii="Tahoma"/>
                <w:b/>
                <w:sz w:val="24"/>
              </w:rPr>
            </w:pPr>
          </w:p>
          <w:p w14:paraId="44AD621C" w14:textId="77777777" w:rsidR="009814C8" w:rsidRDefault="009814C8" w:rsidP="004E2D43">
            <w:pPr>
              <w:pStyle w:val="TableParagraph"/>
              <w:spacing w:before="1"/>
              <w:ind w:right="113"/>
              <w:jc w:val="right"/>
              <w:rPr>
                <w:sz w:val="20"/>
              </w:rPr>
            </w:pPr>
            <w:r>
              <w:rPr>
                <w:w w:val="99"/>
                <w:sz w:val="20"/>
              </w:rPr>
              <w:t>0</w:t>
            </w:r>
          </w:p>
        </w:tc>
        <w:tc>
          <w:tcPr>
            <w:tcW w:w="1004" w:type="dxa"/>
          </w:tcPr>
          <w:p w14:paraId="4A99A3FD" w14:textId="77777777" w:rsidR="009814C8" w:rsidRDefault="009814C8" w:rsidP="004E2D43">
            <w:pPr>
              <w:pStyle w:val="TableParagraph"/>
              <w:rPr>
                <w:rFonts w:ascii="Tahoma"/>
                <w:b/>
                <w:sz w:val="24"/>
              </w:rPr>
            </w:pPr>
          </w:p>
          <w:p w14:paraId="0334F642" w14:textId="77777777" w:rsidR="009814C8" w:rsidRDefault="009814C8" w:rsidP="004E2D43">
            <w:pPr>
              <w:pStyle w:val="TableParagraph"/>
              <w:spacing w:before="1"/>
              <w:ind w:right="117"/>
              <w:jc w:val="right"/>
              <w:rPr>
                <w:sz w:val="20"/>
              </w:rPr>
            </w:pPr>
            <w:r>
              <w:rPr>
                <w:w w:val="99"/>
                <w:sz w:val="20"/>
              </w:rPr>
              <w:t>0</w:t>
            </w:r>
          </w:p>
        </w:tc>
        <w:tc>
          <w:tcPr>
            <w:tcW w:w="888" w:type="dxa"/>
          </w:tcPr>
          <w:p w14:paraId="21D7F12F" w14:textId="77777777" w:rsidR="009814C8" w:rsidRDefault="009814C8" w:rsidP="004E2D43">
            <w:pPr>
              <w:pStyle w:val="TableParagraph"/>
              <w:rPr>
                <w:rFonts w:ascii="Tahoma"/>
                <w:b/>
                <w:sz w:val="24"/>
              </w:rPr>
            </w:pPr>
          </w:p>
          <w:p w14:paraId="744C5C2F" w14:textId="77777777" w:rsidR="009814C8" w:rsidRDefault="009814C8" w:rsidP="004E2D43">
            <w:pPr>
              <w:pStyle w:val="TableParagraph"/>
              <w:spacing w:before="1"/>
              <w:ind w:right="-15"/>
              <w:jc w:val="right"/>
              <w:rPr>
                <w:sz w:val="20"/>
              </w:rPr>
            </w:pPr>
            <w:r>
              <w:rPr>
                <w:w w:val="99"/>
                <w:sz w:val="20"/>
              </w:rPr>
              <w:t>0</w:t>
            </w:r>
          </w:p>
        </w:tc>
      </w:tr>
      <w:tr w:rsidR="009814C8" w14:paraId="6C5A7689" w14:textId="77777777" w:rsidTr="004E2D43">
        <w:trPr>
          <w:trHeight w:val="580"/>
        </w:trPr>
        <w:tc>
          <w:tcPr>
            <w:tcW w:w="5348" w:type="dxa"/>
          </w:tcPr>
          <w:p w14:paraId="3D3843AE" w14:textId="77777777" w:rsidR="009814C8" w:rsidRDefault="009814C8" w:rsidP="004E2D43">
            <w:pPr>
              <w:pStyle w:val="TableParagraph"/>
              <w:spacing w:before="24"/>
              <w:ind w:left="21" w:right="130"/>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1010" w:type="dxa"/>
          </w:tcPr>
          <w:p w14:paraId="328946AC" w14:textId="77777777" w:rsidR="009814C8" w:rsidRDefault="009814C8" w:rsidP="004E2D43">
            <w:pPr>
              <w:pStyle w:val="TableParagraph"/>
              <w:spacing w:before="1"/>
              <w:rPr>
                <w:rFonts w:ascii="Tahoma"/>
                <w:b/>
                <w:sz w:val="23"/>
              </w:rPr>
            </w:pPr>
          </w:p>
          <w:p w14:paraId="576913DE" w14:textId="77777777" w:rsidR="009814C8" w:rsidRDefault="009814C8" w:rsidP="004E2D43">
            <w:pPr>
              <w:pStyle w:val="TableParagraph"/>
              <w:ind w:right="117"/>
              <w:jc w:val="right"/>
              <w:rPr>
                <w:sz w:val="20"/>
              </w:rPr>
            </w:pPr>
            <w:r>
              <w:rPr>
                <w:spacing w:val="-5"/>
                <w:sz w:val="20"/>
              </w:rPr>
              <w:t>40</w:t>
            </w:r>
          </w:p>
        </w:tc>
        <w:tc>
          <w:tcPr>
            <w:tcW w:w="1005" w:type="dxa"/>
          </w:tcPr>
          <w:p w14:paraId="752C0E40" w14:textId="77777777" w:rsidR="009814C8" w:rsidRDefault="009814C8" w:rsidP="004E2D43">
            <w:pPr>
              <w:pStyle w:val="TableParagraph"/>
              <w:spacing w:before="1"/>
              <w:rPr>
                <w:rFonts w:ascii="Tahoma"/>
                <w:b/>
                <w:sz w:val="23"/>
              </w:rPr>
            </w:pPr>
          </w:p>
          <w:p w14:paraId="362BAEF4" w14:textId="77777777" w:rsidR="009814C8" w:rsidRDefault="009814C8" w:rsidP="004E2D43">
            <w:pPr>
              <w:pStyle w:val="TableParagraph"/>
              <w:ind w:right="121"/>
              <w:jc w:val="right"/>
              <w:rPr>
                <w:sz w:val="20"/>
              </w:rPr>
            </w:pPr>
            <w:r>
              <w:rPr>
                <w:spacing w:val="-5"/>
                <w:sz w:val="20"/>
              </w:rPr>
              <w:t>40</w:t>
            </w:r>
          </w:p>
        </w:tc>
        <w:tc>
          <w:tcPr>
            <w:tcW w:w="1004" w:type="dxa"/>
          </w:tcPr>
          <w:p w14:paraId="44E38A4D" w14:textId="77777777" w:rsidR="009814C8" w:rsidRDefault="009814C8" w:rsidP="004E2D43">
            <w:pPr>
              <w:pStyle w:val="TableParagraph"/>
              <w:spacing w:before="1"/>
              <w:rPr>
                <w:rFonts w:ascii="Tahoma"/>
                <w:b/>
                <w:sz w:val="23"/>
              </w:rPr>
            </w:pPr>
          </w:p>
          <w:p w14:paraId="683D86A2" w14:textId="77777777" w:rsidR="009814C8" w:rsidRDefault="009814C8" w:rsidP="004E2D43">
            <w:pPr>
              <w:pStyle w:val="TableParagraph"/>
              <w:ind w:right="116"/>
              <w:jc w:val="right"/>
              <w:rPr>
                <w:sz w:val="20"/>
              </w:rPr>
            </w:pPr>
            <w:r>
              <w:rPr>
                <w:spacing w:val="-5"/>
                <w:sz w:val="20"/>
              </w:rPr>
              <w:t>40</w:t>
            </w:r>
          </w:p>
        </w:tc>
        <w:tc>
          <w:tcPr>
            <w:tcW w:w="1004" w:type="dxa"/>
          </w:tcPr>
          <w:p w14:paraId="1B62ECD0" w14:textId="77777777" w:rsidR="009814C8" w:rsidRDefault="009814C8" w:rsidP="004E2D43">
            <w:pPr>
              <w:pStyle w:val="TableParagraph"/>
              <w:spacing w:before="1"/>
              <w:rPr>
                <w:rFonts w:ascii="Tahoma"/>
                <w:b/>
                <w:sz w:val="23"/>
              </w:rPr>
            </w:pPr>
          </w:p>
          <w:p w14:paraId="3D23B9FC" w14:textId="77777777" w:rsidR="009814C8" w:rsidRDefault="009814C8" w:rsidP="004E2D43">
            <w:pPr>
              <w:pStyle w:val="TableParagraph"/>
              <w:ind w:right="119"/>
              <w:jc w:val="right"/>
              <w:rPr>
                <w:sz w:val="20"/>
              </w:rPr>
            </w:pPr>
            <w:r>
              <w:rPr>
                <w:spacing w:val="-5"/>
                <w:sz w:val="20"/>
              </w:rPr>
              <w:t>40</w:t>
            </w:r>
          </w:p>
        </w:tc>
        <w:tc>
          <w:tcPr>
            <w:tcW w:w="888" w:type="dxa"/>
          </w:tcPr>
          <w:p w14:paraId="1EA2CAE5" w14:textId="77777777" w:rsidR="009814C8" w:rsidRDefault="009814C8" w:rsidP="004E2D43">
            <w:pPr>
              <w:pStyle w:val="TableParagraph"/>
              <w:spacing w:before="1"/>
              <w:rPr>
                <w:rFonts w:ascii="Tahoma"/>
                <w:b/>
                <w:sz w:val="23"/>
              </w:rPr>
            </w:pPr>
          </w:p>
          <w:p w14:paraId="664E7E91" w14:textId="77777777" w:rsidR="009814C8" w:rsidRDefault="009814C8" w:rsidP="004E2D43">
            <w:pPr>
              <w:pStyle w:val="TableParagraph"/>
              <w:ind w:right="1"/>
              <w:jc w:val="right"/>
              <w:rPr>
                <w:sz w:val="20"/>
              </w:rPr>
            </w:pPr>
            <w:r>
              <w:rPr>
                <w:spacing w:val="-5"/>
                <w:sz w:val="20"/>
              </w:rPr>
              <w:t>40</w:t>
            </w:r>
          </w:p>
        </w:tc>
      </w:tr>
      <w:tr w:rsidR="009814C8" w14:paraId="2E2EF77A" w14:textId="77777777" w:rsidTr="004E2D43">
        <w:trPr>
          <w:trHeight w:val="469"/>
        </w:trPr>
        <w:tc>
          <w:tcPr>
            <w:tcW w:w="5348" w:type="dxa"/>
          </w:tcPr>
          <w:p w14:paraId="65825B41" w14:textId="77777777" w:rsidR="009814C8" w:rsidRDefault="009814C8"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6"/>
                <w:sz w:val="20"/>
              </w:rPr>
              <w:t xml:space="preserve"> </w:t>
            </w:r>
            <w:r>
              <w:rPr>
                <w:sz w:val="20"/>
              </w:rPr>
              <w:t>blockage</w:t>
            </w:r>
            <w:r>
              <w:rPr>
                <w:spacing w:val="-3"/>
                <w:sz w:val="20"/>
              </w:rPr>
              <w:t xml:space="preserve"> </w:t>
            </w:r>
            <w:r>
              <w:rPr>
                <w:spacing w:val="-2"/>
                <w:sz w:val="20"/>
              </w:rPr>
              <w:t>(minutes)</w:t>
            </w:r>
          </w:p>
        </w:tc>
        <w:tc>
          <w:tcPr>
            <w:tcW w:w="1010" w:type="dxa"/>
          </w:tcPr>
          <w:p w14:paraId="54F3C59F" w14:textId="77777777" w:rsidR="009814C8" w:rsidRDefault="009814C8" w:rsidP="004E2D43">
            <w:pPr>
              <w:pStyle w:val="TableParagraph"/>
              <w:spacing w:before="166"/>
              <w:ind w:right="117"/>
              <w:jc w:val="right"/>
              <w:rPr>
                <w:sz w:val="20"/>
              </w:rPr>
            </w:pPr>
            <w:r>
              <w:rPr>
                <w:spacing w:val="-5"/>
                <w:sz w:val="20"/>
              </w:rPr>
              <w:t>95</w:t>
            </w:r>
          </w:p>
        </w:tc>
        <w:tc>
          <w:tcPr>
            <w:tcW w:w="1005" w:type="dxa"/>
          </w:tcPr>
          <w:p w14:paraId="26F14C04" w14:textId="77777777" w:rsidR="009814C8" w:rsidRDefault="009814C8" w:rsidP="004E2D43">
            <w:pPr>
              <w:pStyle w:val="TableParagraph"/>
              <w:spacing w:before="166"/>
              <w:ind w:right="121"/>
              <w:jc w:val="right"/>
              <w:rPr>
                <w:sz w:val="20"/>
              </w:rPr>
            </w:pPr>
            <w:r>
              <w:rPr>
                <w:spacing w:val="-5"/>
                <w:sz w:val="20"/>
              </w:rPr>
              <w:t>95</w:t>
            </w:r>
          </w:p>
        </w:tc>
        <w:tc>
          <w:tcPr>
            <w:tcW w:w="1004" w:type="dxa"/>
          </w:tcPr>
          <w:p w14:paraId="11FDF479" w14:textId="77777777" w:rsidR="009814C8" w:rsidRDefault="009814C8" w:rsidP="004E2D43">
            <w:pPr>
              <w:pStyle w:val="TableParagraph"/>
              <w:spacing w:before="166"/>
              <w:ind w:right="116"/>
              <w:jc w:val="right"/>
              <w:rPr>
                <w:sz w:val="20"/>
              </w:rPr>
            </w:pPr>
            <w:r>
              <w:rPr>
                <w:spacing w:val="-5"/>
                <w:sz w:val="20"/>
              </w:rPr>
              <w:t>95</w:t>
            </w:r>
          </w:p>
        </w:tc>
        <w:tc>
          <w:tcPr>
            <w:tcW w:w="1004" w:type="dxa"/>
          </w:tcPr>
          <w:p w14:paraId="56987037" w14:textId="77777777" w:rsidR="009814C8" w:rsidRDefault="009814C8" w:rsidP="004E2D43">
            <w:pPr>
              <w:pStyle w:val="TableParagraph"/>
              <w:spacing w:before="166"/>
              <w:ind w:right="119"/>
              <w:jc w:val="right"/>
              <w:rPr>
                <w:sz w:val="20"/>
              </w:rPr>
            </w:pPr>
            <w:r>
              <w:rPr>
                <w:spacing w:val="-5"/>
                <w:sz w:val="20"/>
              </w:rPr>
              <w:t>95</w:t>
            </w:r>
          </w:p>
        </w:tc>
        <w:tc>
          <w:tcPr>
            <w:tcW w:w="888" w:type="dxa"/>
          </w:tcPr>
          <w:p w14:paraId="3115D8E8" w14:textId="77777777" w:rsidR="009814C8" w:rsidRDefault="009814C8" w:rsidP="004E2D43">
            <w:pPr>
              <w:pStyle w:val="TableParagraph"/>
              <w:spacing w:before="166"/>
              <w:ind w:right="1"/>
              <w:jc w:val="right"/>
              <w:rPr>
                <w:sz w:val="20"/>
              </w:rPr>
            </w:pPr>
            <w:r>
              <w:rPr>
                <w:spacing w:val="-5"/>
                <w:sz w:val="20"/>
              </w:rPr>
              <w:t>95</w:t>
            </w:r>
          </w:p>
        </w:tc>
      </w:tr>
      <w:tr w:rsidR="009814C8" w14:paraId="22A4FD21" w14:textId="77777777" w:rsidTr="004E2D43">
        <w:trPr>
          <w:trHeight w:val="414"/>
        </w:trPr>
        <w:tc>
          <w:tcPr>
            <w:tcW w:w="5348" w:type="dxa"/>
            <w:tcBorders>
              <w:bottom w:val="single" w:sz="4" w:space="0" w:color="000000"/>
            </w:tcBorders>
          </w:tcPr>
          <w:p w14:paraId="5AD8C9D4" w14:textId="77777777" w:rsidR="009814C8" w:rsidRDefault="009814C8"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0" w:type="dxa"/>
            <w:tcBorders>
              <w:bottom w:val="single" w:sz="4" w:space="0" w:color="000000"/>
            </w:tcBorders>
          </w:tcPr>
          <w:p w14:paraId="49C3A0EF" w14:textId="77777777" w:rsidR="009814C8" w:rsidRDefault="009814C8" w:rsidP="004E2D43">
            <w:pPr>
              <w:pStyle w:val="TableParagraph"/>
              <w:spacing w:before="167" w:line="227" w:lineRule="exact"/>
              <w:ind w:right="117"/>
              <w:jc w:val="right"/>
              <w:rPr>
                <w:sz w:val="20"/>
              </w:rPr>
            </w:pPr>
            <w:r>
              <w:rPr>
                <w:spacing w:val="-5"/>
                <w:sz w:val="20"/>
              </w:rPr>
              <w:t>98</w:t>
            </w:r>
          </w:p>
        </w:tc>
        <w:tc>
          <w:tcPr>
            <w:tcW w:w="1005" w:type="dxa"/>
            <w:tcBorders>
              <w:bottom w:val="single" w:sz="4" w:space="0" w:color="000000"/>
            </w:tcBorders>
          </w:tcPr>
          <w:p w14:paraId="7101BF45" w14:textId="77777777" w:rsidR="009814C8" w:rsidRDefault="009814C8" w:rsidP="004E2D43">
            <w:pPr>
              <w:pStyle w:val="TableParagraph"/>
              <w:spacing w:before="167" w:line="227" w:lineRule="exact"/>
              <w:ind w:right="121"/>
              <w:jc w:val="right"/>
              <w:rPr>
                <w:sz w:val="20"/>
              </w:rPr>
            </w:pPr>
            <w:r>
              <w:rPr>
                <w:spacing w:val="-5"/>
                <w:sz w:val="20"/>
              </w:rPr>
              <w:t>98</w:t>
            </w:r>
          </w:p>
        </w:tc>
        <w:tc>
          <w:tcPr>
            <w:tcW w:w="1004" w:type="dxa"/>
            <w:tcBorders>
              <w:bottom w:val="single" w:sz="4" w:space="0" w:color="000000"/>
            </w:tcBorders>
          </w:tcPr>
          <w:p w14:paraId="6B13C116" w14:textId="77777777" w:rsidR="009814C8" w:rsidRDefault="009814C8" w:rsidP="004E2D43">
            <w:pPr>
              <w:pStyle w:val="TableParagraph"/>
              <w:spacing w:before="167" w:line="227" w:lineRule="exact"/>
              <w:ind w:right="116"/>
              <w:jc w:val="right"/>
              <w:rPr>
                <w:sz w:val="20"/>
              </w:rPr>
            </w:pPr>
            <w:r>
              <w:rPr>
                <w:spacing w:val="-5"/>
                <w:sz w:val="20"/>
              </w:rPr>
              <w:t>98</w:t>
            </w:r>
          </w:p>
        </w:tc>
        <w:tc>
          <w:tcPr>
            <w:tcW w:w="1004" w:type="dxa"/>
            <w:tcBorders>
              <w:bottom w:val="single" w:sz="4" w:space="0" w:color="000000"/>
            </w:tcBorders>
          </w:tcPr>
          <w:p w14:paraId="6FE34F1E" w14:textId="77777777" w:rsidR="009814C8" w:rsidRDefault="009814C8" w:rsidP="004E2D43">
            <w:pPr>
              <w:pStyle w:val="TableParagraph"/>
              <w:spacing w:before="167" w:line="227" w:lineRule="exact"/>
              <w:ind w:right="119"/>
              <w:jc w:val="right"/>
              <w:rPr>
                <w:sz w:val="20"/>
              </w:rPr>
            </w:pPr>
            <w:r>
              <w:rPr>
                <w:spacing w:val="-5"/>
                <w:sz w:val="20"/>
              </w:rPr>
              <w:t>98</w:t>
            </w:r>
          </w:p>
        </w:tc>
        <w:tc>
          <w:tcPr>
            <w:tcW w:w="888" w:type="dxa"/>
            <w:tcBorders>
              <w:bottom w:val="single" w:sz="4" w:space="0" w:color="000000"/>
            </w:tcBorders>
          </w:tcPr>
          <w:p w14:paraId="7E5F21EA" w14:textId="77777777" w:rsidR="009814C8" w:rsidRDefault="009814C8" w:rsidP="004E2D43">
            <w:pPr>
              <w:pStyle w:val="TableParagraph"/>
              <w:spacing w:before="167" w:line="227" w:lineRule="exact"/>
              <w:ind w:right="1"/>
              <w:jc w:val="right"/>
              <w:rPr>
                <w:sz w:val="20"/>
              </w:rPr>
            </w:pPr>
            <w:r>
              <w:rPr>
                <w:spacing w:val="-5"/>
                <w:sz w:val="20"/>
              </w:rPr>
              <w:t>98</w:t>
            </w:r>
          </w:p>
        </w:tc>
      </w:tr>
    </w:tbl>
    <w:p w14:paraId="2E8F9CDA" w14:textId="77777777" w:rsidR="009814C8" w:rsidRDefault="009814C8" w:rsidP="009814C8">
      <w:pPr>
        <w:pStyle w:val="BodyText"/>
        <w:spacing w:before="10"/>
        <w:rPr>
          <w:rFonts w:ascii="Tahoma"/>
          <w:b/>
        </w:rPr>
      </w:pPr>
    </w:p>
    <w:p w14:paraId="56812412" w14:textId="77777777" w:rsidR="009814C8" w:rsidRDefault="009814C8" w:rsidP="009814C8">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10859A3" w14:textId="252E3B9A" w:rsidR="00A02A88" w:rsidRDefault="00A02A88" w:rsidP="008E17BC">
      <w:pPr>
        <w:rPr>
          <w:b/>
          <w:bCs/>
        </w:rPr>
      </w:pPr>
    </w:p>
    <w:p w14:paraId="79B14B53" w14:textId="21A39AD4" w:rsidR="000B76B0" w:rsidRDefault="000B76B0" w:rsidP="008E17BC">
      <w:pPr>
        <w:rPr>
          <w:b/>
          <w:bCs/>
        </w:rPr>
      </w:pPr>
    </w:p>
    <w:p w14:paraId="1C776B3E" w14:textId="2C59F427" w:rsidR="000B76B0" w:rsidRDefault="000B76B0" w:rsidP="008E17BC">
      <w:pPr>
        <w:rPr>
          <w:b/>
          <w:bCs/>
        </w:rPr>
      </w:pPr>
    </w:p>
    <w:p w14:paraId="11F852B7" w14:textId="7E89E216" w:rsidR="000B76B0" w:rsidRDefault="000B76B0" w:rsidP="008E17BC">
      <w:pPr>
        <w:rPr>
          <w:b/>
          <w:bCs/>
        </w:rPr>
      </w:pPr>
    </w:p>
    <w:p w14:paraId="442DCB52" w14:textId="77777777" w:rsidR="00DD5185" w:rsidRDefault="00DD5185" w:rsidP="008E17BC">
      <w:pPr>
        <w:rPr>
          <w:b/>
          <w:bCs/>
        </w:rPr>
      </w:pPr>
    </w:p>
    <w:p w14:paraId="77694D65" w14:textId="77777777" w:rsidR="00DD5185" w:rsidRDefault="00DD5185" w:rsidP="008E17BC">
      <w:pPr>
        <w:rPr>
          <w:b/>
          <w:bCs/>
        </w:rPr>
      </w:pPr>
    </w:p>
    <w:p w14:paraId="40348124" w14:textId="394B078A" w:rsidR="000B76B0" w:rsidRDefault="000B76B0" w:rsidP="008E17BC">
      <w:pPr>
        <w:rPr>
          <w:b/>
          <w:bCs/>
        </w:rPr>
      </w:pPr>
    </w:p>
    <w:p w14:paraId="0E6CFB39" w14:textId="05EE7521" w:rsidR="000B76B0" w:rsidRDefault="000B76B0" w:rsidP="008E17BC">
      <w:pPr>
        <w:rPr>
          <w:b/>
          <w:bCs/>
        </w:rPr>
      </w:pPr>
    </w:p>
    <w:p w14:paraId="49E2882F" w14:textId="2BA93EC6" w:rsidR="000B76B0" w:rsidRDefault="000B76B0" w:rsidP="00DD5185">
      <w:pPr>
        <w:ind w:left="142"/>
      </w:pPr>
      <w:r w:rsidRPr="00DD5185">
        <w:rPr>
          <w:rFonts w:ascii="Tahoma" w:hAnsi="Tahoma" w:cs="Tahoma"/>
          <w:b/>
          <w:bCs/>
          <w:u w:val="single"/>
        </w:rPr>
        <w:lastRenderedPageBreak/>
        <w:t>Goulburn Valley Water</w:t>
      </w:r>
    </w:p>
    <w:p w14:paraId="128F419A" w14:textId="77777777" w:rsidR="000B76B0" w:rsidRDefault="000B76B0" w:rsidP="000B76B0">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8"/>
        <w:gridCol w:w="1018"/>
        <w:gridCol w:w="861"/>
        <w:gridCol w:w="883"/>
        <w:gridCol w:w="883"/>
        <w:gridCol w:w="816"/>
      </w:tblGrid>
      <w:tr w:rsidR="000B76B0" w14:paraId="412EB336" w14:textId="77777777" w:rsidTr="004E2D43">
        <w:trPr>
          <w:trHeight w:val="329"/>
        </w:trPr>
        <w:tc>
          <w:tcPr>
            <w:tcW w:w="5698" w:type="dxa"/>
            <w:tcBorders>
              <w:bottom w:val="single" w:sz="6" w:space="0" w:color="000000"/>
            </w:tcBorders>
          </w:tcPr>
          <w:p w14:paraId="1CD47236" w14:textId="77777777" w:rsidR="000B76B0" w:rsidRDefault="000B76B0"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8" w:type="dxa"/>
            <w:tcBorders>
              <w:bottom w:val="single" w:sz="6" w:space="0" w:color="000000"/>
            </w:tcBorders>
          </w:tcPr>
          <w:p w14:paraId="1D2E3D1D" w14:textId="77777777" w:rsidR="000B76B0" w:rsidRDefault="000B76B0" w:rsidP="004E2D43">
            <w:pPr>
              <w:pStyle w:val="TableParagraph"/>
              <w:spacing w:before="3"/>
              <w:ind w:left="202"/>
              <w:rPr>
                <w:rFonts w:ascii="Tahoma"/>
                <w:i/>
                <w:sz w:val="19"/>
              </w:rPr>
            </w:pPr>
            <w:r>
              <w:rPr>
                <w:rFonts w:ascii="Tahoma"/>
                <w:i/>
                <w:w w:val="90"/>
                <w:sz w:val="19"/>
              </w:rPr>
              <w:t>2018-</w:t>
            </w:r>
            <w:r>
              <w:rPr>
                <w:rFonts w:ascii="Tahoma"/>
                <w:i/>
                <w:spacing w:val="-7"/>
                <w:sz w:val="19"/>
              </w:rPr>
              <w:t>19</w:t>
            </w:r>
          </w:p>
        </w:tc>
        <w:tc>
          <w:tcPr>
            <w:tcW w:w="861" w:type="dxa"/>
            <w:tcBorders>
              <w:bottom w:val="single" w:sz="6" w:space="0" w:color="000000"/>
            </w:tcBorders>
          </w:tcPr>
          <w:p w14:paraId="11EB3D8E" w14:textId="77777777" w:rsidR="000B76B0" w:rsidRDefault="000B76B0" w:rsidP="004E2D43">
            <w:pPr>
              <w:pStyle w:val="TableParagraph"/>
              <w:spacing w:before="3"/>
              <w:ind w:left="46"/>
              <w:rPr>
                <w:rFonts w:ascii="Tahoma"/>
                <w:i/>
                <w:sz w:val="19"/>
              </w:rPr>
            </w:pPr>
            <w:r>
              <w:rPr>
                <w:rFonts w:ascii="Tahoma"/>
                <w:i/>
                <w:w w:val="90"/>
                <w:sz w:val="19"/>
              </w:rPr>
              <w:t>2019-</w:t>
            </w:r>
            <w:r>
              <w:rPr>
                <w:rFonts w:ascii="Tahoma"/>
                <w:i/>
                <w:spacing w:val="-7"/>
                <w:sz w:val="19"/>
              </w:rPr>
              <w:t>20</w:t>
            </w:r>
          </w:p>
        </w:tc>
        <w:tc>
          <w:tcPr>
            <w:tcW w:w="883" w:type="dxa"/>
            <w:tcBorders>
              <w:bottom w:val="single" w:sz="6" w:space="0" w:color="000000"/>
            </w:tcBorders>
          </w:tcPr>
          <w:p w14:paraId="08A53706" w14:textId="77777777" w:rsidR="000B76B0" w:rsidRDefault="000B76B0" w:rsidP="004E2D43">
            <w:pPr>
              <w:pStyle w:val="TableParagraph"/>
              <w:spacing w:before="3"/>
              <w:ind w:left="47"/>
              <w:rPr>
                <w:rFonts w:ascii="Tahoma"/>
                <w:i/>
                <w:sz w:val="19"/>
              </w:rPr>
            </w:pPr>
            <w:r>
              <w:rPr>
                <w:rFonts w:ascii="Tahoma"/>
                <w:i/>
                <w:w w:val="90"/>
                <w:sz w:val="19"/>
              </w:rPr>
              <w:t>2020-</w:t>
            </w:r>
            <w:r>
              <w:rPr>
                <w:rFonts w:ascii="Tahoma"/>
                <w:i/>
                <w:spacing w:val="-7"/>
                <w:sz w:val="19"/>
              </w:rPr>
              <w:t>21</w:t>
            </w:r>
          </w:p>
        </w:tc>
        <w:tc>
          <w:tcPr>
            <w:tcW w:w="883" w:type="dxa"/>
            <w:tcBorders>
              <w:bottom w:val="single" w:sz="6" w:space="0" w:color="000000"/>
            </w:tcBorders>
          </w:tcPr>
          <w:p w14:paraId="453C8AC4" w14:textId="77777777" w:rsidR="000B76B0" w:rsidRDefault="000B76B0" w:rsidP="004E2D43">
            <w:pPr>
              <w:pStyle w:val="TableParagraph"/>
              <w:spacing w:before="3"/>
              <w:ind w:left="69"/>
              <w:rPr>
                <w:rFonts w:ascii="Tahoma"/>
                <w:i/>
                <w:sz w:val="19"/>
              </w:rPr>
            </w:pPr>
            <w:r>
              <w:rPr>
                <w:rFonts w:ascii="Tahoma"/>
                <w:i/>
                <w:w w:val="90"/>
                <w:sz w:val="19"/>
              </w:rPr>
              <w:t>2021-</w:t>
            </w:r>
            <w:r>
              <w:rPr>
                <w:rFonts w:ascii="Tahoma"/>
                <w:i/>
                <w:spacing w:val="-7"/>
                <w:sz w:val="19"/>
              </w:rPr>
              <w:t>22</w:t>
            </w:r>
          </w:p>
        </w:tc>
        <w:tc>
          <w:tcPr>
            <w:tcW w:w="816" w:type="dxa"/>
            <w:tcBorders>
              <w:bottom w:val="single" w:sz="6" w:space="0" w:color="000000"/>
            </w:tcBorders>
          </w:tcPr>
          <w:p w14:paraId="3EA453C6" w14:textId="77777777" w:rsidR="000B76B0" w:rsidRDefault="000B76B0" w:rsidP="004E2D43">
            <w:pPr>
              <w:pStyle w:val="TableParagraph"/>
              <w:spacing w:before="3"/>
              <w:ind w:left="48"/>
              <w:rPr>
                <w:rFonts w:ascii="Tahoma"/>
                <w:i/>
                <w:sz w:val="19"/>
              </w:rPr>
            </w:pPr>
            <w:r>
              <w:rPr>
                <w:rFonts w:ascii="Tahoma"/>
                <w:i/>
                <w:w w:val="90"/>
                <w:sz w:val="19"/>
              </w:rPr>
              <w:t>2022-</w:t>
            </w:r>
            <w:r>
              <w:rPr>
                <w:rFonts w:ascii="Tahoma"/>
                <w:i/>
                <w:spacing w:val="-7"/>
                <w:sz w:val="19"/>
              </w:rPr>
              <w:t>23</w:t>
            </w:r>
          </w:p>
        </w:tc>
      </w:tr>
      <w:tr w:rsidR="000B76B0" w14:paraId="40D93BF4" w14:textId="77777777" w:rsidTr="004E2D43">
        <w:trPr>
          <w:trHeight w:val="392"/>
        </w:trPr>
        <w:tc>
          <w:tcPr>
            <w:tcW w:w="5698" w:type="dxa"/>
            <w:tcBorders>
              <w:top w:val="single" w:sz="6" w:space="0" w:color="000000"/>
            </w:tcBorders>
          </w:tcPr>
          <w:p w14:paraId="379E081E" w14:textId="77777777" w:rsidR="000B76B0" w:rsidRDefault="000B76B0" w:rsidP="004E2D43">
            <w:pPr>
              <w:pStyle w:val="TableParagraph"/>
              <w:spacing w:before="119"/>
              <w:ind w:left="21"/>
              <w:rPr>
                <w:b/>
                <w:sz w:val="20"/>
              </w:rPr>
            </w:pPr>
            <w:r>
              <w:rPr>
                <w:b/>
                <w:spacing w:val="-2"/>
                <w:sz w:val="20"/>
              </w:rPr>
              <w:t>Water</w:t>
            </w:r>
          </w:p>
        </w:tc>
        <w:tc>
          <w:tcPr>
            <w:tcW w:w="1018" w:type="dxa"/>
            <w:tcBorders>
              <w:top w:val="single" w:sz="6" w:space="0" w:color="000000"/>
            </w:tcBorders>
          </w:tcPr>
          <w:p w14:paraId="44AA3726" w14:textId="77777777" w:rsidR="000B76B0" w:rsidRDefault="000B76B0" w:rsidP="004E2D43">
            <w:pPr>
              <w:pStyle w:val="TableParagraph"/>
              <w:rPr>
                <w:rFonts w:ascii="Times New Roman"/>
                <w:sz w:val="18"/>
              </w:rPr>
            </w:pPr>
          </w:p>
        </w:tc>
        <w:tc>
          <w:tcPr>
            <w:tcW w:w="861" w:type="dxa"/>
            <w:tcBorders>
              <w:top w:val="single" w:sz="6" w:space="0" w:color="000000"/>
            </w:tcBorders>
          </w:tcPr>
          <w:p w14:paraId="511274E3" w14:textId="77777777" w:rsidR="000B76B0" w:rsidRDefault="000B76B0" w:rsidP="004E2D43">
            <w:pPr>
              <w:pStyle w:val="TableParagraph"/>
              <w:rPr>
                <w:rFonts w:ascii="Times New Roman"/>
                <w:sz w:val="18"/>
              </w:rPr>
            </w:pPr>
          </w:p>
        </w:tc>
        <w:tc>
          <w:tcPr>
            <w:tcW w:w="883" w:type="dxa"/>
            <w:tcBorders>
              <w:top w:val="single" w:sz="6" w:space="0" w:color="000000"/>
            </w:tcBorders>
          </w:tcPr>
          <w:p w14:paraId="4C1AF843" w14:textId="77777777" w:rsidR="000B76B0" w:rsidRDefault="000B76B0" w:rsidP="004E2D43">
            <w:pPr>
              <w:pStyle w:val="TableParagraph"/>
              <w:rPr>
                <w:rFonts w:ascii="Times New Roman"/>
                <w:sz w:val="18"/>
              </w:rPr>
            </w:pPr>
          </w:p>
        </w:tc>
        <w:tc>
          <w:tcPr>
            <w:tcW w:w="883" w:type="dxa"/>
            <w:tcBorders>
              <w:top w:val="single" w:sz="6" w:space="0" w:color="000000"/>
            </w:tcBorders>
          </w:tcPr>
          <w:p w14:paraId="41B30D56" w14:textId="77777777" w:rsidR="000B76B0" w:rsidRDefault="000B76B0" w:rsidP="004E2D43">
            <w:pPr>
              <w:pStyle w:val="TableParagraph"/>
              <w:rPr>
                <w:rFonts w:ascii="Times New Roman"/>
                <w:sz w:val="18"/>
              </w:rPr>
            </w:pPr>
          </w:p>
        </w:tc>
        <w:tc>
          <w:tcPr>
            <w:tcW w:w="816" w:type="dxa"/>
            <w:tcBorders>
              <w:top w:val="single" w:sz="6" w:space="0" w:color="000000"/>
            </w:tcBorders>
          </w:tcPr>
          <w:p w14:paraId="0D1384C5" w14:textId="77777777" w:rsidR="000B76B0" w:rsidRDefault="000B76B0" w:rsidP="004E2D43">
            <w:pPr>
              <w:pStyle w:val="TableParagraph"/>
              <w:rPr>
                <w:rFonts w:ascii="Times New Roman"/>
                <w:sz w:val="18"/>
              </w:rPr>
            </w:pPr>
          </w:p>
        </w:tc>
      </w:tr>
      <w:tr w:rsidR="000B76B0" w14:paraId="3B4FC030" w14:textId="77777777" w:rsidTr="004E2D43">
        <w:trPr>
          <w:trHeight w:val="552"/>
        </w:trPr>
        <w:tc>
          <w:tcPr>
            <w:tcW w:w="5698" w:type="dxa"/>
          </w:tcPr>
          <w:p w14:paraId="68DDD6EE" w14:textId="77777777" w:rsidR="000B76B0" w:rsidRDefault="000B76B0" w:rsidP="004E2D43">
            <w:pPr>
              <w:pStyle w:val="TableParagraph"/>
              <w:spacing w:before="36"/>
              <w:ind w:left="21" w:right="80"/>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4"/>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8" w:type="dxa"/>
          </w:tcPr>
          <w:p w14:paraId="218B59C1" w14:textId="77777777" w:rsidR="000B76B0" w:rsidRDefault="000B76B0" w:rsidP="004E2D43">
            <w:pPr>
              <w:pStyle w:val="TableParagraph"/>
              <w:rPr>
                <w:rFonts w:ascii="Tahoma"/>
                <w:b/>
                <w:sz w:val="24"/>
              </w:rPr>
            </w:pPr>
          </w:p>
          <w:p w14:paraId="79FF0D2A" w14:textId="77777777" w:rsidR="000B76B0" w:rsidRDefault="000B76B0" w:rsidP="004E2D43">
            <w:pPr>
              <w:pStyle w:val="TableParagraph"/>
              <w:spacing w:before="1"/>
              <w:ind w:right="47"/>
              <w:jc w:val="right"/>
              <w:rPr>
                <w:sz w:val="20"/>
              </w:rPr>
            </w:pPr>
            <w:r>
              <w:rPr>
                <w:spacing w:val="-5"/>
                <w:sz w:val="20"/>
              </w:rPr>
              <w:t>40</w:t>
            </w:r>
          </w:p>
        </w:tc>
        <w:tc>
          <w:tcPr>
            <w:tcW w:w="861" w:type="dxa"/>
          </w:tcPr>
          <w:p w14:paraId="48A8EC1C" w14:textId="77777777" w:rsidR="000B76B0" w:rsidRDefault="000B76B0" w:rsidP="004E2D43">
            <w:pPr>
              <w:pStyle w:val="TableParagraph"/>
              <w:rPr>
                <w:rFonts w:ascii="Tahoma"/>
                <w:b/>
                <w:sz w:val="24"/>
              </w:rPr>
            </w:pPr>
          </w:p>
          <w:p w14:paraId="1376BEB9" w14:textId="77777777" w:rsidR="000B76B0" w:rsidRDefault="000B76B0" w:rsidP="004E2D43">
            <w:pPr>
              <w:pStyle w:val="TableParagraph"/>
              <w:spacing w:before="1"/>
              <w:ind w:right="46"/>
              <w:jc w:val="right"/>
              <w:rPr>
                <w:sz w:val="20"/>
              </w:rPr>
            </w:pPr>
            <w:r>
              <w:rPr>
                <w:spacing w:val="-5"/>
                <w:sz w:val="20"/>
              </w:rPr>
              <w:t>40</w:t>
            </w:r>
          </w:p>
        </w:tc>
        <w:tc>
          <w:tcPr>
            <w:tcW w:w="883" w:type="dxa"/>
          </w:tcPr>
          <w:p w14:paraId="4D7F7CCC" w14:textId="77777777" w:rsidR="000B76B0" w:rsidRDefault="000B76B0" w:rsidP="004E2D43">
            <w:pPr>
              <w:pStyle w:val="TableParagraph"/>
              <w:rPr>
                <w:rFonts w:ascii="Tahoma"/>
                <w:b/>
                <w:sz w:val="24"/>
              </w:rPr>
            </w:pPr>
          </w:p>
          <w:p w14:paraId="2EE383CA" w14:textId="77777777" w:rsidR="000B76B0" w:rsidRDefault="000B76B0" w:rsidP="004E2D43">
            <w:pPr>
              <w:pStyle w:val="TableParagraph"/>
              <w:spacing w:before="1"/>
              <w:ind w:right="68"/>
              <w:jc w:val="right"/>
              <w:rPr>
                <w:sz w:val="20"/>
              </w:rPr>
            </w:pPr>
            <w:r>
              <w:rPr>
                <w:spacing w:val="-5"/>
                <w:sz w:val="20"/>
              </w:rPr>
              <w:t>40</w:t>
            </w:r>
          </w:p>
        </w:tc>
        <w:tc>
          <w:tcPr>
            <w:tcW w:w="883" w:type="dxa"/>
          </w:tcPr>
          <w:p w14:paraId="6943A283" w14:textId="77777777" w:rsidR="000B76B0" w:rsidRDefault="000B76B0" w:rsidP="004E2D43">
            <w:pPr>
              <w:pStyle w:val="TableParagraph"/>
              <w:rPr>
                <w:rFonts w:ascii="Tahoma"/>
                <w:b/>
                <w:sz w:val="24"/>
              </w:rPr>
            </w:pPr>
          </w:p>
          <w:p w14:paraId="62BE7C64" w14:textId="77777777" w:rsidR="000B76B0" w:rsidRDefault="000B76B0" w:rsidP="004E2D43">
            <w:pPr>
              <w:pStyle w:val="TableParagraph"/>
              <w:spacing w:before="1"/>
              <w:ind w:right="46"/>
              <w:jc w:val="right"/>
              <w:rPr>
                <w:sz w:val="20"/>
              </w:rPr>
            </w:pPr>
            <w:r>
              <w:rPr>
                <w:spacing w:val="-5"/>
                <w:sz w:val="20"/>
              </w:rPr>
              <w:t>40</w:t>
            </w:r>
          </w:p>
        </w:tc>
        <w:tc>
          <w:tcPr>
            <w:tcW w:w="816" w:type="dxa"/>
          </w:tcPr>
          <w:p w14:paraId="40B6EB62" w14:textId="77777777" w:rsidR="000B76B0" w:rsidRDefault="000B76B0" w:rsidP="004E2D43">
            <w:pPr>
              <w:pStyle w:val="TableParagraph"/>
              <w:rPr>
                <w:rFonts w:ascii="Tahoma"/>
                <w:b/>
                <w:sz w:val="24"/>
              </w:rPr>
            </w:pPr>
          </w:p>
          <w:p w14:paraId="4470ED63" w14:textId="77777777" w:rsidR="000B76B0" w:rsidRDefault="000B76B0" w:rsidP="004E2D43">
            <w:pPr>
              <w:pStyle w:val="TableParagraph"/>
              <w:spacing w:before="1"/>
              <w:jc w:val="right"/>
              <w:rPr>
                <w:sz w:val="20"/>
              </w:rPr>
            </w:pPr>
            <w:r>
              <w:rPr>
                <w:spacing w:val="-5"/>
                <w:sz w:val="20"/>
              </w:rPr>
              <w:t>40</w:t>
            </w:r>
          </w:p>
        </w:tc>
      </w:tr>
      <w:tr w:rsidR="000B76B0" w14:paraId="73D37794" w14:textId="77777777" w:rsidTr="004E2D43">
        <w:trPr>
          <w:trHeight w:val="540"/>
        </w:trPr>
        <w:tc>
          <w:tcPr>
            <w:tcW w:w="5698" w:type="dxa"/>
          </w:tcPr>
          <w:p w14:paraId="7D8CC760"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8" w:type="dxa"/>
          </w:tcPr>
          <w:p w14:paraId="1CC9BB31" w14:textId="77777777" w:rsidR="000B76B0" w:rsidRDefault="000B76B0" w:rsidP="004E2D43">
            <w:pPr>
              <w:pStyle w:val="TableParagraph"/>
              <w:spacing w:before="1"/>
              <w:rPr>
                <w:rFonts w:ascii="Tahoma"/>
                <w:b/>
                <w:sz w:val="23"/>
              </w:rPr>
            </w:pPr>
          </w:p>
          <w:p w14:paraId="021F1076" w14:textId="77777777" w:rsidR="000B76B0" w:rsidRDefault="000B76B0" w:rsidP="004E2D43">
            <w:pPr>
              <w:pStyle w:val="TableParagraph"/>
              <w:ind w:right="47"/>
              <w:jc w:val="right"/>
              <w:rPr>
                <w:sz w:val="20"/>
              </w:rPr>
            </w:pPr>
            <w:r>
              <w:rPr>
                <w:spacing w:val="-5"/>
                <w:sz w:val="20"/>
              </w:rPr>
              <w:t>30</w:t>
            </w:r>
          </w:p>
        </w:tc>
        <w:tc>
          <w:tcPr>
            <w:tcW w:w="861" w:type="dxa"/>
          </w:tcPr>
          <w:p w14:paraId="7CC7212E" w14:textId="77777777" w:rsidR="000B76B0" w:rsidRDefault="000B76B0" w:rsidP="004E2D43">
            <w:pPr>
              <w:pStyle w:val="TableParagraph"/>
              <w:spacing w:before="1"/>
              <w:rPr>
                <w:rFonts w:ascii="Tahoma"/>
                <w:b/>
                <w:sz w:val="23"/>
              </w:rPr>
            </w:pPr>
          </w:p>
          <w:p w14:paraId="7E50E941" w14:textId="77777777" w:rsidR="000B76B0" w:rsidRDefault="000B76B0" w:rsidP="004E2D43">
            <w:pPr>
              <w:pStyle w:val="TableParagraph"/>
              <w:ind w:right="46"/>
              <w:jc w:val="right"/>
              <w:rPr>
                <w:sz w:val="20"/>
              </w:rPr>
            </w:pPr>
            <w:r>
              <w:rPr>
                <w:spacing w:val="-5"/>
                <w:sz w:val="20"/>
              </w:rPr>
              <w:t>30</w:t>
            </w:r>
          </w:p>
        </w:tc>
        <w:tc>
          <w:tcPr>
            <w:tcW w:w="883" w:type="dxa"/>
          </w:tcPr>
          <w:p w14:paraId="01116A03" w14:textId="77777777" w:rsidR="000B76B0" w:rsidRDefault="000B76B0" w:rsidP="004E2D43">
            <w:pPr>
              <w:pStyle w:val="TableParagraph"/>
              <w:spacing w:before="1"/>
              <w:rPr>
                <w:rFonts w:ascii="Tahoma"/>
                <w:b/>
                <w:sz w:val="23"/>
              </w:rPr>
            </w:pPr>
          </w:p>
          <w:p w14:paraId="141CB143" w14:textId="77777777" w:rsidR="000B76B0" w:rsidRDefault="000B76B0" w:rsidP="004E2D43">
            <w:pPr>
              <w:pStyle w:val="TableParagraph"/>
              <w:ind w:right="68"/>
              <w:jc w:val="right"/>
              <w:rPr>
                <w:sz w:val="20"/>
              </w:rPr>
            </w:pPr>
            <w:r>
              <w:rPr>
                <w:spacing w:val="-5"/>
                <w:sz w:val="20"/>
              </w:rPr>
              <w:t>30</w:t>
            </w:r>
          </w:p>
        </w:tc>
        <w:tc>
          <w:tcPr>
            <w:tcW w:w="883" w:type="dxa"/>
          </w:tcPr>
          <w:p w14:paraId="2BC90559" w14:textId="77777777" w:rsidR="000B76B0" w:rsidRDefault="000B76B0" w:rsidP="004E2D43">
            <w:pPr>
              <w:pStyle w:val="TableParagraph"/>
              <w:spacing w:before="1"/>
              <w:rPr>
                <w:rFonts w:ascii="Tahoma"/>
                <w:b/>
                <w:sz w:val="23"/>
              </w:rPr>
            </w:pPr>
          </w:p>
          <w:p w14:paraId="59DEFA8A" w14:textId="77777777" w:rsidR="000B76B0" w:rsidRDefault="000B76B0" w:rsidP="004E2D43">
            <w:pPr>
              <w:pStyle w:val="TableParagraph"/>
              <w:ind w:right="46"/>
              <w:jc w:val="right"/>
              <w:rPr>
                <w:sz w:val="20"/>
              </w:rPr>
            </w:pPr>
            <w:r>
              <w:rPr>
                <w:spacing w:val="-5"/>
                <w:sz w:val="20"/>
              </w:rPr>
              <w:t>30</w:t>
            </w:r>
          </w:p>
        </w:tc>
        <w:tc>
          <w:tcPr>
            <w:tcW w:w="816" w:type="dxa"/>
          </w:tcPr>
          <w:p w14:paraId="5A3E621A" w14:textId="77777777" w:rsidR="000B76B0" w:rsidRDefault="000B76B0" w:rsidP="004E2D43">
            <w:pPr>
              <w:pStyle w:val="TableParagraph"/>
              <w:spacing w:before="1"/>
              <w:rPr>
                <w:rFonts w:ascii="Tahoma"/>
                <w:b/>
                <w:sz w:val="23"/>
              </w:rPr>
            </w:pPr>
          </w:p>
          <w:p w14:paraId="26465910" w14:textId="77777777" w:rsidR="000B76B0" w:rsidRDefault="000B76B0" w:rsidP="004E2D43">
            <w:pPr>
              <w:pStyle w:val="TableParagraph"/>
              <w:jc w:val="right"/>
              <w:rPr>
                <w:sz w:val="20"/>
              </w:rPr>
            </w:pPr>
            <w:r>
              <w:rPr>
                <w:spacing w:val="-5"/>
                <w:sz w:val="20"/>
              </w:rPr>
              <w:t>30</w:t>
            </w:r>
          </w:p>
        </w:tc>
      </w:tr>
      <w:tr w:rsidR="000B76B0" w14:paraId="1C113837" w14:textId="77777777" w:rsidTr="004E2D43">
        <w:trPr>
          <w:trHeight w:val="540"/>
        </w:trPr>
        <w:tc>
          <w:tcPr>
            <w:tcW w:w="5698" w:type="dxa"/>
          </w:tcPr>
          <w:p w14:paraId="129F4E85"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8" w:type="dxa"/>
          </w:tcPr>
          <w:p w14:paraId="04941192" w14:textId="77777777" w:rsidR="000B76B0" w:rsidRDefault="000B76B0" w:rsidP="004E2D43">
            <w:pPr>
              <w:pStyle w:val="TableParagraph"/>
              <w:spacing w:before="1"/>
              <w:rPr>
                <w:rFonts w:ascii="Tahoma"/>
                <w:b/>
                <w:sz w:val="23"/>
              </w:rPr>
            </w:pPr>
          </w:p>
          <w:p w14:paraId="3F72CBEE" w14:textId="77777777" w:rsidR="000B76B0" w:rsidRDefault="000B76B0" w:rsidP="004E2D43">
            <w:pPr>
              <w:pStyle w:val="TableParagraph"/>
              <w:ind w:right="47"/>
              <w:jc w:val="right"/>
              <w:rPr>
                <w:sz w:val="20"/>
              </w:rPr>
            </w:pPr>
            <w:r>
              <w:rPr>
                <w:spacing w:val="-5"/>
                <w:sz w:val="20"/>
              </w:rPr>
              <w:t>35</w:t>
            </w:r>
          </w:p>
        </w:tc>
        <w:tc>
          <w:tcPr>
            <w:tcW w:w="861" w:type="dxa"/>
          </w:tcPr>
          <w:p w14:paraId="320644A6" w14:textId="77777777" w:rsidR="000B76B0" w:rsidRDefault="000B76B0" w:rsidP="004E2D43">
            <w:pPr>
              <w:pStyle w:val="TableParagraph"/>
              <w:spacing w:before="1"/>
              <w:rPr>
                <w:rFonts w:ascii="Tahoma"/>
                <w:b/>
                <w:sz w:val="23"/>
              </w:rPr>
            </w:pPr>
          </w:p>
          <w:p w14:paraId="35847051" w14:textId="77777777" w:rsidR="000B76B0" w:rsidRDefault="000B76B0" w:rsidP="004E2D43">
            <w:pPr>
              <w:pStyle w:val="TableParagraph"/>
              <w:ind w:right="46"/>
              <w:jc w:val="right"/>
              <w:rPr>
                <w:sz w:val="20"/>
              </w:rPr>
            </w:pPr>
            <w:r>
              <w:rPr>
                <w:spacing w:val="-5"/>
                <w:sz w:val="20"/>
              </w:rPr>
              <w:t>35</w:t>
            </w:r>
          </w:p>
        </w:tc>
        <w:tc>
          <w:tcPr>
            <w:tcW w:w="883" w:type="dxa"/>
          </w:tcPr>
          <w:p w14:paraId="34D5AF5D" w14:textId="77777777" w:rsidR="000B76B0" w:rsidRDefault="000B76B0" w:rsidP="004E2D43">
            <w:pPr>
              <w:pStyle w:val="TableParagraph"/>
              <w:spacing w:before="1"/>
              <w:rPr>
                <w:rFonts w:ascii="Tahoma"/>
                <w:b/>
                <w:sz w:val="23"/>
              </w:rPr>
            </w:pPr>
          </w:p>
          <w:p w14:paraId="04B557C2" w14:textId="77777777" w:rsidR="000B76B0" w:rsidRDefault="000B76B0" w:rsidP="004E2D43">
            <w:pPr>
              <w:pStyle w:val="TableParagraph"/>
              <w:ind w:right="68"/>
              <w:jc w:val="right"/>
              <w:rPr>
                <w:sz w:val="20"/>
              </w:rPr>
            </w:pPr>
            <w:r>
              <w:rPr>
                <w:spacing w:val="-5"/>
                <w:sz w:val="20"/>
              </w:rPr>
              <w:t>35</w:t>
            </w:r>
          </w:p>
        </w:tc>
        <w:tc>
          <w:tcPr>
            <w:tcW w:w="883" w:type="dxa"/>
          </w:tcPr>
          <w:p w14:paraId="3BF46034" w14:textId="77777777" w:rsidR="000B76B0" w:rsidRDefault="000B76B0" w:rsidP="004E2D43">
            <w:pPr>
              <w:pStyle w:val="TableParagraph"/>
              <w:spacing w:before="1"/>
              <w:rPr>
                <w:rFonts w:ascii="Tahoma"/>
                <w:b/>
                <w:sz w:val="23"/>
              </w:rPr>
            </w:pPr>
          </w:p>
          <w:p w14:paraId="291B839C" w14:textId="77777777" w:rsidR="000B76B0" w:rsidRDefault="000B76B0" w:rsidP="004E2D43">
            <w:pPr>
              <w:pStyle w:val="TableParagraph"/>
              <w:ind w:right="46"/>
              <w:jc w:val="right"/>
              <w:rPr>
                <w:sz w:val="20"/>
              </w:rPr>
            </w:pPr>
            <w:r>
              <w:rPr>
                <w:spacing w:val="-5"/>
                <w:sz w:val="20"/>
              </w:rPr>
              <w:t>35</w:t>
            </w:r>
          </w:p>
        </w:tc>
        <w:tc>
          <w:tcPr>
            <w:tcW w:w="816" w:type="dxa"/>
          </w:tcPr>
          <w:p w14:paraId="1F94AD8C" w14:textId="77777777" w:rsidR="000B76B0" w:rsidRDefault="000B76B0" w:rsidP="004E2D43">
            <w:pPr>
              <w:pStyle w:val="TableParagraph"/>
              <w:spacing w:before="1"/>
              <w:rPr>
                <w:rFonts w:ascii="Tahoma"/>
                <w:b/>
                <w:sz w:val="23"/>
              </w:rPr>
            </w:pPr>
          </w:p>
          <w:p w14:paraId="25D29E57" w14:textId="77777777" w:rsidR="000B76B0" w:rsidRDefault="000B76B0" w:rsidP="004E2D43">
            <w:pPr>
              <w:pStyle w:val="TableParagraph"/>
              <w:jc w:val="right"/>
              <w:rPr>
                <w:sz w:val="20"/>
              </w:rPr>
            </w:pPr>
            <w:r>
              <w:rPr>
                <w:spacing w:val="-5"/>
                <w:sz w:val="20"/>
              </w:rPr>
              <w:t>35</w:t>
            </w:r>
          </w:p>
        </w:tc>
      </w:tr>
      <w:tr w:rsidR="000B76B0" w14:paraId="330DA6D9" w14:textId="77777777" w:rsidTr="004E2D43">
        <w:trPr>
          <w:trHeight w:val="540"/>
        </w:trPr>
        <w:tc>
          <w:tcPr>
            <w:tcW w:w="5698" w:type="dxa"/>
          </w:tcPr>
          <w:p w14:paraId="5BA649D4" w14:textId="77777777" w:rsidR="000B76B0" w:rsidRDefault="000B76B0"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8" w:type="dxa"/>
          </w:tcPr>
          <w:p w14:paraId="156B3E88" w14:textId="77777777" w:rsidR="000B76B0" w:rsidRDefault="000B76B0" w:rsidP="004E2D43">
            <w:pPr>
              <w:pStyle w:val="TableParagraph"/>
              <w:spacing w:before="1"/>
              <w:rPr>
                <w:rFonts w:ascii="Tahoma"/>
                <w:b/>
                <w:sz w:val="23"/>
              </w:rPr>
            </w:pPr>
          </w:p>
          <w:p w14:paraId="4E4AAC31" w14:textId="77777777" w:rsidR="000B76B0" w:rsidRDefault="000B76B0" w:rsidP="004E2D43">
            <w:pPr>
              <w:pStyle w:val="TableParagraph"/>
              <w:ind w:right="47"/>
              <w:jc w:val="right"/>
              <w:rPr>
                <w:sz w:val="20"/>
              </w:rPr>
            </w:pPr>
            <w:r>
              <w:rPr>
                <w:spacing w:val="-5"/>
                <w:sz w:val="20"/>
              </w:rPr>
              <w:t>100</w:t>
            </w:r>
          </w:p>
        </w:tc>
        <w:tc>
          <w:tcPr>
            <w:tcW w:w="861" w:type="dxa"/>
          </w:tcPr>
          <w:p w14:paraId="21BCA3E7" w14:textId="77777777" w:rsidR="000B76B0" w:rsidRDefault="000B76B0" w:rsidP="004E2D43">
            <w:pPr>
              <w:pStyle w:val="TableParagraph"/>
              <w:spacing w:before="1"/>
              <w:rPr>
                <w:rFonts w:ascii="Tahoma"/>
                <w:b/>
                <w:sz w:val="23"/>
              </w:rPr>
            </w:pPr>
          </w:p>
          <w:p w14:paraId="5CE88F10" w14:textId="77777777" w:rsidR="000B76B0" w:rsidRDefault="000B76B0" w:rsidP="004E2D43">
            <w:pPr>
              <w:pStyle w:val="TableParagraph"/>
              <w:ind w:right="46"/>
              <w:jc w:val="right"/>
              <w:rPr>
                <w:sz w:val="20"/>
              </w:rPr>
            </w:pPr>
            <w:r>
              <w:rPr>
                <w:spacing w:val="-5"/>
                <w:sz w:val="20"/>
              </w:rPr>
              <w:t>100</w:t>
            </w:r>
          </w:p>
        </w:tc>
        <w:tc>
          <w:tcPr>
            <w:tcW w:w="883" w:type="dxa"/>
          </w:tcPr>
          <w:p w14:paraId="60C530DA" w14:textId="77777777" w:rsidR="000B76B0" w:rsidRDefault="000B76B0" w:rsidP="004E2D43">
            <w:pPr>
              <w:pStyle w:val="TableParagraph"/>
              <w:spacing w:before="1"/>
              <w:rPr>
                <w:rFonts w:ascii="Tahoma"/>
                <w:b/>
                <w:sz w:val="23"/>
              </w:rPr>
            </w:pPr>
          </w:p>
          <w:p w14:paraId="07F00573" w14:textId="77777777" w:rsidR="000B76B0" w:rsidRDefault="000B76B0" w:rsidP="004E2D43">
            <w:pPr>
              <w:pStyle w:val="TableParagraph"/>
              <w:ind w:right="68"/>
              <w:jc w:val="right"/>
              <w:rPr>
                <w:sz w:val="20"/>
              </w:rPr>
            </w:pPr>
            <w:r>
              <w:rPr>
                <w:spacing w:val="-5"/>
                <w:sz w:val="20"/>
              </w:rPr>
              <w:t>100</w:t>
            </w:r>
          </w:p>
        </w:tc>
        <w:tc>
          <w:tcPr>
            <w:tcW w:w="883" w:type="dxa"/>
          </w:tcPr>
          <w:p w14:paraId="1E0DAF9F" w14:textId="77777777" w:rsidR="000B76B0" w:rsidRDefault="000B76B0" w:rsidP="004E2D43">
            <w:pPr>
              <w:pStyle w:val="TableParagraph"/>
              <w:spacing w:before="1"/>
              <w:rPr>
                <w:rFonts w:ascii="Tahoma"/>
                <w:b/>
                <w:sz w:val="23"/>
              </w:rPr>
            </w:pPr>
          </w:p>
          <w:p w14:paraId="0E172C00" w14:textId="77777777" w:rsidR="000B76B0" w:rsidRDefault="000B76B0" w:rsidP="004E2D43">
            <w:pPr>
              <w:pStyle w:val="TableParagraph"/>
              <w:ind w:right="46"/>
              <w:jc w:val="right"/>
              <w:rPr>
                <w:sz w:val="20"/>
              </w:rPr>
            </w:pPr>
            <w:r>
              <w:rPr>
                <w:spacing w:val="-5"/>
                <w:sz w:val="20"/>
              </w:rPr>
              <w:t>100</w:t>
            </w:r>
          </w:p>
        </w:tc>
        <w:tc>
          <w:tcPr>
            <w:tcW w:w="816" w:type="dxa"/>
          </w:tcPr>
          <w:p w14:paraId="29FFA92F" w14:textId="77777777" w:rsidR="000B76B0" w:rsidRDefault="000B76B0" w:rsidP="004E2D43">
            <w:pPr>
              <w:pStyle w:val="TableParagraph"/>
              <w:spacing w:before="1"/>
              <w:rPr>
                <w:rFonts w:ascii="Tahoma"/>
                <w:b/>
                <w:sz w:val="23"/>
              </w:rPr>
            </w:pPr>
          </w:p>
          <w:p w14:paraId="500A37DB" w14:textId="77777777" w:rsidR="000B76B0" w:rsidRDefault="000B76B0" w:rsidP="004E2D43">
            <w:pPr>
              <w:pStyle w:val="TableParagraph"/>
              <w:jc w:val="right"/>
              <w:rPr>
                <w:sz w:val="20"/>
              </w:rPr>
            </w:pPr>
            <w:r>
              <w:rPr>
                <w:spacing w:val="-5"/>
                <w:sz w:val="20"/>
              </w:rPr>
              <w:t>100</w:t>
            </w:r>
          </w:p>
        </w:tc>
      </w:tr>
      <w:tr w:rsidR="000B76B0" w14:paraId="56B5BD9C" w14:textId="77777777" w:rsidTr="004E2D43">
        <w:trPr>
          <w:trHeight w:val="540"/>
        </w:trPr>
        <w:tc>
          <w:tcPr>
            <w:tcW w:w="5698" w:type="dxa"/>
          </w:tcPr>
          <w:p w14:paraId="2DC6A7F4" w14:textId="77777777" w:rsidR="000B76B0" w:rsidRDefault="000B76B0"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8" w:type="dxa"/>
          </w:tcPr>
          <w:p w14:paraId="3925FC4E" w14:textId="77777777" w:rsidR="000B76B0" w:rsidRDefault="000B76B0" w:rsidP="004E2D43">
            <w:pPr>
              <w:pStyle w:val="TableParagraph"/>
              <w:spacing w:before="1"/>
              <w:rPr>
                <w:rFonts w:ascii="Tahoma"/>
                <w:b/>
                <w:sz w:val="23"/>
              </w:rPr>
            </w:pPr>
          </w:p>
          <w:p w14:paraId="014D0CD0" w14:textId="77777777" w:rsidR="000B76B0" w:rsidRDefault="000B76B0" w:rsidP="004E2D43">
            <w:pPr>
              <w:pStyle w:val="TableParagraph"/>
              <w:ind w:right="47"/>
              <w:jc w:val="right"/>
              <w:rPr>
                <w:sz w:val="20"/>
              </w:rPr>
            </w:pPr>
            <w:r>
              <w:rPr>
                <w:spacing w:val="-5"/>
                <w:sz w:val="20"/>
              </w:rPr>
              <w:t>120</w:t>
            </w:r>
          </w:p>
        </w:tc>
        <w:tc>
          <w:tcPr>
            <w:tcW w:w="861" w:type="dxa"/>
          </w:tcPr>
          <w:p w14:paraId="03F13E30" w14:textId="77777777" w:rsidR="000B76B0" w:rsidRDefault="000B76B0" w:rsidP="004E2D43">
            <w:pPr>
              <w:pStyle w:val="TableParagraph"/>
              <w:spacing w:before="1"/>
              <w:rPr>
                <w:rFonts w:ascii="Tahoma"/>
                <w:b/>
                <w:sz w:val="23"/>
              </w:rPr>
            </w:pPr>
          </w:p>
          <w:p w14:paraId="58EB7ADF" w14:textId="77777777" w:rsidR="000B76B0" w:rsidRDefault="000B76B0" w:rsidP="004E2D43">
            <w:pPr>
              <w:pStyle w:val="TableParagraph"/>
              <w:ind w:right="46"/>
              <w:jc w:val="right"/>
              <w:rPr>
                <w:sz w:val="20"/>
              </w:rPr>
            </w:pPr>
            <w:r>
              <w:rPr>
                <w:spacing w:val="-5"/>
                <w:sz w:val="20"/>
              </w:rPr>
              <w:t>120</w:t>
            </w:r>
          </w:p>
        </w:tc>
        <w:tc>
          <w:tcPr>
            <w:tcW w:w="883" w:type="dxa"/>
          </w:tcPr>
          <w:p w14:paraId="5CD5B4A1" w14:textId="77777777" w:rsidR="000B76B0" w:rsidRDefault="000B76B0" w:rsidP="004E2D43">
            <w:pPr>
              <w:pStyle w:val="TableParagraph"/>
              <w:spacing w:before="1"/>
              <w:rPr>
                <w:rFonts w:ascii="Tahoma"/>
                <w:b/>
                <w:sz w:val="23"/>
              </w:rPr>
            </w:pPr>
          </w:p>
          <w:p w14:paraId="0D7F697F" w14:textId="77777777" w:rsidR="000B76B0" w:rsidRDefault="000B76B0" w:rsidP="004E2D43">
            <w:pPr>
              <w:pStyle w:val="TableParagraph"/>
              <w:ind w:right="68"/>
              <w:jc w:val="right"/>
              <w:rPr>
                <w:sz w:val="20"/>
              </w:rPr>
            </w:pPr>
            <w:r>
              <w:rPr>
                <w:spacing w:val="-5"/>
                <w:sz w:val="20"/>
              </w:rPr>
              <w:t>120</w:t>
            </w:r>
          </w:p>
        </w:tc>
        <w:tc>
          <w:tcPr>
            <w:tcW w:w="883" w:type="dxa"/>
          </w:tcPr>
          <w:p w14:paraId="6BFEDAEA" w14:textId="77777777" w:rsidR="000B76B0" w:rsidRDefault="000B76B0" w:rsidP="004E2D43">
            <w:pPr>
              <w:pStyle w:val="TableParagraph"/>
              <w:spacing w:before="1"/>
              <w:rPr>
                <w:rFonts w:ascii="Tahoma"/>
                <w:b/>
                <w:sz w:val="23"/>
              </w:rPr>
            </w:pPr>
          </w:p>
          <w:p w14:paraId="2B21428A" w14:textId="77777777" w:rsidR="000B76B0" w:rsidRDefault="000B76B0" w:rsidP="004E2D43">
            <w:pPr>
              <w:pStyle w:val="TableParagraph"/>
              <w:ind w:right="46"/>
              <w:jc w:val="right"/>
              <w:rPr>
                <w:sz w:val="20"/>
              </w:rPr>
            </w:pPr>
            <w:r>
              <w:rPr>
                <w:spacing w:val="-5"/>
                <w:sz w:val="20"/>
              </w:rPr>
              <w:t>120</w:t>
            </w:r>
          </w:p>
        </w:tc>
        <w:tc>
          <w:tcPr>
            <w:tcW w:w="816" w:type="dxa"/>
          </w:tcPr>
          <w:p w14:paraId="3602619B" w14:textId="77777777" w:rsidR="000B76B0" w:rsidRDefault="000B76B0" w:rsidP="004E2D43">
            <w:pPr>
              <w:pStyle w:val="TableParagraph"/>
              <w:spacing w:before="1"/>
              <w:rPr>
                <w:rFonts w:ascii="Tahoma"/>
                <w:b/>
                <w:sz w:val="23"/>
              </w:rPr>
            </w:pPr>
          </w:p>
          <w:p w14:paraId="14673700" w14:textId="77777777" w:rsidR="000B76B0" w:rsidRDefault="000B76B0" w:rsidP="004E2D43">
            <w:pPr>
              <w:pStyle w:val="TableParagraph"/>
              <w:jc w:val="right"/>
              <w:rPr>
                <w:sz w:val="20"/>
              </w:rPr>
            </w:pPr>
            <w:r>
              <w:rPr>
                <w:spacing w:val="-5"/>
                <w:sz w:val="20"/>
              </w:rPr>
              <w:t>120</w:t>
            </w:r>
          </w:p>
        </w:tc>
      </w:tr>
      <w:tr w:rsidR="000B76B0" w14:paraId="7B5B5103" w14:textId="77777777" w:rsidTr="004E2D43">
        <w:trPr>
          <w:trHeight w:val="620"/>
        </w:trPr>
        <w:tc>
          <w:tcPr>
            <w:tcW w:w="5698" w:type="dxa"/>
          </w:tcPr>
          <w:p w14:paraId="1537F5DF" w14:textId="77777777" w:rsidR="000B76B0" w:rsidRDefault="000B76B0" w:rsidP="004E2D43">
            <w:pPr>
              <w:pStyle w:val="TableParagraph"/>
              <w:spacing w:before="24"/>
              <w:ind w:left="21" w:right="80"/>
              <w:rPr>
                <w:sz w:val="20"/>
              </w:rPr>
            </w:pPr>
            <w:r>
              <w:rPr>
                <w:sz w:val="20"/>
              </w:rPr>
              <w:t>Average</w:t>
            </w:r>
            <w:r>
              <w:rPr>
                <w:spacing w:val="-6"/>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8" w:type="dxa"/>
          </w:tcPr>
          <w:p w14:paraId="1EE02A94" w14:textId="77777777" w:rsidR="000B76B0" w:rsidRDefault="000B76B0" w:rsidP="004E2D43">
            <w:pPr>
              <w:pStyle w:val="TableParagraph"/>
              <w:spacing w:before="1"/>
              <w:rPr>
                <w:rFonts w:ascii="Tahoma"/>
                <w:b/>
                <w:sz w:val="23"/>
              </w:rPr>
            </w:pPr>
          </w:p>
          <w:p w14:paraId="18CE3CF2" w14:textId="77777777" w:rsidR="000B76B0" w:rsidRDefault="000B76B0" w:rsidP="004E2D43">
            <w:pPr>
              <w:pStyle w:val="TableParagraph"/>
              <w:ind w:right="47"/>
              <w:jc w:val="right"/>
              <w:rPr>
                <w:sz w:val="20"/>
              </w:rPr>
            </w:pPr>
            <w:r>
              <w:rPr>
                <w:spacing w:val="-5"/>
                <w:sz w:val="20"/>
              </w:rPr>
              <w:t>120</w:t>
            </w:r>
          </w:p>
        </w:tc>
        <w:tc>
          <w:tcPr>
            <w:tcW w:w="861" w:type="dxa"/>
          </w:tcPr>
          <w:p w14:paraId="3B04C6D6" w14:textId="77777777" w:rsidR="000B76B0" w:rsidRDefault="000B76B0" w:rsidP="004E2D43">
            <w:pPr>
              <w:pStyle w:val="TableParagraph"/>
              <w:spacing w:before="1"/>
              <w:rPr>
                <w:rFonts w:ascii="Tahoma"/>
                <w:b/>
                <w:sz w:val="23"/>
              </w:rPr>
            </w:pPr>
          </w:p>
          <w:p w14:paraId="414CDF0D" w14:textId="77777777" w:rsidR="000B76B0" w:rsidRDefault="000B76B0" w:rsidP="004E2D43">
            <w:pPr>
              <w:pStyle w:val="TableParagraph"/>
              <w:ind w:right="46"/>
              <w:jc w:val="right"/>
              <w:rPr>
                <w:sz w:val="20"/>
              </w:rPr>
            </w:pPr>
            <w:r>
              <w:rPr>
                <w:spacing w:val="-5"/>
                <w:sz w:val="20"/>
              </w:rPr>
              <w:t>120</w:t>
            </w:r>
          </w:p>
        </w:tc>
        <w:tc>
          <w:tcPr>
            <w:tcW w:w="883" w:type="dxa"/>
          </w:tcPr>
          <w:p w14:paraId="3D15D15C" w14:textId="77777777" w:rsidR="000B76B0" w:rsidRDefault="000B76B0" w:rsidP="004E2D43">
            <w:pPr>
              <w:pStyle w:val="TableParagraph"/>
              <w:spacing w:before="1"/>
              <w:rPr>
                <w:rFonts w:ascii="Tahoma"/>
                <w:b/>
                <w:sz w:val="23"/>
              </w:rPr>
            </w:pPr>
          </w:p>
          <w:p w14:paraId="090D95E2" w14:textId="77777777" w:rsidR="000B76B0" w:rsidRDefault="000B76B0" w:rsidP="004E2D43">
            <w:pPr>
              <w:pStyle w:val="TableParagraph"/>
              <w:ind w:right="68"/>
              <w:jc w:val="right"/>
              <w:rPr>
                <w:sz w:val="20"/>
              </w:rPr>
            </w:pPr>
            <w:r>
              <w:rPr>
                <w:spacing w:val="-5"/>
                <w:sz w:val="20"/>
              </w:rPr>
              <w:t>120</w:t>
            </w:r>
          </w:p>
        </w:tc>
        <w:tc>
          <w:tcPr>
            <w:tcW w:w="883" w:type="dxa"/>
          </w:tcPr>
          <w:p w14:paraId="693BC24F" w14:textId="77777777" w:rsidR="000B76B0" w:rsidRDefault="000B76B0" w:rsidP="004E2D43">
            <w:pPr>
              <w:pStyle w:val="TableParagraph"/>
              <w:spacing w:before="1"/>
              <w:rPr>
                <w:rFonts w:ascii="Tahoma"/>
                <w:b/>
                <w:sz w:val="23"/>
              </w:rPr>
            </w:pPr>
          </w:p>
          <w:p w14:paraId="349A4E48" w14:textId="77777777" w:rsidR="000B76B0" w:rsidRDefault="000B76B0" w:rsidP="004E2D43">
            <w:pPr>
              <w:pStyle w:val="TableParagraph"/>
              <w:ind w:right="46"/>
              <w:jc w:val="right"/>
              <w:rPr>
                <w:sz w:val="20"/>
              </w:rPr>
            </w:pPr>
            <w:r>
              <w:rPr>
                <w:spacing w:val="-5"/>
                <w:sz w:val="20"/>
              </w:rPr>
              <w:t>120</w:t>
            </w:r>
          </w:p>
        </w:tc>
        <w:tc>
          <w:tcPr>
            <w:tcW w:w="816" w:type="dxa"/>
          </w:tcPr>
          <w:p w14:paraId="1EB9E41E" w14:textId="77777777" w:rsidR="000B76B0" w:rsidRDefault="000B76B0" w:rsidP="004E2D43">
            <w:pPr>
              <w:pStyle w:val="TableParagraph"/>
              <w:spacing w:before="1"/>
              <w:rPr>
                <w:rFonts w:ascii="Tahoma"/>
                <w:b/>
                <w:sz w:val="23"/>
              </w:rPr>
            </w:pPr>
          </w:p>
          <w:p w14:paraId="5C712312" w14:textId="77777777" w:rsidR="000B76B0" w:rsidRDefault="000B76B0" w:rsidP="004E2D43">
            <w:pPr>
              <w:pStyle w:val="TableParagraph"/>
              <w:jc w:val="right"/>
              <w:rPr>
                <w:sz w:val="20"/>
              </w:rPr>
            </w:pPr>
            <w:r>
              <w:rPr>
                <w:spacing w:val="-5"/>
                <w:sz w:val="20"/>
              </w:rPr>
              <w:t>120</w:t>
            </w:r>
          </w:p>
        </w:tc>
      </w:tr>
      <w:tr w:rsidR="000B76B0" w14:paraId="1C0D1E64" w14:textId="77777777" w:rsidTr="004E2D43">
        <w:trPr>
          <w:trHeight w:val="377"/>
        </w:trPr>
        <w:tc>
          <w:tcPr>
            <w:tcW w:w="5698" w:type="dxa"/>
          </w:tcPr>
          <w:p w14:paraId="793FDA5F" w14:textId="77777777" w:rsidR="000B76B0" w:rsidRDefault="000B76B0" w:rsidP="004E2D43">
            <w:pPr>
              <w:pStyle w:val="TableParagraph"/>
              <w:spacing w:before="104"/>
              <w:ind w:left="21"/>
              <w:rPr>
                <w:b/>
                <w:sz w:val="20"/>
              </w:rPr>
            </w:pPr>
            <w:r>
              <w:rPr>
                <w:b/>
                <w:spacing w:val="-2"/>
                <w:sz w:val="20"/>
              </w:rPr>
              <w:t>Sewerage</w:t>
            </w:r>
          </w:p>
        </w:tc>
        <w:tc>
          <w:tcPr>
            <w:tcW w:w="1018" w:type="dxa"/>
          </w:tcPr>
          <w:p w14:paraId="21A95923" w14:textId="77777777" w:rsidR="000B76B0" w:rsidRDefault="000B76B0" w:rsidP="004E2D43">
            <w:pPr>
              <w:pStyle w:val="TableParagraph"/>
              <w:rPr>
                <w:rFonts w:ascii="Times New Roman"/>
                <w:sz w:val="18"/>
              </w:rPr>
            </w:pPr>
          </w:p>
        </w:tc>
        <w:tc>
          <w:tcPr>
            <w:tcW w:w="861" w:type="dxa"/>
          </w:tcPr>
          <w:p w14:paraId="78CD5978" w14:textId="77777777" w:rsidR="000B76B0" w:rsidRDefault="000B76B0" w:rsidP="004E2D43">
            <w:pPr>
              <w:pStyle w:val="TableParagraph"/>
              <w:rPr>
                <w:rFonts w:ascii="Times New Roman"/>
                <w:sz w:val="18"/>
              </w:rPr>
            </w:pPr>
          </w:p>
        </w:tc>
        <w:tc>
          <w:tcPr>
            <w:tcW w:w="883" w:type="dxa"/>
          </w:tcPr>
          <w:p w14:paraId="78EE54EA" w14:textId="77777777" w:rsidR="000B76B0" w:rsidRDefault="000B76B0" w:rsidP="004E2D43">
            <w:pPr>
              <w:pStyle w:val="TableParagraph"/>
              <w:rPr>
                <w:rFonts w:ascii="Times New Roman"/>
                <w:sz w:val="18"/>
              </w:rPr>
            </w:pPr>
          </w:p>
        </w:tc>
        <w:tc>
          <w:tcPr>
            <w:tcW w:w="883" w:type="dxa"/>
          </w:tcPr>
          <w:p w14:paraId="6A3C8CD1" w14:textId="77777777" w:rsidR="000B76B0" w:rsidRDefault="000B76B0" w:rsidP="004E2D43">
            <w:pPr>
              <w:pStyle w:val="TableParagraph"/>
              <w:rPr>
                <w:rFonts w:ascii="Times New Roman"/>
                <w:sz w:val="18"/>
              </w:rPr>
            </w:pPr>
          </w:p>
        </w:tc>
        <w:tc>
          <w:tcPr>
            <w:tcW w:w="816" w:type="dxa"/>
          </w:tcPr>
          <w:p w14:paraId="2FF318DA" w14:textId="77777777" w:rsidR="000B76B0" w:rsidRDefault="000B76B0" w:rsidP="004E2D43">
            <w:pPr>
              <w:pStyle w:val="TableParagraph"/>
              <w:rPr>
                <w:rFonts w:ascii="Times New Roman"/>
                <w:sz w:val="18"/>
              </w:rPr>
            </w:pPr>
          </w:p>
        </w:tc>
      </w:tr>
      <w:tr w:rsidR="000B76B0" w14:paraId="5D6312C9" w14:textId="77777777" w:rsidTr="004E2D43">
        <w:trPr>
          <w:trHeight w:val="592"/>
        </w:trPr>
        <w:tc>
          <w:tcPr>
            <w:tcW w:w="5698" w:type="dxa"/>
          </w:tcPr>
          <w:p w14:paraId="3E53A8D6" w14:textId="77777777" w:rsidR="000B76B0" w:rsidRDefault="000B76B0"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8" w:type="dxa"/>
          </w:tcPr>
          <w:p w14:paraId="2A80F0A9" w14:textId="77777777" w:rsidR="000B76B0" w:rsidRDefault="000B76B0" w:rsidP="004E2D43">
            <w:pPr>
              <w:pStyle w:val="TableParagraph"/>
              <w:rPr>
                <w:rFonts w:ascii="Tahoma"/>
                <w:b/>
                <w:sz w:val="24"/>
              </w:rPr>
            </w:pPr>
          </w:p>
          <w:p w14:paraId="2F9D51D9" w14:textId="77777777" w:rsidR="000B76B0" w:rsidRDefault="000B76B0" w:rsidP="004E2D43">
            <w:pPr>
              <w:pStyle w:val="TableParagraph"/>
              <w:spacing w:before="1"/>
              <w:ind w:right="47"/>
              <w:jc w:val="right"/>
              <w:rPr>
                <w:sz w:val="20"/>
              </w:rPr>
            </w:pPr>
            <w:r>
              <w:rPr>
                <w:spacing w:val="-5"/>
                <w:sz w:val="20"/>
              </w:rPr>
              <w:t>40</w:t>
            </w:r>
          </w:p>
        </w:tc>
        <w:tc>
          <w:tcPr>
            <w:tcW w:w="861" w:type="dxa"/>
          </w:tcPr>
          <w:p w14:paraId="4159AC20" w14:textId="77777777" w:rsidR="000B76B0" w:rsidRDefault="000B76B0" w:rsidP="004E2D43">
            <w:pPr>
              <w:pStyle w:val="TableParagraph"/>
              <w:rPr>
                <w:rFonts w:ascii="Tahoma"/>
                <w:b/>
                <w:sz w:val="24"/>
              </w:rPr>
            </w:pPr>
          </w:p>
          <w:p w14:paraId="282D2D9B" w14:textId="77777777" w:rsidR="000B76B0" w:rsidRDefault="000B76B0" w:rsidP="004E2D43">
            <w:pPr>
              <w:pStyle w:val="TableParagraph"/>
              <w:spacing w:before="1"/>
              <w:ind w:right="46"/>
              <w:jc w:val="right"/>
              <w:rPr>
                <w:sz w:val="20"/>
              </w:rPr>
            </w:pPr>
            <w:r>
              <w:rPr>
                <w:spacing w:val="-5"/>
                <w:sz w:val="20"/>
              </w:rPr>
              <w:t>40</w:t>
            </w:r>
          </w:p>
        </w:tc>
        <w:tc>
          <w:tcPr>
            <w:tcW w:w="883" w:type="dxa"/>
          </w:tcPr>
          <w:p w14:paraId="683B4EF3" w14:textId="77777777" w:rsidR="000B76B0" w:rsidRDefault="000B76B0" w:rsidP="004E2D43">
            <w:pPr>
              <w:pStyle w:val="TableParagraph"/>
              <w:rPr>
                <w:rFonts w:ascii="Tahoma"/>
                <w:b/>
                <w:sz w:val="24"/>
              </w:rPr>
            </w:pPr>
          </w:p>
          <w:p w14:paraId="4650B098" w14:textId="77777777" w:rsidR="000B76B0" w:rsidRDefault="000B76B0" w:rsidP="004E2D43">
            <w:pPr>
              <w:pStyle w:val="TableParagraph"/>
              <w:spacing w:before="1"/>
              <w:ind w:right="68"/>
              <w:jc w:val="right"/>
              <w:rPr>
                <w:sz w:val="20"/>
              </w:rPr>
            </w:pPr>
            <w:r>
              <w:rPr>
                <w:spacing w:val="-5"/>
                <w:sz w:val="20"/>
              </w:rPr>
              <w:t>40</w:t>
            </w:r>
          </w:p>
        </w:tc>
        <w:tc>
          <w:tcPr>
            <w:tcW w:w="883" w:type="dxa"/>
          </w:tcPr>
          <w:p w14:paraId="20939BC6" w14:textId="77777777" w:rsidR="000B76B0" w:rsidRDefault="000B76B0" w:rsidP="004E2D43">
            <w:pPr>
              <w:pStyle w:val="TableParagraph"/>
              <w:rPr>
                <w:rFonts w:ascii="Tahoma"/>
                <w:b/>
                <w:sz w:val="24"/>
              </w:rPr>
            </w:pPr>
          </w:p>
          <w:p w14:paraId="59CBCBA0" w14:textId="77777777" w:rsidR="000B76B0" w:rsidRDefault="000B76B0" w:rsidP="004E2D43">
            <w:pPr>
              <w:pStyle w:val="TableParagraph"/>
              <w:spacing w:before="1"/>
              <w:ind w:right="46"/>
              <w:jc w:val="right"/>
              <w:rPr>
                <w:sz w:val="20"/>
              </w:rPr>
            </w:pPr>
            <w:r>
              <w:rPr>
                <w:spacing w:val="-5"/>
                <w:sz w:val="20"/>
              </w:rPr>
              <w:t>40</w:t>
            </w:r>
          </w:p>
        </w:tc>
        <w:tc>
          <w:tcPr>
            <w:tcW w:w="816" w:type="dxa"/>
          </w:tcPr>
          <w:p w14:paraId="7A4FAB03" w14:textId="77777777" w:rsidR="000B76B0" w:rsidRDefault="000B76B0" w:rsidP="004E2D43">
            <w:pPr>
              <w:pStyle w:val="TableParagraph"/>
              <w:rPr>
                <w:rFonts w:ascii="Tahoma"/>
                <w:b/>
                <w:sz w:val="24"/>
              </w:rPr>
            </w:pPr>
          </w:p>
          <w:p w14:paraId="5D6095E3" w14:textId="77777777" w:rsidR="000B76B0" w:rsidRDefault="000B76B0" w:rsidP="004E2D43">
            <w:pPr>
              <w:pStyle w:val="TableParagraph"/>
              <w:spacing w:before="1"/>
              <w:jc w:val="right"/>
              <w:rPr>
                <w:sz w:val="20"/>
              </w:rPr>
            </w:pPr>
            <w:r>
              <w:rPr>
                <w:spacing w:val="-5"/>
                <w:sz w:val="20"/>
              </w:rPr>
              <w:t>40</w:t>
            </w:r>
          </w:p>
        </w:tc>
      </w:tr>
      <w:tr w:rsidR="000B76B0" w14:paraId="5F0A3AB3" w14:textId="77777777" w:rsidTr="004E2D43">
        <w:trPr>
          <w:trHeight w:val="469"/>
        </w:trPr>
        <w:tc>
          <w:tcPr>
            <w:tcW w:w="5698" w:type="dxa"/>
          </w:tcPr>
          <w:p w14:paraId="3CD48362" w14:textId="77777777" w:rsidR="000B76B0" w:rsidRDefault="000B76B0"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8" w:type="dxa"/>
          </w:tcPr>
          <w:p w14:paraId="3FC122B0" w14:textId="77777777" w:rsidR="000B76B0" w:rsidRDefault="000B76B0" w:rsidP="004E2D43">
            <w:pPr>
              <w:pStyle w:val="TableParagraph"/>
              <w:spacing w:before="166"/>
              <w:ind w:right="45"/>
              <w:jc w:val="right"/>
              <w:rPr>
                <w:sz w:val="20"/>
              </w:rPr>
            </w:pPr>
            <w:r>
              <w:rPr>
                <w:spacing w:val="-5"/>
                <w:sz w:val="20"/>
              </w:rPr>
              <w:t>100</w:t>
            </w:r>
          </w:p>
        </w:tc>
        <w:tc>
          <w:tcPr>
            <w:tcW w:w="861" w:type="dxa"/>
          </w:tcPr>
          <w:p w14:paraId="6F5C9CD7" w14:textId="77777777" w:rsidR="000B76B0" w:rsidRDefault="000B76B0" w:rsidP="004E2D43">
            <w:pPr>
              <w:pStyle w:val="TableParagraph"/>
              <w:spacing w:before="166"/>
              <w:ind w:right="46"/>
              <w:jc w:val="right"/>
              <w:rPr>
                <w:sz w:val="20"/>
              </w:rPr>
            </w:pPr>
            <w:r>
              <w:rPr>
                <w:spacing w:val="-5"/>
                <w:sz w:val="20"/>
              </w:rPr>
              <w:t>100</w:t>
            </w:r>
          </w:p>
        </w:tc>
        <w:tc>
          <w:tcPr>
            <w:tcW w:w="883" w:type="dxa"/>
          </w:tcPr>
          <w:p w14:paraId="4EF9DB51" w14:textId="77777777" w:rsidR="000B76B0" w:rsidRDefault="000B76B0" w:rsidP="004E2D43">
            <w:pPr>
              <w:pStyle w:val="TableParagraph"/>
              <w:spacing w:before="166"/>
              <w:ind w:right="68"/>
              <w:jc w:val="right"/>
              <w:rPr>
                <w:sz w:val="20"/>
              </w:rPr>
            </w:pPr>
            <w:r>
              <w:rPr>
                <w:spacing w:val="-5"/>
                <w:sz w:val="20"/>
              </w:rPr>
              <w:t>100</w:t>
            </w:r>
          </w:p>
        </w:tc>
        <w:tc>
          <w:tcPr>
            <w:tcW w:w="883" w:type="dxa"/>
          </w:tcPr>
          <w:p w14:paraId="625F8BF7" w14:textId="77777777" w:rsidR="000B76B0" w:rsidRDefault="000B76B0" w:rsidP="004E2D43">
            <w:pPr>
              <w:pStyle w:val="TableParagraph"/>
              <w:spacing w:before="166"/>
              <w:ind w:right="46"/>
              <w:jc w:val="right"/>
              <w:rPr>
                <w:sz w:val="20"/>
              </w:rPr>
            </w:pPr>
            <w:r>
              <w:rPr>
                <w:spacing w:val="-5"/>
                <w:sz w:val="20"/>
              </w:rPr>
              <w:t>100</w:t>
            </w:r>
          </w:p>
        </w:tc>
        <w:tc>
          <w:tcPr>
            <w:tcW w:w="816" w:type="dxa"/>
          </w:tcPr>
          <w:p w14:paraId="06895EE5" w14:textId="77777777" w:rsidR="000B76B0" w:rsidRDefault="000B76B0" w:rsidP="004E2D43">
            <w:pPr>
              <w:pStyle w:val="TableParagraph"/>
              <w:spacing w:before="166"/>
              <w:jc w:val="right"/>
              <w:rPr>
                <w:sz w:val="20"/>
              </w:rPr>
            </w:pPr>
            <w:r>
              <w:rPr>
                <w:spacing w:val="-5"/>
                <w:sz w:val="20"/>
              </w:rPr>
              <w:t>100</w:t>
            </w:r>
          </w:p>
        </w:tc>
      </w:tr>
      <w:tr w:rsidR="000B76B0" w14:paraId="408AFFFA" w14:textId="77777777" w:rsidTr="004E2D43">
        <w:trPr>
          <w:trHeight w:val="470"/>
        </w:trPr>
        <w:tc>
          <w:tcPr>
            <w:tcW w:w="5698" w:type="dxa"/>
          </w:tcPr>
          <w:p w14:paraId="267AD81E" w14:textId="77777777" w:rsidR="000B76B0" w:rsidRDefault="000B76B0"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18" w:type="dxa"/>
          </w:tcPr>
          <w:p w14:paraId="51C1D0BD" w14:textId="77777777" w:rsidR="000B76B0" w:rsidRDefault="000B76B0" w:rsidP="004E2D43">
            <w:pPr>
              <w:pStyle w:val="TableParagraph"/>
              <w:spacing w:before="167"/>
              <w:ind w:right="47"/>
              <w:jc w:val="right"/>
              <w:rPr>
                <w:sz w:val="20"/>
              </w:rPr>
            </w:pPr>
            <w:r>
              <w:rPr>
                <w:spacing w:val="-5"/>
                <w:sz w:val="20"/>
              </w:rPr>
              <w:t>100</w:t>
            </w:r>
          </w:p>
        </w:tc>
        <w:tc>
          <w:tcPr>
            <w:tcW w:w="861" w:type="dxa"/>
          </w:tcPr>
          <w:p w14:paraId="1371B456" w14:textId="77777777" w:rsidR="000B76B0" w:rsidRDefault="000B76B0" w:rsidP="004E2D43">
            <w:pPr>
              <w:pStyle w:val="TableParagraph"/>
              <w:spacing w:before="167"/>
              <w:ind w:right="46"/>
              <w:jc w:val="right"/>
              <w:rPr>
                <w:sz w:val="20"/>
              </w:rPr>
            </w:pPr>
            <w:r>
              <w:rPr>
                <w:spacing w:val="-5"/>
                <w:sz w:val="20"/>
              </w:rPr>
              <w:t>100</w:t>
            </w:r>
          </w:p>
        </w:tc>
        <w:tc>
          <w:tcPr>
            <w:tcW w:w="883" w:type="dxa"/>
          </w:tcPr>
          <w:p w14:paraId="0C1FFA46" w14:textId="77777777" w:rsidR="000B76B0" w:rsidRDefault="000B76B0" w:rsidP="004E2D43">
            <w:pPr>
              <w:pStyle w:val="TableParagraph"/>
              <w:spacing w:before="167"/>
              <w:ind w:right="68"/>
              <w:jc w:val="right"/>
              <w:rPr>
                <w:sz w:val="20"/>
              </w:rPr>
            </w:pPr>
            <w:r>
              <w:rPr>
                <w:spacing w:val="-5"/>
                <w:sz w:val="20"/>
              </w:rPr>
              <w:t>100</w:t>
            </w:r>
          </w:p>
        </w:tc>
        <w:tc>
          <w:tcPr>
            <w:tcW w:w="883" w:type="dxa"/>
          </w:tcPr>
          <w:p w14:paraId="41D0F74B" w14:textId="77777777" w:rsidR="000B76B0" w:rsidRDefault="000B76B0" w:rsidP="004E2D43">
            <w:pPr>
              <w:pStyle w:val="TableParagraph"/>
              <w:spacing w:before="167"/>
              <w:ind w:right="46"/>
              <w:jc w:val="right"/>
              <w:rPr>
                <w:sz w:val="20"/>
              </w:rPr>
            </w:pPr>
            <w:r>
              <w:rPr>
                <w:spacing w:val="-5"/>
                <w:sz w:val="20"/>
              </w:rPr>
              <w:t>100</w:t>
            </w:r>
          </w:p>
        </w:tc>
        <w:tc>
          <w:tcPr>
            <w:tcW w:w="816" w:type="dxa"/>
          </w:tcPr>
          <w:p w14:paraId="08ABC401" w14:textId="77777777" w:rsidR="000B76B0" w:rsidRDefault="000B76B0" w:rsidP="004E2D43">
            <w:pPr>
              <w:pStyle w:val="TableParagraph"/>
              <w:spacing w:before="167"/>
              <w:jc w:val="right"/>
              <w:rPr>
                <w:sz w:val="20"/>
              </w:rPr>
            </w:pPr>
            <w:r>
              <w:rPr>
                <w:spacing w:val="-5"/>
                <w:sz w:val="20"/>
              </w:rPr>
              <w:t>100</w:t>
            </w:r>
          </w:p>
        </w:tc>
      </w:tr>
      <w:tr w:rsidR="000B76B0" w14:paraId="693AAEB3" w14:textId="77777777" w:rsidTr="004E2D43">
        <w:trPr>
          <w:trHeight w:val="414"/>
        </w:trPr>
        <w:tc>
          <w:tcPr>
            <w:tcW w:w="5698" w:type="dxa"/>
            <w:tcBorders>
              <w:bottom w:val="single" w:sz="4" w:space="0" w:color="000000"/>
            </w:tcBorders>
          </w:tcPr>
          <w:p w14:paraId="2F8AFAB4" w14:textId="77777777" w:rsidR="000B76B0" w:rsidRDefault="000B76B0"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8" w:type="dxa"/>
            <w:tcBorders>
              <w:bottom w:val="single" w:sz="4" w:space="0" w:color="000000"/>
            </w:tcBorders>
          </w:tcPr>
          <w:p w14:paraId="01C09FEA" w14:textId="77777777" w:rsidR="000B76B0" w:rsidRDefault="000B76B0" w:rsidP="004E2D43">
            <w:pPr>
              <w:pStyle w:val="TableParagraph"/>
              <w:spacing w:before="167" w:line="227" w:lineRule="exact"/>
              <w:ind w:right="47"/>
              <w:jc w:val="right"/>
              <w:rPr>
                <w:sz w:val="20"/>
              </w:rPr>
            </w:pPr>
            <w:r>
              <w:rPr>
                <w:spacing w:val="-5"/>
                <w:sz w:val="20"/>
              </w:rPr>
              <w:t>100</w:t>
            </w:r>
          </w:p>
        </w:tc>
        <w:tc>
          <w:tcPr>
            <w:tcW w:w="861" w:type="dxa"/>
            <w:tcBorders>
              <w:bottom w:val="single" w:sz="4" w:space="0" w:color="000000"/>
            </w:tcBorders>
          </w:tcPr>
          <w:p w14:paraId="55C38349" w14:textId="77777777" w:rsidR="000B76B0" w:rsidRDefault="000B76B0" w:rsidP="004E2D43">
            <w:pPr>
              <w:pStyle w:val="TableParagraph"/>
              <w:spacing w:before="167" w:line="227" w:lineRule="exact"/>
              <w:ind w:right="46"/>
              <w:jc w:val="right"/>
              <w:rPr>
                <w:sz w:val="20"/>
              </w:rPr>
            </w:pPr>
            <w:r>
              <w:rPr>
                <w:spacing w:val="-5"/>
                <w:sz w:val="20"/>
              </w:rPr>
              <w:t>100</w:t>
            </w:r>
          </w:p>
        </w:tc>
        <w:tc>
          <w:tcPr>
            <w:tcW w:w="883" w:type="dxa"/>
            <w:tcBorders>
              <w:bottom w:val="single" w:sz="4" w:space="0" w:color="000000"/>
            </w:tcBorders>
          </w:tcPr>
          <w:p w14:paraId="489078F7" w14:textId="77777777" w:rsidR="000B76B0" w:rsidRDefault="000B76B0" w:rsidP="004E2D43">
            <w:pPr>
              <w:pStyle w:val="TableParagraph"/>
              <w:spacing w:before="167" w:line="227" w:lineRule="exact"/>
              <w:ind w:right="68"/>
              <w:jc w:val="right"/>
              <w:rPr>
                <w:sz w:val="20"/>
              </w:rPr>
            </w:pPr>
            <w:r>
              <w:rPr>
                <w:spacing w:val="-5"/>
                <w:sz w:val="20"/>
              </w:rPr>
              <w:t>100</w:t>
            </w:r>
          </w:p>
        </w:tc>
        <w:tc>
          <w:tcPr>
            <w:tcW w:w="883" w:type="dxa"/>
            <w:tcBorders>
              <w:bottom w:val="single" w:sz="4" w:space="0" w:color="000000"/>
            </w:tcBorders>
          </w:tcPr>
          <w:p w14:paraId="697D665B" w14:textId="77777777" w:rsidR="000B76B0" w:rsidRDefault="000B76B0" w:rsidP="004E2D43">
            <w:pPr>
              <w:pStyle w:val="TableParagraph"/>
              <w:spacing w:before="167" w:line="227" w:lineRule="exact"/>
              <w:ind w:right="46"/>
              <w:jc w:val="right"/>
              <w:rPr>
                <w:sz w:val="20"/>
              </w:rPr>
            </w:pPr>
            <w:r>
              <w:rPr>
                <w:spacing w:val="-5"/>
                <w:sz w:val="20"/>
              </w:rPr>
              <w:t>100</w:t>
            </w:r>
          </w:p>
        </w:tc>
        <w:tc>
          <w:tcPr>
            <w:tcW w:w="816" w:type="dxa"/>
            <w:tcBorders>
              <w:bottom w:val="single" w:sz="4" w:space="0" w:color="000000"/>
            </w:tcBorders>
          </w:tcPr>
          <w:p w14:paraId="0ACCADF8" w14:textId="77777777" w:rsidR="000B76B0" w:rsidRDefault="000B76B0" w:rsidP="004E2D43">
            <w:pPr>
              <w:pStyle w:val="TableParagraph"/>
              <w:spacing w:before="167" w:line="227" w:lineRule="exact"/>
              <w:jc w:val="right"/>
              <w:rPr>
                <w:sz w:val="20"/>
              </w:rPr>
            </w:pPr>
            <w:r>
              <w:rPr>
                <w:spacing w:val="-5"/>
                <w:sz w:val="20"/>
              </w:rPr>
              <w:t>100</w:t>
            </w:r>
          </w:p>
        </w:tc>
      </w:tr>
    </w:tbl>
    <w:p w14:paraId="0B4CFE4B" w14:textId="77777777" w:rsidR="000B76B0" w:rsidRDefault="000B76B0" w:rsidP="000B76B0">
      <w:pPr>
        <w:pStyle w:val="BodyText"/>
        <w:spacing w:before="10"/>
        <w:rPr>
          <w:rFonts w:ascii="Tahoma"/>
          <w:b/>
        </w:rPr>
      </w:pPr>
    </w:p>
    <w:p w14:paraId="23C440FD" w14:textId="77777777" w:rsidR="000B76B0" w:rsidRDefault="000B76B0" w:rsidP="000B76B0">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2810280A" w14:textId="167165D1" w:rsidR="000B76B0" w:rsidRDefault="000B76B0" w:rsidP="008E17BC">
      <w:pPr>
        <w:rPr>
          <w:b/>
          <w:bCs/>
        </w:rPr>
      </w:pPr>
    </w:p>
    <w:p w14:paraId="175BBDBF" w14:textId="358B126B" w:rsidR="000B76B0" w:rsidRDefault="000B76B0" w:rsidP="008E17BC">
      <w:pPr>
        <w:rPr>
          <w:b/>
          <w:bCs/>
        </w:rPr>
      </w:pPr>
    </w:p>
    <w:p w14:paraId="334E5808" w14:textId="5F93F77B" w:rsidR="000B76B0" w:rsidRDefault="000B76B0" w:rsidP="008E17BC">
      <w:pPr>
        <w:rPr>
          <w:b/>
          <w:bCs/>
        </w:rPr>
      </w:pPr>
    </w:p>
    <w:p w14:paraId="4A8A1BF3" w14:textId="2F5F1331" w:rsidR="000B76B0" w:rsidRDefault="000B76B0" w:rsidP="008E17BC">
      <w:pPr>
        <w:rPr>
          <w:b/>
          <w:bCs/>
        </w:rPr>
      </w:pPr>
    </w:p>
    <w:p w14:paraId="6D701770" w14:textId="00401F53" w:rsidR="000B76B0" w:rsidRDefault="000B76B0" w:rsidP="008E17BC">
      <w:pPr>
        <w:rPr>
          <w:b/>
          <w:bCs/>
        </w:rPr>
      </w:pPr>
    </w:p>
    <w:p w14:paraId="36FE5B8A" w14:textId="570A934D" w:rsidR="000B76B0" w:rsidRDefault="000B76B0" w:rsidP="008E17BC">
      <w:pPr>
        <w:rPr>
          <w:b/>
          <w:bCs/>
        </w:rPr>
      </w:pPr>
    </w:p>
    <w:p w14:paraId="4BC1D4DA" w14:textId="660F8DE7" w:rsidR="000B76B0" w:rsidRDefault="000B76B0" w:rsidP="008E17BC">
      <w:pPr>
        <w:rPr>
          <w:b/>
          <w:bCs/>
        </w:rPr>
      </w:pPr>
    </w:p>
    <w:p w14:paraId="792D0147" w14:textId="4E96FDC6" w:rsidR="000B76B0" w:rsidRDefault="000B76B0" w:rsidP="008E17BC">
      <w:pPr>
        <w:rPr>
          <w:b/>
          <w:bCs/>
        </w:rPr>
      </w:pPr>
    </w:p>
    <w:p w14:paraId="11926DDF" w14:textId="398DCECA" w:rsidR="000B76B0" w:rsidRDefault="000B76B0" w:rsidP="008E17BC">
      <w:pPr>
        <w:rPr>
          <w:b/>
          <w:bCs/>
        </w:rPr>
      </w:pPr>
    </w:p>
    <w:p w14:paraId="5569EB21" w14:textId="77777777" w:rsidR="00634EF5" w:rsidRDefault="00634EF5" w:rsidP="00DD5185">
      <w:pPr>
        <w:ind w:left="142"/>
      </w:pPr>
      <w:proofErr w:type="spellStart"/>
      <w:r w:rsidRPr="00DD5185">
        <w:rPr>
          <w:rFonts w:ascii="Tahoma" w:hAnsi="Tahoma" w:cs="Tahoma"/>
          <w:b/>
          <w:bCs/>
          <w:u w:val="single"/>
        </w:rPr>
        <w:lastRenderedPageBreak/>
        <w:t>GWMWater</w:t>
      </w:r>
      <w:proofErr w:type="spellEnd"/>
      <w:r>
        <w:rPr>
          <w:u w:val="single"/>
        </w:rPr>
        <w:tab/>
      </w:r>
    </w:p>
    <w:p w14:paraId="5B6E4055" w14:textId="77777777" w:rsidR="00634EF5" w:rsidRDefault="00634EF5" w:rsidP="00634EF5">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345"/>
        <w:gridCol w:w="1009"/>
        <w:gridCol w:w="1001"/>
        <w:gridCol w:w="1000"/>
        <w:gridCol w:w="1001"/>
        <w:gridCol w:w="885"/>
      </w:tblGrid>
      <w:tr w:rsidR="00634EF5" w14:paraId="5DC3F9BA" w14:textId="77777777" w:rsidTr="004E2D43">
        <w:trPr>
          <w:trHeight w:val="329"/>
        </w:trPr>
        <w:tc>
          <w:tcPr>
            <w:tcW w:w="5345" w:type="dxa"/>
            <w:tcBorders>
              <w:bottom w:val="single" w:sz="6" w:space="0" w:color="000000"/>
            </w:tcBorders>
          </w:tcPr>
          <w:p w14:paraId="2FA6D392" w14:textId="77777777" w:rsidR="00634EF5" w:rsidRDefault="00634EF5"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09" w:type="dxa"/>
            <w:tcBorders>
              <w:bottom w:val="single" w:sz="6" w:space="0" w:color="000000"/>
            </w:tcBorders>
          </w:tcPr>
          <w:p w14:paraId="2E0F67F3" w14:textId="77777777" w:rsidR="00634EF5" w:rsidRDefault="00634EF5" w:rsidP="004E2D43">
            <w:pPr>
              <w:pStyle w:val="TableParagraph"/>
              <w:spacing w:before="3"/>
              <w:ind w:left="123"/>
              <w:rPr>
                <w:rFonts w:ascii="Tahoma"/>
                <w:i/>
                <w:sz w:val="19"/>
              </w:rPr>
            </w:pPr>
            <w:r>
              <w:rPr>
                <w:rFonts w:ascii="Tahoma"/>
                <w:i/>
                <w:w w:val="90"/>
                <w:sz w:val="19"/>
              </w:rPr>
              <w:t>2018-</w:t>
            </w:r>
            <w:r>
              <w:rPr>
                <w:rFonts w:ascii="Tahoma"/>
                <w:i/>
                <w:spacing w:val="-7"/>
                <w:sz w:val="19"/>
              </w:rPr>
              <w:t>19</w:t>
            </w:r>
          </w:p>
        </w:tc>
        <w:tc>
          <w:tcPr>
            <w:tcW w:w="1001" w:type="dxa"/>
            <w:tcBorders>
              <w:bottom w:val="single" w:sz="6" w:space="0" w:color="000000"/>
            </w:tcBorders>
          </w:tcPr>
          <w:p w14:paraId="20139BF0" w14:textId="77777777" w:rsidR="00634EF5" w:rsidRDefault="00634EF5" w:rsidP="004E2D43">
            <w:pPr>
              <w:pStyle w:val="TableParagraph"/>
              <w:spacing w:before="3"/>
              <w:ind w:left="115"/>
              <w:rPr>
                <w:rFonts w:ascii="Tahoma"/>
                <w:i/>
                <w:sz w:val="19"/>
              </w:rPr>
            </w:pPr>
            <w:r>
              <w:rPr>
                <w:rFonts w:ascii="Tahoma"/>
                <w:i/>
                <w:w w:val="90"/>
                <w:sz w:val="19"/>
              </w:rPr>
              <w:t>2019-</w:t>
            </w:r>
            <w:r>
              <w:rPr>
                <w:rFonts w:ascii="Tahoma"/>
                <w:i/>
                <w:spacing w:val="-7"/>
                <w:sz w:val="19"/>
              </w:rPr>
              <w:t>20</w:t>
            </w:r>
          </w:p>
        </w:tc>
        <w:tc>
          <w:tcPr>
            <w:tcW w:w="1000" w:type="dxa"/>
            <w:tcBorders>
              <w:bottom w:val="single" w:sz="6" w:space="0" w:color="000000"/>
            </w:tcBorders>
          </w:tcPr>
          <w:p w14:paraId="2B5204AE" w14:textId="77777777" w:rsidR="00634EF5" w:rsidRDefault="00634EF5" w:rsidP="004E2D43">
            <w:pPr>
              <w:pStyle w:val="TableParagraph"/>
              <w:spacing w:before="3"/>
              <w:ind w:left="113"/>
              <w:rPr>
                <w:rFonts w:ascii="Tahoma"/>
                <w:i/>
                <w:sz w:val="19"/>
              </w:rPr>
            </w:pPr>
            <w:r>
              <w:rPr>
                <w:rFonts w:ascii="Tahoma"/>
                <w:i/>
                <w:w w:val="90"/>
                <w:sz w:val="19"/>
              </w:rPr>
              <w:t>2020-</w:t>
            </w:r>
            <w:r>
              <w:rPr>
                <w:rFonts w:ascii="Tahoma"/>
                <w:i/>
                <w:spacing w:val="-7"/>
                <w:sz w:val="19"/>
              </w:rPr>
              <w:t>21</w:t>
            </w:r>
          </w:p>
        </w:tc>
        <w:tc>
          <w:tcPr>
            <w:tcW w:w="1001" w:type="dxa"/>
            <w:tcBorders>
              <w:bottom w:val="single" w:sz="6" w:space="0" w:color="000000"/>
            </w:tcBorders>
          </w:tcPr>
          <w:p w14:paraId="048A4D6C" w14:textId="77777777" w:rsidR="00634EF5" w:rsidRDefault="00634EF5" w:rsidP="004E2D43">
            <w:pPr>
              <w:pStyle w:val="TableParagraph"/>
              <w:spacing w:before="3"/>
              <w:ind w:left="114"/>
              <w:rPr>
                <w:rFonts w:ascii="Tahoma"/>
                <w:i/>
                <w:sz w:val="19"/>
              </w:rPr>
            </w:pPr>
            <w:r>
              <w:rPr>
                <w:rFonts w:ascii="Tahoma"/>
                <w:i/>
                <w:w w:val="90"/>
                <w:sz w:val="19"/>
              </w:rPr>
              <w:t>2021-</w:t>
            </w:r>
            <w:r>
              <w:rPr>
                <w:rFonts w:ascii="Tahoma"/>
                <w:i/>
                <w:spacing w:val="-7"/>
                <w:sz w:val="19"/>
              </w:rPr>
              <w:t>22</w:t>
            </w:r>
          </w:p>
        </w:tc>
        <w:tc>
          <w:tcPr>
            <w:tcW w:w="885" w:type="dxa"/>
            <w:tcBorders>
              <w:bottom w:val="single" w:sz="6" w:space="0" w:color="000000"/>
            </w:tcBorders>
          </w:tcPr>
          <w:p w14:paraId="48C8E347" w14:textId="77777777" w:rsidR="00634EF5" w:rsidRDefault="00634EF5" w:rsidP="004E2D43">
            <w:pPr>
              <w:pStyle w:val="TableParagraph"/>
              <w:spacing w:before="3"/>
              <w:ind w:left="114"/>
              <w:rPr>
                <w:rFonts w:ascii="Tahoma"/>
                <w:i/>
                <w:sz w:val="19"/>
              </w:rPr>
            </w:pPr>
            <w:r>
              <w:rPr>
                <w:rFonts w:ascii="Tahoma"/>
                <w:i/>
                <w:w w:val="90"/>
                <w:sz w:val="19"/>
              </w:rPr>
              <w:t>2022-</w:t>
            </w:r>
            <w:r>
              <w:rPr>
                <w:rFonts w:ascii="Tahoma"/>
                <w:i/>
                <w:spacing w:val="-7"/>
                <w:sz w:val="19"/>
              </w:rPr>
              <w:t>23</w:t>
            </w:r>
          </w:p>
        </w:tc>
      </w:tr>
      <w:tr w:rsidR="00634EF5" w14:paraId="36AB2B78" w14:textId="77777777" w:rsidTr="004E2D43">
        <w:trPr>
          <w:trHeight w:val="392"/>
        </w:trPr>
        <w:tc>
          <w:tcPr>
            <w:tcW w:w="5345" w:type="dxa"/>
            <w:tcBorders>
              <w:top w:val="single" w:sz="6" w:space="0" w:color="000000"/>
            </w:tcBorders>
          </w:tcPr>
          <w:p w14:paraId="425033BB" w14:textId="77777777" w:rsidR="00634EF5" w:rsidRDefault="00634EF5" w:rsidP="004E2D43">
            <w:pPr>
              <w:pStyle w:val="TableParagraph"/>
              <w:spacing w:before="119"/>
              <w:ind w:left="21"/>
              <w:rPr>
                <w:b/>
                <w:sz w:val="20"/>
              </w:rPr>
            </w:pPr>
            <w:r>
              <w:rPr>
                <w:b/>
                <w:spacing w:val="-2"/>
                <w:sz w:val="20"/>
              </w:rPr>
              <w:t>Water</w:t>
            </w:r>
          </w:p>
        </w:tc>
        <w:tc>
          <w:tcPr>
            <w:tcW w:w="1009" w:type="dxa"/>
            <w:tcBorders>
              <w:top w:val="single" w:sz="6" w:space="0" w:color="000000"/>
            </w:tcBorders>
          </w:tcPr>
          <w:p w14:paraId="19DD5AA3" w14:textId="77777777" w:rsidR="00634EF5" w:rsidRDefault="00634EF5" w:rsidP="004E2D43">
            <w:pPr>
              <w:pStyle w:val="TableParagraph"/>
              <w:rPr>
                <w:rFonts w:ascii="Times New Roman"/>
                <w:sz w:val="18"/>
              </w:rPr>
            </w:pPr>
          </w:p>
        </w:tc>
        <w:tc>
          <w:tcPr>
            <w:tcW w:w="1001" w:type="dxa"/>
            <w:tcBorders>
              <w:top w:val="single" w:sz="6" w:space="0" w:color="000000"/>
            </w:tcBorders>
          </w:tcPr>
          <w:p w14:paraId="5BEAE08D" w14:textId="77777777" w:rsidR="00634EF5" w:rsidRDefault="00634EF5" w:rsidP="004E2D43">
            <w:pPr>
              <w:pStyle w:val="TableParagraph"/>
              <w:rPr>
                <w:rFonts w:ascii="Times New Roman"/>
                <w:sz w:val="18"/>
              </w:rPr>
            </w:pPr>
          </w:p>
        </w:tc>
        <w:tc>
          <w:tcPr>
            <w:tcW w:w="1000" w:type="dxa"/>
            <w:tcBorders>
              <w:top w:val="single" w:sz="6" w:space="0" w:color="000000"/>
            </w:tcBorders>
          </w:tcPr>
          <w:p w14:paraId="5CB56A0C" w14:textId="77777777" w:rsidR="00634EF5" w:rsidRDefault="00634EF5" w:rsidP="004E2D43">
            <w:pPr>
              <w:pStyle w:val="TableParagraph"/>
              <w:rPr>
                <w:rFonts w:ascii="Times New Roman"/>
                <w:sz w:val="18"/>
              </w:rPr>
            </w:pPr>
          </w:p>
        </w:tc>
        <w:tc>
          <w:tcPr>
            <w:tcW w:w="1001" w:type="dxa"/>
            <w:tcBorders>
              <w:top w:val="single" w:sz="6" w:space="0" w:color="000000"/>
            </w:tcBorders>
          </w:tcPr>
          <w:p w14:paraId="36B22C9F" w14:textId="77777777" w:rsidR="00634EF5" w:rsidRDefault="00634EF5" w:rsidP="004E2D43">
            <w:pPr>
              <w:pStyle w:val="TableParagraph"/>
              <w:rPr>
                <w:rFonts w:ascii="Times New Roman"/>
                <w:sz w:val="18"/>
              </w:rPr>
            </w:pPr>
          </w:p>
        </w:tc>
        <w:tc>
          <w:tcPr>
            <w:tcW w:w="885" w:type="dxa"/>
            <w:tcBorders>
              <w:top w:val="single" w:sz="6" w:space="0" w:color="000000"/>
            </w:tcBorders>
          </w:tcPr>
          <w:p w14:paraId="6C669691" w14:textId="77777777" w:rsidR="00634EF5" w:rsidRDefault="00634EF5" w:rsidP="004E2D43">
            <w:pPr>
              <w:pStyle w:val="TableParagraph"/>
              <w:rPr>
                <w:rFonts w:ascii="Times New Roman"/>
                <w:sz w:val="18"/>
              </w:rPr>
            </w:pPr>
          </w:p>
        </w:tc>
      </w:tr>
      <w:tr w:rsidR="00634EF5" w14:paraId="1F6ACA5F" w14:textId="77777777" w:rsidTr="004E2D43">
        <w:trPr>
          <w:trHeight w:val="552"/>
        </w:trPr>
        <w:tc>
          <w:tcPr>
            <w:tcW w:w="5345" w:type="dxa"/>
          </w:tcPr>
          <w:p w14:paraId="5FAF588F" w14:textId="77777777" w:rsidR="00634EF5" w:rsidRDefault="00634EF5" w:rsidP="004E2D43">
            <w:pPr>
              <w:pStyle w:val="TableParagraph"/>
              <w:spacing w:before="36"/>
              <w:ind w:left="14"/>
              <w:rPr>
                <w:sz w:val="20"/>
              </w:rPr>
            </w:pPr>
            <w:r>
              <w:rPr>
                <w:sz w:val="20"/>
              </w:rPr>
              <w:t>Number</w:t>
            </w:r>
            <w:r>
              <w:rPr>
                <w:spacing w:val="-7"/>
                <w:sz w:val="20"/>
              </w:rPr>
              <w:t xml:space="preserve"> </w:t>
            </w:r>
            <w:r>
              <w:rPr>
                <w:sz w:val="20"/>
              </w:rPr>
              <w:t>of</w:t>
            </w:r>
            <w:r>
              <w:rPr>
                <w:spacing w:val="-7"/>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09" w:type="dxa"/>
          </w:tcPr>
          <w:p w14:paraId="64E5481A" w14:textId="77777777" w:rsidR="00634EF5" w:rsidRDefault="00634EF5" w:rsidP="004E2D43">
            <w:pPr>
              <w:pStyle w:val="TableParagraph"/>
              <w:rPr>
                <w:rFonts w:ascii="Tahoma"/>
                <w:b/>
                <w:sz w:val="24"/>
              </w:rPr>
            </w:pPr>
          </w:p>
          <w:p w14:paraId="4B0C0BB3" w14:textId="77777777" w:rsidR="00634EF5" w:rsidRDefault="00634EF5" w:rsidP="004E2D43">
            <w:pPr>
              <w:pStyle w:val="TableParagraph"/>
              <w:spacing w:before="1"/>
              <w:ind w:right="117"/>
              <w:jc w:val="right"/>
              <w:rPr>
                <w:sz w:val="20"/>
              </w:rPr>
            </w:pPr>
            <w:r>
              <w:rPr>
                <w:spacing w:val="-5"/>
                <w:sz w:val="20"/>
              </w:rPr>
              <w:t>200</w:t>
            </w:r>
          </w:p>
        </w:tc>
        <w:tc>
          <w:tcPr>
            <w:tcW w:w="1001" w:type="dxa"/>
          </w:tcPr>
          <w:p w14:paraId="2829AE57" w14:textId="77777777" w:rsidR="00634EF5" w:rsidRDefault="00634EF5" w:rsidP="004E2D43">
            <w:pPr>
              <w:pStyle w:val="TableParagraph"/>
              <w:rPr>
                <w:rFonts w:ascii="Tahoma"/>
                <w:b/>
                <w:sz w:val="24"/>
              </w:rPr>
            </w:pPr>
          </w:p>
          <w:p w14:paraId="6212110D" w14:textId="77777777" w:rsidR="00634EF5" w:rsidRDefault="00634EF5" w:rsidP="004E2D43">
            <w:pPr>
              <w:pStyle w:val="TableParagraph"/>
              <w:spacing w:before="1"/>
              <w:ind w:right="118"/>
              <w:jc w:val="right"/>
              <w:rPr>
                <w:sz w:val="20"/>
              </w:rPr>
            </w:pPr>
            <w:r>
              <w:rPr>
                <w:spacing w:val="-5"/>
                <w:sz w:val="20"/>
              </w:rPr>
              <w:t>200</w:t>
            </w:r>
          </w:p>
        </w:tc>
        <w:tc>
          <w:tcPr>
            <w:tcW w:w="1000" w:type="dxa"/>
          </w:tcPr>
          <w:p w14:paraId="6A250A91" w14:textId="77777777" w:rsidR="00634EF5" w:rsidRDefault="00634EF5" w:rsidP="004E2D43">
            <w:pPr>
              <w:pStyle w:val="TableParagraph"/>
              <w:rPr>
                <w:rFonts w:ascii="Tahoma"/>
                <w:b/>
                <w:sz w:val="24"/>
              </w:rPr>
            </w:pPr>
          </w:p>
          <w:p w14:paraId="2A135DA1" w14:textId="77777777" w:rsidR="00634EF5" w:rsidRDefault="00634EF5" w:rsidP="004E2D43">
            <w:pPr>
              <w:pStyle w:val="TableParagraph"/>
              <w:spacing w:before="1"/>
              <w:ind w:right="119"/>
              <w:jc w:val="right"/>
              <w:rPr>
                <w:sz w:val="20"/>
              </w:rPr>
            </w:pPr>
            <w:r>
              <w:rPr>
                <w:spacing w:val="-5"/>
                <w:sz w:val="20"/>
              </w:rPr>
              <w:t>200</w:t>
            </w:r>
          </w:p>
        </w:tc>
        <w:tc>
          <w:tcPr>
            <w:tcW w:w="1001" w:type="dxa"/>
          </w:tcPr>
          <w:p w14:paraId="43FBB41E" w14:textId="77777777" w:rsidR="00634EF5" w:rsidRDefault="00634EF5" w:rsidP="004E2D43">
            <w:pPr>
              <w:pStyle w:val="TableParagraph"/>
              <w:rPr>
                <w:rFonts w:ascii="Tahoma"/>
                <w:b/>
                <w:sz w:val="24"/>
              </w:rPr>
            </w:pPr>
          </w:p>
          <w:p w14:paraId="2A39B971" w14:textId="77777777" w:rsidR="00634EF5" w:rsidRDefault="00634EF5" w:rsidP="004E2D43">
            <w:pPr>
              <w:pStyle w:val="TableParagraph"/>
              <w:spacing w:before="1"/>
              <w:ind w:right="119"/>
              <w:jc w:val="right"/>
              <w:rPr>
                <w:sz w:val="20"/>
              </w:rPr>
            </w:pPr>
            <w:r>
              <w:rPr>
                <w:spacing w:val="-5"/>
                <w:sz w:val="20"/>
              </w:rPr>
              <w:t>200</w:t>
            </w:r>
          </w:p>
        </w:tc>
        <w:tc>
          <w:tcPr>
            <w:tcW w:w="885" w:type="dxa"/>
          </w:tcPr>
          <w:p w14:paraId="038BF607" w14:textId="77777777" w:rsidR="00634EF5" w:rsidRDefault="00634EF5" w:rsidP="004E2D43">
            <w:pPr>
              <w:pStyle w:val="TableParagraph"/>
              <w:rPr>
                <w:rFonts w:ascii="Tahoma"/>
                <w:b/>
                <w:sz w:val="24"/>
              </w:rPr>
            </w:pPr>
          </w:p>
          <w:p w14:paraId="2B6A1315" w14:textId="77777777" w:rsidR="00634EF5" w:rsidRDefault="00634EF5" w:rsidP="004E2D43">
            <w:pPr>
              <w:pStyle w:val="TableParagraph"/>
              <w:spacing w:before="1"/>
              <w:ind w:right="3"/>
              <w:jc w:val="right"/>
              <w:rPr>
                <w:sz w:val="20"/>
              </w:rPr>
            </w:pPr>
            <w:r>
              <w:rPr>
                <w:spacing w:val="-5"/>
                <w:sz w:val="20"/>
              </w:rPr>
              <w:t>200</w:t>
            </w:r>
          </w:p>
        </w:tc>
      </w:tr>
      <w:tr w:rsidR="00634EF5" w14:paraId="76D1A8DF" w14:textId="77777777" w:rsidTr="004E2D43">
        <w:trPr>
          <w:trHeight w:val="540"/>
        </w:trPr>
        <w:tc>
          <w:tcPr>
            <w:tcW w:w="5345" w:type="dxa"/>
          </w:tcPr>
          <w:p w14:paraId="5EE26BC3" w14:textId="77777777" w:rsidR="00634EF5" w:rsidRDefault="00634EF5"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09" w:type="dxa"/>
          </w:tcPr>
          <w:p w14:paraId="2F4CFC18" w14:textId="77777777" w:rsidR="00634EF5" w:rsidRDefault="00634EF5" w:rsidP="004E2D43">
            <w:pPr>
              <w:pStyle w:val="TableParagraph"/>
              <w:spacing w:before="1"/>
              <w:rPr>
                <w:rFonts w:ascii="Tahoma"/>
                <w:b/>
                <w:sz w:val="23"/>
              </w:rPr>
            </w:pPr>
          </w:p>
          <w:p w14:paraId="376FFFE8" w14:textId="77777777" w:rsidR="00634EF5" w:rsidRDefault="00634EF5" w:rsidP="004E2D43">
            <w:pPr>
              <w:pStyle w:val="TableParagraph"/>
              <w:ind w:right="117"/>
              <w:jc w:val="right"/>
              <w:rPr>
                <w:sz w:val="20"/>
              </w:rPr>
            </w:pPr>
            <w:r>
              <w:rPr>
                <w:spacing w:val="-5"/>
                <w:sz w:val="20"/>
              </w:rPr>
              <w:t>30</w:t>
            </w:r>
          </w:p>
        </w:tc>
        <w:tc>
          <w:tcPr>
            <w:tcW w:w="1001" w:type="dxa"/>
          </w:tcPr>
          <w:p w14:paraId="5EB9434B" w14:textId="77777777" w:rsidR="00634EF5" w:rsidRDefault="00634EF5" w:rsidP="004E2D43">
            <w:pPr>
              <w:pStyle w:val="TableParagraph"/>
              <w:spacing w:before="1"/>
              <w:rPr>
                <w:rFonts w:ascii="Tahoma"/>
                <w:b/>
                <w:sz w:val="23"/>
              </w:rPr>
            </w:pPr>
          </w:p>
          <w:p w14:paraId="04577030" w14:textId="77777777" w:rsidR="00634EF5" w:rsidRDefault="00634EF5" w:rsidP="004E2D43">
            <w:pPr>
              <w:pStyle w:val="TableParagraph"/>
              <w:ind w:right="118"/>
              <w:jc w:val="right"/>
              <w:rPr>
                <w:sz w:val="20"/>
              </w:rPr>
            </w:pPr>
            <w:r>
              <w:rPr>
                <w:spacing w:val="-5"/>
                <w:sz w:val="20"/>
              </w:rPr>
              <w:t>30</w:t>
            </w:r>
          </w:p>
        </w:tc>
        <w:tc>
          <w:tcPr>
            <w:tcW w:w="1000" w:type="dxa"/>
          </w:tcPr>
          <w:p w14:paraId="2977900B" w14:textId="77777777" w:rsidR="00634EF5" w:rsidRDefault="00634EF5" w:rsidP="004E2D43">
            <w:pPr>
              <w:pStyle w:val="TableParagraph"/>
              <w:spacing w:before="1"/>
              <w:rPr>
                <w:rFonts w:ascii="Tahoma"/>
                <w:b/>
                <w:sz w:val="23"/>
              </w:rPr>
            </w:pPr>
          </w:p>
          <w:p w14:paraId="6ADDCF15" w14:textId="77777777" w:rsidR="00634EF5" w:rsidRDefault="00634EF5" w:rsidP="004E2D43">
            <w:pPr>
              <w:pStyle w:val="TableParagraph"/>
              <w:ind w:right="119"/>
              <w:jc w:val="right"/>
              <w:rPr>
                <w:sz w:val="20"/>
              </w:rPr>
            </w:pPr>
            <w:r>
              <w:rPr>
                <w:spacing w:val="-5"/>
                <w:sz w:val="20"/>
              </w:rPr>
              <w:t>30</w:t>
            </w:r>
          </w:p>
        </w:tc>
        <w:tc>
          <w:tcPr>
            <w:tcW w:w="1001" w:type="dxa"/>
          </w:tcPr>
          <w:p w14:paraId="5A5E57B5" w14:textId="77777777" w:rsidR="00634EF5" w:rsidRDefault="00634EF5" w:rsidP="004E2D43">
            <w:pPr>
              <w:pStyle w:val="TableParagraph"/>
              <w:spacing w:before="1"/>
              <w:rPr>
                <w:rFonts w:ascii="Tahoma"/>
                <w:b/>
                <w:sz w:val="23"/>
              </w:rPr>
            </w:pPr>
          </w:p>
          <w:p w14:paraId="705796FD" w14:textId="77777777" w:rsidR="00634EF5" w:rsidRDefault="00634EF5" w:rsidP="004E2D43">
            <w:pPr>
              <w:pStyle w:val="TableParagraph"/>
              <w:ind w:right="119"/>
              <w:jc w:val="right"/>
              <w:rPr>
                <w:sz w:val="20"/>
              </w:rPr>
            </w:pPr>
            <w:r>
              <w:rPr>
                <w:spacing w:val="-5"/>
                <w:sz w:val="20"/>
              </w:rPr>
              <w:t>30</w:t>
            </w:r>
          </w:p>
        </w:tc>
        <w:tc>
          <w:tcPr>
            <w:tcW w:w="885" w:type="dxa"/>
          </w:tcPr>
          <w:p w14:paraId="6B4858C0" w14:textId="77777777" w:rsidR="00634EF5" w:rsidRDefault="00634EF5" w:rsidP="004E2D43">
            <w:pPr>
              <w:pStyle w:val="TableParagraph"/>
              <w:spacing w:before="1"/>
              <w:rPr>
                <w:rFonts w:ascii="Tahoma"/>
                <w:b/>
                <w:sz w:val="23"/>
              </w:rPr>
            </w:pPr>
          </w:p>
          <w:p w14:paraId="5181ACDE" w14:textId="77777777" w:rsidR="00634EF5" w:rsidRDefault="00634EF5" w:rsidP="004E2D43">
            <w:pPr>
              <w:pStyle w:val="TableParagraph"/>
              <w:ind w:right="3"/>
              <w:jc w:val="right"/>
              <w:rPr>
                <w:sz w:val="20"/>
              </w:rPr>
            </w:pPr>
            <w:r>
              <w:rPr>
                <w:spacing w:val="-5"/>
                <w:sz w:val="20"/>
              </w:rPr>
              <w:t>30</w:t>
            </w:r>
          </w:p>
        </w:tc>
      </w:tr>
      <w:tr w:rsidR="00634EF5" w14:paraId="6A397D4B" w14:textId="77777777" w:rsidTr="004E2D43">
        <w:trPr>
          <w:trHeight w:val="540"/>
        </w:trPr>
        <w:tc>
          <w:tcPr>
            <w:tcW w:w="5345" w:type="dxa"/>
          </w:tcPr>
          <w:p w14:paraId="64486640" w14:textId="77777777" w:rsidR="00634EF5" w:rsidRDefault="00634EF5"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09" w:type="dxa"/>
          </w:tcPr>
          <w:p w14:paraId="48878D2D" w14:textId="77777777" w:rsidR="00634EF5" w:rsidRDefault="00634EF5" w:rsidP="004E2D43">
            <w:pPr>
              <w:pStyle w:val="TableParagraph"/>
              <w:spacing w:before="1"/>
              <w:rPr>
                <w:rFonts w:ascii="Tahoma"/>
                <w:b/>
                <w:sz w:val="23"/>
              </w:rPr>
            </w:pPr>
          </w:p>
          <w:p w14:paraId="133FCEB8" w14:textId="77777777" w:rsidR="00634EF5" w:rsidRDefault="00634EF5" w:rsidP="004E2D43">
            <w:pPr>
              <w:pStyle w:val="TableParagraph"/>
              <w:ind w:right="117"/>
              <w:jc w:val="right"/>
              <w:rPr>
                <w:sz w:val="20"/>
              </w:rPr>
            </w:pPr>
            <w:r>
              <w:rPr>
                <w:spacing w:val="-5"/>
                <w:sz w:val="20"/>
              </w:rPr>
              <w:t>40</w:t>
            </w:r>
          </w:p>
        </w:tc>
        <w:tc>
          <w:tcPr>
            <w:tcW w:w="1001" w:type="dxa"/>
          </w:tcPr>
          <w:p w14:paraId="11EA1461" w14:textId="77777777" w:rsidR="00634EF5" w:rsidRDefault="00634EF5" w:rsidP="004E2D43">
            <w:pPr>
              <w:pStyle w:val="TableParagraph"/>
              <w:spacing w:before="1"/>
              <w:rPr>
                <w:rFonts w:ascii="Tahoma"/>
                <w:b/>
                <w:sz w:val="23"/>
              </w:rPr>
            </w:pPr>
          </w:p>
          <w:p w14:paraId="5C1C952B" w14:textId="77777777" w:rsidR="00634EF5" w:rsidRDefault="00634EF5" w:rsidP="004E2D43">
            <w:pPr>
              <w:pStyle w:val="TableParagraph"/>
              <w:ind w:right="118"/>
              <w:jc w:val="right"/>
              <w:rPr>
                <w:sz w:val="20"/>
              </w:rPr>
            </w:pPr>
            <w:r>
              <w:rPr>
                <w:spacing w:val="-5"/>
                <w:sz w:val="20"/>
              </w:rPr>
              <w:t>40</w:t>
            </w:r>
          </w:p>
        </w:tc>
        <w:tc>
          <w:tcPr>
            <w:tcW w:w="1000" w:type="dxa"/>
          </w:tcPr>
          <w:p w14:paraId="4F937AD9" w14:textId="77777777" w:rsidR="00634EF5" w:rsidRDefault="00634EF5" w:rsidP="004E2D43">
            <w:pPr>
              <w:pStyle w:val="TableParagraph"/>
              <w:spacing w:before="1"/>
              <w:rPr>
                <w:rFonts w:ascii="Tahoma"/>
                <w:b/>
                <w:sz w:val="23"/>
              </w:rPr>
            </w:pPr>
          </w:p>
          <w:p w14:paraId="67DCA3B5" w14:textId="77777777" w:rsidR="00634EF5" w:rsidRDefault="00634EF5" w:rsidP="004E2D43">
            <w:pPr>
              <w:pStyle w:val="TableParagraph"/>
              <w:ind w:right="119"/>
              <w:jc w:val="right"/>
              <w:rPr>
                <w:sz w:val="20"/>
              </w:rPr>
            </w:pPr>
            <w:r>
              <w:rPr>
                <w:spacing w:val="-5"/>
                <w:sz w:val="20"/>
              </w:rPr>
              <w:t>40</w:t>
            </w:r>
          </w:p>
        </w:tc>
        <w:tc>
          <w:tcPr>
            <w:tcW w:w="1001" w:type="dxa"/>
          </w:tcPr>
          <w:p w14:paraId="16813E88" w14:textId="77777777" w:rsidR="00634EF5" w:rsidRDefault="00634EF5" w:rsidP="004E2D43">
            <w:pPr>
              <w:pStyle w:val="TableParagraph"/>
              <w:spacing w:before="1"/>
              <w:rPr>
                <w:rFonts w:ascii="Tahoma"/>
                <w:b/>
                <w:sz w:val="23"/>
              </w:rPr>
            </w:pPr>
          </w:p>
          <w:p w14:paraId="7748B0D5" w14:textId="77777777" w:rsidR="00634EF5" w:rsidRDefault="00634EF5" w:rsidP="004E2D43">
            <w:pPr>
              <w:pStyle w:val="TableParagraph"/>
              <w:ind w:right="119"/>
              <w:jc w:val="right"/>
              <w:rPr>
                <w:sz w:val="20"/>
              </w:rPr>
            </w:pPr>
            <w:r>
              <w:rPr>
                <w:spacing w:val="-5"/>
                <w:sz w:val="20"/>
              </w:rPr>
              <w:t>40</w:t>
            </w:r>
          </w:p>
        </w:tc>
        <w:tc>
          <w:tcPr>
            <w:tcW w:w="885" w:type="dxa"/>
          </w:tcPr>
          <w:p w14:paraId="3AB4DBE2" w14:textId="77777777" w:rsidR="00634EF5" w:rsidRDefault="00634EF5" w:rsidP="004E2D43">
            <w:pPr>
              <w:pStyle w:val="TableParagraph"/>
              <w:spacing w:before="1"/>
              <w:rPr>
                <w:rFonts w:ascii="Tahoma"/>
                <w:b/>
                <w:sz w:val="23"/>
              </w:rPr>
            </w:pPr>
          </w:p>
          <w:p w14:paraId="4764345C" w14:textId="77777777" w:rsidR="00634EF5" w:rsidRDefault="00634EF5" w:rsidP="004E2D43">
            <w:pPr>
              <w:pStyle w:val="TableParagraph"/>
              <w:ind w:right="3"/>
              <w:jc w:val="right"/>
              <w:rPr>
                <w:sz w:val="20"/>
              </w:rPr>
            </w:pPr>
            <w:r>
              <w:rPr>
                <w:spacing w:val="-5"/>
                <w:sz w:val="20"/>
              </w:rPr>
              <w:t>40</w:t>
            </w:r>
          </w:p>
        </w:tc>
      </w:tr>
      <w:tr w:rsidR="00634EF5" w14:paraId="2217ACC3" w14:textId="77777777" w:rsidTr="004E2D43">
        <w:trPr>
          <w:trHeight w:val="540"/>
        </w:trPr>
        <w:tc>
          <w:tcPr>
            <w:tcW w:w="5345" w:type="dxa"/>
          </w:tcPr>
          <w:p w14:paraId="3A889836" w14:textId="77777777" w:rsidR="00634EF5" w:rsidRDefault="00634EF5"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09" w:type="dxa"/>
          </w:tcPr>
          <w:p w14:paraId="25443406" w14:textId="77777777" w:rsidR="00634EF5" w:rsidRDefault="00634EF5" w:rsidP="004E2D43">
            <w:pPr>
              <w:pStyle w:val="TableParagraph"/>
              <w:spacing w:before="1"/>
              <w:rPr>
                <w:rFonts w:ascii="Tahoma"/>
                <w:b/>
                <w:sz w:val="23"/>
              </w:rPr>
            </w:pPr>
          </w:p>
          <w:p w14:paraId="448C8CF1" w14:textId="77777777" w:rsidR="00634EF5" w:rsidRDefault="00634EF5" w:rsidP="004E2D43">
            <w:pPr>
              <w:pStyle w:val="TableParagraph"/>
              <w:ind w:right="117"/>
              <w:jc w:val="right"/>
              <w:rPr>
                <w:sz w:val="20"/>
              </w:rPr>
            </w:pPr>
            <w:r>
              <w:rPr>
                <w:spacing w:val="-5"/>
                <w:sz w:val="20"/>
              </w:rPr>
              <w:t>40</w:t>
            </w:r>
          </w:p>
        </w:tc>
        <w:tc>
          <w:tcPr>
            <w:tcW w:w="1001" w:type="dxa"/>
          </w:tcPr>
          <w:p w14:paraId="5F07CD52" w14:textId="77777777" w:rsidR="00634EF5" w:rsidRDefault="00634EF5" w:rsidP="004E2D43">
            <w:pPr>
              <w:pStyle w:val="TableParagraph"/>
              <w:spacing w:before="1"/>
              <w:rPr>
                <w:rFonts w:ascii="Tahoma"/>
                <w:b/>
                <w:sz w:val="23"/>
              </w:rPr>
            </w:pPr>
          </w:p>
          <w:p w14:paraId="495C9F7A" w14:textId="77777777" w:rsidR="00634EF5" w:rsidRDefault="00634EF5" w:rsidP="004E2D43">
            <w:pPr>
              <w:pStyle w:val="TableParagraph"/>
              <w:ind w:right="118"/>
              <w:jc w:val="right"/>
              <w:rPr>
                <w:sz w:val="20"/>
              </w:rPr>
            </w:pPr>
            <w:r>
              <w:rPr>
                <w:spacing w:val="-5"/>
                <w:sz w:val="20"/>
              </w:rPr>
              <w:t>40</w:t>
            </w:r>
          </w:p>
        </w:tc>
        <w:tc>
          <w:tcPr>
            <w:tcW w:w="1000" w:type="dxa"/>
          </w:tcPr>
          <w:p w14:paraId="015ED940" w14:textId="77777777" w:rsidR="00634EF5" w:rsidRDefault="00634EF5" w:rsidP="004E2D43">
            <w:pPr>
              <w:pStyle w:val="TableParagraph"/>
              <w:spacing w:before="1"/>
              <w:rPr>
                <w:rFonts w:ascii="Tahoma"/>
                <w:b/>
                <w:sz w:val="23"/>
              </w:rPr>
            </w:pPr>
          </w:p>
          <w:p w14:paraId="2EC11C21" w14:textId="77777777" w:rsidR="00634EF5" w:rsidRDefault="00634EF5" w:rsidP="004E2D43">
            <w:pPr>
              <w:pStyle w:val="TableParagraph"/>
              <w:ind w:right="119"/>
              <w:jc w:val="right"/>
              <w:rPr>
                <w:sz w:val="20"/>
              </w:rPr>
            </w:pPr>
            <w:r>
              <w:rPr>
                <w:spacing w:val="-5"/>
                <w:sz w:val="20"/>
              </w:rPr>
              <w:t>40</w:t>
            </w:r>
          </w:p>
        </w:tc>
        <w:tc>
          <w:tcPr>
            <w:tcW w:w="1001" w:type="dxa"/>
          </w:tcPr>
          <w:p w14:paraId="4160FA74" w14:textId="77777777" w:rsidR="00634EF5" w:rsidRDefault="00634EF5" w:rsidP="004E2D43">
            <w:pPr>
              <w:pStyle w:val="TableParagraph"/>
              <w:spacing w:before="1"/>
              <w:rPr>
                <w:rFonts w:ascii="Tahoma"/>
                <w:b/>
                <w:sz w:val="23"/>
              </w:rPr>
            </w:pPr>
          </w:p>
          <w:p w14:paraId="4074F8AA" w14:textId="77777777" w:rsidR="00634EF5" w:rsidRDefault="00634EF5" w:rsidP="004E2D43">
            <w:pPr>
              <w:pStyle w:val="TableParagraph"/>
              <w:ind w:right="119"/>
              <w:jc w:val="right"/>
              <w:rPr>
                <w:sz w:val="20"/>
              </w:rPr>
            </w:pPr>
            <w:r>
              <w:rPr>
                <w:spacing w:val="-5"/>
                <w:sz w:val="20"/>
              </w:rPr>
              <w:t>40</w:t>
            </w:r>
          </w:p>
        </w:tc>
        <w:tc>
          <w:tcPr>
            <w:tcW w:w="885" w:type="dxa"/>
          </w:tcPr>
          <w:p w14:paraId="62745CAF" w14:textId="77777777" w:rsidR="00634EF5" w:rsidRDefault="00634EF5" w:rsidP="004E2D43">
            <w:pPr>
              <w:pStyle w:val="TableParagraph"/>
              <w:spacing w:before="1"/>
              <w:rPr>
                <w:rFonts w:ascii="Tahoma"/>
                <w:b/>
                <w:sz w:val="23"/>
              </w:rPr>
            </w:pPr>
          </w:p>
          <w:p w14:paraId="251497FE" w14:textId="77777777" w:rsidR="00634EF5" w:rsidRDefault="00634EF5" w:rsidP="004E2D43">
            <w:pPr>
              <w:pStyle w:val="TableParagraph"/>
              <w:ind w:right="3"/>
              <w:jc w:val="right"/>
              <w:rPr>
                <w:sz w:val="20"/>
              </w:rPr>
            </w:pPr>
            <w:r>
              <w:rPr>
                <w:spacing w:val="-5"/>
                <w:sz w:val="20"/>
              </w:rPr>
              <w:t>40</w:t>
            </w:r>
          </w:p>
        </w:tc>
      </w:tr>
      <w:tr w:rsidR="00634EF5" w14:paraId="52160151" w14:textId="77777777" w:rsidTr="004E2D43">
        <w:trPr>
          <w:trHeight w:val="540"/>
        </w:trPr>
        <w:tc>
          <w:tcPr>
            <w:tcW w:w="5345" w:type="dxa"/>
          </w:tcPr>
          <w:p w14:paraId="014B853E" w14:textId="77777777" w:rsidR="00634EF5" w:rsidRDefault="00634EF5"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09" w:type="dxa"/>
          </w:tcPr>
          <w:p w14:paraId="49434B2D" w14:textId="77777777" w:rsidR="00634EF5" w:rsidRDefault="00634EF5" w:rsidP="004E2D43">
            <w:pPr>
              <w:pStyle w:val="TableParagraph"/>
              <w:spacing w:before="1"/>
              <w:rPr>
                <w:rFonts w:ascii="Tahoma"/>
                <w:b/>
                <w:sz w:val="23"/>
              </w:rPr>
            </w:pPr>
          </w:p>
          <w:p w14:paraId="35A7EB45" w14:textId="77777777" w:rsidR="00634EF5" w:rsidRDefault="00634EF5" w:rsidP="004E2D43">
            <w:pPr>
              <w:pStyle w:val="TableParagraph"/>
              <w:ind w:right="117"/>
              <w:jc w:val="right"/>
              <w:rPr>
                <w:sz w:val="20"/>
              </w:rPr>
            </w:pPr>
            <w:r>
              <w:rPr>
                <w:spacing w:val="-5"/>
                <w:sz w:val="20"/>
              </w:rPr>
              <w:t>100</w:t>
            </w:r>
          </w:p>
        </w:tc>
        <w:tc>
          <w:tcPr>
            <w:tcW w:w="1001" w:type="dxa"/>
          </w:tcPr>
          <w:p w14:paraId="05F986EB" w14:textId="77777777" w:rsidR="00634EF5" w:rsidRDefault="00634EF5" w:rsidP="004E2D43">
            <w:pPr>
              <w:pStyle w:val="TableParagraph"/>
              <w:spacing w:before="1"/>
              <w:rPr>
                <w:rFonts w:ascii="Tahoma"/>
                <w:b/>
                <w:sz w:val="23"/>
              </w:rPr>
            </w:pPr>
          </w:p>
          <w:p w14:paraId="50B99879" w14:textId="77777777" w:rsidR="00634EF5" w:rsidRDefault="00634EF5" w:rsidP="004E2D43">
            <w:pPr>
              <w:pStyle w:val="TableParagraph"/>
              <w:ind w:right="118"/>
              <w:jc w:val="right"/>
              <w:rPr>
                <w:sz w:val="20"/>
              </w:rPr>
            </w:pPr>
            <w:r>
              <w:rPr>
                <w:spacing w:val="-5"/>
                <w:sz w:val="20"/>
              </w:rPr>
              <w:t>100</w:t>
            </w:r>
          </w:p>
        </w:tc>
        <w:tc>
          <w:tcPr>
            <w:tcW w:w="1000" w:type="dxa"/>
          </w:tcPr>
          <w:p w14:paraId="7B1B2F26" w14:textId="77777777" w:rsidR="00634EF5" w:rsidRDefault="00634EF5" w:rsidP="004E2D43">
            <w:pPr>
              <w:pStyle w:val="TableParagraph"/>
              <w:spacing w:before="1"/>
              <w:rPr>
                <w:rFonts w:ascii="Tahoma"/>
                <w:b/>
                <w:sz w:val="23"/>
              </w:rPr>
            </w:pPr>
          </w:p>
          <w:p w14:paraId="5CECB2CC" w14:textId="77777777" w:rsidR="00634EF5" w:rsidRDefault="00634EF5" w:rsidP="004E2D43">
            <w:pPr>
              <w:pStyle w:val="TableParagraph"/>
              <w:ind w:right="119"/>
              <w:jc w:val="right"/>
              <w:rPr>
                <w:sz w:val="20"/>
              </w:rPr>
            </w:pPr>
            <w:r>
              <w:rPr>
                <w:spacing w:val="-5"/>
                <w:sz w:val="20"/>
              </w:rPr>
              <w:t>100</w:t>
            </w:r>
          </w:p>
        </w:tc>
        <w:tc>
          <w:tcPr>
            <w:tcW w:w="1001" w:type="dxa"/>
          </w:tcPr>
          <w:p w14:paraId="7F942ED2" w14:textId="77777777" w:rsidR="00634EF5" w:rsidRDefault="00634EF5" w:rsidP="004E2D43">
            <w:pPr>
              <w:pStyle w:val="TableParagraph"/>
              <w:spacing w:before="1"/>
              <w:rPr>
                <w:rFonts w:ascii="Tahoma"/>
                <w:b/>
                <w:sz w:val="23"/>
              </w:rPr>
            </w:pPr>
          </w:p>
          <w:p w14:paraId="72D53203" w14:textId="77777777" w:rsidR="00634EF5" w:rsidRDefault="00634EF5" w:rsidP="004E2D43">
            <w:pPr>
              <w:pStyle w:val="TableParagraph"/>
              <w:ind w:right="119"/>
              <w:jc w:val="right"/>
              <w:rPr>
                <w:sz w:val="20"/>
              </w:rPr>
            </w:pPr>
            <w:r>
              <w:rPr>
                <w:spacing w:val="-5"/>
                <w:sz w:val="20"/>
              </w:rPr>
              <w:t>100</w:t>
            </w:r>
          </w:p>
        </w:tc>
        <w:tc>
          <w:tcPr>
            <w:tcW w:w="885" w:type="dxa"/>
          </w:tcPr>
          <w:p w14:paraId="77EC8384" w14:textId="77777777" w:rsidR="00634EF5" w:rsidRDefault="00634EF5" w:rsidP="004E2D43">
            <w:pPr>
              <w:pStyle w:val="TableParagraph"/>
              <w:spacing w:before="1"/>
              <w:rPr>
                <w:rFonts w:ascii="Tahoma"/>
                <w:b/>
                <w:sz w:val="23"/>
              </w:rPr>
            </w:pPr>
          </w:p>
          <w:p w14:paraId="477E447B" w14:textId="77777777" w:rsidR="00634EF5" w:rsidRDefault="00634EF5" w:rsidP="004E2D43">
            <w:pPr>
              <w:pStyle w:val="TableParagraph"/>
              <w:ind w:right="3"/>
              <w:jc w:val="right"/>
              <w:rPr>
                <w:sz w:val="20"/>
              </w:rPr>
            </w:pPr>
            <w:r>
              <w:rPr>
                <w:spacing w:val="-5"/>
                <w:sz w:val="20"/>
              </w:rPr>
              <w:t>100</w:t>
            </w:r>
          </w:p>
        </w:tc>
      </w:tr>
      <w:tr w:rsidR="00634EF5" w14:paraId="3B4E7120" w14:textId="77777777" w:rsidTr="004E2D43">
        <w:trPr>
          <w:trHeight w:val="620"/>
        </w:trPr>
        <w:tc>
          <w:tcPr>
            <w:tcW w:w="5345" w:type="dxa"/>
          </w:tcPr>
          <w:p w14:paraId="313D6A13" w14:textId="77777777" w:rsidR="00634EF5" w:rsidRDefault="00634EF5"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planned</w:t>
            </w:r>
            <w:r>
              <w:rPr>
                <w:spacing w:val="-9"/>
                <w:sz w:val="20"/>
              </w:rPr>
              <w:t xml:space="preserve"> </w:t>
            </w:r>
            <w:r>
              <w:rPr>
                <w:sz w:val="20"/>
              </w:rPr>
              <w:t>water</w:t>
            </w:r>
            <w:r>
              <w:rPr>
                <w:spacing w:val="-5"/>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09" w:type="dxa"/>
          </w:tcPr>
          <w:p w14:paraId="1C1B3917" w14:textId="77777777" w:rsidR="00634EF5" w:rsidRDefault="00634EF5" w:rsidP="004E2D43">
            <w:pPr>
              <w:pStyle w:val="TableParagraph"/>
              <w:spacing w:before="1"/>
              <w:rPr>
                <w:rFonts w:ascii="Tahoma"/>
                <w:b/>
                <w:sz w:val="23"/>
              </w:rPr>
            </w:pPr>
          </w:p>
          <w:p w14:paraId="5B69E731" w14:textId="77777777" w:rsidR="00634EF5" w:rsidRDefault="00634EF5" w:rsidP="004E2D43">
            <w:pPr>
              <w:pStyle w:val="TableParagraph"/>
              <w:ind w:right="117"/>
              <w:jc w:val="right"/>
              <w:rPr>
                <w:sz w:val="20"/>
              </w:rPr>
            </w:pPr>
            <w:r>
              <w:rPr>
                <w:spacing w:val="-5"/>
                <w:sz w:val="20"/>
              </w:rPr>
              <w:t>180</w:t>
            </w:r>
          </w:p>
        </w:tc>
        <w:tc>
          <w:tcPr>
            <w:tcW w:w="1001" w:type="dxa"/>
          </w:tcPr>
          <w:p w14:paraId="08D739B7" w14:textId="77777777" w:rsidR="00634EF5" w:rsidRDefault="00634EF5" w:rsidP="004E2D43">
            <w:pPr>
              <w:pStyle w:val="TableParagraph"/>
              <w:spacing w:before="1"/>
              <w:rPr>
                <w:rFonts w:ascii="Tahoma"/>
                <w:b/>
                <w:sz w:val="23"/>
              </w:rPr>
            </w:pPr>
          </w:p>
          <w:p w14:paraId="43CDDF12" w14:textId="77777777" w:rsidR="00634EF5" w:rsidRDefault="00634EF5" w:rsidP="004E2D43">
            <w:pPr>
              <w:pStyle w:val="TableParagraph"/>
              <w:ind w:right="118"/>
              <w:jc w:val="right"/>
              <w:rPr>
                <w:sz w:val="20"/>
              </w:rPr>
            </w:pPr>
            <w:r>
              <w:rPr>
                <w:spacing w:val="-5"/>
                <w:sz w:val="20"/>
              </w:rPr>
              <w:t>180</w:t>
            </w:r>
          </w:p>
        </w:tc>
        <w:tc>
          <w:tcPr>
            <w:tcW w:w="1000" w:type="dxa"/>
          </w:tcPr>
          <w:p w14:paraId="4BF39B37" w14:textId="77777777" w:rsidR="00634EF5" w:rsidRDefault="00634EF5" w:rsidP="004E2D43">
            <w:pPr>
              <w:pStyle w:val="TableParagraph"/>
              <w:spacing w:before="1"/>
              <w:rPr>
                <w:rFonts w:ascii="Tahoma"/>
                <w:b/>
                <w:sz w:val="23"/>
              </w:rPr>
            </w:pPr>
          </w:p>
          <w:p w14:paraId="5B96797A" w14:textId="77777777" w:rsidR="00634EF5" w:rsidRDefault="00634EF5" w:rsidP="004E2D43">
            <w:pPr>
              <w:pStyle w:val="TableParagraph"/>
              <w:ind w:right="119"/>
              <w:jc w:val="right"/>
              <w:rPr>
                <w:sz w:val="20"/>
              </w:rPr>
            </w:pPr>
            <w:r>
              <w:rPr>
                <w:spacing w:val="-5"/>
                <w:sz w:val="20"/>
              </w:rPr>
              <w:t>180</w:t>
            </w:r>
          </w:p>
        </w:tc>
        <w:tc>
          <w:tcPr>
            <w:tcW w:w="1001" w:type="dxa"/>
          </w:tcPr>
          <w:p w14:paraId="36BF17C2" w14:textId="77777777" w:rsidR="00634EF5" w:rsidRDefault="00634EF5" w:rsidP="004E2D43">
            <w:pPr>
              <w:pStyle w:val="TableParagraph"/>
              <w:spacing w:before="1"/>
              <w:rPr>
                <w:rFonts w:ascii="Tahoma"/>
                <w:b/>
                <w:sz w:val="23"/>
              </w:rPr>
            </w:pPr>
          </w:p>
          <w:p w14:paraId="5BFF5088" w14:textId="77777777" w:rsidR="00634EF5" w:rsidRDefault="00634EF5" w:rsidP="004E2D43">
            <w:pPr>
              <w:pStyle w:val="TableParagraph"/>
              <w:ind w:right="119"/>
              <w:jc w:val="right"/>
              <w:rPr>
                <w:sz w:val="20"/>
              </w:rPr>
            </w:pPr>
            <w:r>
              <w:rPr>
                <w:spacing w:val="-5"/>
                <w:sz w:val="20"/>
              </w:rPr>
              <w:t>180</w:t>
            </w:r>
          </w:p>
        </w:tc>
        <w:tc>
          <w:tcPr>
            <w:tcW w:w="885" w:type="dxa"/>
          </w:tcPr>
          <w:p w14:paraId="6CC15030" w14:textId="77777777" w:rsidR="00634EF5" w:rsidRDefault="00634EF5" w:rsidP="004E2D43">
            <w:pPr>
              <w:pStyle w:val="TableParagraph"/>
              <w:spacing w:before="1"/>
              <w:rPr>
                <w:rFonts w:ascii="Tahoma"/>
                <w:b/>
                <w:sz w:val="23"/>
              </w:rPr>
            </w:pPr>
          </w:p>
          <w:p w14:paraId="4F2E3906" w14:textId="77777777" w:rsidR="00634EF5" w:rsidRDefault="00634EF5" w:rsidP="004E2D43">
            <w:pPr>
              <w:pStyle w:val="TableParagraph"/>
              <w:ind w:right="3"/>
              <w:jc w:val="right"/>
              <w:rPr>
                <w:sz w:val="20"/>
              </w:rPr>
            </w:pPr>
            <w:r>
              <w:rPr>
                <w:spacing w:val="-5"/>
                <w:sz w:val="20"/>
              </w:rPr>
              <w:t>180</w:t>
            </w:r>
          </w:p>
        </w:tc>
      </w:tr>
      <w:tr w:rsidR="00634EF5" w14:paraId="7DCD31E3" w14:textId="77777777" w:rsidTr="004E2D43">
        <w:trPr>
          <w:trHeight w:val="377"/>
        </w:trPr>
        <w:tc>
          <w:tcPr>
            <w:tcW w:w="5345" w:type="dxa"/>
          </w:tcPr>
          <w:p w14:paraId="4B569936" w14:textId="77777777" w:rsidR="00634EF5" w:rsidRDefault="00634EF5" w:rsidP="004E2D43">
            <w:pPr>
              <w:pStyle w:val="TableParagraph"/>
              <w:spacing w:before="104"/>
              <w:ind w:left="21"/>
              <w:rPr>
                <w:b/>
                <w:sz w:val="20"/>
              </w:rPr>
            </w:pPr>
            <w:r>
              <w:rPr>
                <w:b/>
                <w:spacing w:val="-2"/>
                <w:sz w:val="20"/>
              </w:rPr>
              <w:t>Sewerage</w:t>
            </w:r>
          </w:p>
        </w:tc>
        <w:tc>
          <w:tcPr>
            <w:tcW w:w="1009" w:type="dxa"/>
          </w:tcPr>
          <w:p w14:paraId="54409C7C" w14:textId="77777777" w:rsidR="00634EF5" w:rsidRDefault="00634EF5" w:rsidP="004E2D43">
            <w:pPr>
              <w:pStyle w:val="TableParagraph"/>
              <w:rPr>
                <w:rFonts w:ascii="Times New Roman"/>
                <w:sz w:val="18"/>
              </w:rPr>
            </w:pPr>
          </w:p>
        </w:tc>
        <w:tc>
          <w:tcPr>
            <w:tcW w:w="1001" w:type="dxa"/>
          </w:tcPr>
          <w:p w14:paraId="4DC02227" w14:textId="77777777" w:rsidR="00634EF5" w:rsidRDefault="00634EF5" w:rsidP="004E2D43">
            <w:pPr>
              <w:pStyle w:val="TableParagraph"/>
              <w:rPr>
                <w:rFonts w:ascii="Times New Roman"/>
                <w:sz w:val="18"/>
              </w:rPr>
            </w:pPr>
          </w:p>
        </w:tc>
        <w:tc>
          <w:tcPr>
            <w:tcW w:w="1000" w:type="dxa"/>
          </w:tcPr>
          <w:p w14:paraId="5EEB1B97" w14:textId="77777777" w:rsidR="00634EF5" w:rsidRDefault="00634EF5" w:rsidP="004E2D43">
            <w:pPr>
              <w:pStyle w:val="TableParagraph"/>
              <w:rPr>
                <w:rFonts w:ascii="Times New Roman"/>
                <w:sz w:val="18"/>
              </w:rPr>
            </w:pPr>
          </w:p>
        </w:tc>
        <w:tc>
          <w:tcPr>
            <w:tcW w:w="1001" w:type="dxa"/>
          </w:tcPr>
          <w:p w14:paraId="7C8E5F7F" w14:textId="77777777" w:rsidR="00634EF5" w:rsidRDefault="00634EF5" w:rsidP="004E2D43">
            <w:pPr>
              <w:pStyle w:val="TableParagraph"/>
              <w:rPr>
                <w:rFonts w:ascii="Times New Roman"/>
                <w:sz w:val="18"/>
              </w:rPr>
            </w:pPr>
          </w:p>
        </w:tc>
        <w:tc>
          <w:tcPr>
            <w:tcW w:w="885" w:type="dxa"/>
          </w:tcPr>
          <w:p w14:paraId="7CF27DB3" w14:textId="77777777" w:rsidR="00634EF5" w:rsidRDefault="00634EF5" w:rsidP="004E2D43">
            <w:pPr>
              <w:pStyle w:val="TableParagraph"/>
              <w:rPr>
                <w:rFonts w:ascii="Times New Roman"/>
                <w:sz w:val="18"/>
              </w:rPr>
            </w:pPr>
          </w:p>
        </w:tc>
      </w:tr>
      <w:tr w:rsidR="00634EF5" w14:paraId="274C7A9B" w14:textId="77777777" w:rsidTr="004E2D43">
        <w:trPr>
          <w:trHeight w:val="552"/>
        </w:trPr>
        <w:tc>
          <w:tcPr>
            <w:tcW w:w="5345" w:type="dxa"/>
          </w:tcPr>
          <w:p w14:paraId="43FFC707" w14:textId="77777777" w:rsidR="00634EF5" w:rsidRDefault="00634EF5" w:rsidP="004E2D43">
            <w:pPr>
              <w:pStyle w:val="TableParagraph"/>
              <w:spacing w:before="36"/>
              <w:ind w:left="21"/>
              <w:rPr>
                <w:sz w:val="20"/>
              </w:rPr>
            </w:pPr>
            <w:r>
              <w:rPr>
                <w:sz w:val="20"/>
              </w:rPr>
              <w:t>Customers</w:t>
            </w:r>
            <w:r>
              <w:rPr>
                <w:spacing w:val="-5"/>
                <w:sz w:val="20"/>
              </w:rPr>
              <w:t xml:space="preserve"> </w:t>
            </w:r>
            <w:r>
              <w:rPr>
                <w:sz w:val="20"/>
              </w:rPr>
              <w:t>receiving</w:t>
            </w:r>
            <w:r>
              <w:rPr>
                <w:spacing w:val="-7"/>
                <w:sz w:val="20"/>
              </w:rPr>
              <w:t xml:space="preserve"> </w:t>
            </w:r>
            <w:r>
              <w:rPr>
                <w:sz w:val="20"/>
              </w:rPr>
              <w:t>more</w:t>
            </w:r>
            <w:r>
              <w:rPr>
                <w:spacing w:val="-7"/>
                <w:sz w:val="20"/>
              </w:rPr>
              <w:t xml:space="preserve"> </w:t>
            </w:r>
            <w:r>
              <w:rPr>
                <w:sz w:val="20"/>
              </w:rPr>
              <w:t>than</w:t>
            </w:r>
            <w:r>
              <w:rPr>
                <w:spacing w:val="-5"/>
                <w:sz w:val="20"/>
              </w:rPr>
              <w:t xml:space="preserve"> </w:t>
            </w:r>
            <w:r>
              <w:rPr>
                <w:sz w:val="20"/>
              </w:rPr>
              <w:t>3</w:t>
            </w:r>
            <w:r>
              <w:rPr>
                <w:spacing w:val="-7"/>
                <w:sz w:val="20"/>
              </w:rPr>
              <w:t xml:space="preserve"> </w:t>
            </w:r>
            <w:r>
              <w:rPr>
                <w:sz w:val="20"/>
              </w:rPr>
              <w:t>sewer</w:t>
            </w:r>
            <w:r>
              <w:rPr>
                <w:spacing w:val="-4"/>
                <w:sz w:val="20"/>
              </w:rPr>
              <w:t xml:space="preserve"> </w:t>
            </w:r>
            <w:r>
              <w:rPr>
                <w:sz w:val="20"/>
              </w:rPr>
              <w:t>blockages</w:t>
            </w:r>
            <w:r>
              <w:rPr>
                <w:spacing w:val="-6"/>
                <w:sz w:val="20"/>
              </w:rPr>
              <w:t xml:space="preserve"> </w:t>
            </w:r>
            <w:r>
              <w:rPr>
                <w:sz w:val="20"/>
              </w:rPr>
              <w:t>in</w:t>
            </w:r>
            <w:r>
              <w:rPr>
                <w:spacing w:val="-5"/>
                <w:sz w:val="20"/>
              </w:rPr>
              <w:t xml:space="preserve"> </w:t>
            </w:r>
            <w:r>
              <w:rPr>
                <w:sz w:val="20"/>
              </w:rPr>
              <w:t>the year (number)</w:t>
            </w:r>
          </w:p>
        </w:tc>
        <w:tc>
          <w:tcPr>
            <w:tcW w:w="1009" w:type="dxa"/>
          </w:tcPr>
          <w:p w14:paraId="4683313B" w14:textId="77777777" w:rsidR="00634EF5" w:rsidRDefault="00634EF5" w:rsidP="004E2D43">
            <w:pPr>
              <w:pStyle w:val="TableParagraph"/>
              <w:rPr>
                <w:rFonts w:ascii="Tahoma"/>
                <w:b/>
                <w:sz w:val="24"/>
              </w:rPr>
            </w:pPr>
          </w:p>
          <w:p w14:paraId="32048E89" w14:textId="77777777" w:rsidR="00634EF5" w:rsidRDefault="00634EF5" w:rsidP="004E2D43">
            <w:pPr>
              <w:pStyle w:val="TableParagraph"/>
              <w:spacing w:before="1"/>
              <w:ind w:right="115"/>
              <w:jc w:val="right"/>
              <w:rPr>
                <w:sz w:val="20"/>
              </w:rPr>
            </w:pPr>
            <w:r>
              <w:rPr>
                <w:w w:val="99"/>
                <w:sz w:val="20"/>
              </w:rPr>
              <w:t>4</w:t>
            </w:r>
          </w:p>
        </w:tc>
        <w:tc>
          <w:tcPr>
            <w:tcW w:w="1001" w:type="dxa"/>
          </w:tcPr>
          <w:p w14:paraId="73DCD909" w14:textId="77777777" w:rsidR="00634EF5" w:rsidRDefault="00634EF5" w:rsidP="004E2D43">
            <w:pPr>
              <w:pStyle w:val="TableParagraph"/>
              <w:rPr>
                <w:rFonts w:ascii="Tahoma"/>
                <w:b/>
                <w:sz w:val="24"/>
              </w:rPr>
            </w:pPr>
          </w:p>
          <w:p w14:paraId="7A7F221B" w14:textId="77777777" w:rsidR="00634EF5" w:rsidRDefault="00634EF5" w:rsidP="004E2D43">
            <w:pPr>
              <w:pStyle w:val="TableParagraph"/>
              <w:spacing w:before="1"/>
              <w:ind w:right="114"/>
              <w:jc w:val="right"/>
              <w:rPr>
                <w:sz w:val="20"/>
              </w:rPr>
            </w:pPr>
            <w:r>
              <w:rPr>
                <w:w w:val="99"/>
                <w:sz w:val="20"/>
              </w:rPr>
              <w:t>4</w:t>
            </w:r>
          </w:p>
        </w:tc>
        <w:tc>
          <w:tcPr>
            <w:tcW w:w="1000" w:type="dxa"/>
          </w:tcPr>
          <w:p w14:paraId="7A4C5F1D" w14:textId="77777777" w:rsidR="00634EF5" w:rsidRDefault="00634EF5" w:rsidP="004E2D43">
            <w:pPr>
              <w:pStyle w:val="TableParagraph"/>
              <w:rPr>
                <w:rFonts w:ascii="Tahoma"/>
                <w:b/>
                <w:sz w:val="24"/>
              </w:rPr>
            </w:pPr>
          </w:p>
          <w:p w14:paraId="5EE9DEBC" w14:textId="77777777" w:rsidR="00634EF5" w:rsidRDefault="00634EF5" w:rsidP="004E2D43">
            <w:pPr>
              <w:pStyle w:val="TableParagraph"/>
              <w:spacing w:before="1"/>
              <w:ind w:right="116"/>
              <w:jc w:val="right"/>
              <w:rPr>
                <w:sz w:val="20"/>
              </w:rPr>
            </w:pPr>
            <w:r>
              <w:rPr>
                <w:w w:val="99"/>
                <w:sz w:val="20"/>
              </w:rPr>
              <w:t>4</w:t>
            </w:r>
          </w:p>
        </w:tc>
        <w:tc>
          <w:tcPr>
            <w:tcW w:w="1001" w:type="dxa"/>
          </w:tcPr>
          <w:p w14:paraId="4D12AE3C" w14:textId="77777777" w:rsidR="00634EF5" w:rsidRDefault="00634EF5" w:rsidP="004E2D43">
            <w:pPr>
              <w:pStyle w:val="TableParagraph"/>
              <w:rPr>
                <w:rFonts w:ascii="Tahoma"/>
                <w:b/>
                <w:sz w:val="24"/>
              </w:rPr>
            </w:pPr>
          </w:p>
          <w:p w14:paraId="60B308C4" w14:textId="77777777" w:rsidR="00634EF5" w:rsidRDefault="00634EF5" w:rsidP="004E2D43">
            <w:pPr>
              <w:pStyle w:val="TableParagraph"/>
              <w:spacing w:before="1"/>
              <w:ind w:right="116"/>
              <w:jc w:val="right"/>
              <w:rPr>
                <w:sz w:val="20"/>
              </w:rPr>
            </w:pPr>
            <w:r>
              <w:rPr>
                <w:w w:val="99"/>
                <w:sz w:val="20"/>
              </w:rPr>
              <w:t>4</w:t>
            </w:r>
          </w:p>
        </w:tc>
        <w:tc>
          <w:tcPr>
            <w:tcW w:w="885" w:type="dxa"/>
          </w:tcPr>
          <w:p w14:paraId="4F64204B" w14:textId="77777777" w:rsidR="00634EF5" w:rsidRDefault="00634EF5" w:rsidP="004E2D43">
            <w:pPr>
              <w:pStyle w:val="TableParagraph"/>
              <w:rPr>
                <w:rFonts w:ascii="Tahoma"/>
                <w:b/>
                <w:sz w:val="24"/>
              </w:rPr>
            </w:pPr>
          </w:p>
          <w:p w14:paraId="4F37B5F6" w14:textId="77777777" w:rsidR="00634EF5" w:rsidRDefault="00634EF5" w:rsidP="004E2D43">
            <w:pPr>
              <w:pStyle w:val="TableParagraph"/>
              <w:spacing w:before="1"/>
              <w:jc w:val="right"/>
              <w:rPr>
                <w:sz w:val="20"/>
              </w:rPr>
            </w:pPr>
            <w:r>
              <w:rPr>
                <w:w w:val="99"/>
                <w:sz w:val="20"/>
              </w:rPr>
              <w:t>4</w:t>
            </w:r>
          </w:p>
        </w:tc>
      </w:tr>
      <w:tr w:rsidR="00634EF5" w14:paraId="6F6F7E95" w14:textId="77777777" w:rsidTr="004E2D43">
        <w:trPr>
          <w:trHeight w:val="580"/>
        </w:trPr>
        <w:tc>
          <w:tcPr>
            <w:tcW w:w="5345" w:type="dxa"/>
          </w:tcPr>
          <w:p w14:paraId="3C0856CA" w14:textId="77777777" w:rsidR="00634EF5" w:rsidRDefault="00634EF5" w:rsidP="004E2D43">
            <w:pPr>
              <w:pStyle w:val="TableParagraph"/>
              <w:spacing w:before="24"/>
              <w:ind w:left="21" w:right="127"/>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z w:val="20"/>
              </w:rPr>
              <w:t>and</w:t>
            </w:r>
            <w:r>
              <w:rPr>
                <w:spacing w:val="-7"/>
                <w:sz w:val="20"/>
              </w:rPr>
              <w:t xml:space="preserve"> </w:t>
            </w:r>
            <w:r>
              <w:rPr>
                <w:sz w:val="20"/>
              </w:rPr>
              <w:t xml:space="preserve">blockages </w:t>
            </w:r>
            <w:r>
              <w:rPr>
                <w:spacing w:val="-2"/>
                <w:sz w:val="20"/>
              </w:rPr>
              <w:t>(minutes)</w:t>
            </w:r>
          </w:p>
        </w:tc>
        <w:tc>
          <w:tcPr>
            <w:tcW w:w="1009" w:type="dxa"/>
          </w:tcPr>
          <w:p w14:paraId="26F64BFD" w14:textId="77777777" w:rsidR="00634EF5" w:rsidRDefault="00634EF5" w:rsidP="004E2D43">
            <w:pPr>
              <w:pStyle w:val="TableParagraph"/>
              <w:spacing w:before="1"/>
              <w:rPr>
                <w:rFonts w:ascii="Tahoma"/>
                <w:b/>
                <w:sz w:val="23"/>
              </w:rPr>
            </w:pPr>
          </w:p>
          <w:p w14:paraId="51CE0320" w14:textId="77777777" w:rsidR="00634EF5" w:rsidRDefault="00634EF5" w:rsidP="004E2D43">
            <w:pPr>
              <w:pStyle w:val="TableParagraph"/>
              <w:ind w:right="117"/>
              <w:jc w:val="right"/>
              <w:rPr>
                <w:sz w:val="20"/>
              </w:rPr>
            </w:pPr>
            <w:r>
              <w:rPr>
                <w:spacing w:val="-5"/>
                <w:sz w:val="20"/>
              </w:rPr>
              <w:t>22</w:t>
            </w:r>
          </w:p>
        </w:tc>
        <w:tc>
          <w:tcPr>
            <w:tcW w:w="1001" w:type="dxa"/>
          </w:tcPr>
          <w:p w14:paraId="675AB0C6" w14:textId="77777777" w:rsidR="00634EF5" w:rsidRDefault="00634EF5" w:rsidP="004E2D43">
            <w:pPr>
              <w:pStyle w:val="TableParagraph"/>
              <w:spacing w:before="1"/>
              <w:rPr>
                <w:rFonts w:ascii="Tahoma"/>
                <w:b/>
                <w:sz w:val="23"/>
              </w:rPr>
            </w:pPr>
          </w:p>
          <w:p w14:paraId="1D3C8714" w14:textId="77777777" w:rsidR="00634EF5" w:rsidRDefault="00634EF5" w:rsidP="004E2D43">
            <w:pPr>
              <w:pStyle w:val="TableParagraph"/>
              <w:ind w:right="118"/>
              <w:jc w:val="right"/>
              <w:rPr>
                <w:sz w:val="20"/>
              </w:rPr>
            </w:pPr>
            <w:r>
              <w:rPr>
                <w:spacing w:val="-5"/>
                <w:sz w:val="20"/>
              </w:rPr>
              <w:t>22</w:t>
            </w:r>
          </w:p>
        </w:tc>
        <w:tc>
          <w:tcPr>
            <w:tcW w:w="1000" w:type="dxa"/>
          </w:tcPr>
          <w:p w14:paraId="3616DA5D" w14:textId="77777777" w:rsidR="00634EF5" w:rsidRDefault="00634EF5" w:rsidP="004E2D43">
            <w:pPr>
              <w:pStyle w:val="TableParagraph"/>
              <w:spacing w:before="1"/>
              <w:rPr>
                <w:rFonts w:ascii="Tahoma"/>
                <w:b/>
                <w:sz w:val="23"/>
              </w:rPr>
            </w:pPr>
          </w:p>
          <w:p w14:paraId="25C4024B" w14:textId="77777777" w:rsidR="00634EF5" w:rsidRDefault="00634EF5" w:rsidP="004E2D43">
            <w:pPr>
              <w:pStyle w:val="TableParagraph"/>
              <w:ind w:right="119"/>
              <w:jc w:val="right"/>
              <w:rPr>
                <w:sz w:val="20"/>
              </w:rPr>
            </w:pPr>
            <w:r>
              <w:rPr>
                <w:spacing w:val="-5"/>
                <w:sz w:val="20"/>
              </w:rPr>
              <w:t>22</w:t>
            </w:r>
          </w:p>
        </w:tc>
        <w:tc>
          <w:tcPr>
            <w:tcW w:w="1001" w:type="dxa"/>
          </w:tcPr>
          <w:p w14:paraId="6B98CF49" w14:textId="77777777" w:rsidR="00634EF5" w:rsidRDefault="00634EF5" w:rsidP="004E2D43">
            <w:pPr>
              <w:pStyle w:val="TableParagraph"/>
              <w:spacing w:before="1"/>
              <w:rPr>
                <w:rFonts w:ascii="Tahoma"/>
                <w:b/>
                <w:sz w:val="23"/>
              </w:rPr>
            </w:pPr>
          </w:p>
          <w:p w14:paraId="60550DC4" w14:textId="77777777" w:rsidR="00634EF5" w:rsidRDefault="00634EF5" w:rsidP="004E2D43">
            <w:pPr>
              <w:pStyle w:val="TableParagraph"/>
              <w:ind w:right="119"/>
              <w:jc w:val="right"/>
              <w:rPr>
                <w:sz w:val="20"/>
              </w:rPr>
            </w:pPr>
            <w:r>
              <w:rPr>
                <w:spacing w:val="-5"/>
                <w:sz w:val="20"/>
              </w:rPr>
              <w:t>22</w:t>
            </w:r>
          </w:p>
        </w:tc>
        <w:tc>
          <w:tcPr>
            <w:tcW w:w="885" w:type="dxa"/>
          </w:tcPr>
          <w:p w14:paraId="39FE07EC" w14:textId="77777777" w:rsidR="00634EF5" w:rsidRDefault="00634EF5" w:rsidP="004E2D43">
            <w:pPr>
              <w:pStyle w:val="TableParagraph"/>
              <w:spacing w:before="1"/>
              <w:rPr>
                <w:rFonts w:ascii="Tahoma"/>
                <w:b/>
                <w:sz w:val="23"/>
              </w:rPr>
            </w:pPr>
          </w:p>
          <w:p w14:paraId="6182BBE7" w14:textId="77777777" w:rsidR="00634EF5" w:rsidRDefault="00634EF5" w:rsidP="004E2D43">
            <w:pPr>
              <w:pStyle w:val="TableParagraph"/>
              <w:ind w:right="3"/>
              <w:jc w:val="right"/>
              <w:rPr>
                <w:sz w:val="20"/>
              </w:rPr>
            </w:pPr>
            <w:r>
              <w:rPr>
                <w:spacing w:val="-5"/>
                <w:sz w:val="20"/>
              </w:rPr>
              <w:t>22</w:t>
            </w:r>
          </w:p>
        </w:tc>
      </w:tr>
      <w:tr w:rsidR="00634EF5" w14:paraId="7D88B0C1" w14:textId="77777777" w:rsidTr="004E2D43">
        <w:trPr>
          <w:trHeight w:val="469"/>
        </w:trPr>
        <w:tc>
          <w:tcPr>
            <w:tcW w:w="5345" w:type="dxa"/>
          </w:tcPr>
          <w:p w14:paraId="23580906" w14:textId="77777777" w:rsidR="00634EF5" w:rsidRDefault="00634EF5" w:rsidP="004E2D43">
            <w:pPr>
              <w:pStyle w:val="TableParagraph"/>
              <w:spacing w:before="65"/>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6"/>
                <w:sz w:val="20"/>
              </w:rPr>
              <w:t xml:space="preserve"> </w:t>
            </w:r>
            <w:r>
              <w:rPr>
                <w:sz w:val="20"/>
              </w:rPr>
              <w:t>rectify</w:t>
            </w:r>
            <w:r>
              <w:rPr>
                <w:spacing w:val="-4"/>
                <w:sz w:val="20"/>
              </w:rPr>
              <w:t xml:space="preserve"> </w:t>
            </w:r>
            <w:r>
              <w:rPr>
                <w:sz w:val="20"/>
              </w:rPr>
              <w:t>a</w:t>
            </w:r>
            <w:r>
              <w:rPr>
                <w:spacing w:val="-6"/>
                <w:sz w:val="20"/>
              </w:rPr>
              <w:t xml:space="preserve"> </w:t>
            </w:r>
            <w:r>
              <w:rPr>
                <w:sz w:val="20"/>
              </w:rPr>
              <w:t>sewer</w:t>
            </w:r>
            <w:r>
              <w:rPr>
                <w:spacing w:val="-6"/>
                <w:sz w:val="20"/>
              </w:rPr>
              <w:t xml:space="preserve"> </w:t>
            </w:r>
            <w:r>
              <w:rPr>
                <w:sz w:val="20"/>
              </w:rPr>
              <w:t>blockage</w:t>
            </w:r>
            <w:r>
              <w:rPr>
                <w:spacing w:val="-6"/>
                <w:sz w:val="20"/>
              </w:rPr>
              <w:t xml:space="preserve"> </w:t>
            </w:r>
            <w:r>
              <w:rPr>
                <w:spacing w:val="-2"/>
                <w:sz w:val="20"/>
              </w:rPr>
              <w:t>(minutes)</w:t>
            </w:r>
          </w:p>
        </w:tc>
        <w:tc>
          <w:tcPr>
            <w:tcW w:w="1009" w:type="dxa"/>
          </w:tcPr>
          <w:p w14:paraId="035EFE6E" w14:textId="77777777" w:rsidR="00634EF5" w:rsidRDefault="00634EF5" w:rsidP="004E2D43">
            <w:pPr>
              <w:pStyle w:val="TableParagraph"/>
              <w:spacing w:before="166"/>
              <w:ind w:right="117"/>
              <w:jc w:val="right"/>
              <w:rPr>
                <w:sz w:val="20"/>
              </w:rPr>
            </w:pPr>
            <w:r>
              <w:rPr>
                <w:spacing w:val="-5"/>
                <w:sz w:val="20"/>
              </w:rPr>
              <w:t>113</w:t>
            </w:r>
          </w:p>
        </w:tc>
        <w:tc>
          <w:tcPr>
            <w:tcW w:w="1001" w:type="dxa"/>
          </w:tcPr>
          <w:p w14:paraId="6E536DDE" w14:textId="77777777" w:rsidR="00634EF5" w:rsidRDefault="00634EF5" w:rsidP="004E2D43">
            <w:pPr>
              <w:pStyle w:val="TableParagraph"/>
              <w:spacing w:before="166"/>
              <w:ind w:right="118"/>
              <w:jc w:val="right"/>
              <w:rPr>
                <w:sz w:val="20"/>
              </w:rPr>
            </w:pPr>
            <w:r>
              <w:rPr>
                <w:spacing w:val="-5"/>
                <w:sz w:val="20"/>
              </w:rPr>
              <w:t>113</w:t>
            </w:r>
          </w:p>
        </w:tc>
        <w:tc>
          <w:tcPr>
            <w:tcW w:w="1000" w:type="dxa"/>
          </w:tcPr>
          <w:p w14:paraId="11AAC86D" w14:textId="77777777" w:rsidR="00634EF5" w:rsidRDefault="00634EF5" w:rsidP="004E2D43">
            <w:pPr>
              <w:pStyle w:val="TableParagraph"/>
              <w:spacing w:before="166"/>
              <w:ind w:right="119"/>
              <w:jc w:val="right"/>
              <w:rPr>
                <w:sz w:val="20"/>
              </w:rPr>
            </w:pPr>
            <w:r>
              <w:rPr>
                <w:spacing w:val="-5"/>
                <w:sz w:val="20"/>
              </w:rPr>
              <w:t>113</w:t>
            </w:r>
          </w:p>
        </w:tc>
        <w:tc>
          <w:tcPr>
            <w:tcW w:w="1001" w:type="dxa"/>
          </w:tcPr>
          <w:p w14:paraId="5FD7AAED" w14:textId="77777777" w:rsidR="00634EF5" w:rsidRDefault="00634EF5" w:rsidP="004E2D43">
            <w:pPr>
              <w:pStyle w:val="TableParagraph"/>
              <w:spacing w:before="166"/>
              <w:ind w:right="119"/>
              <w:jc w:val="right"/>
              <w:rPr>
                <w:sz w:val="20"/>
              </w:rPr>
            </w:pPr>
            <w:r>
              <w:rPr>
                <w:spacing w:val="-5"/>
                <w:sz w:val="20"/>
              </w:rPr>
              <w:t>113</w:t>
            </w:r>
          </w:p>
        </w:tc>
        <w:tc>
          <w:tcPr>
            <w:tcW w:w="885" w:type="dxa"/>
          </w:tcPr>
          <w:p w14:paraId="6FC5422D" w14:textId="77777777" w:rsidR="00634EF5" w:rsidRDefault="00634EF5" w:rsidP="004E2D43">
            <w:pPr>
              <w:pStyle w:val="TableParagraph"/>
              <w:spacing w:before="166"/>
              <w:ind w:right="3"/>
              <w:jc w:val="right"/>
              <w:rPr>
                <w:sz w:val="20"/>
              </w:rPr>
            </w:pPr>
            <w:r>
              <w:rPr>
                <w:spacing w:val="-5"/>
                <w:sz w:val="20"/>
              </w:rPr>
              <w:t>113</w:t>
            </w:r>
          </w:p>
        </w:tc>
      </w:tr>
      <w:tr w:rsidR="00634EF5" w14:paraId="01AA7E59" w14:textId="77777777" w:rsidTr="004E2D43">
        <w:trPr>
          <w:trHeight w:val="414"/>
        </w:trPr>
        <w:tc>
          <w:tcPr>
            <w:tcW w:w="5345" w:type="dxa"/>
            <w:tcBorders>
              <w:bottom w:val="single" w:sz="4" w:space="0" w:color="000000"/>
            </w:tcBorders>
          </w:tcPr>
          <w:p w14:paraId="7FF1D86A" w14:textId="77777777" w:rsidR="00634EF5" w:rsidRDefault="00634EF5"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09" w:type="dxa"/>
            <w:tcBorders>
              <w:bottom w:val="single" w:sz="4" w:space="0" w:color="000000"/>
            </w:tcBorders>
          </w:tcPr>
          <w:p w14:paraId="7C0867E5" w14:textId="77777777" w:rsidR="00634EF5" w:rsidRDefault="00634EF5" w:rsidP="004E2D43">
            <w:pPr>
              <w:pStyle w:val="TableParagraph"/>
              <w:spacing w:before="167" w:line="227" w:lineRule="exact"/>
              <w:ind w:right="117"/>
              <w:jc w:val="right"/>
              <w:rPr>
                <w:sz w:val="20"/>
              </w:rPr>
            </w:pPr>
            <w:r>
              <w:rPr>
                <w:spacing w:val="-5"/>
                <w:sz w:val="20"/>
              </w:rPr>
              <w:t>98</w:t>
            </w:r>
          </w:p>
        </w:tc>
        <w:tc>
          <w:tcPr>
            <w:tcW w:w="1001" w:type="dxa"/>
            <w:tcBorders>
              <w:bottom w:val="single" w:sz="4" w:space="0" w:color="000000"/>
            </w:tcBorders>
          </w:tcPr>
          <w:p w14:paraId="6986B31A" w14:textId="77777777" w:rsidR="00634EF5" w:rsidRDefault="00634EF5" w:rsidP="004E2D43">
            <w:pPr>
              <w:pStyle w:val="TableParagraph"/>
              <w:spacing w:before="167" w:line="227" w:lineRule="exact"/>
              <w:ind w:right="118"/>
              <w:jc w:val="right"/>
              <w:rPr>
                <w:sz w:val="20"/>
              </w:rPr>
            </w:pPr>
            <w:r>
              <w:rPr>
                <w:spacing w:val="-5"/>
                <w:sz w:val="20"/>
              </w:rPr>
              <w:t>98</w:t>
            </w:r>
          </w:p>
        </w:tc>
        <w:tc>
          <w:tcPr>
            <w:tcW w:w="1000" w:type="dxa"/>
            <w:tcBorders>
              <w:bottom w:val="single" w:sz="4" w:space="0" w:color="000000"/>
            </w:tcBorders>
          </w:tcPr>
          <w:p w14:paraId="6F91D079" w14:textId="77777777" w:rsidR="00634EF5" w:rsidRDefault="00634EF5" w:rsidP="004E2D43">
            <w:pPr>
              <w:pStyle w:val="TableParagraph"/>
              <w:spacing w:before="167" w:line="227" w:lineRule="exact"/>
              <w:ind w:right="119"/>
              <w:jc w:val="right"/>
              <w:rPr>
                <w:sz w:val="20"/>
              </w:rPr>
            </w:pPr>
            <w:r>
              <w:rPr>
                <w:spacing w:val="-5"/>
                <w:sz w:val="20"/>
              </w:rPr>
              <w:t>98</w:t>
            </w:r>
          </w:p>
        </w:tc>
        <w:tc>
          <w:tcPr>
            <w:tcW w:w="1001" w:type="dxa"/>
            <w:tcBorders>
              <w:bottom w:val="single" w:sz="4" w:space="0" w:color="000000"/>
            </w:tcBorders>
          </w:tcPr>
          <w:p w14:paraId="47F79E9A" w14:textId="77777777" w:rsidR="00634EF5" w:rsidRDefault="00634EF5" w:rsidP="004E2D43">
            <w:pPr>
              <w:pStyle w:val="TableParagraph"/>
              <w:spacing w:before="167" w:line="227" w:lineRule="exact"/>
              <w:ind w:right="119"/>
              <w:jc w:val="right"/>
              <w:rPr>
                <w:sz w:val="20"/>
              </w:rPr>
            </w:pPr>
            <w:r>
              <w:rPr>
                <w:spacing w:val="-5"/>
                <w:sz w:val="20"/>
              </w:rPr>
              <w:t>98</w:t>
            </w:r>
          </w:p>
        </w:tc>
        <w:tc>
          <w:tcPr>
            <w:tcW w:w="885" w:type="dxa"/>
            <w:tcBorders>
              <w:bottom w:val="single" w:sz="4" w:space="0" w:color="000000"/>
            </w:tcBorders>
          </w:tcPr>
          <w:p w14:paraId="018C6279" w14:textId="77777777" w:rsidR="00634EF5" w:rsidRDefault="00634EF5" w:rsidP="004E2D43">
            <w:pPr>
              <w:pStyle w:val="TableParagraph"/>
              <w:spacing w:before="167" w:line="227" w:lineRule="exact"/>
              <w:ind w:right="3"/>
              <w:jc w:val="right"/>
              <w:rPr>
                <w:sz w:val="20"/>
              </w:rPr>
            </w:pPr>
            <w:r>
              <w:rPr>
                <w:spacing w:val="-5"/>
                <w:sz w:val="20"/>
              </w:rPr>
              <w:t>98</w:t>
            </w:r>
          </w:p>
        </w:tc>
      </w:tr>
    </w:tbl>
    <w:p w14:paraId="04BDCD44" w14:textId="77777777" w:rsidR="00634EF5" w:rsidRDefault="00634EF5" w:rsidP="00634EF5">
      <w:pPr>
        <w:pStyle w:val="BodyText"/>
        <w:spacing w:before="10"/>
        <w:rPr>
          <w:rFonts w:ascii="Tahoma"/>
          <w:b/>
        </w:rPr>
      </w:pPr>
    </w:p>
    <w:p w14:paraId="007859C6" w14:textId="77777777" w:rsidR="00634EF5" w:rsidRDefault="00634EF5" w:rsidP="00634EF5">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042FFDD" w14:textId="67418965" w:rsidR="000B76B0" w:rsidRDefault="000B76B0" w:rsidP="008E17BC">
      <w:pPr>
        <w:rPr>
          <w:b/>
          <w:bCs/>
        </w:rPr>
      </w:pPr>
    </w:p>
    <w:p w14:paraId="5840C74C" w14:textId="482AA61F" w:rsidR="00634EF5" w:rsidRDefault="00634EF5" w:rsidP="008E17BC">
      <w:pPr>
        <w:rPr>
          <w:b/>
          <w:bCs/>
        </w:rPr>
      </w:pPr>
    </w:p>
    <w:p w14:paraId="2733C23D" w14:textId="07AF62E0" w:rsidR="00634EF5" w:rsidRDefault="00634EF5" w:rsidP="008E17BC">
      <w:pPr>
        <w:rPr>
          <w:b/>
          <w:bCs/>
        </w:rPr>
      </w:pPr>
    </w:p>
    <w:p w14:paraId="6E70CE24" w14:textId="78A11FB4" w:rsidR="00634EF5" w:rsidRDefault="00634EF5" w:rsidP="008E17BC">
      <w:pPr>
        <w:rPr>
          <w:b/>
          <w:bCs/>
        </w:rPr>
      </w:pPr>
    </w:p>
    <w:p w14:paraId="584A3A7E" w14:textId="32B2E896" w:rsidR="00634EF5" w:rsidRDefault="00634EF5" w:rsidP="008E17BC">
      <w:pPr>
        <w:rPr>
          <w:b/>
          <w:bCs/>
        </w:rPr>
      </w:pPr>
    </w:p>
    <w:p w14:paraId="1491A327" w14:textId="322CCEC9" w:rsidR="00634EF5" w:rsidRDefault="00634EF5" w:rsidP="008E17BC">
      <w:pPr>
        <w:rPr>
          <w:b/>
          <w:bCs/>
        </w:rPr>
      </w:pPr>
    </w:p>
    <w:p w14:paraId="1FE01FFF" w14:textId="74383FC4" w:rsidR="00634EF5" w:rsidRDefault="00634EF5" w:rsidP="008E17BC">
      <w:pPr>
        <w:rPr>
          <w:b/>
          <w:bCs/>
        </w:rPr>
      </w:pPr>
    </w:p>
    <w:p w14:paraId="2CF34302" w14:textId="0B5E607F" w:rsidR="00634EF5" w:rsidRDefault="00634EF5" w:rsidP="008E17BC">
      <w:pPr>
        <w:rPr>
          <w:b/>
          <w:bCs/>
        </w:rPr>
      </w:pPr>
    </w:p>
    <w:p w14:paraId="0BDBBFA6" w14:textId="1B32D43C" w:rsidR="00B425D3" w:rsidRPr="00DD5185" w:rsidRDefault="00B425D3" w:rsidP="00DD5185">
      <w:pPr>
        <w:ind w:left="142"/>
        <w:rPr>
          <w:rFonts w:ascii="Tahoma" w:hAnsi="Tahoma" w:cs="Tahoma"/>
          <w:b/>
          <w:bCs/>
          <w:u w:val="single"/>
        </w:rPr>
      </w:pPr>
      <w:r w:rsidRPr="00DD5185">
        <w:rPr>
          <w:rFonts w:ascii="Tahoma" w:hAnsi="Tahoma" w:cs="Tahoma"/>
          <w:b/>
          <w:bCs/>
          <w:u w:val="single"/>
        </w:rPr>
        <w:lastRenderedPageBreak/>
        <w:t>Lower Murray Water</w:t>
      </w:r>
    </w:p>
    <w:p w14:paraId="0853E89F" w14:textId="77777777" w:rsidR="00B425D3" w:rsidRDefault="00B425D3" w:rsidP="00B425D3">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98"/>
        <w:gridCol w:w="1018"/>
        <w:gridCol w:w="862"/>
        <w:gridCol w:w="883"/>
        <w:gridCol w:w="883"/>
        <w:gridCol w:w="815"/>
      </w:tblGrid>
      <w:tr w:rsidR="00B425D3" w14:paraId="64FB3370" w14:textId="77777777" w:rsidTr="004E2D43">
        <w:trPr>
          <w:trHeight w:val="329"/>
        </w:trPr>
        <w:tc>
          <w:tcPr>
            <w:tcW w:w="5698" w:type="dxa"/>
            <w:tcBorders>
              <w:bottom w:val="single" w:sz="6" w:space="0" w:color="000000"/>
            </w:tcBorders>
          </w:tcPr>
          <w:p w14:paraId="160FE0C6" w14:textId="77777777" w:rsidR="00B425D3" w:rsidRDefault="00B425D3"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018" w:type="dxa"/>
            <w:tcBorders>
              <w:bottom w:val="single" w:sz="6" w:space="0" w:color="000000"/>
            </w:tcBorders>
          </w:tcPr>
          <w:p w14:paraId="7A2ECA91" w14:textId="77777777" w:rsidR="00B425D3" w:rsidRDefault="00B425D3" w:rsidP="004E2D43">
            <w:pPr>
              <w:pStyle w:val="TableParagraph"/>
              <w:spacing w:before="3"/>
              <w:ind w:left="202"/>
              <w:rPr>
                <w:rFonts w:ascii="Tahoma"/>
                <w:i/>
                <w:sz w:val="19"/>
              </w:rPr>
            </w:pPr>
            <w:r>
              <w:rPr>
                <w:rFonts w:ascii="Tahoma"/>
                <w:i/>
                <w:w w:val="90"/>
                <w:sz w:val="19"/>
              </w:rPr>
              <w:t>2018-</w:t>
            </w:r>
            <w:r>
              <w:rPr>
                <w:rFonts w:ascii="Tahoma"/>
                <w:i/>
                <w:spacing w:val="-7"/>
                <w:sz w:val="19"/>
              </w:rPr>
              <w:t>19</w:t>
            </w:r>
          </w:p>
        </w:tc>
        <w:tc>
          <w:tcPr>
            <w:tcW w:w="862" w:type="dxa"/>
            <w:tcBorders>
              <w:bottom w:val="single" w:sz="6" w:space="0" w:color="000000"/>
            </w:tcBorders>
          </w:tcPr>
          <w:p w14:paraId="701E172E" w14:textId="77777777" w:rsidR="00B425D3" w:rsidRDefault="00B425D3" w:rsidP="004E2D43">
            <w:pPr>
              <w:pStyle w:val="TableParagraph"/>
              <w:spacing w:before="3"/>
              <w:ind w:left="46"/>
              <w:rPr>
                <w:rFonts w:ascii="Tahoma"/>
                <w:i/>
                <w:sz w:val="19"/>
              </w:rPr>
            </w:pPr>
            <w:r>
              <w:rPr>
                <w:rFonts w:ascii="Tahoma"/>
                <w:i/>
                <w:w w:val="90"/>
                <w:sz w:val="19"/>
              </w:rPr>
              <w:t>2019-</w:t>
            </w:r>
            <w:r>
              <w:rPr>
                <w:rFonts w:ascii="Tahoma"/>
                <w:i/>
                <w:spacing w:val="-7"/>
                <w:sz w:val="19"/>
              </w:rPr>
              <w:t>20</w:t>
            </w:r>
          </w:p>
        </w:tc>
        <w:tc>
          <w:tcPr>
            <w:tcW w:w="883" w:type="dxa"/>
            <w:tcBorders>
              <w:bottom w:val="single" w:sz="6" w:space="0" w:color="000000"/>
            </w:tcBorders>
          </w:tcPr>
          <w:p w14:paraId="4D6C3F50" w14:textId="77777777" w:rsidR="00B425D3" w:rsidRDefault="00B425D3" w:rsidP="004E2D43">
            <w:pPr>
              <w:pStyle w:val="TableParagraph"/>
              <w:spacing w:before="3"/>
              <w:ind w:left="46"/>
              <w:rPr>
                <w:rFonts w:ascii="Tahoma"/>
                <w:i/>
                <w:sz w:val="19"/>
              </w:rPr>
            </w:pPr>
            <w:r>
              <w:rPr>
                <w:rFonts w:ascii="Tahoma"/>
                <w:i/>
                <w:w w:val="90"/>
                <w:sz w:val="19"/>
              </w:rPr>
              <w:t>2020-</w:t>
            </w:r>
            <w:r>
              <w:rPr>
                <w:rFonts w:ascii="Tahoma"/>
                <w:i/>
                <w:spacing w:val="-7"/>
                <w:sz w:val="19"/>
              </w:rPr>
              <w:t>21</w:t>
            </w:r>
          </w:p>
        </w:tc>
        <w:tc>
          <w:tcPr>
            <w:tcW w:w="883" w:type="dxa"/>
            <w:tcBorders>
              <w:bottom w:val="single" w:sz="6" w:space="0" w:color="000000"/>
            </w:tcBorders>
          </w:tcPr>
          <w:p w14:paraId="4CC5C6CA" w14:textId="77777777" w:rsidR="00B425D3" w:rsidRDefault="00B425D3" w:rsidP="004E2D43">
            <w:pPr>
              <w:pStyle w:val="TableParagraph"/>
              <w:spacing w:before="3"/>
              <w:ind w:left="68"/>
              <w:rPr>
                <w:rFonts w:ascii="Tahoma"/>
                <w:i/>
                <w:sz w:val="19"/>
              </w:rPr>
            </w:pPr>
            <w:r>
              <w:rPr>
                <w:rFonts w:ascii="Tahoma"/>
                <w:i/>
                <w:w w:val="90"/>
                <w:sz w:val="19"/>
              </w:rPr>
              <w:t>2021-</w:t>
            </w:r>
            <w:r>
              <w:rPr>
                <w:rFonts w:ascii="Tahoma"/>
                <w:i/>
                <w:spacing w:val="-7"/>
                <w:sz w:val="19"/>
              </w:rPr>
              <w:t>22</w:t>
            </w:r>
          </w:p>
        </w:tc>
        <w:tc>
          <w:tcPr>
            <w:tcW w:w="815" w:type="dxa"/>
            <w:tcBorders>
              <w:bottom w:val="single" w:sz="6" w:space="0" w:color="000000"/>
            </w:tcBorders>
          </w:tcPr>
          <w:p w14:paraId="5A680E58" w14:textId="77777777" w:rsidR="00B425D3" w:rsidRDefault="00B425D3" w:rsidP="004E2D43">
            <w:pPr>
              <w:pStyle w:val="TableParagraph"/>
              <w:spacing w:before="3"/>
              <w:ind w:left="47"/>
              <w:rPr>
                <w:rFonts w:ascii="Tahoma"/>
                <w:i/>
                <w:sz w:val="19"/>
              </w:rPr>
            </w:pPr>
            <w:r>
              <w:rPr>
                <w:rFonts w:ascii="Tahoma"/>
                <w:i/>
                <w:w w:val="90"/>
                <w:sz w:val="19"/>
              </w:rPr>
              <w:t>2022-</w:t>
            </w:r>
            <w:r>
              <w:rPr>
                <w:rFonts w:ascii="Tahoma"/>
                <w:i/>
                <w:spacing w:val="-7"/>
                <w:sz w:val="19"/>
              </w:rPr>
              <w:t>23</w:t>
            </w:r>
          </w:p>
        </w:tc>
      </w:tr>
      <w:tr w:rsidR="00B425D3" w14:paraId="01E5A43E" w14:textId="77777777" w:rsidTr="004E2D43">
        <w:trPr>
          <w:trHeight w:val="392"/>
        </w:trPr>
        <w:tc>
          <w:tcPr>
            <w:tcW w:w="5698" w:type="dxa"/>
            <w:tcBorders>
              <w:top w:val="single" w:sz="6" w:space="0" w:color="000000"/>
            </w:tcBorders>
          </w:tcPr>
          <w:p w14:paraId="13F137FE" w14:textId="77777777" w:rsidR="00B425D3" w:rsidRDefault="00B425D3" w:rsidP="004E2D43">
            <w:pPr>
              <w:pStyle w:val="TableParagraph"/>
              <w:spacing w:before="119"/>
              <w:ind w:left="21"/>
              <w:rPr>
                <w:b/>
                <w:sz w:val="20"/>
              </w:rPr>
            </w:pPr>
            <w:r>
              <w:rPr>
                <w:b/>
                <w:spacing w:val="-2"/>
                <w:sz w:val="20"/>
              </w:rPr>
              <w:t>Water</w:t>
            </w:r>
          </w:p>
        </w:tc>
        <w:tc>
          <w:tcPr>
            <w:tcW w:w="1018" w:type="dxa"/>
            <w:tcBorders>
              <w:top w:val="single" w:sz="6" w:space="0" w:color="000000"/>
            </w:tcBorders>
          </w:tcPr>
          <w:p w14:paraId="27FDB8C2" w14:textId="77777777" w:rsidR="00B425D3" w:rsidRDefault="00B425D3" w:rsidP="004E2D43">
            <w:pPr>
              <w:pStyle w:val="TableParagraph"/>
              <w:rPr>
                <w:rFonts w:ascii="Times New Roman"/>
                <w:sz w:val="18"/>
              </w:rPr>
            </w:pPr>
          </w:p>
        </w:tc>
        <w:tc>
          <w:tcPr>
            <w:tcW w:w="862" w:type="dxa"/>
            <w:tcBorders>
              <w:top w:val="single" w:sz="6" w:space="0" w:color="000000"/>
            </w:tcBorders>
          </w:tcPr>
          <w:p w14:paraId="4BA5A7C4" w14:textId="77777777" w:rsidR="00B425D3" w:rsidRDefault="00B425D3" w:rsidP="004E2D43">
            <w:pPr>
              <w:pStyle w:val="TableParagraph"/>
              <w:rPr>
                <w:rFonts w:ascii="Times New Roman"/>
                <w:sz w:val="18"/>
              </w:rPr>
            </w:pPr>
          </w:p>
        </w:tc>
        <w:tc>
          <w:tcPr>
            <w:tcW w:w="883" w:type="dxa"/>
            <w:tcBorders>
              <w:top w:val="single" w:sz="6" w:space="0" w:color="000000"/>
            </w:tcBorders>
          </w:tcPr>
          <w:p w14:paraId="2D21FA5F" w14:textId="77777777" w:rsidR="00B425D3" w:rsidRDefault="00B425D3" w:rsidP="004E2D43">
            <w:pPr>
              <w:pStyle w:val="TableParagraph"/>
              <w:rPr>
                <w:rFonts w:ascii="Times New Roman"/>
                <w:sz w:val="18"/>
              </w:rPr>
            </w:pPr>
          </w:p>
        </w:tc>
        <w:tc>
          <w:tcPr>
            <w:tcW w:w="883" w:type="dxa"/>
            <w:tcBorders>
              <w:top w:val="single" w:sz="6" w:space="0" w:color="000000"/>
            </w:tcBorders>
          </w:tcPr>
          <w:p w14:paraId="0B8EE522" w14:textId="77777777" w:rsidR="00B425D3" w:rsidRDefault="00B425D3" w:rsidP="004E2D43">
            <w:pPr>
              <w:pStyle w:val="TableParagraph"/>
              <w:rPr>
                <w:rFonts w:ascii="Times New Roman"/>
                <w:sz w:val="18"/>
              </w:rPr>
            </w:pPr>
          </w:p>
        </w:tc>
        <w:tc>
          <w:tcPr>
            <w:tcW w:w="815" w:type="dxa"/>
            <w:tcBorders>
              <w:top w:val="single" w:sz="6" w:space="0" w:color="000000"/>
            </w:tcBorders>
          </w:tcPr>
          <w:p w14:paraId="03F8FBEF" w14:textId="77777777" w:rsidR="00B425D3" w:rsidRDefault="00B425D3" w:rsidP="004E2D43">
            <w:pPr>
              <w:pStyle w:val="TableParagraph"/>
              <w:rPr>
                <w:rFonts w:ascii="Times New Roman"/>
                <w:sz w:val="18"/>
              </w:rPr>
            </w:pPr>
          </w:p>
        </w:tc>
      </w:tr>
      <w:tr w:rsidR="00B425D3" w14:paraId="3B44BE5B" w14:textId="77777777" w:rsidTr="004E2D43">
        <w:trPr>
          <w:trHeight w:val="552"/>
        </w:trPr>
        <w:tc>
          <w:tcPr>
            <w:tcW w:w="5698" w:type="dxa"/>
          </w:tcPr>
          <w:p w14:paraId="61DA9CA3" w14:textId="77777777" w:rsidR="00B425D3" w:rsidRDefault="00B425D3" w:rsidP="004E2D43">
            <w:pPr>
              <w:pStyle w:val="TableParagraph"/>
              <w:spacing w:before="36"/>
              <w:ind w:left="14" w:right="80"/>
              <w:rPr>
                <w:sz w:val="20"/>
              </w:rPr>
            </w:pPr>
            <w:r>
              <w:rPr>
                <w:sz w:val="20"/>
              </w:rPr>
              <w:t>Number</w:t>
            </w:r>
            <w:r>
              <w:rPr>
                <w:spacing w:val="-7"/>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8"/>
                <w:sz w:val="20"/>
              </w:rPr>
              <w:t xml:space="preserve"> </w:t>
            </w:r>
            <w:r>
              <w:rPr>
                <w:sz w:val="20"/>
              </w:rPr>
              <w:t>more</w:t>
            </w:r>
            <w:r>
              <w:rPr>
                <w:spacing w:val="-7"/>
                <w:sz w:val="20"/>
              </w:rPr>
              <w:t xml:space="preserve"> </w:t>
            </w:r>
            <w:r>
              <w:rPr>
                <w:sz w:val="20"/>
              </w:rPr>
              <w:t>than</w:t>
            </w:r>
            <w:r>
              <w:rPr>
                <w:spacing w:val="-5"/>
                <w:sz w:val="20"/>
              </w:rPr>
              <w:t xml:space="preserve"> </w:t>
            </w:r>
            <w:r>
              <w:rPr>
                <w:sz w:val="20"/>
              </w:rPr>
              <w:t>5</w:t>
            </w:r>
            <w:r>
              <w:rPr>
                <w:spacing w:val="-7"/>
                <w:sz w:val="20"/>
              </w:rPr>
              <w:t xml:space="preserve"> </w:t>
            </w:r>
            <w:r>
              <w:rPr>
                <w:sz w:val="20"/>
              </w:rPr>
              <w:t>unplanned water supply interruptions in the year (number)</w:t>
            </w:r>
          </w:p>
        </w:tc>
        <w:tc>
          <w:tcPr>
            <w:tcW w:w="1018" w:type="dxa"/>
          </w:tcPr>
          <w:p w14:paraId="1AB80950" w14:textId="77777777" w:rsidR="00B425D3" w:rsidRDefault="00B425D3" w:rsidP="004E2D43">
            <w:pPr>
              <w:pStyle w:val="TableParagraph"/>
              <w:rPr>
                <w:rFonts w:ascii="Tahoma"/>
                <w:b/>
                <w:sz w:val="24"/>
              </w:rPr>
            </w:pPr>
          </w:p>
          <w:p w14:paraId="214A025A" w14:textId="77777777" w:rsidR="00B425D3" w:rsidRDefault="00B425D3" w:rsidP="004E2D43">
            <w:pPr>
              <w:pStyle w:val="TableParagraph"/>
              <w:spacing w:before="1"/>
              <w:ind w:right="45"/>
              <w:jc w:val="right"/>
              <w:rPr>
                <w:sz w:val="20"/>
              </w:rPr>
            </w:pPr>
            <w:r>
              <w:rPr>
                <w:w w:val="99"/>
                <w:sz w:val="20"/>
              </w:rPr>
              <w:t>0</w:t>
            </w:r>
          </w:p>
        </w:tc>
        <w:tc>
          <w:tcPr>
            <w:tcW w:w="862" w:type="dxa"/>
          </w:tcPr>
          <w:p w14:paraId="2F490AB1" w14:textId="77777777" w:rsidR="00B425D3" w:rsidRDefault="00B425D3" w:rsidP="004E2D43">
            <w:pPr>
              <w:pStyle w:val="TableParagraph"/>
              <w:rPr>
                <w:rFonts w:ascii="Tahoma"/>
                <w:b/>
                <w:sz w:val="24"/>
              </w:rPr>
            </w:pPr>
          </w:p>
          <w:p w14:paraId="202BF388" w14:textId="77777777" w:rsidR="00B425D3" w:rsidRDefault="00B425D3" w:rsidP="004E2D43">
            <w:pPr>
              <w:pStyle w:val="TableParagraph"/>
              <w:spacing w:before="1"/>
              <w:ind w:right="44"/>
              <w:jc w:val="right"/>
              <w:rPr>
                <w:sz w:val="20"/>
              </w:rPr>
            </w:pPr>
            <w:r>
              <w:rPr>
                <w:w w:val="99"/>
                <w:sz w:val="20"/>
              </w:rPr>
              <w:t>0</w:t>
            </w:r>
          </w:p>
        </w:tc>
        <w:tc>
          <w:tcPr>
            <w:tcW w:w="883" w:type="dxa"/>
          </w:tcPr>
          <w:p w14:paraId="512A69F8" w14:textId="77777777" w:rsidR="00B425D3" w:rsidRDefault="00B425D3" w:rsidP="004E2D43">
            <w:pPr>
              <w:pStyle w:val="TableParagraph"/>
              <w:rPr>
                <w:rFonts w:ascii="Tahoma"/>
                <w:b/>
                <w:sz w:val="24"/>
              </w:rPr>
            </w:pPr>
          </w:p>
          <w:p w14:paraId="63302675" w14:textId="77777777" w:rsidR="00B425D3" w:rsidRDefault="00B425D3" w:rsidP="004E2D43">
            <w:pPr>
              <w:pStyle w:val="TableParagraph"/>
              <w:spacing w:before="1"/>
              <w:ind w:right="66"/>
              <w:jc w:val="right"/>
              <w:rPr>
                <w:sz w:val="20"/>
              </w:rPr>
            </w:pPr>
            <w:r>
              <w:rPr>
                <w:w w:val="99"/>
                <w:sz w:val="20"/>
              </w:rPr>
              <w:t>0</w:t>
            </w:r>
          </w:p>
        </w:tc>
        <w:tc>
          <w:tcPr>
            <w:tcW w:w="883" w:type="dxa"/>
          </w:tcPr>
          <w:p w14:paraId="49404EC3" w14:textId="77777777" w:rsidR="00B425D3" w:rsidRDefault="00B425D3" w:rsidP="004E2D43">
            <w:pPr>
              <w:pStyle w:val="TableParagraph"/>
              <w:rPr>
                <w:rFonts w:ascii="Tahoma"/>
                <w:b/>
                <w:sz w:val="24"/>
              </w:rPr>
            </w:pPr>
          </w:p>
          <w:p w14:paraId="431A7D22" w14:textId="77777777" w:rsidR="00B425D3" w:rsidRDefault="00B425D3" w:rsidP="004E2D43">
            <w:pPr>
              <w:pStyle w:val="TableParagraph"/>
              <w:spacing w:before="1"/>
              <w:ind w:right="44"/>
              <w:jc w:val="right"/>
              <w:rPr>
                <w:sz w:val="20"/>
              </w:rPr>
            </w:pPr>
            <w:r>
              <w:rPr>
                <w:w w:val="99"/>
                <w:sz w:val="20"/>
              </w:rPr>
              <w:t>0</w:t>
            </w:r>
          </w:p>
        </w:tc>
        <w:tc>
          <w:tcPr>
            <w:tcW w:w="815" w:type="dxa"/>
          </w:tcPr>
          <w:p w14:paraId="6A3F6993" w14:textId="77777777" w:rsidR="00B425D3" w:rsidRDefault="00B425D3" w:rsidP="004E2D43">
            <w:pPr>
              <w:pStyle w:val="TableParagraph"/>
              <w:rPr>
                <w:rFonts w:ascii="Tahoma"/>
                <w:b/>
                <w:sz w:val="24"/>
              </w:rPr>
            </w:pPr>
          </w:p>
          <w:p w14:paraId="1DC21FA5" w14:textId="77777777" w:rsidR="00B425D3" w:rsidRDefault="00B425D3" w:rsidP="004E2D43">
            <w:pPr>
              <w:pStyle w:val="TableParagraph"/>
              <w:spacing w:before="1"/>
              <w:ind w:right="-15"/>
              <w:jc w:val="right"/>
              <w:rPr>
                <w:sz w:val="20"/>
              </w:rPr>
            </w:pPr>
            <w:r>
              <w:rPr>
                <w:w w:val="99"/>
                <w:sz w:val="20"/>
              </w:rPr>
              <w:t>0</w:t>
            </w:r>
          </w:p>
        </w:tc>
      </w:tr>
      <w:tr w:rsidR="00B425D3" w14:paraId="2C247000" w14:textId="77777777" w:rsidTr="004E2D43">
        <w:trPr>
          <w:trHeight w:val="540"/>
        </w:trPr>
        <w:tc>
          <w:tcPr>
            <w:tcW w:w="5698" w:type="dxa"/>
          </w:tcPr>
          <w:p w14:paraId="5747727D" w14:textId="77777777" w:rsidR="00B425D3" w:rsidRDefault="00B425D3" w:rsidP="004E2D43">
            <w:pPr>
              <w:pStyle w:val="TableParagraph"/>
              <w:spacing w:before="24"/>
              <w:ind w:left="14"/>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1018" w:type="dxa"/>
          </w:tcPr>
          <w:p w14:paraId="6AFFFF8C" w14:textId="77777777" w:rsidR="00B425D3" w:rsidRDefault="00B425D3" w:rsidP="004E2D43">
            <w:pPr>
              <w:pStyle w:val="TableParagraph"/>
              <w:spacing w:before="1"/>
              <w:rPr>
                <w:rFonts w:ascii="Tahoma"/>
                <w:b/>
                <w:sz w:val="23"/>
              </w:rPr>
            </w:pPr>
          </w:p>
          <w:p w14:paraId="79FB8B67" w14:textId="77777777" w:rsidR="00B425D3" w:rsidRDefault="00B425D3" w:rsidP="004E2D43">
            <w:pPr>
              <w:pStyle w:val="TableParagraph"/>
              <w:ind w:right="47"/>
              <w:jc w:val="right"/>
              <w:rPr>
                <w:sz w:val="20"/>
              </w:rPr>
            </w:pPr>
            <w:r>
              <w:rPr>
                <w:spacing w:val="-5"/>
                <w:sz w:val="20"/>
              </w:rPr>
              <w:t>20</w:t>
            </w:r>
          </w:p>
        </w:tc>
        <w:tc>
          <w:tcPr>
            <w:tcW w:w="862" w:type="dxa"/>
          </w:tcPr>
          <w:p w14:paraId="421FDDD6" w14:textId="77777777" w:rsidR="00B425D3" w:rsidRDefault="00B425D3" w:rsidP="004E2D43">
            <w:pPr>
              <w:pStyle w:val="TableParagraph"/>
              <w:spacing w:before="1"/>
              <w:rPr>
                <w:rFonts w:ascii="Tahoma"/>
                <w:b/>
                <w:sz w:val="23"/>
              </w:rPr>
            </w:pPr>
          </w:p>
          <w:p w14:paraId="5B8E387A" w14:textId="77777777" w:rsidR="00B425D3" w:rsidRDefault="00B425D3" w:rsidP="004E2D43">
            <w:pPr>
              <w:pStyle w:val="TableParagraph"/>
              <w:ind w:right="47"/>
              <w:jc w:val="right"/>
              <w:rPr>
                <w:sz w:val="20"/>
              </w:rPr>
            </w:pPr>
            <w:r>
              <w:rPr>
                <w:spacing w:val="-5"/>
                <w:sz w:val="20"/>
              </w:rPr>
              <w:t>20</w:t>
            </w:r>
          </w:p>
        </w:tc>
        <w:tc>
          <w:tcPr>
            <w:tcW w:w="883" w:type="dxa"/>
          </w:tcPr>
          <w:p w14:paraId="7A198313" w14:textId="77777777" w:rsidR="00B425D3" w:rsidRDefault="00B425D3" w:rsidP="004E2D43">
            <w:pPr>
              <w:pStyle w:val="TableParagraph"/>
              <w:spacing w:before="1"/>
              <w:rPr>
                <w:rFonts w:ascii="Tahoma"/>
                <w:b/>
                <w:sz w:val="23"/>
              </w:rPr>
            </w:pPr>
          </w:p>
          <w:p w14:paraId="3FC6592D" w14:textId="77777777" w:rsidR="00B425D3" w:rsidRDefault="00B425D3" w:rsidP="004E2D43">
            <w:pPr>
              <w:pStyle w:val="TableParagraph"/>
              <w:ind w:right="69"/>
              <w:jc w:val="right"/>
              <w:rPr>
                <w:sz w:val="20"/>
              </w:rPr>
            </w:pPr>
            <w:r>
              <w:rPr>
                <w:spacing w:val="-5"/>
                <w:sz w:val="20"/>
              </w:rPr>
              <w:t>20</w:t>
            </w:r>
          </w:p>
        </w:tc>
        <w:tc>
          <w:tcPr>
            <w:tcW w:w="883" w:type="dxa"/>
          </w:tcPr>
          <w:p w14:paraId="3757F521" w14:textId="77777777" w:rsidR="00B425D3" w:rsidRDefault="00B425D3" w:rsidP="004E2D43">
            <w:pPr>
              <w:pStyle w:val="TableParagraph"/>
              <w:spacing w:before="1"/>
              <w:rPr>
                <w:rFonts w:ascii="Tahoma"/>
                <w:b/>
                <w:sz w:val="23"/>
              </w:rPr>
            </w:pPr>
          </w:p>
          <w:p w14:paraId="4463CE67" w14:textId="77777777" w:rsidR="00B425D3" w:rsidRDefault="00B425D3" w:rsidP="004E2D43">
            <w:pPr>
              <w:pStyle w:val="TableParagraph"/>
              <w:ind w:right="47"/>
              <w:jc w:val="right"/>
              <w:rPr>
                <w:sz w:val="20"/>
              </w:rPr>
            </w:pPr>
            <w:r>
              <w:rPr>
                <w:spacing w:val="-5"/>
                <w:sz w:val="20"/>
              </w:rPr>
              <w:t>20</w:t>
            </w:r>
          </w:p>
        </w:tc>
        <w:tc>
          <w:tcPr>
            <w:tcW w:w="815" w:type="dxa"/>
          </w:tcPr>
          <w:p w14:paraId="43F20FF9" w14:textId="77777777" w:rsidR="00B425D3" w:rsidRDefault="00B425D3" w:rsidP="004E2D43">
            <w:pPr>
              <w:pStyle w:val="TableParagraph"/>
              <w:spacing w:before="1"/>
              <w:rPr>
                <w:rFonts w:ascii="Tahoma"/>
                <w:b/>
                <w:sz w:val="23"/>
              </w:rPr>
            </w:pPr>
          </w:p>
          <w:p w14:paraId="385B9308" w14:textId="77777777" w:rsidR="00B425D3" w:rsidRDefault="00B425D3" w:rsidP="004E2D43">
            <w:pPr>
              <w:pStyle w:val="TableParagraph"/>
              <w:jc w:val="right"/>
              <w:rPr>
                <w:sz w:val="20"/>
              </w:rPr>
            </w:pPr>
            <w:r>
              <w:rPr>
                <w:spacing w:val="-5"/>
                <w:sz w:val="20"/>
              </w:rPr>
              <w:t>20</w:t>
            </w:r>
          </w:p>
        </w:tc>
      </w:tr>
      <w:tr w:rsidR="00B425D3" w14:paraId="0560591E" w14:textId="77777777" w:rsidTr="004E2D43">
        <w:trPr>
          <w:trHeight w:val="540"/>
        </w:trPr>
        <w:tc>
          <w:tcPr>
            <w:tcW w:w="5698" w:type="dxa"/>
          </w:tcPr>
          <w:p w14:paraId="0CE97E87" w14:textId="77777777" w:rsidR="00B425D3" w:rsidRDefault="00B425D3"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18" w:type="dxa"/>
          </w:tcPr>
          <w:p w14:paraId="74A7C24D" w14:textId="77777777" w:rsidR="00B425D3" w:rsidRDefault="00B425D3" w:rsidP="004E2D43">
            <w:pPr>
              <w:pStyle w:val="TableParagraph"/>
              <w:spacing w:before="1"/>
              <w:rPr>
                <w:rFonts w:ascii="Tahoma"/>
                <w:b/>
                <w:sz w:val="23"/>
              </w:rPr>
            </w:pPr>
          </w:p>
          <w:p w14:paraId="62D60C31" w14:textId="77777777" w:rsidR="00B425D3" w:rsidRDefault="00B425D3" w:rsidP="004E2D43">
            <w:pPr>
              <w:pStyle w:val="TableParagraph"/>
              <w:ind w:right="47"/>
              <w:jc w:val="right"/>
              <w:rPr>
                <w:sz w:val="20"/>
              </w:rPr>
            </w:pPr>
            <w:r>
              <w:rPr>
                <w:spacing w:val="-5"/>
                <w:sz w:val="20"/>
              </w:rPr>
              <w:t>20</w:t>
            </w:r>
          </w:p>
        </w:tc>
        <w:tc>
          <w:tcPr>
            <w:tcW w:w="862" w:type="dxa"/>
          </w:tcPr>
          <w:p w14:paraId="489E9655" w14:textId="77777777" w:rsidR="00B425D3" w:rsidRDefault="00B425D3" w:rsidP="004E2D43">
            <w:pPr>
              <w:pStyle w:val="TableParagraph"/>
              <w:spacing w:before="1"/>
              <w:rPr>
                <w:rFonts w:ascii="Tahoma"/>
                <w:b/>
                <w:sz w:val="23"/>
              </w:rPr>
            </w:pPr>
          </w:p>
          <w:p w14:paraId="06FA0F41" w14:textId="77777777" w:rsidR="00B425D3" w:rsidRDefault="00B425D3" w:rsidP="004E2D43">
            <w:pPr>
              <w:pStyle w:val="TableParagraph"/>
              <w:ind w:right="47"/>
              <w:jc w:val="right"/>
              <w:rPr>
                <w:sz w:val="20"/>
              </w:rPr>
            </w:pPr>
            <w:r>
              <w:rPr>
                <w:spacing w:val="-5"/>
                <w:sz w:val="20"/>
              </w:rPr>
              <w:t>20</w:t>
            </w:r>
          </w:p>
        </w:tc>
        <w:tc>
          <w:tcPr>
            <w:tcW w:w="883" w:type="dxa"/>
          </w:tcPr>
          <w:p w14:paraId="4227D1F5" w14:textId="77777777" w:rsidR="00B425D3" w:rsidRDefault="00B425D3" w:rsidP="004E2D43">
            <w:pPr>
              <w:pStyle w:val="TableParagraph"/>
              <w:spacing w:before="1"/>
              <w:rPr>
                <w:rFonts w:ascii="Tahoma"/>
                <w:b/>
                <w:sz w:val="23"/>
              </w:rPr>
            </w:pPr>
          </w:p>
          <w:p w14:paraId="0CAE7754" w14:textId="77777777" w:rsidR="00B425D3" w:rsidRDefault="00B425D3" w:rsidP="004E2D43">
            <w:pPr>
              <w:pStyle w:val="TableParagraph"/>
              <w:ind w:right="69"/>
              <w:jc w:val="right"/>
              <w:rPr>
                <w:sz w:val="20"/>
              </w:rPr>
            </w:pPr>
            <w:r>
              <w:rPr>
                <w:spacing w:val="-5"/>
                <w:sz w:val="20"/>
              </w:rPr>
              <w:t>20</w:t>
            </w:r>
          </w:p>
        </w:tc>
        <w:tc>
          <w:tcPr>
            <w:tcW w:w="883" w:type="dxa"/>
          </w:tcPr>
          <w:p w14:paraId="1C248465" w14:textId="77777777" w:rsidR="00B425D3" w:rsidRDefault="00B425D3" w:rsidP="004E2D43">
            <w:pPr>
              <w:pStyle w:val="TableParagraph"/>
              <w:spacing w:before="1"/>
              <w:rPr>
                <w:rFonts w:ascii="Tahoma"/>
                <w:b/>
                <w:sz w:val="23"/>
              </w:rPr>
            </w:pPr>
          </w:p>
          <w:p w14:paraId="3FF7D6FB" w14:textId="77777777" w:rsidR="00B425D3" w:rsidRDefault="00B425D3" w:rsidP="004E2D43">
            <w:pPr>
              <w:pStyle w:val="TableParagraph"/>
              <w:ind w:right="47"/>
              <w:jc w:val="right"/>
              <w:rPr>
                <w:sz w:val="20"/>
              </w:rPr>
            </w:pPr>
            <w:r>
              <w:rPr>
                <w:spacing w:val="-5"/>
                <w:sz w:val="20"/>
              </w:rPr>
              <w:t>20</w:t>
            </w:r>
          </w:p>
        </w:tc>
        <w:tc>
          <w:tcPr>
            <w:tcW w:w="815" w:type="dxa"/>
          </w:tcPr>
          <w:p w14:paraId="21FF2F2E" w14:textId="77777777" w:rsidR="00B425D3" w:rsidRDefault="00B425D3" w:rsidP="004E2D43">
            <w:pPr>
              <w:pStyle w:val="TableParagraph"/>
              <w:spacing w:before="1"/>
              <w:rPr>
                <w:rFonts w:ascii="Tahoma"/>
                <w:b/>
                <w:sz w:val="23"/>
              </w:rPr>
            </w:pPr>
          </w:p>
          <w:p w14:paraId="55C1C2F0" w14:textId="77777777" w:rsidR="00B425D3" w:rsidRDefault="00B425D3" w:rsidP="004E2D43">
            <w:pPr>
              <w:pStyle w:val="TableParagraph"/>
              <w:jc w:val="right"/>
              <w:rPr>
                <w:sz w:val="20"/>
              </w:rPr>
            </w:pPr>
            <w:r>
              <w:rPr>
                <w:spacing w:val="-5"/>
                <w:sz w:val="20"/>
              </w:rPr>
              <w:t>20</w:t>
            </w:r>
          </w:p>
        </w:tc>
      </w:tr>
      <w:tr w:rsidR="00B425D3" w14:paraId="5CFE0BA9" w14:textId="77777777" w:rsidTr="004E2D43">
        <w:trPr>
          <w:trHeight w:val="540"/>
        </w:trPr>
        <w:tc>
          <w:tcPr>
            <w:tcW w:w="5698" w:type="dxa"/>
          </w:tcPr>
          <w:p w14:paraId="5C4784E6" w14:textId="77777777" w:rsidR="00B425D3" w:rsidRDefault="00B425D3"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18" w:type="dxa"/>
          </w:tcPr>
          <w:p w14:paraId="3EC263D1" w14:textId="77777777" w:rsidR="00B425D3" w:rsidRDefault="00B425D3" w:rsidP="004E2D43">
            <w:pPr>
              <w:pStyle w:val="TableParagraph"/>
              <w:spacing w:before="1"/>
              <w:rPr>
                <w:rFonts w:ascii="Tahoma"/>
                <w:b/>
                <w:sz w:val="23"/>
              </w:rPr>
            </w:pPr>
          </w:p>
          <w:p w14:paraId="427C10DB" w14:textId="77777777" w:rsidR="00B425D3" w:rsidRDefault="00B425D3" w:rsidP="004E2D43">
            <w:pPr>
              <w:pStyle w:val="TableParagraph"/>
              <w:ind w:right="47"/>
              <w:jc w:val="right"/>
              <w:rPr>
                <w:sz w:val="20"/>
              </w:rPr>
            </w:pPr>
            <w:r>
              <w:rPr>
                <w:spacing w:val="-5"/>
                <w:sz w:val="20"/>
              </w:rPr>
              <w:t>20</w:t>
            </w:r>
          </w:p>
        </w:tc>
        <w:tc>
          <w:tcPr>
            <w:tcW w:w="862" w:type="dxa"/>
          </w:tcPr>
          <w:p w14:paraId="2C9F89C9" w14:textId="77777777" w:rsidR="00B425D3" w:rsidRDefault="00B425D3" w:rsidP="004E2D43">
            <w:pPr>
              <w:pStyle w:val="TableParagraph"/>
              <w:spacing w:before="1"/>
              <w:rPr>
                <w:rFonts w:ascii="Tahoma"/>
                <w:b/>
                <w:sz w:val="23"/>
              </w:rPr>
            </w:pPr>
          </w:p>
          <w:p w14:paraId="7F75B0E4" w14:textId="77777777" w:rsidR="00B425D3" w:rsidRDefault="00B425D3" w:rsidP="004E2D43">
            <w:pPr>
              <w:pStyle w:val="TableParagraph"/>
              <w:ind w:right="47"/>
              <w:jc w:val="right"/>
              <w:rPr>
                <w:sz w:val="20"/>
              </w:rPr>
            </w:pPr>
            <w:r>
              <w:rPr>
                <w:spacing w:val="-5"/>
                <w:sz w:val="20"/>
              </w:rPr>
              <w:t>20</w:t>
            </w:r>
          </w:p>
        </w:tc>
        <w:tc>
          <w:tcPr>
            <w:tcW w:w="883" w:type="dxa"/>
          </w:tcPr>
          <w:p w14:paraId="611028F7" w14:textId="77777777" w:rsidR="00B425D3" w:rsidRDefault="00B425D3" w:rsidP="004E2D43">
            <w:pPr>
              <w:pStyle w:val="TableParagraph"/>
              <w:spacing w:before="1"/>
              <w:rPr>
                <w:rFonts w:ascii="Tahoma"/>
                <w:b/>
                <w:sz w:val="23"/>
              </w:rPr>
            </w:pPr>
          </w:p>
          <w:p w14:paraId="44007B99" w14:textId="77777777" w:rsidR="00B425D3" w:rsidRDefault="00B425D3" w:rsidP="004E2D43">
            <w:pPr>
              <w:pStyle w:val="TableParagraph"/>
              <w:ind w:right="69"/>
              <w:jc w:val="right"/>
              <w:rPr>
                <w:sz w:val="20"/>
              </w:rPr>
            </w:pPr>
            <w:r>
              <w:rPr>
                <w:spacing w:val="-5"/>
                <w:sz w:val="20"/>
              </w:rPr>
              <w:t>20</w:t>
            </w:r>
          </w:p>
        </w:tc>
        <w:tc>
          <w:tcPr>
            <w:tcW w:w="883" w:type="dxa"/>
          </w:tcPr>
          <w:p w14:paraId="61927DB0" w14:textId="77777777" w:rsidR="00B425D3" w:rsidRDefault="00B425D3" w:rsidP="004E2D43">
            <w:pPr>
              <w:pStyle w:val="TableParagraph"/>
              <w:spacing w:before="1"/>
              <w:rPr>
                <w:rFonts w:ascii="Tahoma"/>
                <w:b/>
                <w:sz w:val="23"/>
              </w:rPr>
            </w:pPr>
          </w:p>
          <w:p w14:paraId="4BECB25C" w14:textId="77777777" w:rsidR="00B425D3" w:rsidRDefault="00B425D3" w:rsidP="004E2D43">
            <w:pPr>
              <w:pStyle w:val="TableParagraph"/>
              <w:ind w:right="47"/>
              <w:jc w:val="right"/>
              <w:rPr>
                <w:sz w:val="20"/>
              </w:rPr>
            </w:pPr>
            <w:r>
              <w:rPr>
                <w:spacing w:val="-5"/>
                <w:sz w:val="20"/>
              </w:rPr>
              <w:t>20</w:t>
            </w:r>
          </w:p>
        </w:tc>
        <w:tc>
          <w:tcPr>
            <w:tcW w:w="815" w:type="dxa"/>
          </w:tcPr>
          <w:p w14:paraId="52836310" w14:textId="77777777" w:rsidR="00B425D3" w:rsidRDefault="00B425D3" w:rsidP="004E2D43">
            <w:pPr>
              <w:pStyle w:val="TableParagraph"/>
              <w:spacing w:before="1"/>
              <w:rPr>
                <w:rFonts w:ascii="Tahoma"/>
                <w:b/>
                <w:sz w:val="23"/>
              </w:rPr>
            </w:pPr>
          </w:p>
          <w:p w14:paraId="157C4F61" w14:textId="77777777" w:rsidR="00B425D3" w:rsidRDefault="00B425D3" w:rsidP="004E2D43">
            <w:pPr>
              <w:pStyle w:val="TableParagraph"/>
              <w:jc w:val="right"/>
              <w:rPr>
                <w:sz w:val="20"/>
              </w:rPr>
            </w:pPr>
            <w:r>
              <w:rPr>
                <w:spacing w:val="-5"/>
                <w:sz w:val="20"/>
              </w:rPr>
              <w:t>20</w:t>
            </w:r>
          </w:p>
        </w:tc>
      </w:tr>
      <w:tr w:rsidR="00B425D3" w14:paraId="45FC5505" w14:textId="77777777" w:rsidTr="004E2D43">
        <w:trPr>
          <w:trHeight w:val="540"/>
        </w:trPr>
        <w:tc>
          <w:tcPr>
            <w:tcW w:w="5698" w:type="dxa"/>
          </w:tcPr>
          <w:p w14:paraId="191240EB" w14:textId="77777777" w:rsidR="00B425D3" w:rsidRDefault="00B425D3"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18" w:type="dxa"/>
          </w:tcPr>
          <w:p w14:paraId="6C5127C6" w14:textId="77777777" w:rsidR="00B425D3" w:rsidRDefault="00B425D3" w:rsidP="004E2D43">
            <w:pPr>
              <w:pStyle w:val="TableParagraph"/>
              <w:spacing w:before="1"/>
              <w:rPr>
                <w:rFonts w:ascii="Tahoma"/>
                <w:b/>
                <w:sz w:val="23"/>
              </w:rPr>
            </w:pPr>
          </w:p>
          <w:p w14:paraId="006FBDCF" w14:textId="77777777" w:rsidR="00B425D3" w:rsidRDefault="00B425D3" w:rsidP="004E2D43">
            <w:pPr>
              <w:pStyle w:val="TableParagraph"/>
              <w:ind w:right="45"/>
              <w:jc w:val="right"/>
              <w:rPr>
                <w:sz w:val="20"/>
              </w:rPr>
            </w:pPr>
            <w:r>
              <w:rPr>
                <w:w w:val="99"/>
                <w:sz w:val="20"/>
              </w:rPr>
              <w:t>9</w:t>
            </w:r>
          </w:p>
        </w:tc>
        <w:tc>
          <w:tcPr>
            <w:tcW w:w="862" w:type="dxa"/>
          </w:tcPr>
          <w:p w14:paraId="59D170CF" w14:textId="77777777" w:rsidR="00B425D3" w:rsidRDefault="00B425D3" w:rsidP="004E2D43">
            <w:pPr>
              <w:pStyle w:val="TableParagraph"/>
              <w:spacing w:before="1"/>
              <w:rPr>
                <w:rFonts w:ascii="Tahoma"/>
                <w:b/>
                <w:sz w:val="23"/>
              </w:rPr>
            </w:pPr>
          </w:p>
          <w:p w14:paraId="52E1A165" w14:textId="77777777" w:rsidR="00B425D3" w:rsidRDefault="00B425D3" w:rsidP="004E2D43">
            <w:pPr>
              <w:pStyle w:val="TableParagraph"/>
              <w:ind w:right="44"/>
              <w:jc w:val="right"/>
              <w:rPr>
                <w:sz w:val="20"/>
              </w:rPr>
            </w:pPr>
            <w:r>
              <w:rPr>
                <w:w w:val="99"/>
                <w:sz w:val="20"/>
              </w:rPr>
              <w:t>9</w:t>
            </w:r>
          </w:p>
        </w:tc>
        <w:tc>
          <w:tcPr>
            <w:tcW w:w="883" w:type="dxa"/>
          </w:tcPr>
          <w:p w14:paraId="34F99016" w14:textId="77777777" w:rsidR="00B425D3" w:rsidRDefault="00B425D3" w:rsidP="004E2D43">
            <w:pPr>
              <w:pStyle w:val="TableParagraph"/>
              <w:spacing w:before="1"/>
              <w:rPr>
                <w:rFonts w:ascii="Tahoma"/>
                <w:b/>
                <w:sz w:val="23"/>
              </w:rPr>
            </w:pPr>
          </w:p>
          <w:p w14:paraId="65196126" w14:textId="77777777" w:rsidR="00B425D3" w:rsidRDefault="00B425D3" w:rsidP="004E2D43">
            <w:pPr>
              <w:pStyle w:val="TableParagraph"/>
              <w:ind w:right="66"/>
              <w:jc w:val="right"/>
              <w:rPr>
                <w:sz w:val="20"/>
              </w:rPr>
            </w:pPr>
            <w:r>
              <w:rPr>
                <w:w w:val="99"/>
                <w:sz w:val="20"/>
              </w:rPr>
              <w:t>9</w:t>
            </w:r>
          </w:p>
        </w:tc>
        <w:tc>
          <w:tcPr>
            <w:tcW w:w="883" w:type="dxa"/>
          </w:tcPr>
          <w:p w14:paraId="19B0E1BF" w14:textId="77777777" w:rsidR="00B425D3" w:rsidRDefault="00B425D3" w:rsidP="004E2D43">
            <w:pPr>
              <w:pStyle w:val="TableParagraph"/>
              <w:spacing w:before="1"/>
              <w:rPr>
                <w:rFonts w:ascii="Tahoma"/>
                <w:b/>
                <w:sz w:val="23"/>
              </w:rPr>
            </w:pPr>
          </w:p>
          <w:p w14:paraId="31D1284A" w14:textId="77777777" w:rsidR="00B425D3" w:rsidRDefault="00B425D3" w:rsidP="004E2D43">
            <w:pPr>
              <w:pStyle w:val="TableParagraph"/>
              <w:ind w:right="44"/>
              <w:jc w:val="right"/>
              <w:rPr>
                <w:sz w:val="20"/>
              </w:rPr>
            </w:pPr>
            <w:r>
              <w:rPr>
                <w:w w:val="99"/>
                <w:sz w:val="20"/>
              </w:rPr>
              <w:t>9</w:t>
            </w:r>
          </w:p>
        </w:tc>
        <w:tc>
          <w:tcPr>
            <w:tcW w:w="815" w:type="dxa"/>
          </w:tcPr>
          <w:p w14:paraId="400378CC" w14:textId="77777777" w:rsidR="00B425D3" w:rsidRDefault="00B425D3" w:rsidP="004E2D43">
            <w:pPr>
              <w:pStyle w:val="TableParagraph"/>
              <w:spacing w:before="1"/>
              <w:rPr>
                <w:rFonts w:ascii="Tahoma"/>
                <w:b/>
                <w:sz w:val="23"/>
              </w:rPr>
            </w:pPr>
          </w:p>
          <w:p w14:paraId="603E02BF" w14:textId="77777777" w:rsidR="00B425D3" w:rsidRDefault="00B425D3" w:rsidP="004E2D43">
            <w:pPr>
              <w:pStyle w:val="TableParagraph"/>
              <w:ind w:right="-15"/>
              <w:jc w:val="right"/>
              <w:rPr>
                <w:sz w:val="20"/>
              </w:rPr>
            </w:pPr>
            <w:r>
              <w:rPr>
                <w:w w:val="99"/>
                <w:sz w:val="20"/>
              </w:rPr>
              <w:t>9</w:t>
            </w:r>
          </w:p>
        </w:tc>
      </w:tr>
      <w:tr w:rsidR="00B425D3" w14:paraId="77EBE02E" w14:textId="77777777" w:rsidTr="004E2D43">
        <w:trPr>
          <w:trHeight w:val="620"/>
        </w:trPr>
        <w:tc>
          <w:tcPr>
            <w:tcW w:w="5698" w:type="dxa"/>
          </w:tcPr>
          <w:p w14:paraId="7C566F6A" w14:textId="77777777" w:rsidR="00B425D3" w:rsidRDefault="00B425D3" w:rsidP="004E2D43">
            <w:pPr>
              <w:pStyle w:val="TableParagraph"/>
              <w:spacing w:before="24"/>
              <w:ind w:left="21" w:right="80"/>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18" w:type="dxa"/>
          </w:tcPr>
          <w:p w14:paraId="1AFD241B" w14:textId="77777777" w:rsidR="00B425D3" w:rsidRDefault="00B425D3" w:rsidP="004E2D43">
            <w:pPr>
              <w:pStyle w:val="TableParagraph"/>
              <w:spacing w:before="1"/>
              <w:rPr>
                <w:rFonts w:ascii="Tahoma"/>
                <w:b/>
                <w:sz w:val="23"/>
              </w:rPr>
            </w:pPr>
          </w:p>
          <w:p w14:paraId="7C5ED72D" w14:textId="77777777" w:rsidR="00B425D3" w:rsidRDefault="00B425D3" w:rsidP="004E2D43">
            <w:pPr>
              <w:pStyle w:val="TableParagraph"/>
              <w:ind w:right="47"/>
              <w:jc w:val="right"/>
              <w:rPr>
                <w:sz w:val="20"/>
              </w:rPr>
            </w:pPr>
            <w:r>
              <w:rPr>
                <w:spacing w:val="-5"/>
                <w:sz w:val="20"/>
              </w:rPr>
              <w:t>180</w:t>
            </w:r>
          </w:p>
        </w:tc>
        <w:tc>
          <w:tcPr>
            <w:tcW w:w="862" w:type="dxa"/>
          </w:tcPr>
          <w:p w14:paraId="5D71E277" w14:textId="77777777" w:rsidR="00B425D3" w:rsidRDefault="00B425D3" w:rsidP="004E2D43">
            <w:pPr>
              <w:pStyle w:val="TableParagraph"/>
              <w:spacing w:before="1"/>
              <w:rPr>
                <w:rFonts w:ascii="Tahoma"/>
                <w:b/>
                <w:sz w:val="23"/>
              </w:rPr>
            </w:pPr>
          </w:p>
          <w:p w14:paraId="7509D8A7" w14:textId="77777777" w:rsidR="00B425D3" w:rsidRDefault="00B425D3" w:rsidP="004E2D43">
            <w:pPr>
              <w:pStyle w:val="TableParagraph"/>
              <w:ind w:right="44"/>
              <w:jc w:val="right"/>
              <w:rPr>
                <w:sz w:val="20"/>
              </w:rPr>
            </w:pPr>
            <w:r>
              <w:rPr>
                <w:w w:val="99"/>
                <w:sz w:val="20"/>
              </w:rPr>
              <w:t>9</w:t>
            </w:r>
          </w:p>
        </w:tc>
        <w:tc>
          <w:tcPr>
            <w:tcW w:w="883" w:type="dxa"/>
          </w:tcPr>
          <w:p w14:paraId="15C96E50" w14:textId="77777777" w:rsidR="00B425D3" w:rsidRDefault="00B425D3" w:rsidP="004E2D43">
            <w:pPr>
              <w:pStyle w:val="TableParagraph"/>
              <w:spacing w:before="1"/>
              <w:rPr>
                <w:rFonts w:ascii="Tahoma"/>
                <w:b/>
                <w:sz w:val="23"/>
              </w:rPr>
            </w:pPr>
          </w:p>
          <w:p w14:paraId="6B99BF69" w14:textId="77777777" w:rsidR="00B425D3" w:rsidRDefault="00B425D3" w:rsidP="004E2D43">
            <w:pPr>
              <w:pStyle w:val="TableParagraph"/>
              <w:ind w:right="66"/>
              <w:jc w:val="right"/>
              <w:rPr>
                <w:sz w:val="20"/>
              </w:rPr>
            </w:pPr>
            <w:r>
              <w:rPr>
                <w:w w:val="99"/>
                <w:sz w:val="20"/>
              </w:rPr>
              <w:t>9</w:t>
            </w:r>
          </w:p>
        </w:tc>
        <w:tc>
          <w:tcPr>
            <w:tcW w:w="883" w:type="dxa"/>
          </w:tcPr>
          <w:p w14:paraId="045122DF" w14:textId="77777777" w:rsidR="00B425D3" w:rsidRDefault="00B425D3" w:rsidP="004E2D43">
            <w:pPr>
              <w:pStyle w:val="TableParagraph"/>
              <w:spacing w:before="1"/>
              <w:rPr>
                <w:rFonts w:ascii="Tahoma"/>
                <w:b/>
                <w:sz w:val="23"/>
              </w:rPr>
            </w:pPr>
          </w:p>
          <w:p w14:paraId="37B38514" w14:textId="77777777" w:rsidR="00B425D3" w:rsidRDefault="00B425D3" w:rsidP="004E2D43">
            <w:pPr>
              <w:pStyle w:val="TableParagraph"/>
              <w:ind w:right="44"/>
              <w:jc w:val="right"/>
              <w:rPr>
                <w:sz w:val="20"/>
              </w:rPr>
            </w:pPr>
            <w:r>
              <w:rPr>
                <w:w w:val="99"/>
                <w:sz w:val="20"/>
              </w:rPr>
              <w:t>9</w:t>
            </w:r>
          </w:p>
        </w:tc>
        <w:tc>
          <w:tcPr>
            <w:tcW w:w="815" w:type="dxa"/>
          </w:tcPr>
          <w:p w14:paraId="7D050F5A" w14:textId="77777777" w:rsidR="00B425D3" w:rsidRDefault="00B425D3" w:rsidP="004E2D43">
            <w:pPr>
              <w:pStyle w:val="TableParagraph"/>
              <w:spacing w:before="1"/>
              <w:rPr>
                <w:rFonts w:ascii="Tahoma"/>
                <w:b/>
                <w:sz w:val="23"/>
              </w:rPr>
            </w:pPr>
          </w:p>
          <w:p w14:paraId="462AEDA6" w14:textId="77777777" w:rsidR="00B425D3" w:rsidRDefault="00B425D3" w:rsidP="004E2D43">
            <w:pPr>
              <w:pStyle w:val="TableParagraph"/>
              <w:ind w:right="-15"/>
              <w:jc w:val="right"/>
              <w:rPr>
                <w:sz w:val="20"/>
              </w:rPr>
            </w:pPr>
            <w:r>
              <w:rPr>
                <w:w w:val="99"/>
                <w:sz w:val="20"/>
              </w:rPr>
              <w:t>9</w:t>
            </w:r>
          </w:p>
        </w:tc>
      </w:tr>
      <w:tr w:rsidR="00B425D3" w14:paraId="68DEDCF3" w14:textId="77777777" w:rsidTr="004E2D43">
        <w:trPr>
          <w:trHeight w:val="377"/>
        </w:trPr>
        <w:tc>
          <w:tcPr>
            <w:tcW w:w="5698" w:type="dxa"/>
          </w:tcPr>
          <w:p w14:paraId="2F042D9D" w14:textId="77777777" w:rsidR="00B425D3" w:rsidRDefault="00B425D3" w:rsidP="004E2D43">
            <w:pPr>
              <w:pStyle w:val="TableParagraph"/>
              <w:spacing w:before="104"/>
              <w:ind w:left="21"/>
              <w:rPr>
                <w:b/>
                <w:sz w:val="20"/>
              </w:rPr>
            </w:pPr>
            <w:r>
              <w:rPr>
                <w:b/>
                <w:spacing w:val="-2"/>
                <w:sz w:val="20"/>
              </w:rPr>
              <w:t>Sewerage</w:t>
            </w:r>
          </w:p>
        </w:tc>
        <w:tc>
          <w:tcPr>
            <w:tcW w:w="1018" w:type="dxa"/>
          </w:tcPr>
          <w:p w14:paraId="4E569EE6" w14:textId="77777777" w:rsidR="00B425D3" w:rsidRDefault="00B425D3" w:rsidP="004E2D43">
            <w:pPr>
              <w:pStyle w:val="TableParagraph"/>
              <w:rPr>
                <w:rFonts w:ascii="Times New Roman"/>
                <w:sz w:val="18"/>
              </w:rPr>
            </w:pPr>
          </w:p>
        </w:tc>
        <w:tc>
          <w:tcPr>
            <w:tcW w:w="862" w:type="dxa"/>
          </w:tcPr>
          <w:p w14:paraId="6C1AC69A" w14:textId="77777777" w:rsidR="00B425D3" w:rsidRDefault="00B425D3" w:rsidP="004E2D43">
            <w:pPr>
              <w:pStyle w:val="TableParagraph"/>
              <w:rPr>
                <w:rFonts w:ascii="Times New Roman"/>
                <w:sz w:val="18"/>
              </w:rPr>
            </w:pPr>
          </w:p>
        </w:tc>
        <w:tc>
          <w:tcPr>
            <w:tcW w:w="883" w:type="dxa"/>
          </w:tcPr>
          <w:p w14:paraId="5A41F51C" w14:textId="77777777" w:rsidR="00B425D3" w:rsidRDefault="00B425D3" w:rsidP="004E2D43">
            <w:pPr>
              <w:pStyle w:val="TableParagraph"/>
              <w:rPr>
                <w:rFonts w:ascii="Times New Roman"/>
                <w:sz w:val="18"/>
              </w:rPr>
            </w:pPr>
          </w:p>
        </w:tc>
        <w:tc>
          <w:tcPr>
            <w:tcW w:w="883" w:type="dxa"/>
          </w:tcPr>
          <w:p w14:paraId="2F65140E" w14:textId="77777777" w:rsidR="00B425D3" w:rsidRDefault="00B425D3" w:rsidP="004E2D43">
            <w:pPr>
              <w:pStyle w:val="TableParagraph"/>
              <w:rPr>
                <w:rFonts w:ascii="Times New Roman"/>
                <w:sz w:val="18"/>
              </w:rPr>
            </w:pPr>
          </w:p>
        </w:tc>
        <w:tc>
          <w:tcPr>
            <w:tcW w:w="815" w:type="dxa"/>
          </w:tcPr>
          <w:p w14:paraId="53BF319B" w14:textId="77777777" w:rsidR="00B425D3" w:rsidRDefault="00B425D3" w:rsidP="004E2D43">
            <w:pPr>
              <w:pStyle w:val="TableParagraph"/>
              <w:rPr>
                <w:rFonts w:ascii="Times New Roman"/>
                <w:sz w:val="18"/>
              </w:rPr>
            </w:pPr>
          </w:p>
        </w:tc>
      </w:tr>
      <w:tr w:rsidR="00B425D3" w14:paraId="57279D6C" w14:textId="77777777" w:rsidTr="004E2D43">
        <w:trPr>
          <w:trHeight w:val="592"/>
        </w:trPr>
        <w:tc>
          <w:tcPr>
            <w:tcW w:w="5698" w:type="dxa"/>
          </w:tcPr>
          <w:p w14:paraId="48CF47B8" w14:textId="77777777" w:rsidR="00B425D3" w:rsidRDefault="00B425D3"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1018" w:type="dxa"/>
          </w:tcPr>
          <w:p w14:paraId="52FF37D5" w14:textId="77777777" w:rsidR="00B425D3" w:rsidRDefault="00B425D3" w:rsidP="004E2D43">
            <w:pPr>
              <w:pStyle w:val="TableParagraph"/>
              <w:rPr>
                <w:rFonts w:ascii="Tahoma"/>
                <w:b/>
                <w:sz w:val="24"/>
              </w:rPr>
            </w:pPr>
          </w:p>
          <w:p w14:paraId="240DC5FD" w14:textId="77777777" w:rsidR="00B425D3" w:rsidRDefault="00B425D3" w:rsidP="004E2D43">
            <w:pPr>
              <w:pStyle w:val="TableParagraph"/>
              <w:spacing w:before="1"/>
              <w:ind w:right="45"/>
              <w:jc w:val="right"/>
              <w:rPr>
                <w:sz w:val="20"/>
              </w:rPr>
            </w:pPr>
            <w:r>
              <w:rPr>
                <w:w w:val="99"/>
                <w:sz w:val="20"/>
              </w:rPr>
              <w:t>0</w:t>
            </w:r>
          </w:p>
        </w:tc>
        <w:tc>
          <w:tcPr>
            <w:tcW w:w="862" w:type="dxa"/>
          </w:tcPr>
          <w:p w14:paraId="3F714C0F" w14:textId="77777777" w:rsidR="00B425D3" w:rsidRDefault="00B425D3" w:rsidP="004E2D43">
            <w:pPr>
              <w:pStyle w:val="TableParagraph"/>
              <w:rPr>
                <w:rFonts w:ascii="Tahoma"/>
                <w:b/>
                <w:sz w:val="24"/>
              </w:rPr>
            </w:pPr>
          </w:p>
          <w:p w14:paraId="787FAA6C" w14:textId="77777777" w:rsidR="00B425D3" w:rsidRDefault="00B425D3" w:rsidP="004E2D43">
            <w:pPr>
              <w:pStyle w:val="TableParagraph"/>
              <w:spacing w:before="1"/>
              <w:ind w:right="44"/>
              <w:jc w:val="right"/>
              <w:rPr>
                <w:sz w:val="20"/>
              </w:rPr>
            </w:pPr>
            <w:r>
              <w:rPr>
                <w:w w:val="99"/>
                <w:sz w:val="20"/>
              </w:rPr>
              <w:t>0</w:t>
            </w:r>
          </w:p>
        </w:tc>
        <w:tc>
          <w:tcPr>
            <w:tcW w:w="883" w:type="dxa"/>
          </w:tcPr>
          <w:p w14:paraId="54B9DC4E" w14:textId="77777777" w:rsidR="00B425D3" w:rsidRDefault="00B425D3" w:rsidP="004E2D43">
            <w:pPr>
              <w:pStyle w:val="TableParagraph"/>
              <w:rPr>
                <w:rFonts w:ascii="Tahoma"/>
                <w:b/>
                <w:sz w:val="24"/>
              </w:rPr>
            </w:pPr>
          </w:p>
          <w:p w14:paraId="79458BE7" w14:textId="77777777" w:rsidR="00B425D3" w:rsidRDefault="00B425D3" w:rsidP="004E2D43">
            <w:pPr>
              <w:pStyle w:val="TableParagraph"/>
              <w:spacing w:before="1"/>
              <w:ind w:right="66"/>
              <w:jc w:val="right"/>
              <w:rPr>
                <w:sz w:val="20"/>
              </w:rPr>
            </w:pPr>
            <w:r>
              <w:rPr>
                <w:w w:val="99"/>
                <w:sz w:val="20"/>
              </w:rPr>
              <w:t>0</w:t>
            </w:r>
          </w:p>
        </w:tc>
        <w:tc>
          <w:tcPr>
            <w:tcW w:w="883" w:type="dxa"/>
          </w:tcPr>
          <w:p w14:paraId="7C150883" w14:textId="77777777" w:rsidR="00B425D3" w:rsidRDefault="00B425D3" w:rsidP="004E2D43">
            <w:pPr>
              <w:pStyle w:val="TableParagraph"/>
              <w:rPr>
                <w:rFonts w:ascii="Tahoma"/>
                <w:b/>
                <w:sz w:val="24"/>
              </w:rPr>
            </w:pPr>
          </w:p>
          <w:p w14:paraId="4DF4837F" w14:textId="77777777" w:rsidR="00B425D3" w:rsidRDefault="00B425D3" w:rsidP="004E2D43">
            <w:pPr>
              <w:pStyle w:val="TableParagraph"/>
              <w:spacing w:before="1"/>
              <w:ind w:right="44"/>
              <w:jc w:val="right"/>
              <w:rPr>
                <w:sz w:val="20"/>
              </w:rPr>
            </w:pPr>
            <w:r>
              <w:rPr>
                <w:w w:val="99"/>
                <w:sz w:val="20"/>
              </w:rPr>
              <w:t>0</w:t>
            </w:r>
          </w:p>
        </w:tc>
        <w:tc>
          <w:tcPr>
            <w:tcW w:w="815" w:type="dxa"/>
          </w:tcPr>
          <w:p w14:paraId="38658D5B" w14:textId="77777777" w:rsidR="00B425D3" w:rsidRDefault="00B425D3" w:rsidP="004E2D43">
            <w:pPr>
              <w:pStyle w:val="TableParagraph"/>
              <w:rPr>
                <w:rFonts w:ascii="Tahoma"/>
                <w:b/>
                <w:sz w:val="24"/>
              </w:rPr>
            </w:pPr>
          </w:p>
          <w:p w14:paraId="2AECBD51" w14:textId="77777777" w:rsidR="00B425D3" w:rsidRDefault="00B425D3" w:rsidP="004E2D43">
            <w:pPr>
              <w:pStyle w:val="TableParagraph"/>
              <w:spacing w:before="1"/>
              <w:ind w:right="-15"/>
              <w:jc w:val="right"/>
              <w:rPr>
                <w:sz w:val="20"/>
              </w:rPr>
            </w:pPr>
            <w:r>
              <w:rPr>
                <w:w w:val="99"/>
                <w:sz w:val="20"/>
              </w:rPr>
              <w:t>0</w:t>
            </w:r>
          </w:p>
        </w:tc>
      </w:tr>
      <w:tr w:rsidR="00B425D3" w14:paraId="2946180F" w14:textId="77777777" w:rsidTr="004E2D43">
        <w:trPr>
          <w:trHeight w:val="469"/>
        </w:trPr>
        <w:tc>
          <w:tcPr>
            <w:tcW w:w="5698" w:type="dxa"/>
          </w:tcPr>
          <w:p w14:paraId="25CF1FA3" w14:textId="77777777" w:rsidR="00B425D3" w:rsidRDefault="00B425D3"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18" w:type="dxa"/>
          </w:tcPr>
          <w:p w14:paraId="15FD7D2B" w14:textId="77777777" w:rsidR="00B425D3" w:rsidRDefault="00B425D3" w:rsidP="004E2D43">
            <w:pPr>
              <w:pStyle w:val="TableParagraph"/>
              <w:spacing w:before="166"/>
              <w:ind w:right="47"/>
              <w:jc w:val="right"/>
              <w:rPr>
                <w:sz w:val="20"/>
              </w:rPr>
            </w:pPr>
            <w:r>
              <w:rPr>
                <w:spacing w:val="-5"/>
                <w:sz w:val="20"/>
              </w:rPr>
              <w:t>18</w:t>
            </w:r>
          </w:p>
        </w:tc>
        <w:tc>
          <w:tcPr>
            <w:tcW w:w="862" w:type="dxa"/>
          </w:tcPr>
          <w:p w14:paraId="38B7A301" w14:textId="77777777" w:rsidR="00B425D3" w:rsidRDefault="00B425D3" w:rsidP="004E2D43">
            <w:pPr>
              <w:pStyle w:val="TableParagraph"/>
              <w:spacing w:before="166"/>
              <w:ind w:right="47"/>
              <w:jc w:val="right"/>
              <w:rPr>
                <w:sz w:val="20"/>
              </w:rPr>
            </w:pPr>
            <w:r>
              <w:rPr>
                <w:spacing w:val="-5"/>
                <w:sz w:val="20"/>
              </w:rPr>
              <w:t>18</w:t>
            </w:r>
          </w:p>
        </w:tc>
        <w:tc>
          <w:tcPr>
            <w:tcW w:w="883" w:type="dxa"/>
          </w:tcPr>
          <w:p w14:paraId="77F522AB" w14:textId="77777777" w:rsidR="00B425D3" w:rsidRDefault="00B425D3" w:rsidP="004E2D43">
            <w:pPr>
              <w:pStyle w:val="TableParagraph"/>
              <w:spacing w:before="166"/>
              <w:ind w:right="69"/>
              <w:jc w:val="right"/>
              <w:rPr>
                <w:sz w:val="20"/>
              </w:rPr>
            </w:pPr>
            <w:r>
              <w:rPr>
                <w:spacing w:val="-5"/>
                <w:sz w:val="20"/>
              </w:rPr>
              <w:t>18</w:t>
            </w:r>
          </w:p>
        </w:tc>
        <w:tc>
          <w:tcPr>
            <w:tcW w:w="883" w:type="dxa"/>
          </w:tcPr>
          <w:p w14:paraId="123FFB00" w14:textId="77777777" w:rsidR="00B425D3" w:rsidRDefault="00B425D3" w:rsidP="004E2D43">
            <w:pPr>
              <w:pStyle w:val="TableParagraph"/>
              <w:spacing w:before="166"/>
              <w:ind w:right="47"/>
              <w:jc w:val="right"/>
              <w:rPr>
                <w:sz w:val="20"/>
              </w:rPr>
            </w:pPr>
            <w:r>
              <w:rPr>
                <w:spacing w:val="-5"/>
                <w:sz w:val="20"/>
              </w:rPr>
              <w:t>18</w:t>
            </w:r>
          </w:p>
        </w:tc>
        <w:tc>
          <w:tcPr>
            <w:tcW w:w="815" w:type="dxa"/>
          </w:tcPr>
          <w:p w14:paraId="3B8CF2A9" w14:textId="77777777" w:rsidR="00B425D3" w:rsidRDefault="00B425D3" w:rsidP="004E2D43">
            <w:pPr>
              <w:pStyle w:val="TableParagraph"/>
              <w:spacing w:before="166"/>
              <w:jc w:val="right"/>
              <w:rPr>
                <w:sz w:val="20"/>
              </w:rPr>
            </w:pPr>
            <w:r>
              <w:rPr>
                <w:spacing w:val="-5"/>
                <w:sz w:val="20"/>
              </w:rPr>
              <w:t>18</w:t>
            </w:r>
          </w:p>
        </w:tc>
      </w:tr>
      <w:tr w:rsidR="00B425D3" w14:paraId="4BDEA297" w14:textId="77777777" w:rsidTr="004E2D43">
        <w:trPr>
          <w:trHeight w:val="470"/>
        </w:trPr>
        <w:tc>
          <w:tcPr>
            <w:tcW w:w="5698" w:type="dxa"/>
          </w:tcPr>
          <w:p w14:paraId="0115C90D" w14:textId="77777777" w:rsidR="00B425D3" w:rsidRDefault="00B425D3"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18" w:type="dxa"/>
          </w:tcPr>
          <w:p w14:paraId="3BCEA3C8" w14:textId="77777777" w:rsidR="00B425D3" w:rsidRDefault="00B425D3" w:rsidP="004E2D43">
            <w:pPr>
              <w:pStyle w:val="TableParagraph"/>
              <w:spacing w:before="167"/>
              <w:ind w:right="47"/>
              <w:jc w:val="right"/>
              <w:rPr>
                <w:sz w:val="20"/>
              </w:rPr>
            </w:pPr>
            <w:r>
              <w:rPr>
                <w:spacing w:val="-5"/>
                <w:sz w:val="20"/>
              </w:rPr>
              <w:t>70</w:t>
            </w:r>
          </w:p>
        </w:tc>
        <w:tc>
          <w:tcPr>
            <w:tcW w:w="862" w:type="dxa"/>
          </w:tcPr>
          <w:p w14:paraId="016E0202" w14:textId="77777777" w:rsidR="00B425D3" w:rsidRDefault="00B425D3" w:rsidP="004E2D43">
            <w:pPr>
              <w:pStyle w:val="TableParagraph"/>
              <w:spacing w:before="167"/>
              <w:ind w:right="47"/>
              <w:jc w:val="right"/>
              <w:rPr>
                <w:sz w:val="20"/>
              </w:rPr>
            </w:pPr>
            <w:r>
              <w:rPr>
                <w:spacing w:val="-5"/>
                <w:sz w:val="20"/>
              </w:rPr>
              <w:t>70</w:t>
            </w:r>
          </w:p>
        </w:tc>
        <w:tc>
          <w:tcPr>
            <w:tcW w:w="883" w:type="dxa"/>
          </w:tcPr>
          <w:p w14:paraId="744FB734" w14:textId="77777777" w:rsidR="00B425D3" w:rsidRDefault="00B425D3" w:rsidP="004E2D43">
            <w:pPr>
              <w:pStyle w:val="TableParagraph"/>
              <w:spacing w:before="167"/>
              <w:ind w:right="69"/>
              <w:jc w:val="right"/>
              <w:rPr>
                <w:sz w:val="20"/>
              </w:rPr>
            </w:pPr>
            <w:r>
              <w:rPr>
                <w:spacing w:val="-5"/>
                <w:sz w:val="20"/>
              </w:rPr>
              <w:t>70</w:t>
            </w:r>
          </w:p>
        </w:tc>
        <w:tc>
          <w:tcPr>
            <w:tcW w:w="883" w:type="dxa"/>
          </w:tcPr>
          <w:p w14:paraId="313433BD" w14:textId="77777777" w:rsidR="00B425D3" w:rsidRDefault="00B425D3" w:rsidP="004E2D43">
            <w:pPr>
              <w:pStyle w:val="TableParagraph"/>
              <w:spacing w:before="167"/>
              <w:ind w:right="47"/>
              <w:jc w:val="right"/>
              <w:rPr>
                <w:sz w:val="20"/>
              </w:rPr>
            </w:pPr>
            <w:r>
              <w:rPr>
                <w:spacing w:val="-5"/>
                <w:sz w:val="20"/>
              </w:rPr>
              <w:t>70</w:t>
            </w:r>
          </w:p>
        </w:tc>
        <w:tc>
          <w:tcPr>
            <w:tcW w:w="815" w:type="dxa"/>
          </w:tcPr>
          <w:p w14:paraId="3AB1A39D" w14:textId="77777777" w:rsidR="00B425D3" w:rsidRDefault="00B425D3" w:rsidP="004E2D43">
            <w:pPr>
              <w:pStyle w:val="TableParagraph"/>
              <w:spacing w:before="167"/>
              <w:jc w:val="right"/>
              <w:rPr>
                <w:sz w:val="20"/>
              </w:rPr>
            </w:pPr>
            <w:r>
              <w:rPr>
                <w:spacing w:val="-5"/>
                <w:sz w:val="20"/>
              </w:rPr>
              <w:t>70</w:t>
            </w:r>
          </w:p>
        </w:tc>
      </w:tr>
      <w:tr w:rsidR="00B425D3" w14:paraId="01D25ACA" w14:textId="77777777" w:rsidTr="004E2D43">
        <w:trPr>
          <w:trHeight w:val="414"/>
        </w:trPr>
        <w:tc>
          <w:tcPr>
            <w:tcW w:w="5698" w:type="dxa"/>
            <w:tcBorders>
              <w:bottom w:val="single" w:sz="4" w:space="0" w:color="000000"/>
            </w:tcBorders>
          </w:tcPr>
          <w:p w14:paraId="37104B8E" w14:textId="77777777" w:rsidR="00B425D3" w:rsidRDefault="00B425D3"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18" w:type="dxa"/>
            <w:tcBorders>
              <w:bottom w:val="single" w:sz="4" w:space="0" w:color="000000"/>
            </w:tcBorders>
          </w:tcPr>
          <w:p w14:paraId="072F521E" w14:textId="77777777" w:rsidR="00B425D3" w:rsidRDefault="00B425D3" w:rsidP="004E2D43">
            <w:pPr>
              <w:pStyle w:val="TableParagraph"/>
              <w:spacing w:before="167" w:line="227" w:lineRule="exact"/>
              <w:ind w:right="47"/>
              <w:jc w:val="right"/>
              <w:rPr>
                <w:sz w:val="20"/>
              </w:rPr>
            </w:pPr>
            <w:r>
              <w:rPr>
                <w:spacing w:val="-5"/>
                <w:sz w:val="20"/>
              </w:rPr>
              <w:t>97</w:t>
            </w:r>
          </w:p>
        </w:tc>
        <w:tc>
          <w:tcPr>
            <w:tcW w:w="862" w:type="dxa"/>
            <w:tcBorders>
              <w:bottom w:val="single" w:sz="4" w:space="0" w:color="000000"/>
            </w:tcBorders>
          </w:tcPr>
          <w:p w14:paraId="3D6DFFF9" w14:textId="77777777" w:rsidR="00B425D3" w:rsidRDefault="00B425D3" w:rsidP="004E2D43">
            <w:pPr>
              <w:pStyle w:val="TableParagraph"/>
              <w:spacing w:before="167" w:line="227" w:lineRule="exact"/>
              <w:ind w:right="47"/>
              <w:jc w:val="right"/>
              <w:rPr>
                <w:sz w:val="20"/>
              </w:rPr>
            </w:pPr>
            <w:r>
              <w:rPr>
                <w:spacing w:val="-5"/>
                <w:sz w:val="20"/>
              </w:rPr>
              <w:t>97</w:t>
            </w:r>
          </w:p>
        </w:tc>
        <w:tc>
          <w:tcPr>
            <w:tcW w:w="883" w:type="dxa"/>
            <w:tcBorders>
              <w:bottom w:val="single" w:sz="4" w:space="0" w:color="000000"/>
            </w:tcBorders>
          </w:tcPr>
          <w:p w14:paraId="4001BA57" w14:textId="77777777" w:rsidR="00B425D3" w:rsidRDefault="00B425D3" w:rsidP="004E2D43">
            <w:pPr>
              <w:pStyle w:val="TableParagraph"/>
              <w:spacing w:before="167" w:line="227" w:lineRule="exact"/>
              <w:ind w:right="69"/>
              <w:jc w:val="right"/>
              <w:rPr>
                <w:sz w:val="20"/>
              </w:rPr>
            </w:pPr>
            <w:r>
              <w:rPr>
                <w:spacing w:val="-5"/>
                <w:sz w:val="20"/>
              </w:rPr>
              <w:t>97</w:t>
            </w:r>
          </w:p>
        </w:tc>
        <w:tc>
          <w:tcPr>
            <w:tcW w:w="883" w:type="dxa"/>
            <w:tcBorders>
              <w:bottom w:val="single" w:sz="4" w:space="0" w:color="000000"/>
            </w:tcBorders>
          </w:tcPr>
          <w:p w14:paraId="1D566F01" w14:textId="77777777" w:rsidR="00B425D3" w:rsidRDefault="00B425D3" w:rsidP="004E2D43">
            <w:pPr>
              <w:pStyle w:val="TableParagraph"/>
              <w:spacing w:before="167" w:line="227" w:lineRule="exact"/>
              <w:ind w:right="47"/>
              <w:jc w:val="right"/>
              <w:rPr>
                <w:sz w:val="20"/>
              </w:rPr>
            </w:pPr>
            <w:r>
              <w:rPr>
                <w:spacing w:val="-5"/>
                <w:sz w:val="20"/>
              </w:rPr>
              <w:t>97</w:t>
            </w:r>
          </w:p>
        </w:tc>
        <w:tc>
          <w:tcPr>
            <w:tcW w:w="815" w:type="dxa"/>
            <w:tcBorders>
              <w:bottom w:val="single" w:sz="4" w:space="0" w:color="000000"/>
            </w:tcBorders>
          </w:tcPr>
          <w:p w14:paraId="17ED3336" w14:textId="77777777" w:rsidR="00B425D3" w:rsidRDefault="00B425D3" w:rsidP="004E2D43">
            <w:pPr>
              <w:pStyle w:val="TableParagraph"/>
              <w:spacing w:before="167" w:line="227" w:lineRule="exact"/>
              <w:jc w:val="right"/>
              <w:rPr>
                <w:sz w:val="20"/>
              </w:rPr>
            </w:pPr>
            <w:r>
              <w:rPr>
                <w:spacing w:val="-5"/>
                <w:sz w:val="20"/>
              </w:rPr>
              <w:t>97</w:t>
            </w:r>
          </w:p>
        </w:tc>
      </w:tr>
    </w:tbl>
    <w:p w14:paraId="7DF1A563" w14:textId="77777777" w:rsidR="00B425D3" w:rsidRDefault="00B425D3" w:rsidP="00B425D3">
      <w:pPr>
        <w:pStyle w:val="BodyText"/>
        <w:spacing w:before="10"/>
        <w:rPr>
          <w:rFonts w:ascii="Tahoma"/>
          <w:b/>
        </w:rPr>
      </w:pPr>
    </w:p>
    <w:p w14:paraId="3A62B50A" w14:textId="77777777" w:rsidR="00B425D3" w:rsidRDefault="00B425D3" w:rsidP="00B425D3">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3EA8A787" w14:textId="64B4DCA9" w:rsidR="00634EF5" w:rsidRDefault="00634EF5" w:rsidP="008E17BC">
      <w:pPr>
        <w:rPr>
          <w:b/>
          <w:bCs/>
        </w:rPr>
      </w:pPr>
    </w:p>
    <w:p w14:paraId="0982321D" w14:textId="62C93988" w:rsidR="00B425D3" w:rsidRDefault="00B425D3" w:rsidP="008E17BC">
      <w:pPr>
        <w:rPr>
          <w:b/>
          <w:bCs/>
        </w:rPr>
      </w:pPr>
    </w:p>
    <w:p w14:paraId="5CB0FCAF" w14:textId="0CDA9D18" w:rsidR="00B425D3" w:rsidRDefault="00B425D3" w:rsidP="008E17BC">
      <w:pPr>
        <w:rPr>
          <w:b/>
          <w:bCs/>
        </w:rPr>
      </w:pPr>
    </w:p>
    <w:p w14:paraId="39C95B31" w14:textId="7CBC267D" w:rsidR="00B425D3" w:rsidRDefault="00B425D3" w:rsidP="008E17BC">
      <w:pPr>
        <w:rPr>
          <w:b/>
          <w:bCs/>
        </w:rPr>
      </w:pPr>
    </w:p>
    <w:p w14:paraId="591D7262" w14:textId="59BA05DF" w:rsidR="00B425D3" w:rsidRDefault="00B425D3" w:rsidP="008E17BC">
      <w:pPr>
        <w:rPr>
          <w:b/>
          <w:bCs/>
        </w:rPr>
      </w:pPr>
    </w:p>
    <w:p w14:paraId="508027E8" w14:textId="5F87DEB3" w:rsidR="00B425D3" w:rsidRDefault="00B425D3" w:rsidP="008E17BC">
      <w:pPr>
        <w:rPr>
          <w:b/>
          <w:bCs/>
        </w:rPr>
      </w:pPr>
    </w:p>
    <w:p w14:paraId="7A7756AF" w14:textId="4F4579B9" w:rsidR="00B425D3" w:rsidRDefault="00B425D3" w:rsidP="008E17BC">
      <w:pPr>
        <w:rPr>
          <w:b/>
          <w:bCs/>
        </w:rPr>
      </w:pPr>
    </w:p>
    <w:p w14:paraId="375B9BAE" w14:textId="50702426" w:rsidR="00B425D3" w:rsidRDefault="00B425D3" w:rsidP="008E17BC">
      <w:pPr>
        <w:rPr>
          <w:b/>
          <w:bCs/>
        </w:rPr>
      </w:pPr>
    </w:p>
    <w:p w14:paraId="393861AF" w14:textId="4308580E" w:rsidR="00B425D3" w:rsidRDefault="00B425D3" w:rsidP="008E17BC">
      <w:pPr>
        <w:rPr>
          <w:b/>
          <w:bCs/>
        </w:rPr>
      </w:pPr>
    </w:p>
    <w:p w14:paraId="5BB2D928" w14:textId="327C4687" w:rsidR="000271C5" w:rsidRDefault="000271C5" w:rsidP="003D149F">
      <w:pPr>
        <w:ind w:left="142"/>
      </w:pPr>
      <w:proofErr w:type="gramStart"/>
      <w:r w:rsidRPr="003D149F">
        <w:rPr>
          <w:rFonts w:ascii="Tahoma" w:hAnsi="Tahoma" w:cs="Tahoma"/>
          <w:b/>
          <w:bCs/>
          <w:u w:val="single"/>
        </w:rPr>
        <w:lastRenderedPageBreak/>
        <w:t>North East</w:t>
      </w:r>
      <w:proofErr w:type="gramEnd"/>
      <w:r w:rsidRPr="003D149F">
        <w:rPr>
          <w:rFonts w:ascii="Tahoma" w:hAnsi="Tahoma" w:cs="Tahoma"/>
          <w:b/>
          <w:bCs/>
          <w:u w:val="single"/>
        </w:rPr>
        <w:t xml:space="preserve"> Water</w:t>
      </w:r>
    </w:p>
    <w:p w14:paraId="7741AB6B" w14:textId="77777777" w:rsidR="000271C5" w:rsidRDefault="000271C5" w:rsidP="000271C5">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4443"/>
        <w:gridCol w:w="818"/>
        <w:gridCol w:w="709"/>
        <w:gridCol w:w="709"/>
        <w:gridCol w:w="710"/>
        <w:gridCol w:w="711"/>
        <w:gridCol w:w="671"/>
        <w:gridCol w:w="610"/>
        <w:gridCol w:w="782"/>
      </w:tblGrid>
      <w:tr w:rsidR="000271C5" w14:paraId="3B0395E9" w14:textId="77777777" w:rsidTr="004E2D43">
        <w:trPr>
          <w:trHeight w:val="231"/>
        </w:trPr>
        <w:tc>
          <w:tcPr>
            <w:tcW w:w="4443" w:type="dxa"/>
          </w:tcPr>
          <w:p w14:paraId="2D5A2A8C" w14:textId="77777777" w:rsidR="000271C5" w:rsidRDefault="000271C5" w:rsidP="004E2D43">
            <w:pPr>
              <w:pStyle w:val="TableParagraph"/>
              <w:spacing w:line="211" w:lineRule="exact"/>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18" w:type="dxa"/>
            <w:vMerge w:val="restart"/>
            <w:tcBorders>
              <w:bottom w:val="single" w:sz="6" w:space="0" w:color="000000"/>
            </w:tcBorders>
          </w:tcPr>
          <w:p w14:paraId="771F0E4E" w14:textId="77777777" w:rsidR="000271C5" w:rsidRDefault="000271C5" w:rsidP="004E2D43">
            <w:pPr>
              <w:pStyle w:val="TableParagraph"/>
              <w:spacing w:before="3" w:line="225" w:lineRule="exact"/>
              <w:ind w:right="178"/>
              <w:jc w:val="right"/>
              <w:rPr>
                <w:rFonts w:ascii="Tahoma"/>
                <w:i/>
                <w:sz w:val="19"/>
              </w:rPr>
            </w:pPr>
            <w:r>
              <w:rPr>
                <w:rFonts w:ascii="Tahoma"/>
                <w:i/>
                <w:spacing w:val="-2"/>
                <w:sz w:val="19"/>
              </w:rPr>
              <w:t>2018-</w:t>
            </w:r>
          </w:p>
          <w:p w14:paraId="7D74B12E" w14:textId="77777777" w:rsidR="000271C5" w:rsidRDefault="000271C5" w:rsidP="004E2D43">
            <w:pPr>
              <w:pStyle w:val="TableParagraph"/>
              <w:spacing w:line="225" w:lineRule="exact"/>
              <w:ind w:right="179"/>
              <w:jc w:val="right"/>
              <w:rPr>
                <w:rFonts w:ascii="Tahoma"/>
                <w:i/>
                <w:sz w:val="19"/>
              </w:rPr>
            </w:pPr>
            <w:r>
              <w:rPr>
                <w:rFonts w:ascii="Tahoma"/>
                <w:i/>
                <w:spacing w:val="-5"/>
                <w:sz w:val="19"/>
              </w:rPr>
              <w:t>19</w:t>
            </w:r>
          </w:p>
        </w:tc>
        <w:tc>
          <w:tcPr>
            <w:tcW w:w="709" w:type="dxa"/>
            <w:vMerge w:val="restart"/>
            <w:tcBorders>
              <w:bottom w:val="single" w:sz="6" w:space="0" w:color="000000"/>
            </w:tcBorders>
          </w:tcPr>
          <w:p w14:paraId="00BE32D1" w14:textId="77777777" w:rsidR="000271C5" w:rsidRDefault="000271C5" w:rsidP="004E2D43">
            <w:pPr>
              <w:pStyle w:val="TableParagraph"/>
              <w:spacing w:before="3" w:line="225" w:lineRule="exact"/>
              <w:ind w:right="177"/>
              <w:jc w:val="right"/>
              <w:rPr>
                <w:rFonts w:ascii="Tahoma"/>
                <w:i/>
                <w:sz w:val="19"/>
              </w:rPr>
            </w:pPr>
            <w:r>
              <w:rPr>
                <w:rFonts w:ascii="Tahoma"/>
                <w:i/>
                <w:spacing w:val="-2"/>
                <w:sz w:val="19"/>
              </w:rPr>
              <w:t>2019-</w:t>
            </w:r>
          </w:p>
          <w:p w14:paraId="1BB02E35" w14:textId="77777777" w:rsidR="000271C5" w:rsidRDefault="000271C5" w:rsidP="004E2D43">
            <w:pPr>
              <w:pStyle w:val="TableParagraph"/>
              <w:spacing w:line="225" w:lineRule="exact"/>
              <w:ind w:right="177"/>
              <w:jc w:val="right"/>
              <w:rPr>
                <w:rFonts w:ascii="Tahoma"/>
                <w:i/>
                <w:sz w:val="19"/>
              </w:rPr>
            </w:pPr>
            <w:r>
              <w:rPr>
                <w:rFonts w:ascii="Tahoma"/>
                <w:i/>
                <w:spacing w:val="-5"/>
                <w:sz w:val="19"/>
              </w:rPr>
              <w:t>20</w:t>
            </w:r>
          </w:p>
        </w:tc>
        <w:tc>
          <w:tcPr>
            <w:tcW w:w="709" w:type="dxa"/>
            <w:vMerge w:val="restart"/>
            <w:tcBorders>
              <w:bottom w:val="single" w:sz="6" w:space="0" w:color="000000"/>
            </w:tcBorders>
          </w:tcPr>
          <w:p w14:paraId="50E95629" w14:textId="77777777" w:rsidR="000271C5" w:rsidRDefault="000271C5" w:rsidP="004E2D43">
            <w:pPr>
              <w:pStyle w:val="TableParagraph"/>
              <w:spacing w:before="3" w:line="225" w:lineRule="exact"/>
              <w:ind w:right="178"/>
              <w:jc w:val="right"/>
              <w:rPr>
                <w:rFonts w:ascii="Tahoma"/>
                <w:i/>
                <w:sz w:val="19"/>
              </w:rPr>
            </w:pPr>
            <w:r>
              <w:rPr>
                <w:rFonts w:ascii="Tahoma"/>
                <w:i/>
                <w:spacing w:val="-2"/>
                <w:sz w:val="19"/>
              </w:rPr>
              <w:t>2020-</w:t>
            </w:r>
          </w:p>
          <w:p w14:paraId="229B3CFF" w14:textId="77777777" w:rsidR="000271C5" w:rsidRDefault="000271C5" w:rsidP="004E2D43">
            <w:pPr>
              <w:pStyle w:val="TableParagraph"/>
              <w:spacing w:line="225" w:lineRule="exact"/>
              <w:ind w:right="178"/>
              <w:jc w:val="right"/>
              <w:rPr>
                <w:rFonts w:ascii="Tahoma"/>
                <w:i/>
                <w:sz w:val="19"/>
              </w:rPr>
            </w:pPr>
            <w:r>
              <w:rPr>
                <w:rFonts w:ascii="Tahoma"/>
                <w:i/>
                <w:spacing w:val="-5"/>
                <w:sz w:val="19"/>
              </w:rPr>
              <w:t>21</w:t>
            </w:r>
          </w:p>
        </w:tc>
        <w:tc>
          <w:tcPr>
            <w:tcW w:w="710" w:type="dxa"/>
            <w:vMerge w:val="restart"/>
            <w:tcBorders>
              <w:bottom w:val="single" w:sz="6" w:space="0" w:color="000000"/>
            </w:tcBorders>
          </w:tcPr>
          <w:p w14:paraId="387FD98E" w14:textId="77777777" w:rsidR="000271C5" w:rsidRDefault="000271C5" w:rsidP="004E2D43">
            <w:pPr>
              <w:pStyle w:val="TableParagraph"/>
              <w:spacing w:before="3" w:line="225" w:lineRule="exact"/>
              <w:ind w:right="177"/>
              <w:jc w:val="right"/>
              <w:rPr>
                <w:rFonts w:ascii="Tahoma"/>
                <w:i/>
                <w:sz w:val="19"/>
              </w:rPr>
            </w:pPr>
            <w:r>
              <w:rPr>
                <w:rFonts w:ascii="Tahoma"/>
                <w:i/>
                <w:spacing w:val="-2"/>
                <w:sz w:val="19"/>
              </w:rPr>
              <w:t>2021-</w:t>
            </w:r>
          </w:p>
          <w:p w14:paraId="1BC9EB0A" w14:textId="77777777" w:rsidR="000271C5" w:rsidRDefault="000271C5" w:rsidP="004E2D43">
            <w:pPr>
              <w:pStyle w:val="TableParagraph"/>
              <w:spacing w:line="225" w:lineRule="exact"/>
              <w:ind w:right="178"/>
              <w:jc w:val="right"/>
              <w:rPr>
                <w:rFonts w:ascii="Tahoma"/>
                <w:i/>
                <w:sz w:val="19"/>
              </w:rPr>
            </w:pPr>
            <w:r>
              <w:rPr>
                <w:rFonts w:ascii="Tahoma"/>
                <w:i/>
                <w:spacing w:val="-5"/>
                <w:sz w:val="19"/>
              </w:rPr>
              <w:t>22</w:t>
            </w:r>
          </w:p>
        </w:tc>
        <w:tc>
          <w:tcPr>
            <w:tcW w:w="711" w:type="dxa"/>
            <w:vMerge w:val="restart"/>
            <w:tcBorders>
              <w:bottom w:val="single" w:sz="6" w:space="0" w:color="000000"/>
            </w:tcBorders>
          </w:tcPr>
          <w:p w14:paraId="2C4A98EE" w14:textId="77777777" w:rsidR="000271C5" w:rsidRDefault="000271C5" w:rsidP="004E2D43">
            <w:pPr>
              <w:pStyle w:val="TableParagraph"/>
              <w:spacing w:before="3" w:line="225" w:lineRule="exact"/>
              <w:ind w:right="180"/>
              <w:jc w:val="right"/>
              <w:rPr>
                <w:rFonts w:ascii="Tahoma"/>
                <w:i/>
                <w:sz w:val="19"/>
              </w:rPr>
            </w:pPr>
            <w:r>
              <w:rPr>
                <w:rFonts w:ascii="Tahoma"/>
                <w:i/>
                <w:spacing w:val="-2"/>
                <w:sz w:val="19"/>
              </w:rPr>
              <w:t>2022-</w:t>
            </w:r>
          </w:p>
          <w:p w14:paraId="44D9A213" w14:textId="77777777" w:rsidR="000271C5" w:rsidRDefault="000271C5" w:rsidP="004E2D43">
            <w:pPr>
              <w:pStyle w:val="TableParagraph"/>
              <w:spacing w:line="225" w:lineRule="exact"/>
              <w:ind w:right="180"/>
              <w:jc w:val="right"/>
              <w:rPr>
                <w:rFonts w:ascii="Tahoma"/>
                <w:i/>
                <w:sz w:val="19"/>
              </w:rPr>
            </w:pPr>
            <w:r>
              <w:rPr>
                <w:rFonts w:ascii="Tahoma"/>
                <w:i/>
                <w:spacing w:val="-5"/>
                <w:sz w:val="19"/>
              </w:rPr>
              <w:t>23</w:t>
            </w:r>
          </w:p>
        </w:tc>
        <w:tc>
          <w:tcPr>
            <w:tcW w:w="671" w:type="dxa"/>
            <w:vMerge w:val="restart"/>
            <w:tcBorders>
              <w:bottom w:val="single" w:sz="6" w:space="0" w:color="000000"/>
            </w:tcBorders>
          </w:tcPr>
          <w:p w14:paraId="6C2B94E8" w14:textId="77777777" w:rsidR="000271C5" w:rsidRDefault="000271C5" w:rsidP="004E2D43">
            <w:pPr>
              <w:pStyle w:val="TableParagraph"/>
              <w:spacing w:before="3" w:line="225" w:lineRule="exact"/>
              <w:ind w:right="138"/>
              <w:jc w:val="right"/>
              <w:rPr>
                <w:rFonts w:ascii="Tahoma"/>
                <w:i/>
                <w:sz w:val="19"/>
              </w:rPr>
            </w:pPr>
            <w:r>
              <w:rPr>
                <w:rFonts w:ascii="Tahoma"/>
                <w:i/>
                <w:spacing w:val="-2"/>
                <w:sz w:val="19"/>
              </w:rPr>
              <w:t>2023-</w:t>
            </w:r>
          </w:p>
          <w:p w14:paraId="5EFC7899" w14:textId="77777777" w:rsidR="000271C5" w:rsidRDefault="000271C5" w:rsidP="004E2D43">
            <w:pPr>
              <w:pStyle w:val="TableParagraph"/>
              <w:spacing w:line="225" w:lineRule="exact"/>
              <w:ind w:right="140"/>
              <w:jc w:val="right"/>
              <w:rPr>
                <w:rFonts w:ascii="Tahoma"/>
                <w:i/>
                <w:sz w:val="19"/>
              </w:rPr>
            </w:pPr>
            <w:r>
              <w:rPr>
                <w:rFonts w:ascii="Tahoma"/>
                <w:i/>
                <w:spacing w:val="-5"/>
                <w:sz w:val="19"/>
              </w:rPr>
              <w:t>24</w:t>
            </w:r>
          </w:p>
        </w:tc>
        <w:tc>
          <w:tcPr>
            <w:tcW w:w="610" w:type="dxa"/>
            <w:vMerge w:val="restart"/>
            <w:tcBorders>
              <w:bottom w:val="single" w:sz="6" w:space="0" w:color="000000"/>
            </w:tcBorders>
          </w:tcPr>
          <w:p w14:paraId="16AB6A37" w14:textId="77777777" w:rsidR="000271C5" w:rsidRDefault="000271C5" w:rsidP="004E2D43">
            <w:pPr>
              <w:pStyle w:val="TableParagraph"/>
              <w:spacing w:before="3" w:line="225" w:lineRule="exact"/>
              <w:ind w:right="119"/>
              <w:jc w:val="right"/>
              <w:rPr>
                <w:rFonts w:ascii="Tahoma"/>
                <w:i/>
                <w:sz w:val="19"/>
              </w:rPr>
            </w:pPr>
            <w:r>
              <w:rPr>
                <w:rFonts w:ascii="Tahoma"/>
                <w:i/>
                <w:spacing w:val="-2"/>
                <w:sz w:val="19"/>
              </w:rPr>
              <w:t>2024-</w:t>
            </w:r>
          </w:p>
          <w:p w14:paraId="49167148" w14:textId="77777777" w:rsidR="000271C5" w:rsidRDefault="000271C5" w:rsidP="004E2D43">
            <w:pPr>
              <w:pStyle w:val="TableParagraph"/>
              <w:spacing w:line="225" w:lineRule="exact"/>
              <w:ind w:right="120"/>
              <w:jc w:val="right"/>
              <w:rPr>
                <w:rFonts w:ascii="Tahoma"/>
                <w:i/>
                <w:sz w:val="19"/>
              </w:rPr>
            </w:pPr>
            <w:r>
              <w:rPr>
                <w:rFonts w:ascii="Tahoma"/>
                <w:i/>
                <w:spacing w:val="-5"/>
                <w:sz w:val="19"/>
              </w:rPr>
              <w:t>25</w:t>
            </w:r>
          </w:p>
        </w:tc>
        <w:tc>
          <w:tcPr>
            <w:tcW w:w="782" w:type="dxa"/>
          </w:tcPr>
          <w:p w14:paraId="7D04C4EC" w14:textId="77777777" w:rsidR="000271C5" w:rsidRDefault="000271C5" w:rsidP="004E2D43">
            <w:pPr>
              <w:pStyle w:val="TableParagraph"/>
              <w:rPr>
                <w:rFonts w:ascii="Times New Roman"/>
                <w:sz w:val="16"/>
              </w:rPr>
            </w:pPr>
          </w:p>
        </w:tc>
      </w:tr>
      <w:tr w:rsidR="000271C5" w14:paraId="48C26399" w14:textId="77777777" w:rsidTr="004E2D43">
        <w:trPr>
          <w:trHeight w:val="282"/>
        </w:trPr>
        <w:tc>
          <w:tcPr>
            <w:tcW w:w="4443" w:type="dxa"/>
            <w:tcBorders>
              <w:bottom w:val="single" w:sz="6" w:space="0" w:color="000000"/>
            </w:tcBorders>
          </w:tcPr>
          <w:p w14:paraId="139ACF02" w14:textId="77777777" w:rsidR="000271C5" w:rsidRDefault="000271C5" w:rsidP="004E2D43">
            <w:pPr>
              <w:pStyle w:val="TableParagraph"/>
              <w:rPr>
                <w:rFonts w:ascii="Times New Roman"/>
                <w:sz w:val="18"/>
              </w:rPr>
            </w:pPr>
          </w:p>
        </w:tc>
        <w:tc>
          <w:tcPr>
            <w:tcW w:w="818" w:type="dxa"/>
            <w:vMerge/>
            <w:tcBorders>
              <w:top w:val="nil"/>
              <w:bottom w:val="single" w:sz="6" w:space="0" w:color="000000"/>
            </w:tcBorders>
          </w:tcPr>
          <w:p w14:paraId="35043E84" w14:textId="77777777" w:rsidR="000271C5" w:rsidRDefault="000271C5" w:rsidP="004E2D43">
            <w:pPr>
              <w:rPr>
                <w:sz w:val="2"/>
                <w:szCs w:val="2"/>
              </w:rPr>
            </w:pPr>
          </w:p>
        </w:tc>
        <w:tc>
          <w:tcPr>
            <w:tcW w:w="709" w:type="dxa"/>
            <w:vMerge/>
            <w:tcBorders>
              <w:top w:val="nil"/>
              <w:bottom w:val="single" w:sz="6" w:space="0" w:color="000000"/>
            </w:tcBorders>
          </w:tcPr>
          <w:p w14:paraId="7EDF3008" w14:textId="77777777" w:rsidR="000271C5" w:rsidRDefault="000271C5" w:rsidP="004E2D43">
            <w:pPr>
              <w:rPr>
                <w:sz w:val="2"/>
                <w:szCs w:val="2"/>
              </w:rPr>
            </w:pPr>
          </w:p>
        </w:tc>
        <w:tc>
          <w:tcPr>
            <w:tcW w:w="709" w:type="dxa"/>
            <w:vMerge/>
            <w:tcBorders>
              <w:top w:val="nil"/>
              <w:bottom w:val="single" w:sz="6" w:space="0" w:color="000000"/>
            </w:tcBorders>
          </w:tcPr>
          <w:p w14:paraId="53429A31" w14:textId="77777777" w:rsidR="000271C5" w:rsidRDefault="000271C5" w:rsidP="004E2D43">
            <w:pPr>
              <w:rPr>
                <w:sz w:val="2"/>
                <w:szCs w:val="2"/>
              </w:rPr>
            </w:pPr>
          </w:p>
        </w:tc>
        <w:tc>
          <w:tcPr>
            <w:tcW w:w="710" w:type="dxa"/>
            <w:vMerge/>
            <w:tcBorders>
              <w:top w:val="nil"/>
              <w:bottom w:val="single" w:sz="6" w:space="0" w:color="000000"/>
            </w:tcBorders>
          </w:tcPr>
          <w:p w14:paraId="3D222A3C" w14:textId="77777777" w:rsidR="000271C5" w:rsidRDefault="000271C5" w:rsidP="004E2D43">
            <w:pPr>
              <w:rPr>
                <w:sz w:val="2"/>
                <w:szCs w:val="2"/>
              </w:rPr>
            </w:pPr>
          </w:p>
        </w:tc>
        <w:tc>
          <w:tcPr>
            <w:tcW w:w="711" w:type="dxa"/>
            <w:vMerge/>
            <w:tcBorders>
              <w:top w:val="nil"/>
              <w:bottom w:val="single" w:sz="6" w:space="0" w:color="000000"/>
            </w:tcBorders>
          </w:tcPr>
          <w:p w14:paraId="62BB10DE" w14:textId="77777777" w:rsidR="000271C5" w:rsidRDefault="000271C5" w:rsidP="004E2D43">
            <w:pPr>
              <w:rPr>
                <w:sz w:val="2"/>
                <w:szCs w:val="2"/>
              </w:rPr>
            </w:pPr>
          </w:p>
        </w:tc>
        <w:tc>
          <w:tcPr>
            <w:tcW w:w="671" w:type="dxa"/>
            <w:vMerge/>
            <w:tcBorders>
              <w:top w:val="nil"/>
              <w:bottom w:val="single" w:sz="6" w:space="0" w:color="000000"/>
            </w:tcBorders>
          </w:tcPr>
          <w:p w14:paraId="3D830305" w14:textId="77777777" w:rsidR="000271C5" w:rsidRDefault="000271C5" w:rsidP="004E2D43">
            <w:pPr>
              <w:rPr>
                <w:sz w:val="2"/>
                <w:szCs w:val="2"/>
              </w:rPr>
            </w:pPr>
          </w:p>
        </w:tc>
        <w:tc>
          <w:tcPr>
            <w:tcW w:w="610" w:type="dxa"/>
            <w:vMerge/>
            <w:tcBorders>
              <w:top w:val="nil"/>
              <w:bottom w:val="single" w:sz="6" w:space="0" w:color="000000"/>
            </w:tcBorders>
          </w:tcPr>
          <w:p w14:paraId="66179FA5" w14:textId="77777777" w:rsidR="000271C5" w:rsidRDefault="000271C5" w:rsidP="004E2D43">
            <w:pPr>
              <w:rPr>
                <w:sz w:val="2"/>
                <w:szCs w:val="2"/>
              </w:rPr>
            </w:pPr>
          </w:p>
        </w:tc>
        <w:tc>
          <w:tcPr>
            <w:tcW w:w="782" w:type="dxa"/>
            <w:tcBorders>
              <w:bottom w:val="single" w:sz="6" w:space="0" w:color="000000"/>
            </w:tcBorders>
          </w:tcPr>
          <w:p w14:paraId="33546C10" w14:textId="77777777" w:rsidR="000271C5" w:rsidRDefault="000271C5" w:rsidP="004E2D43">
            <w:pPr>
              <w:pStyle w:val="TableParagraph"/>
              <w:spacing w:line="207" w:lineRule="exact"/>
              <w:ind w:left="4" w:right="108"/>
              <w:jc w:val="center"/>
              <w:rPr>
                <w:rFonts w:ascii="Tahoma"/>
                <w:i/>
                <w:sz w:val="19"/>
              </w:rPr>
            </w:pPr>
            <w:r>
              <w:rPr>
                <w:rFonts w:ascii="Tahoma"/>
                <w:i/>
                <w:w w:val="90"/>
                <w:sz w:val="19"/>
              </w:rPr>
              <w:t>2025-</w:t>
            </w:r>
            <w:r>
              <w:rPr>
                <w:rFonts w:ascii="Tahoma"/>
                <w:i/>
                <w:spacing w:val="-7"/>
                <w:sz w:val="19"/>
              </w:rPr>
              <w:t>26</w:t>
            </w:r>
          </w:p>
        </w:tc>
      </w:tr>
      <w:tr w:rsidR="000271C5" w14:paraId="748CEC6F" w14:textId="77777777" w:rsidTr="004E2D43">
        <w:trPr>
          <w:trHeight w:val="392"/>
        </w:trPr>
        <w:tc>
          <w:tcPr>
            <w:tcW w:w="4443" w:type="dxa"/>
            <w:tcBorders>
              <w:top w:val="single" w:sz="6" w:space="0" w:color="000000"/>
            </w:tcBorders>
          </w:tcPr>
          <w:p w14:paraId="6473D0DA" w14:textId="77777777" w:rsidR="000271C5" w:rsidRDefault="000271C5" w:rsidP="004E2D43">
            <w:pPr>
              <w:pStyle w:val="TableParagraph"/>
              <w:spacing w:before="119"/>
              <w:ind w:left="21"/>
              <w:rPr>
                <w:b/>
                <w:sz w:val="20"/>
              </w:rPr>
            </w:pPr>
            <w:r>
              <w:rPr>
                <w:b/>
                <w:spacing w:val="-2"/>
                <w:sz w:val="20"/>
              </w:rPr>
              <w:t>Water</w:t>
            </w:r>
          </w:p>
        </w:tc>
        <w:tc>
          <w:tcPr>
            <w:tcW w:w="818" w:type="dxa"/>
            <w:tcBorders>
              <w:top w:val="single" w:sz="6" w:space="0" w:color="000000"/>
            </w:tcBorders>
          </w:tcPr>
          <w:p w14:paraId="4A202717" w14:textId="77777777" w:rsidR="000271C5" w:rsidRDefault="000271C5" w:rsidP="004E2D43">
            <w:pPr>
              <w:pStyle w:val="TableParagraph"/>
              <w:rPr>
                <w:rFonts w:ascii="Times New Roman"/>
                <w:sz w:val="18"/>
              </w:rPr>
            </w:pPr>
          </w:p>
        </w:tc>
        <w:tc>
          <w:tcPr>
            <w:tcW w:w="709" w:type="dxa"/>
            <w:tcBorders>
              <w:top w:val="single" w:sz="6" w:space="0" w:color="000000"/>
            </w:tcBorders>
          </w:tcPr>
          <w:p w14:paraId="4E888CC6" w14:textId="77777777" w:rsidR="000271C5" w:rsidRDefault="000271C5" w:rsidP="004E2D43">
            <w:pPr>
              <w:pStyle w:val="TableParagraph"/>
              <w:rPr>
                <w:rFonts w:ascii="Times New Roman"/>
                <w:sz w:val="18"/>
              </w:rPr>
            </w:pPr>
          </w:p>
        </w:tc>
        <w:tc>
          <w:tcPr>
            <w:tcW w:w="709" w:type="dxa"/>
            <w:tcBorders>
              <w:top w:val="single" w:sz="6" w:space="0" w:color="000000"/>
            </w:tcBorders>
          </w:tcPr>
          <w:p w14:paraId="678D6597" w14:textId="77777777" w:rsidR="000271C5" w:rsidRDefault="000271C5" w:rsidP="004E2D43">
            <w:pPr>
              <w:pStyle w:val="TableParagraph"/>
              <w:rPr>
                <w:rFonts w:ascii="Times New Roman"/>
                <w:sz w:val="18"/>
              </w:rPr>
            </w:pPr>
          </w:p>
        </w:tc>
        <w:tc>
          <w:tcPr>
            <w:tcW w:w="710" w:type="dxa"/>
            <w:tcBorders>
              <w:top w:val="single" w:sz="6" w:space="0" w:color="000000"/>
            </w:tcBorders>
          </w:tcPr>
          <w:p w14:paraId="367F2DA5" w14:textId="77777777" w:rsidR="000271C5" w:rsidRDefault="000271C5" w:rsidP="004E2D43">
            <w:pPr>
              <w:pStyle w:val="TableParagraph"/>
              <w:rPr>
                <w:rFonts w:ascii="Times New Roman"/>
                <w:sz w:val="18"/>
              </w:rPr>
            </w:pPr>
          </w:p>
        </w:tc>
        <w:tc>
          <w:tcPr>
            <w:tcW w:w="711" w:type="dxa"/>
            <w:tcBorders>
              <w:top w:val="single" w:sz="6" w:space="0" w:color="000000"/>
            </w:tcBorders>
          </w:tcPr>
          <w:p w14:paraId="4806D9F9" w14:textId="77777777" w:rsidR="000271C5" w:rsidRDefault="000271C5" w:rsidP="004E2D43">
            <w:pPr>
              <w:pStyle w:val="TableParagraph"/>
              <w:rPr>
                <w:rFonts w:ascii="Times New Roman"/>
                <w:sz w:val="18"/>
              </w:rPr>
            </w:pPr>
          </w:p>
        </w:tc>
        <w:tc>
          <w:tcPr>
            <w:tcW w:w="671" w:type="dxa"/>
            <w:tcBorders>
              <w:top w:val="single" w:sz="6" w:space="0" w:color="000000"/>
            </w:tcBorders>
          </w:tcPr>
          <w:p w14:paraId="49E506CA" w14:textId="77777777" w:rsidR="000271C5" w:rsidRDefault="000271C5" w:rsidP="004E2D43">
            <w:pPr>
              <w:pStyle w:val="TableParagraph"/>
              <w:rPr>
                <w:rFonts w:ascii="Times New Roman"/>
                <w:sz w:val="18"/>
              </w:rPr>
            </w:pPr>
          </w:p>
        </w:tc>
        <w:tc>
          <w:tcPr>
            <w:tcW w:w="610" w:type="dxa"/>
            <w:tcBorders>
              <w:top w:val="single" w:sz="6" w:space="0" w:color="000000"/>
            </w:tcBorders>
          </w:tcPr>
          <w:p w14:paraId="72424B59" w14:textId="77777777" w:rsidR="000271C5" w:rsidRDefault="000271C5" w:rsidP="004E2D43">
            <w:pPr>
              <w:pStyle w:val="TableParagraph"/>
              <w:rPr>
                <w:rFonts w:ascii="Times New Roman"/>
                <w:sz w:val="18"/>
              </w:rPr>
            </w:pPr>
          </w:p>
        </w:tc>
        <w:tc>
          <w:tcPr>
            <w:tcW w:w="782" w:type="dxa"/>
            <w:tcBorders>
              <w:top w:val="single" w:sz="6" w:space="0" w:color="000000"/>
            </w:tcBorders>
          </w:tcPr>
          <w:p w14:paraId="7451789C" w14:textId="77777777" w:rsidR="000271C5" w:rsidRDefault="000271C5" w:rsidP="004E2D43">
            <w:pPr>
              <w:pStyle w:val="TableParagraph"/>
              <w:rPr>
                <w:rFonts w:ascii="Times New Roman"/>
                <w:sz w:val="18"/>
              </w:rPr>
            </w:pPr>
          </w:p>
        </w:tc>
      </w:tr>
      <w:tr w:rsidR="000271C5" w14:paraId="17D15404" w14:textId="77777777" w:rsidTr="004E2D43">
        <w:trPr>
          <w:trHeight w:val="780"/>
        </w:trPr>
        <w:tc>
          <w:tcPr>
            <w:tcW w:w="4443" w:type="dxa"/>
          </w:tcPr>
          <w:p w14:paraId="5D575097" w14:textId="77777777" w:rsidR="000271C5" w:rsidRDefault="000271C5" w:rsidP="004E2D43">
            <w:pPr>
              <w:pStyle w:val="TableParagraph"/>
              <w:spacing w:before="36"/>
              <w:ind w:left="14" w:right="176"/>
              <w:jc w:val="both"/>
              <w:rPr>
                <w:sz w:val="20"/>
              </w:rPr>
            </w:pPr>
            <w:r>
              <w:rPr>
                <w:sz w:val="20"/>
              </w:rPr>
              <w:t>Number</w:t>
            </w:r>
            <w:r>
              <w:rPr>
                <w:spacing w:val="-3"/>
                <w:sz w:val="20"/>
              </w:rPr>
              <w:t xml:space="preserve"> </w:t>
            </w:r>
            <w:r>
              <w:rPr>
                <w:sz w:val="20"/>
              </w:rPr>
              <w:t>of</w:t>
            </w:r>
            <w:r>
              <w:rPr>
                <w:spacing w:val="-3"/>
                <w:sz w:val="20"/>
              </w:rPr>
              <w:t xml:space="preserve"> </w:t>
            </w:r>
            <w:r>
              <w:rPr>
                <w:sz w:val="20"/>
              </w:rPr>
              <w:t>customers experiencing</w:t>
            </w:r>
            <w:r>
              <w:rPr>
                <w:spacing w:val="-4"/>
                <w:sz w:val="20"/>
              </w:rPr>
              <w:t xml:space="preserve"> </w:t>
            </w:r>
            <w:r>
              <w:rPr>
                <w:sz w:val="20"/>
              </w:rPr>
              <w:t>more</w:t>
            </w:r>
            <w:r>
              <w:rPr>
                <w:spacing w:val="-3"/>
                <w:sz w:val="20"/>
              </w:rPr>
              <w:t xml:space="preserve"> </w:t>
            </w:r>
            <w:r>
              <w:rPr>
                <w:sz w:val="20"/>
              </w:rPr>
              <w:t>than</w:t>
            </w:r>
            <w:r>
              <w:rPr>
                <w:spacing w:val="-1"/>
                <w:sz w:val="20"/>
              </w:rPr>
              <w:t xml:space="preserve"> </w:t>
            </w:r>
            <w:r>
              <w:rPr>
                <w:sz w:val="20"/>
              </w:rPr>
              <w:t>5 unplanned</w:t>
            </w:r>
            <w:r>
              <w:rPr>
                <w:spacing w:val="-7"/>
                <w:sz w:val="20"/>
              </w:rPr>
              <w:t xml:space="preserve"> </w:t>
            </w:r>
            <w:r>
              <w:rPr>
                <w:sz w:val="20"/>
              </w:rPr>
              <w:t>water</w:t>
            </w:r>
            <w:r>
              <w:rPr>
                <w:spacing w:val="-9"/>
                <w:sz w:val="20"/>
              </w:rPr>
              <w:t xml:space="preserve"> </w:t>
            </w:r>
            <w:r>
              <w:rPr>
                <w:sz w:val="20"/>
              </w:rPr>
              <w:t>supply</w:t>
            </w:r>
            <w:r>
              <w:rPr>
                <w:spacing w:val="-8"/>
                <w:sz w:val="20"/>
              </w:rPr>
              <w:t xml:space="preserve"> </w:t>
            </w:r>
            <w:r>
              <w:rPr>
                <w:sz w:val="20"/>
              </w:rPr>
              <w:t>interruptions</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 xml:space="preserve">year </w:t>
            </w:r>
            <w:r>
              <w:rPr>
                <w:spacing w:val="-2"/>
                <w:sz w:val="20"/>
              </w:rPr>
              <w:t>(number)</w:t>
            </w:r>
          </w:p>
        </w:tc>
        <w:tc>
          <w:tcPr>
            <w:tcW w:w="818" w:type="dxa"/>
          </w:tcPr>
          <w:p w14:paraId="79BB8AD7" w14:textId="77777777" w:rsidR="000271C5" w:rsidRDefault="000271C5" w:rsidP="004E2D43">
            <w:pPr>
              <w:pStyle w:val="TableParagraph"/>
              <w:rPr>
                <w:rFonts w:ascii="Tahoma"/>
                <w:b/>
              </w:rPr>
            </w:pPr>
          </w:p>
          <w:p w14:paraId="2ACA6014" w14:textId="77777777" w:rsidR="000271C5" w:rsidRDefault="000271C5" w:rsidP="004E2D43">
            <w:pPr>
              <w:pStyle w:val="TableParagraph"/>
              <w:spacing w:before="11"/>
              <w:rPr>
                <w:rFonts w:ascii="Tahoma"/>
                <w:b/>
                <w:sz w:val="20"/>
              </w:rPr>
            </w:pPr>
          </w:p>
          <w:p w14:paraId="30D4B06A" w14:textId="77777777" w:rsidR="000271C5" w:rsidRDefault="000271C5" w:rsidP="004E2D43">
            <w:pPr>
              <w:pStyle w:val="TableParagraph"/>
              <w:ind w:right="68"/>
              <w:jc w:val="right"/>
              <w:rPr>
                <w:sz w:val="20"/>
              </w:rPr>
            </w:pPr>
            <w:r>
              <w:rPr>
                <w:spacing w:val="-5"/>
                <w:sz w:val="20"/>
              </w:rPr>
              <w:t>375</w:t>
            </w:r>
          </w:p>
        </w:tc>
        <w:tc>
          <w:tcPr>
            <w:tcW w:w="709" w:type="dxa"/>
          </w:tcPr>
          <w:p w14:paraId="6A80A17B" w14:textId="77777777" w:rsidR="000271C5" w:rsidRDefault="000271C5" w:rsidP="004E2D43">
            <w:pPr>
              <w:pStyle w:val="TableParagraph"/>
              <w:rPr>
                <w:rFonts w:ascii="Tahoma"/>
                <w:b/>
              </w:rPr>
            </w:pPr>
          </w:p>
          <w:p w14:paraId="63BFD6C1" w14:textId="77777777" w:rsidR="000271C5" w:rsidRDefault="000271C5" w:rsidP="004E2D43">
            <w:pPr>
              <w:pStyle w:val="TableParagraph"/>
              <w:spacing w:before="11"/>
              <w:rPr>
                <w:rFonts w:ascii="Tahoma"/>
                <w:b/>
                <w:sz w:val="20"/>
              </w:rPr>
            </w:pPr>
          </w:p>
          <w:p w14:paraId="519E999B" w14:textId="77777777" w:rsidR="000271C5" w:rsidRDefault="000271C5" w:rsidP="004E2D43">
            <w:pPr>
              <w:pStyle w:val="TableParagraph"/>
              <w:ind w:right="67"/>
              <w:jc w:val="right"/>
              <w:rPr>
                <w:sz w:val="20"/>
              </w:rPr>
            </w:pPr>
            <w:r>
              <w:rPr>
                <w:spacing w:val="-5"/>
                <w:sz w:val="20"/>
              </w:rPr>
              <w:t>375</w:t>
            </w:r>
          </w:p>
        </w:tc>
        <w:tc>
          <w:tcPr>
            <w:tcW w:w="709" w:type="dxa"/>
          </w:tcPr>
          <w:p w14:paraId="4C77B3F0" w14:textId="77777777" w:rsidR="000271C5" w:rsidRDefault="000271C5" w:rsidP="004E2D43">
            <w:pPr>
              <w:pStyle w:val="TableParagraph"/>
              <w:rPr>
                <w:rFonts w:ascii="Tahoma"/>
                <w:b/>
              </w:rPr>
            </w:pPr>
          </w:p>
          <w:p w14:paraId="273ED5DB" w14:textId="77777777" w:rsidR="000271C5" w:rsidRDefault="000271C5" w:rsidP="004E2D43">
            <w:pPr>
              <w:pStyle w:val="TableParagraph"/>
              <w:spacing w:before="11"/>
              <w:rPr>
                <w:rFonts w:ascii="Tahoma"/>
                <w:b/>
                <w:sz w:val="20"/>
              </w:rPr>
            </w:pPr>
          </w:p>
          <w:p w14:paraId="309EF9F7" w14:textId="77777777" w:rsidR="000271C5" w:rsidRDefault="000271C5" w:rsidP="004E2D43">
            <w:pPr>
              <w:pStyle w:val="TableParagraph"/>
              <w:ind w:right="68"/>
              <w:jc w:val="right"/>
              <w:rPr>
                <w:sz w:val="20"/>
              </w:rPr>
            </w:pPr>
            <w:r>
              <w:rPr>
                <w:spacing w:val="-5"/>
                <w:sz w:val="20"/>
              </w:rPr>
              <w:t>375</w:t>
            </w:r>
          </w:p>
        </w:tc>
        <w:tc>
          <w:tcPr>
            <w:tcW w:w="710" w:type="dxa"/>
          </w:tcPr>
          <w:p w14:paraId="5DE8568A" w14:textId="77777777" w:rsidR="000271C5" w:rsidRDefault="000271C5" w:rsidP="004E2D43">
            <w:pPr>
              <w:pStyle w:val="TableParagraph"/>
              <w:rPr>
                <w:rFonts w:ascii="Tahoma"/>
                <w:b/>
              </w:rPr>
            </w:pPr>
          </w:p>
          <w:p w14:paraId="354CD5DC" w14:textId="77777777" w:rsidR="000271C5" w:rsidRDefault="000271C5" w:rsidP="004E2D43">
            <w:pPr>
              <w:pStyle w:val="TableParagraph"/>
              <w:spacing w:before="11"/>
              <w:rPr>
                <w:rFonts w:ascii="Tahoma"/>
                <w:b/>
                <w:sz w:val="20"/>
              </w:rPr>
            </w:pPr>
          </w:p>
          <w:p w14:paraId="5FB517B6" w14:textId="77777777" w:rsidR="000271C5" w:rsidRDefault="000271C5" w:rsidP="004E2D43">
            <w:pPr>
              <w:pStyle w:val="TableParagraph"/>
              <w:ind w:right="68"/>
              <w:jc w:val="right"/>
              <w:rPr>
                <w:sz w:val="20"/>
              </w:rPr>
            </w:pPr>
            <w:r>
              <w:rPr>
                <w:spacing w:val="-5"/>
                <w:sz w:val="20"/>
              </w:rPr>
              <w:t>375</w:t>
            </w:r>
          </w:p>
        </w:tc>
        <w:tc>
          <w:tcPr>
            <w:tcW w:w="711" w:type="dxa"/>
          </w:tcPr>
          <w:p w14:paraId="415B8333" w14:textId="77777777" w:rsidR="000271C5" w:rsidRDefault="000271C5" w:rsidP="004E2D43">
            <w:pPr>
              <w:pStyle w:val="TableParagraph"/>
              <w:rPr>
                <w:rFonts w:ascii="Tahoma"/>
                <w:b/>
              </w:rPr>
            </w:pPr>
          </w:p>
          <w:p w14:paraId="6EC50C73" w14:textId="77777777" w:rsidR="000271C5" w:rsidRDefault="000271C5" w:rsidP="004E2D43">
            <w:pPr>
              <w:pStyle w:val="TableParagraph"/>
              <w:spacing w:before="11"/>
              <w:rPr>
                <w:rFonts w:ascii="Tahoma"/>
                <w:b/>
                <w:sz w:val="20"/>
              </w:rPr>
            </w:pPr>
          </w:p>
          <w:p w14:paraId="187B7836" w14:textId="77777777" w:rsidR="000271C5" w:rsidRDefault="000271C5" w:rsidP="004E2D43">
            <w:pPr>
              <w:pStyle w:val="TableParagraph"/>
              <w:ind w:right="70"/>
              <w:jc w:val="right"/>
              <w:rPr>
                <w:sz w:val="20"/>
              </w:rPr>
            </w:pPr>
            <w:r>
              <w:rPr>
                <w:spacing w:val="-5"/>
                <w:sz w:val="20"/>
              </w:rPr>
              <w:t>375</w:t>
            </w:r>
          </w:p>
        </w:tc>
        <w:tc>
          <w:tcPr>
            <w:tcW w:w="671" w:type="dxa"/>
          </w:tcPr>
          <w:p w14:paraId="53BF80C3" w14:textId="77777777" w:rsidR="000271C5" w:rsidRDefault="000271C5" w:rsidP="004E2D43">
            <w:pPr>
              <w:pStyle w:val="TableParagraph"/>
              <w:rPr>
                <w:rFonts w:ascii="Tahoma"/>
                <w:b/>
              </w:rPr>
            </w:pPr>
          </w:p>
          <w:p w14:paraId="74BBAE2D" w14:textId="77777777" w:rsidR="000271C5" w:rsidRDefault="000271C5" w:rsidP="004E2D43">
            <w:pPr>
              <w:pStyle w:val="TableParagraph"/>
              <w:spacing w:before="11"/>
              <w:rPr>
                <w:rFonts w:ascii="Tahoma"/>
                <w:b/>
                <w:sz w:val="20"/>
              </w:rPr>
            </w:pPr>
          </w:p>
          <w:p w14:paraId="5F15DF6B" w14:textId="77777777" w:rsidR="000271C5" w:rsidRDefault="000271C5" w:rsidP="004E2D43">
            <w:pPr>
              <w:pStyle w:val="TableParagraph"/>
              <w:ind w:right="28"/>
              <w:jc w:val="right"/>
              <w:rPr>
                <w:sz w:val="20"/>
              </w:rPr>
            </w:pPr>
            <w:r>
              <w:rPr>
                <w:spacing w:val="-5"/>
                <w:sz w:val="20"/>
              </w:rPr>
              <w:t>375</w:t>
            </w:r>
          </w:p>
        </w:tc>
        <w:tc>
          <w:tcPr>
            <w:tcW w:w="610" w:type="dxa"/>
          </w:tcPr>
          <w:p w14:paraId="6528FB70" w14:textId="77777777" w:rsidR="000271C5" w:rsidRDefault="000271C5" w:rsidP="004E2D43">
            <w:pPr>
              <w:pStyle w:val="TableParagraph"/>
              <w:rPr>
                <w:rFonts w:ascii="Tahoma"/>
                <w:b/>
              </w:rPr>
            </w:pPr>
          </w:p>
          <w:p w14:paraId="7042E348" w14:textId="77777777" w:rsidR="000271C5" w:rsidRDefault="000271C5" w:rsidP="004E2D43">
            <w:pPr>
              <w:pStyle w:val="TableParagraph"/>
              <w:spacing w:before="11"/>
              <w:rPr>
                <w:rFonts w:ascii="Tahoma"/>
                <w:b/>
                <w:sz w:val="20"/>
              </w:rPr>
            </w:pPr>
          </w:p>
          <w:p w14:paraId="51163B10" w14:textId="77777777" w:rsidR="000271C5" w:rsidRDefault="000271C5" w:rsidP="004E2D43">
            <w:pPr>
              <w:pStyle w:val="TableParagraph"/>
              <w:ind w:right="9"/>
              <w:jc w:val="right"/>
              <w:rPr>
                <w:sz w:val="20"/>
              </w:rPr>
            </w:pPr>
            <w:r>
              <w:rPr>
                <w:spacing w:val="-5"/>
                <w:sz w:val="20"/>
              </w:rPr>
              <w:t>375</w:t>
            </w:r>
          </w:p>
        </w:tc>
        <w:tc>
          <w:tcPr>
            <w:tcW w:w="782" w:type="dxa"/>
          </w:tcPr>
          <w:p w14:paraId="5CE4C308" w14:textId="77777777" w:rsidR="000271C5" w:rsidRDefault="000271C5" w:rsidP="004E2D43">
            <w:pPr>
              <w:pStyle w:val="TableParagraph"/>
              <w:rPr>
                <w:rFonts w:ascii="Tahoma"/>
                <w:b/>
              </w:rPr>
            </w:pPr>
          </w:p>
          <w:p w14:paraId="4F1AEB2A" w14:textId="77777777" w:rsidR="000271C5" w:rsidRDefault="000271C5" w:rsidP="004E2D43">
            <w:pPr>
              <w:pStyle w:val="TableParagraph"/>
              <w:spacing w:before="11"/>
              <w:rPr>
                <w:rFonts w:ascii="Tahoma"/>
                <w:b/>
                <w:sz w:val="20"/>
              </w:rPr>
            </w:pPr>
          </w:p>
          <w:p w14:paraId="56BC7B41" w14:textId="77777777" w:rsidR="000271C5" w:rsidRDefault="000271C5" w:rsidP="004E2D43">
            <w:pPr>
              <w:pStyle w:val="TableParagraph"/>
              <w:ind w:left="4" w:right="298"/>
              <w:jc w:val="center"/>
              <w:rPr>
                <w:sz w:val="20"/>
              </w:rPr>
            </w:pPr>
            <w:r>
              <w:rPr>
                <w:spacing w:val="-5"/>
                <w:sz w:val="20"/>
              </w:rPr>
              <w:t>375</w:t>
            </w:r>
          </w:p>
        </w:tc>
      </w:tr>
      <w:tr w:rsidR="000271C5" w14:paraId="2CA0E48F" w14:textId="77777777" w:rsidTr="004E2D43">
        <w:trPr>
          <w:trHeight w:val="540"/>
        </w:trPr>
        <w:tc>
          <w:tcPr>
            <w:tcW w:w="4443" w:type="dxa"/>
          </w:tcPr>
          <w:p w14:paraId="5490EA67" w14:textId="77777777" w:rsidR="000271C5" w:rsidRDefault="000271C5" w:rsidP="004E2D43">
            <w:pPr>
              <w:pStyle w:val="TableParagraph"/>
              <w:spacing w:before="24" w:line="242" w:lineRule="auto"/>
              <w:ind w:left="14"/>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7"/>
                <w:sz w:val="20"/>
              </w:rPr>
              <w:t xml:space="preserve"> </w:t>
            </w:r>
            <w:r>
              <w:rPr>
                <w:sz w:val="20"/>
              </w:rPr>
              <w:t>leaks (priority 1) (minutes)</w:t>
            </w:r>
          </w:p>
        </w:tc>
        <w:tc>
          <w:tcPr>
            <w:tcW w:w="818" w:type="dxa"/>
          </w:tcPr>
          <w:p w14:paraId="567D6029" w14:textId="77777777" w:rsidR="000271C5" w:rsidRDefault="000271C5" w:rsidP="004E2D43">
            <w:pPr>
              <w:pStyle w:val="TableParagraph"/>
              <w:spacing w:before="1"/>
              <w:rPr>
                <w:rFonts w:ascii="Tahoma"/>
                <w:b/>
                <w:sz w:val="23"/>
              </w:rPr>
            </w:pPr>
          </w:p>
          <w:p w14:paraId="22DEF092" w14:textId="77777777" w:rsidR="000271C5" w:rsidRDefault="000271C5" w:rsidP="004E2D43">
            <w:pPr>
              <w:pStyle w:val="TableParagraph"/>
              <w:ind w:right="68"/>
              <w:jc w:val="right"/>
              <w:rPr>
                <w:sz w:val="20"/>
              </w:rPr>
            </w:pPr>
            <w:r>
              <w:rPr>
                <w:spacing w:val="-5"/>
                <w:sz w:val="20"/>
              </w:rPr>
              <w:t>30</w:t>
            </w:r>
          </w:p>
        </w:tc>
        <w:tc>
          <w:tcPr>
            <w:tcW w:w="709" w:type="dxa"/>
          </w:tcPr>
          <w:p w14:paraId="5DBFC530" w14:textId="77777777" w:rsidR="000271C5" w:rsidRDefault="000271C5" w:rsidP="004E2D43">
            <w:pPr>
              <w:pStyle w:val="TableParagraph"/>
              <w:spacing w:before="1"/>
              <w:rPr>
                <w:rFonts w:ascii="Tahoma"/>
                <w:b/>
                <w:sz w:val="23"/>
              </w:rPr>
            </w:pPr>
          </w:p>
          <w:p w14:paraId="20FCAC77" w14:textId="77777777" w:rsidR="000271C5" w:rsidRDefault="000271C5" w:rsidP="004E2D43">
            <w:pPr>
              <w:pStyle w:val="TableParagraph"/>
              <w:ind w:right="67"/>
              <w:jc w:val="right"/>
              <w:rPr>
                <w:sz w:val="20"/>
              </w:rPr>
            </w:pPr>
            <w:r>
              <w:rPr>
                <w:spacing w:val="-5"/>
                <w:sz w:val="20"/>
              </w:rPr>
              <w:t>30</w:t>
            </w:r>
          </w:p>
        </w:tc>
        <w:tc>
          <w:tcPr>
            <w:tcW w:w="709" w:type="dxa"/>
          </w:tcPr>
          <w:p w14:paraId="18710588" w14:textId="77777777" w:rsidR="000271C5" w:rsidRDefault="000271C5" w:rsidP="004E2D43">
            <w:pPr>
              <w:pStyle w:val="TableParagraph"/>
              <w:spacing w:before="1"/>
              <w:rPr>
                <w:rFonts w:ascii="Tahoma"/>
                <w:b/>
                <w:sz w:val="23"/>
              </w:rPr>
            </w:pPr>
          </w:p>
          <w:p w14:paraId="42EE0401" w14:textId="77777777" w:rsidR="000271C5" w:rsidRDefault="000271C5" w:rsidP="004E2D43">
            <w:pPr>
              <w:pStyle w:val="TableParagraph"/>
              <w:ind w:right="68"/>
              <w:jc w:val="right"/>
              <w:rPr>
                <w:sz w:val="20"/>
              </w:rPr>
            </w:pPr>
            <w:r>
              <w:rPr>
                <w:spacing w:val="-5"/>
                <w:sz w:val="20"/>
              </w:rPr>
              <w:t>30</w:t>
            </w:r>
          </w:p>
        </w:tc>
        <w:tc>
          <w:tcPr>
            <w:tcW w:w="710" w:type="dxa"/>
          </w:tcPr>
          <w:p w14:paraId="401C6CC9" w14:textId="77777777" w:rsidR="000271C5" w:rsidRDefault="000271C5" w:rsidP="004E2D43">
            <w:pPr>
              <w:pStyle w:val="TableParagraph"/>
              <w:spacing w:before="1"/>
              <w:rPr>
                <w:rFonts w:ascii="Tahoma"/>
                <w:b/>
                <w:sz w:val="23"/>
              </w:rPr>
            </w:pPr>
          </w:p>
          <w:p w14:paraId="1D862D5E" w14:textId="77777777" w:rsidR="000271C5" w:rsidRDefault="000271C5" w:rsidP="004E2D43">
            <w:pPr>
              <w:pStyle w:val="TableParagraph"/>
              <w:ind w:right="67"/>
              <w:jc w:val="right"/>
              <w:rPr>
                <w:sz w:val="20"/>
              </w:rPr>
            </w:pPr>
            <w:r>
              <w:rPr>
                <w:spacing w:val="-5"/>
                <w:sz w:val="20"/>
              </w:rPr>
              <w:t>30</w:t>
            </w:r>
          </w:p>
        </w:tc>
        <w:tc>
          <w:tcPr>
            <w:tcW w:w="711" w:type="dxa"/>
          </w:tcPr>
          <w:p w14:paraId="3F873A87" w14:textId="77777777" w:rsidR="000271C5" w:rsidRDefault="000271C5" w:rsidP="004E2D43">
            <w:pPr>
              <w:pStyle w:val="TableParagraph"/>
              <w:spacing w:before="1"/>
              <w:rPr>
                <w:rFonts w:ascii="Tahoma"/>
                <w:b/>
                <w:sz w:val="23"/>
              </w:rPr>
            </w:pPr>
          </w:p>
          <w:p w14:paraId="41DD1C8B" w14:textId="77777777" w:rsidR="000271C5" w:rsidRDefault="000271C5" w:rsidP="004E2D43">
            <w:pPr>
              <w:pStyle w:val="TableParagraph"/>
              <w:ind w:right="70"/>
              <w:jc w:val="right"/>
              <w:rPr>
                <w:sz w:val="20"/>
              </w:rPr>
            </w:pPr>
            <w:r>
              <w:rPr>
                <w:spacing w:val="-5"/>
                <w:sz w:val="20"/>
              </w:rPr>
              <w:t>30</w:t>
            </w:r>
          </w:p>
        </w:tc>
        <w:tc>
          <w:tcPr>
            <w:tcW w:w="671" w:type="dxa"/>
          </w:tcPr>
          <w:p w14:paraId="5A9CCF9E" w14:textId="77777777" w:rsidR="000271C5" w:rsidRDefault="000271C5" w:rsidP="004E2D43">
            <w:pPr>
              <w:pStyle w:val="TableParagraph"/>
              <w:spacing w:before="1"/>
              <w:rPr>
                <w:rFonts w:ascii="Tahoma"/>
                <w:b/>
                <w:sz w:val="23"/>
              </w:rPr>
            </w:pPr>
          </w:p>
          <w:p w14:paraId="4CD5D968" w14:textId="77777777" w:rsidR="000271C5" w:rsidRDefault="000271C5" w:rsidP="004E2D43">
            <w:pPr>
              <w:pStyle w:val="TableParagraph"/>
              <w:ind w:right="28"/>
              <w:jc w:val="right"/>
              <w:rPr>
                <w:sz w:val="20"/>
              </w:rPr>
            </w:pPr>
            <w:r>
              <w:rPr>
                <w:spacing w:val="-5"/>
                <w:sz w:val="20"/>
              </w:rPr>
              <w:t>30</w:t>
            </w:r>
          </w:p>
        </w:tc>
        <w:tc>
          <w:tcPr>
            <w:tcW w:w="610" w:type="dxa"/>
          </w:tcPr>
          <w:p w14:paraId="43025208" w14:textId="77777777" w:rsidR="000271C5" w:rsidRDefault="000271C5" w:rsidP="004E2D43">
            <w:pPr>
              <w:pStyle w:val="TableParagraph"/>
              <w:spacing w:before="1"/>
              <w:rPr>
                <w:rFonts w:ascii="Tahoma"/>
                <w:b/>
                <w:sz w:val="23"/>
              </w:rPr>
            </w:pPr>
          </w:p>
          <w:p w14:paraId="4B11E249" w14:textId="77777777" w:rsidR="000271C5" w:rsidRDefault="000271C5" w:rsidP="004E2D43">
            <w:pPr>
              <w:pStyle w:val="TableParagraph"/>
              <w:ind w:right="9"/>
              <w:jc w:val="right"/>
              <w:rPr>
                <w:sz w:val="20"/>
              </w:rPr>
            </w:pPr>
            <w:r>
              <w:rPr>
                <w:spacing w:val="-5"/>
                <w:sz w:val="20"/>
              </w:rPr>
              <w:t>30</w:t>
            </w:r>
          </w:p>
        </w:tc>
        <w:tc>
          <w:tcPr>
            <w:tcW w:w="782" w:type="dxa"/>
          </w:tcPr>
          <w:p w14:paraId="0822DB25" w14:textId="77777777" w:rsidR="000271C5" w:rsidRDefault="000271C5" w:rsidP="004E2D43">
            <w:pPr>
              <w:pStyle w:val="TableParagraph"/>
              <w:spacing w:before="1"/>
              <w:rPr>
                <w:rFonts w:ascii="Tahoma"/>
                <w:b/>
                <w:sz w:val="23"/>
              </w:rPr>
            </w:pPr>
          </w:p>
          <w:p w14:paraId="3C3DDF00" w14:textId="77777777" w:rsidR="000271C5" w:rsidRDefault="000271C5" w:rsidP="004E2D43">
            <w:pPr>
              <w:pStyle w:val="TableParagraph"/>
              <w:ind w:left="4" w:right="187"/>
              <w:jc w:val="center"/>
              <w:rPr>
                <w:sz w:val="20"/>
              </w:rPr>
            </w:pPr>
            <w:r>
              <w:rPr>
                <w:spacing w:val="-5"/>
                <w:sz w:val="20"/>
              </w:rPr>
              <w:t>30</w:t>
            </w:r>
          </w:p>
        </w:tc>
      </w:tr>
      <w:tr w:rsidR="000271C5" w14:paraId="6193F1CF" w14:textId="77777777" w:rsidTr="004E2D43">
        <w:trPr>
          <w:trHeight w:val="540"/>
        </w:trPr>
        <w:tc>
          <w:tcPr>
            <w:tcW w:w="4443" w:type="dxa"/>
          </w:tcPr>
          <w:p w14:paraId="336D0875" w14:textId="77777777" w:rsidR="000271C5" w:rsidRDefault="000271C5" w:rsidP="004E2D43">
            <w:pPr>
              <w:pStyle w:val="TableParagraph"/>
              <w:spacing w:before="24" w:line="242" w:lineRule="auto"/>
              <w:ind w:left="21"/>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4"/>
                <w:sz w:val="20"/>
              </w:rPr>
              <w:t xml:space="preserve"> </w:t>
            </w:r>
            <w:r>
              <w:rPr>
                <w:sz w:val="20"/>
              </w:rPr>
              <w:t>leaks (priority 2) (minutes)</w:t>
            </w:r>
          </w:p>
        </w:tc>
        <w:tc>
          <w:tcPr>
            <w:tcW w:w="818" w:type="dxa"/>
          </w:tcPr>
          <w:p w14:paraId="78EA476B" w14:textId="77777777" w:rsidR="000271C5" w:rsidRDefault="000271C5" w:rsidP="004E2D43">
            <w:pPr>
              <w:pStyle w:val="TableParagraph"/>
              <w:spacing w:before="1"/>
              <w:rPr>
                <w:rFonts w:ascii="Tahoma"/>
                <w:b/>
                <w:sz w:val="23"/>
              </w:rPr>
            </w:pPr>
          </w:p>
          <w:p w14:paraId="4EC2C8AF" w14:textId="77777777" w:rsidR="000271C5" w:rsidRDefault="000271C5" w:rsidP="004E2D43">
            <w:pPr>
              <w:pStyle w:val="TableParagraph"/>
              <w:ind w:right="68"/>
              <w:jc w:val="right"/>
              <w:rPr>
                <w:sz w:val="20"/>
              </w:rPr>
            </w:pPr>
            <w:r>
              <w:rPr>
                <w:spacing w:val="-5"/>
                <w:sz w:val="20"/>
              </w:rPr>
              <w:t>30</w:t>
            </w:r>
          </w:p>
        </w:tc>
        <w:tc>
          <w:tcPr>
            <w:tcW w:w="709" w:type="dxa"/>
          </w:tcPr>
          <w:p w14:paraId="2199C24F" w14:textId="77777777" w:rsidR="000271C5" w:rsidRDefault="000271C5" w:rsidP="004E2D43">
            <w:pPr>
              <w:pStyle w:val="TableParagraph"/>
              <w:spacing w:before="1"/>
              <w:rPr>
                <w:rFonts w:ascii="Tahoma"/>
                <w:b/>
                <w:sz w:val="23"/>
              </w:rPr>
            </w:pPr>
          </w:p>
          <w:p w14:paraId="22C01749" w14:textId="77777777" w:rsidR="000271C5" w:rsidRDefault="000271C5" w:rsidP="004E2D43">
            <w:pPr>
              <w:pStyle w:val="TableParagraph"/>
              <w:ind w:right="67"/>
              <w:jc w:val="right"/>
              <w:rPr>
                <w:sz w:val="20"/>
              </w:rPr>
            </w:pPr>
            <w:r>
              <w:rPr>
                <w:spacing w:val="-5"/>
                <w:sz w:val="20"/>
              </w:rPr>
              <w:t>30</w:t>
            </w:r>
          </w:p>
        </w:tc>
        <w:tc>
          <w:tcPr>
            <w:tcW w:w="709" w:type="dxa"/>
          </w:tcPr>
          <w:p w14:paraId="3E4A030B" w14:textId="77777777" w:rsidR="000271C5" w:rsidRDefault="000271C5" w:rsidP="004E2D43">
            <w:pPr>
              <w:pStyle w:val="TableParagraph"/>
              <w:spacing w:before="1"/>
              <w:rPr>
                <w:rFonts w:ascii="Tahoma"/>
                <w:b/>
                <w:sz w:val="23"/>
              </w:rPr>
            </w:pPr>
          </w:p>
          <w:p w14:paraId="38638753" w14:textId="77777777" w:rsidR="000271C5" w:rsidRDefault="000271C5" w:rsidP="004E2D43">
            <w:pPr>
              <w:pStyle w:val="TableParagraph"/>
              <w:ind w:right="68"/>
              <w:jc w:val="right"/>
              <w:rPr>
                <w:sz w:val="20"/>
              </w:rPr>
            </w:pPr>
            <w:r>
              <w:rPr>
                <w:spacing w:val="-5"/>
                <w:sz w:val="20"/>
              </w:rPr>
              <w:t>30</w:t>
            </w:r>
          </w:p>
        </w:tc>
        <w:tc>
          <w:tcPr>
            <w:tcW w:w="710" w:type="dxa"/>
          </w:tcPr>
          <w:p w14:paraId="5D4B5C2F" w14:textId="77777777" w:rsidR="000271C5" w:rsidRDefault="000271C5" w:rsidP="004E2D43">
            <w:pPr>
              <w:pStyle w:val="TableParagraph"/>
              <w:spacing w:before="1"/>
              <w:rPr>
                <w:rFonts w:ascii="Tahoma"/>
                <w:b/>
                <w:sz w:val="23"/>
              </w:rPr>
            </w:pPr>
          </w:p>
          <w:p w14:paraId="2F1C5988" w14:textId="77777777" w:rsidR="000271C5" w:rsidRDefault="000271C5" w:rsidP="004E2D43">
            <w:pPr>
              <w:pStyle w:val="TableParagraph"/>
              <w:ind w:right="67"/>
              <w:jc w:val="right"/>
              <w:rPr>
                <w:sz w:val="20"/>
              </w:rPr>
            </w:pPr>
            <w:r>
              <w:rPr>
                <w:spacing w:val="-5"/>
                <w:sz w:val="20"/>
              </w:rPr>
              <w:t>30</w:t>
            </w:r>
          </w:p>
        </w:tc>
        <w:tc>
          <w:tcPr>
            <w:tcW w:w="711" w:type="dxa"/>
          </w:tcPr>
          <w:p w14:paraId="6DA383CE" w14:textId="77777777" w:rsidR="000271C5" w:rsidRDefault="000271C5" w:rsidP="004E2D43">
            <w:pPr>
              <w:pStyle w:val="TableParagraph"/>
              <w:spacing w:before="1"/>
              <w:rPr>
                <w:rFonts w:ascii="Tahoma"/>
                <w:b/>
                <w:sz w:val="23"/>
              </w:rPr>
            </w:pPr>
          </w:p>
          <w:p w14:paraId="35046807" w14:textId="77777777" w:rsidR="000271C5" w:rsidRDefault="000271C5" w:rsidP="004E2D43">
            <w:pPr>
              <w:pStyle w:val="TableParagraph"/>
              <w:ind w:right="70"/>
              <w:jc w:val="right"/>
              <w:rPr>
                <w:sz w:val="20"/>
              </w:rPr>
            </w:pPr>
            <w:r>
              <w:rPr>
                <w:spacing w:val="-5"/>
                <w:sz w:val="20"/>
              </w:rPr>
              <w:t>30</w:t>
            </w:r>
          </w:p>
        </w:tc>
        <w:tc>
          <w:tcPr>
            <w:tcW w:w="671" w:type="dxa"/>
          </w:tcPr>
          <w:p w14:paraId="0517A77E" w14:textId="77777777" w:rsidR="000271C5" w:rsidRDefault="000271C5" w:rsidP="004E2D43">
            <w:pPr>
              <w:pStyle w:val="TableParagraph"/>
              <w:spacing w:before="1"/>
              <w:rPr>
                <w:rFonts w:ascii="Tahoma"/>
                <w:b/>
                <w:sz w:val="23"/>
              </w:rPr>
            </w:pPr>
          </w:p>
          <w:p w14:paraId="7781432B" w14:textId="77777777" w:rsidR="000271C5" w:rsidRDefault="000271C5" w:rsidP="004E2D43">
            <w:pPr>
              <w:pStyle w:val="TableParagraph"/>
              <w:ind w:right="28"/>
              <w:jc w:val="right"/>
              <w:rPr>
                <w:sz w:val="20"/>
              </w:rPr>
            </w:pPr>
            <w:r>
              <w:rPr>
                <w:spacing w:val="-5"/>
                <w:sz w:val="20"/>
              </w:rPr>
              <w:t>30</w:t>
            </w:r>
          </w:p>
        </w:tc>
        <w:tc>
          <w:tcPr>
            <w:tcW w:w="610" w:type="dxa"/>
          </w:tcPr>
          <w:p w14:paraId="34FAC3E1" w14:textId="77777777" w:rsidR="000271C5" w:rsidRDefault="000271C5" w:rsidP="004E2D43">
            <w:pPr>
              <w:pStyle w:val="TableParagraph"/>
              <w:spacing w:before="1"/>
              <w:rPr>
                <w:rFonts w:ascii="Tahoma"/>
                <w:b/>
                <w:sz w:val="23"/>
              </w:rPr>
            </w:pPr>
          </w:p>
          <w:p w14:paraId="133960F0" w14:textId="77777777" w:rsidR="000271C5" w:rsidRDefault="000271C5" w:rsidP="004E2D43">
            <w:pPr>
              <w:pStyle w:val="TableParagraph"/>
              <w:ind w:right="9"/>
              <w:jc w:val="right"/>
              <w:rPr>
                <w:sz w:val="20"/>
              </w:rPr>
            </w:pPr>
            <w:r>
              <w:rPr>
                <w:spacing w:val="-5"/>
                <w:sz w:val="20"/>
              </w:rPr>
              <w:t>30</w:t>
            </w:r>
          </w:p>
        </w:tc>
        <w:tc>
          <w:tcPr>
            <w:tcW w:w="782" w:type="dxa"/>
          </w:tcPr>
          <w:p w14:paraId="1B4894A2" w14:textId="77777777" w:rsidR="000271C5" w:rsidRDefault="000271C5" w:rsidP="004E2D43">
            <w:pPr>
              <w:pStyle w:val="TableParagraph"/>
              <w:spacing w:before="1"/>
              <w:rPr>
                <w:rFonts w:ascii="Tahoma"/>
                <w:b/>
                <w:sz w:val="23"/>
              </w:rPr>
            </w:pPr>
          </w:p>
          <w:p w14:paraId="4A7ABC3B" w14:textId="77777777" w:rsidR="000271C5" w:rsidRDefault="000271C5" w:rsidP="004E2D43">
            <w:pPr>
              <w:pStyle w:val="TableParagraph"/>
              <w:ind w:left="4" w:right="187"/>
              <w:jc w:val="center"/>
              <w:rPr>
                <w:sz w:val="20"/>
              </w:rPr>
            </w:pPr>
            <w:r>
              <w:rPr>
                <w:spacing w:val="-5"/>
                <w:sz w:val="20"/>
              </w:rPr>
              <w:t>30</w:t>
            </w:r>
          </w:p>
        </w:tc>
      </w:tr>
      <w:tr w:rsidR="000271C5" w14:paraId="2C763DB3" w14:textId="77777777" w:rsidTr="004E2D43">
        <w:trPr>
          <w:trHeight w:val="540"/>
        </w:trPr>
        <w:tc>
          <w:tcPr>
            <w:tcW w:w="4443" w:type="dxa"/>
          </w:tcPr>
          <w:p w14:paraId="03B06BE4" w14:textId="77777777" w:rsidR="000271C5" w:rsidRDefault="000271C5" w:rsidP="004E2D43">
            <w:pPr>
              <w:pStyle w:val="TableParagraph"/>
              <w:spacing w:before="24" w:line="242" w:lineRule="auto"/>
              <w:ind w:left="21"/>
              <w:rPr>
                <w:sz w:val="20"/>
              </w:rPr>
            </w:pPr>
            <w:r>
              <w:rPr>
                <w:sz w:val="20"/>
              </w:rPr>
              <w:t>Average</w:t>
            </w:r>
            <w:r>
              <w:rPr>
                <w:spacing w:val="-5"/>
                <w:sz w:val="20"/>
              </w:rPr>
              <w:t xml:space="preserve"> </w:t>
            </w:r>
            <w:r>
              <w:rPr>
                <w:sz w:val="20"/>
              </w:rPr>
              <w:t>time</w:t>
            </w:r>
            <w:r>
              <w:rPr>
                <w:spacing w:val="-7"/>
                <w:sz w:val="20"/>
              </w:rPr>
              <w:t xml:space="preserve"> </w:t>
            </w:r>
            <w:r>
              <w:rPr>
                <w:sz w:val="20"/>
              </w:rPr>
              <w:t>taken</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bursts</w:t>
            </w:r>
            <w:r>
              <w:rPr>
                <w:spacing w:val="-6"/>
                <w:sz w:val="20"/>
              </w:rPr>
              <w:t xml:space="preserve"> </w:t>
            </w:r>
            <w:r>
              <w:rPr>
                <w:sz w:val="20"/>
              </w:rPr>
              <w:t>and</w:t>
            </w:r>
            <w:r>
              <w:rPr>
                <w:spacing w:val="-7"/>
                <w:sz w:val="20"/>
              </w:rPr>
              <w:t xml:space="preserve"> </w:t>
            </w:r>
            <w:r>
              <w:rPr>
                <w:sz w:val="20"/>
              </w:rPr>
              <w:t>leaks (priority 3) (minutes)</w:t>
            </w:r>
          </w:p>
        </w:tc>
        <w:tc>
          <w:tcPr>
            <w:tcW w:w="818" w:type="dxa"/>
          </w:tcPr>
          <w:p w14:paraId="2227CD91" w14:textId="77777777" w:rsidR="000271C5" w:rsidRDefault="000271C5" w:rsidP="004E2D43">
            <w:pPr>
              <w:pStyle w:val="TableParagraph"/>
              <w:spacing w:before="1"/>
              <w:rPr>
                <w:rFonts w:ascii="Tahoma"/>
                <w:b/>
                <w:sz w:val="23"/>
              </w:rPr>
            </w:pPr>
          </w:p>
          <w:p w14:paraId="6C05EEF1" w14:textId="77777777" w:rsidR="000271C5" w:rsidRDefault="000271C5" w:rsidP="004E2D43">
            <w:pPr>
              <w:pStyle w:val="TableParagraph"/>
              <w:ind w:right="68"/>
              <w:jc w:val="right"/>
              <w:rPr>
                <w:sz w:val="20"/>
              </w:rPr>
            </w:pPr>
            <w:r>
              <w:rPr>
                <w:spacing w:val="-5"/>
                <w:sz w:val="20"/>
              </w:rPr>
              <w:t>240</w:t>
            </w:r>
          </w:p>
        </w:tc>
        <w:tc>
          <w:tcPr>
            <w:tcW w:w="709" w:type="dxa"/>
          </w:tcPr>
          <w:p w14:paraId="3AAC8764" w14:textId="77777777" w:rsidR="000271C5" w:rsidRDefault="000271C5" w:rsidP="004E2D43">
            <w:pPr>
              <w:pStyle w:val="TableParagraph"/>
              <w:spacing w:before="1"/>
              <w:rPr>
                <w:rFonts w:ascii="Tahoma"/>
                <w:b/>
                <w:sz w:val="23"/>
              </w:rPr>
            </w:pPr>
          </w:p>
          <w:p w14:paraId="07D2DA47" w14:textId="77777777" w:rsidR="000271C5" w:rsidRDefault="000271C5" w:rsidP="004E2D43">
            <w:pPr>
              <w:pStyle w:val="TableParagraph"/>
              <w:ind w:right="67"/>
              <w:jc w:val="right"/>
              <w:rPr>
                <w:sz w:val="20"/>
              </w:rPr>
            </w:pPr>
            <w:r>
              <w:rPr>
                <w:spacing w:val="-5"/>
                <w:sz w:val="20"/>
              </w:rPr>
              <w:t>240</w:t>
            </w:r>
          </w:p>
        </w:tc>
        <w:tc>
          <w:tcPr>
            <w:tcW w:w="709" w:type="dxa"/>
          </w:tcPr>
          <w:p w14:paraId="3F0C8C31" w14:textId="77777777" w:rsidR="000271C5" w:rsidRDefault="000271C5" w:rsidP="004E2D43">
            <w:pPr>
              <w:pStyle w:val="TableParagraph"/>
              <w:spacing w:before="1"/>
              <w:rPr>
                <w:rFonts w:ascii="Tahoma"/>
                <w:b/>
                <w:sz w:val="23"/>
              </w:rPr>
            </w:pPr>
          </w:p>
          <w:p w14:paraId="5F6B08B1" w14:textId="77777777" w:rsidR="000271C5" w:rsidRDefault="000271C5" w:rsidP="004E2D43">
            <w:pPr>
              <w:pStyle w:val="TableParagraph"/>
              <w:ind w:right="68"/>
              <w:jc w:val="right"/>
              <w:rPr>
                <w:sz w:val="20"/>
              </w:rPr>
            </w:pPr>
            <w:r>
              <w:rPr>
                <w:spacing w:val="-5"/>
                <w:sz w:val="20"/>
              </w:rPr>
              <w:t>240</w:t>
            </w:r>
          </w:p>
        </w:tc>
        <w:tc>
          <w:tcPr>
            <w:tcW w:w="710" w:type="dxa"/>
          </w:tcPr>
          <w:p w14:paraId="283966CA" w14:textId="77777777" w:rsidR="000271C5" w:rsidRDefault="000271C5" w:rsidP="004E2D43">
            <w:pPr>
              <w:pStyle w:val="TableParagraph"/>
              <w:spacing w:before="1"/>
              <w:rPr>
                <w:rFonts w:ascii="Tahoma"/>
                <w:b/>
                <w:sz w:val="23"/>
              </w:rPr>
            </w:pPr>
          </w:p>
          <w:p w14:paraId="3D2909DB" w14:textId="77777777" w:rsidR="000271C5" w:rsidRDefault="000271C5" w:rsidP="004E2D43">
            <w:pPr>
              <w:pStyle w:val="TableParagraph"/>
              <w:ind w:right="68"/>
              <w:jc w:val="right"/>
              <w:rPr>
                <w:sz w:val="20"/>
              </w:rPr>
            </w:pPr>
            <w:r>
              <w:rPr>
                <w:spacing w:val="-5"/>
                <w:sz w:val="20"/>
              </w:rPr>
              <w:t>240</w:t>
            </w:r>
          </w:p>
        </w:tc>
        <w:tc>
          <w:tcPr>
            <w:tcW w:w="711" w:type="dxa"/>
          </w:tcPr>
          <w:p w14:paraId="6A6BF26B" w14:textId="77777777" w:rsidR="000271C5" w:rsidRDefault="000271C5" w:rsidP="004E2D43">
            <w:pPr>
              <w:pStyle w:val="TableParagraph"/>
              <w:spacing w:before="1"/>
              <w:rPr>
                <w:rFonts w:ascii="Tahoma"/>
                <w:b/>
                <w:sz w:val="23"/>
              </w:rPr>
            </w:pPr>
          </w:p>
          <w:p w14:paraId="4A3FE73C" w14:textId="77777777" w:rsidR="000271C5" w:rsidRDefault="000271C5" w:rsidP="004E2D43">
            <w:pPr>
              <w:pStyle w:val="TableParagraph"/>
              <w:ind w:right="70"/>
              <w:jc w:val="right"/>
              <w:rPr>
                <w:sz w:val="20"/>
              </w:rPr>
            </w:pPr>
            <w:r>
              <w:rPr>
                <w:spacing w:val="-5"/>
                <w:sz w:val="20"/>
              </w:rPr>
              <w:t>240</w:t>
            </w:r>
          </w:p>
        </w:tc>
        <w:tc>
          <w:tcPr>
            <w:tcW w:w="671" w:type="dxa"/>
          </w:tcPr>
          <w:p w14:paraId="1096C603" w14:textId="77777777" w:rsidR="000271C5" w:rsidRDefault="000271C5" w:rsidP="004E2D43">
            <w:pPr>
              <w:pStyle w:val="TableParagraph"/>
              <w:spacing w:before="1"/>
              <w:rPr>
                <w:rFonts w:ascii="Tahoma"/>
                <w:b/>
                <w:sz w:val="23"/>
              </w:rPr>
            </w:pPr>
          </w:p>
          <w:p w14:paraId="03371312" w14:textId="77777777" w:rsidR="000271C5" w:rsidRDefault="000271C5" w:rsidP="004E2D43">
            <w:pPr>
              <w:pStyle w:val="TableParagraph"/>
              <w:ind w:right="28"/>
              <w:jc w:val="right"/>
              <w:rPr>
                <w:sz w:val="20"/>
              </w:rPr>
            </w:pPr>
            <w:r>
              <w:rPr>
                <w:spacing w:val="-5"/>
                <w:sz w:val="20"/>
              </w:rPr>
              <w:t>240</w:t>
            </w:r>
          </w:p>
        </w:tc>
        <w:tc>
          <w:tcPr>
            <w:tcW w:w="610" w:type="dxa"/>
          </w:tcPr>
          <w:p w14:paraId="72E352EE" w14:textId="77777777" w:rsidR="000271C5" w:rsidRDefault="000271C5" w:rsidP="004E2D43">
            <w:pPr>
              <w:pStyle w:val="TableParagraph"/>
              <w:spacing w:before="1"/>
              <w:rPr>
                <w:rFonts w:ascii="Tahoma"/>
                <w:b/>
                <w:sz w:val="23"/>
              </w:rPr>
            </w:pPr>
          </w:p>
          <w:p w14:paraId="15F179EA" w14:textId="77777777" w:rsidR="000271C5" w:rsidRDefault="000271C5" w:rsidP="004E2D43">
            <w:pPr>
              <w:pStyle w:val="TableParagraph"/>
              <w:ind w:right="9"/>
              <w:jc w:val="right"/>
              <w:rPr>
                <w:sz w:val="20"/>
              </w:rPr>
            </w:pPr>
            <w:r>
              <w:rPr>
                <w:spacing w:val="-5"/>
                <w:sz w:val="20"/>
              </w:rPr>
              <w:t>240</w:t>
            </w:r>
          </w:p>
        </w:tc>
        <w:tc>
          <w:tcPr>
            <w:tcW w:w="782" w:type="dxa"/>
          </w:tcPr>
          <w:p w14:paraId="6BDEBD61" w14:textId="77777777" w:rsidR="000271C5" w:rsidRDefault="000271C5" w:rsidP="004E2D43">
            <w:pPr>
              <w:pStyle w:val="TableParagraph"/>
              <w:spacing w:before="1"/>
              <w:rPr>
                <w:rFonts w:ascii="Tahoma"/>
                <w:b/>
                <w:sz w:val="23"/>
              </w:rPr>
            </w:pPr>
          </w:p>
          <w:p w14:paraId="5B1414FE" w14:textId="77777777" w:rsidR="000271C5" w:rsidRDefault="000271C5" w:rsidP="004E2D43">
            <w:pPr>
              <w:pStyle w:val="TableParagraph"/>
              <w:ind w:left="4" w:right="298"/>
              <w:jc w:val="center"/>
              <w:rPr>
                <w:sz w:val="20"/>
              </w:rPr>
            </w:pPr>
            <w:r>
              <w:rPr>
                <w:spacing w:val="-5"/>
                <w:sz w:val="20"/>
              </w:rPr>
              <w:t>240</w:t>
            </w:r>
          </w:p>
        </w:tc>
      </w:tr>
      <w:tr w:rsidR="000271C5" w14:paraId="1B3530F3" w14:textId="77777777" w:rsidTr="004E2D43">
        <w:trPr>
          <w:trHeight w:val="540"/>
        </w:trPr>
        <w:tc>
          <w:tcPr>
            <w:tcW w:w="4443" w:type="dxa"/>
          </w:tcPr>
          <w:p w14:paraId="4F29C54E" w14:textId="77777777" w:rsidR="000271C5" w:rsidRDefault="000271C5" w:rsidP="004E2D43">
            <w:pPr>
              <w:pStyle w:val="TableParagraph"/>
              <w:spacing w:before="24" w:line="242" w:lineRule="auto"/>
              <w:ind w:left="21"/>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8"/>
                <w:sz w:val="20"/>
              </w:rPr>
              <w:t xml:space="preserve"> </w:t>
            </w:r>
            <w:r>
              <w:rPr>
                <w:sz w:val="20"/>
              </w:rPr>
              <w:t>unplanned</w:t>
            </w:r>
            <w:r>
              <w:rPr>
                <w:spacing w:val="-10"/>
                <w:sz w:val="20"/>
              </w:rPr>
              <w:t xml:space="preserve"> </w:t>
            </w:r>
            <w:r>
              <w:rPr>
                <w:sz w:val="20"/>
              </w:rPr>
              <w:t>water</w:t>
            </w:r>
            <w:r>
              <w:rPr>
                <w:spacing w:val="-9"/>
                <w:sz w:val="20"/>
              </w:rPr>
              <w:t xml:space="preserve"> </w:t>
            </w:r>
            <w:r>
              <w:rPr>
                <w:sz w:val="20"/>
              </w:rPr>
              <w:t>supply interruptions (minutes)</w:t>
            </w:r>
          </w:p>
        </w:tc>
        <w:tc>
          <w:tcPr>
            <w:tcW w:w="818" w:type="dxa"/>
          </w:tcPr>
          <w:p w14:paraId="108333E8" w14:textId="77777777" w:rsidR="000271C5" w:rsidRDefault="000271C5" w:rsidP="004E2D43">
            <w:pPr>
              <w:pStyle w:val="TableParagraph"/>
              <w:spacing w:before="1"/>
              <w:rPr>
                <w:rFonts w:ascii="Tahoma"/>
                <w:b/>
                <w:sz w:val="23"/>
              </w:rPr>
            </w:pPr>
          </w:p>
          <w:p w14:paraId="146AF458" w14:textId="77777777" w:rsidR="000271C5" w:rsidRDefault="000271C5" w:rsidP="004E2D43">
            <w:pPr>
              <w:pStyle w:val="TableParagraph"/>
              <w:ind w:right="68"/>
              <w:jc w:val="right"/>
              <w:rPr>
                <w:sz w:val="20"/>
              </w:rPr>
            </w:pPr>
            <w:r>
              <w:rPr>
                <w:spacing w:val="-5"/>
                <w:sz w:val="20"/>
              </w:rPr>
              <w:t>100</w:t>
            </w:r>
          </w:p>
        </w:tc>
        <w:tc>
          <w:tcPr>
            <w:tcW w:w="709" w:type="dxa"/>
          </w:tcPr>
          <w:p w14:paraId="662C9C1F" w14:textId="77777777" w:rsidR="000271C5" w:rsidRDefault="000271C5" w:rsidP="004E2D43">
            <w:pPr>
              <w:pStyle w:val="TableParagraph"/>
              <w:spacing w:before="1"/>
              <w:rPr>
                <w:rFonts w:ascii="Tahoma"/>
                <w:b/>
                <w:sz w:val="23"/>
              </w:rPr>
            </w:pPr>
          </w:p>
          <w:p w14:paraId="586E4E64" w14:textId="77777777" w:rsidR="000271C5" w:rsidRDefault="000271C5" w:rsidP="004E2D43">
            <w:pPr>
              <w:pStyle w:val="TableParagraph"/>
              <w:ind w:right="67"/>
              <w:jc w:val="right"/>
              <w:rPr>
                <w:sz w:val="20"/>
              </w:rPr>
            </w:pPr>
            <w:r>
              <w:rPr>
                <w:spacing w:val="-5"/>
                <w:sz w:val="20"/>
              </w:rPr>
              <w:t>100</w:t>
            </w:r>
          </w:p>
        </w:tc>
        <w:tc>
          <w:tcPr>
            <w:tcW w:w="709" w:type="dxa"/>
          </w:tcPr>
          <w:p w14:paraId="1AC23935" w14:textId="77777777" w:rsidR="000271C5" w:rsidRDefault="000271C5" w:rsidP="004E2D43">
            <w:pPr>
              <w:pStyle w:val="TableParagraph"/>
              <w:spacing w:before="1"/>
              <w:rPr>
                <w:rFonts w:ascii="Tahoma"/>
                <w:b/>
                <w:sz w:val="23"/>
              </w:rPr>
            </w:pPr>
          </w:p>
          <w:p w14:paraId="281968CB" w14:textId="77777777" w:rsidR="000271C5" w:rsidRDefault="000271C5" w:rsidP="004E2D43">
            <w:pPr>
              <w:pStyle w:val="TableParagraph"/>
              <w:ind w:right="68"/>
              <w:jc w:val="right"/>
              <w:rPr>
                <w:sz w:val="20"/>
              </w:rPr>
            </w:pPr>
            <w:r>
              <w:rPr>
                <w:spacing w:val="-5"/>
                <w:sz w:val="20"/>
              </w:rPr>
              <w:t>100</w:t>
            </w:r>
          </w:p>
        </w:tc>
        <w:tc>
          <w:tcPr>
            <w:tcW w:w="710" w:type="dxa"/>
          </w:tcPr>
          <w:p w14:paraId="71D5F29C" w14:textId="77777777" w:rsidR="000271C5" w:rsidRDefault="000271C5" w:rsidP="004E2D43">
            <w:pPr>
              <w:pStyle w:val="TableParagraph"/>
              <w:spacing w:before="1"/>
              <w:rPr>
                <w:rFonts w:ascii="Tahoma"/>
                <w:b/>
                <w:sz w:val="23"/>
              </w:rPr>
            </w:pPr>
          </w:p>
          <w:p w14:paraId="37C933B9" w14:textId="77777777" w:rsidR="000271C5" w:rsidRDefault="000271C5" w:rsidP="004E2D43">
            <w:pPr>
              <w:pStyle w:val="TableParagraph"/>
              <w:ind w:right="68"/>
              <w:jc w:val="right"/>
              <w:rPr>
                <w:sz w:val="20"/>
              </w:rPr>
            </w:pPr>
            <w:r>
              <w:rPr>
                <w:spacing w:val="-5"/>
                <w:sz w:val="20"/>
              </w:rPr>
              <w:t>100</w:t>
            </w:r>
          </w:p>
        </w:tc>
        <w:tc>
          <w:tcPr>
            <w:tcW w:w="711" w:type="dxa"/>
          </w:tcPr>
          <w:p w14:paraId="3CD20D29" w14:textId="77777777" w:rsidR="000271C5" w:rsidRDefault="000271C5" w:rsidP="004E2D43">
            <w:pPr>
              <w:pStyle w:val="TableParagraph"/>
              <w:spacing w:before="1"/>
              <w:rPr>
                <w:rFonts w:ascii="Tahoma"/>
                <w:b/>
                <w:sz w:val="23"/>
              </w:rPr>
            </w:pPr>
          </w:p>
          <w:p w14:paraId="614FA646" w14:textId="77777777" w:rsidR="000271C5" w:rsidRDefault="000271C5" w:rsidP="004E2D43">
            <w:pPr>
              <w:pStyle w:val="TableParagraph"/>
              <w:ind w:right="70"/>
              <w:jc w:val="right"/>
              <w:rPr>
                <w:sz w:val="20"/>
              </w:rPr>
            </w:pPr>
            <w:r>
              <w:rPr>
                <w:spacing w:val="-5"/>
                <w:sz w:val="20"/>
              </w:rPr>
              <w:t>100</w:t>
            </w:r>
          </w:p>
        </w:tc>
        <w:tc>
          <w:tcPr>
            <w:tcW w:w="671" w:type="dxa"/>
          </w:tcPr>
          <w:p w14:paraId="47AAB71A" w14:textId="77777777" w:rsidR="000271C5" w:rsidRDefault="000271C5" w:rsidP="004E2D43">
            <w:pPr>
              <w:pStyle w:val="TableParagraph"/>
              <w:spacing w:before="1"/>
              <w:rPr>
                <w:rFonts w:ascii="Tahoma"/>
                <w:b/>
                <w:sz w:val="23"/>
              </w:rPr>
            </w:pPr>
          </w:p>
          <w:p w14:paraId="7B3F3AF5" w14:textId="77777777" w:rsidR="000271C5" w:rsidRDefault="000271C5" w:rsidP="004E2D43">
            <w:pPr>
              <w:pStyle w:val="TableParagraph"/>
              <w:ind w:right="28"/>
              <w:jc w:val="right"/>
              <w:rPr>
                <w:sz w:val="20"/>
              </w:rPr>
            </w:pPr>
            <w:r>
              <w:rPr>
                <w:spacing w:val="-5"/>
                <w:sz w:val="20"/>
              </w:rPr>
              <w:t>100</w:t>
            </w:r>
          </w:p>
        </w:tc>
        <w:tc>
          <w:tcPr>
            <w:tcW w:w="610" w:type="dxa"/>
          </w:tcPr>
          <w:p w14:paraId="43C5B307" w14:textId="77777777" w:rsidR="000271C5" w:rsidRDefault="000271C5" w:rsidP="004E2D43">
            <w:pPr>
              <w:pStyle w:val="TableParagraph"/>
              <w:spacing w:before="1"/>
              <w:rPr>
                <w:rFonts w:ascii="Tahoma"/>
                <w:b/>
                <w:sz w:val="23"/>
              </w:rPr>
            </w:pPr>
          </w:p>
          <w:p w14:paraId="1271EE49" w14:textId="77777777" w:rsidR="000271C5" w:rsidRDefault="000271C5" w:rsidP="004E2D43">
            <w:pPr>
              <w:pStyle w:val="TableParagraph"/>
              <w:ind w:right="9"/>
              <w:jc w:val="right"/>
              <w:rPr>
                <w:sz w:val="20"/>
              </w:rPr>
            </w:pPr>
            <w:r>
              <w:rPr>
                <w:spacing w:val="-5"/>
                <w:sz w:val="20"/>
              </w:rPr>
              <w:t>100</w:t>
            </w:r>
          </w:p>
        </w:tc>
        <w:tc>
          <w:tcPr>
            <w:tcW w:w="782" w:type="dxa"/>
          </w:tcPr>
          <w:p w14:paraId="37CF18B9" w14:textId="77777777" w:rsidR="000271C5" w:rsidRDefault="000271C5" w:rsidP="004E2D43">
            <w:pPr>
              <w:pStyle w:val="TableParagraph"/>
              <w:spacing w:before="1"/>
              <w:rPr>
                <w:rFonts w:ascii="Tahoma"/>
                <w:b/>
                <w:sz w:val="23"/>
              </w:rPr>
            </w:pPr>
          </w:p>
          <w:p w14:paraId="1EF43F82" w14:textId="77777777" w:rsidR="000271C5" w:rsidRDefault="000271C5" w:rsidP="004E2D43">
            <w:pPr>
              <w:pStyle w:val="TableParagraph"/>
              <w:ind w:left="4" w:right="298"/>
              <w:jc w:val="center"/>
              <w:rPr>
                <w:sz w:val="20"/>
              </w:rPr>
            </w:pPr>
            <w:r>
              <w:rPr>
                <w:spacing w:val="-5"/>
                <w:sz w:val="20"/>
              </w:rPr>
              <w:t>100</w:t>
            </w:r>
          </w:p>
        </w:tc>
      </w:tr>
      <w:tr w:rsidR="000271C5" w14:paraId="00600A2F" w14:textId="77777777" w:rsidTr="004E2D43">
        <w:trPr>
          <w:trHeight w:val="621"/>
        </w:trPr>
        <w:tc>
          <w:tcPr>
            <w:tcW w:w="4443" w:type="dxa"/>
          </w:tcPr>
          <w:p w14:paraId="62A3A222" w14:textId="77777777" w:rsidR="000271C5" w:rsidRDefault="000271C5" w:rsidP="004E2D43">
            <w:pPr>
              <w:pStyle w:val="TableParagraph"/>
              <w:spacing w:before="24" w:line="242" w:lineRule="auto"/>
              <w:ind w:left="21"/>
              <w:rPr>
                <w:sz w:val="20"/>
              </w:rPr>
            </w:pPr>
            <w:r>
              <w:rPr>
                <w:sz w:val="20"/>
              </w:rPr>
              <w:t>Average</w:t>
            </w:r>
            <w:r>
              <w:rPr>
                <w:spacing w:val="-8"/>
                <w:sz w:val="20"/>
              </w:rPr>
              <w:t xml:space="preserve"> </w:t>
            </w:r>
            <w:r>
              <w:rPr>
                <w:sz w:val="20"/>
              </w:rPr>
              <w:t>duration</w:t>
            </w:r>
            <w:r>
              <w:rPr>
                <w:spacing w:val="-9"/>
                <w:sz w:val="20"/>
              </w:rPr>
              <w:t xml:space="preserve"> </w:t>
            </w:r>
            <w:r>
              <w:rPr>
                <w:sz w:val="20"/>
              </w:rPr>
              <w:t>of</w:t>
            </w:r>
            <w:r>
              <w:rPr>
                <w:spacing w:val="-8"/>
                <w:sz w:val="20"/>
              </w:rPr>
              <w:t xml:space="preserve"> </w:t>
            </w:r>
            <w:r>
              <w:rPr>
                <w:sz w:val="20"/>
              </w:rPr>
              <w:t>planned</w:t>
            </w:r>
            <w:r>
              <w:rPr>
                <w:spacing w:val="-9"/>
                <w:sz w:val="20"/>
              </w:rPr>
              <w:t xml:space="preserve"> </w:t>
            </w:r>
            <w:r>
              <w:rPr>
                <w:sz w:val="20"/>
              </w:rPr>
              <w:t>water</w:t>
            </w:r>
            <w:r>
              <w:rPr>
                <w:spacing w:val="-9"/>
                <w:sz w:val="20"/>
              </w:rPr>
              <w:t xml:space="preserve"> </w:t>
            </w:r>
            <w:r>
              <w:rPr>
                <w:sz w:val="20"/>
              </w:rPr>
              <w:t>supply interruptions (minutes)</w:t>
            </w:r>
          </w:p>
        </w:tc>
        <w:tc>
          <w:tcPr>
            <w:tcW w:w="818" w:type="dxa"/>
          </w:tcPr>
          <w:p w14:paraId="3A8FD39C" w14:textId="77777777" w:rsidR="000271C5" w:rsidRDefault="000271C5" w:rsidP="004E2D43">
            <w:pPr>
              <w:pStyle w:val="TableParagraph"/>
              <w:spacing w:before="1"/>
              <w:rPr>
                <w:rFonts w:ascii="Tahoma"/>
                <w:b/>
                <w:sz w:val="23"/>
              </w:rPr>
            </w:pPr>
          </w:p>
          <w:p w14:paraId="3AB5D8AC" w14:textId="77777777" w:rsidR="000271C5" w:rsidRDefault="000271C5" w:rsidP="004E2D43">
            <w:pPr>
              <w:pStyle w:val="TableParagraph"/>
              <w:ind w:right="68"/>
              <w:jc w:val="right"/>
              <w:rPr>
                <w:sz w:val="20"/>
              </w:rPr>
            </w:pPr>
            <w:r>
              <w:rPr>
                <w:spacing w:val="-5"/>
                <w:sz w:val="20"/>
              </w:rPr>
              <w:t>95</w:t>
            </w:r>
          </w:p>
        </w:tc>
        <w:tc>
          <w:tcPr>
            <w:tcW w:w="709" w:type="dxa"/>
          </w:tcPr>
          <w:p w14:paraId="6D45FF85" w14:textId="77777777" w:rsidR="000271C5" w:rsidRDefault="000271C5" w:rsidP="004E2D43">
            <w:pPr>
              <w:pStyle w:val="TableParagraph"/>
              <w:spacing w:before="1"/>
              <w:rPr>
                <w:rFonts w:ascii="Tahoma"/>
                <w:b/>
                <w:sz w:val="23"/>
              </w:rPr>
            </w:pPr>
          </w:p>
          <w:p w14:paraId="316884A2" w14:textId="77777777" w:rsidR="000271C5" w:rsidRDefault="000271C5" w:rsidP="004E2D43">
            <w:pPr>
              <w:pStyle w:val="TableParagraph"/>
              <w:ind w:right="67"/>
              <w:jc w:val="right"/>
              <w:rPr>
                <w:sz w:val="20"/>
              </w:rPr>
            </w:pPr>
            <w:r>
              <w:rPr>
                <w:spacing w:val="-5"/>
                <w:sz w:val="20"/>
              </w:rPr>
              <w:t>95</w:t>
            </w:r>
          </w:p>
        </w:tc>
        <w:tc>
          <w:tcPr>
            <w:tcW w:w="709" w:type="dxa"/>
          </w:tcPr>
          <w:p w14:paraId="11B5034F" w14:textId="77777777" w:rsidR="000271C5" w:rsidRDefault="000271C5" w:rsidP="004E2D43">
            <w:pPr>
              <w:pStyle w:val="TableParagraph"/>
              <w:spacing w:before="1"/>
              <w:rPr>
                <w:rFonts w:ascii="Tahoma"/>
                <w:b/>
                <w:sz w:val="23"/>
              </w:rPr>
            </w:pPr>
          </w:p>
          <w:p w14:paraId="684CB9F9" w14:textId="77777777" w:rsidR="000271C5" w:rsidRDefault="000271C5" w:rsidP="004E2D43">
            <w:pPr>
              <w:pStyle w:val="TableParagraph"/>
              <w:ind w:right="68"/>
              <w:jc w:val="right"/>
              <w:rPr>
                <w:sz w:val="20"/>
              </w:rPr>
            </w:pPr>
            <w:r>
              <w:rPr>
                <w:spacing w:val="-5"/>
                <w:sz w:val="20"/>
              </w:rPr>
              <w:t>95</w:t>
            </w:r>
          </w:p>
        </w:tc>
        <w:tc>
          <w:tcPr>
            <w:tcW w:w="710" w:type="dxa"/>
          </w:tcPr>
          <w:p w14:paraId="62878236" w14:textId="77777777" w:rsidR="000271C5" w:rsidRDefault="000271C5" w:rsidP="004E2D43">
            <w:pPr>
              <w:pStyle w:val="TableParagraph"/>
              <w:spacing w:before="1"/>
              <w:rPr>
                <w:rFonts w:ascii="Tahoma"/>
                <w:b/>
                <w:sz w:val="23"/>
              </w:rPr>
            </w:pPr>
          </w:p>
          <w:p w14:paraId="039B3C05" w14:textId="77777777" w:rsidR="000271C5" w:rsidRDefault="000271C5" w:rsidP="004E2D43">
            <w:pPr>
              <w:pStyle w:val="TableParagraph"/>
              <w:ind w:right="67"/>
              <w:jc w:val="right"/>
              <w:rPr>
                <w:sz w:val="20"/>
              </w:rPr>
            </w:pPr>
            <w:r>
              <w:rPr>
                <w:spacing w:val="-5"/>
                <w:sz w:val="20"/>
              </w:rPr>
              <w:t>95</w:t>
            </w:r>
          </w:p>
        </w:tc>
        <w:tc>
          <w:tcPr>
            <w:tcW w:w="711" w:type="dxa"/>
          </w:tcPr>
          <w:p w14:paraId="755A3C98" w14:textId="77777777" w:rsidR="000271C5" w:rsidRDefault="000271C5" w:rsidP="004E2D43">
            <w:pPr>
              <w:pStyle w:val="TableParagraph"/>
              <w:spacing w:before="1"/>
              <w:rPr>
                <w:rFonts w:ascii="Tahoma"/>
                <w:b/>
                <w:sz w:val="23"/>
              </w:rPr>
            </w:pPr>
          </w:p>
          <w:p w14:paraId="21D37693" w14:textId="77777777" w:rsidR="000271C5" w:rsidRDefault="000271C5" w:rsidP="004E2D43">
            <w:pPr>
              <w:pStyle w:val="TableParagraph"/>
              <w:ind w:right="70"/>
              <w:jc w:val="right"/>
              <w:rPr>
                <w:sz w:val="20"/>
              </w:rPr>
            </w:pPr>
            <w:r>
              <w:rPr>
                <w:spacing w:val="-5"/>
                <w:sz w:val="20"/>
              </w:rPr>
              <w:t>95</w:t>
            </w:r>
          </w:p>
        </w:tc>
        <w:tc>
          <w:tcPr>
            <w:tcW w:w="671" w:type="dxa"/>
          </w:tcPr>
          <w:p w14:paraId="4878B9D9" w14:textId="77777777" w:rsidR="000271C5" w:rsidRDefault="000271C5" w:rsidP="004E2D43">
            <w:pPr>
              <w:pStyle w:val="TableParagraph"/>
              <w:spacing w:before="1"/>
              <w:rPr>
                <w:rFonts w:ascii="Tahoma"/>
                <w:b/>
                <w:sz w:val="23"/>
              </w:rPr>
            </w:pPr>
          </w:p>
          <w:p w14:paraId="5A7E8881" w14:textId="77777777" w:rsidR="000271C5" w:rsidRDefault="000271C5" w:rsidP="004E2D43">
            <w:pPr>
              <w:pStyle w:val="TableParagraph"/>
              <w:ind w:right="28"/>
              <w:jc w:val="right"/>
              <w:rPr>
                <w:sz w:val="20"/>
              </w:rPr>
            </w:pPr>
            <w:r>
              <w:rPr>
                <w:spacing w:val="-5"/>
                <w:sz w:val="20"/>
              </w:rPr>
              <w:t>95</w:t>
            </w:r>
          </w:p>
        </w:tc>
        <w:tc>
          <w:tcPr>
            <w:tcW w:w="610" w:type="dxa"/>
          </w:tcPr>
          <w:p w14:paraId="4347B26D" w14:textId="77777777" w:rsidR="000271C5" w:rsidRDefault="000271C5" w:rsidP="004E2D43">
            <w:pPr>
              <w:pStyle w:val="TableParagraph"/>
              <w:spacing w:before="1"/>
              <w:rPr>
                <w:rFonts w:ascii="Tahoma"/>
                <w:b/>
                <w:sz w:val="23"/>
              </w:rPr>
            </w:pPr>
          </w:p>
          <w:p w14:paraId="3094D937" w14:textId="77777777" w:rsidR="000271C5" w:rsidRDefault="000271C5" w:rsidP="004E2D43">
            <w:pPr>
              <w:pStyle w:val="TableParagraph"/>
              <w:ind w:right="9"/>
              <w:jc w:val="right"/>
              <w:rPr>
                <w:sz w:val="20"/>
              </w:rPr>
            </w:pPr>
            <w:r>
              <w:rPr>
                <w:spacing w:val="-5"/>
                <w:sz w:val="20"/>
              </w:rPr>
              <w:t>95</w:t>
            </w:r>
          </w:p>
        </w:tc>
        <w:tc>
          <w:tcPr>
            <w:tcW w:w="782" w:type="dxa"/>
          </w:tcPr>
          <w:p w14:paraId="595DCFBF" w14:textId="77777777" w:rsidR="000271C5" w:rsidRDefault="000271C5" w:rsidP="004E2D43">
            <w:pPr>
              <w:pStyle w:val="TableParagraph"/>
              <w:spacing w:before="1"/>
              <w:rPr>
                <w:rFonts w:ascii="Tahoma"/>
                <w:b/>
                <w:sz w:val="23"/>
              </w:rPr>
            </w:pPr>
          </w:p>
          <w:p w14:paraId="7EF7B823" w14:textId="77777777" w:rsidR="000271C5" w:rsidRDefault="000271C5" w:rsidP="004E2D43">
            <w:pPr>
              <w:pStyle w:val="TableParagraph"/>
              <w:ind w:left="4" w:right="187"/>
              <w:jc w:val="center"/>
              <w:rPr>
                <w:sz w:val="20"/>
              </w:rPr>
            </w:pPr>
            <w:r>
              <w:rPr>
                <w:spacing w:val="-5"/>
                <w:sz w:val="20"/>
              </w:rPr>
              <w:t>95</w:t>
            </w:r>
          </w:p>
        </w:tc>
      </w:tr>
      <w:tr w:rsidR="000271C5" w14:paraId="28208EC8" w14:textId="77777777" w:rsidTr="004E2D43">
        <w:trPr>
          <w:trHeight w:val="377"/>
        </w:trPr>
        <w:tc>
          <w:tcPr>
            <w:tcW w:w="4443" w:type="dxa"/>
          </w:tcPr>
          <w:p w14:paraId="7F735D1A" w14:textId="77777777" w:rsidR="000271C5" w:rsidRDefault="000271C5" w:rsidP="004E2D43">
            <w:pPr>
              <w:pStyle w:val="TableParagraph"/>
              <w:spacing w:before="106"/>
              <w:ind w:left="21"/>
              <w:rPr>
                <w:b/>
                <w:sz w:val="20"/>
              </w:rPr>
            </w:pPr>
            <w:r>
              <w:rPr>
                <w:b/>
                <w:spacing w:val="-2"/>
                <w:sz w:val="20"/>
              </w:rPr>
              <w:t>Sewerage</w:t>
            </w:r>
          </w:p>
        </w:tc>
        <w:tc>
          <w:tcPr>
            <w:tcW w:w="818" w:type="dxa"/>
          </w:tcPr>
          <w:p w14:paraId="07C798D9" w14:textId="77777777" w:rsidR="000271C5" w:rsidRDefault="000271C5" w:rsidP="004E2D43">
            <w:pPr>
              <w:pStyle w:val="TableParagraph"/>
              <w:rPr>
                <w:rFonts w:ascii="Times New Roman"/>
                <w:sz w:val="18"/>
              </w:rPr>
            </w:pPr>
          </w:p>
        </w:tc>
        <w:tc>
          <w:tcPr>
            <w:tcW w:w="709" w:type="dxa"/>
          </w:tcPr>
          <w:p w14:paraId="0F3F7C00" w14:textId="77777777" w:rsidR="000271C5" w:rsidRDefault="000271C5" w:rsidP="004E2D43">
            <w:pPr>
              <w:pStyle w:val="TableParagraph"/>
              <w:rPr>
                <w:rFonts w:ascii="Times New Roman"/>
                <w:sz w:val="18"/>
              </w:rPr>
            </w:pPr>
          </w:p>
        </w:tc>
        <w:tc>
          <w:tcPr>
            <w:tcW w:w="709" w:type="dxa"/>
          </w:tcPr>
          <w:p w14:paraId="1184C433" w14:textId="77777777" w:rsidR="000271C5" w:rsidRDefault="000271C5" w:rsidP="004E2D43">
            <w:pPr>
              <w:pStyle w:val="TableParagraph"/>
              <w:rPr>
                <w:rFonts w:ascii="Times New Roman"/>
                <w:sz w:val="18"/>
              </w:rPr>
            </w:pPr>
          </w:p>
        </w:tc>
        <w:tc>
          <w:tcPr>
            <w:tcW w:w="710" w:type="dxa"/>
          </w:tcPr>
          <w:p w14:paraId="2D6794D9" w14:textId="77777777" w:rsidR="000271C5" w:rsidRDefault="000271C5" w:rsidP="004E2D43">
            <w:pPr>
              <w:pStyle w:val="TableParagraph"/>
              <w:rPr>
                <w:rFonts w:ascii="Times New Roman"/>
                <w:sz w:val="18"/>
              </w:rPr>
            </w:pPr>
          </w:p>
        </w:tc>
        <w:tc>
          <w:tcPr>
            <w:tcW w:w="711" w:type="dxa"/>
          </w:tcPr>
          <w:p w14:paraId="79C604C5" w14:textId="77777777" w:rsidR="000271C5" w:rsidRDefault="000271C5" w:rsidP="004E2D43">
            <w:pPr>
              <w:pStyle w:val="TableParagraph"/>
              <w:rPr>
                <w:rFonts w:ascii="Times New Roman"/>
                <w:sz w:val="18"/>
              </w:rPr>
            </w:pPr>
          </w:p>
        </w:tc>
        <w:tc>
          <w:tcPr>
            <w:tcW w:w="671" w:type="dxa"/>
          </w:tcPr>
          <w:p w14:paraId="3CB205C2" w14:textId="77777777" w:rsidR="000271C5" w:rsidRDefault="000271C5" w:rsidP="004E2D43">
            <w:pPr>
              <w:pStyle w:val="TableParagraph"/>
              <w:rPr>
                <w:rFonts w:ascii="Times New Roman"/>
                <w:sz w:val="18"/>
              </w:rPr>
            </w:pPr>
          </w:p>
        </w:tc>
        <w:tc>
          <w:tcPr>
            <w:tcW w:w="610" w:type="dxa"/>
          </w:tcPr>
          <w:p w14:paraId="1493B7A0" w14:textId="77777777" w:rsidR="000271C5" w:rsidRDefault="000271C5" w:rsidP="004E2D43">
            <w:pPr>
              <w:pStyle w:val="TableParagraph"/>
              <w:rPr>
                <w:rFonts w:ascii="Times New Roman"/>
                <w:sz w:val="18"/>
              </w:rPr>
            </w:pPr>
          </w:p>
        </w:tc>
        <w:tc>
          <w:tcPr>
            <w:tcW w:w="782" w:type="dxa"/>
          </w:tcPr>
          <w:p w14:paraId="01F827EE" w14:textId="77777777" w:rsidR="000271C5" w:rsidRDefault="000271C5" w:rsidP="004E2D43">
            <w:pPr>
              <w:pStyle w:val="TableParagraph"/>
              <w:rPr>
                <w:rFonts w:ascii="Times New Roman"/>
                <w:sz w:val="18"/>
              </w:rPr>
            </w:pPr>
          </w:p>
        </w:tc>
      </w:tr>
      <w:tr w:rsidR="000271C5" w14:paraId="066F096A" w14:textId="77777777" w:rsidTr="004E2D43">
        <w:trPr>
          <w:trHeight w:val="550"/>
        </w:trPr>
        <w:tc>
          <w:tcPr>
            <w:tcW w:w="4443" w:type="dxa"/>
          </w:tcPr>
          <w:p w14:paraId="041266C7" w14:textId="77777777" w:rsidR="000271C5" w:rsidRDefault="000271C5" w:rsidP="004E2D43">
            <w:pPr>
              <w:pStyle w:val="TableParagraph"/>
              <w:spacing w:before="35" w:line="242" w:lineRule="auto"/>
              <w:ind w:left="21" w:right="52"/>
              <w:rPr>
                <w:sz w:val="20"/>
              </w:rPr>
            </w:pPr>
            <w:r>
              <w:rPr>
                <w:sz w:val="20"/>
              </w:rPr>
              <w:t>Customers</w:t>
            </w:r>
            <w:r>
              <w:rPr>
                <w:spacing w:val="-8"/>
                <w:sz w:val="20"/>
              </w:rPr>
              <w:t xml:space="preserve"> </w:t>
            </w:r>
            <w:r>
              <w:rPr>
                <w:sz w:val="20"/>
              </w:rPr>
              <w:t>receiving</w:t>
            </w:r>
            <w:r>
              <w:rPr>
                <w:spacing w:val="-10"/>
                <w:sz w:val="20"/>
              </w:rPr>
              <w:t xml:space="preserve"> </w:t>
            </w:r>
            <w:r>
              <w:rPr>
                <w:sz w:val="20"/>
              </w:rPr>
              <w:t>more</w:t>
            </w:r>
            <w:r>
              <w:rPr>
                <w:spacing w:val="-10"/>
                <w:sz w:val="20"/>
              </w:rPr>
              <w:t xml:space="preserve"> </w:t>
            </w:r>
            <w:r>
              <w:rPr>
                <w:sz w:val="20"/>
              </w:rPr>
              <w:t>than</w:t>
            </w:r>
            <w:r>
              <w:rPr>
                <w:spacing w:val="-8"/>
                <w:sz w:val="20"/>
              </w:rPr>
              <w:t xml:space="preserve"> </w:t>
            </w:r>
            <w:r>
              <w:rPr>
                <w:sz w:val="20"/>
              </w:rPr>
              <w:t>3</w:t>
            </w:r>
            <w:r>
              <w:rPr>
                <w:spacing w:val="-10"/>
                <w:sz w:val="20"/>
              </w:rPr>
              <w:t xml:space="preserve"> </w:t>
            </w:r>
            <w:r>
              <w:rPr>
                <w:sz w:val="20"/>
              </w:rPr>
              <w:t>sewer blockages in the year (number)</w:t>
            </w:r>
          </w:p>
        </w:tc>
        <w:tc>
          <w:tcPr>
            <w:tcW w:w="818" w:type="dxa"/>
          </w:tcPr>
          <w:p w14:paraId="50FD9BC9" w14:textId="77777777" w:rsidR="000271C5" w:rsidRDefault="000271C5" w:rsidP="004E2D43">
            <w:pPr>
              <w:pStyle w:val="TableParagraph"/>
              <w:spacing w:before="11"/>
              <w:rPr>
                <w:rFonts w:ascii="Tahoma"/>
                <w:b/>
                <w:sz w:val="23"/>
              </w:rPr>
            </w:pPr>
          </w:p>
          <w:p w14:paraId="2C4E5067" w14:textId="77777777" w:rsidR="000271C5" w:rsidRDefault="000271C5" w:rsidP="004E2D43">
            <w:pPr>
              <w:pStyle w:val="TableParagraph"/>
              <w:spacing w:before="1"/>
              <w:ind w:right="68"/>
              <w:jc w:val="right"/>
              <w:rPr>
                <w:sz w:val="20"/>
              </w:rPr>
            </w:pPr>
            <w:r>
              <w:rPr>
                <w:spacing w:val="-5"/>
                <w:sz w:val="20"/>
              </w:rPr>
              <w:t>14</w:t>
            </w:r>
          </w:p>
        </w:tc>
        <w:tc>
          <w:tcPr>
            <w:tcW w:w="709" w:type="dxa"/>
          </w:tcPr>
          <w:p w14:paraId="536F45DA" w14:textId="77777777" w:rsidR="000271C5" w:rsidRDefault="000271C5" w:rsidP="004E2D43">
            <w:pPr>
              <w:pStyle w:val="TableParagraph"/>
              <w:spacing w:before="11"/>
              <w:rPr>
                <w:rFonts w:ascii="Tahoma"/>
                <w:b/>
                <w:sz w:val="23"/>
              </w:rPr>
            </w:pPr>
          </w:p>
          <w:p w14:paraId="6ED78C24" w14:textId="77777777" w:rsidR="000271C5" w:rsidRDefault="000271C5" w:rsidP="004E2D43">
            <w:pPr>
              <w:pStyle w:val="TableParagraph"/>
              <w:spacing w:before="1"/>
              <w:ind w:right="67"/>
              <w:jc w:val="right"/>
              <w:rPr>
                <w:sz w:val="20"/>
              </w:rPr>
            </w:pPr>
            <w:r>
              <w:rPr>
                <w:spacing w:val="-5"/>
                <w:sz w:val="20"/>
              </w:rPr>
              <w:t>14</w:t>
            </w:r>
          </w:p>
        </w:tc>
        <w:tc>
          <w:tcPr>
            <w:tcW w:w="709" w:type="dxa"/>
          </w:tcPr>
          <w:p w14:paraId="5E283A03" w14:textId="77777777" w:rsidR="000271C5" w:rsidRDefault="000271C5" w:rsidP="004E2D43">
            <w:pPr>
              <w:pStyle w:val="TableParagraph"/>
              <w:spacing w:before="11"/>
              <w:rPr>
                <w:rFonts w:ascii="Tahoma"/>
                <w:b/>
                <w:sz w:val="23"/>
              </w:rPr>
            </w:pPr>
          </w:p>
          <w:p w14:paraId="48466586" w14:textId="77777777" w:rsidR="000271C5" w:rsidRDefault="000271C5" w:rsidP="004E2D43">
            <w:pPr>
              <w:pStyle w:val="TableParagraph"/>
              <w:spacing w:before="1"/>
              <w:ind w:right="68"/>
              <w:jc w:val="right"/>
              <w:rPr>
                <w:sz w:val="20"/>
              </w:rPr>
            </w:pPr>
            <w:r>
              <w:rPr>
                <w:spacing w:val="-5"/>
                <w:sz w:val="20"/>
              </w:rPr>
              <w:t>14</w:t>
            </w:r>
          </w:p>
        </w:tc>
        <w:tc>
          <w:tcPr>
            <w:tcW w:w="710" w:type="dxa"/>
          </w:tcPr>
          <w:p w14:paraId="4FB196C0" w14:textId="77777777" w:rsidR="000271C5" w:rsidRDefault="000271C5" w:rsidP="004E2D43">
            <w:pPr>
              <w:pStyle w:val="TableParagraph"/>
              <w:spacing w:before="11"/>
              <w:rPr>
                <w:rFonts w:ascii="Tahoma"/>
                <w:b/>
                <w:sz w:val="23"/>
              </w:rPr>
            </w:pPr>
          </w:p>
          <w:p w14:paraId="6AF1321E" w14:textId="77777777" w:rsidR="000271C5" w:rsidRDefault="000271C5" w:rsidP="004E2D43">
            <w:pPr>
              <w:pStyle w:val="TableParagraph"/>
              <w:spacing w:before="1"/>
              <w:ind w:right="67"/>
              <w:jc w:val="right"/>
              <w:rPr>
                <w:sz w:val="20"/>
              </w:rPr>
            </w:pPr>
            <w:r>
              <w:rPr>
                <w:spacing w:val="-5"/>
                <w:sz w:val="20"/>
              </w:rPr>
              <w:t>14</w:t>
            </w:r>
          </w:p>
        </w:tc>
        <w:tc>
          <w:tcPr>
            <w:tcW w:w="711" w:type="dxa"/>
          </w:tcPr>
          <w:p w14:paraId="421C9818" w14:textId="77777777" w:rsidR="000271C5" w:rsidRDefault="000271C5" w:rsidP="004E2D43">
            <w:pPr>
              <w:pStyle w:val="TableParagraph"/>
              <w:spacing w:before="11"/>
              <w:rPr>
                <w:rFonts w:ascii="Tahoma"/>
                <w:b/>
                <w:sz w:val="23"/>
              </w:rPr>
            </w:pPr>
          </w:p>
          <w:p w14:paraId="5E039979" w14:textId="77777777" w:rsidR="000271C5" w:rsidRDefault="000271C5" w:rsidP="004E2D43">
            <w:pPr>
              <w:pStyle w:val="TableParagraph"/>
              <w:spacing w:before="1"/>
              <w:ind w:right="70"/>
              <w:jc w:val="right"/>
              <w:rPr>
                <w:sz w:val="20"/>
              </w:rPr>
            </w:pPr>
            <w:r>
              <w:rPr>
                <w:spacing w:val="-5"/>
                <w:sz w:val="20"/>
              </w:rPr>
              <w:t>14</w:t>
            </w:r>
          </w:p>
        </w:tc>
        <w:tc>
          <w:tcPr>
            <w:tcW w:w="671" w:type="dxa"/>
          </w:tcPr>
          <w:p w14:paraId="4B239F1B" w14:textId="77777777" w:rsidR="000271C5" w:rsidRDefault="000271C5" w:rsidP="004E2D43">
            <w:pPr>
              <w:pStyle w:val="TableParagraph"/>
              <w:spacing w:before="11"/>
              <w:rPr>
                <w:rFonts w:ascii="Tahoma"/>
                <w:b/>
                <w:sz w:val="23"/>
              </w:rPr>
            </w:pPr>
          </w:p>
          <w:p w14:paraId="309BBB15" w14:textId="77777777" w:rsidR="000271C5" w:rsidRDefault="000271C5" w:rsidP="004E2D43">
            <w:pPr>
              <w:pStyle w:val="TableParagraph"/>
              <w:spacing w:before="1"/>
              <w:ind w:right="28"/>
              <w:jc w:val="right"/>
              <w:rPr>
                <w:sz w:val="20"/>
              </w:rPr>
            </w:pPr>
            <w:r>
              <w:rPr>
                <w:spacing w:val="-5"/>
                <w:sz w:val="20"/>
              </w:rPr>
              <w:t>14</w:t>
            </w:r>
          </w:p>
        </w:tc>
        <w:tc>
          <w:tcPr>
            <w:tcW w:w="610" w:type="dxa"/>
          </w:tcPr>
          <w:p w14:paraId="6164DA29" w14:textId="77777777" w:rsidR="000271C5" w:rsidRDefault="000271C5" w:rsidP="004E2D43">
            <w:pPr>
              <w:pStyle w:val="TableParagraph"/>
              <w:spacing w:before="11"/>
              <w:rPr>
                <w:rFonts w:ascii="Tahoma"/>
                <w:b/>
                <w:sz w:val="23"/>
              </w:rPr>
            </w:pPr>
          </w:p>
          <w:p w14:paraId="7512464F" w14:textId="77777777" w:rsidR="000271C5" w:rsidRDefault="000271C5" w:rsidP="004E2D43">
            <w:pPr>
              <w:pStyle w:val="TableParagraph"/>
              <w:spacing w:before="1"/>
              <w:ind w:right="9"/>
              <w:jc w:val="right"/>
              <w:rPr>
                <w:sz w:val="20"/>
              </w:rPr>
            </w:pPr>
            <w:r>
              <w:rPr>
                <w:spacing w:val="-5"/>
                <w:sz w:val="20"/>
              </w:rPr>
              <w:t>14</w:t>
            </w:r>
          </w:p>
        </w:tc>
        <w:tc>
          <w:tcPr>
            <w:tcW w:w="782" w:type="dxa"/>
          </w:tcPr>
          <w:p w14:paraId="592048B9" w14:textId="77777777" w:rsidR="000271C5" w:rsidRDefault="000271C5" w:rsidP="004E2D43">
            <w:pPr>
              <w:pStyle w:val="TableParagraph"/>
              <w:spacing w:before="11"/>
              <w:rPr>
                <w:rFonts w:ascii="Tahoma"/>
                <w:b/>
                <w:sz w:val="23"/>
              </w:rPr>
            </w:pPr>
          </w:p>
          <w:p w14:paraId="4692BD25" w14:textId="77777777" w:rsidR="000271C5" w:rsidRDefault="000271C5" w:rsidP="004E2D43">
            <w:pPr>
              <w:pStyle w:val="TableParagraph"/>
              <w:spacing w:before="1"/>
              <w:ind w:left="4" w:right="187"/>
              <w:jc w:val="center"/>
              <w:rPr>
                <w:sz w:val="20"/>
              </w:rPr>
            </w:pPr>
            <w:r>
              <w:rPr>
                <w:spacing w:val="-5"/>
                <w:sz w:val="20"/>
              </w:rPr>
              <w:t>14</w:t>
            </w:r>
          </w:p>
        </w:tc>
      </w:tr>
      <w:tr w:rsidR="000271C5" w14:paraId="602194DF" w14:textId="77777777" w:rsidTr="004E2D43">
        <w:trPr>
          <w:trHeight w:val="540"/>
        </w:trPr>
        <w:tc>
          <w:tcPr>
            <w:tcW w:w="4443" w:type="dxa"/>
          </w:tcPr>
          <w:p w14:paraId="6CC8DA3B" w14:textId="77777777" w:rsidR="000271C5" w:rsidRDefault="000271C5" w:rsidP="004E2D43">
            <w:pPr>
              <w:pStyle w:val="TableParagraph"/>
              <w:spacing w:before="24" w:line="242" w:lineRule="auto"/>
              <w:ind w:left="21" w:right="95"/>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8"/>
                <w:sz w:val="20"/>
              </w:rPr>
              <w:t xml:space="preserve"> </w:t>
            </w:r>
            <w:r>
              <w:rPr>
                <w:sz w:val="20"/>
              </w:rPr>
              <w:t>attend</w:t>
            </w:r>
            <w:r>
              <w:rPr>
                <w:spacing w:val="-8"/>
                <w:sz w:val="20"/>
              </w:rPr>
              <w:t xml:space="preserve"> </w:t>
            </w:r>
            <w:r>
              <w:rPr>
                <w:sz w:val="20"/>
              </w:rPr>
              <w:t>sewer</w:t>
            </w:r>
            <w:r>
              <w:rPr>
                <w:spacing w:val="-8"/>
                <w:sz w:val="20"/>
              </w:rPr>
              <w:t xml:space="preserve"> </w:t>
            </w:r>
            <w:r>
              <w:rPr>
                <w:sz w:val="20"/>
              </w:rPr>
              <w:t>spills</w:t>
            </w:r>
            <w:r>
              <w:rPr>
                <w:spacing w:val="-7"/>
                <w:sz w:val="20"/>
              </w:rPr>
              <w:t xml:space="preserve"> </w:t>
            </w:r>
            <w:r>
              <w:rPr>
                <w:sz w:val="20"/>
              </w:rPr>
              <w:t>and blockages (minutes)</w:t>
            </w:r>
          </w:p>
        </w:tc>
        <w:tc>
          <w:tcPr>
            <w:tcW w:w="818" w:type="dxa"/>
          </w:tcPr>
          <w:p w14:paraId="70690882" w14:textId="77777777" w:rsidR="000271C5" w:rsidRDefault="000271C5" w:rsidP="004E2D43">
            <w:pPr>
              <w:pStyle w:val="TableParagraph"/>
              <w:spacing w:before="1"/>
              <w:rPr>
                <w:rFonts w:ascii="Tahoma"/>
                <w:b/>
                <w:sz w:val="23"/>
              </w:rPr>
            </w:pPr>
          </w:p>
          <w:p w14:paraId="087865D5" w14:textId="77777777" w:rsidR="000271C5" w:rsidRDefault="000271C5" w:rsidP="004E2D43">
            <w:pPr>
              <w:pStyle w:val="TableParagraph"/>
              <w:ind w:right="68"/>
              <w:jc w:val="right"/>
              <w:rPr>
                <w:sz w:val="20"/>
              </w:rPr>
            </w:pPr>
            <w:r>
              <w:rPr>
                <w:spacing w:val="-5"/>
                <w:sz w:val="20"/>
              </w:rPr>
              <w:t>30</w:t>
            </w:r>
          </w:p>
        </w:tc>
        <w:tc>
          <w:tcPr>
            <w:tcW w:w="709" w:type="dxa"/>
          </w:tcPr>
          <w:p w14:paraId="0DE74093" w14:textId="77777777" w:rsidR="000271C5" w:rsidRDefault="000271C5" w:rsidP="004E2D43">
            <w:pPr>
              <w:pStyle w:val="TableParagraph"/>
              <w:spacing w:before="1"/>
              <w:rPr>
                <w:rFonts w:ascii="Tahoma"/>
                <w:b/>
                <w:sz w:val="23"/>
              </w:rPr>
            </w:pPr>
          </w:p>
          <w:p w14:paraId="7BA4F09C" w14:textId="77777777" w:rsidR="000271C5" w:rsidRDefault="000271C5" w:rsidP="004E2D43">
            <w:pPr>
              <w:pStyle w:val="TableParagraph"/>
              <w:ind w:right="67"/>
              <w:jc w:val="right"/>
              <w:rPr>
                <w:sz w:val="20"/>
              </w:rPr>
            </w:pPr>
            <w:r>
              <w:rPr>
                <w:spacing w:val="-5"/>
                <w:sz w:val="20"/>
              </w:rPr>
              <w:t>30</w:t>
            </w:r>
          </w:p>
        </w:tc>
        <w:tc>
          <w:tcPr>
            <w:tcW w:w="709" w:type="dxa"/>
          </w:tcPr>
          <w:p w14:paraId="01AF8D22" w14:textId="77777777" w:rsidR="000271C5" w:rsidRDefault="000271C5" w:rsidP="004E2D43">
            <w:pPr>
              <w:pStyle w:val="TableParagraph"/>
              <w:spacing w:before="1"/>
              <w:rPr>
                <w:rFonts w:ascii="Tahoma"/>
                <w:b/>
                <w:sz w:val="23"/>
              </w:rPr>
            </w:pPr>
          </w:p>
          <w:p w14:paraId="46C5F997" w14:textId="77777777" w:rsidR="000271C5" w:rsidRDefault="000271C5" w:rsidP="004E2D43">
            <w:pPr>
              <w:pStyle w:val="TableParagraph"/>
              <w:ind w:right="68"/>
              <w:jc w:val="right"/>
              <w:rPr>
                <w:sz w:val="20"/>
              </w:rPr>
            </w:pPr>
            <w:r>
              <w:rPr>
                <w:spacing w:val="-5"/>
                <w:sz w:val="20"/>
              </w:rPr>
              <w:t>30</w:t>
            </w:r>
          </w:p>
        </w:tc>
        <w:tc>
          <w:tcPr>
            <w:tcW w:w="710" w:type="dxa"/>
          </w:tcPr>
          <w:p w14:paraId="3404DE17" w14:textId="77777777" w:rsidR="000271C5" w:rsidRDefault="000271C5" w:rsidP="004E2D43">
            <w:pPr>
              <w:pStyle w:val="TableParagraph"/>
              <w:spacing w:before="1"/>
              <w:rPr>
                <w:rFonts w:ascii="Tahoma"/>
                <w:b/>
                <w:sz w:val="23"/>
              </w:rPr>
            </w:pPr>
          </w:p>
          <w:p w14:paraId="39C8E6BB" w14:textId="77777777" w:rsidR="000271C5" w:rsidRDefault="000271C5" w:rsidP="004E2D43">
            <w:pPr>
              <w:pStyle w:val="TableParagraph"/>
              <w:ind w:right="67"/>
              <w:jc w:val="right"/>
              <w:rPr>
                <w:sz w:val="20"/>
              </w:rPr>
            </w:pPr>
            <w:r>
              <w:rPr>
                <w:spacing w:val="-5"/>
                <w:sz w:val="20"/>
              </w:rPr>
              <w:t>30</w:t>
            </w:r>
          </w:p>
        </w:tc>
        <w:tc>
          <w:tcPr>
            <w:tcW w:w="711" w:type="dxa"/>
          </w:tcPr>
          <w:p w14:paraId="6B486D9F" w14:textId="77777777" w:rsidR="000271C5" w:rsidRDefault="000271C5" w:rsidP="004E2D43">
            <w:pPr>
              <w:pStyle w:val="TableParagraph"/>
              <w:spacing w:before="1"/>
              <w:rPr>
                <w:rFonts w:ascii="Tahoma"/>
                <w:b/>
                <w:sz w:val="23"/>
              </w:rPr>
            </w:pPr>
          </w:p>
          <w:p w14:paraId="54A256DC" w14:textId="77777777" w:rsidR="000271C5" w:rsidRDefault="000271C5" w:rsidP="004E2D43">
            <w:pPr>
              <w:pStyle w:val="TableParagraph"/>
              <w:ind w:right="70"/>
              <w:jc w:val="right"/>
              <w:rPr>
                <w:sz w:val="20"/>
              </w:rPr>
            </w:pPr>
            <w:r>
              <w:rPr>
                <w:spacing w:val="-5"/>
                <w:sz w:val="20"/>
              </w:rPr>
              <w:t>30</w:t>
            </w:r>
          </w:p>
        </w:tc>
        <w:tc>
          <w:tcPr>
            <w:tcW w:w="671" w:type="dxa"/>
          </w:tcPr>
          <w:p w14:paraId="72EB178D" w14:textId="77777777" w:rsidR="000271C5" w:rsidRDefault="000271C5" w:rsidP="004E2D43">
            <w:pPr>
              <w:pStyle w:val="TableParagraph"/>
              <w:spacing w:before="1"/>
              <w:rPr>
                <w:rFonts w:ascii="Tahoma"/>
                <w:b/>
                <w:sz w:val="23"/>
              </w:rPr>
            </w:pPr>
          </w:p>
          <w:p w14:paraId="3FF37010" w14:textId="77777777" w:rsidR="000271C5" w:rsidRDefault="000271C5" w:rsidP="004E2D43">
            <w:pPr>
              <w:pStyle w:val="TableParagraph"/>
              <w:ind w:right="28"/>
              <w:jc w:val="right"/>
              <w:rPr>
                <w:sz w:val="20"/>
              </w:rPr>
            </w:pPr>
            <w:r>
              <w:rPr>
                <w:spacing w:val="-5"/>
                <w:sz w:val="20"/>
              </w:rPr>
              <w:t>30</w:t>
            </w:r>
          </w:p>
        </w:tc>
        <w:tc>
          <w:tcPr>
            <w:tcW w:w="610" w:type="dxa"/>
          </w:tcPr>
          <w:p w14:paraId="791EE8C1" w14:textId="77777777" w:rsidR="000271C5" w:rsidRDefault="000271C5" w:rsidP="004E2D43">
            <w:pPr>
              <w:pStyle w:val="TableParagraph"/>
              <w:spacing w:before="1"/>
              <w:rPr>
                <w:rFonts w:ascii="Tahoma"/>
                <w:b/>
                <w:sz w:val="23"/>
              </w:rPr>
            </w:pPr>
          </w:p>
          <w:p w14:paraId="31D4373D" w14:textId="77777777" w:rsidR="000271C5" w:rsidRDefault="000271C5" w:rsidP="004E2D43">
            <w:pPr>
              <w:pStyle w:val="TableParagraph"/>
              <w:ind w:right="9"/>
              <w:jc w:val="right"/>
              <w:rPr>
                <w:sz w:val="20"/>
              </w:rPr>
            </w:pPr>
            <w:r>
              <w:rPr>
                <w:spacing w:val="-5"/>
                <w:sz w:val="20"/>
              </w:rPr>
              <w:t>30</w:t>
            </w:r>
          </w:p>
        </w:tc>
        <w:tc>
          <w:tcPr>
            <w:tcW w:w="782" w:type="dxa"/>
          </w:tcPr>
          <w:p w14:paraId="3557F434" w14:textId="77777777" w:rsidR="000271C5" w:rsidRDefault="000271C5" w:rsidP="004E2D43">
            <w:pPr>
              <w:pStyle w:val="TableParagraph"/>
              <w:spacing w:before="1"/>
              <w:rPr>
                <w:rFonts w:ascii="Tahoma"/>
                <w:b/>
                <w:sz w:val="23"/>
              </w:rPr>
            </w:pPr>
          </w:p>
          <w:p w14:paraId="0A404EF4" w14:textId="77777777" w:rsidR="000271C5" w:rsidRDefault="000271C5" w:rsidP="004E2D43">
            <w:pPr>
              <w:pStyle w:val="TableParagraph"/>
              <w:ind w:left="4" w:right="187"/>
              <w:jc w:val="center"/>
              <w:rPr>
                <w:sz w:val="20"/>
              </w:rPr>
            </w:pPr>
            <w:r>
              <w:rPr>
                <w:spacing w:val="-5"/>
                <w:sz w:val="20"/>
              </w:rPr>
              <w:t>30</w:t>
            </w:r>
          </w:p>
        </w:tc>
      </w:tr>
      <w:tr w:rsidR="000271C5" w14:paraId="049DDAC5" w14:textId="77777777" w:rsidTr="004E2D43">
        <w:trPr>
          <w:trHeight w:val="581"/>
        </w:trPr>
        <w:tc>
          <w:tcPr>
            <w:tcW w:w="4443" w:type="dxa"/>
          </w:tcPr>
          <w:p w14:paraId="03590BA1" w14:textId="77777777" w:rsidR="000271C5" w:rsidRDefault="000271C5" w:rsidP="004E2D43">
            <w:pPr>
              <w:pStyle w:val="TableParagraph"/>
              <w:spacing w:before="24" w:line="242" w:lineRule="auto"/>
              <w:ind w:left="21" w:right="95"/>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8"/>
                <w:sz w:val="20"/>
              </w:rPr>
              <w:t xml:space="preserve"> </w:t>
            </w:r>
            <w:r>
              <w:rPr>
                <w:sz w:val="20"/>
              </w:rPr>
              <w:t>rectify</w:t>
            </w:r>
            <w:r>
              <w:rPr>
                <w:spacing w:val="-6"/>
                <w:sz w:val="20"/>
              </w:rPr>
              <w:t xml:space="preserve"> </w:t>
            </w:r>
            <w:r>
              <w:rPr>
                <w:sz w:val="20"/>
              </w:rPr>
              <w:t>a</w:t>
            </w:r>
            <w:r>
              <w:rPr>
                <w:spacing w:val="-8"/>
                <w:sz w:val="20"/>
              </w:rPr>
              <w:t xml:space="preserve"> </w:t>
            </w:r>
            <w:r>
              <w:rPr>
                <w:sz w:val="20"/>
              </w:rPr>
              <w:t>sewer</w:t>
            </w:r>
            <w:r>
              <w:rPr>
                <w:spacing w:val="-7"/>
                <w:sz w:val="20"/>
              </w:rPr>
              <w:t xml:space="preserve"> </w:t>
            </w:r>
            <w:r>
              <w:rPr>
                <w:sz w:val="20"/>
              </w:rPr>
              <w:t xml:space="preserve">blockage </w:t>
            </w:r>
            <w:r>
              <w:rPr>
                <w:spacing w:val="-2"/>
                <w:sz w:val="20"/>
              </w:rPr>
              <w:t>(minutes)</w:t>
            </w:r>
          </w:p>
        </w:tc>
        <w:tc>
          <w:tcPr>
            <w:tcW w:w="818" w:type="dxa"/>
          </w:tcPr>
          <w:p w14:paraId="0A1FC016" w14:textId="77777777" w:rsidR="000271C5" w:rsidRDefault="000271C5" w:rsidP="004E2D43">
            <w:pPr>
              <w:pStyle w:val="TableParagraph"/>
              <w:spacing w:before="1"/>
              <w:rPr>
                <w:rFonts w:ascii="Tahoma"/>
                <w:b/>
                <w:sz w:val="23"/>
              </w:rPr>
            </w:pPr>
          </w:p>
          <w:p w14:paraId="7F18BFFD" w14:textId="77777777" w:rsidR="000271C5" w:rsidRDefault="000271C5" w:rsidP="004E2D43">
            <w:pPr>
              <w:pStyle w:val="TableParagraph"/>
              <w:ind w:right="68"/>
              <w:jc w:val="right"/>
              <w:rPr>
                <w:sz w:val="20"/>
              </w:rPr>
            </w:pPr>
            <w:r>
              <w:rPr>
                <w:spacing w:val="-5"/>
                <w:sz w:val="20"/>
              </w:rPr>
              <w:t>140</w:t>
            </w:r>
          </w:p>
        </w:tc>
        <w:tc>
          <w:tcPr>
            <w:tcW w:w="709" w:type="dxa"/>
          </w:tcPr>
          <w:p w14:paraId="738A4F5C" w14:textId="77777777" w:rsidR="000271C5" w:rsidRDefault="000271C5" w:rsidP="004E2D43">
            <w:pPr>
              <w:pStyle w:val="TableParagraph"/>
              <w:spacing w:before="1"/>
              <w:rPr>
                <w:rFonts w:ascii="Tahoma"/>
                <w:b/>
                <w:sz w:val="23"/>
              </w:rPr>
            </w:pPr>
          </w:p>
          <w:p w14:paraId="1C135F68" w14:textId="77777777" w:rsidR="000271C5" w:rsidRDefault="000271C5" w:rsidP="004E2D43">
            <w:pPr>
              <w:pStyle w:val="TableParagraph"/>
              <w:ind w:right="67"/>
              <w:jc w:val="right"/>
              <w:rPr>
                <w:sz w:val="20"/>
              </w:rPr>
            </w:pPr>
            <w:r>
              <w:rPr>
                <w:spacing w:val="-5"/>
                <w:sz w:val="20"/>
              </w:rPr>
              <w:t>140</w:t>
            </w:r>
          </w:p>
        </w:tc>
        <w:tc>
          <w:tcPr>
            <w:tcW w:w="709" w:type="dxa"/>
          </w:tcPr>
          <w:p w14:paraId="2E3FCA4F" w14:textId="77777777" w:rsidR="000271C5" w:rsidRDefault="000271C5" w:rsidP="004E2D43">
            <w:pPr>
              <w:pStyle w:val="TableParagraph"/>
              <w:spacing w:before="1"/>
              <w:rPr>
                <w:rFonts w:ascii="Tahoma"/>
                <w:b/>
                <w:sz w:val="23"/>
              </w:rPr>
            </w:pPr>
          </w:p>
          <w:p w14:paraId="60411502" w14:textId="77777777" w:rsidR="000271C5" w:rsidRDefault="000271C5" w:rsidP="004E2D43">
            <w:pPr>
              <w:pStyle w:val="TableParagraph"/>
              <w:ind w:right="68"/>
              <w:jc w:val="right"/>
              <w:rPr>
                <w:sz w:val="20"/>
              </w:rPr>
            </w:pPr>
            <w:r>
              <w:rPr>
                <w:spacing w:val="-5"/>
                <w:sz w:val="20"/>
              </w:rPr>
              <w:t>140</w:t>
            </w:r>
          </w:p>
        </w:tc>
        <w:tc>
          <w:tcPr>
            <w:tcW w:w="710" w:type="dxa"/>
          </w:tcPr>
          <w:p w14:paraId="3BCFE58A" w14:textId="77777777" w:rsidR="000271C5" w:rsidRDefault="000271C5" w:rsidP="004E2D43">
            <w:pPr>
              <w:pStyle w:val="TableParagraph"/>
              <w:spacing w:before="1"/>
              <w:rPr>
                <w:rFonts w:ascii="Tahoma"/>
                <w:b/>
                <w:sz w:val="23"/>
              </w:rPr>
            </w:pPr>
          </w:p>
          <w:p w14:paraId="31A5A39E" w14:textId="77777777" w:rsidR="000271C5" w:rsidRDefault="000271C5" w:rsidP="004E2D43">
            <w:pPr>
              <w:pStyle w:val="TableParagraph"/>
              <w:ind w:right="68"/>
              <w:jc w:val="right"/>
              <w:rPr>
                <w:sz w:val="20"/>
              </w:rPr>
            </w:pPr>
            <w:r>
              <w:rPr>
                <w:spacing w:val="-5"/>
                <w:sz w:val="20"/>
              </w:rPr>
              <w:t>140</w:t>
            </w:r>
          </w:p>
        </w:tc>
        <w:tc>
          <w:tcPr>
            <w:tcW w:w="711" w:type="dxa"/>
          </w:tcPr>
          <w:p w14:paraId="3A82BEFD" w14:textId="77777777" w:rsidR="000271C5" w:rsidRDefault="000271C5" w:rsidP="004E2D43">
            <w:pPr>
              <w:pStyle w:val="TableParagraph"/>
              <w:spacing w:before="1"/>
              <w:rPr>
                <w:rFonts w:ascii="Tahoma"/>
                <w:b/>
                <w:sz w:val="23"/>
              </w:rPr>
            </w:pPr>
          </w:p>
          <w:p w14:paraId="44E5BA8A" w14:textId="77777777" w:rsidR="000271C5" w:rsidRDefault="000271C5" w:rsidP="004E2D43">
            <w:pPr>
              <w:pStyle w:val="TableParagraph"/>
              <w:ind w:right="70"/>
              <w:jc w:val="right"/>
              <w:rPr>
                <w:sz w:val="20"/>
              </w:rPr>
            </w:pPr>
            <w:r>
              <w:rPr>
                <w:spacing w:val="-5"/>
                <w:sz w:val="20"/>
              </w:rPr>
              <w:t>140</w:t>
            </w:r>
          </w:p>
        </w:tc>
        <w:tc>
          <w:tcPr>
            <w:tcW w:w="671" w:type="dxa"/>
          </w:tcPr>
          <w:p w14:paraId="3C3216AD" w14:textId="77777777" w:rsidR="000271C5" w:rsidRDefault="000271C5" w:rsidP="004E2D43">
            <w:pPr>
              <w:pStyle w:val="TableParagraph"/>
              <w:spacing w:before="1"/>
              <w:rPr>
                <w:rFonts w:ascii="Tahoma"/>
                <w:b/>
                <w:sz w:val="23"/>
              </w:rPr>
            </w:pPr>
          </w:p>
          <w:p w14:paraId="689CBCD1" w14:textId="77777777" w:rsidR="000271C5" w:rsidRDefault="000271C5" w:rsidP="004E2D43">
            <w:pPr>
              <w:pStyle w:val="TableParagraph"/>
              <w:ind w:right="28"/>
              <w:jc w:val="right"/>
              <w:rPr>
                <w:sz w:val="20"/>
              </w:rPr>
            </w:pPr>
            <w:r>
              <w:rPr>
                <w:spacing w:val="-5"/>
                <w:sz w:val="20"/>
              </w:rPr>
              <w:t>140</w:t>
            </w:r>
          </w:p>
        </w:tc>
        <w:tc>
          <w:tcPr>
            <w:tcW w:w="610" w:type="dxa"/>
          </w:tcPr>
          <w:p w14:paraId="60049330" w14:textId="77777777" w:rsidR="000271C5" w:rsidRDefault="000271C5" w:rsidP="004E2D43">
            <w:pPr>
              <w:pStyle w:val="TableParagraph"/>
              <w:spacing w:before="1"/>
              <w:rPr>
                <w:rFonts w:ascii="Tahoma"/>
                <w:b/>
                <w:sz w:val="23"/>
              </w:rPr>
            </w:pPr>
          </w:p>
          <w:p w14:paraId="2A8F7C8B" w14:textId="77777777" w:rsidR="000271C5" w:rsidRDefault="000271C5" w:rsidP="004E2D43">
            <w:pPr>
              <w:pStyle w:val="TableParagraph"/>
              <w:ind w:right="9"/>
              <w:jc w:val="right"/>
              <w:rPr>
                <w:sz w:val="20"/>
              </w:rPr>
            </w:pPr>
            <w:r>
              <w:rPr>
                <w:spacing w:val="-5"/>
                <w:sz w:val="20"/>
              </w:rPr>
              <w:t>140</w:t>
            </w:r>
          </w:p>
        </w:tc>
        <w:tc>
          <w:tcPr>
            <w:tcW w:w="782" w:type="dxa"/>
          </w:tcPr>
          <w:p w14:paraId="5DA9ADBF" w14:textId="77777777" w:rsidR="000271C5" w:rsidRDefault="000271C5" w:rsidP="004E2D43">
            <w:pPr>
              <w:pStyle w:val="TableParagraph"/>
              <w:spacing w:before="1"/>
              <w:rPr>
                <w:rFonts w:ascii="Tahoma"/>
                <w:b/>
                <w:sz w:val="23"/>
              </w:rPr>
            </w:pPr>
          </w:p>
          <w:p w14:paraId="517B5CA4" w14:textId="77777777" w:rsidR="000271C5" w:rsidRDefault="000271C5" w:rsidP="004E2D43">
            <w:pPr>
              <w:pStyle w:val="TableParagraph"/>
              <w:ind w:left="4" w:right="298"/>
              <w:jc w:val="center"/>
              <w:rPr>
                <w:sz w:val="20"/>
              </w:rPr>
            </w:pPr>
            <w:r>
              <w:rPr>
                <w:spacing w:val="-5"/>
                <w:sz w:val="20"/>
              </w:rPr>
              <w:t>140</w:t>
            </w:r>
          </w:p>
        </w:tc>
      </w:tr>
      <w:tr w:rsidR="000271C5" w14:paraId="6CE64AD5" w14:textId="77777777" w:rsidTr="004E2D43">
        <w:trPr>
          <w:trHeight w:val="415"/>
        </w:trPr>
        <w:tc>
          <w:tcPr>
            <w:tcW w:w="4443" w:type="dxa"/>
            <w:tcBorders>
              <w:bottom w:val="single" w:sz="4" w:space="0" w:color="000000"/>
            </w:tcBorders>
          </w:tcPr>
          <w:p w14:paraId="36DE6D37" w14:textId="77777777" w:rsidR="000271C5" w:rsidRDefault="000271C5"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18" w:type="dxa"/>
            <w:tcBorders>
              <w:bottom w:val="single" w:sz="4" w:space="0" w:color="000000"/>
            </w:tcBorders>
          </w:tcPr>
          <w:p w14:paraId="0E10B2EC" w14:textId="77777777" w:rsidR="000271C5" w:rsidRDefault="000271C5" w:rsidP="004E2D43">
            <w:pPr>
              <w:pStyle w:val="TableParagraph"/>
              <w:spacing w:before="168" w:line="227" w:lineRule="exact"/>
              <w:ind w:right="68"/>
              <w:jc w:val="right"/>
              <w:rPr>
                <w:sz w:val="20"/>
              </w:rPr>
            </w:pPr>
            <w:r>
              <w:rPr>
                <w:spacing w:val="-5"/>
                <w:sz w:val="20"/>
              </w:rPr>
              <w:t>100</w:t>
            </w:r>
          </w:p>
        </w:tc>
        <w:tc>
          <w:tcPr>
            <w:tcW w:w="709" w:type="dxa"/>
            <w:tcBorders>
              <w:bottom w:val="single" w:sz="4" w:space="0" w:color="000000"/>
            </w:tcBorders>
          </w:tcPr>
          <w:p w14:paraId="31ACB657" w14:textId="77777777" w:rsidR="000271C5" w:rsidRDefault="000271C5" w:rsidP="004E2D43">
            <w:pPr>
              <w:pStyle w:val="TableParagraph"/>
              <w:spacing w:before="168" w:line="227" w:lineRule="exact"/>
              <w:ind w:right="67"/>
              <w:jc w:val="right"/>
              <w:rPr>
                <w:sz w:val="20"/>
              </w:rPr>
            </w:pPr>
            <w:r>
              <w:rPr>
                <w:spacing w:val="-5"/>
                <w:sz w:val="20"/>
              </w:rPr>
              <w:t>100</w:t>
            </w:r>
          </w:p>
        </w:tc>
        <w:tc>
          <w:tcPr>
            <w:tcW w:w="709" w:type="dxa"/>
            <w:tcBorders>
              <w:bottom w:val="single" w:sz="4" w:space="0" w:color="000000"/>
            </w:tcBorders>
          </w:tcPr>
          <w:p w14:paraId="49DC00B2" w14:textId="77777777" w:rsidR="000271C5" w:rsidRDefault="000271C5" w:rsidP="004E2D43">
            <w:pPr>
              <w:pStyle w:val="TableParagraph"/>
              <w:spacing w:before="168" w:line="227" w:lineRule="exact"/>
              <w:ind w:right="68"/>
              <w:jc w:val="right"/>
              <w:rPr>
                <w:sz w:val="20"/>
              </w:rPr>
            </w:pPr>
            <w:r>
              <w:rPr>
                <w:spacing w:val="-5"/>
                <w:sz w:val="20"/>
              </w:rPr>
              <w:t>100</w:t>
            </w:r>
          </w:p>
        </w:tc>
        <w:tc>
          <w:tcPr>
            <w:tcW w:w="710" w:type="dxa"/>
            <w:tcBorders>
              <w:bottom w:val="single" w:sz="4" w:space="0" w:color="000000"/>
            </w:tcBorders>
          </w:tcPr>
          <w:p w14:paraId="18138562" w14:textId="77777777" w:rsidR="000271C5" w:rsidRDefault="000271C5" w:rsidP="004E2D43">
            <w:pPr>
              <w:pStyle w:val="TableParagraph"/>
              <w:spacing w:before="168" w:line="227" w:lineRule="exact"/>
              <w:ind w:right="68"/>
              <w:jc w:val="right"/>
              <w:rPr>
                <w:sz w:val="20"/>
              </w:rPr>
            </w:pPr>
            <w:r>
              <w:rPr>
                <w:spacing w:val="-5"/>
                <w:sz w:val="20"/>
              </w:rPr>
              <w:t>100</w:t>
            </w:r>
          </w:p>
        </w:tc>
        <w:tc>
          <w:tcPr>
            <w:tcW w:w="711" w:type="dxa"/>
            <w:tcBorders>
              <w:bottom w:val="single" w:sz="4" w:space="0" w:color="000000"/>
            </w:tcBorders>
          </w:tcPr>
          <w:p w14:paraId="3FF0B67A" w14:textId="77777777" w:rsidR="000271C5" w:rsidRDefault="000271C5" w:rsidP="004E2D43">
            <w:pPr>
              <w:pStyle w:val="TableParagraph"/>
              <w:spacing w:before="168" w:line="227" w:lineRule="exact"/>
              <w:ind w:right="70"/>
              <w:jc w:val="right"/>
              <w:rPr>
                <w:sz w:val="20"/>
              </w:rPr>
            </w:pPr>
            <w:r>
              <w:rPr>
                <w:spacing w:val="-5"/>
                <w:sz w:val="20"/>
              </w:rPr>
              <w:t>100</w:t>
            </w:r>
          </w:p>
        </w:tc>
        <w:tc>
          <w:tcPr>
            <w:tcW w:w="671" w:type="dxa"/>
            <w:tcBorders>
              <w:bottom w:val="single" w:sz="4" w:space="0" w:color="000000"/>
            </w:tcBorders>
          </w:tcPr>
          <w:p w14:paraId="109530CD" w14:textId="77777777" w:rsidR="000271C5" w:rsidRDefault="000271C5" w:rsidP="004E2D43">
            <w:pPr>
              <w:pStyle w:val="TableParagraph"/>
              <w:spacing w:before="168" w:line="227" w:lineRule="exact"/>
              <w:ind w:right="28"/>
              <w:jc w:val="right"/>
              <w:rPr>
                <w:sz w:val="20"/>
              </w:rPr>
            </w:pPr>
            <w:r>
              <w:rPr>
                <w:spacing w:val="-5"/>
                <w:sz w:val="20"/>
              </w:rPr>
              <w:t>100</w:t>
            </w:r>
          </w:p>
        </w:tc>
        <w:tc>
          <w:tcPr>
            <w:tcW w:w="610" w:type="dxa"/>
            <w:tcBorders>
              <w:bottom w:val="single" w:sz="4" w:space="0" w:color="000000"/>
            </w:tcBorders>
          </w:tcPr>
          <w:p w14:paraId="467DF114" w14:textId="77777777" w:rsidR="000271C5" w:rsidRDefault="000271C5" w:rsidP="004E2D43">
            <w:pPr>
              <w:pStyle w:val="TableParagraph"/>
              <w:spacing w:before="168" w:line="227" w:lineRule="exact"/>
              <w:ind w:right="9"/>
              <w:jc w:val="right"/>
              <w:rPr>
                <w:sz w:val="20"/>
              </w:rPr>
            </w:pPr>
            <w:r>
              <w:rPr>
                <w:spacing w:val="-5"/>
                <w:sz w:val="20"/>
              </w:rPr>
              <w:t>100</w:t>
            </w:r>
          </w:p>
        </w:tc>
        <w:tc>
          <w:tcPr>
            <w:tcW w:w="782" w:type="dxa"/>
            <w:tcBorders>
              <w:bottom w:val="single" w:sz="4" w:space="0" w:color="000000"/>
            </w:tcBorders>
          </w:tcPr>
          <w:p w14:paraId="6896667A" w14:textId="77777777" w:rsidR="000271C5" w:rsidRDefault="000271C5" w:rsidP="004E2D43">
            <w:pPr>
              <w:pStyle w:val="TableParagraph"/>
              <w:spacing w:before="168" w:line="227" w:lineRule="exact"/>
              <w:ind w:left="4" w:right="298"/>
              <w:jc w:val="center"/>
              <w:rPr>
                <w:sz w:val="20"/>
              </w:rPr>
            </w:pPr>
            <w:r>
              <w:rPr>
                <w:spacing w:val="-5"/>
                <w:sz w:val="20"/>
              </w:rPr>
              <w:t>100</w:t>
            </w:r>
          </w:p>
        </w:tc>
      </w:tr>
    </w:tbl>
    <w:p w14:paraId="59D1B886" w14:textId="77777777" w:rsidR="000271C5" w:rsidRDefault="000271C5" w:rsidP="000271C5">
      <w:pPr>
        <w:pStyle w:val="BodyText"/>
        <w:spacing w:before="10"/>
        <w:rPr>
          <w:rFonts w:ascii="Tahoma"/>
          <w:b/>
        </w:rPr>
      </w:pPr>
    </w:p>
    <w:p w14:paraId="5DA0E34A" w14:textId="77777777" w:rsidR="000271C5" w:rsidRDefault="000271C5" w:rsidP="000271C5">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3226F6FD" w14:textId="0E96CAFF" w:rsidR="00B425D3" w:rsidRDefault="00B425D3" w:rsidP="008E17BC">
      <w:pPr>
        <w:rPr>
          <w:b/>
          <w:bCs/>
        </w:rPr>
      </w:pPr>
    </w:p>
    <w:p w14:paraId="49F66224" w14:textId="0C1FE030" w:rsidR="000271C5" w:rsidRDefault="000271C5" w:rsidP="008E17BC">
      <w:pPr>
        <w:rPr>
          <w:b/>
          <w:bCs/>
        </w:rPr>
      </w:pPr>
    </w:p>
    <w:p w14:paraId="3DE85480" w14:textId="14FE7BC8" w:rsidR="000271C5" w:rsidRDefault="000271C5" w:rsidP="008E17BC">
      <w:pPr>
        <w:rPr>
          <w:b/>
          <w:bCs/>
        </w:rPr>
      </w:pPr>
    </w:p>
    <w:p w14:paraId="01DF73DD" w14:textId="746C8E58" w:rsidR="000271C5" w:rsidRDefault="000271C5" w:rsidP="008E17BC">
      <w:pPr>
        <w:rPr>
          <w:b/>
          <w:bCs/>
        </w:rPr>
      </w:pPr>
    </w:p>
    <w:p w14:paraId="039DB47F" w14:textId="54220D2E" w:rsidR="000271C5" w:rsidRDefault="000271C5" w:rsidP="008E17BC">
      <w:pPr>
        <w:rPr>
          <w:b/>
          <w:bCs/>
        </w:rPr>
      </w:pPr>
    </w:p>
    <w:p w14:paraId="39607B86" w14:textId="456F870A" w:rsidR="000271C5" w:rsidRDefault="000271C5" w:rsidP="008E17BC">
      <w:pPr>
        <w:rPr>
          <w:b/>
          <w:bCs/>
        </w:rPr>
      </w:pPr>
    </w:p>
    <w:p w14:paraId="16D57F63" w14:textId="1784C1B9" w:rsidR="000271C5" w:rsidRDefault="000271C5" w:rsidP="008E17BC">
      <w:pPr>
        <w:rPr>
          <w:b/>
          <w:bCs/>
        </w:rPr>
      </w:pPr>
    </w:p>
    <w:p w14:paraId="7FA9511B" w14:textId="77777777" w:rsidR="00976B74" w:rsidRDefault="00976B74" w:rsidP="003D149F">
      <w:pPr>
        <w:ind w:left="142"/>
      </w:pPr>
      <w:proofErr w:type="gramStart"/>
      <w:r w:rsidRPr="003D149F">
        <w:rPr>
          <w:rFonts w:ascii="Tahoma" w:hAnsi="Tahoma" w:cs="Tahoma"/>
          <w:b/>
          <w:bCs/>
          <w:u w:val="single"/>
        </w:rPr>
        <w:lastRenderedPageBreak/>
        <w:t>South East</w:t>
      </w:r>
      <w:proofErr w:type="gramEnd"/>
      <w:r w:rsidRPr="003D149F">
        <w:rPr>
          <w:rFonts w:ascii="Tahoma" w:hAnsi="Tahoma" w:cs="Tahoma"/>
          <w:b/>
          <w:bCs/>
          <w:u w:val="single"/>
        </w:rPr>
        <w:t xml:space="preserve"> Water</w:t>
      </w:r>
      <w:r>
        <w:rPr>
          <w:u w:val="single"/>
        </w:rPr>
        <w:tab/>
      </w:r>
    </w:p>
    <w:p w14:paraId="1D99799D" w14:textId="77777777" w:rsidR="00976B74" w:rsidRDefault="00976B74" w:rsidP="00976B74">
      <w:pPr>
        <w:pStyle w:val="BodyText"/>
        <w:spacing w:before="4"/>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75"/>
        <w:gridCol w:w="1039"/>
        <w:gridCol w:w="873"/>
        <w:gridCol w:w="872"/>
        <w:gridCol w:w="873"/>
        <w:gridCol w:w="821"/>
      </w:tblGrid>
      <w:tr w:rsidR="00976B74" w14:paraId="73F12F30" w14:textId="77777777" w:rsidTr="004E2D43">
        <w:trPr>
          <w:trHeight w:val="304"/>
        </w:trPr>
        <w:tc>
          <w:tcPr>
            <w:tcW w:w="5675" w:type="dxa"/>
            <w:tcBorders>
              <w:bottom w:val="single" w:sz="4" w:space="0" w:color="000000"/>
            </w:tcBorders>
          </w:tcPr>
          <w:p w14:paraId="23DB38CE" w14:textId="77777777" w:rsidR="00976B74" w:rsidRDefault="00976B74" w:rsidP="004E2D43">
            <w:pPr>
              <w:pStyle w:val="TableParagraph"/>
              <w:spacing w:before="19"/>
              <w:ind w:left="21"/>
              <w:rPr>
                <w:i/>
                <w:sz w:val="20"/>
              </w:rPr>
            </w:pPr>
            <w:r>
              <w:rPr>
                <w:i/>
                <w:sz w:val="20"/>
              </w:rPr>
              <w:t>Service</w:t>
            </w:r>
            <w:r>
              <w:rPr>
                <w:i/>
                <w:spacing w:val="-11"/>
                <w:sz w:val="20"/>
              </w:rPr>
              <w:t xml:space="preserve"> </w:t>
            </w:r>
            <w:r>
              <w:rPr>
                <w:i/>
                <w:spacing w:val="-2"/>
                <w:sz w:val="20"/>
              </w:rPr>
              <w:t>standard</w:t>
            </w:r>
          </w:p>
        </w:tc>
        <w:tc>
          <w:tcPr>
            <w:tcW w:w="1039" w:type="dxa"/>
            <w:tcBorders>
              <w:bottom w:val="single" w:sz="4" w:space="0" w:color="000000"/>
            </w:tcBorders>
          </w:tcPr>
          <w:p w14:paraId="2C1EF63A" w14:textId="77777777" w:rsidR="00976B74" w:rsidRDefault="00976B74" w:rsidP="004E2D43">
            <w:pPr>
              <w:pStyle w:val="TableParagraph"/>
              <w:spacing w:line="229" w:lineRule="exact"/>
              <w:ind w:left="220"/>
              <w:rPr>
                <w:rFonts w:ascii="Tahoma"/>
                <w:i/>
                <w:sz w:val="19"/>
              </w:rPr>
            </w:pPr>
            <w:r>
              <w:rPr>
                <w:rFonts w:ascii="Tahoma"/>
                <w:i/>
                <w:w w:val="90"/>
                <w:sz w:val="19"/>
              </w:rPr>
              <w:t>2018-</w:t>
            </w:r>
            <w:r>
              <w:rPr>
                <w:rFonts w:ascii="Tahoma"/>
                <w:i/>
                <w:spacing w:val="-7"/>
                <w:sz w:val="19"/>
              </w:rPr>
              <w:t>19</w:t>
            </w:r>
          </w:p>
        </w:tc>
        <w:tc>
          <w:tcPr>
            <w:tcW w:w="873" w:type="dxa"/>
            <w:tcBorders>
              <w:bottom w:val="single" w:sz="4" w:space="0" w:color="000000"/>
            </w:tcBorders>
          </w:tcPr>
          <w:p w14:paraId="3AD8DC2C" w14:textId="77777777" w:rsidR="00976B74" w:rsidRDefault="00976B74" w:rsidP="004E2D43">
            <w:pPr>
              <w:pStyle w:val="TableParagraph"/>
              <w:spacing w:line="229" w:lineRule="exact"/>
              <w:ind w:left="55"/>
              <w:rPr>
                <w:rFonts w:ascii="Tahoma"/>
                <w:i/>
                <w:sz w:val="19"/>
              </w:rPr>
            </w:pPr>
            <w:r>
              <w:rPr>
                <w:rFonts w:ascii="Tahoma"/>
                <w:i/>
                <w:w w:val="90"/>
                <w:sz w:val="19"/>
              </w:rPr>
              <w:t>2019-</w:t>
            </w:r>
            <w:r>
              <w:rPr>
                <w:rFonts w:ascii="Tahoma"/>
                <w:i/>
                <w:spacing w:val="-7"/>
                <w:sz w:val="19"/>
              </w:rPr>
              <w:t>20</w:t>
            </w:r>
          </w:p>
        </w:tc>
        <w:tc>
          <w:tcPr>
            <w:tcW w:w="872" w:type="dxa"/>
            <w:tcBorders>
              <w:bottom w:val="single" w:sz="4" w:space="0" w:color="000000"/>
            </w:tcBorders>
          </w:tcPr>
          <w:p w14:paraId="2C835A4E" w14:textId="77777777" w:rsidR="00976B74" w:rsidRDefault="00976B74" w:rsidP="004E2D43">
            <w:pPr>
              <w:pStyle w:val="TableParagraph"/>
              <w:spacing w:line="229" w:lineRule="exact"/>
              <w:ind w:left="56"/>
              <w:rPr>
                <w:rFonts w:ascii="Tahoma"/>
                <w:i/>
                <w:sz w:val="19"/>
              </w:rPr>
            </w:pPr>
            <w:r>
              <w:rPr>
                <w:rFonts w:ascii="Tahoma"/>
                <w:i/>
                <w:w w:val="90"/>
                <w:sz w:val="19"/>
              </w:rPr>
              <w:t>2020-</w:t>
            </w:r>
            <w:r>
              <w:rPr>
                <w:rFonts w:ascii="Tahoma"/>
                <w:i/>
                <w:spacing w:val="-7"/>
                <w:sz w:val="19"/>
              </w:rPr>
              <w:t>21</w:t>
            </w:r>
          </w:p>
        </w:tc>
        <w:tc>
          <w:tcPr>
            <w:tcW w:w="873" w:type="dxa"/>
            <w:tcBorders>
              <w:bottom w:val="single" w:sz="4" w:space="0" w:color="000000"/>
            </w:tcBorders>
          </w:tcPr>
          <w:p w14:paraId="462C1F67" w14:textId="77777777" w:rsidR="00976B74" w:rsidRDefault="00976B74" w:rsidP="004E2D43">
            <w:pPr>
              <w:pStyle w:val="TableParagraph"/>
              <w:spacing w:line="229" w:lineRule="exact"/>
              <w:ind w:left="58"/>
              <w:rPr>
                <w:rFonts w:ascii="Tahoma"/>
                <w:i/>
                <w:sz w:val="19"/>
              </w:rPr>
            </w:pPr>
            <w:r>
              <w:rPr>
                <w:rFonts w:ascii="Tahoma"/>
                <w:i/>
                <w:w w:val="90"/>
                <w:sz w:val="19"/>
              </w:rPr>
              <w:t>2021-</w:t>
            </w:r>
            <w:r>
              <w:rPr>
                <w:rFonts w:ascii="Tahoma"/>
                <w:i/>
                <w:spacing w:val="-7"/>
                <w:sz w:val="19"/>
              </w:rPr>
              <w:t>22</w:t>
            </w:r>
          </w:p>
        </w:tc>
        <w:tc>
          <w:tcPr>
            <w:tcW w:w="821" w:type="dxa"/>
            <w:tcBorders>
              <w:bottom w:val="single" w:sz="4" w:space="0" w:color="000000"/>
            </w:tcBorders>
          </w:tcPr>
          <w:p w14:paraId="25BD8DAF" w14:textId="77777777" w:rsidR="00976B74" w:rsidRDefault="00976B74" w:rsidP="004E2D43">
            <w:pPr>
              <w:pStyle w:val="TableParagraph"/>
              <w:spacing w:line="229" w:lineRule="exact"/>
              <w:ind w:left="61"/>
              <w:rPr>
                <w:rFonts w:ascii="Tahoma"/>
                <w:i/>
                <w:sz w:val="19"/>
              </w:rPr>
            </w:pPr>
            <w:r>
              <w:rPr>
                <w:rFonts w:ascii="Tahoma"/>
                <w:i/>
                <w:w w:val="90"/>
                <w:sz w:val="19"/>
              </w:rPr>
              <w:t>2022-</w:t>
            </w:r>
            <w:r>
              <w:rPr>
                <w:rFonts w:ascii="Tahoma"/>
                <w:i/>
                <w:spacing w:val="-7"/>
                <w:sz w:val="19"/>
              </w:rPr>
              <w:t>23</w:t>
            </w:r>
          </w:p>
        </w:tc>
      </w:tr>
      <w:tr w:rsidR="00976B74" w14:paraId="286EB82B" w14:textId="77777777" w:rsidTr="004E2D43">
        <w:trPr>
          <w:trHeight w:val="392"/>
        </w:trPr>
        <w:tc>
          <w:tcPr>
            <w:tcW w:w="5675" w:type="dxa"/>
            <w:tcBorders>
              <w:top w:val="single" w:sz="4" w:space="0" w:color="000000"/>
            </w:tcBorders>
          </w:tcPr>
          <w:p w14:paraId="06AC429F" w14:textId="77777777" w:rsidR="00976B74" w:rsidRDefault="00976B74" w:rsidP="004E2D43">
            <w:pPr>
              <w:pStyle w:val="TableParagraph"/>
              <w:spacing w:before="119"/>
              <w:ind w:left="21"/>
              <w:rPr>
                <w:b/>
                <w:sz w:val="20"/>
              </w:rPr>
            </w:pPr>
            <w:r>
              <w:rPr>
                <w:b/>
                <w:spacing w:val="-2"/>
                <w:sz w:val="20"/>
              </w:rPr>
              <w:t>Water</w:t>
            </w:r>
          </w:p>
        </w:tc>
        <w:tc>
          <w:tcPr>
            <w:tcW w:w="1039" w:type="dxa"/>
            <w:tcBorders>
              <w:top w:val="single" w:sz="4" w:space="0" w:color="000000"/>
            </w:tcBorders>
          </w:tcPr>
          <w:p w14:paraId="19847CBF" w14:textId="77777777" w:rsidR="00976B74" w:rsidRDefault="00976B74" w:rsidP="004E2D43">
            <w:pPr>
              <w:pStyle w:val="TableParagraph"/>
              <w:rPr>
                <w:rFonts w:ascii="Times New Roman"/>
                <w:sz w:val="18"/>
              </w:rPr>
            </w:pPr>
          </w:p>
        </w:tc>
        <w:tc>
          <w:tcPr>
            <w:tcW w:w="873" w:type="dxa"/>
            <w:tcBorders>
              <w:top w:val="single" w:sz="4" w:space="0" w:color="000000"/>
            </w:tcBorders>
          </w:tcPr>
          <w:p w14:paraId="0AB25A98" w14:textId="77777777" w:rsidR="00976B74" w:rsidRDefault="00976B74" w:rsidP="004E2D43">
            <w:pPr>
              <w:pStyle w:val="TableParagraph"/>
              <w:rPr>
                <w:rFonts w:ascii="Times New Roman"/>
                <w:sz w:val="18"/>
              </w:rPr>
            </w:pPr>
          </w:p>
        </w:tc>
        <w:tc>
          <w:tcPr>
            <w:tcW w:w="872" w:type="dxa"/>
            <w:tcBorders>
              <w:top w:val="single" w:sz="4" w:space="0" w:color="000000"/>
            </w:tcBorders>
          </w:tcPr>
          <w:p w14:paraId="774A3D53" w14:textId="77777777" w:rsidR="00976B74" w:rsidRDefault="00976B74" w:rsidP="004E2D43">
            <w:pPr>
              <w:pStyle w:val="TableParagraph"/>
              <w:rPr>
                <w:rFonts w:ascii="Times New Roman"/>
                <w:sz w:val="18"/>
              </w:rPr>
            </w:pPr>
          </w:p>
        </w:tc>
        <w:tc>
          <w:tcPr>
            <w:tcW w:w="873" w:type="dxa"/>
            <w:tcBorders>
              <w:top w:val="single" w:sz="4" w:space="0" w:color="000000"/>
            </w:tcBorders>
          </w:tcPr>
          <w:p w14:paraId="761F9D9F" w14:textId="77777777" w:rsidR="00976B74" w:rsidRDefault="00976B74" w:rsidP="004E2D43">
            <w:pPr>
              <w:pStyle w:val="TableParagraph"/>
              <w:rPr>
                <w:rFonts w:ascii="Times New Roman"/>
                <w:sz w:val="18"/>
              </w:rPr>
            </w:pPr>
          </w:p>
        </w:tc>
        <w:tc>
          <w:tcPr>
            <w:tcW w:w="821" w:type="dxa"/>
            <w:tcBorders>
              <w:top w:val="single" w:sz="4" w:space="0" w:color="000000"/>
            </w:tcBorders>
          </w:tcPr>
          <w:p w14:paraId="35EEE25C" w14:textId="77777777" w:rsidR="00976B74" w:rsidRDefault="00976B74" w:rsidP="004E2D43">
            <w:pPr>
              <w:pStyle w:val="TableParagraph"/>
              <w:rPr>
                <w:rFonts w:ascii="Times New Roman"/>
                <w:sz w:val="18"/>
              </w:rPr>
            </w:pPr>
          </w:p>
        </w:tc>
      </w:tr>
      <w:tr w:rsidR="00976B74" w14:paraId="2B863493" w14:textId="77777777" w:rsidTr="004E2D43">
        <w:trPr>
          <w:trHeight w:val="552"/>
        </w:trPr>
        <w:tc>
          <w:tcPr>
            <w:tcW w:w="5675" w:type="dxa"/>
          </w:tcPr>
          <w:p w14:paraId="3A9C0DCE" w14:textId="77777777" w:rsidR="00976B74" w:rsidRDefault="00976B74" w:rsidP="004E2D43">
            <w:pPr>
              <w:pStyle w:val="TableParagraph"/>
              <w:spacing w:before="36"/>
              <w:ind w:left="14"/>
              <w:rPr>
                <w:sz w:val="20"/>
              </w:rPr>
            </w:pPr>
            <w:r>
              <w:rPr>
                <w:sz w:val="20"/>
              </w:rPr>
              <w:t>Customers</w:t>
            </w:r>
            <w:r>
              <w:rPr>
                <w:spacing w:val="-6"/>
                <w:sz w:val="20"/>
              </w:rPr>
              <w:t xml:space="preserve"> </w:t>
            </w:r>
            <w:r>
              <w:rPr>
                <w:sz w:val="20"/>
              </w:rPr>
              <w:t>experiencing</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5</w:t>
            </w:r>
            <w:r>
              <w:rPr>
                <w:spacing w:val="-6"/>
                <w:sz w:val="20"/>
              </w:rPr>
              <w:t xml:space="preserve"> </w:t>
            </w:r>
            <w:r>
              <w:rPr>
                <w:sz w:val="20"/>
              </w:rPr>
              <w:t>unplanned</w:t>
            </w:r>
            <w:r>
              <w:rPr>
                <w:spacing w:val="-8"/>
                <w:sz w:val="20"/>
              </w:rPr>
              <w:t xml:space="preserve"> </w:t>
            </w:r>
            <w:r>
              <w:rPr>
                <w:sz w:val="20"/>
              </w:rPr>
              <w:t>water</w:t>
            </w:r>
            <w:r>
              <w:rPr>
                <w:spacing w:val="-5"/>
                <w:sz w:val="20"/>
              </w:rPr>
              <w:t xml:space="preserve"> </w:t>
            </w:r>
            <w:r>
              <w:rPr>
                <w:sz w:val="20"/>
              </w:rPr>
              <w:t xml:space="preserve">supply interruptions in any </w:t>
            </w:r>
            <w:proofErr w:type="gramStart"/>
            <w:r>
              <w:rPr>
                <w:sz w:val="20"/>
              </w:rPr>
              <w:t>12 month</w:t>
            </w:r>
            <w:proofErr w:type="gramEnd"/>
            <w:r>
              <w:rPr>
                <w:sz w:val="20"/>
              </w:rPr>
              <w:t xml:space="preserve"> period (number)</w:t>
            </w:r>
          </w:p>
        </w:tc>
        <w:tc>
          <w:tcPr>
            <w:tcW w:w="1039" w:type="dxa"/>
          </w:tcPr>
          <w:p w14:paraId="0FCA7CEB" w14:textId="77777777" w:rsidR="00976B74" w:rsidRDefault="00976B74" w:rsidP="004E2D43">
            <w:pPr>
              <w:pStyle w:val="TableParagraph"/>
              <w:rPr>
                <w:rFonts w:ascii="Tahoma"/>
                <w:b/>
                <w:sz w:val="24"/>
              </w:rPr>
            </w:pPr>
          </w:p>
          <w:p w14:paraId="6626F81E" w14:textId="77777777" w:rsidR="00976B74" w:rsidRDefault="00976B74" w:rsidP="004E2D43">
            <w:pPr>
              <w:pStyle w:val="TableParagraph"/>
              <w:spacing w:before="1"/>
              <w:ind w:right="50"/>
              <w:jc w:val="right"/>
              <w:rPr>
                <w:sz w:val="20"/>
              </w:rPr>
            </w:pPr>
            <w:r>
              <w:rPr>
                <w:spacing w:val="-5"/>
                <w:sz w:val="20"/>
              </w:rPr>
              <w:t>532</w:t>
            </w:r>
          </w:p>
        </w:tc>
        <w:tc>
          <w:tcPr>
            <w:tcW w:w="873" w:type="dxa"/>
          </w:tcPr>
          <w:p w14:paraId="0009924F" w14:textId="77777777" w:rsidR="00976B74" w:rsidRDefault="00976B74" w:rsidP="004E2D43">
            <w:pPr>
              <w:pStyle w:val="TableParagraph"/>
              <w:rPr>
                <w:rFonts w:ascii="Tahoma"/>
                <w:b/>
                <w:sz w:val="24"/>
              </w:rPr>
            </w:pPr>
          </w:p>
          <w:p w14:paraId="0A3E9A66" w14:textId="77777777" w:rsidR="00976B74" w:rsidRDefault="00976B74" w:rsidP="004E2D43">
            <w:pPr>
              <w:pStyle w:val="TableParagraph"/>
              <w:spacing w:before="1"/>
              <w:ind w:right="49"/>
              <w:jc w:val="right"/>
              <w:rPr>
                <w:sz w:val="20"/>
              </w:rPr>
            </w:pPr>
            <w:r>
              <w:rPr>
                <w:spacing w:val="-5"/>
                <w:sz w:val="20"/>
              </w:rPr>
              <w:t>532</w:t>
            </w:r>
          </w:p>
        </w:tc>
        <w:tc>
          <w:tcPr>
            <w:tcW w:w="872" w:type="dxa"/>
          </w:tcPr>
          <w:p w14:paraId="1EB5E94A" w14:textId="77777777" w:rsidR="00976B74" w:rsidRDefault="00976B74" w:rsidP="004E2D43">
            <w:pPr>
              <w:pStyle w:val="TableParagraph"/>
              <w:rPr>
                <w:rFonts w:ascii="Tahoma"/>
                <w:b/>
                <w:sz w:val="24"/>
              </w:rPr>
            </w:pPr>
          </w:p>
          <w:p w14:paraId="43C37FC9" w14:textId="77777777" w:rsidR="00976B74" w:rsidRDefault="00976B74" w:rsidP="004E2D43">
            <w:pPr>
              <w:pStyle w:val="TableParagraph"/>
              <w:spacing w:before="1"/>
              <w:ind w:right="47"/>
              <w:jc w:val="right"/>
              <w:rPr>
                <w:sz w:val="20"/>
              </w:rPr>
            </w:pPr>
            <w:r>
              <w:rPr>
                <w:spacing w:val="-5"/>
                <w:sz w:val="20"/>
              </w:rPr>
              <w:t>532</w:t>
            </w:r>
          </w:p>
        </w:tc>
        <w:tc>
          <w:tcPr>
            <w:tcW w:w="873" w:type="dxa"/>
          </w:tcPr>
          <w:p w14:paraId="3E0A29B9" w14:textId="77777777" w:rsidR="00976B74" w:rsidRDefault="00976B74" w:rsidP="004E2D43">
            <w:pPr>
              <w:pStyle w:val="TableParagraph"/>
              <w:rPr>
                <w:rFonts w:ascii="Tahoma"/>
                <w:b/>
                <w:sz w:val="24"/>
              </w:rPr>
            </w:pPr>
          </w:p>
          <w:p w14:paraId="26EF60AC" w14:textId="77777777" w:rsidR="00976B74" w:rsidRDefault="00976B74" w:rsidP="004E2D43">
            <w:pPr>
              <w:pStyle w:val="TableParagraph"/>
              <w:spacing w:before="1"/>
              <w:ind w:right="47"/>
              <w:jc w:val="right"/>
              <w:rPr>
                <w:sz w:val="20"/>
              </w:rPr>
            </w:pPr>
            <w:r>
              <w:rPr>
                <w:spacing w:val="-5"/>
                <w:sz w:val="20"/>
              </w:rPr>
              <w:t>532</w:t>
            </w:r>
          </w:p>
        </w:tc>
        <w:tc>
          <w:tcPr>
            <w:tcW w:w="821" w:type="dxa"/>
          </w:tcPr>
          <w:p w14:paraId="485C5E61" w14:textId="77777777" w:rsidR="00976B74" w:rsidRDefault="00976B74" w:rsidP="004E2D43">
            <w:pPr>
              <w:pStyle w:val="TableParagraph"/>
              <w:rPr>
                <w:rFonts w:ascii="Tahoma"/>
                <w:b/>
                <w:sz w:val="24"/>
              </w:rPr>
            </w:pPr>
          </w:p>
          <w:p w14:paraId="1A9D9C69" w14:textId="77777777" w:rsidR="00976B74" w:rsidRDefault="00976B74" w:rsidP="004E2D43">
            <w:pPr>
              <w:pStyle w:val="TableParagraph"/>
              <w:spacing w:before="1"/>
              <w:ind w:right="-15"/>
              <w:jc w:val="right"/>
              <w:rPr>
                <w:sz w:val="20"/>
              </w:rPr>
            </w:pPr>
            <w:r>
              <w:rPr>
                <w:spacing w:val="-5"/>
                <w:sz w:val="20"/>
              </w:rPr>
              <w:t>532</w:t>
            </w:r>
          </w:p>
        </w:tc>
      </w:tr>
      <w:tr w:rsidR="00976B74" w14:paraId="50F73750" w14:textId="77777777" w:rsidTr="004E2D43">
        <w:trPr>
          <w:trHeight w:val="540"/>
        </w:trPr>
        <w:tc>
          <w:tcPr>
            <w:tcW w:w="5675" w:type="dxa"/>
          </w:tcPr>
          <w:p w14:paraId="569BA95E"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1"/>
                <w:sz w:val="20"/>
              </w:rPr>
              <w:t xml:space="preserve"> </w:t>
            </w:r>
            <w:r>
              <w:rPr>
                <w:sz w:val="20"/>
              </w:rPr>
              <w:t>(priority</w:t>
            </w:r>
            <w:r>
              <w:rPr>
                <w:spacing w:val="-5"/>
                <w:sz w:val="20"/>
              </w:rPr>
              <w:t xml:space="preserve"> </w:t>
            </w:r>
            <w:r>
              <w:rPr>
                <w:sz w:val="20"/>
              </w:rPr>
              <w:t xml:space="preserve">1) </w:t>
            </w:r>
            <w:r>
              <w:rPr>
                <w:spacing w:val="-2"/>
                <w:sz w:val="20"/>
              </w:rPr>
              <w:t>(minutes)</w:t>
            </w:r>
          </w:p>
        </w:tc>
        <w:tc>
          <w:tcPr>
            <w:tcW w:w="1039" w:type="dxa"/>
          </w:tcPr>
          <w:p w14:paraId="2CBD5D4E" w14:textId="77777777" w:rsidR="00976B74" w:rsidRDefault="00976B74" w:rsidP="004E2D43">
            <w:pPr>
              <w:pStyle w:val="TableParagraph"/>
              <w:spacing w:before="1"/>
              <w:rPr>
                <w:rFonts w:ascii="Tahoma"/>
                <w:b/>
                <w:sz w:val="23"/>
              </w:rPr>
            </w:pPr>
          </w:p>
          <w:p w14:paraId="77B15139" w14:textId="77777777" w:rsidR="00976B74" w:rsidRDefault="00976B74" w:rsidP="004E2D43">
            <w:pPr>
              <w:pStyle w:val="TableParagraph"/>
              <w:ind w:right="50"/>
              <w:jc w:val="right"/>
              <w:rPr>
                <w:sz w:val="20"/>
              </w:rPr>
            </w:pPr>
            <w:r>
              <w:rPr>
                <w:spacing w:val="-5"/>
                <w:sz w:val="20"/>
              </w:rPr>
              <w:t>36</w:t>
            </w:r>
          </w:p>
        </w:tc>
        <w:tc>
          <w:tcPr>
            <w:tcW w:w="873" w:type="dxa"/>
          </w:tcPr>
          <w:p w14:paraId="6885FA61" w14:textId="77777777" w:rsidR="00976B74" w:rsidRDefault="00976B74" w:rsidP="004E2D43">
            <w:pPr>
              <w:pStyle w:val="TableParagraph"/>
              <w:spacing w:before="1"/>
              <w:rPr>
                <w:rFonts w:ascii="Tahoma"/>
                <w:b/>
                <w:sz w:val="23"/>
              </w:rPr>
            </w:pPr>
          </w:p>
          <w:p w14:paraId="76E3530C" w14:textId="77777777" w:rsidR="00976B74" w:rsidRDefault="00976B74" w:rsidP="004E2D43">
            <w:pPr>
              <w:pStyle w:val="TableParagraph"/>
              <w:ind w:right="49"/>
              <w:jc w:val="right"/>
              <w:rPr>
                <w:sz w:val="20"/>
              </w:rPr>
            </w:pPr>
            <w:r>
              <w:rPr>
                <w:spacing w:val="-5"/>
                <w:sz w:val="20"/>
              </w:rPr>
              <w:t>36</w:t>
            </w:r>
          </w:p>
        </w:tc>
        <w:tc>
          <w:tcPr>
            <w:tcW w:w="872" w:type="dxa"/>
          </w:tcPr>
          <w:p w14:paraId="09F5DE36" w14:textId="77777777" w:rsidR="00976B74" w:rsidRDefault="00976B74" w:rsidP="004E2D43">
            <w:pPr>
              <w:pStyle w:val="TableParagraph"/>
              <w:spacing w:before="1"/>
              <w:rPr>
                <w:rFonts w:ascii="Tahoma"/>
                <w:b/>
                <w:sz w:val="23"/>
              </w:rPr>
            </w:pPr>
          </w:p>
          <w:p w14:paraId="385A71FE" w14:textId="77777777" w:rsidR="00976B74" w:rsidRDefault="00976B74" w:rsidP="004E2D43">
            <w:pPr>
              <w:pStyle w:val="TableParagraph"/>
              <w:ind w:right="47"/>
              <w:jc w:val="right"/>
              <w:rPr>
                <w:sz w:val="20"/>
              </w:rPr>
            </w:pPr>
            <w:r>
              <w:rPr>
                <w:spacing w:val="-5"/>
                <w:sz w:val="20"/>
              </w:rPr>
              <w:t>36</w:t>
            </w:r>
          </w:p>
        </w:tc>
        <w:tc>
          <w:tcPr>
            <w:tcW w:w="873" w:type="dxa"/>
          </w:tcPr>
          <w:p w14:paraId="00D3F5D8" w14:textId="77777777" w:rsidR="00976B74" w:rsidRDefault="00976B74" w:rsidP="004E2D43">
            <w:pPr>
              <w:pStyle w:val="TableParagraph"/>
              <w:spacing w:before="1"/>
              <w:rPr>
                <w:rFonts w:ascii="Tahoma"/>
                <w:b/>
                <w:sz w:val="23"/>
              </w:rPr>
            </w:pPr>
          </w:p>
          <w:p w14:paraId="5E8B0767" w14:textId="77777777" w:rsidR="00976B74" w:rsidRDefault="00976B74" w:rsidP="004E2D43">
            <w:pPr>
              <w:pStyle w:val="TableParagraph"/>
              <w:ind w:right="47"/>
              <w:jc w:val="right"/>
              <w:rPr>
                <w:sz w:val="20"/>
              </w:rPr>
            </w:pPr>
            <w:r>
              <w:rPr>
                <w:spacing w:val="-5"/>
                <w:sz w:val="20"/>
              </w:rPr>
              <w:t>36</w:t>
            </w:r>
          </w:p>
        </w:tc>
        <w:tc>
          <w:tcPr>
            <w:tcW w:w="821" w:type="dxa"/>
          </w:tcPr>
          <w:p w14:paraId="16A7F382" w14:textId="77777777" w:rsidR="00976B74" w:rsidRDefault="00976B74" w:rsidP="004E2D43">
            <w:pPr>
              <w:pStyle w:val="TableParagraph"/>
              <w:spacing w:before="1"/>
              <w:rPr>
                <w:rFonts w:ascii="Tahoma"/>
                <w:b/>
                <w:sz w:val="23"/>
              </w:rPr>
            </w:pPr>
          </w:p>
          <w:p w14:paraId="44356F2F" w14:textId="77777777" w:rsidR="00976B74" w:rsidRDefault="00976B74" w:rsidP="004E2D43">
            <w:pPr>
              <w:pStyle w:val="TableParagraph"/>
              <w:ind w:right="-15"/>
              <w:jc w:val="right"/>
              <w:rPr>
                <w:sz w:val="20"/>
              </w:rPr>
            </w:pPr>
            <w:r>
              <w:rPr>
                <w:spacing w:val="-5"/>
                <w:sz w:val="20"/>
              </w:rPr>
              <w:t>36</w:t>
            </w:r>
          </w:p>
        </w:tc>
      </w:tr>
      <w:tr w:rsidR="00976B74" w14:paraId="49045F7C" w14:textId="77777777" w:rsidTr="004E2D43">
        <w:trPr>
          <w:trHeight w:val="540"/>
        </w:trPr>
        <w:tc>
          <w:tcPr>
            <w:tcW w:w="5675" w:type="dxa"/>
          </w:tcPr>
          <w:p w14:paraId="3711DEB7"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1039" w:type="dxa"/>
          </w:tcPr>
          <w:p w14:paraId="4399E67A" w14:textId="77777777" w:rsidR="00976B74" w:rsidRDefault="00976B74" w:rsidP="004E2D43">
            <w:pPr>
              <w:pStyle w:val="TableParagraph"/>
              <w:spacing w:before="1"/>
              <w:rPr>
                <w:rFonts w:ascii="Tahoma"/>
                <w:b/>
                <w:sz w:val="23"/>
              </w:rPr>
            </w:pPr>
          </w:p>
          <w:p w14:paraId="022BA18D" w14:textId="77777777" w:rsidR="00976B74" w:rsidRDefault="00976B74" w:rsidP="004E2D43">
            <w:pPr>
              <w:pStyle w:val="TableParagraph"/>
              <w:ind w:right="50"/>
              <w:jc w:val="right"/>
              <w:rPr>
                <w:sz w:val="20"/>
              </w:rPr>
            </w:pPr>
            <w:r>
              <w:rPr>
                <w:spacing w:val="-5"/>
                <w:sz w:val="20"/>
              </w:rPr>
              <w:t>92</w:t>
            </w:r>
          </w:p>
        </w:tc>
        <w:tc>
          <w:tcPr>
            <w:tcW w:w="873" w:type="dxa"/>
          </w:tcPr>
          <w:p w14:paraId="5EE15FC9" w14:textId="77777777" w:rsidR="00976B74" w:rsidRDefault="00976B74" w:rsidP="004E2D43">
            <w:pPr>
              <w:pStyle w:val="TableParagraph"/>
              <w:spacing w:before="1"/>
              <w:rPr>
                <w:rFonts w:ascii="Tahoma"/>
                <w:b/>
                <w:sz w:val="23"/>
              </w:rPr>
            </w:pPr>
          </w:p>
          <w:p w14:paraId="07247964" w14:textId="77777777" w:rsidR="00976B74" w:rsidRDefault="00976B74" w:rsidP="004E2D43">
            <w:pPr>
              <w:pStyle w:val="TableParagraph"/>
              <w:ind w:right="49"/>
              <w:jc w:val="right"/>
              <w:rPr>
                <w:sz w:val="20"/>
              </w:rPr>
            </w:pPr>
            <w:r>
              <w:rPr>
                <w:spacing w:val="-5"/>
                <w:sz w:val="20"/>
              </w:rPr>
              <w:t>92</w:t>
            </w:r>
          </w:p>
        </w:tc>
        <w:tc>
          <w:tcPr>
            <w:tcW w:w="872" w:type="dxa"/>
          </w:tcPr>
          <w:p w14:paraId="1D51B3DE" w14:textId="77777777" w:rsidR="00976B74" w:rsidRDefault="00976B74" w:rsidP="004E2D43">
            <w:pPr>
              <w:pStyle w:val="TableParagraph"/>
              <w:spacing w:before="1"/>
              <w:rPr>
                <w:rFonts w:ascii="Tahoma"/>
                <w:b/>
                <w:sz w:val="23"/>
              </w:rPr>
            </w:pPr>
          </w:p>
          <w:p w14:paraId="626E0A83" w14:textId="77777777" w:rsidR="00976B74" w:rsidRDefault="00976B74" w:rsidP="004E2D43">
            <w:pPr>
              <w:pStyle w:val="TableParagraph"/>
              <w:ind w:right="47"/>
              <w:jc w:val="right"/>
              <w:rPr>
                <w:sz w:val="20"/>
              </w:rPr>
            </w:pPr>
            <w:r>
              <w:rPr>
                <w:spacing w:val="-5"/>
                <w:sz w:val="20"/>
              </w:rPr>
              <w:t>92</w:t>
            </w:r>
          </w:p>
        </w:tc>
        <w:tc>
          <w:tcPr>
            <w:tcW w:w="873" w:type="dxa"/>
          </w:tcPr>
          <w:p w14:paraId="32962CA4" w14:textId="77777777" w:rsidR="00976B74" w:rsidRDefault="00976B74" w:rsidP="004E2D43">
            <w:pPr>
              <w:pStyle w:val="TableParagraph"/>
              <w:spacing w:before="1"/>
              <w:rPr>
                <w:rFonts w:ascii="Tahoma"/>
                <w:b/>
                <w:sz w:val="23"/>
              </w:rPr>
            </w:pPr>
          </w:p>
          <w:p w14:paraId="463B5C61" w14:textId="77777777" w:rsidR="00976B74" w:rsidRDefault="00976B74" w:rsidP="004E2D43">
            <w:pPr>
              <w:pStyle w:val="TableParagraph"/>
              <w:ind w:right="47"/>
              <w:jc w:val="right"/>
              <w:rPr>
                <w:sz w:val="20"/>
              </w:rPr>
            </w:pPr>
            <w:r>
              <w:rPr>
                <w:spacing w:val="-5"/>
                <w:sz w:val="20"/>
              </w:rPr>
              <w:t>92</w:t>
            </w:r>
          </w:p>
        </w:tc>
        <w:tc>
          <w:tcPr>
            <w:tcW w:w="821" w:type="dxa"/>
          </w:tcPr>
          <w:p w14:paraId="6E53D60B" w14:textId="77777777" w:rsidR="00976B74" w:rsidRDefault="00976B74" w:rsidP="004E2D43">
            <w:pPr>
              <w:pStyle w:val="TableParagraph"/>
              <w:spacing w:before="1"/>
              <w:rPr>
                <w:rFonts w:ascii="Tahoma"/>
                <w:b/>
                <w:sz w:val="23"/>
              </w:rPr>
            </w:pPr>
          </w:p>
          <w:p w14:paraId="214757EA" w14:textId="77777777" w:rsidR="00976B74" w:rsidRDefault="00976B74" w:rsidP="004E2D43">
            <w:pPr>
              <w:pStyle w:val="TableParagraph"/>
              <w:ind w:right="-15"/>
              <w:jc w:val="right"/>
              <w:rPr>
                <w:sz w:val="20"/>
              </w:rPr>
            </w:pPr>
            <w:r>
              <w:rPr>
                <w:spacing w:val="-5"/>
                <w:sz w:val="20"/>
              </w:rPr>
              <w:t>92</w:t>
            </w:r>
          </w:p>
        </w:tc>
      </w:tr>
      <w:tr w:rsidR="00976B74" w14:paraId="67DD9293" w14:textId="77777777" w:rsidTr="004E2D43">
        <w:trPr>
          <w:trHeight w:val="540"/>
        </w:trPr>
        <w:tc>
          <w:tcPr>
            <w:tcW w:w="5675" w:type="dxa"/>
          </w:tcPr>
          <w:p w14:paraId="47CFE9B8" w14:textId="77777777" w:rsidR="00976B74" w:rsidRDefault="00976B74"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1039" w:type="dxa"/>
          </w:tcPr>
          <w:p w14:paraId="0E46113D" w14:textId="77777777" w:rsidR="00976B74" w:rsidRDefault="00976B74" w:rsidP="004E2D43">
            <w:pPr>
              <w:pStyle w:val="TableParagraph"/>
              <w:spacing w:before="1"/>
              <w:rPr>
                <w:rFonts w:ascii="Tahoma"/>
                <w:b/>
                <w:sz w:val="23"/>
              </w:rPr>
            </w:pPr>
          </w:p>
          <w:p w14:paraId="310FF906" w14:textId="77777777" w:rsidR="00976B74" w:rsidRDefault="00976B74" w:rsidP="004E2D43">
            <w:pPr>
              <w:pStyle w:val="TableParagraph"/>
              <w:ind w:right="50"/>
              <w:jc w:val="right"/>
              <w:rPr>
                <w:sz w:val="20"/>
              </w:rPr>
            </w:pPr>
            <w:r>
              <w:rPr>
                <w:spacing w:val="-5"/>
                <w:sz w:val="20"/>
              </w:rPr>
              <w:t>317</w:t>
            </w:r>
          </w:p>
        </w:tc>
        <w:tc>
          <w:tcPr>
            <w:tcW w:w="873" w:type="dxa"/>
          </w:tcPr>
          <w:p w14:paraId="4CD126EF" w14:textId="77777777" w:rsidR="00976B74" w:rsidRDefault="00976B74" w:rsidP="004E2D43">
            <w:pPr>
              <w:pStyle w:val="TableParagraph"/>
              <w:spacing w:before="1"/>
              <w:rPr>
                <w:rFonts w:ascii="Tahoma"/>
                <w:b/>
                <w:sz w:val="23"/>
              </w:rPr>
            </w:pPr>
          </w:p>
          <w:p w14:paraId="0ECF6ACE" w14:textId="77777777" w:rsidR="00976B74" w:rsidRDefault="00976B74" w:rsidP="004E2D43">
            <w:pPr>
              <w:pStyle w:val="TableParagraph"/>
              <w:ind w:right="49"/>
              <w:jc w:val="right"/>
              <w:rPr>
                <w:sz w:val="20"/>
              </w:rPr>
            </w:pPr>
            <w:r>
              <w:rPr>
                <w:spacing w:val="-5"/>
                <w:sz w:val="20"/>
              </w:rPr>
              <w:t>317</w:t>
            </w:r>
          </w:p>
        </w:tc>
        <w:tc>
          <w:tcPr>
            <w:tcW w:w="872" w:type="dxa"/>
          </w:tcPr>
          <w:p w14:paraId="46411B5B" w14:textId="77777777" w:rsidR="00976B74" w:rsidRDefault="00976B74" w:rsidP="004E2D43">
            <w:pPr>
              <w:pStyle w:val="TableParagraph"/>
              <w:spacing w:before="1"/>
              <w:rPr>
                <w:rFonts w:ascii="Tahoma"/>
                <w:b/>
                <w:sz w:val="23"/>
              </w:rPr>
            </w:pPr>
          </w:p>
          <w:p w14:paraId="4AC34694" w14:textId="77777777" w:rsidR="00976B74" w:rsidRDefault="00976B74" w:rsidP="004E2D43">
            <w:pPr>
              <w:pStyle w:val="TableParagraph"/>
              <w:ind w:right="47"/>
              <w:jc w:val="right"/>
              <w:rPr>
                <w:sz w:val="20"/>
              </w:rPr>
            </w:pPr>
            <w:r>
              <w:rPr>
                <w:spacing w:val="-5"/>
                <w:sz w:val="20"/>
              </w:rPr>
              <w:t>317</w:t>
            </w:r>
          </w:p>
        </w:tc>
        <w:tc>
          <w:tcPr>
            <w:tcW w:w="873" w:type="dxa"/>
          </w:tcPr>
          <w:p w14:paraId="40777169" w14:textId="77777777" w:rsidR="00976B74" w:rsidRDefault="00976B74" w:rsidP="004E2D43">
            <w:pPr>
              <w:pStyle w:val="TableParagraph"/>
              <w:spacing w:before="1"/>
              <w:rPr>
                <w:rFonts w:ascii="Tahoma"/>
                <w:b/>
                <w:sz w:val="23"/>
              </w:rPr>
            </w:pPr>
          </w:p>
          <w:p w14:paraId="41469439" w14:textId="77777777" w:rsidR="00976B74" w:rsidRDefault="00976B74" w:rsidP="004E2D43">
            <w:pPr>
              <w:pStyle w:val="TableParagraph"/>
              <w:ind w:right="47"/>
              <w:jc w:val="right"/>
              <w:rPr>
                <w:sz w:val="20"/>
              </w:rPr>
            </w:pPr>
            <w:r>
              <w:rPr>
                <w:spacing w:val="-5"/>
                <w:sz w:val="20"/>
              </w:rPr>
              <w:t>317</w:t>
            </w:r>
          </w:p>
        </w:tc>
        <w:tc>
          <w:tcPr>
            <w:tcW w:w="821" w:type="dxa"/>
          </w:tcPr>
          <w:p w14:paraId="4BB128B2" w14:textId="77777777" w:rsidR="00976B74" w:rsidRDefault="00976B74" w:rsidP="004E2D43">
            <w:pPr>
              <w:pStyle w:val="TableParagraph"/>
              <w:spacing w:before="1"/>
              <w:rPr>
                <w:rFonts w:ascii="Tahoma"/>
                <w:b/>
                <w:sz w:val="23"/>
              </w:rPr>
            </w:pPr>
          </w:p>
          <w:p w14:paraId="66731445" w14:textId="77777777" w:rsidR="00976B74" w:rsidRDefault="00976B74" w:rsidP="004E2D43">
            <w:pPr>
              <w:pStyle w:val="TableParagraph"/>
              <w:ind w:right="-15"/>
              <w:jc w:val="right"/>
              <w:rPr>
                <w:sz w:val="20"/>
              </w:rPr>
            </w:pPr>
            <w:r>
              <w:rPr>
                <w:spacing w:val="-5"/>
                <w:sz w:val="20"/>
              </w:rPr>
              <w:t>317</w:t>
            </w:r>
          </w:p>
        </w:tc>
      </w:tr>
      <w:tr w:rsidR="00976B74" w14:paraId="3394C770" w14:textId="77777777" w:rsidTr="004E2D43">
        <w:trPr>
          <w:trHeight w:val="540"/>
        </w:trPr>
        <w:tc>
          <w:tcPr>
            <w:tcW w:w="5675" w:type="dxa"/>
          </w:tcPr>
          <w:p w14:paraId="3A4D06BE" w14:textId="77777777" w:rsidR="00976B74" w:rsidRDefault="00976B74"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1039" w:type="dxa"/>
          </w:tcPr>
          <w:p w14:paraId="38086BBC" w14:textId="77777777" w:rsidR="00976B74" w:rsidRDefault="00976B74" w:rsidP="004E2D43">
            <w:pPr>
              <w:pStyle w:val="TableParagraph"/>
              <w:spacing w:before="1"/>
              <w:rPr>
                <w:rFonts w:ascii="Tahoma"/>
                <w:b/>
                <w:sz w:val="23"/>
              </w:rPr>
            </w:pPr>
          </w:p>
          <w:p w14:paraId="3619D46E" w14:textId="77777777" w:rsidR="00976B74" w:rsidRDefault="00976B74" w:rsidP="004E2D43">
            <w:pPr>
              <w:pStyle w:val="TableParagraph"/>
              <w:ind w:right="50"/>
              <w:jc w:val="right"/>
              <w:rPr>
                <w:sz w:val="20"/>
              </w:rPr>
            </w:pPr>
            <w:r>
              <w:rPr>
                <w:spacing w:val="-5"/>
                <w:sz w:val="20"/>
              </w:rPr>
              <w:t>88</w:t>
            </w:r>
          </w:p>
        </w:tc>
        <w:tc>
          <w:tcPr>
            <w:tcW w:w="873" w:type="dxa"/>
          </w:tcPr>
          <w:p w14:paraId="17F73E3B" w14:textId="77777777" w:rsidR="00976B74" w:rsidRDefault="00976B74" w:rsidP="004E2D43">
            <w:pPr>
              <w:pStyle w:val="TableParagraph"/>
              <w:spacing w:before="1"/>
              <w:rPr>
                <w:rFonts w:ascii="Tahoma"/>
                <w:b/>
                <w:sz w:val="23"/>
              </w:rPr>
            </w:pPr>
          </w:p>
          <w:p w14:paraId="031B0EBE" w14:textId="77777777" w:rsidR="00976B74" w:rsidRDefault="00976B74" w:rsidP="004E2D43">
            <w:pPr>
              <w:pStyle w:val="TableParagraph"/>
              <w:ind w:right="49"/>
              <w:jc w:val="right"/>
              <w:rPr>
                <w:sz w:val="20"/>
              </w:rPr>
            </w:pPr>
            <w:r>
              <w:rPr>
                <w:spacing w:val="-5"/>
                <w:sz w:val="20"/>
              </w:rPr>
              <w:t>88</w:t>
            </w:r>
          </w:p>
        </w:tc>
        <w:tc>
          <w:tcPr>
            <w:tcW w:w="872" w:type="dxa"/>
          </w:tcPr>
          <w:p w14:paraId="40113011" w14:textId="77777777" w:rsidR="00976B74" w:rsidRDefault="00976B74" w:rsidP="004E2D43">
            <w:pPr>
              <w:pStyle w:val="TableParagraph"/>
              <w:spacing w:before="1"/>
              <w:rPr>
                <w:rFonts w:ascii="Tahoma"/>
                <w:b/>
                <w:sz w:val="23"/>
              </w:rPr>
            </w:pPr>
          </w:p>
          <w:p w14:paraId="6E6DD9FC" w14:textId="77777777" w:rsidR="00976B74" w:rsidRDefault="00976B74" w:rsidP="004E2D43">
            <w:pPr>
              <w:pStyle w:val="TableParagraph"/>
              <w:ind w:right="47"/>
              <w:jc w:val="right"/>
              <w:rPr>
                <w:sz w:val="20"/>
              </w:rPr>
            </w:pPr>
            <w:r>
              <w:rPr>
                <w:spacing w:val="-5"/>
                <w:sz w:val="20"/>
              </w:rPr>
              <w:t>88</w:t>
            </w:r>
          </w:p>
        </w:tc>
        <w:tc>
          <w:tcPr>
            <w:tcW w:w="873" w:type="dxa"/>
          </w:tcPr>
          <w:p w14:paraId="07509947" w14:textId="77777777" w:rsidR="00976B74" w:rsidRDefault="00976B74" w:rsidP="004E2D43">
            <w:pPr>
              <w:pStyle w:val="TableParagraph"/>
              <w:spacing w:before="1"/>
              <w:rPr>
                <w:rFonts w:ascii="Tahoma"/>
                <w:b/>
                <w:sz w:val="23"/>
              </w:rPr>
            </w:pPr>
          </w:p>
          <w:p w14:paraId="3A14EEAB" w14:textId="77777777" w:rsidR="00976B74" w:rsidRDefault="00976B74" w:rsidP="004E2D43">
            <w:pPr>
              <w:pStyle w:val="TableParagraph"/>
              <w:ind w:right="47"/>
              <w:jc w:val="right"/>
              <w:rPr>
                <w:sz w:val="20"/>
              </w:rPr>
            </w:pPr>
            <w:r>
              <w:rPr>
                <w:spacing w:val="-5"/>
                <w:sz w:val="20"/>
              </w:rPr>
              <w:t>88</w:t>
            </w:r>
          </w:p>
        </w:tc>
        <w:tc>
          <w:tcPr>
            <w:tcW w:w="821" w:type="dxa"/>
          </w:tcPr>
          <w:p w14:paraId="5014E099" w14:textId="77777777" w:rsidR="00976B74" w:rsidRDefault="00976B74" w:rsidP="004E2D43">
            <w:pPr>
              <w:pStyle w:val="TableParagraph"/>
              <w:spacing w:before="1"/>
              <w:rPr>
                <w:rFonts w:ascii="Tahoma"/>
                <w:b/>
                <w:sz w:val="23"/>
              </w:rPr>
            </w:pPr>
          </w:p>
          <w:p w14:paraId="4BF93C8D" w14:textId="77777777" w:rsidR="00976B74" w:rsidRDefault="00976B74" w:rsidP="004E2D43">
            <w:pPr>
              <w:pStyle w:val="TableParagraph"/>
              <w:ind w:right="-15"/>
              <w:jc w:val="right"/>
              <w:rPr>
                <w:sz w:val="20"/>
              </w:rPr>
            </w:pPr>
            <w:r>
              <w:rPr>
                <w:spacing w:val="-5"/>
                <w:sz w:val="20"/>
              </w:rPr>
              <w:t>88</w:t>
            </w:r>
          </w:p>
        </w:tc>
      </w:tr>
      <w:tr w:rsidR="00976B74" w14:paraId="2EF5222B" w14:textId="77777777" w:rsidTr="004E2D43">
        <w:trPr>
          <w:trHeight w:val="580"/>
        </w:trPr>
        <w:tc>
          <w:tcPr>
            <w:tcW w:w="5675" w:type="dxa"/>
          </w:tcPr>
          <w:p w14:paraId="6DB3E1D6" w14:textId="77777777" w:rsidR="00976B74" w:rsidRDefault="00976B74" w:rsidP="004E2D43">
            <w:pPr>
              <w:pStyle w:val="TableParagraph"/>
              <w:spacing w:before="24"/>
              <w:ind w:left="21" w:right="57"/>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1039" w:type="dxa"/>
          </w:tcPr>
          <w:p w14:paraId="28EBB9E4" w14:textId="77777777" w:rsidR="00976B74" w:rsidRDefault="00976B74" w:rsidP="004E2D43">
            <w:pPr>
              <w:pStyle w:val="TableParagraph"/>
              <w:spacing w:before="1"/>
              <w:rPr>
                <w:rFonts w:ascii="Tahoma"/>
                <w:b/>
                <w:sz w:val="23"/>
              </w:rPr>
            </w:pPr>
          </w:p>
          <w:p w14:paraId="76473013" w14:textId="77777777" w:rsidR="00976B74" w:rsidRDefault="00976B74" w:rsidP="004E2D43">
            <w:pPr>
              <w:pStyle w:val="TableParagraph"/>
              <w:ind w:right="50"/>
              <w:jc w:val="right"/>
              <w:rPr>
                <w:sz w:val="20"/>
              </w:rPr>
            </w:pPr>
            <w:r>
              <w:rPr>
                <w:spacing w:val="-5"/>
                <w:sz w:val="20"/>
              </w:rPr>
              <w:t>179</w:t>
            </w:r>
          </w:p>
        </w:tc>
        <w:tc>
          <w:tcPr>
            <w:tcW w:w="873" w:type="dxa"/>
          </w:tcPr>
          <w:p w14:paraId="240C3759" w14:textId="77777777" w:rsidR="00976B74" w:rsidRDefault="00976B74" w:rsidP="004E2D43">
            <w:pPr>
              <w:pStyle w:val="TableParagraph"/>
              <w:spacing w:before="1"/>
              <w:rPr>
                <w:rFonts w:ascii="Tahoma"/>
                <w:b/>
                <w:sz w:val="23"/>
              </w:rPr>
            </w:pPr>
          </w:p>
          <w:p w14:paraId="03B42149" w14:textId="77777777" w:rsidR="00976B74" w:rsidRDefault="00976B74" w:rsidP="004E2D43">
            <w:pPr>
              <w:pStyle w:val="TableParagraph"/>
              <w:ind w:right="49"/>
              <w:jc w:val="right"/>
              <w:rPr>
                <w:sz w:val="20"/>
              </w:rPr>
            </w:pPr>
            <w:r>
              <w:rPr>
                <w:spacing w:val="-5"/>
                <w:sz w:val="20"/>
              </w:rPr>
              <w:t>179</w:t>
            </w:r>
          </w:p>
        </w:tc>
        <w:tc>
          <w:tcPr>
            <w:tcW w:w="872" w:type="dxa"/>
          </w:tcPr>
          <w:p w14:paraId="306D99BA" w14:textId="77777777" w:rsidR="00976B74" w:rsidRDefault="00976B74" w:rsidP="004E2D43">
            <w:pPr>
              <w:pStyle w:val="TableParagraph"/>
              <w:spacing w:before="1"/>
              <w:rPr>
                <w:rFonts w:ascii="Tahoma"/>
                <w:b/>
                <w:sz w:val="23"/>
              </w:rPr>
            </w:pPr>
          </w:p>
          <w:p w14:paraId="77AF54DA" w14:textId="77777777" w:rsidR="00976B74" w:rsidRDefault="00976B74" w:rsidP="004E2D43">
            <w:pPr>
              <w:pStyle w:val="TableParagraph"/>
              <w:ind w:right="47"/>
              <w:jc w:val="right"/>
              <w:rPr>
                <w:sz w:val="20"/>
              </w:rPr>
            </w:pPr>
            <w:r>
              <w:rPr>
                <w:spacing w:val="-5"/>
                <w:sz w:val="20"/>
              </w:rPr>
              <w:t>179</w:t>
            </w:r>
          </w:p>
        </w:tc>
        <w:tc>
          <w:tcPr>
            <w:tcW w:w="873" w:type="dxa"/>
          </w:tcPr>
          <w:p w14:paraId="1C5718B2" w14:textId="77777777" w:rsidR="00976B74" w:rsidRDefault="00976B74" w:rsidP="004E2D43">
            <w:pPr>
              <w:pStyle w:val="TableParagraph"/>
              <w:spacing w:before="1"/>
              <w:rPr>
                <w:rFonts w:ascii="Tahoma"/>
                <w:b/>
                <w:sz w:val="23"/>
              </w:rPr>
            </w:pPr>
          </w:p>
          <w:p w14:paraId="545B34E9" w14:textId="77777777" w:rsidR="00976B74" w:rsidRDefault="00976B74" w:rsidP="004E2D43">
            <w:pPr>
              <w:pStyle w:val="TableParagraph"/>
              <w:ind w:right="47"/>
              <w:jc w:val="right"/>
              <w:rPr>
                <w:sz w:val="20"/>
              </w:rPr>
            </w:pPr>
            <w:r>
              <w:rPr>
                <w:spacing w:val="-5"/>
                <w:sz w:val="20"/>
              </w:rPr>
              <w:t>179</w:t>
            </w:r>
          </w:p>
        </w:tc>
        <w:tc>
          <w:tcPr>
            <w:tcW w:w="821" w:type="dxa"/>
          </w:tcPr>
          <w:p w14:paraId="4A09BD17" w14:textId="77777777" w:rsidR="00976B74" w:rsidRDefault="00976B74" w:rsidP="004E2D43">
            <w:pPr>
              <w:pStyle w:val="TableParagraph"/>
              <w:spacing w:before="1"/>
              <w:rPr>
                <w:rFonts w:ascii="Tahoma"/>
                <w:b/>
                <w:sz w:val="23"/>
              </w:rPr>
            </w:pPr>
          </w:p>
          <w:p w14:paraId="72A7EB27" w14:textId="77777777" w:rsidR="00976B74" w:rsidRDefault="00976B74" w:rsidP="004E2D43">
            <w:pPr>
              <w:pStyle w:val="TableParagraph"/>
              <w:ind w:right="-15"/>
              <w:jc w:val="right"/>
              <w:rPr>
                <w:sz w:val="20"/>
              </w:rPr>
            </w:pPr>
            <w:r>
              <w:rPr>
                <w:spacing w:val="-5"/>
                <w:sz w:val="20"/>
              </w:rPr>
              <w:t>179</w:t>
            </w:r>
          </w:p>
        </w:tc>
      </w:tr>
      <w:tr w:rsidR="00976B74" w14:paraId="3465293C" w14:textId="77777777" w:rsidTr="004E2D43">
        <w:trPr>
          <w:trHeight w:val="376"/>
        </w:trPr>
        <w:tc>
          <w:tcPr>
            <w:tcW w:w="5675" w:type="dxa"/>
          </w:tcPr>
          <w:p w14:paraId="0D2C8DC9" w14:textId="77777777" w:rsidR="00976B74" w:rsidRDefault="00976B74" w:rsidP="004E2D43">
            <w:pPr>
              <w:pStyle w:val="TableParagraph"/>
              <w:spacing w:before="65"/>
              <w:ind w:left="21"/>
              <w:rPr>
                <w:b/>
                <w:sz w:val="20"/>
              </w:rPr>
            </w:pPr>
            <w:r>
              <w:rPr>
                <w:b/>
                <w:spacing w:val="-2"/>
                <w:sz w:val="20"/>
              </w:rPr>
              <w:t>Sewerage</w:t>
            </w:r>
          </w:p>
        </w:tc>
        <w:tc>
          <w:tcPr>
            <w:tcW w:w="1039" w:type="dxa"/>
          </w:tcPr>
          <w:p w14:paraId="01481A69" w14:textId="77777777" w:rsidR="00976B74" w:rsidRDefault="00976B74" w:rsidP="004E2D43">
            <w:pPr>
              <w:pStyle w:val="TableParagraph"/>
              <w:rPr>
                <w:rFonts w:ascii="Times New Roman"/>
                <w:sz w:val="18"/>
              </w:rPr>
            </w:pPr>
          </w:p>
        </w:tc>
        <w:tc>
          <w:tcPr>
            <w:tcW w:w="873" w:type="dxa"/>
          </w:tcPr>
          <w:p w14:paraId="4629DF13" w14:textId="77777777" w:rsidR="00976B74" w:rsidRDefault="00976B74" w:rsidP="004E2D43">
            <w:pPr>
              <w:pStyle w:val="TableParagraph"/>
              <w:rPr>
                <w:rFonts w:ascii="Times New Roman"/>
                <w:sz w:val="18"/>
              </w:rPr>
            </w:pPr>
          </w:p>
        </w:tc>
        <w:tc>
          <w:tcPr>
            <w:tcW w:w="872" w:type="dxa"/>
          </w:tcPr>
          <w:p w14:paraId="4F5FA6D5" w14:textId="77777777" w:rsidR="00976B74" w:rsidRDefault="00976B74" w:rsidP="004E2D43">
            <w:pPr>
              <w:pStyle w:val="TableParagraph"/>
              <w:rPr>
                <w:rFonts w:ascii="Times New Roman"/>
                <w:sz w:val="18"/>
              </w:rPr>
            </w:pPr>
          </w:p>
        </w:tc>
        <w:tc>
          <w:tcPr>
            <w:tcW w:w="873" w:type="dxa"/>
          </w:tcPr>
          <w:p w14:paraId="239010E6" w14:textId="77777777" w:rsidR="00976B74" w:rsidRDefault="00976B74" w:rsidP="004E2D43">
            <w:pPr>
              <w:pStyle w:val="TableParagraph"/>
              <w:rPr>
                <w:rFonts w:ascii="Times New Roman"/>
                <w:sz w:val="18"/>
              </w:rPr>
            </w:pPr>
          </w:p>
        </w:tc>
        <w:tc>
          <w:tcPr>
            <w:tcW w:w="821" w:type="dxa"/>
          </w:tcPr>
          <w:p w14:paraId="68E50106" w14:textId="77777777" w:rsidR="00976B74" w:rsidRDefault="00976B74" w:rsidP="004E2D43">
            <w:pPr>
              <w:pStyle w:val="TableParagraph"/>
              <w:rPr>
                <w:rFonts w:ascii="Times New Roman"/>
                <w:sz w:val="18"/>
              </w:rPr>
            </w:pPr>
          </w:p>
        </w:tc>
      </w:tr>
      <w:tr w:rsidR="00976B74" w14:paraId="3563A7F6" w14:textId="77777777" w:rsidTr="004E2D43">
        <w:trPr>
          <w:trHeight w:val="632"/>
        </w:trPr>
        <w:tc>
          <w:tcPr>
            <w:tcW w:w="5675" w:type="dxa"/>
          </w:tcPr>
          <w:p w14:paraId="27EBA569" w14:textId="77777777" w:rsidR="00976B74" w:rsidRDefault="00976B74" w:rsidP="004E2D43">
            <w:pPr>
              <w:pStyle w:val="TableParagraph"/>
              <w:spacing w:before="74" w:line="242" w:lineRule="auto"/>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any</w:t>
            </w:r>
            <w:r>
              <w:rPr>
                <w:spacing w:val="-5"/>
                <w:sz w:val="20"/>
              </w:rPr>
              <w:t xml:space="preserve"> </w:t>
            </w:r>
            <w:proofErr w:type="gramStart"/>
            <w:r>
              <w:rPr>
                <w:sz w:val="20"/>
              </w:rPr>
              <w:t>12 month</w:t>
            </w:r>
            <w:proofErr w:type="gramEnd"/>
            <w:r>
              <w:rPr>
                <w:sz w:val="20"/>
              </w:rPr>
              <w:t xml:space="preserve"> period (number)</w:t>
            </w:r>
          </w:p>
        </w:tc>
        <w:tc>
          <w:tcPr>
            <w:tcW w:w="1039" w:type="dxa"/>
          </w:tcPr>
          <w:p w14:paraId="163572FB" w14:textId="77777777" w:rsidR="00976B74" w:rsidRDefault="00976B74" w:rsidP="004E2D43">
            <w:pPr>
              <w:pStyle w:val="TableParagraph"/>
              <w:spacing w:before="3"/>
              <w:rPr>
                <w:rFonts w:ascii="Tahoma"/>
                <w:b/>
                <w:sz w:val="27"/>
              </w:rPr>
            </w:pPr>
          </w:p>
          <w:p w14:paraId="1B88C5C0" w14:textId="77777777" w:rsidR="00976B74" w:rsidRDefault="00976B74" w:rsidP="004E2D43">
            <w:pPr>
              <w:pStyle w:val="TableParagraph"/>
              <w:ind w:right="50"/>
              <w:jc w:val="right"/>
              <w:rPr>
                <w:sz w:val="20"/>
              </w:rPr>
            </w:pPr>
            <w:r>
              <w:rPr>
                <w:spacing w:val="-5"/>
                <w:sz w:val="20"/>
              </w:rPr>
              <w:t>17</w:t>
            </w:r>
          </w:p>
        </w:tc>
        <w:tc>
          <w:tcPr>
            <w:tcW w:w="873" w:type="dxa"/>
          </w:tcPr>
          <w:p w14:paraId="691723ED" w14:textId="77777777" w:rsidR="00976B74" w:rsidRDefault="00976B74" w:rsidP="004E2D43">
            <w:pPr>
              <w:pStyle w:val="TableParagraph"/>
              <w:spacing w:before="3"/>
              <w:rPr>
                <w:rFonts w:ascii="Tahoma"/>
                <w:b/>
                <w:sz w:val="27"/>
              </w:rPr>
            </w:pPr>
          </w:p>
          <w:p w14:paraId="37CA1862" w14:textId="77777777" w:rsidR="00976B74" w:rsidRDefault="00976B74" w:rsidP="004E2D43">
            <w:pPr>
              <w:pStyle w:val="TableParagraph"/>
              <w:ind w:right="49"/>
              <w:jc w:val="right"/>
              <w:rPr>
                <w:sz w:val="20"/>
              </w:rPr>
            </w:pPr>
            <w:r>
              <w:rPr>
                <w:spacing w:val="-5"/>
                <w:sz w:val="20"/>
              </w:rPr>
              <w:t>17</w:t>
            </w:r>
          </w:p>
        </w:tc>
        <w:tc>
          <w:tcPr>
            <w:tcW w:w="872" w:type="dxa"/>
          </w:tcPr>
          <w:p w14:paraId="5F1646E9" w14:textId="77777777" w:rsidR="00976B74" w:rsidRDefault="00976B74" w:rsidP="004E2D43">
            <w:pPr>
              <w:pStyle w:val="TableParagraph"/>
              <w:spacing w:before="3"/>
              <w:rPr>
                <w:rFonts w:ascii="Tahoma"/>
                <w:b/>
                <w:sz w:val="27"/>
              </w:rPr>
            </w:pPr>
          </w:p>
          <w:p w14:paraId="74AB3447" w14:textId="77777777" w:rsidR="00976B74" w:rsidRDefault="00976B74" w:rsidP="004E2D43">
            <w:pPr>
              <w:pStyle w:val="TableParagraph"/>
              <w:ind w:right="47"/>
              <w:jc w:val="right"/>
              <w:rPr>
                <w:sz w:val="20"/>
              </w:rPr>
            </w:pPr>
            <w:r>
              <w:rPr>
                <w:spacing w:val="-5"/>
                <w:sz w:val="20"/>
              </w:rPr>
              <w:t>17</w:t>
            </w:r>
          </w:p>
        </w:tc>
        <w:tc>
          <w:tcPr>
            <w:tcW w:w="873" w:type="dxa"/>
          </w:tcPr>
          <w:p w14:paraId="67018D9D" w14:textId="77777777" w:rsidR="00976B74" w:rsidRDefault="00976B74" w:rsidP="004E2D43">
            <w:pPr>
              <w:pStyle w:val="TableParagraph"/>
              <w:spacing w:before="3"/>
              <w:rPr>
                <w:rFonts w:ascii="Tahoma"/>
                <w:b/>
                <w:sz w:val="27"/>
              </w:rPr>
            </w:pPr>
          </w:p>
          <w:p w14:paraId="41A2A9C2" w14:textId="77777777" w:rsidR="00976B74" w:rsidRDefault="00976B74" w:rsidP="004E2D43">
            <w:pPr>
              <w:pStyle w:val="TableParagraph"/>
              <w:ind w:right="47"/>
              <w:jc w:val="right"/>
              <w:rPr>
                <w:sz w:val="20"/>
              </w:rPr>
            </w:pPr>
            <w:r>
              <w:rPr>
                <w:spacing w:val="-5"/>
                <w:sz w:val="20"/>
              </w:rPr>
              <w:t>17</w:t>
            </w:r>
          </w:p>
        </w:tc>
        <w:tc>
          <w:tcPr>
            <w:tcW w:w="821" w:type="dxa"/>
          </w:tcPr>
          <w:p w14:paraId="18575CA2" w14:textId="77777777" w:rsidR="00976B74" w:rsidRDefault="00976B74" w:rsidP="004E2D43">
            <w:pPr>
              <w:pStyle w:val="TableParagraph"/>
              <w:spacing w:before="3"/>
              <w:rPr>
                <w:rFonts w:ascii="Tahoma"/>
                <w:b/>
                <w:sz w:val="27"/>
              </w:rPr>
            </w:pPr>
          </w:p>
          <w:p w14:paraId="6A896E91" w14:textId="77777777" w:rsidR="00976B74" w:rsidRDefault="00976B74" w:rsidP="004E2D43">
            <w:pPr>
              <w:pStyle w:val="TableParagraph"/>
              <w:ind w:right="-15"/>
              <w:jc w:val="right"/>
              <w:rPr>
                <w:sz w:val="20"/>
              </w:rPr>
            </w:pPr>
            <w:r>
              <w:rPr>
                <w:spacing w:val="-5"/>
                <w:sz w:val="20"/>
              </w:rPr>
              <w:t>17</w:t>
            </w:r>
          </w:p>
        </w:tc>
      </w:tr>
      <w:tr w:rsidR="00976B74" w14:paraId="17360D38" w14:textId="77777777" w:rsidTr="004E2D43">
        <w:trPr>
          <w:trHeight w:val="470"/>
        </w:trPr>
        <w:tc>
          <w:tcPr>
            <w:tcW w:w="5675" w:type="dxa"/>
          </w:tcPr>
          <w:p w14:paraId="4B2F68CD" w14:textId="77777777" w:rsidR="00976B74" w:rsidRDefault="00976B74" w:rsidP="004E2D43">
            <w:pPr>
              <w:pStyle w:val="TableParagraph"/>
              <w:spacing w:before="66"/>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039" w:type="dxa"/>
          </w:tcPr>
          <w:p w14:paraId="74D4518B" w14:textId="77777777" w:rsidR="00976B74" w:rsidRDefault="00976B74" w:rsidP="004E2D43">
            <w:pPr>
              <w:pStyle w:val="TableParagraph"/>
              <w:spacing w:before="167"/>
              <w:ind w:right="50"/>
              <w:jc w:val="right"/>
              <w:rPr>
                <w:sz w:val="20"/>
              </w:rPr>
            </w:pPr>
            <w:r>
              <w:rPr>
                <w:spacing w:val="-5"/>
                <w:sz w:val="20"/>
              </w:rPr>
              <w:t>47</w:t>
            </w:r>
          </w:p>
        </w:tc>
        <w:tc>
          <w:tcPr>
            <w:tcW w:w="873" w:type="dxa"/>
          </w:tcPr>
          <w:p w14:paraId="10492FDE" w14:textId="77777777" w:rsidR="00976B74" w:rsidRDefault="00976B74" w:rsidP="004E2D43">
            <w:pPr>
              <w:pStyle w:val="TableParagraph"/>
              <w:spacing w:before="167"/>
              <w:ind w:right="49"/>
              <w:jc w:val="right"/>
              <w:rPr>
                <w:sz w:val="20"/>
              </w:rPr>
            </w:pPr>
            <w:r>
              <w:rPr>
                <w:spacing w:val="-5"/>
                <w:sz w:val="20"/>
              </w:rPr>
              <w:t>47</w:t>
            </w:r>
          </w:p>
        </w:tc>
        <w:tc>
          <w:tcPr>
            <w:tcW w:w="872" w:type="dxa"/>
          </w:tcPr>
          <w:p w14:paraId="62BE208D" w14:textId="77777777" w:rsidR="00976B74" w:rsidRDefault="00976B74" w:rsidP="004E2D43">
            <w:pPr>
              <w:pStyle w:val="TableParagraph"/>
              <w:spacing w:before="167"/>
              <w:ind w:right="47"/>
              <w:jc w:val="right"/>
              <w:rPr>
                <w:sz w:val="20"/>
              </w:rPr>
            </w:pPr>
            <w:r>
              <w:rPr>
                <w:spacing w:val="-5"/>
                <w:sz w:val="20"/>
              </w:rPr>
              <w:t>47</w:t>
            </w:r>
          </w:p>
        </w:tc>
        <w:tc>
          <w:tcPr>
            <w:tcW w:w="873" w:type="dxa"/>
          </w:tcPr>
          <w:p w14:paraId="32F3B750" w14:textId="77777777" w:rsidR="00976B74" w:rsidRDefault="00976B74" w:rsidP="004E2D43">
            <w:pPr>
              <w:pStyle w:val="TableParagraph"/>
              <w:spacing w:before="167"/>
              <w:ind w:right="47"/>
              <w:jc w:val="right"/>
              <w:rPr>
                <w:sz w:val="20"/>
              </w:rPr>
            </w:pPr>
            <w:r>
              <w:rPr>
                <w:spacing w:val="-5"/>
                <w:sz w:val="20"/>
              </w:rPr>
              <w:t>47</w:t>
            </w:r>
          </w:p>
        </w:tc>
        <w:tc>
          <w:tcPr>
            <w:tcW w:w="821" w:type="dxa"/>
          </w:tcPr>
          <w:p w14:paraId="4ACC35BA" w14:textId="77777777" w:rsidR="00976B74" w:rsidRDefault="00976B74" w:rsidP="004E2D43">
            <w:pPr>
              <w:pStyle w:val="TableParagraph"/>
              <w:spacing w:before="167"/>
              <w:ind w:right="-15"/>
              <w:jc w:val="right"/>
              <w:rPr>
                <w:sz w:val="20"/>
              </w:rPr>
            </w:pPr>
            <w:r>
              <w:rPr>
                <w:spacing w:val="-5"/>
                <w:sz w:val="20"/>
              </w:rPr>
              <w:t>47</w:t>
            </w:r>
          </w:p>
        </w:tc>
      </w:tr>
      <w:tr w:rsidR="00976B74" w14:paraId="0AF52305" w14:textId="77777777" w:rsidTr="004E2D43">
        <w:trPr>
          <w:trHeight w:val="469"/>
        </w:trPr>
        <w:tc>
          <w:tcPr>
            <w:tcW w:w="5675" w:type="dxa"/>
          </w:tcPr>
          <w:p w14:paraId="0FA5DF5C" w14:textId="77777777" w:rsidR="00976B74" w:rsidRDefault="00976B74"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039" w:type="dxa"/>
          </w:tcPr>
          <w:p w14:paraId="697680DF" w14:textId="77777777" w:rsidR="00976B74" w:rsidRDefault="00976B74" w:rsidP="004E2D43">
            <w:pPr>
              <w:pStyle w:val="TableParagraph"/>
              <w:spacing w:before="167"/>
              <w:ind w:right="50"/>
              <w:jc w:val="right"/>
              <w:rPr>
                <w:sz w:val="20"/>
              </w:rPr>
            </w:pPr>
            <w:r>
              <w:rPr>
                <w:spacing w:val="-5"/>
                <w:sz w:val="20"/>
              </w:rPr>
              <w:t>137</w:t>
            </w:r>
          </w:p>
        </w:tc>
        <w:tc>
          <w:tcPr>
            <w:tcW w:w="873" w:type="dxa"/>
          </w:tcPr>
          <w:p w14:paraId="023ACA8D" w14:textId="77777777" w:rsidR="00976B74" w:rsidRDefault="00976B74" w:rsidP="004E2D43">
            <w:pPr>
              <w:pStyle w:val="TableParagraph"/>
              <w:spacing w:before="167"/>
              <w:ind w:right="49"/>
              <w:jc w:val="right"/>
              <w:rPr>
                <w:sz w:val="20"/>
              </w:rPr>
            </w:pPr>
            <w:r>
              <w:rPr>
                <w:spacing w:val="-5"/>
                <w:sz w:val="20"/>
              </w:rPr>
              <w:t>137</w:t>
            </w:r>
          </w:p>
        </w:tc>
        <w:tc>
          <w:tcPr>
            <w:tcW w:w="872" w:type="dxa"/>
          </w:tcPr>
          <w:p w14:paraId="2479270A" w14:textId="77777777" w:rsidR="00976B74" w:rsidRDefault="00976B74" w:rsidP="004E2D43">
            <w:pPr>
              <w:pStyle w:val="TableParagraph"/>
              <w:spacing w:before="167"/>
              <w:ind w:right="47"/>
              <w:jc w:val="right"/>
              <w:rPr>
                <w:sz w:val="20"/>
              </w:rPr>
            </w:pPr>
            <w:r>
              <w:rPr>
                <w:spacing w:val="-5"/>
                <w:sz w:val="20"/>
              </w:rPr>
              <w:t>137</w:t>
            </w:r>
          </w:p>
        </w:tc>
        <w:tc>
          <w:tcPr>
            <w:tcW w:w="873" w:type="dxa"/>
          </w:tcPr>
          <w:p w14:paraId="56DB7DBB" w14:textId="77777777" w:rsidR="00976B74" w:rsidRDefault="00976B74" w:rsidP="004E2D43">
            <w:pPr>
              <w:pStyle w:val="TableParagraph"/>
              <w:spacing w:before="167"/>
              <w:ind w:right="47"/>
              <w:jc w:val="right"/>
              <w:rPr>
                <w:sz w:val="20"/>
              </w:rPr>
            </w:pPr>
            <w:r>
              <w:rPr>
                <w:spacing w:val="-5"/>
                <w:sz w:val="20"/>
              </w:rPr>
              <w:t>137</w:t>
            </w:r>
          </w:p>
        </w:tc>
        <w:tc>
          <w:tcPr>
            <w:tcW w:w="821" w:type="dxa"/>
          </w:tcPr>
          <w:p w14:paraId="3D734A46" w14:textId="77777777" w:rsidR="00976B74" w:rsidRDefault="00976B74" w:rsidP="004E2D43">
            <w:pPr>
              <w:pStyle w:val="TableParagraph"/>
              <w:spacing w:before="167"/>
              <w:ind w:right="-15"/>
              <w:jc w:val="right"/>
              <w:rPr>
                <w:sz w:val="20"/>
              </w:rPr>
            </w:pPr>
            <w:r>
              <w:rPr>
                <w:spacing w:val="-5"/>
                <w:sz w:val="20"/>
              </w:rPr>
              <w:t>137</w:t>
            </w:r>
          </w:p>
        </w:tc>
      </w:tr>
      <w:tr w:rsidR="00976B74" w14:paraId="070A8CE8" w14:textId="77777777" w:rsidTr="004E2D43">
        <w:trPr>
          <w:trHeight w:val="415"/>
        </w:trPr>
        <w:tc>
          <w:tcPr>
            <w:tcW w:w="5675" w:type="dxa"/>
            <w:tcBorders>
              <w:bottom w:val="single" w:sz="4" w:space="0" w:color="000000"/>
            </w:tcBorders>
          </w:tcPr>
          <w:p w14:paraId="794D2425" w14:textId="77777777" w:rsidR="00976B74" w:rsidRDefault="00976B74"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039" w:type="dxa"/>
            <w:tcBorders>
              <w:bottom w:val="single" w:sz="4" w:space="0" w:color="000000"/>
            </w:tcBorders>
          </w:tcPr>
          <w:p w14:paraId="1F709B86" w14:textId="77777777" w:rsidR="00976B74" w:rsidRDefault="00976B74" w:rsidP="004E2D43">
            <w:pPr>
              <w:pStyle w:val="TableParagraph"/>
              <w:spacing w:before="168" w:line="227" w:lineRule="exact"/>
              <w:ind w:right="50"/>
              <w:jc w:val="right"/>
              <w:rPr>
                <w:sz w:val="20"/>
              </w:rPr>
            </w:pPr>
            <w:r>
              <w:rPr>
                <w:spacing w:val="-5"/>
                <w:sz w:val="20"/>
              </w:rPr>
              <w:t>100</w:t>
            </w:r>
          </w:p>
        </w:tc>
        <w:tc>
          <w:tcPr>
            <w:tcW w:w="873" w:type="dxa"/>
            <w:tcBorders>
              <w:bottom w:val="single" w:sz="4" w:space="0" w:color="000000"/>
            </w:tcBorders>
          </w:tcPr>
          <w:p w14:paraId="3E0B35BA" w14:textId="77777777" w:rsidR="00976B74" w:rsidRDefault="00976B74" w:rsidP="004E2D43">
            <w:pPr>
              <w:pStyle w:val="TableParagraph"/>
              <w:spacing w:before="168" w:line="227" w:lineRule="exact"/>
              <w:ind w:right="49"/>
              <w:jc w:val="right"/>
              <w:rPr>
                <w:sz w:val="20"/>
              </w:rPr>
            </w:pPr>
            <w:r>
              <w:rPr>
                <w:spacing w:val="-5"/>
                <w:sz w:val="20"/>
              </w:rPr>
              <w:t>100</w:t>
            </w:r>
          </w:p>
        </w:tc>
        <w:tc>
          <w:tcPr>
            <w:tcW w:w="872" w:type="dxa"/>
            <w:tcBorders>
              <w:bottom w:val="single" w:sz="4" w:space="0" w:color="000000"/>
            </w:tcBorders>
          </w:tcPr>
          <w:p w14:paraId="4F18F670" w14:textId="77777777" w:rsidR="00976B74" w:rsidRDefault="00976B74" w:rsidP="004E2D43">
            <w:pPr>
              <w:pStyle w:val="TableParagraph"/>
              <w:spacing w:before="168" w:line="227" w:lineRule="exact"/>
              <w:ind w:right="47"/>
              <w:jc w:val="right"/>
              <w:rPr>
                <w:sz w:val="20"/>
              </w:rPr>
            </w:pPr>
            <w:r>
              <w:rPr>
                <w:spacing w:val="-5"/>
                <w:sz w:val="20"/>
              </w:rPr>
              <w:t>100</w:t>
            </w:r>
          </w:p>
        </w:tc>
        <w:tc>
          <w:tcPr>
            <w:tcW w:w="873" w:type="dxa"/>
            <w:tcBorders>
              <w:bottom w:val="single" w:sz="4" w:space="0" w:color="000000"/>
            </w:tcBorders>
          </w:tcPr>
          <w:p w14:paraId="0BB306AD" w14:textId="77777777" w:rsidR="00976B74" w:rsidRDefault="00976B74" w:rsidP="004E2D43">
            <w:pPr>
              <w:pStyle w:val="TableParagraph"/>
              <w:spacing w:before="168" w:line="227" w:lineRule="exact"/>
              <w:ind w:right="47"/>
              <w:jc w:val="right"/>
              <w:rPr>
                <w:sz w:val="20"/>
              </w:rPr>
            </w:pPr>
            <w:r>
              <w:rPr>
                <w:spacing w:val="-5"/>
                <w:sz w:val="20"/>
              </w:rPr>
              <w:t>100</w:t>
            </w:r>
          </w:p>
        </w:tc>
        <w:tc>
          <w:tcPr>
            <w:tcW w:w="821" w:type="dxa"/>
            <w:tcBorders>
              <w:bottom w:val="single" w:sz="4" w:space="0" w:color="000000"/>
            </w:tcBorders>
          </w:tcPr>
          <w:p w14:paraId="6E13C21C" w14:textId="77777777" w:rsidR="00976B74" w:rsidRDefault="00976B74" w:rsidP="004E2D43">
            <w:pPr>
              <w:pStyle w:val="TableParagraph"/>
              <w:spacing w:before="168" w:line="227" w:lineRule="exact"/>
              <w:ind w:right="-15"/>
              <w:jc w:val="right"/>
              <w:rPr>
                <w:sz w:val="20"/>
              </w:rPr>
            </w:pPr>
            <w:r>
              <w:rPr>
                <w:spacing w:val="-5"/>
                <w:sz w:val="20"/>
              </w:rPr>
              <w:t>100</w:t>
            </w:r>
          </w:p>
        </w:tc>
      </w:tr>
    </w:tbl>
    <w:p w14:paraId="3ACC66F0" w14:textId="77777777" w:rsidR="00976B74" w:rsidRDefault="00976B74" w:rsidP="00976B74">
      <w:pPr>
        <w:pStyle w:val="BodyText"/>
        <w:spacing w:before="10"/>
        <w:rPr>
          <w:rFonts w:ascii="Tahoma"/>
          <w:b/>
        </w:rPr>
      </w:pPr>
    </w:p>
    <w:p w14:paraId="4E95EA0A" w14:textId="77777777" w:rsidR="00976B74" w:rsidRDefault="00976B74" w:rsidP="00976B74">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B0897FE" w14:textId="385CE5F7" w:rsidR="000271C5" w:rsidRDefault="000271C5" w:rsidP="008E17BC">
      <w:pPr>
        <w:rPr>
          <w:b/>
          <w:bCs/>
        </w:rPr>
      </w:pPr>
    </w:p>
    <w:p w14:paraId="5EEF0ABF" w14:textId="137C2F4F" w:rsidR="00976B74" w:rsidRDefault="00976B74" w:rsidP="008E17BC">
      <w:pPr>
        <w:rPr>
          <w:b/>
          <w:bCs/>
        </w:rPr>
      </w:pPr>
    </w:p>
    <w:p w14:paraId="1E2FAF16" w14:textId="265C9A1D" w:rsidR="00976B74" w:rsidRDefault="00976B74" w:rsidP="008E17BC">
      <w:pPr>
        <w:rPr>
          <w:b/>
          <w:bCs/>
        </w:rPr>
      </w:pPr>
    </w:p>
    <w:p w14:paraId="49910A13" w14:textId="5C3C55F0" w:rsidR="00976B74" w:rsidRDefault="00976B74" w:rsidP="008E17BC">
      <w:pPr>
        <w:rPr>
          <w:b/>
          <w:bCs/>
        </w:rPr>
      </w:pPr>
    </w:p>
    <w:p w14:paraId="11B9CCA1" w14:textId="1FEBFA4E" w:rsidR="00976B74" w:rsidRDefault="00976B74" w:rsidP="008E17BC">
      <w:pPr>
        <w:rPr>
          <w:b/>
          <w:bCs/>
        </w:rPr>
      </w:pPr>
    </w:p>
    <w:p w14:paraId="3AEE568E" w14:textId="647B65B8" w:rsidR="00976B74" w:rsidRDefault="00976B74" w:rsidP="008E17BC">
      <w:pPr>
        <w:rPr>
          <w:b/>
          <w:bCs/>
        </w:rPr>
      </w:pPr>
    </w:p>
    <w:p w14:paraId="6CFA1F67" w14:textId="5293B145" w:rsidR="00976B74" w:rsidRDefault="00976B74" w:rsidP="008E17BC">
      <w:pPr>
        <w:rPr>
          <w:b/>
          <w:bCs/>
        </w:rPr>
      </w:pPr>
    </w:p>
    <w:p w14:paraId="070491D7" w14:textId="555B9C8D" w:rsidR="00976B74" w:rsidRDefault="00976B74" w:rsidP="008E17BC">
      <w:pPr>
        <w:rPr>
          <w:b/>
          <w:bCs/>
        </w:rPr>
      </w:pPr>
    </w:p>
    <w:p w14:paraId="2EA77CFD" w14:textId="6A72C6FB" w:rsidR="00976B74" w:rsidRDefault="00976B74" w:rsidP="008E17BC">
      <w:pPr>
        <w:rPr>
          <w:b/>
          <w:bCs/>
        </w:rPr>
      </w:pPr>
    </w:p>
    <w:p w14:paraId="3C7445DE" w14:textId="5247F8A0" w:rsidR="00D93A42" w:rsidRDefault="00D93A42" w:rsidP="003D149F">
      <w:pPr>
        <w:ind w:left="142"/>
      </w:pPr>
      <w:r w:rsidRPr="003D149F">
        <w:rPr>
          <w:rFonts w:ascii="Tahoma" w:hAnsi="Tahoma" w:cs="Tahoma"/>
          <w:b/>
          <w:bCs/>
          <w:u w:val="single"/>
        </w:rPr>
        <w:lastRenderedPageBreak/>
        <w:t>South Gippsland Water</w:t>
      </w:r>
    </w:p>
    <w:p w14:paraId="53A92A3E" w14:textId="77777777" w:rsidR="00D93A42" w:rsidRDefault="00D93A42" w:rsidP="00D93A42">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6689"/>
        <w:gridCol w:w="1662"/>
        <w:gridCol w:w="1084"/>
        <w:gridCol w:w="911"/>
      </w:tblGrid>
      <w:tr w:rsidR="00D93A42" w14:paraId="47DC6C47" w14:textId="77777777" w:rsidTr="004E2D43">
        <w:trPr>
          <w:trHeight w:val="336"/>
        </w:trPr>
        <w:tc>
          <w:tcPr>
            <w:tcW w:w="6689" w:type="dxa"/>
            <w:tcBorders>
              <w:bottom w:val="single" w:sz="6" w:space="0" w:color="000000"/>
            </w:tcBorders>
          </w:tcPr>
          <w:p w14:paraId="1BC66923" w14:textId="77777777" w:rsidR="00D93A42" w:rsidRDefault="00D93A42"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662" w:type="dxa"/>
            <w:tcBorders>
              <w:bottom w:val="single" w:sz="6" w:space="0" w:color="000000"/>
            </w:tcBorders>
          </w:tcPr>
          <w:p w14:paraId="25BC2AAD" w14:textId="77777777" w:rsidR="00D93A42" w:rsidRDefault="00D93A42" w:rsidP="004E2D43">
            <w:pPr>
              <w:pStyle w:val="TableParagraph"/>
              <w:spacing w:before="3"/>
              <w:ind w:left="724"/>
              <w:rPr>
                <w:rFonts w:ascii="Tahoma"/>
                <w:i/>
                <w:sz w:val="19"/>
              </w:rPr>
            </w:pPr>
            <w:r>
              <w:rPr>
                <w:rFonts w:ascii="Tahoma"/>
                <w:i/>
                <w:w w:val="90"/>
                <w:sz w:val="19"/>
              </w:rPr>
              <w:t>2020-</w:t>
            </w:r>
            <w:r>
              <w:rPr>
                <w:rFonts w:ascii="Tahoma"/>
                <w:i/>
                <w:spacing w:val="-7"/>
                <w:sz w:val="19"/>
              </w:rPr>
              <w:t>21</w:t>
            </w:r>
          </w:p>
        </w:tc>
        <w:tc>
          <w:tcPr>
            <w:tcW w:w="1084" w:type="dxa"/>
            <w:tcBorders>
              <w:bottom w:val="single" w:sz="6" w:space="0" w:color="000000"/>
            </w:tcBorders>
          </w:tcPr>
          <w:p w14:paraId="3EBDE2D9" w14:textId="77777777" w:rsidR="00D93A42" w:rsidRDefault="00D93A42" w:rsidP="004E2D43">
            <w:pPr>
              <w:pStyle w:val="TableParagraph"/>
              <w:spacing w:before="3"/>
              <w:ind w:left="171"/>
              <w:rPr>
                <w:rFonts w:ascii="Tahoma"/>
                <w:i/>
                <w:sz w:val="19"/>
              </w:rPr>
            </w:pPr>
            <w:r>
              <w:rPr>
                <w:rFonts w:ascii="Tahoma"/>
                <w:i/>
                <w:w w:val="90"/>
                <w:sz w:val="19"/>
              </w:rPr>
              <w:t>2021-</w:t>
            </w:r>
            <w:r>
              <w:rPr>
                <w:rFonts w:ascii="Tahoma"/>
                <w:i/>
                <w:spacing w:val="-7"/>
                <w:sz w:val="19"/>
              </w:rPr>
              <w:t>22</w:t>
            </w:r>
          </w:p>
        </w:tc>
        <w:tc>
          <w:tcPr>
            <w:tcW w:w="911" w:type="dxa"/>
            <w:tcBorders>
              <w:bottom w:val="single" w:sz="6" w:space="0" w:color="000000"/>
            </w:tcBorders>
          </w:tcPr>
          <w:p w14:paraId="15B47AEC" w14:textId="77777777" w:rsidR="00D93A42" w:rsidRDefault="00D93A42" w:rsidP="004E2D43">
            <w:pPr>
              <w:pStyle w:val="TableParagraph"/>
              <w:spacing w:before="3"/>
              <w:ind w:left="145"/>
              <w:rPr>
                <w:rFonts w:ascii="Tahoma"/>
                <w:i/>
                <w:sz w:val="19"/>
              </w:rPr>
            </w:pPr>
            <w:r>
              <w:rPr>
                <w:rFonts w:ascii="Tahoma"/>
                <w:i/>
                <w:w w:val="90"/>
                <w:sz w:val="19"/>
              </w:rPr>
              <w:t>2022-</w:t>
            </w:r>
            <w:r>
              <w:rPr>
                <w:rFonts w:ascii="Tahoma"/>
                <w:i/>
                <w:spacing w:val="-7"/>
                <w:sz w:val="19"/>
              </w:rPr>
              <w:t>23</w:t>
            </w:r>
          </w:p>
        </w:tc>
      </w:tr>
      <w:tr w:rsidR="00D93A42" w14:paraId="76D5E974" w14:textId="77777777" w:rsidTr="004E2D43">
        <w:trPr>
          <w:trHeight w:val="392"/>
        </w:trPr>
        <w:tc>
          <w:tcPr>
            <w:tcW w:w="6689" w:type="dxa"/>
            <w:tcBorders>
              <w:top w:val="single" w:sz="6" w:space="0" w:color="000000"/>
            </w:tcBorders>
          </w:tcPr>
          <w:p w14:paraId="6E32B0A3" w14:textId="77777777" w:rsidR="00D93A42" w:rsidRDefault="00D93A42" w:rsidP="004E2D43">
            <w:pPr>
              <w:pStyle w:val="TableParagraph"/>
              <w:spacing w:before="119"/>
              <w:ind w:left="21"/>
              <w:rPr>
                <w:b/>
                <w:sz w:val="20"/>
              </w:rPr>
            </w:pPr>
            <w:r>
              <w:rPr>
                <w:b/>
                <w:spacing w:val="-2"/>
                <w:sz w:val="20"/>
              </w:rPr>
              <w:t>Water</w:t>
            </w:r>
          </w:p>
        </w:tc>
        <w:tc>
          <w:tcPr>
            <w:tcW w:w="1662" w:type="dxa"/>
            <w:tcBorders>
              <w:top w:val="single" w:sz="6" w:space="0" w:color="000000"/>
            </w:tcBorders>
          </w:tcPr>
          <w:p w14:paraId="29AF5D0B" w14:textId="77777777" w:rsidR="00D93A42" w:rsidRDefault="00D93A42" w:rsidP="004E2D43">
            <w:pPr>
              <w:pStyle w:val="TableParagraph"/>
              <w:rPr>
                <w:rFonts w:ascii="Times New Roman"/>
                <w:sz w:val="18"/>
              </w:rPr>
            </w:pPr>
          </w:p>
        </w:tc>
        <w:tc>
          <w:tcPr>
            <w:tcW w:w="1084" w:type="dxa"/>
            <w:tcBorders>
              <w:top w:val="single" w:sz="6" w:space="0" w:color="000000"/>
            </w:tcBorders>
          </w:tcPr>
          <w:p w14:paraId="47914457" w14:textId="77777777" w:rsidR="00D93A42" w:rsidRDefault="00D93A42" w:rsidP="004E2D43">
            <w:pPr>
              <w:pStyle w:val="TableParagraph"/>
              <w:rPr>
                <w:rFonts w:ascii="Times New Roman"/>
                <w:sz w:val="18"/>
              </w:rPr>
            </w:pPr>
          </w:p>
        </w:tc>
        <w:tc>
          <w:tcPr>
            <w:tcW w:w="911" w:type="dxa"/>
            <w:tcBorders>
              <w:top w:val="single" w:sz="6" w:space="0" w:color="000000"/>
            </w:tcBorders>
          </w:tcPr>
          <w:p w14:paraId="2AF7932D" w14:textId="77777777" w:rsidR="00D93A42" w:rsidRDefault="00D93A42" w:rsidP="004E2D43">
            <w:pPr>
              <w:pStyle w:val="TableParagraph"/>
              <w:rPr>
                <w:rFonts w:ascii="Times New Roman"/>
                <w:sz w:val="18"/>
              </w:rPr>
            </w:pPr>
          </w:p>
        </w:tc>
      </w:tr>
      <w:tr w:rsidR="00D93A42" w14:paraId="2864703E" w14:textId="77777777" w:rsidTr="004E2D43">
        <w:trPr>
          <w:trHeight w:val="595"/>
        </w:trPr>
        <w:tc>
          <w:tcPr>
            <w:tcW w:w="6689" w:type="dxa"/>
          </w:tcPr>
          <w:p w14:paraId="076A0B9E" w14:textId="77777777" w:rsidR="00D93A42" w:rsidRDefault="00D93A42" w:rsidP="004E2D43">
            <w:pPr>
              <w:pStyle w:val="TableParagraph"/>
              <w:spacing w:before="36"/>
              <w:ind w:left="14" w:right="468"/>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1662" w:type="dxa"/>
          </w:tcPr>
          <w:p w14:paraId="0A4C6546" w14:textId="77777777" w:rsidR="00D93A42" w:rsidRDefault="00D93A42" w:rsidP="004E2D43">
            <w:pPr>
              <w:pStyle w:val="TableParagraph"/>
              <w:rPr>
                <w:rFonts w:ascii="Tahoma"/>
                <w:b/>
                <w:sz w:val="24"/>
              </w:rPr>
            </w:pPr>
          </w:p>
          <w:p w14:paraId="2FD5DCBD" w14:textId="77777777" w:rsidR="00D93A42" w:rsidRDefault="00D93A42" w:rsidP="004E2D43">
            <w:pPr>
              <w:pStyle w:val="TableParagraph"/>
              <w:spacing w:before="1"/>
              <w:ind w:right="167"/>
              <w:jc w:val="right"/>
              <w:rPr>
                <w:sz w:val="20"/>
              </w:rPr>
            </w:pPr>
            <w:r>
              <w:rPr>
                <w:w w:val="99"/>
                <w:sz w:val="20"/>
              </w:rPr>
              <w:t>0</w:t>
            </w:r>
          </w:p>
        </w:tc>
        <w:tc>
          <w:tcPr>
            <w:tcW w:w="1084" w:type="dxa"/>
          </w:tcPr>
          <w:p w14:paraId="3A81FBE1" w14:textId="77777777" w:rsidR="00D93A42" w:rsidRDefault="00D93A42" w:rsidP="004E2D43">
            <w:pPr>
              <w:pStyle w:val="TableParagraph"/>
              <w:rPr>
                <w:rFonts w:ascii="Tahoma"/>
                <w:b/>
                <w:sz w:val="24"/>
              </w:rPr>
            </w:pPr>
          </w:p>
          <w:p w14:paraId="27A8A993" w14:textId="77777777" w:rsidR="00D93A42" w:rsidRDefault="00D93A42" w:rsidP="004E2D43">
            <w:pPr>
              <w:pStyle w:val="TableParagraph"/>
              <w:spacing w:before="1"/>
              <w:ind w:right="140"/>
              <w:jc w:val="right"/>
              <w:rPr>
                <w:sz w:val="20"/>
              </w:rPr>
            </w:pPr>
            <w:r>
              <w:rPr>
                <w:w w:val="99"/>
                <w:sz w:val="20"/>
              </w:rPr>
              <w:t>0</w:t>
            </w:r>
          </w:p>
        </w:tc>
        <w:tc>
          <w:tcPr>
            <w:tcW w:w="911" w:type="dxa"/>
          </w:tcPr>
          <w:p w14:paraId="0C7E4725" w14:textId="77777777" w:rsidR="00D93A42" w:rsidRDefault="00D93A42" w:rsidP="004E2D43">
            <w:pPr>
              <w:pStyle w:val="TableParagraph"/>
              <w:rPr>
                <w:rFonts w:ascii="Tahoma"/>
                <w:b/>
                <w:sz w:val="24"/>
              </w:rPr>
            </w:pPr>
          </w:p>
          <w:p w14:paraId="637C08A4" w14:textId="77777777" w:rsidR="00D93A42" w:rsidRDefault="00D93A42" w:rsidP="004E2D43">
            <w:pPr>
              <w:pStyle w:val="TableParagraph"/>
              <w:spacing w:before="1"/>
              <w:ind w:right="-15"/>
              <w:jc w:val="right"/>
              <w:rPr>
                <w:sz w:val="20"/>
              </w:rPr>
            </w:pPr>
            <w:r>
              <w:rPr>
                <w:w w:val="99"/>
                <w:sz w:val="20"/>
              </w:rPr>
              <w:t>0</w:t>
            </w:r>
          </w:p>
        </w:tc>
      </w:tr>
      <w:tr w:rsidR="00D93A42" w14:paraId="69B52D91" w14:textId="77777777" w:rsidTr="004E2D43">
        <w:trPr>
          <w:trHeight w:val="477"/>
        </w:trPr>
        <w:tc>
          <w:tcPr>
            <w:tcW w:w="6689" w:type="dxa"/>
          </w:tcPr>
          <w:p w14:paraId="3032CD3F" w14:textId="77777777" w:rsidR="00D93A42" w:rsidRDefault="00D93A42" w:rsidP="004E2D43">
            <w:pPr>
              <w:pStyle w:val="TableParagraph"/>
              <w:spacing w:before="67"/>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1)</w:t>
            </w:r>
            <w:r>
              <w:rPr>
                <w:spacing w:val="-7"/>
                <w:sz w:val="20"/>
              </w:rPr>
              <w:t xml:space="preserve"> </w:t>
            </w:r>
            <w:r>
              <w:rPr>
                <w:spacing w:val="-2"/>
                <w:sz w:val="20"/>
              </w:rPr>
              <w:t>(minutes)</w:t>
            </w:r>
          </w:p>
        </w:tc>
        <w:tc>
          <w:tcPr>
            <w:tcW w:w="1662" w:type="dxa"/>
          </w:tcPr>
          <w:p w14:paraId="27F8B1BF" w14:textId="77777777" w:rsidR="00D93A42" w:rsidRDefault="00D93A42" w:rsidP="004E2D43">
            <w:pPr>
              <w:pStyle w:val="TableParagraph"/>
              <w:spacing w:before="175"/>
              <w:ind w:right="170"/>
              <w:jc w:val="right"/>
              <w:rPr>
                <w:sz w:val="20"/>
              </w:rPr>
            </w:pPr>
            <w:r>
              <w:rPr>
                <w:spacing w:val="-5"/>
                <w:sz w:val="20"/>
              </w:rPr>
              <w:t>30</w:t>
            </w:r>
          </w:p>
        </w:tc>
        <w:tc>
          <w:tcPr>
            <w:tcW w:w="1084" w:type="dxa"/>
          </w:tcPr>
          <w:p w14:paraId="0AC7A749" w14:textId="77777777" w:rsidR="00D93A42" w:rsidRDefault="00D93A42" w:rsidP="004E2D43">
            <w:pPr>
              <w:pStyle w:val="TableParagraph"/>
              <w:spacing w:before="175"/>
              <w:ind w:right="143"/>
              <w:jc w:val="right"/>
              <w:rPr>
                <w:sz w:val="20"/>
              </w:rPr>
            </w:pPr>
            <w:r>
              <w:rPr>
                <w:spacing w:val="-5"/>
                <w:sz w:val="20"/>
              </w:rPr>
              <w:t>30</w:t>
            </w:r>
          </w:p>
        </w:tc>
        <w:tc>
          <w:tcPr>
            <w:tcW w:w="911" w:type="dxa"/>
          </w:tcPr>
          <w:p w14:paraId="28694628" w14:textId="77777777" w:rsidR="00D93A42" w:rsidRDefault="00D93A42" w:rsidP="004E2D43">
            <w:pPr>
              <w:pStyle w:val="TableParagraph"/>
              <w:spacing w:before="175"/>
              <w:ind w:right="-15"/>
              <w:jc w:val="right"/>
              <w:rPr>
                <w:sz w:val="20"/>
              </w:rPr>
            </w:pPr>
            <w:r>
              <w:rPr>
                <w:spacing w:val="-5"/>
                <w:sz w:val="20"/>
              </w:rPr>
              <w:t>30</w:t>
            </w:r>
          </w:p>
        </w:tc>
      </w:tr>
      <w:tr w:rsidR="00D93A42" w14:paraId="31383CCB" w14:textId="77777777" w:rsidTr="004E2D43">
        <w:trPr>
          <w:trHeight w:val="470"/>
        </w:trPr>
        <w:tc>
          <w:tcPr>
            <w:tcW w:w="6689" w:type="dxa"/>
          </w:tcPr>
          <w:p w14:paraId="66A206FD"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6"/>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6"/>
                <w:sz w:val="20"/>
              </w:rPr>
              <w:t xml:space="preserve"> </w:t>
            </w:r>
            <w:r>
              <w:rPr>
                <w:sz w:val="20"/>
              </w:rPr>
              <w:t>2)</w:t>
            </w:r>
            <w:r>
              <w:rPr>
                <w:spacing w:val="-2"/>
                <w:sz w:val="20"/>
              </w:rPr>
              <w:t xml:space="preserve"> (minutes)</w:t>
            </w:r>
          </w:p>
        </w:tc>
        <w:tc>
          <w:tcPr>
            <w:tcW w:w="1662" w:type="dxa"/>
          </w:tcPr>
          <w:p w14:paraId="70F306A7" w14:textId="77777777" w:rsidR="00D93A42" w:rsidRDefault="00D93A42" w:rsidP="004E2D43">
            <w:pPr>
              <w:pStyle w:val="TableParagraph"/>
              <w:spacing w:before="168"/>
              <w:ind w:right="170"/>
              <w:jc w:val="right"/>
              <w:rPr>
                <w:sz w:val="20"/>
              </w:rPr>
            </w:pPr>
            <w:r>
              <w:rPr>
                <w:spacing w:val="-5"/>
                <w:sz w:val="20"/>
              </w:rPr>
              <w:t>35</w:t>
            </w:r>
          </w:p>
        </w:tc>
        <w:tc>
          <w:tcPr>
            <w:tcW w:w="1084" w:type="dxa"/>
          </w:tcPr>
          <w:p w14:paraId="36532057" w14:textId="77777777" w:rsidR="00D93A42" w:rsidRDefault="00D93A42" w:rsidP="004E2D43">
            <w:pPr>
              <w:pStyle w:val="TableParagraph"/>
              <w:spacing w:before="168"/>
              <w:ind w:right="143"/>
              <w:jc w:val="right"/>
              <w:rPr>
                <w:sz w:val="20"/>
              </w:rPr>
            </w:pPr>
            <w:r>
              <w:rPr>
                <w:spacing w:val="-5"/>
                <w:sz w:val="20"/>
              </w:rPr>
              <w:t>35</w:t>
            </w:r>
          </w:p>
        </w:tc>
        <w:tc>
          <w:tcPr>
            <w:tcW w:w="911" w:type="dxa"/>
          </w:tcPr>
          <w:p w14:paraId="2E0C8432" w14:textId="77777777" w:rsidR="00D93A42" w:rsidRDefault="00D93A42" w:rsidP="004E2D43">
            <w:pPr>
              <w:pStyle w:val="TableParagraph"/>
              <w:spacing w:before="168"/>
              <w:ind w:right="-15"/>
              <w:jc w:val="right"/>
              <w:rPr>
                <w:sz w:val="20"/>
              </w:rPr>
            </w:pPr>
            <w:r>
              <w:rPr>
                <w:spacing w:val="-5"/>
                <w:sz w:val="20"/>
              </w:rPr>
              <w:t>35</w:t>
            </w:r>
          </w:p>
        </w:tc>
      </w:tr>
      <w:tr w:rsidR="00D93A42" w14:paraId="46E1FFEC" w14:textId="77777777" w:rsidTr="004E2D43">
        <w:trPr>
          <w:trHeight w:val="470"/>
        </w:trPr>
        <w:tc>
          <w:tcPr>
            <w:tcW w:w="6689" w:type="dxa"/>
          </w:tcPr>
          <w:p w14:paraId="55810E4A"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3)</w:t>
            </w:r>
            <w:r>
              <w:rPr>
                <w:spacing w:val="-7"/>
                <w:sz w:val="20"/>
              </w:rPr>
              <w:t xml:space="preserve"> </w:t>
            </w:r>
            <w:r>
              <w:rPr>
                <w:spacing w:val="-2"/>
                <w:sz w:val="20"/>
              </w:rPr>
              <w:t>(minutes)</w:t>
            </w:r>
          </w:p>
        </w:tc>
        <w:tc>
          <w:tcPr>
            <w:tcW w:w="1662" w:type="dxa"/>
          </w:tcPr>
          <w:p w14:paraId="530DFEDB" w14:textId="77777777" w:rsidR="00D93A42" w:rsidRDefault="00D93A42" w:rsidP="004E2D43">
            <w:pPr>
              <w:pStyle w:val="TableParagraph"/>
              <w:spacing w:before="168"/>
              <w:ind w:right="170"/>
              <w:jc w:val="right"/>
              <w:rPr>
                <w:sz w:val="20"/>
              </w:rPr>
            </w:pPr>
            <w:r>
              <w:rPr>
                <w:spacing w:val="-5"/>
                <w:sz w:val="20"/>
              </w:rPr>
              <w:t>500</w:t>
            </w:r>
          </w:p>
        </w:tc>
        <w:tc>
          <w:tcPr>
            <w:tcW w:w="1084" w:type="dxa"/>
          </w:tcPr>
          <w:p w14:paraId="5AF6E675" w14:textId="77777777" w:rsidR="00D93A42" w:rsidRDefault="00D93A42" w:rsidP="004E2D43">
            <w:pPr>
              <w:pStyle w:val="TableParagraph"/>
              <w:spacing w:before="168"/>
              <w:ind w:right="143"/>
              <w:jc w:val="right"/>
              <w:rPr>
                <w:sz w:val="20"/>
              </w:rPr>
            </w:pPr>
            <w:r>
              <w:rPr>
                <w:spacing w:val="-5"/>
                <w:sz w:val="20"/>
              </w:rPr>
              <w:t>500</w:t>
            </w:r>
          </w:p>
        </w:tc>
        <w:tc>
          <w:tcPr>
            <w:tcW w:w="911" w:type="dxa"/>
          </w:tcPr>
          <w:p w14:paraId="4CF3FA9C" w14:textId="77777777" w:rsidR="00D93A42" w:rsidRDefault="00D93A42" w:rsidP="004E2D43">
            <w:pPr>
              <w:pStyle w:val="TableParagraph"/>
              <w:spacing w:before="168"/>
              <w:ind w:right="-15"/>
              <w:jc w:val="right"/>
              <w:rPr>
                <w:sz w:val="20"/>
              </w:rPr>
            </w:pPr>
            <w:r>
              <w:rPr>
                <w:spacing w:val="-5"/>
                <w:sz w:val="20"/>
              </w:rPr>
              <w:t>500</w:t>
            </w:r>
          </w:p>
        </w:tc>
      </w:tr>
      <w:tr w:rsidR="00D93A42" w14:paraId="3EBFD600" w14:textId="77777777" w:rsidTr="004E2D43">
        <w:trPr>
          <w:trHeight w:val="470"/>
        </w:trPr>
        <w:tc>
          <w:tcPr>
            <w:tcW w:w="6689" w:type="dxa"/>
          </w:tcPr>
          <w:p w14:paraId="6723E4FD" w14:textId="77777777" w:rsidR="00D93A42" w:rsidRDefault="00D93A42" w:rsidP="004E2D43">
            <w:pPr>
              <w:pStyle w:val="TableParagraph"/>
              <w:spacing w:before="65"/>
              <w:ind w:left="14"/>
              <w:rPr>
                <w:sz w:val="20"/>
              </w:rPr>
            </w:pPr>
            <w:r>
              <w:rPr>
                <w:sz w:val="20"/>
              </w:rPr>
              <w:t>Average</w:t>
            </w:r>
            <w:r>
              <w:rPr>
                <w:spacing w:val="-9"/>
                <w:sz w:val="20"/>
              </w:rPr>
              <w:t xml:space="preserve"> </w:t>
            </w:r>
            <w:r>
              <w:rPr>
                <w:sz w:val="20"/>
              </w:rPr>
              <w:t>duration</w:t>
            </w:r>
            <w:r>
              <w:rPr>
                <w:spacing w:val="-11"/>
                <w:sz w:val="20"/>
              </w:rPr>
              <w:t xml:space="preserve"> </w:t>
            </w:r>
            <w:r>
              <w:rPr>
                <w:sz w:val="20"/>
              </w:rPr>
              <w:t>of</w:t>
            </w:r>
            <w:r>
              <w:rPr>
                <w:spacing w:val="-9"/>
                <w:sz w:val="20"/>
              </w:rPr>
              <w:t xml:space="preserve"> </w:t>
            </w:r>
            <w:r>
              <w:rPr>
                <w:sz w:val="20"/>
              </w:rPr>
              <w:t>unplanned</w:t>
            </w:r>
            <w:r>
              <w:rPr>
                <w:spacing w:val="-10"/>
                <w:sz w:val="20"/>
              </w:rPr>
              <w:t xml:space="preserve"> </w:t>
            </w:r>
            <w:r>
              <w:rPr>
                <w:sz w:val="20"/>
              </w:rPr>
              <w:t>water</w:t>
            </w:r>
            <w:r>
              <w:rPr>
                <w:spacing w:val="-10"/>
                <w:sz w:val="20"/>
              </w:rPr>
              <w:t xml:space="preserve"> </w:t>
            </w:r>
            <w:r>
              <w:rPr>
                <w:sz w:val="20"/>
              </w:rPr>
              <w:t>supply</w:t>
            </w:r>
            <w:r>
              <w:rPr>
                <w:spacing w:val="-8"/>
                <w:sz w:val="20"/>
              </w:rPr>
              <w:t xml:space="preserve"> </w:t>
            </w:r>
            <w:r>
              <w:rPr>
                <w:sz w:val="20"/>
              </w:rPr>
              <w:t>interruptions</w:t>
            </w:r>
            <w:r>
              <w:rPr>
                <w:spacing w:val="-10"/>
                <w:sz w:val="20"/>
              </w:rPr>
              <w:t xml:space="preserve"> </w:t>
            </w:r>
            <w:r>
              <w:rPr>
                <w:spacing w:val="-2"/>
                <w:sz w:val="20"/>
              </w:rPr>
              <w:t>(minutes)</w:t>
            </w:r>
          </w:p>
        </w:tc>
        <w:tc>
          <w:tcPr>
            <w:tcW w:w="1662" w:type="dxa"/>
          </w:tcPr>
          <w:p w14:paraId="67149919" w14:textId="77777777" w:rsidR="00D93A42" w:rsidRDefault="00D93A42" w:rsidP="004E2D43">
            <w:pPr>
              <w:pStyle w:val="TableParagraph"/>
              <w:spacing w:before="168"/>
              <w:ind w:right="170"/>
              <w:jc w:val="right"/>
              <w:rPr>
                <w:sz w:val="20"/>
              </w:rPr>
            </w:pPr>
            <w:r>
              <w:rPr>
                <w:spacing w:val="-5"/>
                <w:sz w:val="20"/>
              </w:rPr>
              <w:t>110</w:t>
            </w:r>
          </w:p>
        </w:tc>
        <w:tc>
          <w:tcPr>
            <w:tcW w:w="1084" w:type="dxa"/>
          </w:tcPr>
          <w:p w14:paraId="1C423019" w14:textId="77777777" w:rsidR="00D93A42" w:rsidRDefault="00D93A42" w:rsidP="004E2D43">
            <w:pPr>
              <w:pStyle w:val="TableParagraph"/>
              <w:spacing w:before="168"/>
              <w:ind w:right="143"/>
              <w:jc w:val="right"/>
              <w:rPr>
                <w:sz w:val="20"/>
              </w:rPr>
            </w:pPr>
            <w:r>
              <w:rPr>
                <w:spacing w:val="-5"/>
                <w:sz w:val="20"/>
              </w:rPr>
              <w:t>110</w:t>
            </w:r>
          </w:p>
        </w:tc>
        <w:tc>
          <w:tcPr>
            <w:tcW w:w="911" w:type="dxa"/>
          </w:tcPr>
          <w:p w14:paraId="323BE4A8" w14:textId="77777777" w:rsidR="00D93A42" w:rsidRDefault="00D93A42" w:rsidP="004E2D43">
            <w:pPr>
              <w:pStyle w:val="TableParagraph"/>
              <w:spacing w:before="168"/>
              <w:ind w:right="-15"/>
              <w:jc w:val="right"/>
              <w:rPr>
                <w:sz w:val="20"/>
              </w:rPr>
            </w:pPr>
            <w:r>
              <w:rPr>
                <w:spacing w:val="-5"/>
                <w:sz w:val="20"/>
              </w:rPr>
              <w:t>110</w:t>
            </w:r>
          </w:p>
        </w:tc>
      </w:tr>
      <w:tr w:rsidR="00D93A42" w14:paraId="5A505CAF" w14:textId="77777777" w:rsidTr="004E2D43">
        <w:trPr>
          <w:trHeight w:val="508"/>
        </w:trPr>
        <w:tc>
          <w:tcPr>
            <w:tcW w:w="6689" w:type="dxa"/>
          </w:tcPr>
          <w:p w14:paraId="60819717" w14:textId="77777777" w:rsidR="00D93A42" w:rsidRDefault="00D93A42" w:rsidP="004E2D43">
            <w:pPr>
              <w:pStyle w:val="TableParagraph"/>
              <w:spacing w:before="65"/>
              <w:ind w:left="14"/>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1662" w:type="dxa"/>
          </w:tcPr>
          <w:p w14:paraId="668E2612" w14:textId="77777777" w:rsidR="00D93A42" w:rsidRDefault="00D93A42" w:rsidP="004E2D43">
            <w:pPr>
              <w:pStyle w:val="TableParagraph"/>
              <w:spacing w:before="166"/>
              <w:ind w:right="170"/>
              <w:jc w:val="right"/>
              <w:rPr>
                <w:sz w:val="20"/>
              </w:rPr>
            </w:pPr>
            <w:r>
              <w:rPr>
                <w:spacing w:val="-5"/>
                <w:sz w:val="20"/>
              </w:rPr>
              <w:t>240</w:t>
            </w:r>
          </w:p>
        </w:tc>
        <w:tc>
          <w:tcPr>
            <w:tcW w:w="1084" w:type="dxa"/>
          </w:tcPr>
          <w:p w14:paraId="76575CC6" w14:textId="77777777" w:rsidR="00D93A42" w:rsidRDefault="00D93A42" w:rsidP="004E2D43">
            <w:pPr>
              <w:pStyle w:val="TableParagraph"/>
              <w:spacing w:before="166"/>
              <w:ind w:right="143"/>
              <w:jc w:val="right"/>
              <w:rPr>
                <w:sz w:val="20"/>
              </w:rPr>
            </w:pPr>
            <w:r>
              <w:rPr>
                <w:spacing w:val="-5"/>
                <w:sz w:val="20"/>
              </w:rPr>
              <w:t>240</w:t>
            </w:r>
          </w:p>
        </w:tc>
        <w:tc>
          <w:tcPr>
            <w:tcW w:w="911" w:type="dxa"/>
          </w:tcPr>
          <w:p w14:paraId="108F08C6" w14:textId="77777777" w:rsidR="00D93A42" w:rsidRDefault="00D93A42" w:rsidP="004E2D43">
            <w:pPr>
              <w:pStyle w:val="TableParagraph"/>
              <w:spacing w:before="166"/>
              <w:ind w:right="-15"/>
              <w:jc w:val="right"/>
              <w:rPr>
                <w:sz w:val="20"/>
              </w:rPr>
            </w:pPr>
            <w:r>
              <w:rPr>
                <w:spacing w:val="-5"/>
                <w:sz w:val="20"/>
              </w:rPr>
              <w:t>240</w:t>
            </w:r>
          </w:p>
        </w:tc>
      </w:tr>
      <w:tr w:rsidR="00D93A42" w14:paraId="3040A9B7" w14:textId="77777777" w:rsidTr="004E2D43">
        <w:trPr>
          <w:trHeight w:val="378"/>
        </w:trPr>
        <w:tc>
          <w:tcPr>
            <w:tcW w:w="6689" w:type="dxa"/>
          </w:tcPr>
          <w:p w14:paraId="58008DB9" w14:textId="77777777" w:rsidR="00D93A42" w:rsidRDefault="00D93A42" w:rsidP="004E2D43">
            <w:pPr>
              <w:pStyle w:val="TableParagraph"/>
              <w:spacing w:before="106"/>
              <w:ind w:left="21"/>
              <w:rPr>
                <w:b/>
                <w:sz w:val="20"/>
              </w:rPr>
            </w:pPr>
            <w:r>
              <w:rPr>
                <w:b/>
                <w:spacing w:val="-2"/>
                <w:sz w:val="20"/>
              </w:rPr>
              <w:t>Sewerage</w:t>
            </w:r>
          </w:p>
        </w:tc>
        <w:tc>
          <w:tcPr>
            <w:tcW w:w="1662" w:type="dxa"/>
          </w:tcPr>
          <w:p w14:paraId="2849DE7B" w14:textId="77777777" w:rsidR="00D93A42" w:rsidRDefault="00D93A42" w:rsidP="004E2D43">
            <w:pPr>
              <w:pStyle w:val="TableParagraph"/>
              <w:rPr>
                <w:rFonts w:ascii="Times New Roman"/>
                <w:sz w:val="18"/>
              </w:rPr>
            </w:pPr>
          </w:p>
        </w:tc>
        <w:tc>
          <w:tcPr>
            <w:tcW w:w="1084" w:type="dxa"/>
          </w:tcPr>
          <w:p w14:paraId="34E8DA38" w14:textId="77777777" w:rsidR="00D93A42" w:rsidRDefault="00D93A42" w:rsidP="004E2D43">
            <w:pPr>
              <w:pStyle w:val="TableParagraph"/>
              <w:rPr>
                <w:rFonts w:ascii="Times New Roman"/>
                <w:sz w:val="18"/>
              </w:rPr>
            </w:pPr>
          </w:p>
        </w:tc>
        <w:tc>
          <w:tcPr>
            <w:tcW w:w="911" w:type="dxa"/>
          </w:tcPr>
          <w:p w14:paraId="64085F66" w14:textId="77777777" w:rsidR="00D93A42" w:rsidRDefault="00D93A42" w:rsidP="004E2D43">
            <w:pPr>
              <w:pStyle w:val="TableParagraph"/>
              <w:rPr>
                <w:rFonts w:ascii="Times New Roman"/>
                <w:sz w:val="18"/>
              </w:rPr>
            </w:pPr>
          </w:p>
        </w:tc>
      </w:tr>
      <w:tr w:rsidR="00D93A42" w14:paraId="1682E559" w14:textId="77777777" w:rsidTr="004E2D43">
        <w:trPr>
          <w:trHeight w:val="592"/>
        </w:trPr>
        <w:tc>
          <w:tcPr>
            <w:tcW w:w="6689" w:type="dxa"/>
          </w:tcPr>
          <w:p w14:paraId="3BBBAD45" w14:textId="77777777" w:rsidR="00D93A42" w:rsidRDefault="00D93A42" w:rsidP="004E2D43">
            <w:pPr>
              <w:pStyle w:val="TableParagraph"/>
              <w:spacing w:before="35" w:line="242" w:lineRule="auto"/>
              <w:ind w:left="14" w:right="468"/>
              <w:rPr>
                <w:sz w:val="20"/>
              </w:rPr>
            </w:pPr>
            <w:r>
              <w:rPr>
                <w:sz w:val="20"/>
              </w:rPr>
              <w:t>Customers</w:t>
            </w:r>
            <w:r>
              <w:rPr>
                <w:spacing w:val="-5"/>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5"/>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 xml:space="preserve">year </w:t>
            </w:r>
            <w:r>
              <w:rPr>
                <w:spacing w:val="-2"/>
                <w:sz w:val="20"/>
              </w:rPr>
              <w:t>(number)</w:t>
            </w:r>
          </w:p>
        </w:tc>
        <w:tc>
          <w:tcPr>
            <w:tcW w:w="1662" w:type="dxa"/>
          </w:tcPr>
          <w:p w14:paraId="29F2F71A" w14:textId="77777777" w:rsidR="00D93A42" w:rsidRDefault="00D93A42" w:rsidP="004E2D43">
            <w:pPr>
              <w:pStyle w:val="TableParagraph"/>
              <w:spacing w:before="11"/>
              <w:rPr>
                <w:rFonts w:ascii="Tahoma"/>
                <w:b/>
                <w:sz w:val="23"/>
              </w:rPr>
            </w:pPr>
          </w:p>
          <w:p w14:paraId="68FE5B69" w14:textId="77777777" w:rsidR="00D93A42" w:rsidRDefault="00D93A42" w:rsidP="004E2D43">
            <w:pPr>
              <w:pStyle w:val="TableParagraph"/>
              <w:spacing w:before="1"/>
              <w:ind w:right="167"/>
              <w:jc w:val="right"/>
              <w:rPr>
                <w:sz w:val="20"/>
              </w:rPr>
            </w:pPr>
            <w:r>
              <w:rPr>
                <w:w w:val="99"/>
                <w:sz w:val="20"/>
              </w:rPr>
              <w:t>0</w:t>
            </w:r>
          </w:p>
        </w:tc>
        <w:tc>
          <w:tcPr>
            <w:tcW w:w="1084" w:type="dxa"/>
          </w:tcPr>
          <w:p w14:paraId="0105C97A" w14:textId="77777777" w:rsidR="00D93A42" w:rsidRDefault="00D93A42" w:rsidP="004E2D43">
            <w:pPr>
              <w:pStyle w:val="TableParagraph"/>
              <w:spacing w:before="11"/>
              <w:rPr>
                <w:rFonts w:ascii="Tahoma"/>
                <w:b/>
                <w:sz w:val="23"/>
              </w:rPr>
            </w:pPr>
          </w:p>
          <w:p w14:paraId="560F0A3C" w14:textId="77777777" w:rsidR="00D93A42" w:rsidRDefault="00D93A42" w:rsidP="004E2D43">
            <w:pPr>
              <w:pStyle w:val="TableParagraph"/>
              <w:spacing w:before="1"/>
              <w:ind w:right="140"/>
              <w:jc w:val="right"/>
              <w:rPr>
                <w:sz w:val="20"/>
              </w:rPr>
            </w:pPr>
            <w:r>
              <w:rPr>
                <w:w w:val="99"/>
                <w:sz w:val="20"/>
              </w:rPr>
              <w:t>0</w:t>
            </w:r>
          </w:p>
        </w:tc>
        <w:tc>
          <w:tcPr>
            <w:tcW w:w="911" w:type="dxa"/>
          </w:tcPr>
          <w:p w14:paraId="1A08937D" w14:textId="77777777" w:rsidR="00D93A42" w:rsidRDefault="00D93A42" w:rsidP="004E2D43">
            <w:pPr>
              <w:pStyle w:val="TableParagraph"/>
              <w:spacing w:before="11"/>
              <w:rPr>
                <w:rFonts w:ascii="Tahoma"/>
                <w:b/>
                <w:sz w:val="23"/>
              </w:rPr>
            </w:pPr>
          </w:p>
          <w:p w14:paraId="560EF2BB" w14:textId="77777777" w:rsidR="00D93A42" w:rsidRDefault="00D93A42" w:rsidP="004E2D43">
            <w:pPr>
              <w:pStyle w:val="TableParagraph"/>
              <w:spacing w:before="1"/>
              <w:ind w:right="-15"/>
              <w:jc w:val="right"/>
              <w:rPr>
                <w:sz w:val="20"/>
              </w:rPr>
            </w:pPr>
            <w:r>
              <w:rPr>
                <w:w w:val="99"/>
                <w:sz w:val="20"/>
              </w:rPr>
              <w:t>0</w:t>
            </w:r>
          </w:p>
        </w:tc>
      </w:tr>
      <w:tr w:rsidR="00D93A42" w14:paraId="3E3256E1" w14:textId="77777777" w:rsidTr="004E2D43">
        <w:trPr>
          <w:trHeight w:val="469"/>
        </w:trPr>
        <w:tc>
          <w:tcPr>
            <w:tcW w:w="6689" w:type="dxa"/>
          </w:tcPr>
          <w:p w14:paraId="36A55303" w14:textId="77777777" w:rsidR="00D93A42" w:rsidRDefault="00D93A42" w:rsidP="004E2D43">
            <w:pPr>
              <w:pStyle w:val="TableParagraph"/>
              <w:spacing w:before="66"/>
              <w:ind w:left="14"/>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1662" w:type="dxa"/>
          </w:tcPr>
          <w:p w14:paraId="7F6E5F18" w14:textId="77777777" w:rsidR="00D93A42" w:rsidRDefault="00D93A42" w:rsidP="004E2D43">
            <w:pPr>
              <w:pStyle w:val="TableParagraph"/>
              <w:spacing w:before="167"/>
              <w:ind w:right="170"/>
              <w:jc w:val="right"/>
              <w:rPr>
                <w:sz w:val="20"/>
              </w:rPr>
            </w:pPr>
            <w:r>
              <w:rPr>
                <w:spacing w:val="-5"/>
                <w:sz w:val="20"/>
              </w:rPr>
              <w:t>30</w:t>
            </w:r>
          </w:p>
        </w:tc>
        <w:tc>
          <w:tcPr>
            <w:tcW w:w="1084" w:type="dxa"/>
          </w:tcPr>
          <w:p w14:paraId="48432716" w14:textId="77777777" w:rsidR="00D93A42" w:rsidRDefault="00D93A42" w:rsidP="004E2D43">
            <w:pPr>
              <w:pStyle w:val="TableParagraph"/>
              <w:spacing w:before="167"/>
              <w:ind w:right="143"/>
              <w:jc w:val="right"/>
              <w:rPr>
                <w:sz w:val="20"/>
              </w:rPr>
            </w:pPr>
            <w:r>
              <w:rPr>
                <w:spacing w:val="-5"/>
                <w:sz w:val="20"/>
              </w:rPr>
              <w:t>30</w:t>
            </w:r>
          </w:p>
        </w:tc>
        <w:tc>
          <w:tcPr>
            <w:tcW w:w="911" w:type="dxa"/>
          </w:tcPr>
          <w:p w14:paraId="533F4B23" w14:textId="77777777" w:rsidR="00D93A42" w:rsidRDefault="00D93A42" w:rsidP="004E2D43">
            <w:pPr>
              <w:pStyle w:val="TableParagraph"/>
              <w:spacing w:before="167"/>
              <w:ind w:right="-15"/>
              <w:jc w:val="right"/>
              <w:rPr>
                <w:sz w:val="20"/>
              </w:rPr>
            </w:pPr>
            <w:r>
              <w:rPr>
                <w:spacing w:val="-5"/>
                <w:sz w:val="20"/>
              </w:rPr>
              <w:t>30</w:t>
            </w:r>
          </w:p>
        </w:tc>
      </w:tr>
      <w:tr w:rsidR="00D93A42" w14:paraId="6F2EF14E" w14:textId="77777777" w:rsidTr="004E2D43">
        <w:trPr>
          <w:trHeight w:val="470"/>
        </w:trPr>
        <w:tc>
          <w:tcPr>
            <w:tcW w:w="6689" w:type="dxa"/>
          </w:tcPr>
          <w:p w14:paraId="2C3BD56C" w14:textId="77777777" w:rsidR="00D93A42" w:rsidRDefault="00D93A42" w:rsidP="004E2D43">
            <w:pPr>
              <w:pStyle w:val="TableParagraph"/>
              <w:spacing w:before="65"/>
              <w:ind w:left="14"/>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662" w:type="dxa"/>
          </w:tcPr>
          <w:p w14:paraId="0E77685A" w14:textId="77777777" w:rsidR="00D93A42" w:rsidRDefault="00D93A42" w:rsidP="004E2D43">
            <w:pPr>
              <w:pStyle w:val="TableParagraph"/>
              <w:spacing w:before="168"/>
              <w:ind w:right="170"/>
              <w:jc w:val="right"/>
              <w:rPr>
                <w:sz w:val="20"/>
              </w:rPr>
            </w:pPr>
            <w:r>
              <w:rPr>
                <w:spacing w:val="-5"/>
                <w:sz w:val="20"/>
              </w:rPr>
              <w:t>120</w:t>
            </w:r>
          </w:p>
        </w:tc>
        <w:tc>
          <w:tcPr>
            <w:tcW w:w="1084" w:type="dxa"/>
          </w:tcPr>
          <w:p w14:paraId="15EB0F8D" w14:textId="77777777" w:rsidR="00D93A42" w:rsidRDefault="00D93A42" w:rsidP="004E2D43">
            <w:pPr>
              <w:pStyle w:val="TableParagraph"/>
              <w:spacing w:before="168"/>
              <w:ind w:right="143"/>
              <w:jc w:val="right"/>
              <w:rPr>
                <w:sz w:val="20"/>
              </w:rPr>
            </w:pPr>
            <w:r>
              <w:rPr>
                <w:spacing w:val="-5"/>
                <w:sz w:val="20"/>
              </w:rPr>
              <w:t>120</w:t>
            </w:r>
          </w:p>
        </w:tc>
        <w:tc>
          <w:tcPr>
            <w:tcW w:w="911" w:type="dxa"/>
          </w:tcPr>
          <w:p w14:paraId="75C0594E" w14:textId="77777777" w:rsidR="00D93A42" w:rsidRDefault="00D93A42" w:rsidP="004E2D43">
            <w:pPr>
              <w:pStyle w:val="TableParagraph"/>
              <w:spacing w:before="168"/>
              <w:ind w:right="-15"/>
              <w:jc w:val="right"/>
              <w:rPr>
                <w:sz w:val="20"/>
              </w:rPr>
            </w:pPr>
            <w:r>
              <w:rPr>
                <w:spacing w:val="-5"/>
                <w:sz w:val="20"/>
              </w:rPr>
              <w:t>120</w:t>
            </w:r>
          </w:p>
        </w:tc>
      </w:tr>
      <w:tr w:rsidR="00D93A42" w14:paraId="3E1A6E7C" w14:textId="77777777" w:rsidTr="004E2D43">
        <w:trPr>
          <w:trHeight w:val="415"/>
        </w:trPr>
        <w:tc>
          <w:tcPr>
            <w:tcW w:w="6689" w:type="dxa"/>
            <w:tcBorders>
              <w:bottom w:val="single" w:sz="4" w:space="0" w:color="000000"/>
            </w:tcBorders>
          </w:tcPr>
          <w:p w14:paraId="76EC33CB" w14:textId="77777777" w:rsidR="00D93A42" w:rsidRDefault="00D93A42" w:rsidP="004E2D43">
            <w:pPr>
              <w:pStyle w:val="TableParagraph"/>
              <w:spacing w:before="65"/>
              <w:ind w:left="14"/>
              <w:rPr>
                <w:sz w:val="20"/>
              </w:rPr>
            </w:pPr>
            <w:r>
              <w:rPr>
                <w:sz w:val="20"/>
              </w:rPr>
              <w:t>Spills</w:t>
            </w:r>
            <w:r>
              <w:rPr>
                <w:spacing w:val="-6"/>
                <w:sz w:val="20"/>
              </w:rPr>
              <w:t xml:space="preserve"> </w:t>
            </w:r>
            <w:r>
              <w:rPr>
                <w:sz w:val="20"/>
              </w:rPr>
              <w:t>contained</w:t>
            </w:r>
            <w:r>
              <w:rPr>
                <w:spacing w:val="-8"/>
                <w:sz w:val="20"/>
              </w:rPr>
              <w:t xml:space="preserve"> </w:t>
            </w:r>
            <w:r>
              <w:rPr>
                <w:sz w:val="20"/>
              </w:rPr>
              <w:t>within</w:t>
            </w:r>
            <w:r>
              <w:rPr>
                <w:spacing w:val="-8"/>
                <w:sz w:val="20"/>
              </w:rPr>
              <w:t xml:space="preserve"> </w:t>
            </w:r>
            <w:r>
              <w:rPr>
                <w:sz w:val="20"/>
              </w:rPr>
              <w:t>5</w:t>
            </w:r>
            <w:r>
              <w:rPr>
                <w:spacing w:val="-6"/>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662" w:type="dxa"/>
            <w:tcBorders>
              <w:bottom w:val="single" w:sz="4" w:space="0" w:color="000000"/>
            </w:tcBorders>
          </w:tcPr>
          <w:p w14:paraId="5E8BF9B1" w14:textId="77777777" w:rsidR="00D93A42" w:rsidRDefault="00D93A42" w:rsidP="004E2D43">
            <w:pPr>
              <w:pStyle w:val="TableParagraph"/>
              <w:spacing w:before="168" w:line="227" w:lineRule="exact"/>
              <w:ind w:right="170"/>
              <w:jc w:val="right"/>
              <w:rPr>
                <w:sz w:val="20"/>
              </w:rPr>
            </w:pPr>
            <w:r>
              <w:rPr>
                <w:spacing w:val="-5"/>
                <w:sz w:val="20"/>
              </w:rPr>
              <w:t>95</w:t>
            </w:r>
          </w:p>
        </w:tc>
        <w:tc>
          <w:tcPr>
            <w:tcW w:w="1084" w:type="dxa"/>
            <w:tcBorders>
              <w:bottom w:val="single" w:sz="4" w:space="0" w:color="000000"/>
            </w:tcBorders>
          </w:tcPr>
          <w:p w14:paraId="3AF6DA63" w14:textId="77777777" w:rsidR="00D93A42" w:rsidRDefault="00D93A42" w:rsidP="004E2D43">
            <w:pPr>
              <w:pStyle w:val="TableParagraph"/>
              <w:spacing w:before="168" w:line="227" w:lineRule="exact"/>
              <w:ind w:right="143"/>
              <w:jc w:val="right"/>
              <w:rPr>
                <w:sz w:val="20"/>
              </w:rPr>
            </w:pPr>
            <w:r>
              <w:rPr>
                <w:spacing w:val="-5"/>
                <w:sz w:val="20"/>
              </w:rPr>
              <w:t>95</w:t>
            </w:r>
          </w:p>
        </w:tc>
        <w:tc>
          <w:tcPr>
            <w:tcW w:w="911" w:type="dxa"/>
            <w:tcBorders>
              <w:bottom w:val="single" w:sz="4" w:space="0" w:color="000000"/>
            </w:tcBorders>
          </w:tcPr>
          <w:p w14:paraId="2B24CEB3" w14:textId="77777777" w:rsidR="00D93A42" w:rsidRDefault="00D93A42" w:rsidP="004E2D43">
            <w:pPr>
              <w:pStyle w:val="TableParagraph"/>
              <w:spacing w:before="168" w:line="227" w:lineRule="exact"/>
              <w:ind w:right="-15"/>
              <w:jc w:val="right"/>
              <w:rPr>
                <w:sz w:val="20"/>
              </w:rPr>
            </w:pPr>
            <w:r>
              <w:rPr>
                <w:spacing w:val="-5"/>
                <w:sz w:val="20"/>
              </w:rPr>
              <w:t>95</w:t>
            </w:r>
          </w:p>
        </w:tc>
      </w:tr>
    </w:tbl>
    <w:p w14:paraId="170D7380" w14:textId="77777777" w:rsidR="00D93A42" w:rsidRDefault="00D93A42" w:rsidP="00D93A42">
      <w:pPr>
        <w:pStyle w:val="BodyText"/>
        <w:rPr>
          <w:rFonts w:ascii="Tahoma"/>
          <w:b/>
          <w:sz w:val="21"/>
        </w:rPr>
      </w:pPr>
    </w:p>
    <w:p w14:paraId="7A14B0EA" w14:textId="77777777" w:rsidR="00D93A42" w:rsidRDefault="00D93A42" w:rsidP="00D93A42">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048798D" w14:textId="6F6B1062" w:rsidR="00976B74" w:rsidRDefault="00976B74" w:rsidP="008E17BC">
      <w:pPr>
        <w:rPr>
          <w:b/>
          <w:bCs/>
        </w:rPr>
      </w:pPr>
    </w:p>
    <w:p w14:paraId="796061E8" w14:textId="0198E71D" w:rsidR="00213355" w:rsidRDefault="00213355" w:rsidP="008E17BC">
      <w:pPr>
        <w:rPr>
          <w:b/>
          <w:bCs/>
        </w:rPr>
      </w:pPr>
    </w:p>
    <w:p w14:paraId="61E6F151" w14:textId="73C48997" w:rsidR="00213355" w:rsidRDefault="00213355" w:rsidP="008E17BC">
      <w:pPr>
        <w:rPr>
          <w:b/>
          <w:bCs/>
        </w:rPr>
      </w:pPr>
    </w:p>
    <w:p w14:paraId="55DF5100" w14:textId="7333639C" w:rsidR="00213355" w:rsidRDefault="00213355" w:rsidP="008E17BC">
      <w:pPr>
        <w:rPr>
          <w:b/>
          <w:bCs/>
        </w:rPr>
      </w:pPr>
    </w:p>
    <w:p w14:paraId="1581461E" w14:textId="1B6BBCD9" w:rsidR="00213355" w:rsidRDefault="00213355" w:rsidP="008E17BC">
      <w:pPr>
        <w:rPr>
          <w:b/>
          <w:bCs/>
        </w:rPr>
      </w:pPr>
    </w:p>
    <w:p w14:paraId="0F38A368" w14:textId="0AE186B4" w:rsidR="00213355" w:rsidRDefault="00213355" w:rsidP="008E17BC">
      <w:pPr>
        <w:rPr>
          <w:b/>
          <w:bCs/>
        </w:rPr>
      </w:pPr>
    </w:p>
    <w:p w14:paraId="08F96A88" w14:textId="63788D4A" w:rsidR="00213355" w:rsidRDefault="00213355" w:rsidP="008E17BC">
      <w:pPr>
        <w:rPr>
          <w:b/>
          <w:bCs/>
        </w:rPr>
      </w:pPr>
    </w:p>
    <w:p w14:paraId="548DD5C9" w14:textId="604F726F" w:rsidR="00213355" w:rsidRDefault="00213355" w:rsidP="008E17BC">
      <w:pPr>
        <w:rPr>
          <w:b/>
          <w:bCs/>
        </w:rPr>
      </w:pPr>
    </w:p>
    <w:p w14:paraId="62E5F42C" w14:textId="2AD532BF" w:rsidR="00213355" w:rsidRDefault="00213355" w:rsidP="008E17BC">
      <w:pPr>
        <w:rPr>
          <w:b/>
          <w:bCs/>
        </w:rPr>
      </w:pPr>
    </w:p>
    <w:p w14:paraId="0D55E805" w14:textId="2009F2FE" w:rsidR="004B778B" w:rsidRPr="003D149F" w:rsidRDefault="004B778B" w:rsidP="003D149F">
      <w:pPr>
        <w:ind w:left="142"/>
        <w:rPr>
          <w:rFonts w:ascii="Tahoma" w:hAnsi="Tahoma" w:cs="Tahoma"/>
          <w:b/>
          <w:bCs/>
          <w:u w:val="single"/>
        </w:rPr>
      </w:pPr>
      <w:r w:rsidRPr="003D149F">
        <w:rPr>
          <w:rFonts w:ascii="Tahoma" w:hAnsi="Tahoma" w:cs="Tahoma"/>
          <w:b/>
          <w:bCs/>
          <w:u w:val="single"/>
        </w:rPr>
        <w:lastRenderedPageBreak/>
        <w:t>Wannon Water</w:t>
      </w:r>
    </w:p>
    <w:p w14:paraId="33B2C6D5" w14:textId="77777777" w:rsidR="004B778B" w:rsidRDefault="004B778B" w:rsidP="004B778B">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835"/>
        <w:gridCol w:w="889"/>
        <w:gridCol w:w="873"/>
        <w:gridCol w:w="872"/>
        <w:gridCol w:w="873"/>
        <w:gridCol w:w="821"/>
      </w:tblGrid>
      <w:tr w:rsidR="004B778B" w14:paraId="1940DD4A" w14:textId="77777777" w:rsidTr="004E2D43">
        <w:trPr>
          <w:trHeight w:val="329"/>
        </w:trPr>
        <w:tc>
          <w:tcPr>
            <w:tcW w:w="5835" w:type="dxa"/>
            <w:tcBorders>
              <w:bottom w:val="single" w:sz="6" w:space="0" w:color="000000"/>
            </w:tcBorders>
          </w:tcPr>
          <w:p w14:paraId="6C82AA00" w14:textId="77777777" w:rsidR="004B778B" w:rsidRDefault="004B778B"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89" w:type="dxa"/>
            <w:tcBorders>
              <w:bottom w:val="single" w:sz="6" w:space="0" w:color="000000"/>
            </w:tcBorders>
          </w:tcPr>
          <w:p w14:paraId="6BC0ACEC" w14:textId="77777777" w:rsidR="004B778B" w:rsidRDefault="004B778B" w:rsidP="004E2D43">
            <w:pPr>
              <w:pStyle w:val="TableParagraph"/>
              <w:spacing w:before="3"/>
              <w:ind w:left="67"/>
              <w:rPr>
                <w:rFonts w:ascii="Tahoma"/>
                <w:i/>
                <w:sz w:val="19"/>
              </w:rPr>
            </w:pPr>
            <w:r>
              <w:rPr>
                <w:rFonts w:ascii="Tahoma"/>
                <w:i/>
                <w:w w:val="90"/>
                <w:sz w:val="19"/>
              </w:rPr>
              <w:t>2018-</w:t>
            </w:r>
            <w:r>
              <w:rPr>
                <w:rFonts w:ascii="Tahoma"/>
                <w:i/>
                <w:spacing w:val="-7"/>
                <w:sz w:val="19"/>
              </w:rPr>
              <w:t>19</w:t>
            </w:r>
          </w:p>
        </w:tc>
        <w:tc>
          <w:tcPr>
            <w:tcW w:w="873" w:type="dxa"/>
            <w:tcBorders>
              <w:bottom w:val="single" w:sz="6" w:space="0" w:color="000000"/>
            </w:tcBorders>
          </w:tcPr>
          <w:p w14:paraId="59B6BB5D" w14:textId="77777777" w:rsidR="004B778B" w:rsidRDefault="004B778B" w:rsidP="004E2D43">
            <w:pPr>
              <w:pStyle w:val="TableParagraph"/>
              <w:spacing w:before="3"/>
              <w:ind w:left="50"/>
              <w:rPr>
                <w:rFonts w:ascii="Tahoma"/>
                <w:i/>
                <w:sz w:val="19"/>
              </w:rPr>
            </w:pPr>
            <w:r>
              <w:rPr>
                <w:rFonts w:ascii="Tahoma"/>
                <w:i/>
                <w:w w:val="90"/>
                <w:sz w:val="19"/>
              </w:rPr>
              <w:t>2019-</w:t>
            </w:r>
            <w:r>
              <w:rPr>
                <w:rFonts w:ascii="Tahoma"/>
                <w:i/>
                <w:spacing w:val="-7"/>
                <w:sz w:val="19"/>
              </w:rPr>
              <w:t>20</w:t>
            </w:r>
          </w:p>
        </w:tc>
        <w:tc>
          <w:tcPr>
            <w:tcW w:w="872" w:type="dxa"/>
            <w:tcBorders>
              <w:bottom w:val="single" w:sz="6" w:space="0" w:color="000000"/>
            </w:tcBorders>
          </w:tcPr>
          <w:p w14:paraId="523ED2B3" w14:textId="77777777" w:rsidR="004B778B" w:rsidRDefault="004B778B" w:rsidP="004E2D43">
            <w:pPr>
              <w:pStyle w:val="TableParagraph"/>
              <w:spacing w:before="3"/>
              <w:ind w:left="48"/>
              <w:rPr>
                <w:rFonts w:ascii="Tahoma"/>
                <w:i/>
                <w:sz w:val="19"/>
              </w:rPr>
            </w:pPr>
            <w:r>
              <w:rPr>
                <w:rFonts w:ascii="Tahoma"/>
                <w:i/>
                <w:w w:val="90"/>
                <w:sz w:val="19"/>
              </w:rPr>
              <w:t>2020-</w:t>
            </w:r>
            <w:r>
              <w:rPr>
                <w:rFonts w:ascii="Tahoma"/>
                <w:i/>
                <w:spacing w:val="-7"/>
                <w:sz w:val="19"/>
              </w:rPr>
              <w:t>21</w:t>
            </w:r>
          </w:p>
        </w:tc>
        <w:tc>
          <w:tcPr>
            <w:tcW w:w="873" w:type="dxa"/>
            <w:tcBorders>
              <w:bottom w:val="single" w:sz="6" w:space="0" w:color="000000"/>
            </w:tcBorders>
          </w:tcPr>
          <w:p w14:paraId="4F25F6CA" w14:textId="77777777" w:rsidR="004B778B" w:rsidRDefault="004B778B" w:rsidP="004E2D43">
            <w:pPr>
              <w:pStyle w:val="TableParagraph"/>
              <w:spacing w:before="3"/>
              <w:ind w:left="48"/>
              <w:rPr>
                <w:rFonts w:ascii="Tahoma"/>
                <w:i/>
                <w:sz w:val="19"/>
              </w:rPr>
            </w:pPr>
            <w:r>
              <w:rPr>
                <w:rFonts w:ascii="Tahoma"/>
                <w:i/>
                <w:w w:val="90"/>
                <w:sz w:val="19"/>
              </w:rPr>
              <w:t>2021-</w:t>
            </w:r>
            <w:r>
              <w:rPr>
                <w:rFonts w:ascii="Tahoma"/>
                <w:i/>
                <w:spacing w:val="-7"/>
                <w:sz w:val="19"/>
              </w:rPr>
              <w:t>22</w:t>
            </w:r>
          </w:p>
        </w:tc>
        <w:tc>
          <w:tcPr>
            <w:tcW w:w="821" w:type="dxa"/>
            <w:tcBorders>
              <w:bottom w:val="single" w:sz="6" w:space="0" w:color="000000"/>
            </w:tcBorders>
          </w:tcPr>
          <w:p w14:paraId="7E799472" w14:textId="77777777" w:rsidR="004B778B" w:rsidRDefault="004B778B" w:rsidP="004E2D43">
            <w:pPr>
              <w:pStyle w:val="TableParagraph"/>
              <w:spacing w:before="3"/>
              <w:ind w:left="49"/>
              <w:rPr>
                <w:rFonts w:ascii="Tahoma"/>
                <w:i/>
                <w:sz w:val="19"/>
              </w:rPr>
            </w:pPr>
            <w:r>
              <w:rPr>
                <w:rFonts w:ascii="Tahoma"/>
                <w:i/>
                <w:w w:val="90"/>
                <w:sz w:val="19"/>
              </w:rPr>
              <w:t>2022-</w:t>
            </w:r>
            <w:r>
              <w:rPr>
                <w:rFonts w:ascii="Tahoma"/>
                <w:i/>
                <w:spacing w:val="-7"/>
                <w:sz w:val="19"/>
              </w:rPr>
              <w:t>23</w:t>
            </w:r>
          </w:p>
        </w:tc>
      </w:tr>
      <w:tr w:rsidR="004B778B" w14:paraId="6A6CC278" w14:textId="77777777" w:rsidTr="004E2D43">
        <w:trPr>
          <w:trHeight w:val="392"/>
        </w:trPr>
        <w:tc>
          <w:tcPr>
            <w:tcW w:w="5835" w:type="dxa"/>
            <w:tcBorders>
              <w:top w:val="single" w:sz="6" w:space="0" w:color="000000"/>
            </w:tcBorders>
          </w:tcPr>
          <w:p w14:paraId="68762DBB" w14:textId="77777777" w:rsidR="004B778B" w:rsidRDefault="004B778B" w:rsidP="004E2D43">
            <w:pPr>
              <w:pStyle w:val="TableParagraph"/>
              <w:spacing w:before="119"/>
              <w:ind w:left="21"/>
              <w:rPr>
                <w:b/>
                <w:sz w:val="20"/>
              </w:rPr>
            </w:pPr>
            <w:r>
              <w:rPr>
                <w:b/>
                <w:spacing w:val="-2"/>
                <w:sz w:val="20"/>
              </w:rPr>
              <w:t>Water</w:t>
            </w:r>
          </w:p>
        </w:tc>
        <w:tc>
          <w:tcPr>
            <w:tcW w:w="889" w:type="dxa"/>
            <w:tcBorders>
              <w:top w:val="single" w:sz="6" w:space="0" w:color="000000"/>
            </w:tcBorders>
          </w:tcPr>
          <w:p w14:paraId="18C55493" w14:textId="77777777" w:rsidR="004B778B" w:rsidRDefault="004B778B" w:rsidP="004E2D43">
            <w:pPr>
              <w:pStyle w:val="TableParagraph"/>
              <w:rPr>
                <w:rFonts w:ascii="Times New Roman"/>
                <w:sz w:val="18"/>
              </w:rPr>
            </w:pPr>
          </w:p>
        </w:tc>
        <w:tc>
          <w:tcPr>
            <w:tcW w:w="873" w:type="dxa"/>
            <w:tcBorders>
              <w:top w:val="single" w:sz="6" w:space="0" w:color="000000"/>
            </w:tcBorders>
          </w:tcPr>
          <w:p w14:paraId="654A459F" w14:textId="77777777" w:rsidR="004B778B" w:rsidRDefault="004B778B" w:rsidP="004E2D43">
            <w:pPr>
              <w:pStyle w:val="TableParagraph"/>
              <w:rPr>
                <w:rFonts w:ascii="Times New Roman"/>
                <w:sz w:val="18"/>
              </w:rPr>
            </w:pPr>
          </w:p>
        </w:tc>
        <w:tc>
          <w:tcPr>
            <w:tcW w:w="872" w:type="dxa"/>
            <w:tcBorders>
              <w:top w:val="single" w:sz="6" w:space="0" w:color="000000"/>
            </w:tcBorders>
          </w:tcPr>
          <w:p w14:paraId="6D5DC3C5" w14:textId="77777777" w:rsidR="004B778B" w:rsidRDefault="004B778B" w:rsidP="004E2D43">
            <w:pPr>
              <w:pStyle w:val="TableParagraph"/>
              <w:rPr>
                <w:rFonts w:ascii="Times New Roman"/>
                <w:sz w:val="18"/>
              </w:rPr>
            </w:pPr>
          </w:p>
        </w:tc>
        <w:tc>
          <w:tcPr>
            <w:tcW w:w="873" w:type="dxa"/>
            <w:tcBorders>
              <w:top w:val="single" w:sz="6" w:space="0" w:color="000000"/>
            </w:tcBorders>
          </w:tcPr>
          <w:p w14:paraId="412C42B2" w14:textId="77777777" w:rsidR="004B778B" w:rsidRDefault="004B778B" w:rsidP="004E2D43">
            <w:pPr>
              <w:pStyle w:val="TableParagraph"/>
              <w:rPr>
                <w:rFonts w:ascii="Times New Roman"/>
                <w:sz w:val="18"/>
              </w:rPr>
            </w:pPr>
          </w:p>
        </w:tc>
        <w:tc>
          <w:tcPr>
            <w:tcW w:w="821" w:type="dxa"/>
            <w:tcBorders>
              <w:top w:val="single" w:sz="6" w:space="0" w:color="000000"/>
            </w:tcBorders>
          </w:tcPr>
          <w:p w14:paraId="5A077051" w14:textId="77777777" w:rsidR="004B778B" w:rsidRDefault="004B778B" w:rsidP="004E2D43">
            <w:pPr>
              <w:pStyle w:val="TableParagraph"/>
              <w:rPr>
                <w:rFonts w:ascii="Times New Roman"/>
                <w:sz w:val="18"/>
              </w:rPr>
            </w:pPr>
          </w:p>
        </w:tc>
      </w:tr>
      <w:tr w:rsidR="004B778B" w14:paraId="0A9B003A" w14:textId="77777777" w:rsidTr="004E2D43">
        <w:trPr>
          <w:trHeight w:val="552"/>
        </w:trPr>
        <w:tc>
          <w:tcPr>
            <w:tcW w:w="5835" w:type="dxa"/>
          </w:tcPr>
          <w:p w14:paraId="696D56C6" w14:textId="77777777" w:rsidR="004B778B" w:rsidRDefault="004B778B"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889" w:type="dxa"/>
          </w:tcPr>
          <w:p w14:paraId="22A6DA53" w14:textId="77777777" w:rsidR="004B778B" w:rsidRDefault="004B778B" w:rsidP="004E2D43">
            <w:pPr>
              <w:pStyle w:val="TableParagraph"/>
              <w:rPr>
                <w:rFonts w:ascii="Tahoma"/>
                <w:b/>
                <w:sz w:val="24"/>
              </w:rPr>
            </w:pPr>
          </w:p>
          <w:p w14:paraId="7612674F" w14:textId="77777777" w:rsidR="004B778B" w:rsidRDefault="004B778B" w:rsidP="004E2D43">
            <w:pPr>
              <w:pStyle w:val="TableParagraph"/>
              <w:spacing w:before="1"/>
              <w:ind w:right="50"/>
              <w:jc w:val="right"/>
              <w:rPr>
                <w:sz w:val="20"/>
              </w:rPr>
            </w:pPr>
            <w:r>
              <w:rPr>
                <w:w w:val="99"/>
                <w:sz w:val="20"/>
              </w:rPr>
              <w:t>0</w:t>
            </w:r>
          </w:p>
        </w:tc>
        <w:tc>
          <w:tcPr>
            <w:tcW w:w="873" w:type="dxa"/>
          </w:tcPr>
          <w:p w14:paraId="3B1234A4" w14:textId="77777777" w:rsidR="004B778B" w:rsidRDefault="004B778B" w:rsidP="004E2D43">
            <w:pPr>
              <w:pStyle w:val="TableParagraph"/>
              <w:rPr>
                <w:rFonts w:ascii="Tahoma"/>
                <w:b/>
                <w:sz w:val="24"/>
              </w:rPr>
            </w:pPr>
          </w:p>
          <w:p w14:paraId="447A43A1" w14:textId="77777777" w:rsidR="004B778B" w:rsidRDefault="004B778B" w:rsidP="004E2D43">
            <w:pPr>
              <w:pStyle w:val="TableParagraph"/>
              <w:spacing w:before="1"/>
              <w:ind w:right="51"/>
              <w:jc w:val="right"/>
              <w:rPr>
                <w:sz w:val="20"/>
              </w:rPr>
            </w:pPr>
            <w:r>
              <w:rPr>
                <w:w w:val="99"/>
                <w:sz w:val="20"/>
              </w:rPr>
              <w:t>0</w:t>
            </w:r>
          </w:p>
        </w:tc>
        <w:tc>
          <w:tcPr>
            <w:tcW w:w="872" w:type="dxa"/>
          </w:tcPr>
          <w:p w14:paraId="21815F57" w14:textId="77777777" w:rsidR="004B778B" w:rsidRDefault="004B778B" w:rsidP="004E2D43">
            <w:pPr>
              <w:pStyle w:val="TableParagraph"/>
              <w:rPr>
                <w:rFonts w:ascii="Tahoma"/>
                <w:b/>
                <w:sz w:val="24"/>
              </w:rPr>
            </w:pPr>
          </w:p>
          <w:p w14:paraId="7B335D00" w14:textId="77777777" w:rsidR="004B778B" w:rsidRDefault="004B778B" w:rsidP="004E2D43">
            <w:pPr>
              <w:pStyle w:val="TableParagraph"/>
              <w:spacing w:before="1"/>
              <w:ind w:right="52"/>
              <w:jc w:val="right"/>
              <w:rPr>
                <w:sz w:val="20"/>
              </w:rPr>
            </w:pPr>
            <w:r>
              <w:rPr>
                <w:w w:val="99"/>
                <w:sz w:val="20"/>
              </w:rPr>
              <w:t>0</w:t>
            </w:r>
          </w:p>
        </w:tc>
        <w:tc>
          <w:tcPr>
            <w:tcW w:w="873" w:type="dxa"/>
          </w:tcPr>
          <w:p w14:paraId="7C83C561" w14:textId="77777777" w:rsidR="004B778B" w:rsidRDefault="004B778B" w:rsidP="004E2D43">
            <w:pPr>
              <w:pStyle w:val="TableParagraph"/>
              <w:rPr>
                <w:rFonts w:ascii="Tahoma"/>
                <w:b/>
                <w:sz w:val="24"/>
              </w:rPr>
            </w:pPr>
          </w:p>
          <w:p w14:paraId="66380828" w14:textId="77777777" w:rsidR="004B778B" w:rsidRDefault="004B778B" w:rsidP="004E2D43">
            <w:pPr>
              <w:pStyle w:val="TableParagraph"/>
              <w:spacing w:before="1"/>
              <w:ind w:right="54"/>
              <w:jc w:val="right"/>
              <w:rPr>
                <w:sz w:val="20"/>
              </w:rPr>
            </w:pPr>
            <w:r>
              <w:rPr>
                <w:w w:val="99"/>
                <w:sz w:val="20"/>
              </w:rPr>
              <w:t>0</w:t>
            </w:r>
          </w:p>
        </w:tc>
        <w:tc>
          <w:tcPr>
            <w:tcW w:w="821" w:type="dxa"/>
          </w:tcPr>
          <w:p w14:paraId="0E9DD25B" w14:textId="77777777" w:rsidR="004B778B" w:rsidRDefault="004B778B" w:rsidP="004E2D43">
            <w:pPr>
              <w:pStyle w:val="TableParagraph"/>
              <w:rPr>
                <w:rFonts w:ascii="Tahoma"/>
                <w:b/>
                <w:sz w:val="24"/>
              </w:rPr>
            </w:pPr>
          </w:p>
          <w:p w14:paraId="579BAF25" w14:textId="77777777" w:rsidR="004B778B" w:rsidRDefault="004B778B" w:rsidP="004E2D43">
            <w:pPr>
              <w:pStyle w:val="TableParagraph"/>
              <w:spacing w:before="1"/>
              <w:ind w:right="1"/>
              <w:jc w:val="right"/>
              <w:rPr>
                <w:sz w:val="20"/>
              </w:rPr>
            </w:pPr>
            <w:r>
              <w:rPr>
                <w:w w:val="99"/>
                <w:sz w:val="20"/>
              </w:rPr>
              <w:t>0</w:t>
            </w:r>
          </w:p>
        </w:tc>
      </w:tr>
      <w:tr w:rsidR="004B778B" w14:paraId="0F186EC1" w14:textId="77777777" w:rsidTr="004E2D43">
        <w:trPr>
          <w:trHeight w:val="540"/>
        </w:trPr>
        <w:tc>
          <w:tcPr>
            <w:tcW w:w="5835" w:type="dxa"/>
          </w:tcPr>
          <w:p w14:paraId="7764661E" w14:textId="77777777" w:rsidR="004B778B" w:rsidRDefault="004B778B"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889" w:type="dxa"/>
          </w:tcPr>
          <w:p w14:paraId="61AE7DD0" w14:textId="77777777" w:rsidR="004B778B" w:rsidRDefault="004B778B" w:rsidP="004E2D43">
            <w:pPr>
              <w:pStyle w:val="TableParagraph"/>
              <w:spacing w:before="1"/>
              <w:rPr>
                <w:rFonts w:ascii="Tahoma"/>
                <w:b/>
                <w:sz w:val="23"/>
              </w:rPr>
            </w:pPr>
          </w:p>
          <w:p w14:paraId="7E1D8A92" w14:textId="77777777" w:rsidR="004B778B" w:rsidRDefault="004B778B" w:rsidP="004E2D43">
            <w:pPr>
              <w:pStyle w:val="TableParagraph"/>
              <w:ind w:right="53"/>
              <w:jc w:val="right"/>
              <w:rPr>
                <w:sz w:val="20"/>
              </w:rPr>
            </w:pPr>
            <w:r>
              <w:rPr>
                <w:spacing w:val="-5"/>
                <w:sz w:val="20"/>
              </w:rPr>
              <w:t>21</w:t>
            </w:r>
          </w:p>
        </w:tc>
        <w:tc>
          <w:tcPr>
            <w:tcW w:w="873" w:type="dxa"/>
          </w:tcPr>
          <w:p w14:paraId="4E5A0676" w14:textId="77777777" w:rsidR="004B778B" w:rsidRDefault="004B778B" w:rsidP="004E2D43">
            <w:pPr>
              <w:pStyle w:val="TableParagraph"/>
              <w:spacing w:before="1"/>
              <w:rPr>
                <w:rFonts w:ascii="Tahoma"/>
                <w:b/>
                <w:sz w:val="23"/>
              </w:rPr>
            </w:pPr>
          </w:p>
          <w:p w14:paraId="6EB6CDC8" w14:textId="77777777" w:rsidR="004B778B" w:rsidRDefault="004B778B" w:rsidP="004E2D43">
            <w:pPr>
              <w:pStyle w:val="TableParagraph"/>
              <w:ind w:right="54"/>
              <w:jc w:val="right"/>
              <w:rPr>
                <w:sz w:val="20"/>
              </w:rPr>
            </w:pPr>
            <w:r>
              <w:rPr>
                <w:spacing w:val="-5"/>
                <w:sz w:val="20"/>
              </w:rPr>
              <w:t>21</w:t>
            </w:r>
          </w:p>
        </w:tc>
        <w:tc>
          <w:tcPr>
            <w:tcW w:w="872" w:type="dxa"/>
          </w:tcPr>
          <w:p w14:paraId="76016797" w14:textId="77777777" w:rsidR="004B778B" w:rsidRDefault="004B778B" w:rsidP="004E2D43">
            <w:pPr>
              <w:pStyle w:val="TableParagraph"/>
              <w:spacing w:before="1"/>
              <w:rPr>
                <w:rFonts w:ascii="Tahoma"/>
                <w:b/>
                <w:sz w:val="23"/>
              </w:rPr>
            </w:pPr>
          </w:p>
          <w:p w14:paraId="2EF00876" w14:textId="77777777" w:rsidR="004B778B" w:rsidRDefault="004B778B" w:rsidP="004E2D43">
            <w:pPr>
              <w:pStyle w:val="TableParagraph"/>
              <w:ind w:right="55"/>
              <w:jc w:val="right"/>
              <w:rPr>
                <w:sz w:val="20"/>
              </w:rPr>
            </w:pPr>
            <w:r>
              <w:rPr>
                <w:spacing w:val="-5"/>
                <w:sz w:val="20"/>
              </w:rPr>
              <w:t>21</w:t>
            </w:r>
          </w:p>
        </w:tc>
        <w:tc>
          <w:tcPr>
            <w:tcW w:w="873" w:type="dxa"/>
          </w:tcPr>
          <w:p w14:paraId="49817367" w14:textId="77777777" w:rsidR="004B778B" w:rsidRDefault="004B778B" w:rsidP="004E2D43">
            <w:pPr>
              <w:pStyle w:val="TableParagraph"/>
              <w:spacing w:before="1"/>
              <w:rPr>
                <w:rFonts w:ascii="Tahoma"/>
                <w:b/>
                <w:sz w:val="23"/>
              </w:rPr>
            </w:pPr>
          </w:p>
          <w:p w14:paraId="06351CC6" w14:textId="77777777" w:rsidR="004B778B" w:rsidRDefault="004B778B" w:rsidP="004E2D43">
            <w:pPr>
              <w:pStyle w:val="TableParagraph"/>
              <w:ind w:right="57"/>
              <w:jc w:val="right"/>
              <w:rPr>
                <w:sz w:val="20"/>
              </w:rPr>
            </w:pPr>
            <w:r>
              <w:rPr>
                <w:spacing w:val="-5"/>
                <w:sz w:val="20"/>
              </w:rPr>
              <w:t>21</w:t>
            </w:r>
          </w:p>
        </w:tc>
        <w:tc>
          <w:tcPr>
            <w:tcW w:w="821" w:type="dxa"/>
          </w:tcPr>
          <w:p w14:paraId="3E9D900D" w14:textId="77777777" w:rsidR="004B778B" w:rsidRDefault="004B778B" w:rsidP="004E2D43">
            <w:pPr>
              <w:pStyle w:val="TableParagraph"/>
              <w:spacing w:before="1"/>
              <w:rPr>
                <w:rFonts w:ascii="Tahoma"/>
                <w:b/>
                <w:sz w:val="23"/>
              </w:rPr>
            </w:pPr>
          </w:p>
          <w:p w14:paraId="3DAC1E6F" w14:textId="77777777" w:rsidR="004B778B" w:rsidRDefault="004B778B" w:rsidP="004E2D43">
            <w:pPr>
              <w:pStyle w:val="TableParagraph"/>
              <w:ind w:right="4"/>
              <w:jc w:val="right"/>
              <w:rPr>
                <w:sz w:val="20"/>
              </w:rPr>
            </w:pPr>
            <w:r>
              <w:rPr>
                <w:spacing w:val="-5"/>
                <w:sz w:val="20"/>
              </w:rPr>
              <w:t>21</w:t>
            </w:r>
          </w:p>
        </w:tc>
      </w:tr>
      <w:tr w:rsidR="004B778B" w14:paraId="7FE73359" w14:textId="77777777" w:rsidTr="004E2D43">
        <w:trPr>
          <w:trHeight w:val="540"/>
        </w:trPr>
        <w:tc>
          <w:tcPr>
            <w:tcW w:w="5835" w:type="dxa"/>
          </w:tcPr>
          <w:p w14:paraId="375DA134" w14:textId="77777777" w:rsidR="004B778B" w:rsidRDefault="004B778B" w:rsidP="004E2D43">
            <w:pPr>
              <w:pStyle w:val="TableParagraph"/>
              <w:spacing w:before="24"/>
              <w:ind w:left="21"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889" w:type="dxa"/>
          </w:tcPr>
          <w:p w14:paraId="1DFE1F7C" w14:textId="77777777" w:rsidR="004B778B" w:rsidRDefault="004B778B" w:rsidP="004E2D43">
            <w:pPr>
              <w:pStyle w:val="TableParagraph"/>
              <w:spacing w:before="1"/>
              <w:rPr>
                <w:rFonts w:ascii="Tahoma"/>
                <w:b/>
                <w:sz w:val="23"/>
              </w:rPr>
            </w:pPr>
          </w:p>
          <w:p w14:paraId="390A987C" w14:textId="77777777" w:rsidR="004B778B" w:rsidRDefault="004B778B" w:rsidP="004E2D43">
            <w:pPr>
              <w:pStyle w:val="TableParagraph"/>
              <w:ind w:right="53"/>
              <w:jc w:val="right"/>
              <w:rPr>
                <w:sz w:val="20"/>
              </w:rPr>
            </w:pPr>
            <w:r>
              <w:rPr>
                <w:spacing w:val="-5"/>
                <w:sz w:val="20"/>
              </w:rPr>
              <w:t>30</w:t>
            </w:r>
          </w:p>
        </w:tc>
        <w:tc>
          <w:tcPr>
            <w:tcW w:w="873" w:type="dxa"/>
          </w:tcPr>
          <w:p w14:paraId="6688AEFA" w14:textId="77777777" w:rsidR="004B778B" w:rsidRDefault="004B778B" w:rsidP="004E2D43">
            <w:pPr>
              <w:pStyle w:val="TableParagraph"/>
              <w:spacing w:before="1"/>
              <w:rPr>
                <w:rFonts w:ascii="Tahoma"/>
                <w:b/>
                <w:sz w:val="23"/>
              </w:rPr>
            </w:pPr>
          </w:p>
          <w:p w14:paraId="24AD962C" w14:textId="77777777" w:rsidR="004B778B" w:rsidRDefault="004B778B" w:rsidP="004E2D43">
            <w:pPr>
              <w:pStyle w:val="TableParagraph"/>
              <w:ind w:right="54"/>
              <w:jc w:val="right"/>
              <w:rPr>
                <w:sz w:val="20"/>
              </w:rPr>
            </w:pPr>
            <w:r>
              <w:rPr>
                <w:spacing w:val="-5"/>
                <w:sz w:val="20"/>
              </w:rPr>
              <w:t>30</w:t>
            </w:r>
          </w:p>
        </w:tc>
        <w:tc>
          <w:tcPr>
            <w:tcW w:w="872" w:type="dxa"/>
          </w:tcPr>
          <w:p w14:paraId="3266D84C" w14:textId="77777777" w:rsidR="004B778B" w:rsidRDefault="004B778B" w:rsidP="004E2D43">
            <w:pPr>
              <w:pStyle w:val="TableParagraph"/>
              <w:spacing w:before="1"/>
              <w:rPr>
                <w:rFonts w:ascii="Tahoma"/>
                <w:b/>
                <w:sz w:val="23"/>
              </w:rPr>
            </w:pPr>
          </w:p>
          <w:p w14:paraId="2E84ABEF" w14:textId="77777777" w:rsidR="004B778B" w:rsidRDefault="004B778B" w:rsidP="004E2D43">
            <w:pPr>
              <w:pStyle w:val="TableParagraph"/>
              <w:ind w:right="55"/>
              <w:jc w:val="right"/>
              <w:rPr>
                <w:sz w:val="20"/>
              </w:rPr>
            </w:pPr>
            <w:r>
              <w:rPr>
                <w:spacing w:val="-5"/>
                <w:sz w:val="20"/>
              </w:rPr>
              <w:t>30</w:t>
            </w:r>
          </w:p>
        </w:tc>
        <w:tc>
          <w:tcPr>
            <w:tcW w:w="873" w:type="dxa"/>
          </w:tcPr>
          <w:p w14:paraId="32C4BEE0" w14:textId="77777777" w:rsidR="004B778B" w:rsidRDefault="004B778B" w:rsidP="004E2D43">
            <w:pPr>
              <w:pStyle w:val="TableParagraph"/>
              <w:spacing w:before="1"/>
              <w:rPr>
                <w:rFonts w:ascii="Tahoma"/>
                <w:b/>
                <w:sz w:val="23"/>
              </w:rPr>
            </w:pPr>
          </w:p>
          <w:p w14:paraId="40DB630E" w14:textId="77777777" w:rsidR="004B778B" w:rsidRDefault="004B778B" w:rsidP="004E2D43">
            <w:pPr>
              <w:pStyle w:val="TableParagraph"/>
              <w:ind w:right="57"/>
              <w:jc w:val="right"/>
              <w:rPr>
                <w:sz w:val="20"/>
              </w:rPr>
            </w:pPr>
            <w:r>
              <w:rPr>
                <w:spacing w:val="-5"/>
                <w:sz w:val="20"/>
              </w:rPr>
              <w:t>30</w:t>
            </w:r>
          </w:p>
        </w:tc>
        <w:tc>
          <w:tcPr>
            <w:tcW w:w="821" w:type="dxa"/>
          </w:tcPr>
          <w:p w14:paraId="3B73D518" w14:textId="77777777" w:rsidR="004B778B" w:rsidRDefault="004B778B" w:rsidP="004E2D43">
            <w:pPr>
              <w:pStyle w:val="TableParagraph"/>
              <w:spacing w:before="1"/>
              <w:rPr>
                <w:rFonts w:ascii="Tahoma"/>
                <w:b/>
                <w:sz w:val="23"/>
              </w:rPr>
            </w:pPr>
          </w:p>
          <w:p w14:paraId="65C2DEB8" w14:textId="77777777" w:rsidR="004B778B" w:rsidRDefault="004B778B" w:rsidP="004E2D43">
            <w:pPr>
              <w:pStyle w:val="TableParagraph"/>
              <w:ind w:right="4"/>
              <w:jc w:val="right"/>
              <w:rPr>
                <w:sz w:val="20"/>
              </w:rPr>
            </w:pPr>
            <w:r>
              <w:rPr>
                <w:spacing w:val="-5"/>
                <w:sz w:val="20"/>
              </w:rPr>
              <w:t>30</w:t>
            </w:r>
          </w:p>
        </w:tc>
      </w:tr>
      <w:tr w:rsidR="004B778B" w14:paraId="4BC45683" w14:textId="77777777" w:rsidTr="004E2D43">
        <w:trPr>
          <w:trHeight w:val="540"/>
        </w:trPr>
        <w:tc>
          <w:tcPr>
            <w:tcW w:w="5835" w:type="dxa"/>
          </w:tcPr>
          <w:p w14:paraId="63A9DCDC" w14:textId="77777777" w:rsidR="004B778B" w:rsidRDefault="004B778B" w:rsidP="004E2D43">
            <w:pPr>
              <w:pStyle w:val="TableParagraph"/>
              <w:spacing w:before="24"/>
              <w:ind w:left="21"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4"/>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889" w:type="dxa"/>
          </w:tcPr>
          <w:p w14:paraId="068AC3C2" w14:textId="77777777" w:rsidR="004B778B" w:rsidRDefault="004B778B" w:rsidP="004E2D43">
            <w:pPr>
              <w:pStyle w:val="TableParagraph"/>
              <w:spacing w:before="1"/>
              <w:rPr>
                <w:rFonts w:ascii="Tahoma"/>
                <w:b/>
                <w:sz w:val="23"/>
              </w:rPr>
            </w:pPr>
          </w:p>
          <w:p w14:paraId="1484A92B" w14:textId="77777777" w:rsidR="004B778B" w:rsidRDefault="004B778B" w:rsidP="004E2D43">
            <w:pPr>
              <w:pStyle w:val="TableParagraph"/>
              <w:ind w:right="53"/>
              <w:jc w:val="right"/>
              <w:rPr>
                <w:sz w:val="20"/>
              </w:rPr>
            </w:pPr>
            <w:r>
              <w:rPr>
                <w:spacing w:val="-5"/>
                <w:sz w:val="20"/>
              </w:rPr>
              <w:t>85</w:t>
            </w:r>
          </w:p>
        </w:tc>
        <w:tc>
          <w:tcPr>
            <w:tcW w:w="873" w:type="dxa"/>
          </w:tcPr>
          <w:p w14:paraId="405A993C" w14:textId="77777777" w:rsidR="004B778B" w:rsidRDefault="004B778B" w:rsidP="004E2D43">
            <w:pPr>
              <w:pStyle w:val="TableParagraph"/>
              <w:spacing w:before="1"/>
              <w:rPr>
                <w:rFonts w:ascii="Tahoma"/>
                <w:b/>
                <w:sz w:val="23"/>
              </w:rPr>
            </w:pPr>
          </w:p>
          <w:p w14:paraId="6EB558A1" w14:textId="77777777" w:rsidR="004B778B" w:rsidRDefault="004B778B" w:rsidP="004E2D43">
            <w:pPr>
              <w:pStyle w:val="TableParagraph"/>
              <w:ind w:right="54"/>
              <w:jc w:val="right"/>
              <w:rPr>
                <w:sz w:val="20"/>
              </w:rPr>
            </w:pPr>
            <w:r>
              <w:rPr>
                <w:spacing w:val="-5"/>
                <w:sz w:val="20"/>
              </w:rPr>
              <w:t>85</w:t>
            </w:r>
          </w:p>
        </w:tc>
        <w:tc>
          <w:tcPr>
            <w:tcW w:w="872" w:type="dxa"/>
          </w:tcPr>
          <w:p w14:paraId="3E15FD6B" w14:textId="77777777" w:rsidR="004B778B" w:rsidRDefault="004B778B" w:rsidP="004E2D43">
            <w:pPr>
              <w:pStyle w:val="TableParagraph"/>
              <w:spacing w:before="1"/>
              <w:rPr>
                <w:rFonts w:ascii="Tahoma"/>
                <w:b/>
                <w:sz w:val="23"/>
              </w:rPr>
            </w:pPr>
          </w:p>
          <w:p w14:paraId="6CA7BF1F" w14:textId="77777777" w:rsidR="004B778B" w:rsidRDefault="004B778B" w:rsidP="004E2D43">
            <w:pPr>
              <w:pStyle w:val="TableParagraph"/>
              <w:ind w:right="55"/>
              <w:jc w:val="right"/>
              <w:rPr>
                <w:sz w:val="20"/>
              </w:rPr>
            </w:pPr>
            <w:r>
              <w:rPr>
                <w:spacing w:val="-5"/>
                <w:sz w:val="20"/>
              </w:rPr>
              <w:t>85</w:t>
            </w:r>
          </w:p>
        </w:tc>
        <w:tc>
          <w:tcPr>
            <w:tcW w:w="873" w:type="dxa"/>
          </w:tcPr>
          <w:p w14:paraId="7A5BEC83" w14:textId="77777777" w:rsidR="004B778B" w:rsidRDefault="004B778B" w:rsidP="004E2D43">
            <w:pPr>
              <w:pStyle w:val="TableParagraph"/>
              <w:spacing w:before="1"/>
              <w:rPr>
                <w:rFonts w:ascii="Tahoma"/>
                <w:b/>
                <w:sz w:val="23"/>
              </w:rPr>
            </w:pPr>
          </w:p>
          <w:p w14:paraId="338D5F4B" w14:textId="77777777" w:rsidR="004B778B" w:rsidRDefault="004B778B" w:rsidP="004E2D43">
            <w:pPr>
              <w:pStyle w:val="TableParagraph"/>
              <w:ind w:right="57"/>
              <w:jc w:val="right"/>
              <w:rPr>
                <w:sz w:val="20"/>
              </w:rPr>
            </w:pPr>
            <w:r>
              <w:rPr>
                <w:spacing w:val="-5"/>
                <w:sz w:val="20"/>
              </w:rPr>
              <w:t>85</w:t>
            </w:r>
          </w:p>
        </w:tc>
        <w:tc>
          <w:tcPr>
            <w:tcW w:w="821" w:type="dxa"/>
          </w:tcPr>
          <w:p w14:paraId="518D83E8" w14:textId="77777777" w:rsidR="004B778B" w:rsidRDefault="004B778B" w:rsidP="004E2D43">
            <w:pPr>
              <w:pStyle w:val="TableParagraph"/>
              <w:spacing w:before="1"/>
              <w:rPr>
                <w:rFonts w:ascii="Tahoma"/>
                <w:b/>
                <w:sz w:val="23"/>
              </w:rPr>
            </w:pPr>
          </w:p>
          <w:p w14:paraId="3D0A35F2" w14:textId="77777777" w:rsidR="004B778B" w:rsidRDefault="004B778B" w:rsidP="004E2D43">
            <w:pPr>
              <w:pStyle w:val="TableParagraph"/>
              <w:ind w:right="4"/>
              <w:jc w:val="right"/>
              <w:rPr>
                <w:sz w:val="20"/>
              </w:rPr>
            </w:pPr>
            <w:r>
              <w:rPr>
                <w:spacing w:val="-5"/>
                <w:sz w:val="20"/>
              </w:rPr>
              <w:t>85</w:t>
            </w:r>
          </w:p>
        </w:tc>
      </w:tr>
      <w:tr w:rsidR="004B778B" w14:paraId="6BA63BE9" w14:textId="77777777" w:rsidTr="004E2D43">
        <w:trPr>
          <w:trHeight w:val="540"/>
        </w:trPr>
        <w:tc>
          <w:tcPr>
            <w:tcW w:w="5835" w:type="dxa"/>
          </w:tcPr>
          <w:p w14:paraId="4637B203" w14:textId="77777777" w:rsidR="004B778B" w:rsidRDefault="004B778B"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889" w:type="dxa"/>
          </w:tcPr>
          <w:p w14:paraId="61B4EF6F" w14:textId="77777777" w:rsidR="004B778B" w:rsidRDefault="004B778B" w:rsidP="004E2D43">
            <w:pPr>
              <w:pStyle w:val="TableParagraph"/>
              <w:spacing w:before="1"/>
              <w:rPr>
                <w:rFonts w:ascii="Tahoma"/>
                <w:b/>
                <w:sz w:val="23"/>
              </w:rPr>
            </w:pPr>
          </w:p>
          <w:p w14:paraId="75526710" w14:textId="77777777" w:rsidR="004B778B" w:rsidRDefault="004B778B" w:rsidP="004E2D43">
            <w:pPr>
              <w:pStyle w:val="TableParagraph"/>
              <w:ind w:right="53"/>
              <w:jc w:val="right"/>
              <w:rPr>
                <w:sz w:val="20"/>
              </w:rPr>
            </w:pPr>
            <w:r>
              <w:rPr>
                <w:spacing w:val="-5"/>
                <w:sz w:val="20"/>
              </w:rPr>
              <w:t>80</w:t>
            </w:r>
          </w:p>
        </w:tc>
        <w:tc>
          <w:tcPr>
            <w:tcW w:w="873" w:type="dxa"/>
          </w:tcPr>
          <w:p w14:paraId="7548C6AC" w14:textId="77777777" w:rsidR="004B778B" w:rsidRDefault="004B778B" w:rsidP="004E2D43">
            <w:pPr>
              <w:pStyle w:val="TableParagraph"/>
              <w:spacing w:before="1"/>
              <w:rPr>
                <w:rFonts w:ascii="Tahoma"/>
                <w:b/>
                <w:sz w:val="23"/>
              </w:rPr>
            </w:pPr>
          </w:p>
          <w:p w14:paraId="03FAAA0D" w14:textId="77777777" w:rsidR="004B778B" w:rsidRDefault="004B778B" w:rsidP="004E2D43">
            <w:pPr>
              <w:pStyle w:val="TableParagraph"/>
              <w:ind w:right="54"/>
              <w:jc w:val="right"/>
              <w:rPr>
                <w:sz w:val="20"/>
              </w:rPr>
            </w:pPr>
            <w:r>
              <w:rPr>
                <w:spacing w:val="-5"/>
                <w:sz w:val="20"/>
              </w:rPr>
              <w:t>80</w:t>
            </w:r>
          </w:p>
        </w:tc>
        <w:tc>
          <w:tcPr>
            <w:tcW w:w="872" w:type="dxa"/>
          </w:tcPr>
          <w:p w14:paraId="425A680C" w14:textId="77777777" w:rsidR="004B778B" w:rsidRDefault="004B778B" w:rsidP="004E2D43">
            <w:pPr>
              <w:pStyle w:val="TableParagraph"/>
              <w:spacing w:before="1"/>
              <w:rPr>
                <w:rFonts w:ascii="Tahoma"/>
                <w:b/>
                <w:sz w:val="23"/>
              </w:rPr>
            </w:pPr>
          </w:p>
          <w:p w14:paraId="21567E76" w14:textId="77777777" w:rsidR="004B778B" w:rsidRDefault="004B778B" w:rsidP="004E2D43">
            <w:pPr>
              <w:pStyle w:val="TableParagraph"/>
              <w:ind w:right="55"/>
              <w:jc w:val="right"/>
              <w:rPr>
                <w:sz w:val="20"/>
              </w:rPr>
            </w:pPr>
            <w:r>
              <w:rPr>
                <w:spacing w:val="-5"/>
                <w:sz w:val="20"/>
              </w:rPr>
              <w:t>80</w:t>
            </w:r>
          </w:p>
        </w:tc>
        <w:tc>
          <w:tcPr>
            <w:tcW w:w="873" w:type="dxa"/>
          </w:tcPr>
          <w:p w14:paraId="0E3E3024" w14:textId="77777777" w:rsidR="004B778B" w:rsidRDefault="004B778B" w:rsidP="004E2D43">
            <w:pPr>
              <w:pStyle w:val="TableParagraph"/>
              <w:spacing w:before="1"/>
              <w:rPr>
                <w:rFonts w:ascii="Tahoma"/>
                <w:b/>
                <w:sz w:val="23"/>
              </w:rPr>
            </w:pPr>
          </w:p>
          <w:p w14:paraId="02C97C32" w14:textId="77777777" w:rsidR="004B778B" w:rsidRDefault="004B778B" w:rsidP="004E2D43">
            <w:pPr>
              <w:pStyle w:val="TableParagraph"/>
              <w:ind w:right="57"/>
              <w:jc w:val="right"/>
              <w:rPr>
                <w:sz w:val="20"/>
              </w:rPr>
            </w:pPr>
            <w:r>
              <w:rPr>
                <w:spacing w:val="-5"/>
                <w:sz w:val="20"/>
              </w:rPr>
              <w:t>80</w:t>
            </w:r>
          </w:p>
        </w:tc>
        <w:tc>
          <w:tcPr>
            <w:tcW w:w="821" w:type="dxa"/>
          </w:tcPr>
          <w:p w14:paraId="06AE369A" w14:textId="77777777" w:rsidR="004B778B" w:rsidRDefault="004B778B" w:rsidP="004E2D43">
            <w:pPr>
              <w:pStyle w:val="TableParagraph"/>
              <w:spacing w:before="1"/>
              <w:rPr>
                <w:rFonts w:ascii="Tahoma"/>
                <w:b/>
                <w:sz w:val="23"/>
              </w:rPr>
            </w:pPr>
          </w:p>
          <w:p w14:paraId="64715A68" w14:textId="77777777" w:rsidR="004B778B" w:rsidRDefault="004B778B" w:rsidP="004E2D43">
            <w:pPr>
              <w:pStyle w:val="TableParagraph"/>
              <w:ind w:right="4"/>
              <w:jc w:val="right"/>
              <w:rPr>
                <w:sz w:val="20"/>
              </w:rPr>
            </w:pPr>
            <w:r>
              <w:rPr>
                <w:spacing w:val="-5"/>
                <w:sz w:val="20"/>
              </w:rPr>
              <w:t>80</w:t>
            </w:r>
          </w:p>
        </w:tc>
      </w:tr>
      <w:tr w:rsidR="004B778B" w14:paraId="574DD01C" w14:textId="77777777" w:rsidTr="004E2D43">
        <w:trPr>
          <w:trHeight w:val="620"/>
        </w:trPr>
        <w:tc>
          <w:tcPr>
            <w:tcW w:w="5835" w:type="dxa"/>
          </w:tcPr>
          <w:p w14:paraId="63553907" w14:textId="77777777" w:rsidR="004B778B" w:rsidRDefault="004B778B" w:rsidP="004E2D43">
            <w:pPr>
              <w:pStyle w:val="TableParagraph"/>
              <w:spacing w:before="24"/>
              <w:ind w:left="21" w:right="217"/>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889" w:type="dxa"/>
          </w:tcPr>
          <w:p w14:paraId="5779A439" w14:textId="77777777" w:rsidR="004B778B" w:rsidRDefault="004B778B" w:rsidP="004E2D43">
            <w:pPr>
              <w:pStyle w:val="TableParagraph"/>
              <w:spacing w:before="1"/>
              <w:rPr>
                <w:rFonts w:ascii="Tahoma"/>
                <w:b/>
                <w:sz w:val="23"/>
              </w:rPr>
            </w:pPr>
          </w:p>
          <w:p w14:paraId="709E0103" w14:textId="77777777" w:rsidR="004B778B" w:rsidRDefault="004B778B" w:rsidP="004E2D43">
            <w:pPr>
              <w:pStyle w:val="TableParagraph"/>
              <w:ind w:right="53"/>
              <w:jc w:val="right"/>
              <w:rPr>
                <w:sz w:val="20"/>
              </w:rPr>
            </w:pPr>
            <w:r>
              <w:rPr>
                <w:spacing w:val="-5"/>
                <w:sz w:val="20"/>
              </w:rPr>
              <w:t>135</w:t>
            </w:r>
          </w:p>
        </w:tc>
        <w:tc>
          <w:tcPr>
            <w:tcW w:w="873" w:type="dxa"/>
          </w:tcPr>
          <w:p w14:paraId="7899B5EA" w14:textId="77777777" w:rsidR="004B778B" w:rsidRDefault="004B778B" w:rsidP="004E2D43">
            <w:pPr>
              <w:pStyle w:val="TableParagraph"/>
              <w:spacing w:before="1"/>
              <w:rPr>
                <w:rFonts w:ascii="Tahoma"/>
                <w:b/>
                <w:sz w:val="23"/>
              </w:rPr>
            </w:pPr>
          </w:p>
          <w:p w14:paraId="3BE4CC84" w14:textId="77777777" w:rsidR="004B778B" w:rsidRDefault="004B778B" w:rsidP="004E2D43">
            <w:pPr>
              <w:pStyle w:val="TableParagraph"/>
              <w:ind w:right="54"/>
              <w:jc w:val="right"/>
              <w:rPr>
                <w:sz w:val="20"/>
              </w:rPr>
            </w:pPr>
            <w:r>
              <w:rPr>
                <w:spacing w:val="-5"/>
                <w:sz w:val="20"/>
              </w:rPr>
              <w:t>135</w:t>
            </w:r>
          </w:p>
        </w:tc>
        <w:tc>
          <w:tcPr>
            <w:tcW w:w="872" w:type="dxa"/>
          </w:tcPr>
          <w:p w14:paraId="5386BD31" w14:textId="77777777" w:rsidR="004B778B" w:rsidRDefault="004B778B" w:rsidP="004E2D43">
            <w:pPr>
              <w:pStyle w:val="TableParagraph"/>
              <w:spacing w:before="1"/>
              <w:rPr>
                <w:rFonts w:ascii="Tahoma"/>
                <w:b/>
                <w:sz w:val="23"/>
              </w:rPr>
            </w:pPr>
          </w:p>
          <w:p w14:paraId="7314E773" w14:textId="77777777" w:rsidR="004B778B" w:rsidRDefault="004B778B" w:rsidP="004E2D43">
            <w:pPr>
              <w:pStyle w:val="TableParagraph"/>
              <w:ind w:right="55"/>
              <w:jc w:val="right"/>
              <w:rPr>
                <w:sz w:val="20"/>
              </w:rPr>
            </w:pPr>
            <w:r>
              <w:rPr>
                <w:spacing w:val="-5"/>
                <w:sz w:val="20"/>
              </w:rPr>
              <w:t>135</w:t>
            </w:r>
          </w:p>
        </w:tc>
        <w:tc>
          <w:tcPr>
            <w:tcW w:w="873" w:type="dxa"/>
          </w:tcPr>
          <w:p w14:paraId="04002124" w14:textId="77777777" w:rsidR="004B778B" w:rsidRDefault="004B778B" w:rsidP="004E2D43">
            <w:pPr>
              <w:pStyle w:val="TableParagraph"/>
              <w:spacing w:before="1"/>
              <w:rPr>
                <w:rFonts w:ascii="Tahoma"/>
                <w:b/>
                <w:sz w:val="23"/>
              </w:rPr>
            </w:pPr>
          </w:p>
          <w:p w14:paraId="14040705" w14:textId="77777777" w:rsidR="004B778B" w:rsidRDefault="004B778B" w:rsidP="004E2D43">
            <w:pPr>
              <w:pStyle w:val="TableParagraph"/>
              <w:ind w:right="57"/>
              <w:jc w:val="right"/>
              <w:rPr>
                <w:sz w:val="20"/>
              </w:rPr>
            </w:pPr>
            <w:r>
              <w:rPr>
                <w:spacing w:val="-5"/>
                <w:sz w:val="20"/>
              </w:rPr>
              <w:t>135</w:t>
            </w:r>
          </w:p>
        </w:tc>
        <w:tc>
          <w:tcPr>
            <w:tcW w:w="821" w:type="dxa"/>
          </w:tcPr>
          <w:p w14:paraId="798E1358" w14:textId="77777777" w:rsidR="004B778B" w:rsidRDefault="004B778B" w:rsidP="004E2D43">
            <w:pPr>
              <w:pStyle w:val="TableParagraph"/>
              <w:spacing w:before="1"/>
              <w:rPr>
                <w:rFonts w:ascii="Tahoma"/>
                <w:b/>
                <w:sz w:val="23"/>
              </w:rPr>
            </w:pPr>
          </w:p>
          <w:p w14:paraId="5A891093" w14:textId="77777777" w:rsidR="004B778B" w:rsidRDefault="004B778B" w:rsidP="004E2D43">
            <w:pPr>
              <w:pStyle w:val="TableParagraph"/>
              <w:ind w:right="4"/>
              <w:jc w:val="right"/>
              <w:rPr>
                <w:sz w:val="20"/>
              </w:rPr>
            </w:pPr>
            <w:r>
              <w:rPr>
                <w:spacing w:val="-5"/>
                <w:sz w:val="20"/>
              </w:rPr>
              <w:t>135</w:t>
            </w:r>
          </w:p>
        </w:tc>
      </w:tr>
      <w:tr w:rsidR="004B778B" w14:paraId="573C25E2" w14:textId="77777777" w:rsidTr="004E2D43">
        <w:trPr>
          <w:trHeight w:val="377"/>
        </w:trPr>
        <w:tc>
          <w:tcPr>
            <w:tcW w:w="5835" w:type="dxa"/>
          </w:tcPr>
          <w:p w14:paraId="5F35B3E9" w14:textId="77777777" w:rsidR="004B778B" w:rsidRDefault="004B778B" w:rsidP="004E2D43">
            <w:pPr>
              <w:pStyle w:val="TableParagraph"/>
              <w:spacing w:before="104"/>
              <w:ind w:left="21"/>
              <w:rPr>
                <w:b/>
                <w:sz w:val="20"/>
              </w:rPr>
            </w:pPr>
            <w:r>
              <w:rPr>
                <w:b/>
                <w:spacing w:val="-2"/>
                <w:sz w:val="20"/>
              </w:rPr>
              <w:t>Sewerage</w:t>
            </w:r>
          </w:p>
        </w:tc>
        <w:tc>
          <w:tcPr>
            <w:tcW w:w="889" w:type="dxa"/>
          </w:tcPr>
          <w:p w14:paraId="2A43E782" w14:textId="77777777" w:rsidR="004B778B" w:rsidRDefault="004B778B" w:rsidP="004E2D43">
            <w:pPr>
              <w:pStyle w:val="TableParagraph"/>
              <w:rPr>
                <w:rFonts w:ascii="Times New Roman"/>
                <w:sz w:val="18"/>
              </w:rPr>
            </w:pPr>
          </w:p>
        </w:tc>
        <w:tc>
          <w:tcPr>
            <w:tcW w:w="873" w:type="dxa"/>
          </w:tcPr>
          <w:p w14:paraId="0A15355B" w14:textId="77777777" w:rsidR="004B778B" w:rsidRDefault="004B778B" w:rsidP="004E2D43">
            <w:pPr>
              <w:pStyle w:val="TableParagraph"/>
              <w:rPr>
                <w:rFonts w:ascii="Times New Roman"/>
                <w:sz w:val="18"/>
              </w:rPr>
            </w:pPr>
          </w:p>
        </w:tc>
        <w:tc>
          <w:tcPr>
            <w:tcW w:w="872" w:type="dxa"/>
          </w:tcPr>
          <w:p w14:paraId="6AAC9057" w14:textId="77777777" w:rsidR="004B778B" w:rsidRDefault="004B778B" w:rsidP="004E2D43">
            <w:pPr>
              <w:pStyle w:val="TableParagraph"/>
              <w:rPr>
                <w:rFonts w:ascii="Times New Roman"/>
                <w:sz w:val="18"/>
              </w:rPr>
            </w:pPr>
          </w:p>
        </w:tc>
        <w:tc>
          <w:tcPr>
            <w:tcW w:w="873" w:type="dxa"/>
          </w:tcPr>
          <w:p w14:paraId="792A40DA" w14:textId="77777777" w:rsidR="004B778B" w:rsidRDefault="004B778B" w:rsidP="004E2D43">
            <w:pPr>
              <w:pStyle w:val="TableParagraph"/>
              <w:rPr>
                <w:rFonts w:ascii="Times New Roman"/>
                <w:sz w:val="18"/>
              </w:rPr>
            </w:pPr>
          </w:p>
        </w:tc>
        <w:tc>
          <w:tcPr>
            <w:tcW w:w="821" w:type="dxa"/>
          </w:tcPr>
          <w:p w14:paraId="6506F6EF" w14:textId="77777777" w:rsidR="004B778B" w:rsidRDefault="004B778B" w:rsidP="004E2D43">
            <w:pPr>
              <w:pStyle w:val="TableParagraph"/>
              <w:rPr>
                <w:rFonts w:ascii="Times New Roman"/>
                <w:sz w:val="18"/>
              </w:rPr>
            </w:pPr>
          </w:p>
        </w:tc>
      </w:tr>
      <w:tr w:rsidR="004B778B" w14:paraId="7BEE6421" w14:textId="77777777" w:rsidTr="004E2D43">
        <w:trPr>
          <w:trHeight w:val="592"/>
        </w:trPr>
        <w:tc>
          <w:tcPr>
            <w:tcW w:w="5835" w:type="dxa"/>
          </w:tcPr>
          <w:p w14:paraId="398640FE" w14:textId="77777777" w:rsidR="004B778B" w:rsidRDefault="004B778B" w:rsidP="004E2D43">
            <w:pPr>
              <w:pStyle w:val="TableParagraph"/>
              <w:spacing w:before="3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889" w:type="dxa"/>
          </w:tcPr>
          <w:p w14:paraId="6E782DB5" w14:textId="77777777" w:rsidR="004B778B" w:rsidRDefault="004B778B" w:rsidP="004E2D43">
            <w:pPr>
              <w:pStyle w:val="TableParagraph"/>
              <w:rPr>
                <w:rFonts w:ascii="Tahoma"/>
                <w:b/>
                <w:sz w:val="24"/>
              </w:rPr>
            </w:pPr>
          </w:p>
          <w:p w14:paraId="137E6601" w14:textId="77777777" w:rsidR="004B778B" w:rsidRDefault="004B778B" w:rsidP="004E2D43">
            <w:pPr>
              <w:pStyle w:val="TableParagraph"/>
              <w:spacing w:before="1"/>
              <w:ind w:right="50"/>
              <w:jc w:val="right"/>
              <w:rPr>
                <w:sz w:val="20"/>
              </w:rPr>
            </w:pPr>
            <w:r>
              <w:rPr>
                <w:w w:val="99"/>
                <w:sz w:val="20"/>
              </w:rPr>
              <w:t>0</w:t>
            </w:r>
          </w:p>
        </w:tc>
        <w:tc>
          <w:tcPr>
            <w:tcW w:w="873" w:type="dxa"/>
          </w:tcPr>
          <w:p w14:paraId="731BE18B" w14:textId="77777777" w:rsidR="004B778B" w:rsidRDefault="004B778B" w:rsidP="004E2D43">
            <w:pPr>
              <w:pStyle w:val="TableParagraph"/>
              <w:rPr>
                <w:rFonts w:ascii="Tahoma"/>
                <w:b/>
                <w:sz w:val="24"/>
              </w:rPr>
            </w:pPr>
          </w:p>
          <w:p w14:paraId="0FA87FA5" w14:textId="77777777" w:rsidR="004B778B" w:rsidRDefault="004B778B" w:rsidP="004E2D43">
            <w:pPr>
              <w:pStyle w:val="TableParagraph"/>
              <w:spacing w:before="1"/>
              <w:ind w:right="51"/>
              <w:jc w:val="right"/>
              <w:rPr>
                <w:sz w:val="20"/>
              </w:rPr>
            </w:pPr>
            <w:r>
              <w:rPr>
                <w:w w:val="99"/>
                <w:sz w:val="20"/>
              </w:rPr>
              <w:t>0</w:t>
            </w:r>
          </w:p>
        </w:tc>
        <w:tc>
          <w:tcPr>
            <w:tcW w:w="872" w:type="dxa"/>
          </w:tcPr>
          <w:p w14:paraId="4E359104" w14:textId="77777777" w:rsidR="004B778B" w:rsidRDefault="004B778B" w:rsidP="004E2D43">
            <w:pPr>
              <w:pStyle w:val="TableParagraph"/>
              <w:rPr>
                <w:rFonts w:ascii="Tahoma"/>
                <w:b/>
                <w:sz w:val="24"/>
              </w:rPr>
            </w:pPr>
          </w:p>
          <w:p w14:paraId="78092981" w14:textId="77777777" w:rsidR="004B778B" w:rsidRDefault="004B778B" w:rsidP="004E2D43">
            <w:pPr>
              <w:pStyle w:val="TableParagraph"/>
              <w:spacing w:before="1"/>
              <w:ind w:right="52"/>
              <w:jc w:val="right"/>
              <w:rPr>
                <w:sz w:val="20"/>
              </w:rPr>
            </w:pPr>
            <w:r>
              <w:rPr>
                <w:w w:val="99"/>
                <w:sz w:val="20"/>
              </w:rPr>
              <w:t>0</w:t>
            </w:r>
          </w:p>
        </w:tc>
        <w:tc>
          <w:tcPr>
            <w:tcW w:w="873" w:type="dxa"/>
          </w:tcPr>
          <w:p w14:paraId="128A3F04" w14:textId="77777777" w:rsidR="004B778B" w:rsidRDefault="004B778B" w:rsidP="004E2D43">
            <w:pPr>
              <w:pStyle w:val="TableParagraph"/>
              <w:rPr>
                <w:rFonts w:ascii="Tahoma"/>
                <w:b/>
                <w:sz w:val="24"/>
              </w:rPr>
            </w:pPr>
          </w:p>
          <w:p w14:paraId="5CA02763" w14:textId="77777777" w:rsidR="004B778B" w:rsidRDefault="004B778B" w:rsidP="004E2D43">
            <w:pPr>
              <w:pStyle w:val="TableParagraph"/>
              <w:spacing w:before="1"/>
              <w:ind w:right="54"/>
              <w:jc w:val="right"/>
              <w:rPr>
                <w:sz w:val="20"/>
              </w:rPr>
            </w:pPr>
            <w:r>
              <w:rPr>
                <w:w w:val="99"/>
                <w:sz w:val="20"/>
              </w:rPr>
              <w:t>0</w:t>
            </w:r>
          </w:p>
        </w:tc>
        <w:tc>
          <w:tcPr>
            <w:tcW w:w="821" w:type="dxa"/>
          </w:tcPr>
          <w:p w14:paraId="0713DDE1" w14:textId="77777777" w:rsidR="004B778B" w:rsidRDefault="004B778B" w:rsidP="004E2D43">
            <w:pPr>
              <w:pStyle w:val="TableParagraph"/>
              <w:rPr>
                <w:rFonts w:ascii="Tahoma"/>
                <w:b/>
                <w:sz w:val="24"/>
              </w:rPr>
            </w:pPr>
          </w:p>
          <w:p w14:paraId="2033BD35" w14:textId="77777777" w:rsidR="004B778B" w:rsidRDefault="004B778B" w:rsidP="004E2D43">
            <w:pPr>
              <w:pStyle w:val="TableParagraph"/>
              <w:spacing w:before="1"/>
              <w:ind w:right="1"/>
              <w:jc w:val="right"/>
              <w:rPr>
                <w:sz w:val="20"/>
              </w:rPr>
            </w:pPr>
            <w:r>
              <w:rPr>
                <w:w w:val="99"/>
                <w:sz w:val="20"/>
              </w:rPr>
              <w:t>0</w:t>
            </w:r>
          </w:p>
        </w:tc>
      </w:tr>
      <w:tr w:rsidR="004B778B" w14:paraId="52B43D7A" w14:textId="77777777" w:rsidTr="004E2D43">
        <w:trPr>
          <w:trHeight w:val="469"/>
        </w:trPr>
        <w:tc>
          <w:tcPr>
            <w:tcW w:w="5835" w:type="dxa"/>
          </w:tcPr>
          <w:p w14:paraId="038449F1" w14:textId="77777777" w:rsidR="004B778B" w:rsidRDefault="004B778B"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889" w:type="dxa"/>
          </w:tcPr>
          <w:p w14:paraId="05155116" w14:textId="77777777" w:rsidR="004B778B" w:rsidRDefault="004B778B" w:rsidP="004E2D43">
            <w:pPr>
              <w:pStyle w:val="TableParagraph"/>
              <w:spacing w:before="166"/>
              <w:ind w:right="53"/>
              <w:jc w:val="right"/>
              <w:rPr>
                <w:sz w:val="20"/>
              </w:rPr>
            </w:pPr>
            <w:r>
              <w:rPr>
                <w:spacing w:val="-5"/>
                <w:sz w:val="20"/>
              </w:rPr>
              <w:t>35</w:t>
            </w:r>
          </w:p>
        </w:tc>
        <w:tc>
          <w:tcPr>
            <w:tcW w:w="873" w:type="dxa"/>
          </w:tcPr>
          <w:p w14:paraId="1DD464C1" w14:textId="77777777" w:rsidR="004B778B" w:rsidRDefault="004B778B" w:rsidP="004E2D43">
            <w:pPr>
              <w:pStyle w:val="TableParagraph"/>
              <w:spacing w:before="166"/>
              <w:ind w:right="54"/>
              <w:jc w:val="right"/>
              <w:rPr>
                <w:sz w:val="20"/>
              </w:rPr>
            </w:pPr>
            <w:r>
              <w:rPr>
                <w:spacing w:val="-5"/>
                <w:sz w:val="20"/>
              </w:rPr>
              <w:t>35</w:t>
            </w:r>
          </w:p>
        </w:tc>
        <w:tc>
          <w:tcPr>
            <w:tcW w:w="872" w:type="dxa"/>
          </w:tcPr>
          <w:p w14:paraId="7829F695" w14:textId="77777777" w:rsidR="004B778B" w:rsidRDefault="004B778B" w:rsidP="004E2D43">
            <w:pPr>
              <w:pStyle w:val="TableParagraph"/>
              <w:spacing w:before="166"/>
              <w:ind w:right="55"/>
              <w:jc w:val="right"/>
              <w:rPr>
                <w:sz w:val="20"/>
              </w:rPr>
            </w:pPr>
            <w:r>
              <w:rPr>
                <w:spacing w:val="-5"/>
                <w:sz w:val="20"/>
              </w:rPr>
              <w:t>35</w:t>
            </w:r>
          </w:p>
        </w:tc>
        <w:tc>
          <w:tcPr>
            <w:tcW w:w="873" w:type="dxa"/>
          </w:tcPr>
          <w:p w14:paraId="7CE5B45A" w14:textId="77777777" w:rsidR="004B778B" w:rsidRDefault="004B778B" w:rsidP="004E2D43">
            <w:pPr>
              <w:pStyle w:val="TableParagraph"/>
              <w:spacing w:before="166"/>
              <w:ind w:right="57"/>
              <w:jc w:val="right"/>
              <w:rPr>
                <w:sz w:val="20"/>
              </w:rPr>
            </w:pPr>
            <w:r>
              <w:rPr>
                <w:spacing w:val="-5"/>
                <w:sz w:val="20"/>
              </w:rPr>
              <w:t>35</w:t>
            </w:r>
          </w:p>
        </w:tc>
        <w:tc>
          <w:tcPr>
            <w:tcW w:w="821" w:type="dxa"/>
          </w:tcPr>
          <w:p w14:paraId="1344D536" w14:textId="77777777" w:rsidR="004B778B" w:rsidRDefault="004B778B" w:rsidP="004E2D43">
            <w:pPr>
              <w:pStyle w:val="TableParagraph"/>
              <w:spacing w:before="166"/>
              <w:ind w:right="4"/>
              <w:jc w:val="right"/>
              <w:rPr>
                <w:sz w:val="20"/>
              </w:rPr>
            </w:pPr>
            <w:r>
              <w:rPr>
                <w:spacing w:val="-5"/>
                <w:sz w:val="20"/>
              </w:rPr>
              <w:t>35</w:t>
            </w:r>
          </w:p>
        </w:tc>
      </w:tr>
      <w:tr w:rsidR="004B778B" w14:paraId="268DA95A" w14:textId="77777777" w:rsidTr="004E2D43">
        <w:trPr>
          <w:trHeight w:val="470"/>
        </w:trPr>
        <w:tc>
          <w:tcPr>
            <w:tcW w:w="5835" w:type="dxa"/>
          </w:tcPr>
          <w:p w14:paraId="67A74863" w14:textId="77777777" w:rsidR="004B778B" w:rsidRDefault="004B778B"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889" w:type="dxa"/>
          </w:tcPr>
          <w:p w14:paraId="1790DA5B" w14:textId="77777777" w:rsidR="004B778B" w:rsidRDefault="004B778B" w:rsidP="004E2D43">
            <w:pPr>
              <w:pStyle w:val="TableParagraph"/>
              <w:spacing w:before="167"/>
              <w:ind w:right="53"/>
              <w:jc w:val="right"/>
              <w:rPr>
                <w:sz w:val="20"/>
              </w:rPr>
            </w:pPr>
            <w:r>
              <w:rPr>
                <w:spacing w:val="-5"/>
                <w:sz w:val="20"/>
              </w:rPr>
              <w:t>117</w:t>
            </w:r>
          </w:p>
        </w:tc>
        <w:tc>
          <w:tcPr>
            <w:tcW w:w="873" w:type="dxa"/>
          </w:tcPr>
          <w:p w14:paraId="2B15871D" w14:textId="77777777" w:rsidR="004B778B" w:rsidRDefault="004B778B" w:rsidP="004E2D43">
            <w:pPr>
              <w:pStyle w:val="TableParagraph"/>
              <w:spacing w:before="167"/>
              <w:ind w:right="54"/>
              <w:jc w:val="right"/>
              <w:rPr>
                <w:sz w:val="20"/>
              </w:rPr>
            </w:pPr>
            <w:r>
              <w:rPr>
                <w:spacing w:val="-5"/>
                <w:sz w:val="20"/>
              </w:rPr>
              <w:t>117</w:t>
            </w:r>
          </w:p>
        </w:tc>
        <w:tc>
          <w:tcPr>
            <w:tcW w:w="872" w:type="dxa"/>
          </w:tcPr>
          <w:p w14:paraId="73ED23E5" w14:textId="77777777" w:rsidR="004B778B" w:rsidRDefault="004B778B" w:rsidP="004E2D43">
            <w:pPr>
              <w:pStyle w:val="TableParagraph"/>
              <w:spacing w:before="167"/>
              <w:ind w:right="55"/>
              <w:jc w:val="right"/>
              <w:rPr>
                <w:sz w:val="20"/>
              </w:rPr>
            </w:pPr>
            <w:r>
              <w:rPr>
                <w:spacing w:val="-5"/>
                <w:sz w:val="20"/>
              </w:rPr>
              <w:t>117</w:t>
            </w:r>
          </w:p>
        </w:tc>
        <w:tc>
          <w:tcPr>
            <w:tcW w:w="873" w:type="dxa"/>
          </w:tcPr>
          <w:p w14:paraId="6B870984" w14:textId="77777777" w:rsidR="004B778B" w:rsidRDefault="004B778B" w:rsidP="004E2D43">
            <w:pPr>
              <w:pStyle w:val="TableParagraph"/>
              <w:spacing w:before="167"/>
              <w:ind w:right="57"/>
              <w:jc w:val="right"/>
              <w:rPr>
                <w:sz w:val="20"/>
              </w:rPr>
            </w:pPr>
            <w:r>
              <w:rPr>
                <w:spacing w:val="-5"/>
                <w:sz w:val="20"/>
              </w:rPr>
              <w:t>117</w:t>
            </w:r>
          </w:p>
        </w:tc>
        <w:tc>
          <w:tcPr>
            <w:tcW w:w="821" w:type="dxa"/>
          </w:tcPr>
          <w:p w14:paraId="3684FA93" w14:textId="77777777" w:rsidR="004B778B" w:rsidRDefault="004B778B" w:rsidP="004E2D43">
            <w:pPr>
              <w:pStyle w:val="TableParagraph"/>
              <w:spacing w:before="167"/>
              <w:ind w:right="4"/>
              <w:jc w:val="right"/>
              <w:rPr>
                <w:sz w:val="20"/>
              </w:rPr>
            </w:pPr>
            <w:r>
              <w:rPr>
                <w:spacing w:val="-5"/>
                <w:sz w:val="20"/>
              </w:rPr>
              <w:t>117</w:t>
            </w:r>
          </w:p>
        </w:tc>
      </w:tr>
      <w:tr w:rsidR="004B778B" w14:paraId="16CAD9A5" w14:textId="77777777" w:rsidTr="004E2D43">
        <w:trPr>
          <w:trHeight w:val="414"/>
        </w:trPr>
        <w:tc>
          <w:tcPr>
            <w:tcW w:w="5835" w:type="dxa"/>
            <w:tcBorders>
              <w:bottom w:val="single" w:sz="4" w:space="0" w:color="000000"/>
            </w:tcBorders>
          </w:tcPr>
          <w:p w14:paraId="23A6B445" w14:textId="77777777" w:rsidR="004B778B" w:rsidRDefault="004B778B" w:rsidP="004E2D43">
            <w:pPr>
              <w:pStyle w:val="TableParagraph"/>
              <w:spacing w:before="66"/>
              <w:ind w:left="21"/>
              <w:rPr>
                <w:sz w:val="20"/>
              </w:rPr>
            </w:pPr>
            <w:r>
              <w:rPr>
                <w:sz w:val="20"/>
              </w:rPr>
              <w:t>Spills</w:t>
            </w:r>
            <w:r>
              <w:rPr>
                <w:spacing w:val="-7"/>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6"/>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89" w:type="dxa"/>
            <w:tcBorders>
              <w:bottom w:val="single" w:sz="4" w:space="0" w:color="000000"/>
            </w:tcBorders>
          </w:tcPr>
          <w:p w14:paraId="4D5E74FC" w14:textId="77777777" w:rsidR="004B778B" w:rsidRDefault="004B778B" w:rsidP="004E2D43">
            <w:pPr>
              <w:pStyle w:val="TableParagraph"/>
              <w:spacing w:before="167" w:line="227" w:lineRule="exact"/>
              <w:ind w:right="53"/>
              <w:jc w:val="right"/>
              <w:rPr>
                <w:sz w:val="20"/>
              </w:rPr>
            </w:pPr>
            <w:r>
              <w:rPr>
                <w:spacing w:val="-5"/>
                <w:sz w:val="20"/>
              </w:rPr>
              <w:t>99</w:t>
            </w:r>
          </w:p>
        </w:tc>
        <w:tc>
          <w:tcPr>
            <w:tcW w:w="873" w:type="dxa"/>
            <w:tcBorders>
              <w:bottom w:val="single" w:sz="4" w:space="0" w:color="000000"/>
            </w:tcBorders>
          </w:tcPr>
          <w:p w14:paraId="3BBAD10C" w14:textId="77777777" w:rsidR="004B778B" w:rsidRDefault="004B778B" w:rsidP="004E2D43">
            <w:pPr>
              <w:pStyle w:val="TableParagraph"/>
              <w:spacing w:before="167" w:line="227" w:lineRule="exact"/>
              <w:ind w:right="54"/>
              <w:jc w:val="right"/>
              <w:rPr>
                <w:sz w:val="20"/>
              </w:rPr>
            </w:pPr>
            <w:r>
              <w:rPr>
                <w:spacing w:val="-5"/>
                <w:sz w:val="20"/>
              </w:rPr>
              <w:t>99</w:t>
            </w:r>
          </w:p>
        </w:tc>
        <w:tc>
          <w:tcPr>
            <w:tcW w:w="872" w:type="dxa"/>
            <w:tcBorders>
              <w:bottom w:val="single" w:sz="4" w:space="0" w:color="000000"/>
            </w:tcBorders>
          </w:tcPr>
          <w:p w14:paraId="08F2899C" w14:textId="77777777" w:rsidR="004B778B" w:rsidRDefault="004B778B" w:rsidP="004E2D43">
            <w:pPr>
              <w:pStyle w:val="TableParagraph"/>
              <w:spacing w:before="167" w:line="227" w:lineRule="exact"/>
              <w:ind w:right="55"/>
              <w:jc w:val="right"/>
              <w:rPr>
                <w:sz w:val="20"/>
              </w:rPr>
            </w:pPr>
            <w:r>
              <w:rPr>
                <w:spacing w:val="-5"/>
                <w:sz w:val="20"/>
              </w:rPr>
              <w:t>99</w:t>
            </w:r>
          </w:p>
        </w:tc>
        <w:tc>
          <w:tcPr>
            <w:tcW w:w="873" w:type="dxa"/>
            <w:tcBorders>
              <w:bottom w:val="single" w:sz="4" w:space="0" w:color="000000"/>
            </w:tcBorders>
          </w:tcPr>
          <w:p w14:paraId="5B95EDC0" w14:textId="77777777" w:rsidR="004B778B" w:rsidRDefault="004B778B" w:rsidP="004E2D43">
            <w:pPr>
              <w:pStyle w:val="TableParagraph"/>
              <w:spacing w:before="167" w:line="227" w:lineRule="exact"/>
              <w:ind w:right="57"/>
              <w:jc w:val="right"/>
              <w:rPr>
                <w:sz w:val="20"/>
              </w:rPr>
            </w:pPr>
            <w:r>
              <w:rPr>
                <w:spacing w:val="-5"/>
                <w:sz w:val="20"/>
              </w:rPr>
              <w:t>99</w:t>
            </w:r>
          </w:p>
        </w:tc>
        <w:tc>
          <w:tcPr>
            <w:tcW w:w="821" w:type="dxa"/>
            <w:tcBorders>
              <w:bottom w:val="single" w:sz="4" w:space="0" w:color="000000"/>
            </w:tcBorders>
          </w:tcPr>
          <w:p w14:paraId="21CED4EA" w14:textId="77777777" w:rsidR="004B778B" w:rsidRDefault="004B778B" w:rsidP="004E2D43">
            <w:pPr>
              <w:pStyle w:val="TableParagraph"/>
              <w:spacing w:before="167" w:line="227" w:lineRule="exact"/>
              <w:ind w:right="4"/>
              <w:jc w:val="right"/>
              <w:rPr>
                <w:sz w:val="20"/>
              </w:rPr>
            </w:pPr>
            <w:r>
              <w:rPr>
                <w:spacing w:val="-5"/>
                <w:sz w:val="20"/>
              </w:rPr>
              <w:t>99</w:t>
            </w:r>
          </w:p>
        </w:tc>
      </w:tr>
    </w:tbl>
    <w:p w14:paraId="7F0C5119" w14:textId="77777777" w:rsidR="004B778B" w:rsidRDefault="004B778B" w:rsidP="004B778B">
      <w:pPr>
        <w:pStyle w:val="BodyText"/>
        <w:spacing w:before="10"/>
        <w:rPr>
          <w:rFonts w:ascii="Tahoma"/>
          <w:b/>
        </w:rPr>
      </w:pPr>
    </w:p>
    <w:p w14:paraId="16903B33" w14:textId="77777777" w:rsidR="004B778B" w:rsidRDefault="004B778B" w:rsidP="004B778B">
      <w:pPr>
        <w:spacing w:before="1"/>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0089F67" w14:textId="46CC01A7" w:rsidR="00213355" w:rsidRDefault="00213355" w:rsidP="008E17BC">
      <w:pPr>
        <w:rPr>
          <w:b/>
          <w:bCs/>
        </w:rPr>
      </w:pPr>
    </w:p>
    <w:p w14:paraId="1B682F20" w14:textId="06E48EBC" w:rsidR="004B778B" w:rsidRDefault="004B778B" w:rsidP="008E17BC">
      <w:pPr>
        <w:rPr>
          <w:b/>
          <w:bCs/>
        </w:rPr>
      </w:pPr>
    </w:p>
    <w:p w14:paraId="094466F1" w14:textId="202DD836" w:rsidR="004B778B" w:rsidRDefault="004B778B" w:rsidP="008E17BC">
      <w:pPr>
        <w:rPr>
          <w:b/>
          <w:bCs/>
        </w:rPr>
      </w:pPr>
    </w:p>
    <w:p w14:paraId="19CC4CFC" w14:textId="4DB23052" w:rsidR="004B778B" w:rsidRDefault="004B778B" w:rsidP="008E17BC">
      <w:pPr>
        <w:rPr>
          <w:b/>
          <w:bCs/>
        </w:rPr>
      </w:pPr>
    </w:p>
    <w:p w14:paraId="47F48C49" w14:textId="0BB6A5D6" w:rsidR="004B778B" w:rsidRDefault="004B778B" w:rsidP="008E17BC">
      <w:pPr>
        <w:rPr>
          <w:b/>
          <w:bCs/>
        </w:rPr>
      </w:pPr>
    </w:p>
    <w:p w14:paraId="7904C9FF" w14:textId="47C631E0" w:rsidR="004B778B" w:rsidRDefault="004B778B" w:rsidP="008E17BC">
      <w:pPr>
        <w:rPr>
          <w:b/>
          <w:bCs/>
        </w:rPr>
      </w:pPr>
    </w:p>
    <w:p w14:paraId="19742A21" w14:textId="1880FFF8" w:rsidR="004B778B" w:rsidRDefault="004B778B" w:rsidP="008E17BC">
      <w:pPr>
        <w:rPr>
          <w:b/>
          <w:bCs/>
        </w:rPr>
      </w:pPr>
    </w:p>
    <w:p w14:paraId="27E8879D" w14:textId="1EA7668E" w:rsidR="004B778B" w:rsidRDefault="004B778B" w:rsidP="008E17BC">
      <w:pPr>
        <w:rPr>
          <w:b/>
          <w:bCs/>
        </w:rPr>
      </w:pPr>
    </w:p>
    <w:p w14:paraId="069D313F" w14:textId="5776E0A7" w:rsidR="004B778B" w:rsidRDefault="004B778B" w:rsidP="008E17BC">
      <w:pPr>
        <w:rPr>
          <w:b/>
          <w:bCs/>
        </w:rPr>
      </w:pPr>
    </w:p>
    <w:p w14:paraId="540A16B5" w14:textId="5C30DB00" w:rsidR="009E114E" w:rsidRDefault="009E114E" w:rsidP="003D149F">
      <w:pPr>
        <w:ind w:left="142"/>
      </w:pPr>
      <w:r w:rsidRPr="003D149F">
        <w:rPr>
          <w:rFonts w:ascii="Tahoma" w:hAnsi="Tahoma" w:cs="Tahoma"/>
          <w:b/>
          <w:bCs/>
          <w:u w:val="single"/>
        </w:rPr>
        <w:lastRenderedPageBreak/>
        <w:t>Western Water</w:t>
      </w:r>
    </w:p>
    <w:p w14:paraId="22160CA6" w14:textId="77777777" w:rsidR="009E114E" w:rsidRDefault="009E114E" w:rsidP="009E114E">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6730"/>
        <w:gridCol w:w="1308"/>
        <w:gridCol w:w="1186"/>
        <w:gridCol w:w="977"/>
      </w:tblGrid>
      <w:tr w:rsidR="009E114E" w14:paraId="67153D6E" w14:textId="77777777" w:rsidTr="004E2D43">
        <w:trPr>
          <w:trHeight w:val="336"/>
        </w:trPr>
        <w:tc>
          <w:tcPr>
            <w:tcW w:w="6730" w:type="dxa"/>
            <w:tcBorders>
              <w:bottom w:val="single" w:sz="6" w:space="0" w:color="000000"/>
            </w:tcBorders>
          </w:tcPr>
          <w:p w14:paraId="42F00F8D" w14:textId="77777777" w:rsidR="009E114E" w:rsidRDefault="009E114E"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1308" w:type="dxa"/>
            <w:tcBorders>
              <w:bottom w:val="single" w:sz="6" w:space="0" w:color="000000"/>
            </w:tcBorders>
          </w:tcPr>
          <w:p w14:paraId="0E91667F" w14:textId="77777777" w:rsidR="009E114E" w:rsidRDefault="009E114E" w:rsidP="004E2D43">
            <w:pPr>
              <w:pStyle w:val="TableParagraph"/>
              <w:spacing w:before="3"/>
              <w:ind w:left="330"/>
              <w:rPr>
                <w:rFonts w:ascii="Tahoma"/>
                <w:i/>
                <w:sz w:val="19"/>
              </w:rPr>
            </w:pPr>
            <w:r>
              <w:rPr>
                <w:rFonts w:ascii="Tahoma"/>
                <w:i/>
                <w:w w:val="90"/>
                <w:sz w:val="19"/>
              </w:rPr>
              <w:t>2020-</w:t>
            </w:r>
            <w:r>
              <w:rPr>
                <w:rFonts w:ascii="Tahoma"/>
                <w:i/>
                <w:spacing w:val="-7"/>
                <w:sz w:val="19"/>
              </w:rPr>
              <w:t>21</w:t>
            </w:r>
          </w:p>
        </w:tc>
        <w:tc>
          <w:tcPr>
            <w:tcW w:w="1186" w:type="dxa"/>
            <w:tcBorders>
              <w:bottom w:val="single" w:sz="6" w:space="0" w:color="000000"/>
            </w:tcBorders>
          </w:tcPr>
          <w:p w14:paraId="7B15DA8B" w14:textId="77777777" w:rsidR="009E114E" w:rsidRDefault="009E114E" w:rsidP="004E2D43">
            <w:pPr>
              <w:pStyle w:val="TableParagraph"/>
              <w:spacing w:before="3"/>
              <w:ind w:left="207"/>
              <w:rPr>
                <w:rFonts w:ascii="Tahoma"/>
                <w:i/>
                <w:sz w:val="19"/>
              </w:rPr>
            </w:pPr>
            <w:r>
              <w:rPr>
                <w:rFonts w:ascii="Tahoma"/>
                <w:i/>
                <w:w w:val="90"/>
                <w:sz w:val="19"/>
              </w:rPr>
              <w:t>2021-</w:t>
            </w:r>
            <w:r>
              <w:rPr>
                <w:rFonts w:ascii="Tahoma"/>
                <w:i/>
                <w:spacing w:val="-7"/>
                <w:sz w:val="19"/>
              </w:rPr>
              <w:t>22</w:t>
            </w:r>
          </w:p>
        </w:tc>
        <w:tc>
          <w:tcPr>
            <w:tcW w:w="977" w:type="dxa"/>
            <w:tcBorders>
              <w:bottom w:val="single" w:sz="6" w:space="0" w:color="000000"/>
            </w:tcBorders>
          </w:tcPr>
          <w:p w14:paraId="106E007C" w14:textId="77777777" w:rsidR="009E114E" w:rsidRDefault="009E114E" w:rsidP="004E2D43">
            <w:pPr>
              <w:pStyle w:val="TableParagraph"/>
              <w:spacing w:before="3"/>
              <w:ind w:left="208"/>
              <w:rPr>
                <w:rFonts w:ascii="Tahoma"/>
                <w:i/>
                <w:sz w:val="19"/>
              </w:rPr>
            </w:pPr>
            <w:r>
              <w:rPr>
                <w:rFonts w:ascii="Tahoma"/>
                <w:i/>
                <w:w w:val="90"/>
                <w:sz w:val="19"/>
              </w:rPr>
              <w:t>2022-</w:t>
            </w:r>
            <w:r>
              <w:rPr>
                <w:rFonts w:ascii="Tahoma"/>
                <w:i/>
                <w:spacing w:val="-7"/>
                <w:sz w:val="19"/>
              </w:rPr>
              <w:t>23</w:t>
            </w:r>
          </w:p>
        </w:tc>
      </w:tr>
      <w:tr w:rsidR="009E114E" w14:paraId="6347D2E7" w14:textId="77777777" w:rsidTr="004E2D43">
        <w:trPr>
          <w:trHeight w:val="392"/>
        </w:trPr>
        <w:tc>
          <w:tcPr>
            <w:tcW w:w="6730" w:type="dxa"/>
            <w:tcBorders>
              <w:top w:val="single" w:sz="6" w:space="0" w:color="000000"/>
            </w:tcBorders>
          </w:tcPr>
          <w:p w14:paraId="34E2A17E" w14:textId="77777777" w:rsidR="009E114E" w:rsidRDefault="009E114E" w:rsidP="004E2D43">
            <w:pPr>
              <w:pStyle w:val="TableParagraph"/>
              <w:spacing w:before="119"/>
              <w:ind w:left="21"/>
              <w:rPr>
                <w:b/>
                <w:sz w:val="20"/>
              </w:rPr>
            </w:pPr>
            <w:r>
              <w:rPr>
                <w:b/>
                <w:spacing w:val="-2"/>
                <w:sz w:val="20"/>
              </w:rPr>
              <w:t>Water</w:t>
            </w:r>
          </w:p>
        </w:tc>
        <w:tc>
          <w:tcPr>
            <w:tcW w:w="1308" w:type="dxa"/>
            <w:tcBorders>
              <w:top w:val="single" w:sz="6" w:space="0" w:color="000000"/>
            </w:tcBorders>
          </w:tcPr>
          <w:p w14:paraId="755A3444" w14:textId="77777777" w:rsidR="009E114E" w:rsidRDefault="009E114E" w:rsidP="004E2D43">
            <w:pPr>
              <w:pStyle w:val="TableParagraph"/>
              <w:rPr>
                <w:rFonts w:ascii="Times New Roman"/>
                <w:sz w:val="18"/>
              </w:rPr>
            </w:pPr>
          </w:p>
        </w:tc>
        <w:tc>
          <w:tcPr>
            <w:tcW w:w="1186" w:type="dxa"/>
            <w:tcBorders>
              <w:top w:val="single" w:sz="6" w:space="0" w:color="000000"/>
            </w:tcBorders>
          </w:tcPr>
          <w:p w14:paraId="2093F836" w14:textId="77777777" w:rsidR="009E114E" w:rsidRDefault="009E114E" w:rsidP="004E2D43">
            <w:pPr>
              <w:pStyle w:val="TableParagraph"/>
              <w:rPr>
                <w:rFonts w:ascii="Times New Roman"/>
                <w:sz w:val="18"/>
              </w:rPr>
            </w:pPr>
          </w:p>
        </w:tc>
        <w:tc>
          <w:tcPr>
            <w:tcW w:w="977" w:type="dxa"/>
            <w:tcBorders>
              <w:top w:val="single" w:sz="6" w:space="0" w:color="000000"/>
            </w:tcBorders>
          </w:tcPr>
          <w:p w14:paraId="67A5EB7C" w14:textId="77777777" w:rsidR="009E114E" w:rsidRDefault="009E114E" w:rsidP="004E2D43">
            <w:pPr>
              <w:pStyle w:val="TableParagraph"/>
              <w:rPr>
                <w:rFonts w:ascii="Times New Roman"/>
                <w:sz w:val="18"/>
              </w:rPr>
            </w:pPr>
          </w:p>
        </w:tc>
      </w:tr>
      <w:tr w:rsidR="009E114E" w14:paraId="6525ECA3" w14:textId="77777777" w:rsidTr="004E2D43">
        <w:trPr>
          <w:trHeight w:val="595"/>
        </w:trPr>
        <w:tc>
          <w:tcPr>
            <w:tcW w:w="6730" w:type="dxa"/>
          </w:tcPr>
          <w:p w14:paraId="5572E679" w14:textId="77777777" w:rsidR="009E114E" w:rsidRDefault="009E114E"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5"/>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4"/>
                <w:sz w:val="20"/>
              </w:rPr>
              <w:t xml:space="preserve"> </w:t>
            </w:r>
            <w:r>
              <w:rPr>
                <w:sz w:val="20"/>
              </w:rPr>
              <w:t>5</w:t>
            </w:r>
            <w:r>
              <w:rPr>
                <w:spacing w:val="-6"/>
                <w:sz w:val="20"/>
              </w:rPr>
              <w:t xml:space="preserve"> </w:t>
            </w:r>
            <w:r>
              <w:rPr>
                <w:sz w:val="20"/>
              </w:rPr>
              <w:t>unplanned</w:t>
            </w:r>
            <w:r>
              <w:rPr>
                <w:spacing w:val="-4"/>
                <w:sz w:val="20"/>
              </w:rPr>
              <w:t xml:space="preserve"> </w:t>
            </w:r>
            <w:r>
              <w:rPr>
                <w:sz w:val="20"/>
              </w:rPr>
              <w:t>water</w:t>
            </w:r>
            <w:r>
              <w:rPr>
                <w:spacing w:val="-6"/>
                <w:sz w:val="20"/>
              </w:rPr>
              <w:t xml:space="preserve"> </w:t>
            </w:r>
            <w:r>
              <w:rPr>
                <w:sz w:val="20"/>
              </w:rPr>
              <w:t>supply interruptions in the year (number)</w:t>
            </w:r>
          </w:p>
        </w:tc>
        <w:tc>
          <w:tcPr>
            <w:tcW w:w="1308" w:type="dxa"/>
          </w:tcPr>
          <w:p w14:paraId="340081C8" w14:textId="77777777" w:rsidR="009E114E" w:rsidRDefault="009E114E" w:rsidP="004E2D43">
            <w:pPr>
              <w:pStyle w:val="TableParagraph"/>
              <w:rPr>
                <w:rFonts w:ascii="Tahoma"/>
                <w:b/>
                <w:sz w:val="24"/>
              </w:rPr>
            </w:pPr>
          </w:p>
          <w:p w14:paraId="127F969F" w14:textId="77777777" w:rsidR="009E114E" w:rsidRDefault="009E114E" w:rsidP="004E2D43">
            <w:pPr>
              <w:pStyle w:val="TableParagraph"/>
              <w:spacing w:before="1"/>
              <w:ind w:right="207"/>
              <w:jc w:val="right"/>
              <w:rPr>
                <w:sz w:val="20"/>
              </w:rPr>
            </w:pPr>
            <w:r>
              <w:rPr>
                <w:w w:val="99"/>
                <w:sz w:val="20"/>
              </w:rPr>
              <w:t>0</w:t>
            </w:r>
          </w:p>
        </w:tc>
        <w:tc>
          <w:tcPr>
            <w:tcW w:w="1186" w:type="dxa"/>
          </w:tcPr>
          <w:p w14:paraId="43C217BF" w14:textId="77777777" w:rsidR="009E114E" w:rsidRDefault="009E114E" w:rsidP="004E2D43">
            <w:pPr>
              <w:pStyle w:val="TableParagraph"/>
              <w:rPr>
                <w:rFonts w:ascii="Tahoma"/>
                <w:b/>
                <w:sz w:val="24"/>
              </w:rPr>
            </w:pPr>
          </w:p>
          <w:p w14:paraId="0815C6E4" w14:textId="77777777" w:rsidR="009E114E" w:rsidRDefault="009E114E" w:rsidP="004E2D43">
            <w:pPr>
              <w:pStyle w:val="TableParagraph"/>
              <w:spacing w:before="1"/>
              <w:ind w:right="207"/>
              <w:jc w:val="right"/>
              <w:rPr>
                <w:sz w:val="20"/>
              </w:rPr>
            </w:pPr>
            <w:r>
              <w:rPr>
                <w:w w:val="99"/>
                <w:sz w:val="20"/>
              </w:rPr>
              <w:t>0</w:t>
            </w:r>
          </w:p>
        </w:tc>
        <w:tc>
          <w:tcPr>
            <w:tcW w:w="977" w:type="dxa"/>
          </w:tcPr>
          <w:p w14:paraId="467BDDC3" w14:textId="77777777" w:rsidR="009E114E" w:rsidRDefault="009E114E" w:rsidP="004E2D43">
            <w:pPr>
              <w:pStyle w:val="TableParagraph"/>
              <w:rPr>
                <w:rFonts w:ascii="Tahoma"/>
                <w:b/>
                <w:sz w:val="24"/>
              </w:rPr>
            </w:pPr>
          </w:p>
          <w:p w14:paraId="18F75FE1" w14:textId="77777777" w:rsidR="009E114E" w:rsidRDefault="009E114E" w:rsidP="004E2D43">
            <w:pPr>
              <w:pStyle w:val="TableParagraph"/>
              <w:spacing w:before="1"/>
              <w:jc w:val="right"/>
              <w:rPr>
                <w:sz w:val="20"/>
              </w:rPr>
            </w:pPr>
            <w:r>
              <w:rPr>
                <w:w w:val="99"/>
                <w:sz w:val="20"/>
              </w:rPr>
              <w:t>0</w:t>
            </w:r>
          </w:p>
        </w:tc>
      </w:tr>
      <w:tr w:rsidR="009E114E" w14:paraId="4C6864E3" w14:textId="77777777" w:rsidTr="004E2D43">
        <w:trPr>
          <w:trHeight w:val="477"/>
        </w:trPr>
        <w:tc>
          <w:tcPr>
            <w:tcW w:w="6730" w:type="dxa"/>
          </w:tcPr>
          <w:p w14:paraId="7AF4285D" w14:textId="77777777" w:rsidR="009E114E" w:rsidRDefault="009E114E" w:rsidP="004E2D43">
            <w:pPr>
              <w:pStyle w:val="TableParagraph"/>
              <w:spacing w:before="67"/>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1)</w:t>
            </w:r>
            <w:r>
              <w:rPr>
                <w:spacing w:val="-7"/>
                <w:sz w:val="20"/>
              </w:rPr>
              <w:t xml:space="preserve"> </w:t>
            </w:r>
            <w:r>
              <w:rPr>
                <w:spacing w:val="-2"/>
                <w:sz w:val="20"/>
              </w:rPr>
              <w:t>(minutes)</w:t>
            </w:r>
          </w:p>
        </w:tc>
        <w:tc>
          <w:tcPr>
            <w:tcW w:w="1308" w:type="dxa"/>
          </w:tcPr>
          <w:p w14:paraId="03BD815C" w14:textId="77777777" w:rsidR="009E114E" w:rsidRDefault="009E114E" w:rsidP="004E2D43">
            <w:pPr>
              <w:pStyle w:val="TableParagraph"/>
              <w:spacing w:before="175"/>
              <w:ind w:right="210"/>
              <w:jc w:val="right"/>
              <w:rPr>
                <w:sz w:val="20"/>
              </w:rPr>
            </w:pPr>
            <w:r>
              <w:rPr>
                <w:spacing w:val="-5"/>
                <w:sz w:val="20"/>
              </w:rPr>
              <w:t>30</w:t>
            </w:r>
          </w:p>
        </w:tc>
        <w:tc>
          <w:tcPr>
            <w:tcW w:w="1186" w:type="dxa"/>
          </w:tcPr>
          <w:p w14:paraId="1818466B" w14:textId="77777777" w:rsidR="009E114E" w:rsidRDefault="009E114E" w:rsidP="004E2D43">
            <w:pPr>
              <w:pStyle w:val="TableParagraph"/>
              <w:spacing w:before="175"/>
              <w:ind w:right="210"/>
              <w:jc w:val="right"/>
              <w:rPr>
                <w:sz w:val="20"/>
              </w:rPr>
            </w:pPr>
            <w:r>
              <w:rPr>
                <w:spacing w:val="-5"/>
                <w:sz w:val="20"/>
              </w:rPr>
              <w:t>30</w:t>
            </w:r>
          </w:p>
        </w:tc>
        <w:tc>
          <w:tcPr>
            <w:tcW w:w="977" w:type="dxa"/>
          </w:tcPr>
          <w:p w14:paraId="76523FD9" w14:textId="77777777" w:rsidR="009E114E" w:rsidRDefault="009E114E" w:rsidP="004E2D43">
            <w:pPr>
              <w:pStyle w:val="TableParagraph"/>
              <w:spacing w:before="175"/>
              <w:ind w:right="1"/>
              <w:jc w:val="right"/>
              <w:rPr>
                <w:sz w:val="20"/>
              </w:rPr>
            </w:pPr>
            <w:r>
              <w:rPr>
                <w:spacing w:val="-5"/>
                <w:sz w:val="20"/>
              </w:rPr>
              <w:t>30</w:t>
            </w:r>
          </w:p>
        </w:tc>
      </w:tr>
      <w:tr w:rsidR="009E114E" w14:paraId="6B62BEC8" w14:textId="77777777" w:rsidTr="004E2D43">
        <w:trPr>
          <w:trHeight w:val="469"/>
        </w:trPr>
        <w:tc>
          <w:tcPr>
            <w:tcW w:w="6730" w:type="dxa"/>
          </w:tcPr>
          <w:p w14:paraId="5BF33872" w14:textId="77777777" w:rsidR="009E114E" w:rsidRDefault="009E114E" w:rsidP="004E2D43">
            <w:pPr>
              <w:pStyle w:val="TableParagraph"/>
              <w:spacing w:before="65"/>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2)</w:t>
            </w:r>
            <w:r>
              <w:rPr>
                <w:spacing w:val="-7"/>
                <w:sz w:val="20"/>
              </w:rPr>
              <w:t xml:space="preserve"> </w:t>
            </w:r>
            <w:r>
              <w:rPr>
                <w:spacing w:val="-2"/>
                <w:sz w:val="20"/>
              </w:rPr>
              <w:t>(minutes)</w:t>
            </w:r>
          </w:p>
        </w:tc>
        <w:tc>
          <w:tcPr>
            <w:tcW w:w="1308" w:type="dxa"/>
          </w:tcPr>
          <w:p w14:paraId="1CC96168" w14:textId="77777777" w:rsidR="009E114E" w:rsidRDefault="009E114E" w:rsidP="004E2D43">
            <w:pPr>
              <w:pStyle w:val="TableParagraph"/>
              <w:spacing w:before="166"/>
              <w:ind w:right="210"/>
              <w:jc w:val="right"/>
              <w:rPr>
                <w:sz w:val="20"/>
              </w:rPr>
            </w:pPr>
            <w:r>
              <w:rPr>
                <w:spacing w:val="-5"/>
                <w:sz w:val="20"/>
              </w:rPr>
              <w:t>60</w:t>
            </w:r>
          </w:p>
        </w:tc>
        <w:tc>
          <w:tcPr>
            <w:tcW w:w="1186" w:type="dxa"/>
          </w:tcPr>
          <w:p w14:paraId="74AA8D26" w14:textId="77777777" w:rsidR="009E114E" w:rsidRDefault="009E114E" w:rsidP="004E2D43">
            <w:pPr>
              <w:pStyle w:val="TableParagraph"/>
              <w:spacing w:before="166"/>
              <w:ind w:right="210"/>
              <w:jc w:val="right"/>
              <w:rPr>
                <w:sz w:val="20"/>
              </w:rPr>
            </w:pPr>
            <w:r>
              <w:rPr>
                <w:spacing w:val="-5"/>
                <w:sz w:val="20"/>
              </w:rPr>
              <w:t>60</w:t>
            </w:r>
          </w:p>
        </w:tc>
        <w:tc>
          <w:tcPr>
            <w:tcW w:w="977" w:type="dxa"/>
          </w:tcPr>
          <w:p w14:paraId="4DF5D7C0" w14:textId="77777777" w:rsidR="009E114E" w:rsidRDefault="009E114E" w:rsidP="004E2D43">
            <w:pPr>
              <w:pStyle w:val="TableParagraph"/>
              <w:spacing w:before="166"/>
              <w:ind w:right="1"/>
              <w:jc w:val="right"/>
              <w:rPr>
                <w:sz w:val="20"/>
              </w:rPr>
            </w:pPr>
            <w:r>
              <w:rPr>
                <w:spacing w:val="-5"/>
                <w:sz w:val="20"/>
              </w:rPr>
              <w:t>60</w:t>
            </w:r>
          </w:p>
        </w:tc>
      </w:tr>
      <w:tr w:rsidR="009E114E" w14:paraId="4F62D9F7" w14:textId="77777777" w:rsidTr="004E2D43">
        <w:trPr>
          <w:trHeight w:val="470"/>
        </w:trPr>
        <w:tc>
          <w:tcPr>
            <w:tcW w:w="6730" w:type="dxa"/>
          </w:tcPr>
          <w:p w14:paraId="463DFD49" w14:textId="77777777" w:rsidR="009E114E" w:rsidRDefault="009E114E" w:rsidP="004E2D43">
            <w:pPr>
              <w:pStyle w:val="TableParagraph"/>
              <w:spacing w:before="66"/>
              <w:ind w:left="21"/>
              <w:rPr>
                <w:sz w:val="20"/>
              </w:rPr>
            </w:pPr>
            <w:r>
              <w:rPr>
                <w:sz w:val="20"/>
              </w:rPr>
              <w:t>Average</w:t>
            </w:r>
            <w:r>
              <w:rPr>
                <w:spacing w:val="-5"/>
                <w:sz w:val="20"/>
              </w:rPr>
              <w:t xml:space="preserve"> </w:t>
            </w:r>
            <w:r>
              <w:rPr>
                <w:sz w:val="20"/>
              </w:rPr>
              <w:t>time</w:t>
            </w:r>
            <w:r>
              <w:rPr>
                <w:spacing w:val="-6"/>
                <w:sz w:val="20"/>
              </w:rPr>
              <w:t xml:space="preserve"> </w:t>
            </w:r>
            <w:r>
              <w:rPr>
                <w:sz w:val="20"/>
              </w:rPr>
              <w:t>taken</w:t>
            </w:r>
            <w:r>
              <w:rPr>
                <w:spacing w:val="-8"/>
                <w:sz w:val="20"/>
              </w:rPr>
              <w:t xml:space="preserve"> </w:t>
            </w:r>
            <w:r>
              <w:rPr>
                <w:sz w:val="20"/>
              </w:rPr>
              <w:t>to</w:t>
            </w:r>
            <w:r>
              <w:rPr>
                <w:spacing w:val="-6"/>
                <w:sz w:val="20"/>
              </w:rPr>
              <w:t xml:space="preserve"> </w:t>
            </w:r>
            <w:r>
              <w:rPr>
                <w:sz w:val="20"/>
              </w:rPr>
              <w:t>attend</w:t>
            </w:r>
            <w:r>
              <w:rPr>
                <w:spacing w:val="-7"/>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6"/>
                <w:sz w:val="20"/>
              </w:rPr>
              <w:t xml:space="preserve"> </w:t>
            </w:r>
            <w:r>
              <w:rPr>
                <w:sz w:val="20"/>
              </w:rPr>
              <w:t>(priority</w:t>
            </w:r>
            <w:r>
              <w:rPr>
                <w:spacing w:val="-5"/>
                <w:sz w:val="20"/>
              </w:rPr>
              <w:t xml:space="preserve"> </w:t>
            </w:r>
            <w:r>
              <w:rPr>
                <w:sz w:val="20"/>
              </w:rPr>
              <w:t>3)</w:t>
            </w:r>
            <w:r>
              <w:rPr>
                <w:spacing w:val="-7"/>
                <w:sz w:val="20"/>
              </w:rPr>
              <w:t xml:space="preserve"> </w:t>
            </w:r>
            <w:r>
              <w:rPr>
                <w:spacing w:val="-2"/>
                <w:sz w:val="20"/>
              </w:rPr>
              <w:t>(minutes)</w:t>
            </w:r>
          </w:p>
        </w:tc>
        <w:tc>
          <w:tcPr>
            <w:tcW w:w="1308" w:type="dxa"/>
          </w:tcPr>
          <w:p w14:paraId="532AB275" w14:textId="77777777" w:rsidR="009E114E" w:rsidRDefault="009E114E" w:rsidP="004E2D43">
            <w:pPr>
              <w:pStyle w:val="TableParagraph"/>
              <w:spacing w:before="167"/>
              <w:ind w:right="210"/>
              <w:jc w:val="right"/>
              <w:rPr>
                <w:sz w:val="20"/>
              </w:rPr>
            </w:pPr>
            <w:r>
              <w:rPr>
                <w:spacing w:val="-4"/>
                <w:sz w:val="20"/>
              </w:rPr>
              <w:t>1440</w:t>
            </w:r>
          </w:p>
        </w:tc>
        <w:tc>
          <w:tcPr>
            <w:tcW w:w="1186" w:type="dxa"/>
          </w:tcPr>
          <w:p w14:paraId="280D23A6" w14:textId="77777777" w:rsidR="009E114E" w:rsidRDefault="009E114E" w:rsidP="004E2D43">
            <w:pPr>
              <w:pStyle w:val="TableParagraph"/>
              <w:spacing w:before="167"/>
              <w:ind w:right="210"/>
              <w:jc w:val="right"/>
              <w:rPr>
                <w:sz w:val="20"/>
              </w:rPr>
            </w:pPr>
            <w:r>
              <w:rPr>
                <w:spacing w:val="-4"/>
                <w:sz w:val="20"/>
              </w:rPr>
              <w:t>1440</w:t>
            </w:r>
          </w:p>
        </w:tc>
        <w:tc>
          <w:tcPr>
            <w:tcW w:w="977" w:type="dxa"/>
          </w:tcPr>
          <w:p w14:paraId="1B1D556C" w14:textId="77777777" w:rsidR="009E114E" w:rsidRDefault="009E114E" w:rsidP="004E2D43">
            <w:pPr>
              <w:pStyle w:val="TableParagraph"/>
              <w:spacing w:before="167"/>
              <w:ind w:right="1"/>
              <w:jc w:val="right"/>
              <w:rPr>
                <w:sz w:val="20"/>
              </w:rPr>
            </w:pPr>
            <w:r>
              <w:rPr>
                <w:spacing w:val="-4"/>
                <w:sz w:val="20"/>
              </w:rPr>
              <w:t>1440</w:t>
            </w:r>
          </w:p>
        </w:tc>
      </w:tr>
      <w:tr w:rsidR="009E114E" w14:paraId="1DDC6BB6" w14:textId="77777777" w:rsidTr="004E2D43">
        <w:trPr>
          <w:trHeight w:val="469"/>
        </w:trPr>
        <w:tc>
          <w:tcPr>
            <w:tcW w:w="6730" w:type="dxa"/>
          </w:tcPr>
          <w:p w14:paraId="1E50A862" w14:textId="77777777" w:rsidR="009E114E" w:rsidRDefault="009E114E" w:rsidP="004E2D43">
            <w:pPr>
              <w:pStyle w:val="TableParagraph"/>
              <w:spacing w:before="66"/>
              <w:ind w:left="21"/>
              <w:rPr>
                <w:sz w:val="20"/>
              </w:rPr>
            </w:pPr>
            <w:r>
              <w:rPr>
                <w:sz w:val="20"/>
              </w:rPr>
              <w:t>Average</w:t>
            </w:r>
            <w:r>
              <w:rPr>
                <w:spacing w:val="-9"/>
                <w:sz w:val="20"/>
              </w:rPr>
              <w:t xml:space="preserve"> </w:t>
            </w:r>
            <w:r>
              <w:rPr>
                <w:sz w:val="20"/>
              </w:rPr>
              <w:t>duration</w:t>
            </w:r>
            <w:r>
              <w:rPr>
                <w:spacing w:val="-11"/>
                <w:sz w:val="20"/>
              </w:rPr>
              <w:t xml:space="preserve"> </w:t>
            </w:r>
            <w:r>
              <w:rPr>
                <w:sz w:val="20"/>
              </w:rPr>
              <w:t>of</w:t>
            </w:r>
            <w:r>
              <w:rPr>
                <w:spacing w:val="-9"/>
                <w:sz w:val="20"/>
              </w:rPr>
              <w:t xml:space="preserve"> </w:t>
            </w:r>
            <w:r>
              <w:rPr>
                <w:sz w:val="20"/>
              </w:rPr>
              <w:t>unplanned</w:t>
            </w:r>
            <w:r>
              <w:rPr>
                <w:spacing w:val="-10"/>
                <w:sz w:val="20"/>
              </w:rPr>
              <w:t xml:space="preserve"> </w:t>
            </w:r>
            <w:r>
              <w:rPr>
                <w:sz w:val="20"/>
              </w:rPr>
              <w:t>water</w:t>
            </w:r>
            <w:r>
              <w:rPr>
                <w:spacing w:val="-10"/>
                <w:sz w:val="20"/>
              </w:rPr>
              <w:t xml:space="preserve"> </w:t>
            </w:r>
            <w:r>
              <w:rPr>
                <w:sz w:val="20"/>
              </w:rPr>
              <w:t>supply</w:t>
            </w:r>
            <w:r>
              <w:rPr>
                <w:spacing w:val="-8"/>
                <w:sz w:val="20"/>
              </w:rPr>
              <w:t xml:space="preserve"> </w:t>
            </w:r>
            <w:r>
              <w:rPr>
                <w:sz w:val="20"/>
              </w:rPr>
              <w:t>interruptions</w:t>
            </w:r>
            <w:r>
              <w:rPr>
                <w:spacing w:val="-10"/>
                <w:sz w:val="20"/>
              </w:rPr>
              <w:t xml:space="preserve"> </w:t>
            </w:r>
            <w:r>
              <w:rPr>
                <w:spacing w:val="-2"/>
                <w:sz w:val="20"/>
              </w:rPr>
              <w:t>(minutes)</w:t>
            </w:r>
          </w:p>
        </w:tc>
        <w:tc>
          <w:tcPr>
            <w:tcW w:w="1308" w:type="dxa"/>
          </w:tcPr>
          <w:p w14:paraId="17586E4D" w14:textId="77777777" w:rsidR="009E114E" w:rsidRDefault="009E114E" w:rsidP="004E2D43">
            <w:pPr>
              <w:pStyle w:val="TableParagraph"/>
              <w:spacing w:before="167"/>
              <w:ind w:right="210"/>
              <w:jc w:val="right"/>
              <w:rPr>
                <w:sz w:val="20"/>
              </w:rPr>
            </w:pPr>
            <w:r>
              <w:rPr>
                <w:spacing w:val="-5"/>
                <w:sz w:val="20"/>
              </w:rPr>
              <w:t>126</w:t>
            </w:r>
          </w:p>
        </w:tc>
        <w:tc>
          <w:tcPr>
            <w:tcW w:w="1186" w:type="dxa"/>
          </w:tcPr>
          <w:p w14:paraId="368C4A61" w14:textId="77777777" w:rsidR="009E114E" w:rsidRDefault="009E114E" w:rsidP="004E2D43">
            <w:pPr>
              <w:pStyle w:val="TableParagraph"/>
              <w:spacing w:before="167"/>
              <w:ind w:right="210"/>
              <w:jc w:val="right"/>
              <w:rPr>
                <w:sz w:val="20"/>
              </w:rPr>
            </w:pPr>
            <w:r>
              <w:rPr>
                <w:spacing w:val="-5"/>
                <w:sz w:val="20"/>
              </w:rPr>
              <w:t>126</w:t>
            </w:r>
          </w:p>
        </w:tc>
        <w:tc>
          <w:tcPr>
            <w:tcW w:w="977" w:type="dxa"/>
          </w:tcPr>
          <w:p w14:paraId="3F0E2CE0" w14:textId="77777777" w:rsidR="009E114E" w:rsidRDefault="009E114E" w:rsidP="004E2D43">
            <w:pPr>
              <w:pStyle w:val="TableParagraph"/>
              <w:spacing w:before="167"/>
              <w:ind w:right="1"/>
              <w:jc w:val="right"/>
              <w:rPr>
                <w:sz w:val="20"/>
              </w:rPr>
            </w:pPr>
            <w:r>
              <w:rPr>
                <w:spacing w:val="-5"/>
                <w:sz w:val="20"/>
              </w:rPr>
              <w:t>126</w:t>
            </w:r>
          </w:p>
        </w:tc>
      </w:tr>
      <w:tr w:rsidR="009E114E" w14:paraId="748D954E" w14:textId="77777777" w:rsidTr="004E2D43">
        <w:trPr>
          <w:trHeight w:val="510"/>
        </w:trPr>
        <w:tc>
          <w:tcPr>
            <w:tcW w:w="6730" w:type="dxa"/>
          </w:tcPr>
          <w:p w14:paraId="2C1CF2E5" w14:textId="77777777" w:rsidR="009E114E" w:rsidRDefault="009E114E" w:rsidP="004E2D43">
            <w:pPr>
              <w:pStyle w:val="TableParagraph"/>
              <w:spacing w:before="65"/>
              <w:ind w:left="21"/>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1308" w:type="dxa"/>
          </w:tcPr>
          <w:p w14:paraId="6D9F037F" w14:textId="77777777" w:rsidR="009E114E" w:rsidRDefault="009E114E" w:rsidP="004E2D43">
            <w:pPr>
              <w:pStyle w:val="TableParagraph"/>
              <w:spacing w:before="168"/>
              <w:ind w:right="210"/>
              <w:jc w:val="right"/>
              <w:rPr>
                <w:sz w:val="20"/>
              </w:rPr>
            </w:pPr>
            <w:r>
              <w:rPr>
                <w:spacing w:val="-5"/>
                <w:sz w:val="20"/>
              </w:rPr>
              <w:t>240</w:t>
            </w:r>
          </w:p>
        </w:tc>
        <w:tc>
          <w:tcPr>
            <w:tcW w:w="1186" w:type="dxa"/>
          </w:tcPr>
          <w:p w14:paraId="085603D8" w14:textId="77777777" w:rsidR="009E114E" w:rsidRDefault="009E114E" w:rsidP="004E2D43">
            <w:pPr>
              <w:pStyle w:val="TableParagraph"/>
              <w:spacing w:before="168"/>
              <w:ind w:right="210"/>
              <w:jc w:val="right"/>
              <w:rPr>
                <w:sz w:val="20"/>
              </w:rPr>
            </w:pPr>
            <w:r>
              <w:rPr>
                <w:spacing w:val="-5"/>
                <w:sz w:val="20"/>
              </w:rPr>
              <w:t>240</w:t>
            </w:r>
          </w:p>
        </w:tc>
        <w:tc>
          <w:tcPr>
            <w:tcW w:w="977" w:type="dxa"/>
          </w:tcPr>
          <w:p w14:paraId="66DE2DBD" w14:textId="77777777" w:rsidR="009E114E" w:rsidRDefault="009E114E" w:rsidP="004E2D43">
            <w:pPr>
              <w:pStyle w:val="TableParagraph"/>
              <w:spacing w:before="168"/>
              <w:ind w:right="1"/>
              <w:jc w:val="right"/>
              <w:rPr>
                <w:sz w:val="20"/>
              </w:rPr>
            </w:pPr>
            <w:r>
              <w:rPr>
                <w:spacing w:val="-5"/>
                <w:sz w:val="20"/>
              </w:rPr>
              <w:t>240</w:t>
            </w:r>
          </w:p>
        </w:tc>
      </w:tr>
      <w:tr w:rsidR="009E114E" w14:paraId="0D466BDC" w14:textId="77777777" w:rsidTr="004E2D43">
        <w:trPr>
          <w:trHeight w:val="421"/>
        </w:trPr>
        <w:tc>
          <w:tcPr>
            <w:tcW w:w="6730" w:type="dxa"/>
          </w:tcPr>
          <w:p w14:paraId="76A5D5E2" w14:textId="77777777" w:rsidR="009E114E" w:rsidRDefault="009E114E" w:rsidP="004E2D43">
            <w:pPr>
              <w:pStyle w:val="TableParagraph"/>
              <w:spacing w:before="104"/>
              <w:ind w:left="21"/>
              <w:rPr>
                <w:b/>
                <w:sz w:val="20"/>
              </w:rPr>
            </w:pPr>
            <w:r>
              <w:rPr>
                <w:b/>
                <w:spacing w:val="-2"/>
                <w:sz w:val="20"/>
              </w:rPr>
              <w:t>Sewerage</w:t>
            </w:r>
          </w:p>
        </w:tc>
        <w:tc>
          <w:tcPr>
            <w:tcW w:w="1308" w:type="dxa"/>
          </w:tcPr>
          <w:p w14:paraId="530B2561" w14:textId="77777777" w:rsidR="009E114E" w:rsidRDefault="009E114E" w:rsidP="004E2D43">
            <w:pPr>
              <w:pStyle w:val="TableParagraph"/>
              <w:rPr>
                <w:rFonts w:ascii="Times New Roman"/>
                <w:sz w:val="18"/>
              </w:rPr>
            </w:pPr>
          </w:p>
        </w:tc>
        <w:tc>
          <w:tcPr>
            <w:tcW w:w="1186" w:type="dxa"/>
          </w:tcPr>
          <w:p w14:paraId="6DA5D1D4" w14:textId="77777777" w:rsidR="009E114E" w:rsidRDefault="009E114E" w:rsidP="004E2D43">
            <w:pPr>
              <w:pStyle w:val="TableParagraph"/>
              <w:rPr>
                <w:rFonts w:ascii="Times New Roman"/>
                <w:sz w:val="18"/>
              </w:rPr>
            </w:pPr>
          </w:p>
        </w:tc>
        <w:tc>
          <w:tcPr>
            <w:tcW w:w="977" w:type="dxa"/>
          </w:tcPr>
          <w:p w14:paraId="0D6F98D2" w14:textId="77777777" w:rsidR="009E114E" w:rsidRDefault="009E114E" w:rsidP="004E2D43">
            <w:pPr>
              <w:pStyle w:val="TableParagraph"/>
              <w:rPr>
                <w:rFonts w:ascii="Times New Roman"/>
                <w:sz w:val="18"/>
              </w:rPr>
            </w:pPr>
          </w:p>
        </w:tc>
      </w:tr>
      <w:tr w:rsidR="009E114E" w14:paraId="7726925A" w14:textId="77777777" w:rsidTr="004E2D43">
        <w:trPr>
          <w:trHeight w:val="489"/>
        </w:trPr>
        <w:tc>
          <w:tcPr>
            <w:tcW w:w="6730" w:type="dxa"/>
          </w:tcPr>
          <w:p w14:paraId="61A499E8" w14:textId="77777777" w:rsidR="009E114E" w:rsidRDefault="009E114E" w:rsidP="004E2D43">
            <w:pPr>
              <w:pStyle w:val="TableParagraph"/>
              <w:spacing w:before="79"/>
              <w:ind w:left="21"/>
              <w:rPr>
                <w:sz w:val="20"/>
              </w:rPr>
            </w:pPr>
            <w:r>
              <w:rPr>
                <w:sz w:val="20"/>
              </w:rPr>
              <w:t>Customers</w:t>
            </w:r>
            <w:r>
              <w:rPr>
                <w:spacing w:val="-6"/>
                <w:sz w:val="20"/>
              </w:rPr>
              <w:t xml:space="preserve"> </w:t>
            </w:r>
            <w:r>
              <w:rPr>
                <w:sz w:val="20"/>
              </w:rPr>
              <w:t>receiving</w:t>
            </w:r>
            <w:r>
              <w:rPr>
                <w:spacing w:val="-8"/>
                <w:sz w:val="20"/>
              </w:rPr>
              <w:t xml:space="preserve"> </w:t>
            </w:r>
            <w:r>
              <w:rPr>
                <w:sz w:val="20"/>
              </w:rPr>
              <w:t>more</w:t>
            </w:r>
            <w:r>
              <w:rPr>
                <w:spacing w:val="-7"/>
                <w:sz w:val="20"/>
              </w:rPr>
              <w:t xml:space="preserve"> </w:t>
            </w:r>
            <w:r>
              <w:rPr>
                <w:sz w:val="20"/>
              </w:rPr>
              <w:t>than</w:t>
            </w:r>
            <w:r>
              <w:rPr>
                <w:spacing w:val="-6"/>
                <w:sz w:val="20"/>
              </w:rPr>
              <w:t xml:space="preserve"> </w:t>
            </w:r>
            <w:r>
              <w:rPr>
                <w:sz w:val="20"/>
              </w:rPr>
              <w:t>3</w:t>
            </w:r>
            <w:r>
              <w:rPr>
                <w:spacing w:val="-8"/>
                <w:sz w:val="20"/>
              </w:rPr>
              <w:t xml:space="preserve"> </w:t>
            </w:r>
            <w:r>
              <w:rPr>
                <w:sz w:val="20"/>
              </w:rPr>
              <w:t>sewer</w:t>
            </w:r>
            <w:r>
              <w:rPr>
                <w:spacing w:val="-5"/>
                <w:sz w:val="20"/>
              </w:rPr>
              <w:t xml:space="preserve"> </w:t>
            </w:r>
            <w:r>
              <w:rPr>
                <w:sz w:val="20"/>
              </w:rPr>
              <w:t>blockages</w:t>
            </w:r>
            <w:r>
              <w:rPr>
                <w:spacing w:val="-6"/>
                <w:sz w:val="20"/>
              </w:rPr>
              <w:t xml:space="preserve"> </w:t>
            </w:r>
            <w:r>
              <w:rPr>
                <w:sz w:val="20"/>
              </w:rPr>
              <w:t>in</w:t>
            </w:r>
            <w:r>
              <w:rPr>
                <w:spacing w:val="-6"/>
                <w:sz w:val="20"/>
              </w:rPr>
              <w:t xml:space="preserve"> </w:t>
            </w:r>
            <w:r>
              <w:rPr>
                <w:sz w:val="20"/>
              </w:rPr>
              <w:t>the</w:t>
            </w:r>
            <w:r>
              <w:rPr>
                <w:spacing w:val="-9"/>
                <w:sz w:val="20"/>
              </w:rPr>
              <w:t xml:space="preserve"> </w:t>
            </w:r>
            <w:r>
              <w:rPr>
                <w:sz w:val="20"/>
              </w:rPr>
              <w:t>year</w:t>
            </w:r>
            <w:r>
              <w:rPr>
                <w:spacing w:val="-6"/>
                <w:sz w:val="20"/>
              </w:rPr>
              <w:t xml:space="preserve"> </w:t>
            </w:r>
            <w:r>
              <w:rPr>
                <w:spacing w:val="-2"/>
                <w:sz w:val="20"/>
              </w:rPr>
              <w:t>(number)</w:t>
            </w:r>
          </w:p>
        </w:tc>
        <w:tc>
          <w:tcPr>
            <w:tcW w:w="1308" w:type="dxa"/>
          </w:tcPr>
          <w:p w14:paraId="02B141F6" w14:textId="77777777" w:rsidR="009E114E" w:rsidRDefault="009E114E" w:rsidP="004E2D43">
            <w:pPr>
              <w:pStyle w:val="TableParagraph"/>
              <w:spacing w:before="187"/>
              <w:ind w:right="207"/>
              <w:jc w:val="right"/>
              <w:rPr>
                <w:sz w:val="20"/>
              </w:rPr>
            </w:pPr>
            <w:r>
              <w:rPr>
                <w:w w:val="99"/>
                <w:sz w:val="20"/>
              </w:rPr>
              <w:t>0</w:t>
            </w:r>
          </w:p>
        </w:tc>
        <w:tc>
          <w:tcPr>
            <w:tcW w:w="1186" w:type="dxa"/>
          </w:tcPr>
          <w:p w14:paraId="653C2453" w14:textId="77777777" w:rsidR="009E114E" w:rsidRDefault="009E114E" w:rsidP="004E2D43">
            <w:pPr>
              <w:pStyle w:val="TableParagraph"/>
              <w:spacing w:before="187"/>
              <w:ind w:right="207"/>
              <w:jc w:val="right"/>
              <w:rPr>
                <w:sz w:val="20"/>
              </w:rPr>
            </w:pPr>
            <w:r>
              <w:rPr>
                <w:w w:val="99"/>
                <w:sz w:val="20"/>
              </w:rPr>
              <w:t>0</w:t>
            </w:r>
          </w:p>
        </w:tc>
        <w:tc>
          <w:tcPr>
            <w:tcW w:w="977" w:type="dxa"/>
          </w:tcPr>
          <w:p w14:paraId="4F4A7991" w14:textId="77777777" w:rsidR="009E114E" w:rsidRDefault="009E114E" w:rsidP="004E2D43">
            <w:pPr>
              <w:pStyle w:val="TableParagraph"/>
              <w:spacing w:before="187"/>
              <w:jc w:val="right"/>
              <w:rPr>
                <w:sz w:val="20"/>
              </w:rPr>
            </w:pPr>
            <w:r>
              <w:rPr>
                <w:w w:val="99"/>
                <w:sz w:val="20"/>
              </w:rPr>
              <w:t>0</w:t>
            </w:r>
          </w:p>
        </w:tc>
      </w:tr>
      <w:tr w:rsidR="009E114E" w14:paraId="53E10B2B" w14:textId="77777777" w:rsidTr="004E2D43">
        <w:trPr>
          <w:trHeight w:val="470"/>
        </w:trPr>
        <w:tc>
          <w:tcPr>
            <w:tcW w:w="6730" w:type="dxa"/>
          </w:tcPr>
          <w:p w14:paraId="1DC98F5E" w14:textId="77777777" w:rsidR="009E114E" w:rsidRDefault="009E114E" w:rsidP="004E2D43">
            <w:pPr>
              <w:pStyle w:val="TableParagraph"/>
              <w:spacing w:before="65"/>
              <w:ind w:left="21"/>
              <w:rPr>
                <w:sz w:val="20"/>
              </w:rPr>
            </w:pPr>
            <w:r>
              <w:rPr>
                <w:sz w:val="20"/>
              </w:rPr>
              <w:t>Average</w:t>
            </w:r>
            <w:r>
              <w:rPr>
                <w:spacing w:val="-6"/>
                <w:sz w:val="20"/>
              </w:rPr>
              <w:t xml:space="preserve"> </w:t>
            </w:r>
            <w:r>
              <w:rPr>
                <w:sz w:val="20"/>
              </w:rPr>
              <w:t>time</w:t>
            </w:r>
            <w:r>
              <w:rPr>
                <w:spacing w:val="-6"/>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7"/>
                <w:sz w:val="20"/>
              </w:rPr>
              <w:t xml:space="preserve"> </w:t>
            </w:r>
            <w:r>
              <w:rPr>
                <w:sz w:val="20"/>
              </w:rPr>
              <w:t>spills</w:t>
            </w:r>
            <w:r>
              <w:rPr>
                <w:spacing w:val="-6"/>
                <w:sz w:val="20"/>
              </w:rPr>
              <w:t xml:space="preserve"> </w:t>
            </w:r>
            <w:r>
              <w:rPr>
                <w:spacing w:val="-2"/>
                <w:sz w:val="20"/>
              </w:rPr>
              <w:t>(minutes)</w:t>
            </w:r>
          </w:p>
        </w:tc>
        <w:tc>
          <w:tcPr>
            <w:tcW w:w="1308" w:type="dxa"/>
          </w:tcPr>
          <w:p w14:paraId="588DC89D" w14:textId="77777777" w:rsidR="009E114E" w:rsidRDefault="009E114E" w:rsidP="004E2D43">
            <w:pPr>
              <w:pStyle w:val="TableParagraph"/>
              <w:spacing w:before="168"/>
              <w:ind w:right="210"/>
              <w:jc w:val="right"/>
              <w:rPr>
                <w:sz w:val="20"/>
              </w:rPr>
            </w:pPr>
            <w:r>
              <w:rPr>
                <w:spacing w:val="-5"/>
                <w:sz w:val="20"/>
              </w:rPr>
              <w:t>30</w:t>
            </w:r>
          </w:p>
        </w:tc>
        <w:tc>
          <w:tcPr>
            <w:tcW w:w="1186" w:type="dxa"/>
          </w:tcPr>
          <w:p w14:paraId="5256031B" w14:textId="77777777" w:rsidR="009E114E" w:rsidRDefault="009E114E" w:rsidP="004E2D43">
            <w:pPr>
              <w:pStyle w:val="TableParagraph"/>
              <w:spacing w:before="168"/>
              <w:ind w:right="210"/>
              <w:jc w:val="right"/>
              <w:rPr>
                <w:sz w:val="20"/>
              </w:rPr>
            </w:pPr>
            <w:r>
              <w:rPr>
                <w:spacing w:val="-5"/>
                <w:sz w:val="20"/>
              </w:rPr>
              <w:t>30</w:t>
            </w:r>
          </w:p>
        </w:tc>
        <w:tc>
          <w:tcPr>
            <w:tcW w:w="977" w:type="dxa"/>
          </w:tcPr>
          <w:p w14:paraId="48C1F501" w14:textId="77777777" w:rsidR="009E114E" w:rsidRDefault="009E114E" w:rsidP="004E2D43">
            <w:pPr>
              <w:pStyle w:val="TableParagraph"/>
              <w:spacing w:before="168"/>
              <w:ind w:right="1"/>
              <w:jc w:val="right"/>
              <w:rPr>
                <w:sz w:val="20"/>
              </w:rPr>
            </w:pPr>
            <w:r>
              <w:rPr>
                <w:spacing w:val="-5"/>
                <w:sz w:val="20"/>
              </w:rPr>
              <w:t>30</w:t>
            </w:r>
          </w:p>
        </w:tc>
      </w:tr>
      <w:tr w:rsidR="009E114E" w14:paraId="4091D87C" w14:textId="77777777" w:rsidTr="004E2D43">
        <w:trPr>
          <w:trHeight w:val="469"/>
        </w:trPr>
        <w:tc>
          <w:tcPr>
            <w:tcW w:w="6730" w:type="dxa"/>
          </w:tcPr>
          <w:p w14:paraId="7B76485C" w14:textId="77777777" w:rsidR="009E114E" w:rsidRDefault="009E114E"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blockages</w:t>
            </w:r>
            <w:r>
              <w:rPr>
                <w:spacing w:val="-7"/>
                <w:sz w:val="20"/>
              </w:rPr>
              <w:t xml:space="preserve"> </w:t>
            </w:r>
            <w:r>
              <w:rPr>
                <w:spacing w:val="-2"/>
                <w:sz w:val="20"/>
              </w:rPr>
              <w:t>(minutes)</w:t>
            </w:r>
          </w:p>
        </w:tc>
        <w:tc>
          <w:tcPr>
            <w:tcW w:w="1308" w:type="dxa"/>
          </w:tcPr>
          <w:p w14:paraId="03C2E62A" w14:textId="77777777" w:rsidR="009E114E" w:rsidRDefault="009E114E" w:rsidP="004E2D43">
            <w:pPr>
              <w:pStyle w:val="TableParagraph"/>
              <w:spacing w:before="166"/>
              <w:ind w:right="210"/>
              <w:jc w:val="right"/>
              <w:rPr>
                <w:sz w:val="20"/>
              </w:rPr>
            </w:pPr>
            <w:r>
              <w:rPr>
                <w:spacing w:val="-5"/>
                <w:sz w:val="20"/>
              </w:rPr>
              <w:t>60</w:t>
            </w:r>
          </w:p>
        </w:tc>
        <w:tc>
          <w:tcPr>
            <w:tcW w:w="1186" w:type="dxa"/>
          </w:tcPr>
          <w:p w14:paraId="67048CBB" w14:textId="77777777" w:rsidR="009E114E" w:rsidRDefault="009E114E" w:rsidP="004E2D43">
            <w:pPr>
              <w:pStyle w:val="TableParagraph"/>
              <w:spacing w:before="166"/>
              <w:ind w:right="210"/>
              <w:jc w:val="right"/>
              <w:rPr>
                <w:sz w:val="20"/>
              </w:rPr>
            </w:pPr>
            <w:r>
              <w:rPr>
                <w:spacing w:val="-5"/>
                <w:sz w:val="20"/>
              </w:rPr>
              <w:t>60</w:t>
            </w:r>
          </w:p>
        </w:tc>
        <w:tc>
          <w:tcPr>
            <w:tcW w:w="977" w:type="dxa"/>
          </w:tcPr>
          <w:p w14:paraId="3497D9F8" w14:textId="77777777" w:rsidR="009E114E" w:rsidRDefault="009E114E" w:rsidP="004E2D43">
            <w:pPr>
              <w:pStyle w:val="TableParagraph"/>
              <w:spacing w:before="166"/>
              <w:ind w:right="1"/>
              <w:jc w:val="right"/>
              <w:rPr>
                <w:sz w:val="20"/>
              </w:rPr>
            </w:pPr>
            <w:r>
              <w:rPr>
                <w:spacing w:val="-5"/>
                <w:sz w:val="20"/>
              </w:rPr>
              <w:t>60</w:t>
            </w:r>
          </w:p>
        </w:tc>
      </w:tr>
      <w:tr w:rsidR="009E114E" w14:paraId="2EBDBCE7" w14:textId="77777777" w:rsidTr="004E2D43">
        <w:trPr>
          <w:trHeight w:val="470"/>
        </w:trPr>
        <w:tc>
          <w:tcPr>
            <w:tcW w:w="6730" w:type="dxa"/>
          </w:tcPr>
          <w:p w14:paraId="362ADB46" w14:textId="77777777" w:rsidR="009E114E" w:rsidRDefault="009E114E"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1308" w:type="dxa"/>
          </w:tcPr>
          <w:p w14:paraId="252AD82F" w14:textId="77777777" w:rsidR="009E114E" w:rsidRDefault="009E114E" w:rsidP="004E2D43">
            <w:pPr>
              <w:pStyle w:val="TableParagraph"/>
              <w:spacing w:before="167"/>
              <w:ind w:right="210"/>
              <w:jc w:val="right"/>
              <w:rPr>
                <w:sz w:val="20"/>
              </w:rPr>
            </w:pPr>
            <w:r>
              <w:rPr>
                <w:spacing w:val="-5"/>
                <w:sz w:val="20"/>
              </w:rPr>
              <w:t>47</w:t>
            </w:r>
          </w:p>
        </w:tc>
        <w:tc>
          <w:tcPr>
            <w:tcW w:w="1186" w:type="dxa"/>
          </w:tcPr>
          <w:p w14:paraId="77B44F0C" w14:textId="77777777" w:rsidR="009E114E" w:rsidRDefault="009E114E" w:rsidP="004E2D43">
            <w:pPr>
              <w:pStyle w:val="TableParagraph"/>
              <w:spacing w:before="167"/>
              <w:ind w:right="210"/>
              <w:jc w:val="right"/>
              <w:rPr>
                <w:sz w:val="20"/>
              </w:rPr>
            </w:pPr>
            <w:r>
              <w:rPr>
                <w:spacing w:val="-5"/>
                <w:sz w:val="20"/>
              </w:rPr>
              <w:t>47</w:t>
            </w:r>
          </w:p>
        </w:tc>
        <w:tc>
          <w:tcPr>
            <w:tcW w:w="977" w:type="dxa"/>
          </w:tcPr>
          <w:p w14:paraId="5B49869B" w14:textId="77777777" w:rsidR="009E114E" w:rsidRDefault="009E114E" w:rsidP="004E2D43">
            <w:pPr>
              <w:pStyle w:val="TableParagraph"/>
              <w:spacing w:before="167"/>
              <w:ind w:right="1"/>
              <w:jc w:val="right"/>
              <w:rPr>
                <w:sz w:val="20"/>
              </w:rPr>
            </w:pPr>
            <w:r>
              <w:rPr>
                <w:spacing w:val="-5"/>
                <w:sz w:val="20"/>
              </w:rPr>
              <w:t>47</w:t>
            </w:r>
          </w:p>
        </w:tc>
      </w:tr>
      <w:tr w:rsidR="009E114E" w14:paraId="4D7A4EBC" w14:textId="77777777" w:rsidTr="004E2D43">
        <w:trPr>
          <w:trHeight w:val="414"/>
        </w:trPr>
        <w:tc>
          <w:tcPr>
            <w:tcW w:w="6730" w:type="dxa"/>
            <w:tcBorders>
              <w:bottom w:val="single" w:sz="4" w:space="0" w:color="000000"/>
            </w:tcBorders>
          </w:tcPr>
          <w:p w14:paraId="4004C688" w14:textId="77777777" w:rsidR="009E114E" w:rsidRDefault="009E114E"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1308" w:type="dxa"/>
            <w:tcBorders>
              <w:bottom w:val="single" w:sz="4" w:space="0" w:color="000000"/>
            </w:tcBorders>
          </w:tcPr>
          <w:p w14:paraId="1241165E" w14:textId="77777777" w:rsidR="009E114E" w:rsidRDefault="009E114E" w:rsidP="004E2D43">
            <w:pPr>
              <w:pStyle w:val="TableParagraph"/>
              <w:spacing w:before="167" w:line="227" w:lineRule="exact"/>
              <w:ind w:right="210"/>
              <w:jc w:val="right"/>
              <w:rPr>
                <w:sz w:val="20"/>
              </w:rPr>
            </w:pPr>
            <w:r>
              <w:rPr>
                <w:spacing w:val="-5"/>
                <w:sz w:val="20"/>
              </w:rPr>
              <w:t>100</w:t>
            </w:r>
          </w:p>
        </w:tc>
        <w:tc>
          <w:tcPr>
            <w:tcW w:w="1186" w:type="dxa"/>
            <w:tcBorders>
              <w:bottom w:val="single" w:sz="4" w:space="0" w:color="000000"/>
            </w:tcBorders>
          </w:tcPr>
          <w:p w14:paraId="6603C826" w14:textId="77777777" w:rsidR="009E114E" w:rsidRDefault="009E114E" w:rsidP="004E2D43">
            <w:pPr>
              <w:pStyle w:val="TableParagraph"/>
              <w:spacing w:before="167" w:line="227" w:lineRule="exact"/>
              <w:ind w:right="210"/>
              <w:jc w:val="right"/>
              <w:rPr>
                <w:sz w:val="20"/>
              </w:rPr>
            </w:pPr>
            <w:r>
              <w:rPr>
                <w:spacing w:val="-5"/>
                <w:sz w:val="20"/>
              </w:rPr>
              <w:t>100</w:t>
            </w:r>
          </w:p>
        </w:tc>
        <w:tc>
          <w:tcPr>
            <w:tcW w:w="977" w:type="dxa"/>
            <w:tcBorders>
              <w:bottom w:val="single" w:sz="4" w:space="0" w:color="000000"/>
            </w:tcBorders>
          </w:tcPr>
          <w:p w14:paraId="3A2235E4" w14:textId="77777777" w:rsidR="009E114E" w:rsidRDefault="009E114E" w:rsidP="004E2D43">
            <w:pPr>
              <w:pStyle w:val="TableParagraph"/>
              <w:spacing w:before="167" w:line="227" w:lineRule="exact"/>
              <w:ind w:right="1"/>
              <w:jc w:val="right"/>
              <w:rPr>
                <w:sz w:val="20"/>
              </w:rPr>
            </w:pPr>
            <w:r>
              <w:rPr>
                <w:spacing w:val="-5"/>
                <w:sz w:val="20"/>
              </w:rPr>
              <w:t>100</w:t>
            </w:r>
          </w:p>
        </w:tc>
      </w:tr>
    </w:tbl>
    <w:p w14:paraId="682B5324" w14:textId="77777777" w:rsidR="009E114E" w:rsidRDefault="009E114E" w:rsidP="009E114E">
      <w:pPr>
        <w:pStyle w:val="BodyText"/>
        <w:spacing w:before="11"/>
        <w:rPr>
          <w:rFonts w:ascii="Tahoma"/>
          <w:b/>
        </w:rPr>
      </w:pPr>
    </w:p>
    <w:p w14:paraId="61218BE7" w14:textId="77777777" w:rsidR="009E114E" w:rsidRDefault="009E114E" w:rsidP="009E114E">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2"/>
          <w:sz w:val="18"/>
        </w:rPr>
        <w:t xml:space="preserve"> rounded</w:t>
      </w:r>
    </w:p>
    <w:p w14:paraId="06954B4D" w14:textId="1DC806C0" w:rsidR="004B778B" w:rsidRDefault="004B778B" w:rsidP="008E17BC">
      <w:pPr>
        <w:rPr>
          <w:b/>
          <w:bCs/>
        </w:rPr>
      </w:pPr>
    </w:p>
    <w:p w14:paraId="1DB7ABB9" w14:textId="2A43A5FC" w:rsidR="009E114E" w:rsidRDefault="009E114E" w:rsidP="008E17BC">
      <w:pPr>
        <w:rPr>
          <w:b/>
          <w:bCs/>
        </w:rPr>
      </w:pPr>
    </w:p>
    <w:p w14:paraId="00437CDB" w14:textId="38199BE6" w:rsidR="009E114E" w:rsidRDefault="009E114E" w:rsidP="008E17BC">
      <w:pPr>
        <w:rPr>
          <w:b/>
          <w:bCs/>
        </w:rPr>
      </w:pPr>
    </w:p>
    <w:p w14:paraId="497EA531" w14:textId="1A941A7A" w:rsidR="009E114E" w:rsidRDefault="009E114E" w:rsidP="008E17BC">
      <w:pPr>
        <w:rPr>
          <w:b/>
          <w:bCs/>
        </w:rPr>
      </w:pPr>
    </w:p>
    <w:p w14:paraId="3EC86D59" w14:textId="2A17BD8F" w:rsidR="009E114E" w:rsidRDefault="009E114E" w:rsidP="008E17BC">
      <w:pPr>
        <w:rPr>
          <w:b/>
          <w:bCs/>
        </w:rPr>
      </w:pPr>
    </w:p>
    <w:p w14:paraId="6BCFE2B3" w14:textId="2138DF5F" w:rsidR="009E114E" w:rsidRDefault="009E114E" w:rsidP="008E17BC">
      <w:pPr>
        <w:rPr>
          <w:b/>
          <w:bCs/>
        </w:rPr>
      </w:pPr>
    </w:p>
    <w:p w14:paraId="6D2661C7" w14:textId="748207C6" w:rsidR="009E114E" w:rsidRDefault="009E114E" w:rsidP="008E17BC">
      <w:pPr>
        <w:rPr>
          <w:b/>
          <w:bCs/>
        </w:rPr>
      </w:pPr>
    </w:p>
    <w:p w14:paraId="3B713A21" w14:textId="01CFDFEE" w:rsidR="009E114E" w:rsidRDefault="009E114E" w:rsidP="008E17BC">
      <w:pPr>
        <w:rPr>
          <w:b/>
          <w:bCs/>
        </w:rPr>
      </w:pPr>
    </w:p>
    <w:p w14:paraId="3832B9DF" w14:textId="07B5FAD2" w:rsidR="00A11C23" w:rsidRDefault="00A11C23" w:rsidP="003D149F">
      <w:pPr>
        <w:ind w:left="142"/>
      </w:pPr>
      <w:r w:rsidRPr="003D149F">
        <w:rPr>
          <w:rFonts w:ascii="Tahoma" w:hAnsi="Tahoma" w:cs="Tahoma"/>
          <w:b/>
          <w:bCs/>
          <w:u w:val="single"/>
        </w:rPr>
        <w:lastRenderedPageBreak/>
        <w:t>Westernport Water</w:t>
      </w:r>
    </w:p>
    <w:p w14:paraId="0D1182B2" w14:textId="77777777" w:rsidR="00A11C23" w:rsidRDefault="00A11C23" w:rsidP="00A11C23">
      <w:pPr>
        <w:pStyle w:val="BodyText"/>
        <w:spacing w:before="5"/>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835"/>
        <w:gridCol w:w="891"/>
        <w:gridCol w:w="877"/>
        <w:gridCol w:w="878"/>
        <w:gridCol w:w="878"/>
        <w:gridCol w:w="823"/>
      </w:tblGrid>
      <w:tr w:rsidR="00A11C23" w14:paraId="4B260E87" w14:textId="77777777" w:rsidTr="004E2D43">
        <w:trPr>
          <w:trHeight w:val="329"/>
        </w:trPr>
        <w:tc>
          <w:tcPr>
            <w:tcW w:w="5835" w:type="dxa"/>
            <w:tcBorders>
              <w:bottom w:val="single" w:sz="6" w:space="0" w:color="000000"/>
            </w:tcBorders>
          </w:tcPr>
          <w:p w14:paraId="73CFA29B" w14:textId="77777777" w:rsidR="00A11C23" w:rsidRDefault="00A11C23" w:rsidP="004E2D43">
            <w:pPr>
              <w:pStyle w:val="TableParagraph"/>
              <w:ind w:left="21"/>
              <w:rPr>
                <w:rFonts w:ascii="Tahoma"/>
                <w:i/>
                <w:sz w:val="21"/>
              </w:rPr>
            </w:pPr>
            <w:r>
              <w:rPr>
                <w:rFonts w:ascii="Tahoma"/>
                <w:i/>
                <w:w w:val="95"/>
                <w:sz w:val="21"/>
              </w:rPr>
              <w:t>Service</w:t>
            </w:r>
            <w:r>
              <w:rPr>
                <w:rFonts w:ascii="Tahoma"/>
                <w:i/>
                <w:spacing w:val="-11"/>
                <w:w w:val="95"/>
                <w:sz w:val="21"/>
              </w:rPr>
              <w:t xml:space="preserve"> </w:t>
            </w:r>
            <w:r>
              <w:rPr>
                <w:rFonts w:ascii="Tahoma"/>
                <w:i/>
                <w:spacing w:val="-2"/>
                <w:sz w:val="21"/>
              </w:rPr>
              <w:t>Standard</w:t>
            </w:r>
          </w:p>
        </w:tc>
        <w:tc>
          <w:tcPr>
            <w:tcW w:w="891" w:type="dxa"/>
            <w:tcBorders>
              <w:bottom w:val="single" w:sz="6" w:space="0" w:color="000000"/>
            </w:tcBorders>
          </w:tcPr>
          <w:p w14:paraId="7F9DFA22" w14:textId="77777777" w:rsidR="00A11C23" w:rsidRDefault="00A11C23" w:rsidP="004E2D43">
            <w:pPr>
              <w:pStyle w:val="TableParagraph"/>
              <w:spacing w:before="3"/>
              <w:ind w:left="67"/>
              <w:rPr>
                <w:rFonts w:ascii="Tahoma"/>
                <w:i/>
                <w:sz w:val="19"/>
              </w:rPr>
            </w:pPr>
            <w:r>
              <w:rPr>
                <w:rFonts w:ascii="Tahoma"/>
                <w:i/>
                <w:w w:val="90"/>
                <w:sz w:val="19"/>
              </w:rPr>
              <w:t>2018-</w:t>
            </w:r>
            <w:r>
              <w:rPr>
                <w:rFonts w:ascii="Tahoma"/>
                <w:i/>
                <w:spacing w:val="-7"/>
                <w:sz w:val="19"/>
              </w:rPr>
              <w:t>19</w:t>
            </w:r>
          </w:p>
        </w:tc>
        <w:tc>
          <w:tcPr>
            <w:tcW w:w="877" w:type="dxa"/>
            <w:tcBorders>
              <w:bottom w:val="single" w:sz="6" w:space="0" w:color="000000"/>
            </w:tcBorders>
          </w:tcPr>
          <w:p w14:paraId="6A91E4DB" w14:textId="77777777" w:rsidR="00A11C23" w:rsidRDefault="00A11C23" w:rsidP="004E2D43">
            <w:pPr>
              <w:pStyle w:val="TableParagraph"/>
              <w:spacing w:before="3"/>
              <w:ind w:left="53"/>
              <w:rPr>
                <w:rFonts w:ascii="Tahoma"/>
                <w:i/>
                <w:sz w:val="19"/>
              </w:rPr>
            </w:pPr>
            <w:r>
              <w:rPr>
                <w:rFonts w:ascii="Tahoma"/>
                <w:i/>
                <w:w w:val="90"/>
                <w:sz w:val="19"/>
              </w:rPr>
              <w:t>2019-</w:t>
            </w:r>
            <w:r>
              <w:rPr>
                <w:rFonts w:ascii="Tahoma"/>
                <w:i/>
                <w:spacing w:val="-7"/>
                <w:sz w:val="19"/>
              </w:rPr>
              <w:t>20</w:t>
            </w:r>
          </w:p>
        </w:tc>
        <w:tc>
          <w:tcPr>
            <w:tcW w:w="878" w:type="dxa"/>
            <w:tcBorders>
              <w:bottom w:val="single" w:sz="6" w:space="0" w:color="000000"/>
            </w:tcBorders>
          </w:tcPr>
          <w:p w14:paraId="7A05A529" w14:textId="77777777" w:rsidR="00A11C23" w:rsidRDefault="00A11C23" w:rsidP="004E2D43">
            <w:pPr>
              <w:pStyle w:val="TableParagraph"/>
              <w:spacing w:before="3"/>
              <w:ind w:left="52"/>
              <w:rPr>
                <w:rFonts w:ascii="Tahoma"/>
                <w:i/>
                <w:sz w:val="19"/>
              </w:rPr>
            </w:pPr>
            <w:r>
              <w:rPr>
                <w:rFonts w:ascii="Tahoma"/>
                <w:i/>
                <w:w w:val="90"/>
                <w:sz w:val="19"/>
              </w:rPr>
              <w:t>2020-</w:t>
            </w:r>
            <w:r>
              <w:rPr>
                <w:rFonts w:ascii="Tahoma"/>
                <w:i/>
                <w:spacing w:val="-7"/>
                <w:sz w:val="19"/>
              </w:rPr>
              <w:t>21</w:t>
            </w:r>
          </w:p>
        </w:tc>
        <w:tc>
          <w:tcPr>
            <w:tcW w:w="878" w:type="dxa"/>
            <w:tcBorders>
              <w:bottom w:val="single" w:sz="6" w:space="0" w:color="000000"/>
            </w:tcBorders>
          </w:tcPr>
          <w:p w14:paraId="459DFC8C" w14:textId="77777777" w:rsidR="00A11C23" w:rsidRDefault="00A11C23" w:rsidP="004E2D43">
            <w:pPr>
              <w:pStyle w:val="TableParagraph"/>
              <w:spacing w:before="3"/>
              <w:ind w:left="53"/>
              <w:rPr>
                <w:rFonts w:ascii="Tahoma"/>
                <w:i/>
                <w:sz w:val="19"/>
              </w:rPr>
            </w:pPr>
            <w:r>
              <w:rPr>
                <w:rFonts w:ascii="Tahoma"/>
                <w:i/>
                <w:w w:val="90"/>
                <w:sz w:val="19"/>
              </w:rPr>
              <w:t>2021-</w:t>
            </w:r>
            <w:r>
              <w:rPr>
                <w:rFonts w:ascii="Tahoma"/>
                <w:i/>
                <w:spacing w:val="-7"/>
                <w:sz w:val="19"/>
              </w:rPr>
              <w:t>22</w:t>
            </w:r>
          </w:p>
        </w:tc>
        <w:tc>
          <w:tcPr>
            <w:tcW w:w="823" w:type="dxa"/>
            <w:tcBorders>
              <w:bottom w:val="single" w:sz="6" w:space="0" w:color="000000"/>
            </w:tcBorders>
          </w:tcPr>
          <w:p w14:paraId="58EE5B01" w14:textId="77777777" w:rsidR="00A11C23" w:rsidRDefault="00A11C23" w:rsidP="004E2D43">
            <w:pPr>
              <w:pStyle w:val="TableParagraph"/>
              <w:spacing w:before="3"/>
              <w:ind w:left="51"/>
              <w:rPr>
                <w:rFonts w:ascii="Tahoma"/>
                <w:i/>
                <w:sz w:val="19"/>
              </w:rPr>
            </w:pPr>
            <w:r>
              <w:rPr>
                <w:rFonts w:ascii="Tahoma"/>
                <w:i/>
                <w:w w:val="90"/>
                <w:sz w:val="19"/>
              </w:rPr>
              <w:t>2022-</w:t>
            </w:r>
            <w:r>
              <w:rPr>
                <w:rFonts w:ascii="Tahoma"/>
                <w:i/>
                <w:spacing w:val="-7"/>
                <w:sz w:val="19"/>
              </w:rPr>
              <w:t>23</w:t>
            </w:r>
          </w:p>
        </w:tc>
      </w:tr>
      <w:tr w:rsidR="00A11C23" w14:paraId="10857450" w14:textId="77777777" w:rsidTr="004E2D43">
        <w:trPr>
          <w:trHeight w:val="392"/>
        </w:trPr>
        <w:tc>
          <w:tcPr>
            <w:tcW w:w="5835" w:type="dxa"/>
            <w:tcBorders>
              <w:top w:val="single" w:sz="6" w:space="0" w:color="000000"/>
            </w:tcBorders>
          </w:tcPr>
          <w:p w14:paraId="0E0830BB" w14:textId="77777777" w:rsidR="00A11C23" w:rsidRDefault="00A11C23" w:rsidP="004E2D43">
            <w:pPr>
              <w:pStyle w:val="TableParagraph"/>
              <w:spacing w:before="119"/>
              <w:ind w:left="21"/>
              <w:rPr>
                <w:b/>
                <w:sz w:val="20"/>
              </w:rPr>
            </w:pPr>
            <w:r>
              <w:rPr>
                <w:b/>
                <w:spacing w:val="-2"/>
                <w:sz w:val="20"/>
              </w:rPr>
              <w:t>Water</w:t>
            </w:r>
          </w:p>
        </w:tc>
        <w:tc>
          <w:tcPr>
            <w:tcW w:w="891" w:type="dxa"/>
            <w:tcBorders>
              <w:top w:val="single" w:sz="6" w:space="0" w:color="000000"/>
            </w:tcBorders>
          </w:tcPr>
          <w:p w14:paraId="6B4227AF" w14:textId="77777777" w:rsidR="00A11C23" w:rsidRDefault="00A11C23" w:rsidP="004E2D43">
            <w:pPr>
              <w:pStyle w:val="TableParagraph"/>
              <w:rPr>
                <w:rFonts w:ascii="Times New Roman"/>
                <w:sz w:val="18"/>
              </w:rPr>
            </w:pPr>
          </w:p>
        </w:tc>
        <w:tc>
          <w:tcPr>
            <w:tcW w:w="877" w:type="dxa"/>
            <w:tcBorders>
              <w:top w:val="single" w:sz="6" w:space="0" w:color="000000"/>
            </w:tcBorders>
          </w:tcPr>
          <w:p w14:paraId="63F955CA" w14:textId="77777777" w:rsidR="00A11C23" w:rsidRDefault="00A11C23" w:rsidP="004E2D43">
            <w:pPr>
              <w:pStyle w:val="TableParagraph"/>
              <w:rPr>
                <w:rFonts w:ascii="Times New Roman"/>
                <w:sz w:val="18"/>
              </w:rPr>
            </w:pPr>
          </w:p>
        </w:tc>
        <w:tc>
          <w:tcPr>
            <w:tcW w:w="878" w:type="dxa"/>
            <w:tcBorders>
              <w:top w:val="single" w:sz="6" w:space="0" w:color="000000"/>
            </w:tcBorders>
          </w:tcPr>
          <w:p w14:paraId="6F5D11E7" w14:textId="77777777" w:rsidR="00A11C23" w:rsidRDefault="00A11C23" w:rsidP="004E2D43">
            <w:pPr>
              <w:pStyle w:val="TableParagraph"/>
              <w:rPr>
                <w:rFonts w:ascii="Times New Roman"/>
                <w:sz w:val="18"/>
              </w:rPr>
            </w:pPr>
          </w:p>
        </w:tc>
        <w:tc>
          <w:tcPr>
            <w:tcW w:w="878" w:type="dxa"/>
            <w:tcBorders>
              <w:top w:val="single" w:sz="6" w:space="0" w:color="000000"/>
            </w:tcBorders>
          </w:tcPr>
          <w:p w14:paraId="6084BDDB" w14:textId="77777777" w:rsidR="00A11C23" w:rsidRDefault="00A11C23" w:rsidP="004E2D43">
            <w:pPr>
              <w:pStyle w:val="TableParagraph"/>
              <w:rPr>
                <w:rFonts w:ascii="Times New Roman"/>
                <w:sz w:val="18"/>
              </w:rPr>
            </w:pPr>
          </w:p>
        </w:tc>
        <w:tc>
          <w:tcPr>
            <w:tcW w:w="823" w:type="dxa"/>
            <w:tcBorders>
              <w:top w:val="single" w:sz="6" w:space="0" w:color="000000"/>
            </w:tcBorders>
          </w:tcPr>
          <w:p w14:paraId="5F746CF9" w14:textId="77777777" w:rsidR="00A11C23" w:rsidRDefault="00A11C23" w:rsidP="004E2D43">
            <w:pPr>
              <w:pStyle w:val="TableParagraph"/>
              <w:rPr>
                <w:rFonts w:ascii="Times New Roman"/>
                <w:sz w:val="18"/>
              </w:rPr>
            </w:pPr>
          </w:p>
        </w:tc>
      </w:tr>
      <w:tr w:rsidR="00A11C23" w14:paraId="4F9B0D36" w14:textId="77777777" w:rsidTr="004E2D43">
        <w:trPr>
          <w:trHeight w:val="552"/>
        </w:trPr>
        <w:tc>
          <w:tcPr>
            <w:tcW w:w="5835" w:type="dxa"/>
          </w:tcPr>
          <w:p w14:paraId="6ACBCB18" w14:textId="77777777" w:rsidR="00A11C23" w:rsidRDefault="00A11C23" w:rsidP="004E2D43">
            <w:pPr>
              <w:pStyle w:val="TableParagraph"/>
              <w:spacing w:before="36"/>
              <w:ind w:left="14"/>
              <w:rPr>
                <w:sz w:val="20"/>
              </w:rPr>
            </w:pPr>
            <w:r>
              <w:rPr>
                <w:sz w:val="20"/>
              </w:rPr>
              <w:t>Number</w:t>
            </w:r>
            <w:r>
              <w:rPr>
                <w:spacing w:val="-6"/>
                <w:sz w:val="20"/>
              </w:rPr>
              <w:t xml:space="preserve"> </w:t>
            </w:r>
            <w:r>
              <w:rPr>
                <w:sz w:val="20"/>
              </w:rPr>
              <w:t>of</w:t>
            </w:r>
            <w:r>
              <w:rPr>
                <w:spacing w:val="-6"/>
                <w:sz w:val="20"/>
              </w:rPr>
              <w:t xml:space="preserve"> </w:t>
            </w:r>
            <w:r>
              <w:rPr>
                <w:sz w:val="20"/>
              </w:rPr>
              <w:t>customers</w:t>
            </w:r>
            <w:r>
              <w:rPr>
                <w:spacing w:val="-6"/>
                <w:sz w:val="20"/>
              </w:rPr>
              <w:t xml:space="preserve"> </w:t>
            </w:r>
            <w:r>
              <w:rPr>
                <w:sz w:val="20"/>
              </w:rPr>
              <w:t>experiencing</w:t>
            </w:r>
            <w:r>
              <w:rPr>
                <w:spacing w:val="-7"/>
                <w:sz w:val="20"/>
              </w:rPr>
              <w:t xml:space="preserve"> </w:t>
            </w:r>
            <w:r>
              <w:rPr>
                <w:sz w:val="20"/>
              </w:rPr>
              <w:t>more</w:t>
            </w:r>
            <w:r>
              <w:rPr>
                <w:spacing w:val="-6"/>
                <w:sz w:val="20"/>
              </w:rPr>
              <w:t xml:space="preserve"> </w:t>
            </w:r>
            <w:r>
              <w:rPr>
                <w:sz w:val="20"/>
              </w:rPr>
              <w:t>than</w:t>
            </w:r>
            <w:r>
              <w:rPr>
                <w:spacing w:val="-5"/>
                <w:sz w:val="20"/>
              </w:rPr>
              <w:t xml:space="preserve"> </w:t>
            </w:r>
            <w:r>
              <w:rPr>
                <w:sz w:val="20"/>
              </w:rPr>
              <w:t>5</w:t>
            </w:r>
            <w:r>
              <w:rPr>
                <w:spacing w:val="-6"/>
                <w:sz w:val="20"/>
              </w:rPr>
              <w:t xml:space="preserve"> </w:t>
            </w:r>
            <w:r>
              <w:rPr>
                <w:sz w:val="20"/>
              </w:rPr>
              <w:t>unplanned</w:t>
            </w:r>
            <w:r>
              <w:rPr>
                <w:spacing w:val="-5"/>
                <w:sz w:val="20"/>
              </w:rPr>
              <w:t xml:space="preserve"> </w:t>
            </w:r>
            <w:r>
              <w:rPr>
                <w:sz w:val="20"/>
              </w:rPr>
              <w:t>water supply interruptions in the year (number)</w:t>
            </w:r>
          </w:p>
        </w:tc>
        <w:tc>
          <w:tcPr>
            <w:tcW w:w="891" w:type="dxa"/>
          </w:tcPr>
          <w:p w14:paraId="273B541A" w14:textId="77777777" w:rsidR="00A11C23" w:rsidRDefault="00A11C23" w:rsidP="004E2D43">
            <w:pPr>
              <w:pStyle w:val="TableParagraph"/>
              <w:rPr>
                <w:rFonts w:ascii="Tahoma"/>
                <w:b/>
                <w:sz w:val="24"/>
              </w:rPr>
            </w:pPr>
          </w:p>
          <w:p w14:paraId="2A163101" w14:textId="77777777" w:rsidR="00A11C23" w:rsidRDefault="00A11C23" w:rsidP="004E2D43">
            <w:pPr>
              <w:pStyle w:val="TableParagraph"/>
              <w:spacing w:before="1"/>
              <w:ind w:right="52"/>
              <w:jc w:val="right"/>
              <w:rPr>
                <w:sz w:val="20"/>
              </w:rPr>
            </w:pPr>
            <w:r>
              <w:rPr>
                <w:w w:val="99"/>
                <w:sz w:val="20"/>
              </w:rPr>
              <w:t>0</w:t>
            </w:r>
          </w:p>
        </w:tc>
        <w:tc>
          <w:tcPr>
            <w:tcW w:w="877" w:type="dxa"/>
          </w:tcPr>
          <w:p w14:paraId="3062B8C0" w14:textId="77777777" w:rsidR="00A11C23" w:rsidRDefault="00A11C23" w:rsidP="004E2D43">
            <w:pPr>
              <w:pStyle w:val="TableParagraph"/>
              <w:rPr>
                <w:rFonts w:ascii="Tahoma"/>
                <w:b/>
                <w:sz w:val="24"/>
              </w:rPr>
            </w:pPr>
          </w:p>
          <w:p w14:paraId="565658DE" w14:textId="77777777" w:rsidR="00A11C23" w:rsidRDefault="00A11C23" w:rsidP="004E2D43">
            <w:pPr>
              <w:pStyle w:val="TableParagraph"/>
              <w:spacing w:before="1"/>
              <w:ind w:right="53"/>
              <w:jc w:val="right"/>
              <w:rPr>
                <w:sz w:val="20"/>
              </w:rPr>
            </w:pPr>
            <w:r>
              <w:rPr>
                <w:w w:val="99"/>
                <w:sz w:val="20"/>
              </w:rPr>
              <w:t>0</w:t>
            </w:r>
          </w:p>
        </w:tc>
        <w:tc>
          <w:tcPr>
            <w:tcW w:w="878" w:type="dxa"/>
          </w:tcPr>
          <w:p w14:paraId="499C228D" w14:textId="77777777" w:rsidR="00A11C23" w:rsidRDefault="00A11C23" w:rsidP="004E2D43">
            <w:pPr>
              <w:pStyle w:val="TableParagraph"/>
              <w:rPr>
                <w:rFonts w:ascii="Tahoma"/>
                <w:b/>
                <w:sz w:val="24"/>
              </w:rPr>
            </w:pPr>
          </w:p>
          <w:p w14:paraId="05E65644" w14:textId="77777777" w:rsidR="00A11C23" w:rsidRDefault="00A11C23" w:rsidP="004E2D43">
            <w:pPr>
              <w:pStyle w:val="TableParagraph"/>
              <w:spacing w:before="1"/>
              <w:ind w:right="55"/>
              <w:jc w:val="right"/>
              <w:rPr>
                <w:sz w:val="20"/>
              </w:rPr>
            </w:pPr>
            <w:r>
              <w:rPr>
                <w:w w:val="99"/>
                <w:sz w:val="20"/>
              </w:rPr>
              <w:t>0</w:t>
            </w:r>
          </w:p>
        </w:tc>
        <w:tc>
          <w:tcPr>
            <w:tcW w:w="878" w:type="dxa"/>
          </w:tcPr>
          <w:p w14:paraId="7088166A" w14:textId="77777777" w:rsidR="00A11C23" w:rsidRDefault="00A11C23" w:rsidP="004E2D43">
            <w:pPr>
              <w:pStyle w:val="TableParagraph"/>
              <w:rPr>
                <w:rFonts w:ascii="Tahoma"/>
                <w:b/>
                <w:sz w:val="24"/>
              </w:rPr>
            </w:pPr>
          </w:p>
          <w:p w14:paraId="2FD0C4B0" w14:textId="77777777" w:rsidR="00A11C23" w:rsidRDefault="00A11C23" w:rsidP="004E2D43">
            <w:pPr>
              <w:pStyle w:val="TableParagraph"/>
              <w:spacing w:before="1"/>
              <w:ind w:right="54"/>
              <w:jc w:val="right"/>
              <w:rPr>
                <w:sz w:val="20"/>
              </w:rPr>
            </w:pPr>
            <w:r>
              <w:rPr>
                <w:w w:val="99"/>
                <w:sz w:val="20"/>
              </w:rPr>
              <w:t>0</w:t>
            </w:r>
          </w:p>
        </w:tc>
        <w:tc>
          <w:tcPr>
            <w:tcW w:w="823" w:type="dxa"/>
          </w:tcPr>
          <w:p w14:paraId="7716683B" w14:textId="77777777" w:rsidR="00A11C23" w:rsidRDefault="00A11C23" w:rsidP="004E2D43">
            <w:pPr>
              <w:pStyle w:val="TableParagraph"/>
              <w:rPr>
                <w:rFonts w:ascii="Tahoma"/>
                <w:b/>
                <w:sz w:val="24"/>
              </w:rPr>
            </w:pPr>
          </w:p>
          <w:p w14:paraId="31A98689" w14:textId="77777777" w:rsidR="00A11C23" w:rsidRDefault="00A11C23" w:rsidP="004E2D43">
            <w:pPr>
              <w:pStyle w:val="TableParagraph"/>
              <w:spacing w:before="1"/>
              <w:ind w:right="1"/>
              <w:jc w:val="right"/>
              <w:rPr>
                <w:sz w:val="20"/>
              </w:rPr>
            </w:pPr>
            <w:r>
              <w:rPr>
                <w:w w:val="99"/>
                <w:sz w:val="20"/>
              </w:rPr>
              <w:t>0</w:t>
            </w:r>
          </w:p>
        </w:tc>
      </w:tr>
      <w:tr w:rsidR="00A11C23" w14:paraId="6E1A7422" w14:textId="77777777" w:rsidTr="004E2D43">
        <w:trPr>
          <w:trHeight w:val="540"/>
        </w:trPr>
        <w:tc>
          <w:tcPr>
            <w:tcW w:w="5835" w:type="dxa"/>
          </w:tcPr>
          <w:p w14:paraId="0A56A97C"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891" w:type="dxa"/>
          </w:tcPr>
          <w:p w14:paraId="39B0BDDC" w14:textId="77777777" w:rsidR="00A11C23" w:rsidRDefault="00A11C23" w:rsidP="004E2D43">
            <w:pPr>
              <w:pStyle w:val="TableParagraph"/>
              <w:spacing w:before="1"/>
              <w:rPr>
                <w:rFonts w:ascii="Tahoma"/>
                <w:b/>
                <w:sz w:val="23"/>
              </w:rPr>
            </w:pPr>
          </w:p>
          <w:p w14:paraId="4C706328" w14:textId="77777777" w:rsidR="00A11C23" w:rsidRDefault="00A11C23" w:rsidP="004E2D43">
            <w:pPr>
              <w:pStyle w:val="TableParagraph"/>
              <w:ind w:right="55"/>
              <w:jc w:val="right"/>
              <w:rPr>
                <w:sz w:val="20"/>
              </w:rPr>
            </w:pPr>
            <w:r>
              <w:rPr>
                <w:spacing w:val="-5"/>
                <w:sz w:val="20"/>
              </w:rPr>
              <w:t>30</w:t>
            </w:r>
          </w:p>
        </w:tc>
        <w:tc>
          <w:tcPr>
            <w:tcW w:w="877" w:type="dxa"/>
          </w:tcPr>
          <w:p w14:paraId="0E98E541" w14:textId="77777777" w:rsidR="00A11C23" w:rsidRDefault="00A11C23" w:rsidP="004E2D43">
            <w:pPr>
              <w:pStyle w:val="TableParagraph"/>
              <w:spacing w:before="1"/>
              <w:rPr>
                <w:rFonts w:ascii="Tahoma"/>
                <w:b/>
                <w:sz w:val="23"/>
              </w:rPr>
            </w:pPr>
          </w:p>
          <w:p w14:paraId="1A9F9B6C" w14:textId="77777777" w:rsidR="00A11C23" w:rsidRDefault="00A11C23" w:rsidP="004E2D43">
            <w:pPr>
              <w:pStyle w:val="TableParagraph"/>
              <w:ind w:right="55"/>
              <w:jc w:val="right"/>
              <w:rPr>
                <w:sz w:val="20"/>
              </w:rPr>
            </w:pPr>
            <w:r>
              <w:rPr>
                <w:spacing w:val="-5"/>
                <w:sz w:val="20"/>
              </w:rPr>
              <w:t>30</w:t>
            </w:r>
          </w:p>
        </w:tc>
        <w:tc>
          <w:tcPr>
            <w:tcW w:w="878" w:type="dxa"/>
          </w:tcPr>
          <w:p w14:paraId="781A4989" w14:textId="77777777" w:rsidR="00A11C23" w:rsidRDefault="00A11C23" w:rsidP="004E2D43">
            <w:pPr>
              <w:pStyle w:val="TableParagraph"/>
              <w:spacing w:before="1"/>
              <w:rPr>
                <w:rFonts w:ascii="Tahoma"/>
                <w:b/>
                <w:sz w:val="23"/>
              </w:rPr>
            </w:pPr>
          </w:p>
          <w:p w14:paraId="2383FBAA" w14:textId="77777777" w:rsidR="00A11C23" w:rsidRDefault="00A11C23" w:rsidP="004E2D43">
            <w:pPr>
              <w:pStyle w:val="TableParagraph"/>
              <w:ind w:right="57"/>
              <w:jc w:val="right"/>
              <w:rPr>
                <w:sz w:val="20"/>
              </w:rPr>
            </w:pPr>
            <w:r>
              <w:rPr>
                <w:spacing w:val="-5"/>
                <w:sz w:val="20"/>
              </w:rPr>
              <w:t>30</w:t>
            </w:r>
          </w:p>
        </w:tc>
        <w:tc>
          <w:tcPr>
            <w:tcW w:w="878" w:type="dxa"/>
          </w:tcPr>
          <w:p w14:paraId="195A7C01" w14:textId="77777777" w:rsidR="00A11C23" w:rsidRDefault="00A11C23" w:rsidP="004E2D43">
            <w:pPr>
              <w:pStyle w:val="TableParagraph"/>
              <w:spacing w:before="1"/>
              <w:rPr>
                <w:rFonts w:ascii="Tahoma"/>
                <w:b/>
                <w:sz w:val="23"/>
              </w:rPr>
            </w:pPr>
          </w:p>
          <w:p w14:paraId="3F5404A3" w14:textId="77777777" w:rsidR="00A11C23" w:rsidRDefault="00A11C23" w:rsidP="004E2D43">
            <w:pPr>
              <w:pStyle w:val="TableParagraph"/>
              <w:ind w:right="57"/>
              <w:jc w:val="right"/>
              <w:rPr>
                <w:sz w:val="20"/>
              </w:rPr>
            </w:pPr>
            <w:r>
              <w:rPr>
                <w:spacing w:val="-5"/>
                <w:sz w:val="20"/>
              </w:rPr>
              <w:t>30</w:t>
            </w:r>
          </w:p>
        </w:tc>
        <w:tc>
          <w:tcPr>
            <w:tcW w:w="823" w:type="dxa"/>
          </w:tcPr>
          <w:p w14:paraId="1542A5A1" w14:textId="77777777" w:rsidR="00A11C23" w:rsidRDefault="00A11C23" w:rsidP="004E2D43">
            <w:pPr>
              <w:pStyle w:val="TableParagraph"/>
              <w:spacing w:before="1"/>
              <w:rPr>
                <w:rFonts w:ascii="Tahoma"/>
                <w:b/>
                <w:sz w:val="23"/>
              </w:rPr>
            </w:pPr>
          </w:p>
          <w:p w14:paraId="38D8BEBF" w14:textId="77777777" w:rsidR="00A11C23" w:rsidRDefault="00A11C23" w:rsidP="004E2D43">
            <w:pPr>
              <w:pStyle w:val="TableParagraph"/>
              <w:ind w:right="4"/>
              <w:jc w:val="right"/>
              <w:rPr>
                <w:sz w:val="20"/>
              </w:rPr>
            </w:pPr>
            <w:r>
              <w:rPr>
                <w:spacing w:val="-5"/>
                <w:sz w:val="20"/>
              </w:rPr>
              <w:t>30</w:t>
            </w:r>
          </w:p>
        </w:tc>
      </w:tr>
      <w:tr w:rsidR="00A11C23" w14:paraId="0D311F58" w14:textId="77777777" w:rsidTr="004E2D43">
        <w:trPr>
          <w:trHeight w:val="540"/>
        </w:trPr>
        <w:tc>
          <w:tcPr>
            <w:tcW w:w="5835" w:type="dxa"/>
          </w:tcPr>
          <w:p w14:paraId="07E638E3"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1"/>
                <w:sz w:val="20"/>
              </w:rPr>
              <w:t xml:space="preserve"> </w:t>
            </w:r>
            <w:r>
              <w:rPr>
                <w:sz w:val="20"/>
              </w:rPr>
              <w:t>(priority</w:t>
            </w:r>
            <w:r>
              <w:rPr>
                <w:spacing w:val="-5"/>
                <w:sz w:val="20"/>
              </w:rPr>
              <w:t xml:space="preserve"> </w:t>
            </w:r>
            <w:r>
              <w:rPr>
                <w:sz w:val="20"/>
              </w:rPr>
              <w:t xml:space="preserve">2) </w:t>
            </w:r>
            <w:r>
              <w:rPr>
                <w:spacing w:val="-2"/>
                <w:sz w:val="20"/>
              </w:rPr>
              <w:t>(minutes)</w:t>
            </w:r>
          </w:p>
        </w:tc>
        <w:tc>
          <w:tcPr>
            <w:tcW w:w="891" w:type="dxa"/>
          </w:tcPr>
          <w:p w14:paraId="26210BBF" w14:textId="77777777" w:rsidR="00A11C23" w:rsidRDefault="00A11C23" w:rsidP="004E2D43">
            <w:pPr>
              <w:pStyle w:val="TableParagraph"/>
              <w:spacing w:before="1"/>
              <w:rPr>
                <w:rFonts w:ascii="Tahoma"/>
                <w:b/>
                <w:sz w:val="23"/>
              </w:rPr>
            </w:pPr>
          </w:p>
          <w:p w14:paraId="5CCC6977" w14:textId="77777777" w:rsidR="00A11C23" w:rsidRDefault="00A11C23" w:rsidP="004E2D43">
            <w:pPr>
              <w:pStyle w:val="TableParagraph"/>
              <w:ind w:right="55"/>
              <w:jc w:val="right"/>
              <w:rPr>
                <w:sz w:val="20"/>
              </w:rPr>
            </w:pPr>
            <w:r>
              <w:rPr>
                <w:spacing w:val="-5"/>
                <w:sz w:val="20"/>
              </w:rPr>
              <w:t>35</w:t>
            </w:r>
          </w:p>
        </w:tc>
        <w:tc>
          <w:tcPr>
            <w:tcW w:w="877" w:type="dxa"/>
          </w:tcPr>
          <w:p w14:paraId="28F6D439" w14:textId="77777777" w:rsidR="00A11C23" w:rsidRDefault="00A11C23" w:rsidP="004E2D43">
            <w:pPr>
              <w:pStyle w:val="TableParagraph"/>
              <w:spacing w:before="1"/>
              <w:rPr>
                <w:rFonts w:ascii="Tahoma"/>
                <w:b/>
                <w:sz w:val="23"/>
              </w:rPr>
            </w:pPr>
          </w:p>
          <w:p w14:paraId="203847F4" w14:textId="77777777" w:rsidR="00A11C23" w:rsidRDefault="00A11C23" w:rsidP="004E2D43">
            <w:pPr>
              <w:pStyle w:val="TableParagraph"/>
              <w:ind w:right="55"/>
              <w:jc w:val="right"/>
              <w:rPr>
                <w:sz w:val="20"/>
              </w:rPr>
            </w:pPr>
            <w:r>
              <w:rPr>
                <w:spacing w:val="-5"/>
                <w:sz w:val="20"/>
              </w:rPr>
              <w:t>35</w:t>
            </w:r>
          </w:p>
        </w:tc>
        <w:tc>
          <w:tcPr>
            <w:tcW w:w="878" w:type="dxa"/>
          </w:tcPr>
          <w:p w14:paraId="2A2D2CCA" w14:textId="77777777" w:rsidR="00A11C23" w:rsidRDefault="00A11C23" w:rsidP="004E2D43">
            <w:pPr>
              <w:pStyle w:val="TableParagraph"/>
              <w:spacing w:before="1"/>
              <w:rPr>
                <w:rFonts w:ascii="Tahoma"/>
                <w:b/>
                <w:sz w:val="23"/>
              </w:rPr>
            </w:pPr>
          </w:p>
          <w:p w14:paraId="221C105C" w14:textId="77777777" w:rsidR="00A11C23" w:rsidRDefault="00A11C23" w:rsidP="004E2D43">
            <w:pPr>
              <w:pStyle w:val="TableParagraph"/>
              <w:ind w:right="57"/>
              <w:jc w:val="right"/>
              <w:rPr>
                <w:sz w:val="20"/>
              </w:rPr>
            </w:pPr>
            <w:r>
              <w:rPr>
                <w:spacing w:val="-5"/>
                <w:sz w:val="20"/>
              </w:rPr>
              <w:t>35</w:t>
            </w:r>
          </w:p>
        </w:tc>
        <w:tc>
          <w:tcPr>
            <w:tcW w:w="878" w:type="dxa"/>
          </w:tcPr>
          <w:p w14:paraId="29AC5E22" w14:textId="77777777" w:rsidR="00A11C23" w:rsidRDefault="00A11C23" w:rsidP="004E2D43">
            <w:pPr>
              <w:pStyle w:val="TableParagraph"/>
              <w:spacing w:before="1"/>
              <w:rPr>
                <w:rFonts w:ascii="Tahoma"/>
                <w:b/>
                <w:sz w:val="23"/>
              </w:rPr>
            </w:pPr>
          </w:p>
          <w:p w14:paraId="54A4077B" w14:textId="77777777" w:rsidR="00A11C23" w:rsidRDefault="00A11C23" w:rsidP="004E2D43">
            <w:pPr>
              <w:pStyle w:val="TableParagraph"/>
              <w:ind w:right="57"/>
              <w:jc w:val="right"/>
              <w:rPr>
                <w:sz w:val="20"/>
              </w:rPr>
            </w:pPr>
            <w:r>
              <w:rPr>
                <w:spacing w:val="-5"/>
                <w:sz w:val="20"/>
              </w:rPr>
              <w:t>35</w:t>
            </w:r>
          </w:p>
        </w:tc>
        <w:tc>
          <w:tcPr>
            <w:tcW w:w="823" w:type="dxa"/>
          </w:tcPr>
          <w:p w14:paraId="33BFDE50" w14:textId="77777777" w:rsidR="00A11C23" w:rsidRDefault="00A11C23" w:rsidP="004E2D43">
            <w:pPr>
              <w:pStyle w:val="TableParagraph"/>
              <w:spacing w:before="1"/>
              <w:rPr>
                <w:rFonts w:ascii="Tahoma"/>
                <w:b/>
                <w:sz w:val="23"/>
              </w:rPr>
            </w:pPr>
          </w:p>
          <w:p w14:paraId="62C07ABA" w14:textId="77777777" w:rsidR="00A11C23" w:rsidRDefault="00A11C23" w:rsidP="004E2D43">
            <w:pPr>
              <w:pStyle w:val="TableParagraph"/>
              <w:ind w:right="4"/>
              <w:jc w:val="right"/>
              <w:rPr>
                <w:sz w:val="20"/>
              </w:rPr>
            </w:pPr>
            <w:r>
              <w:rPr>
                <w:spacing w:val="-5"/>
                <w:sz w:val="20"/>
              </w:rPr>
              <w:t>35</w:t>
            </w:r>
          </w:p>
        </w:tc>
      </w:tr>
      <w:tr w:rsidR="00A11C23" w14:paraId="0955AD84" w14:textId="77777777" w:rsidTr="004E2D43">
        <w:trPr>
          <w:trHeight w:val="540"/>
        </w:trPr>
        <w:tc>
          <w:tcPr>
            <w:tcW w:w="5835" w:type="dxa"/>
          </w:tcPr>
          <w:p w14:paraId="308C2A6B" w14:textId="77777777" w:rsidR="00A11C23" w:rsidRDefault="00A11C23" w:rsidP="004E2D43">
            <w:pPr>
              <w:pStyle w:val="TableParagraph"/>
              <w:spacing w:before="24"/>
              <w:ind w:left="14" w:right="217"/>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7"/>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891" w:type="dxa"/>
          </w:tcPr>
          <w:p w14:paraId="0C440E3C" w14:textId="77777777" w:rsidR="00A11C23" w:rsidRDefault="00A11C23" w:rsidP="004E2D43">
            <w:pPr>
              <w:pStyle w:val="TableParagraph"/>
              <w:spacing w:before="1"/>
              <w:rPr>
                <w:rFonts w:ascii="Tahoma"/>
                <w:b/>
                <w:sz w:val="23"/>
              </w:rPr>
            </w:pPr>
          </w:p>
          <w:p w14:paraId="29E2D297" w14:textId="77777777" w:rsidR="00A11C23" w:rsidRDefault="00A11C23" w:rsidP="004E2D43">
            <w:pPr>
              <w:pStyle w:val="TableParagraph"/>
              <w:ind w:right="55"/>
              <w:jc w:val="right"/>
              <w:rPr>
                <w:sz w:val="20"/>
              </w:rPr>
            </w:pPr>
            <w:r>
              <w:rPr>
                <w:spacing w:val="-5"/>
                <w:sz w:val="20"/>
              </w:rPr>
              <w:t>300</w:t>
            </w:r>
          </w:p>
        </w:tc>
        <w:tc>
          <w:tcPr>
            <w:tcW w:w="877" w:type="dxa"/>
          </w:tcPr>
          <w:p w14:paraId="7DB5A692" w14:textId="77777777" w:rsidR="00A11C23" w:rsidRDefault="00A11C23" w:rsidP="004E2D43">
            <w:pPr>
              <w:pStyle w:val="TableParagraph"/>
              <w:spacing w:before="1"/>
              <w:rPr>
                <w:rFonts w:ascii="Tahoma"/>
                <w:b/>
                <w:sz w:val="23"/>
              </w:rPr>
            </w:pPr>
          </w:p>
          <w:p w14:paraId="3CC42653" w14:textId="77777777" w:rsidR="00A11C23" w:rsidRDefault="00A11C23" w:rsidP="004E2D43">
            <w:pPr>
              <w:pStyle w:val="TableParagraph"/>
              <w:ind w:right="55"/>
              <w:jc w:val="right"/>
              <w:rPr>
                <w:sz w:val="20"/>
              </w:rPr>
            </w:pPr>
            <w:r>
              <w:rPr>
                <w:spacing w:val="-5"/>
                <w:sz w:val="20"/>
              </w:rPr>
              <w:t>300</w:t>
            </w:r>
          </w:p>
        </w:tc>
        <w:tc>
          <w:tcPr>
            <w:tcW w:w="878" w:type="dxa"/>
          </w:tcPr>
          <w:p w14:paraId="4BFF1E96" w14:textId="77777777" w:rsidR="00A11C23" w:rsidRDefault="00A11C23" w:rsidP="004E2D43">
            <w:pPr>
              <w:pStyle w:val="TableParagraph"/>
              <w:spacing w:before="1"/>
              <w:rPr>
                <w:rFonts w:ascii="Tahoma"/>
                <w:b/>
                <w:sz w:val="23"/>
              </w:rPr>
            </w:pPr>
          </w:p>
          <w:p w14:paraId="15453191" w14:textId="77777777" w:rsidR="00A11C23" w:rsidRDefault="00A11C23" w:rsidP="004E2D43">
            <w:pPr>
              <w:pStyle w:val="TableParagraph"/>
              <w:ind w:right="57"/>
              <w:jc w:val="right"/>
              <w:rPr>
                <w:sz w:val="20"/>
              </w:rPr>
            </w:pPr>
            <w:r>
              <w:rPr>
                <w:spacing w:val="-5"/>
                <w:sz w:val="20"/>
              </w:rPr>
              <w:t>300</w:t>
            </w:r>
          </w:p>
        </w:tc>
        <w:tc>
          <w:tcPr>
            <w:tcW w:w="878" w:type="dxa"/>
          </w:tcPr>
          <w:p w14:paraId="1A8B4FAF" w14:textId="77777777" w:rsidR="00A11C23" w:rsidRDefault="00A11C23" w:rsidP="004E2D43">
            <w:pPr>
              <w:pStyle w:val="TableParagraph"/>
              <w:spacing w:before="1"/>
              <w:rPr>
                <w:rFonts w:ascii="Tahoma"/>
                <w:b/>
                <w:sz w:val="23"/>
              </w:rPr>
            </w:pPr>
          </w:p>
          <w:p w14:paraId="6D7CB567" w14:textId="77777777" w:rsidR="00A11C23" w:rsidRDefault="00A11C23" w:rsidP="004E2D43">
            <w:pPr>
              <w:pStyle w:val="TableParagraph"/>
              <w:ind w:right="57"/>
              <w:jc w:val="right"/>
              <w:rPr>
                <w:sz w:val="20"/>
              </w:rPr>
            </w:pPr>
            <w:r>
              <w:rPr>
                <w:spacing w:val="-5"/>
                <w:sz w:val="20"/>
              </w:rPr>
              <w:t>300</w:t>
            </w:r>
          </w:p>
        </w:tc>
        <w:tc>
          <w:tcPr>
            <w:tcW w:w="823" w:type="dxa"/>
          </w:tcPr>
          <w:p w14:paraId="64481F89" w14:textId="77777777" w:rsidR="00A11C23" w:rsidRDefault="00A11C23" w:rsidP="004E2D43">
            <w:pPr>
              <w:pStyle w:val="TableParagraph"/>
              <w:spacing w:before="1"/>
              <w:rPr>
                <w:rFonts w:ascii="Tahoma"/>
                <w:b/>
                <w:sz w:val="23"/>
              </w:rPr>
            </w:pPr>
          </w:p>
          <w:p w14:paraId="3DEEB2FF" w14:textId="77777777" w:rsidR="00A11C23" w:rsidRDefault="00A11C23" w:rsidP="004E2D43">
            <w:pPr>
              <w:pStyle w:val="TableParagraph"/>
              <w:ind w:right="4"/>
              <w:jc w:val="right"/>
              <w:rPr>
                <w:sz w:val="20"/>
              </w:rPr>
            </w:pPr>
            <w:r>
              <w:rPr>
                <w:spacing w:val="-5"/>
                <w:sz w:val="20"/>
              </w:rPr>
              <w:t>300</w:t>
            </w:r>
          </w:p>
        </w:tc>
      </w:tr>
      <w:tr w:rsidR="00A11C23" w14:paraId="54BECC0F" w14:textId="77777777" w:rsidTr="004E2D43">
        <w:trPr>
          <w:trHeight w:val="581"/>
        </w:trPr>
        <w:tc>
          <w:tcPr>
            <w:tcW w:w="5835" w:type="dxa"/>
          </w:tcPr>
          <w:p w14:paraId="36EE625E" w14:textId="77777777" w:rsidR="00A11C23" w:rsidRDefault="00A11C23" w:rsidP="004E2D43">
            <w:pPr>
              <w:pStyle w:val="TableParagraph"/>
              <w:spacing w:before="24"/>
              <w:ind w:left="14" w:right="217"/>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891" w:type="dxa"/>
          </w:tcPr>
          <w:p w14:paraId="72407993" w14:textId="77777777" w:rsidR="00A11C23" w:rsidRDefault="00A11C23" w:rsidP="004E2D43">
            <w:pPr>
              <w:pStyle w:val="TableParagraph"/>
              <w:spacing w:before="1"/>
              <w:rPr>
                <w:rFonts w:ascii="Tahoma"/>
                <w:b/>
                <w:sz w:val="23"/>
              </w:rPr>
            </w:pPr>
          </w:p>
          <w:p w14:paraId="2E84FCE8" w14:textId="77777777" w:rsidR="00A11C23" w:rsidRDefault="00A11C23" w:rsidP="004E2D43">
            <w:pPr>
              <w:pStyle w:val="TableParagraph"/>
              <w:ind w:right="55"/>
              <w:jc w:val="right"/>
              <w:rPr>
                <w:sz w:val="20"/>
              </w:rPr>
            </w:pPr>
            <w:r>
              <w:rPr>
                <w:spacing w:val="-5"/>
                <w:sz w:val="20"/>
              </w:rPr>
              <w:t>96</w:t>
            </w:r>
          </w:p>
        </w:tc>
        <w:tc>
          <w:tcPr>
            <w:tcW w:w="877" w:type="dxa"/>
          </w:tcPr>
          <w:p w14:paraId="3EE7178A" w14:textId="77777777" w:rsidR="00A11C23" w:rsidRDefault="00A11C23" w:rsidP="004E2D43">
            <w:pPr>
              <w:pStyle w:val="TableParagraph"/>
              <w:spacing w:before="1"/>
              <w:rPr>
                <w:rFonts w:ascii="Tahoma"/>
                <w:b/>
                <w:sz w:val="23"/>
              </w:rPr>
            </w:pPr>
          </w:p>
          <w:p w14:paraId="427ED902" w14:textId="77777777" w:rsidR="00A11C23" w:rsidRDefault="00A11C23" w:rsidP="004E2D43">
            <w:pPr>
              <w:pStyle w:val="TableParagraph"/>
              <w:ind w:right="55"/>
              <w:jc w:val="right"/>
              <w:rPr>
                <w:sz w:val="20"/>
              </w:rPr>
            </w:pPr>
            <w:r>
              <w:rPr>
                <w:spacing w:val="-5"/>
                <w:sz w:val="20"/>
              </w:rPr>
              <w:t>96</w:t>
            </w:r>
          </w:p>
        </w:tc>
        <w:tc>
          <w:tcPr>
            <w:tcW w:w="878" w:type="dxa"/>
          </w:tcPr>
          <w:p w14:paraId="1757ED55" w14:textId="77777777" w:rsidR="00A11C23" w:rsidRDefault="00A11C23" w:rsidP="004E2D43">
            <w:pPr>
              <w:pStyle w:val="TableParagraph"/>
              <w:spacing w:before="1"/>
              <w:rPr>
                <w:rFonts w:ascii="Tahoma"/>
                <w:b/>
                <w:sz w:val="23"/>
              </w:rPr>
            </w:pPr>
          </w:p>
          <w:p w14:paraId="233893EC" w14:textId="77777777" w:rsidR="00A11C23" w:rsidRDefault="00A11C23" w:rsidP="004E2D43">
            <w:pPr>
              <w:pStyle w:val="TableParagraph"/>
              <w:ind w:right="57"/>
              <w:jc w:val="right"/>
              <w:rPr>
                <w:sz w:val="20"/>
              </w:rPr>
            </w:pPr>
            <w:r>
              <w:rPr>
                <w:spacing w:val="-5"/>
                <w:sz w:val="20"/>
              </w:rPr>
              <w:t>96</w:t>
            </w:r>
          </w:p>
        </w:tc>
        <w:tc>
          <w:tcPr>
            <w:tcW w:w="878" w:type="dxa"/>
          </w:tcPr>
          <w:p w14:paraId="4C8F877F" w14:textId="77777777" w:rsidR="00A11C23" w:rsidRDefault="00A11C23" w:rsidP="004E2D43">
            <w:pPr>
              <w:pStyle w:val="TableParagraph"/>
              <w:spacing w:before="1"/>
              <w:rPr>
                <w:rFonts w:ascii="Tahoma"/>
                <w:b/>
                <w:sz w:val="23"/>
              </w:rPr>
            </w:pPr>
          </w:p>
          <w:p w14:paraId="394DE6E8" w14:textId="77777777" w:rsidR="00A11C23" w:rsidRDefault="00A11C23" w:rsidP="004E2D43">
            <w:pPr>
              <w:pStyle w:val="TableParagraph"/>
              <w:ind w:right="57"/>
              <w:jc w:val="right"/>
              <w:rPr>
                <w:sz w:val="20"/>
              </w:rPr>
            </w:pPr>
            <w:r>
              <w:rPr>
                <w:spacing w:val="-5"/>
                <w:sz w:val="20"/>
              </w:rPr>
              <w:t>96</w:t>
            </w:r>
          </w:p>
        </w:tc>
        <w:tc>
          <w:tcPr>
            <w:tcW w:w="823" w:type="dxa"/>
          </w:tcPr>
          <w:p w14:paraId="7CA02EF7" w14:textId="77777777" w:rsidR="00A11C23" w:rsidRDefault="00A11C23" w:rsidP="004E2D43">
            <w:pPr>
              <w:pStyle w:val="TableParagraph"/>
              <w:spacing w:before="1"/>
              <w:rPr>
                <w:rFonts w:ascii="Tahoma"/>
                <w:b/>
                <w:sz w:val="23"/>
              </w:rPr>
            </w:pPr>
          </w:p>
          <w:p w14:paraId="2836AE05" w14:textId="77777777" w:rsidR="00A11C23" w:rsidRDefault="00A11C23" w:rsidP="004E2D43">
            <w:pPr>
              <w:pStyle w:val="TableParagraph"/>
              <w:ind w:right="4"/>
              <w:jc w:val="right"/>
              <w:rPr>
                <w:sz w:val="20"/>
              </w:rPr>
            </w:pPr>
            <w:r>
              <w:rPr>
                <w:spacing w:val="-5"/>
                <w:sz w:val="20"/>
              </w:rPr>
              <w:t>96</w:t>
            </w:r>
          </w:p>
        </w:tc>
      </w:tr>
      <w:tr w:rsidR="00A11C23" w14:paraId="47020BC5" w14:textId="77777777" w:rsidTr="004E2D43">
        <w:trPr>
          <w:trHeight w:val="510"/>
        </w:trPr>
        <w:tc>
          <w:tcPr>
            <w:tcW w:w="5835" w:type="dxa"/>
          </w:tcPr>
          <w:p w14:paraId="36A737E9" w14:textId="77777777" w:rsidR="00A11C23" w:rsidRDefault="00A11C23" w:rsidP="004E2D43">
            <w:pPr>
              <w:pStyle w:val="TableParagraph"/>
              <w:spacing w:before="65"/>
              <w:ind w:left="14"/>
              <w:rPr>
                <w:sz w:val="20"/>
              </w:rPr>
            </w:pPr>
            <w:r>
              <w:rPr>
                <w:sz w:val="20"/>
              </w:rPr>
              <w:t>Average</w:t>
            </w:r>
            <w:r>
              <w:rPr>
                <w:spacing w:val="-8"/>
                <w:sz w:val="20"/>
              </w:rPr>
              <w:t xml:space="preserve"> </w:t>
            </w:r>
            <w:r>
              <w:rPr>
                <w:sz w:val="20"/>
              </w:rPr>
              <w:t>duration</w:t>
            </w:r>
            <w:r>
              <w:rPr>
                <w:spacing w:val="-10"/>
                <w:sz w:val="20"/>
              </w:rPr>
              <w:t xml:space="preserve"> </w:t>
            </w:r>
            <w:r>
              <w:rPr>
                <w:sz w:val="20"/>
              </w:rPr>
              <w:t>of</w:t>
            </w:r>
            <w:r>
              <w:rPr>
                <w:spacing w:val="-7"/>
                <w:sz w:val="20"/>
              </w:rPr>
              <w:t xml:space="preserve"> </w:t>
            </w:r>
            <w:r>
              <w:rPr>
                <w:sz w:val="20"/>
              </w:rPr>
              <w:t>planned</w:t>
            </w:r>
            <w:r>
              <w:rPr>
                <w:spacing w:val="-10"/>
                <w:sz w:val="20"/>
              </w:rPr>
              <w:t xml:space="preserve"> </w:t>
            </w:r>
            <w:r>
              <w:rPr>
                <w:sz w:val="20"/>
              </w:rPr>
              <w:t>water</w:t>
            </w:r>
            <w:r>
              <w:rPr>
                <w:spacing w:val="-9"/>
                <w:sz w:val="20"/>
              </w:rPr>
              <w:t xml:space="preserve"> </w:t>
            </w:r>
            <w:r>
              <w:rPr>
                <w:sz w:val="20"/>
              </w:rPr>
              <w:t>supply</w:t>
            </w:r>
            <w:r>
              <w:rPr>
                <w:spacing w:val="-9"/>
                <w:sz w:val="20"/>
              </w:rPr>
              <w:t xml:space="preserve"> </w:t>
            </w:r>
            <w:r>
              <w:rPr>
                <w:sz w:val="20"/>
              </w:rPr>
              <w:t>interruptions</w:t>
            </w:r>
            <w:r>
              <w:rPr>
                <w:spacing w:val="-6"/>
                <w:sz w:val="20"/>
              </w:rPr>
              <w:t xml:space="preserve"> </w:t>
            </w:r>
            <w:r>
              <w:rPr>
                <w:spacing w:val="-2"/>
                <w:sz w:val="20"/>
              </w:rPr>
              <w:t>(minutes)</w:t>
            </w:r>
          </w:p>
        </w:tc>
        <w:tc>
          <w:tcPr>
            <w:tcW w:w="891" w:type="dxa"/>
          </w:tcPr>
          <w:p w14:paraId="4818C507" w14:textId="77777777" w:rsidR="00A11C23" w:rsidRDefault="00A11C23" w:rsidP="004E2D43">
            <w:pPr>
              <w:pStyle w:val="TableParagraph"/>
              <w:spacing w:before="168"/>
              <w:ind w:right="55"/>
              <w:jc w:val="right"/>
              <w:rPr>
                <w:sz w:val="20"/>
              </w:rPr>
            </w:pPr>
            <w:r>
              <w:rPr>
                <w:spacing w:val="-5"/>
                <w:sz w:val="20"/>
              </w:rPr>
              <w:t>157</w:t>
            </w:r>
          </w:p>
        </w:tc>
        <w:tc>
          <w:tcPr>
            <w:tcW w:w="877" w:type="dxa"/>
          </w:tcPr>
          <w:p w14:paraId="794B8025" w14:textId="77777777" w:rsidR="00A11C23" w:rsidRDefault="00A11C23" w:rsidP="004E2D43">
            <w:pPr>
              <w:pStyle w:val="TableParagraph"/>
              <w:spacing w:before="168"/>
              <w:ind w:right="55"/>
              <w:jc w:val="right"/>
              <w:rPr>
                <w:sz w:val="20"/>
              </w:rPr>
            </w:pPr>
            <w:r>
              <w:rPr>
                <w:spacing w:val="-5"/>
                <w:sz w:val="20"/>
              </w:rPr>
              <w:t>157</w:t>
            </w:r>
          </w:p>
        </w:tc>
        <w:tc>
          <w:tcPr>
            <w:tcW w:w="878" w:type="dxa"/>
          </w:tcPr>
          <w:p w14:paraId="60800D24" w14:textId="77777777" w:rsidR="00A11C23" w:rsidRDefault="00A11C23" w:rsidP="004E2D43">
            <w:pPr>
              <w:pStyle w:val="TableParagraph"/>
              <w:spacing w:before="168"/>
              <w:ind w:right="57"/>
              <w:jc w:val="right"/>
              <w:rPr>
                <w:sz w:val="20"/>
              </w:rPr>
            </w:pPr>
            <w:r>
              <w:rPr>
                <w:spacing w:val="-5"/>
                <w:sz w:val="20"/>
              </w:rPr>
              <w:t>157</w:t>
            </w:r>
          </w:p>
        </w:tc>
        <w:tc>
          <w:tcPr>
            <w:tcW w:w="878" w:type="dxa"/>
          </w:tcPr>
          <w:p w14:paraId="2B85081A" w14:textId="77777777" w:rsidR="00A11C23" w:rsidRDefault="00A11C23" w:rsidP="004E2D43">
            <w:pPr>
              <w:pStyle w:val="TableParagraph"/>
              <w:spacing w:before="168"/>
              <w:ind w:right="57"/>
              <w:jc w:val="right"/>
              <w:rPr>
                <w:sz w:val="20"/>
              </w:rPr>
            </w:pPr>
            <w:r>
              <w:rPr>
                <w:spacing w:val="-5"/>
                <w:sz w:val="20"/>
              </w:rPr>
              <w:t>157</w:t>
            </w:r>
          </w:p>
        </w:tc>
        <w:tc>
          <w:tcPr>
            <w:tcW w:w="823" w:type="dxa"/>
          </w:tcPr>
          <w:p w14:paraId="2994A81C" w14:textId="77777777" w:rsidR="00A11C23" w:rsidRDefault="00A11C23" w:rsidP="004E2D43">
            <w:pPr>
              <w:pStyle w:val="TableParagraph"/>
              <w:spacing w:before="168"/>
              <w:ind w:right="4"/>
              <w:jc w:val="right"/>
              <w:rPr>
                <w:sz w:val="20"/>
              </w:rPr>
            </w:pPr>
            <w:r>
              <w:rPr>
                <w:spacing w:val="-5"/>
                <w:sz w:val="20"/>
              </w:rPr>
              <w:t>157</w:t>
            </w:r>
          </w:p>
        </w:tc>
      </w:tr>
      <w:tr w:rsidR="00A11C23" w14:paraId="0D0C711D" w14:textId="77777777" w:rsidTr="004E2D43">
        <w:trPr>
          <w:trHeight w:val="376"/>
        </w:trPr>
        <w:tc>
          <w:tcPr>
            <w:tcW w:w="5835" w:type="dxa"/>
          </w:tcPr>
          <w:p w14:paraId="348A56FD" w14:textId="77777777" w:rsidR="00A11C23" w:rsidRDefault="00A11C23" w:rsidP="004E2D43">
            <w:pPr>
              <w:pStyle w:val="TableParagraph"/>
              <w:spacing w:before="104"/>
              <w:ind w:left="21"/>
              <w:rPr>
                <w:b/>
                <w:sz w:val="20"/>
              </w:rPr>
            </w:pPr>
            <w:r>
              <w:rPr>
                <w:b/>
                <w:spacing w:val="-2"/>
                <w:sz w:val="20"/>
              </w:rPr>
              <w:t>Sewerage</w:t>
            </w:r>
          </w:p>
        </w:tc>
        <w:tc>
          <w:tcPr>
            <w:tcW w:w="891" w:type="dxa"/>
          </w:tcPr>
          <w:p w14:paraId="3A37FA42" w14:textId="77777777" w:rsidR="00A11C23" w:rsidRDefault="00A11C23" w:rsidP="004E2D43">
            <w:pPr>
              <w:pStyle w:val="TableParagraph"/>
              <w:rPr>
                <w:rFonts w:ascii="Times New Roman"/>
                <w:sz w:val="18"/>
              </w:rPr>
            </w:pPr>
          </w:p>
        </w:tc>
        <w:tc>
          <w:tcPr>
            <w:tcW w:w="877" w:type="dxa"/>
          </w:tcPr>
          <w:p w14:paraId="1088815C" w14:textId="77777777" w:rsidR="00A11C23" w:rsidRDefault="00A11C23" w:rsidP="004E2D43">
            <w:pPr>
              <w:pStyle w:val="TableParagraph"/>
              <w:rPr>
                <w:rFonts w:ascii="Times New Roman"/>
                <w:sz w:val="18"/>
              </w:rPr>
            </w:pPr>
          </w:p>
        </w:tc>
        <w:tc>
          <w:tcPr>
            <w:tcW w:w="878" w:type="dxa"/>
          </w:tcPr>
          <w:p w14:paraId="5FD74F8E" w14:textId="77777777" w:rsidR="00A11C23" w:rsidRDefault="00A11C23" w:rsidP="004E2D43">
            <w:pPr>
              <w:pStyle w:val="TableParagraph"/>
              <w:rPr>
                <w:rFonts w:ascii="Times New Roman"/>
                <w:sz w:val="18"/>
              </w:rPr>
            </w:pPr>
          </w:p>
        </w:tc>
        <w:tc>
          <w:tcPr>
            <w:tcW w:w="878" w:type="dxa"/>
          </w:tcPr>
          <w:p w14:paraId="6213F012" w14:textId="77777777" w:rsidR="00A11C23" w:rsidRDefault="00A11C23" w:rsidP="004E2D43">
            <w:pPr>
              <w:pStyle w:val="TableParagraph"/>
              <w:rPr>
                <w:rFonts w:ascii="Times New Roman"/>
                <w:sz w:val="18"/>
              </w:rPr>
            </w:pPr>
          </w:p>
        </w:tc>
        <w:tc>
          <w:tcPr>
            <w:tcW w:w="823" w:type="dxa"/>
          </w:tcPr>
          <w:p w14:paraId="31EDDB8D" w14:textId="77777777" w:rsidR="00A11C23" w:rsidRDefault="00A11C23" w:rsidP="004E2D43">
            <w:pPr>
              <w:pStyle w:val="TableParagraph"/>
              <w:rPr>
                <w:rFonts w:ascii="Times New Roman"/>
                <w:sz w:val="18"/>
              </w:rPr>
            </w:pPr>
          </w:p>
        </w:tc>
      </w:tr>
      <w:tr w:rsidR="00A11C23" w14:paraId="190DD30D" w14:textId="77777777" w:rsidTr="004E2D43">
        <w:trPr>
          <w:trHeight w:val="592"/>
        </w:trPr>
        <w:tc>
          <w:tcPr>
            <w:tcW w:w="5835" w:type="dxa"/>
          </w:tcPr>
          <w:p w14:paraId="315C248D" w14:textId="77777777" w:rsidR="00A11C23" w:rsidRDefault="00A11C23" w:rsidP="004E2D43">
            <w:pPr>
              <w:pStyle w:val="TableParagraph"/>
              <w:spacing w:before="35" w:line="242" w:lineRule="auto"/>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891" w:type="dxa"/>
          </w:tcPr>
          <w:p w14:paraId="36F305D9" w14:textId="77777777" w:rsidR="00A11C23" w:rsidRDefault="00A11C23" w:rsidP="004E2D43">
            <w:pPr>
              <w:pStyle w:val="TableParagraph"/>
              <w:spacing w:before="11"/>
              <w:rPr>
                <w:rFonts w:ascii="Tahoma"/>
                <w:b/>
                <w:sz w:val="23"/>
              </w:rPr>
            </w:pPr>
          </w:p>
          <w:p w14:paraId="24341A65" w14:textId="77777777" w:rsidR="00A11C23" w:rsidRDefault="00A11C23" w:rsidP="004E2D43">
            <w:pPr>
              <w:pStyle w:val="TableParagraph"/>
              <w:spacing w:before="1"/>
              <w:ind w:right="52"/>
              <w:jc w:val="right"/>
              <w:rPr>
                <w:sz w:val="20"/>
              </w:rPr>
            </w:pPr>
            <w:r>
              <w:rPr>
                <w:w w:val="99"/>
                <w:sz w:val="20"/>
              </w:rPr>
              <w:t>0</w:t>
            </w:r>
          </w:p>
        </w:tc>
        <w:tc>
          <w:tcPr>
            <w:tcW w:w="877" w:type="dxa"/>
          </w:tcPr>
          <w:p w14:paraId="7DE54FE2" w14:textId="77777777" w:rsidR="00A11C23" w:rsidRDefault="00A11C23" w:rsidP="004E2D43">
            <w:pPr>
              <w:pStyle w:val="TableParagraph"/>
              <w:spacing w:before="11"/>
              <w:rPr>
                <w:rFonts w:ascii="Tahoma"/>
                <w:b/>
                <w:sz w:val="23"/>
              </w:rPr>
            </w:pPr>
          </w:p>
          <w:p w14:paraId="61367DF8" w14:textId="77777777" w:rsidR="00A11C23" w:rsidRDefault="00A11C23" w:rsidP="004E2D43">
            <w:pPr>
              <w:pStyle w:val="TableParagraph"/>
              <w:spacing w:before="1"/>
              <w:ind w:right="53"/>
              <w:jc w:val="right"/>
              <w:rPr>
                <w:sz w:val="20"/>
              </w:rPr>
            </w:pPr>
            <w:r>
              <w:rPr>
                <w:w w:val="99"/>
                <w:sz w:val="20"/>
              </w:rPr>
              <w:t>0</w:t>
            </w:r>
          </w:p>
        </w:tc>
        <w:tc>
          <w:tcPr>
            <w:tcW w:w="878" w:type="dxa"/>
          </w:tcPr>
          <w:p w14:paraId="028B9074" w14:textId="77777777" w:rsidR="00A11C23" w:rsidRDefault="00A11C23" w:rsidP="004E2D43">
            <w:pPr>
              <w:pStyle w:val="TableParagraph"/>
              <w:spacing w:before="11"/>
              <w:rPr>
                <w:rFonts w:ascii="Tahoma"/>
                <w:b/>
                <w:sz w:val="23"/>
              </w:rPr>
            </w:pPr>
          </w:p>
          <w:p w14:paraId="3F316132" w14:textId="77777777" w:rsidR="00A11C23" w:rsidRDefault="00A11C23" w:rsidP="004E2D43">
            <w:pPr>
              <w:pStyle w:val="TableParagraph"/>
              <w:spacing w:before="1"/>
              <w:ind w:right="55"/>
              <w:jc w:val="right"/>
              <w:rPr>
                <w:sz w:val="20"/>
              </w:rPr>
            </w:pPr>
            <w:r>
              <w:rPr>
                <w:w w:val="99"/>
                <w:sz w:val="20"/>
              </w:rPr>
              <w:t>0</w:t>
            </w:r>
          </w:p>
        </w:tc>
        <w:tc>
          <w:tcPr>
            <w:tcW w:w="878" w:type="dxa"/>
          </w:tcPr>
          <w:p w14:paraId="646A97B3" w14:textId="77777777" w:rsidR="00A11C23" w:rsidRDefault="00A11C23" w:rsidP="004E2D43">
            <w:pPr>
              <w:pStyle w:val="TableParagraph"/>
              <w:spacing w:before="11"/>
              <w:rPr>
                <w:rFonts w:ascii="Tahoma"/>
                <w:b/>
                <w:sz w:val="23"/>
              </w:rPr>
            </w:pPr>
          </w:p>
          <w:p w14:paraId="684AAB61" w14:textId="77777777" w:rsidR="00A11C23" w:rsidRDefault="00A11C23" w:rsidP="004E2D43">
            <w:pPr>
              <w:pStyle w:val="TableParagraph"/>
              <w:spacing w:before="1"/>
              <w:ind w:right="54"/>
              <w:jc w:val="right"/>
              <w:rPr>
                <w:sz w:val="20"/>
              </w:rPr>
            </w:pPr>
            <w:r>
              <w:rPr>
                <w:w w:val="99"/>
                <w:sz w:val="20"/>
              </w:rPr>
              <w:t>0</w:t>
            </w:r>
          </w:p>
        </w:tc>
        <w:tc>
          <w:tcPr>
            <w:tcW w:w="823" w:type="dxa"/>
          </w:tcPr>
          <w:p w14:paraId="139DA406" w14:textId="77777777" w:rsidR="00A11C23" w:rsidRDefault="00A11C23" w:rsidP="004E2D43">
            <w:pPr>
              <w:pStyle w:val="TableParagraph"/>
              <w:spacing w:before="11"/>
              <w:rPr>
                <w:rFonts w:ascii="Tahoma"/>
                <w:b/>
                <w:sz w:val="23"/>
              </w:rPr>
            </w:pPr>
          </w:p>
          <w:p w14:paraId="21AA305B" w14:textId="77777777" w:rsidR="00A11C23" w:rsidRDefault="00A11C23" w:rsidP="004E2D43">
            <w:pPr>
              <w:pStyle w:val="TableParagraph"/>
              <w:spacing w:before="1"/>
              <w:ind w:right="1"/>
              <w:jc w:val="right"/>
              <w:rPr>
                <w:sz w:val="20"/>
              </w:rPr>
            </w:pPr>
            <w:r>
              <w:rPr>
                <w:w w:val="99"/>
                <w:sz w:val="20"/>
              </w:rPr>
              <w:t>0</w:t>
            </w:r>
          </w:p>
        </w:tc>
      </w:tr>
      <w:tr w:rsidR="00A11C23" w14:paraId="550F8BCD" w14:textId="77777777" w:rsidTr="004E2D43">
        <w:trPr>
          <w:trHeight w:val="470"/>
        </w:trPr>
        <w:tc>
          <w:tcPr>
            <w:tcW w:w="5835" w:type="dxa"/>
          </w:tcPr>
          <w:p w14:paraId="426651D8" w14:textId="77777777" w:rsidR="00A11C23" w:rsidRDefault="00A11C23" w:rsidP="004E2D43">
            <w:pPr>
              <w:pStyle w:val="TableParagraph"/>
              <w:spacing w:before="66"/>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891" w:type="dxa"/>
          </w:tcPr>
          <w:p w14:paraId="6A5EA72E" w14:textId="77777777" w:rsidR="00A11C23" w:rsidRDefault="00A11C23" w:rsidP="004E2D43">
            <w:pPr>
              <w:pStyle w:val="TableParagraph"/>
              <w:spacing w:before="167"/>
              <w:ind w:right="55"/>
              <w:jc w:val="right"/>
              <w:rPr>
                <w:sz w:val="20"/>
              </w:rPr>
            </w:pPr>
            <w:r>
              <w:rPr>
                <w:spacing w:val="-5"/>
                <w:sz w:val="20"/>
              </w:rPr>
              <w:t>60</w:t>
            </w:r>
          </w:p>
        </w:tc>
        <w:tc>
          <w:tcPr>
            <w:tcW w:w="877" w:type="dxa"/>
          </w:tcPr>
          <w:p w14:paraId="4C407623" w14:textId="77777777" w:rsidR="00A11C23" w:rsidRDefault="00A11C23" w:rsidP="004E2D43">
            <w:pPr>
              <w:pStyle w:val="TableParagraph"/>
              <w:spacing w:before="167"/>
              <w:ind w:right="55"/>
              <w:jc w:val="right"/>
              <w:rPr>
                <w:sz w:val="20"/>
              </w:rPr>
            </w:pPr>
            <w:r>
              <w:rPr>
                <w:spacing w:val="-5"/>
                <w:sz w:val="20"/>
              </w:rPr>
              <w:t>60</w:t>
            </w:r>
          </w:p>
        </w:tc>
        <w:tc>
          <w:tcPr>
            <w:tcW w:w="878" w:type="dxa"/>
          </w:tcPr>
          <w:p w14:paraId="6001022B" w14:textId="77777777" w:rsidR="00A11C23" w:rsidRDefault="00A11C23" w:rsidP="004E2D43">
            <w:pPr>
              <w:pStyle w:val="TableParagraph"/>
              <w:spacing w:before="167"/>
              <w:ind w:right="57"/>
              <w:jc w:val="right"/>
              <w:rPr>
                <w:sz w:val="20"/>
              </w:rPr>
            </w:pPr>
            <w:r>
              <w:rPr>
                <w:spacing w:val="-5"/>
                <w:sz w:val="20"/>
              </w:rPr>
              <w:t>60</w:t>
            </w:r>
          </w:p>
        </w:tc>
        <w:tc>
          <w:tcPr>
            <w:tcW w:w="878" w:type="dxa"/>
          </w:tcPr>
          <w:p w14:paraId="21BD0337" w14:textId="77777777" w:rsidR="00A11C23" w:rsidRDefault="00A11C23" w:rsidP="004E2D43">
            <w:pPr>
              <w:pStyle w:val="TableParagraph"/>
              <w:spacing w:before="167"/>
              <w:ind w:right="57"/>
              <w:jc w:val="right"/>
              <w:rPr>
                <w:sz w:val="20"/>
              </w:rPr>
            </w:pPr>
            <w:r>
              <w:rPr>
                <w:spacing w:val="-5"/>
                <w:sz w:val="20"/>
              </w:rPr>
              <w:t>60</w:t>
            </w:r>
          </w:p>
        </w:tc>
        <w:tc>
          <w:tcPr>
            <w:tcW w:w="823" w:type="dxa"/>
          </w:tcPr>
          <w:p w14:paraId="6B31156B" w14:textId="77777777" w:rsidR="00A11C23" w:rsidRDefault="00A11C23" w:rsidP="004E2D43">
            <w:pPr>
              <w:pStyle w:val="TableParagraph"/>
              <w:spacing w:before="167"/>
              <w:ind w:right="4"/>
              <w:jc w:val="right"/>
              <w:rPr>
                <w:sz w:val="20"/>
              </w:rPr>
            </w:pPr>
            <w:r>
              <w:rPr>
                <w:spacing w:val="-5"/>
                <w:sz w:val="20"/>
              </w:rPr>
              <w:t>60</w:t>
            </w:r>
          </w:p>
        </w:tc>
      </w:tr>
      <w:tr w:rsidR="00A11C23" w14:paraId="47D934DA" w14:textId="77777777" w:rsidTr="004E2D43">
        <w:trPr>
          <w:trHeight w:val="469"/>
        </w:trPr>
        <w:tc>
          <w:tcPr>
            <w:tcW w:w="5835" w:type="dxa"/>
          </w:tcPr>
          <w:p w14:paraId="507320E5" w14:textId="77777777" w:rsidR="00A11C23" w:rsidRDefault="00A11C23"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891" w:type="dxa"/>
          </w:tcPr>
          <w:p w14:paraId="6BC1E0D5" w14:textId="77777777" w:rsidR="00A11C23" w:rsidRDefault="00A11C23" w:rsidP="004E2D43">
            <w:pPr>
              <w:pStyle w:val="TableParagraph"/>
              <w:spacing w:before="167"/>
              <w:ind w:right="55"/>
              <w:jc w:val="right"/>
              <w:rPr>
                <w:sz w:val="20"/>
              </w:rPr>
            </w:pPr>
            <w:r>
              <w:rPr>
                <w:spacing w:val="-5"/>
                <w:sz w:val="20"/>
              </w:rPr>
              <w:t>200</w:t>
            </w:r>
          </w:p>
        </w:tc>
        <w:tc>
          <w:tcPr>
            <w:tcW w:w="877" w:type="dxa"/>
          </w:tcPr>
          <w:p w14:paraId="07DB3DF3" w14:textId="77777777" w:rsidR="00A11C23" w:rsidRDefault="00A11C23" w:rsidP="004E2D43">
            <w:pPr>
              <w:pStyle w:val="TableParagraph"/>
              <w:spacing w:before="167"/>
              <w:ind w:right="55"/>
              <w:jc w:val="right"/>
              <w:rPr>
                <w:sz w:val="20"/>
              </w:rPr>
            </w:pPr>
            <w:r>
              <w:rPr>
                <w:spacing w:val="-5"/>
                <w:sz w:val="20"/>
              </w:rPr>
              <w:t>200</w:t>
            </w:r>
          </w:p>
        </w:tc>
        <w:tc>
          <w:tcPr>
            <w:tcW w:w="878" w:type="dxa"/>
          </w:tcPr>
          <w:p w14:paraId="00E43C6B" w14:textId="77777777" w:rsidR="00A11C23" w:rsidRDefault="00A11C23" w:rsidP="004E2D43">
            <w:pPr>
              <w:pStyle w:val="TableParagraph"/>
              <w:spacing w:before="167"/>
              <w:ind w:right="57"/>
              <w:jc w:val="right"/>
              <w:rPr>
                <w:sz w:val="20"/>
              </w:rPr>
            </w:pPr>
            <w:r>
              <w:rPr>
                <w:spacing w:val="-5"/>
                <w:sz w:val="20"/>
              </w:rPr>
              <w:t>200</w:t>
            </w:r>
          </w:p>
        </w:tc>
        <w:tc>
          <w:tcPr>
            <w:tcW w:w="878" w:type="dxa"/>
          </w:tcPr>
          <w:p w14:paraId="4EEE7DA2" w14:textId="77777777" w:rsidR="00A11C23" w:rsidRDefault="00A11C23" w:rsidP="004E2D43">
            <w:pPr>
              <w:pStyle w:val="TableParagraph"/>
              <w:spacing w:before="167"/>
              <w:ind w:right="57"/>
              <w:jc w:val="right"/>
              <w:rPr>
                <w:sz w:val="20"/>
              </w:rPr>
            </w:pPr>
            <w:r>
              <w:rPr>
                <w:spacing w:val="-5"/>
                <w:sz w:val="20"/>
              </w:rPr>
              <w:t>200</w:t>
            </w:r>
          </w:p>
        </w:tc>
        <w:tc>
          <w:tcPr>
            <w:tcW w:w="823" w:type="dxa"/>
          </w:tcPr>
          <w:p w14:paraId="2E568280" w14:textId="77777777" w:rsidR="00A11C23" w:rsidRDefault="00A11C23" w:rsidP="004E2D43">
            <w:pPr>
              <w:pStyle w:val="TableParagraph"/>
              <w:spacing w:before="167"/>
              <w:ind w:right="4"/>
              <w:jc w:val="right"/>
              <w:rPr>
                <w:sz w:val="20"/>
              </w:rPr>
            </w:pPr>
            <w:r>
              <w:rPr>
                <w:spacing w:val="-5"/>
                <w:sz w:val="20"/>
              </w:rPr>
              <w:t>200</w:t>
            </w:r>
          </w:p>
        </w:tc>
      </w:tr>
      <w:tr w:rsidR="00A11C23" w14:paraId="2456B8C1" w14:textId="77777777" w:rsidTr="004E2D43">
        <w:trPr>
          <w:trHeight w:val="415"/>
        </w:trPr>
        <w:tc>
          <w:tcPr>
            <w:tcW w:w="5835" w:type="dxa"/>
            <w:tcBorders>
              <w:bottom w:val="single" w:sz="4" w:space="0" w:color="000000"/>
            </w:tcBorders>
          </w:tcPr>
          <w:p w14:paraId="72CD6C8E" w14:textId="77777777" w:rsidR="00A11C23" w:rsidRDefault="00A11C23" w:rsidP="004E2D43">
            <w:pPr>
              <w:pStyle w:val="TableParagraph"/>
              <w:spacing w:before="65"/>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891" w:type="dxa"/>
            <w:tcBorders>
              <w:bottom w:val="single" w:sz="4" w:space="0" w:color="000000"/>
            </w:tcBorders>
          </w:tcPr>
          <w:p w14:paraId="4DCA69DD" w14:textId="77777777" w:rsidR="00A11C23" w:rsidRDefault="00A11C23" w:rsidP="004E2D43">
            <w:pPr>
              <w:pStyle w:val="TableParagraph"/>
              <w:spacing w:before="168" w:line="227" w:lineRule="exact"/>
              <w:ind w:right="55"/>
              <w:jc w:val="right"/>
              <w:rPr>
                <w:sz w:val="20"/>
              </w:rPr>
            </w:pPr>
            <w:r>
              <w:rPr>
                <w:spacing w:val="-5"/>
                <w:sz w:val="20"/>
              </w:rPr>
              <w:t>100</w:t>
            </w:r>
          </w:p>
        </w:tc>
        <w:tc>
          <w:tcPr>
            <w:tcW w:w="877" w:type="dxa"/>
            <w:tcBorders>
              <w:bottom w:val="single" w:sz="4" w:space="0" w:color="000000"/>
            </w:tcBorders>
          </w:tcPr>
          <w:p w14:paraId="694C1AE0" w14:textId="77777777" w:rsidR="00A11C23" w:rsidRDefault="00A11C23" w:rsidP="004E2D43">
            <w:pPr>
              <w:pStyle w:val="TableParagraph"/>
              <w:spacing w:before="168" w:line="227" w:lineRule="exact"/>
              <w:ind w:right="55"/>
              <w:jc w:val="right"/>
              <w:rPr>
                <w:sz w:val="20"/>
              </w:rPr>
            </w:pPr>
            <w:r>
              <w:rPr>
                <w:spacing w:val="-5"/>
                <w:sz w:val="20"/>
              </w:rPr>
              <w:t>100</w:t>
            </w:r>
          </w:p>
        </w:tc>
        <w:tc>
          <w:tcPr>
            <w:tcW w:w="878" w:type="dxa"/>
            <w:tcBorders>
              <w:bottom w:val="single" w:sz="4" w:space="0" w:color="000000"/>
            </w:tcBorders>
          </w:tcPr>
          <w:p w14:paraId="27AFEA2E" w14:textId="77777777" w:rsidR="00A11C23" w:rsidRDefault="00A11C23" w:rsidP="004E2D43">
            <w:pPr>
              <w:pStyle w:val="TableParagraph"/>
              <w:spacing w:before="168" w:line="227" w:lineRule="exact"/>
              <w:ind w:right="57"/>
              <w:jc w:val="right"/>
              <w:rPr>
                <w:sz w:val="20"/>
              </w:rPr>
            </w:pPr>
            <w:r>
              <w:rPr>
                <w:spacing w:val="-5"/>
                <w:sz w:val="20"/>
              </w:rPr>
              <w:t>100</w:t>
            </w:r>
          </w:p>
        </w:tc>
        <w:tc>
          <w:tcPr>
            <w:tcW w:w="878" w:type="dxa"/>
            <w:tcBorders>
              <w:bottom w:val="single" w:sz="4" w:space="0" w:color="000000"/>
            </w:tcBorders>
          </w:tcPr>
          <w:p w14:paraId="22B7A248" w14:textId="77777777" w:rsidR="00A11C23" w:rsidRDefault="00A11C23" w:rsidP="004E2D43">
            <w:pPr>
              <w:pStyle w:val="TableParagraph"/>
              <w:spacing w:before="168" w:line="227" w:lineRule="exact"/>
              <w:ind w:right="57"/>
              <w:jc w:val="right"/>
              <w:rPr>
                <w:sz w:val="20"/>
              </w:rPr>
            </w:pPr>
            <w:r>
              <w:rPr>
                <w:spacing w:val="-5"/>
                <w:sz w:val="20"/>
              </w:rPr>
              <w:t>100</w:t>
            </w:r>
          </w:p>
        </w:tc>
        <w:tc>
          <w:tcPr>
            <w:tcW w:w="823" w:type="dxa"/>
            <w:tcBorders>
              <w:bottom w:val="single" w:sz="4" w:space="0" w:color="000000"/>
            </w:tcBorders>
          </w:tcPr>
          <w:p w14:paraId="79D96724" w14:textId="77777777" w:rsidR="00A11C23" w:rsidRDefault="00A11C23" w:rsidP="004E2D43">
            <w:pPr>
              <w:pStyle w:val="TableParagraph"/>
              <w:spacing w:before="168" w:line="227" w:lineRule="exact"/>
              <w:ind w:right="4"/>
              <w:jc w:val="right"/>
              <w:rPr>
                <w:sz w:val="20"/>
              </w:rPr>
            </w:pPr>
            <w:r>
              <w:rPr>
                <w:spacing w:val="-5"/>
                <w:sz w:val="20"/>
              </w:rPr>
              <w:t>100</w:t>
            </w:r>
          </w:p>
        </w:tc>
      </w:tr>
    </w:tbl>
    <w:p w14:paraId="2DFA9483" w14:textId="77777777" w:rsidR="00A11C23" w:rsidRDefault="00A11C23" w:rsidP="00A11C23">
      <w:pPr>
        <w:pStyle w:val="BodyText"/>
        <w:spacing w:before="10"/>
        <w:rPr>
          <w:rFonts w:ascii="Tahoma"/>
          <w:b/>
        </w:rPr>
      </w:pPr>
    </w:p>
    <w:p w14:paraId="01203B9D" w14:textId="77777777" w:rsidR="00A11C23" w:rsidRDefault="00A11C23" w:rsidP="00A11C23">
      <w:pPr>
        <w:ind w:left="120"/>
        <w:rPr>
          <w:sz w:val="18"/>
        </w:rPr>
      </w:pPr>
      <w:r>
        <w:rPr>
          <w:sz w:val="18"/>
        </w:rPr>
        <w:t>Note:</w:t>
      </w:r>
      <w:r>
        <w:rPr>
          <w:spacing w:val="-3"/>
          <w:sz w:val="18"/>
        </w:rPr>
        <w:t xml:space="preserve"> </w:t>
      </w:r>
      <w:r>
        <w:rPr>
          <w:sz w:val="18"/>
        </w:rPr>
        <w:t>Numbers</w:t>
      </w:r>
      <w:r>
        <w:rPr>
          <w:spacing w:val="-1"/>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ECE5C12" w14:textId="5DFB01C4" w:rsidR="009E114E" w:rsidRDefault="009E114E" w:rsidP="008E17BC">
      <w:pPr>
        <w:rPr>
          <w:b/>
          <w:bCs/>
        </w:rPr>
      </w:pPr>
    </w:p>
    <w:p w14:paraId="017FA1CF" w14:textId="186F415E" w:rsidR="00A11C23" w:rsidRDefault="00A11C23" w:rsidP="008E17BC">
      <w:pPr>
        <w:rPr>
          <w:b/>
          <w:bCs/>
        </w:rPr>
      </w:pPr>
    </w:p>
    <w:p w14:paraId="7F2B6B58" w14:textId="3FC1FD27" w:rsidR="00A11C23" w:rsidRDefault="00A11C23" w:rsidP="008E17BC">
      <w:pPr>
        <w:rPr>
          <w:b/>
          <w:bCs/>
        </w:rPr>
      </w:pPr>
    </w:p>
    <w:p w14:paraId="10198BE0" w14:textId="4911A0A0" w:rsidR="00A11C23" w:rsidRDefault="00A11C23" w:rsidP="008E17BC">
      <w:pPr>
        <w:rPr>
          <w:b/>
          <w:bCs/>
        </w:rPr>
      </w:pPr>
    </w:p>
    <w:p w14:paraId="444C05DF" w14:textId="338A1D7F" w:rsidR="00883A16" w:rsidRDefault="00883A16" w:rsidP="008E17BC">
      <w:pPr>
        <w:rPr>
          <w:b/>
          <w:bCs/>
        </w:rPr>
      </w:pPr>
    </w:p>
    <w:p w14:paraId="549A50AD" w14:textId="3F15D7E3" w:rsidR="00883A16" w:rsidRDefault="00883A16" w:rsidP="008E17BC">
      <w:pPr>
        <w:rPr>
          <w:b/>
          <w:bCs/>
        </w:rPr>
      </w:pPr>
    </w:p>
    <w:p w14:paraId="4407ED8A" w14:textId="7F30AB4F" w:rsidR="00883A16" w:rsidRDefault="00883A16" w:rsidP="008E17BC">
      <w:pPr>
        <w:rPr>
          <w:b/>
          <w:bCs/>
        </w:rPr>
      </w:pPr>
    </w:p>
    <w:p w14:paraId="0928F049" w14:textId="0296DA4B" w:rsidR="00883A16" w:rsidRDefault="00883A16" w:rsidP="008E17BC">
      <w:pPr>
        <w:rPr>
          <w:b/>
          <w:bCs/>
        </w:rPr>
      </w:pPr>
    </w:p>
    <w:p w14:paraId="62CF19ED" w14:textId="3E22837F" w:rsidR="00883A16" w:rsidRDefault="00883A16" w:rsidP="008E17BC">
      <w:pPr>
        <w:rPr>
          <w:b/>
          <w:bCs/>
        </w:rPr>
      </w:pPr>
    </w:p>
    <w:p w14:paraId="31956526" w14:textId="0569DE84" w:rsidR="00883A16" w:rsidRDefault="00883A16" w:rsidP="003D149F">
      <w:pPr>
        <w:ind w:left="142"/>
      </w:pPr>
      <w:r w:rsidRPr="003D149F">
        <w:rPr>
          <w:rFonts w:ascii="Tahoma" w:hAnsi="Tahoma" w:cs="Tahoma"/>
          <w:b/>
          <w:bCs/>
          <w:u w:val="single"/>
        </w:rPr>
        <w:lastRenderedPageBreak/>
        <w:t>Yarra Valley Water</w:t>
      </w:r>
    </w:p>
    <w:p w14:paraId="4B563719" w14:textId="77777777" w:rsidR="00883A16" w:rsidRDefault="00883A16" w:rsidP="00883A16">
      <w:pPr>
        <w:pStyle w:val="BodyText"/>
        <w:spacing w:before="8"/>
        <w:rPr>
          <w:rFonts w:ascii="Tahoma"/>
          <w:b/>
          <w:sz w:val="7"/>
        </w:rPr>
      </w:pPr>
    </w:p>
    <w:tbl>
      <w:tblPr>
        <w:tblW w:w="0" w:type="auto"/>
        <w:tblInd w:w="113" w:type="dxa"/>
        <w:tblLayout w:type="fixed"/>
        <w:tblCellMar>
          <w:left w:w="0" w:type="dxa"/>
          <w:right w:w="0" w:type="dxa"/>
        </w:tblCellMar>
        <w:tblLook w:val="01E0" w:firstRow="1" w:lastRow="1" w:firstColumn="1" w:lastColumn="1" w:noHBand="0" w:noVBand="0"/>
      </w:tblPr>
      <w:tblGrid>
        <w:gridCol w:w="5632"/>
        <w:gridCol w:w="973"/>
        <w:gridCol w:w="906"/>
        <w:gridCol w:w="905"/>
        <w:gridCol w:w="905"/>
        <w:gridCol w:w="837"/>
      </w:tblGrid>
      <w:tr w:rsidR="00883A16" w14:paraId="1FF87F86" w14:textId="77777777" w:rsidTr="004E2D43">
        <w:trPr>
          <w:trHeight w:val="304"/>
        </w:trPr>
        <w:tc>
          <w:tcPr>
            <w:tcW w:w="5632" w:type="dxa"/>
            <w:tcBorders>
              <w:bottom w:val="single" w:sz="6" w:space="0" w:color="000000"/>
            </w:tcBorders>
          </w:tcPr>
          <w:p w14:paraId="458CA12F" w14:textId="77777777" w:rsidR="00883A16" w:rsidRDefault="00883A16" w:rsidP="004E2D43">
            <w:pPr>
              <w:pStyle w:val="TableParagraph"/>
              <w:spacing w:line="229" w:lineRule="exact"/>
              <w:ind w:left="21"/>
              <w:rPr>
                <w:rFonts w:ascii="Tahoma"/>
                <w:i/>
                <w:sz w:val="19"/>
              </w:rPr>
            </w:pPr>
            <w:r>
              <w:rPr>
                <w:rFonts w:ascii="Tahoma"/>
                <w:i/>
                <w:w w:val="95"/>
                <w:sz w:val="19"/>
              </w:rPr>
              <w:t>Service</w:t>
            </w:r>
            <w:r>
              <w:rPr>
                <w:rFonts w:ascii="Tahoma"/>
                <w:i/>
                <w:spacing w:val="-9"/>
                <w:w w:val="95"/>
                <w:sz w:val="19"/>
              </w:rPr>
              <w:t xml:space="preserve"> </w:t>
            </w:r>
            <w:r>
              <w:rPr>
                <w:rFonts w:ascii="Tahoma"/>
                <w:i/>
                <w:spacing w:val="-2"/>
                <w:w w:val="95"/>
                <w:sz w:val="19"/>
              </w:rPr>
              <w:t>standard</w:t>
            </w:r>
          </w:p>
        </w:tc>
        <w:tc>
          <w:tcPr>
            <w:tcW w:w="973" w:type="dxa"/>
            <w:tcBorders>
              <w:bottom w:val="single" w:sz="6" w:space="0" w:color="000000"/>
            </w:tcBorders>
          </w:tcPr>
          <w:p w14:paraId="3F105F84" w14:textId="77777777" w:rsidR="00883A16" w:rsidRDefault="00883A16" w:rsidP="004E2D43">
            <w:pPr>
              <w:pStyle w:val="TableParagraph"/>
              <w:spacing w:line="229" w:lineRule="exact"/>
              <w:ind w:left="136"/>
              <w:rPr>
                <w:rFonts w:ascii="Tahoma"/>
                <w:i/>
                <w:sz w:val="19"/>
              </w:rPr>
            </w:pPr>
            <w:r>
              <w:rPr>
                <w:rFonts w:ascii="Tahoma"/>
                <w:i/>
                <w:w w:val="90"/>
                <w:sz w:val="19"/>
              </w:rPr>
              <w:t>2018-</w:t>
            </w:r>
            <w:r>
              <w:rPr>
                <w:rFonts w:ascii="Tahoma"/>
                <w:i/>
                <w:spacing w:val="-7"/>
                <w:sz w:val="19"/>
              </w:rPr>
              <w:t>19</w:t>
            </w:r>
          </w:p>
        </w:tc>
        <w:tc>
          <w:tcPr>
            <w:tcW w:w="906" w:type="dxa"/>
            <w:tcBorders>
              <w:bottom w:val="single" w:sz="6" w:space="0" w:color="000000"/>
            </w:tcBorders>
          </w:tcPr>
          <w:p w14:paraId="722D23D1" w14:textId="77777777" w:rsidR="00883A16" w:rsidRDefault="00883A16" w:rsidP="004E2D43">
            <w:pPr>
              <w:pStyle w:val="TableParagraph"/>
              <w:spacing w:line="229" w:lineRule="exact"/>
              <w:ind w:left="70"/>
              <w:rPr>
                <w:rFonts w:ascii="Tahoma"/>
                <w:i/>
                <w:sz w:val="19"/>
              </w:rPr>
            </w:pPr>
            <w:r>
              <w:rPr>
                <w:rFonts w:ascii="Tahoma"/>
                <w:i/>
                <w:w w:val="90"/>
                <w:sz w:val="19"/>
              </w:rPr>
              <w:t>2019-</w:t>
            </w:r>
            <w:r>
              <w:rPr>
                <w:rFonts w:ascii="Tahoma"/>
                <w:i/>
                <w:spacing w:val="-7"/>
                <w:sz w:val="19"/>
              </w:rPr>
              <w:t>20</w:t>
            </w:r>
          </w:p>
        </w:tc>
        <w:tc>
          <w:tcPr>
            <w:tcW w:w="905" w:type="dxa"/>
            <w:tcBorders>
              <w:bottom w:val="single" w:sz="6" w:space="0" w:color="000000"/>
            </w:tcBorders>
          </w:tcPr>
          <w:p w14:paraId="48C3F319" w14:textId="77777777" w:rsidR="00883A16" w:rsidRDefault="00883A16" w:rsidP="004E2D43">
            <w:pPr>
              <w:pStyle w:val="TableParagraph"/>
              <w:spacing w:line="229" w:lineRule="exact"/>
              <w:ind w:left="70"/>
              <w:rPr>
                <w:rFonts w:ascii="Tahoma"/>
                <w:i/>
                <w:sz w:val="19"/>
              </w:rPr>
            </w:pPr>
            <w:r>
              <w:rPr>
                <w:rFonts w:ascii="Tahoma"/>
                <w:i/>
                <w:w w:val="90"/>
                <w:sz w:val="19"/>
              </w:rPr>
              <w:t>2020-</w:t>
            </w:r>
            <w:r>
              <w:rPr>
                <w:rFonts w:ascii="Tahoma"/>
                <w:i/>
                <w:spacing w:val="-7"/>
                <w:sz w:val="19"/>
              </w:rPr>
              <w:t>21</w:t>
            </w:r>
          </w:p>
        </w:tc>
        <w:tc>
          <w:tcPr>
            <w:tcW w:w="905" w:type="dxa"/>
            <w:tcBorders>
              <w:bottom w:val="single" w:sz="6" w:space="0" w:color="000000"/>
            </w:tcBorders>
          </w:tcPr>
          <w:p w14:paraId="2051EEC2" w14:textId="77777777" w:rsidR="00883A16" w:rsidRDefault="00883A16" w:rsidP="004E2D43">
            <w:pPr>
              <w:pStyle w:val="TableParagraph"/>
              <w:spacing w:line="229" w:lineRule="exact"/>
              <w:ind w:left="72"/>
              <w:rPr>
                <w:rFonts w:ascii="Tahoma"/>
                <w:i/>
                <w:sz w:val="19"/>
              </w:rPr>
            </w:pPr>
            <w:r>
              <w:rPr>
                <w:rFonts w:ascii="Tahoma"/>
                <w:i/>
                <w:w w:val="90"/>
                <w:sz w:val="19"/>
              </w:rPr>
              <w:t>2021-</w:t>
            </w:r>
            <w:r>
              <w:rPr>
                <w:rFonts w:ascii="Tahoma"/>
                <w:i/>
                <w:spacing w:val="-7"/>
                <w:sz w:val="19"/>
              </w:rPr>
              <w:t>22</w:t>
            </w:r>
          </w:p>
        </w:tc>
        <w:tc>
          <w:tcPr>
            <w:tcW w:w="837" w:type="dxa"/>
            <w:tcBorders>
              <w:bottom w:val="single" w:sz="6" w:space="0" w:color="000000"/>
            </w:tcBorders>
          </w:tcPr>
          <w:p w14:paraId="024158CE" w14:textId="77777777" w:rsidR="00883A16" w:rsidRDefault="00883A16" w:rsidP="004E2D43">
            <w:pPr>
              <w:pStyle w:val="TableParagraph"/>
              <w:spacing w:line="229" w:lineRule="exact"/>
              <w:ind w:left="72"/>
              <w:rPr>
                <w:rFonts w:ascii="Tahoma"/>
                <w:i/>
                <w:sz w:val="19"/>
              </w:rPr>
            </w:pPr>
            <w:r>
              <w:rPr>
                <w:rFonts w:ascii="Tahoma"/>
                <w:i/>
                <w:w w:val="90"/>
                <w:sz w:val="19"/>
              </w:rPr>
              <w:t>2022-</w:t>
            </w:r>
            <w:r>
              <w:rPr>
                <w:rFonts w:ascii="Tahoma"/>
                <w:i/>
                <w:spacing w:val="-7"/>
                <w:sz w:val="19"/>
              </w:rPr>
              <w:t>23</w:t>
            </w:r>
          </w:p>
        </w:tc>
      </w:tr>
      <w:tr w:rsidR="00883A16" w14:paraId="3DD32D52" w14:textId="77777777" w:rsidTr="004E2D43">
        <w:trPr>
          <w:trHeight w:val="392"/>
        </w:trPr>
        <w:tc>
          <w:tcPr>
            <w:tcW w:w="5632" w:type="dxa"/>
            <w:tcBorders>
              <w:top w:val="single" w:sz="6" w:space="0" w:color="000000"/>
            </w:tcBorders>
          </w:tcPr>
          <w:p w14:paraId="1B41035D" w14:textId="77777777" w:rsidR="00883A16" w:rsidRDefault="00883A16" w:rsidP="004E2D43">
            <w:pPr>
              <w:pStyle w:val="TableParagraph"/>
              <w:spacing w:before="119"/>
              <w:ind w:left="21"/>
              <w:rPr>
                <w:b/>
                <w:sz w:val="20"/>
              </w:rPr>
            </w:pPr>
            <w:r>
              <w:rPr>
                <w:b/>
                <w:spacing w:val="-2"/>
                <w:sz w:val="20"/>
              </w:rPr>
              <w:t>Water</w:t>
            </w:r>
          </w:p>
        </w:tc>
        <w:tc>
          <w:tcPr>
            <w:tcW w:w="973" w:type="dxa"/>
            <w:tcBorders>
              <w:top w:val="single" w:sz="6" w:space="0" w:color="000000"/>
            </w:tcBorders>
          </w:tcPr>
          <w:p w14:paraId="282ABC70" w14:textId="77777777" w:rsidR="00883A16" w:rsidRDefault="00883A16" w:rsidP="004E2D43">
            <w:pPr>
              <w:pStyle w:val="TableParagraph"/>
              <w:rPr>
                <w:rFonts w:ascii="Times New Roman"/>
                <w:sz w:val="18"/>
              </w:rPr>
            </w:pPr>
          </w:p>
        </w:tc>
        <w:tc>
          <w:tcPr>
            <w:tcW w:w="906" w:type="dxa"/>
            <w:tcBorders>
              <w:top w:val="single" w:sz="6" w:space="0" w:color="000000"/>
            </w:tcBorders>
          </w:tcPr>
          <w:p w14:paraId="0A8BCA44" w14:textId="77777777" w:rsidR="00883A16" w:rsidRDefault="00883A16" w:rsidP="004E2D43">
            <w:pPr>
              <w:pStyle w:val="TableParagraph"/>
              <w:rPr>
                <w:rFonts w:ascii="Times New Roman"/>
                <w:sz w:val="18"/>
              </w:rPr>
            </w:pPr>
          </w:p>
        </w:tc>
        <w:tc>
          <w:tcPr>
            <w:tcW w:w="905" w:type="dxa"/>
            <w:tcBorders>
              <w:top w:val="single" w:sz="6" w:space="0" w:color="000000"/>
            </w:tcBorders>
          </w:tcPr>
          <w:p w14:paraId="2FDB414F" w14:textId="77777777" w:rsidR="00883A16" w:rsidRDefault="00883A16" w:rsidP="004E2D43">
            <w:pPr>
              <w:pStyle w:val="TableParagraph"/>
              <w:rPr>
                <w:rFonts w:ascii="Times New Roman"/>
                <w:sz w:val="18"/>
              </w:rPr>
            </w:pPr>
          </w:p>
        </w:tc>
        <w:tc>
          <w:tcPr>
            <w:tcW w:w="905" w:type="dxa"/>
            <w:tcBorders>
              <w:top w:val="single" w:sz="6" w:space="0" w:color="000000"/>
            </w:tcBorders>
          </w:tcPr>
          <w:p w14:paraId="09654CCB" w14:textId="77777777" w:rsidR="00883A16" w:rsidRDefault="00883A16" w:rsidP="004E2D43">
            <w:pPr>
              <w:pStyle w:val="TableParagraph"/>
              <w:rPr>
                <w:rFonts w:ascii="Times New Roman"/>
                <w:sz w:val="18"/>
              </w:rPr>
            </w:pPr>
          </w:p>
        </w:tc>
        <w:tc>
          <w:tcPr>
            <w:tcW w:w="837" w:type="dxa"/>
            <w:tcBorders>
              <w:top w:val="single" w:sz="6" w:space="0" w:color="000000"/>
            </w:tcBorders>
          </w:tcPr>
          <w:p w14:paraId="0E3FBA1A" w14:textId="77777777" w:rsidR="00883A16" w:rsidRDefault="00883A16" w:rsidP="004E2D43">
            <w:pPr>
              <w:pStyle w:val="TableParagraph"/>
              <w:rPr>
                <w:rFonts w:ascii="Times New Roman"/>
                <w:sz w:val="18"/>
              </w:rPr>
            </w:pPr>
          </w:p>
        </w:tc>
      </w:tr>
      <w:tr w:rsidR="00883A16" w14:paraId="2ABD5B95" w14:textId="77777777" w:rsidTr="004E2D43">
        <w:trPr>
          <w:trHeight w:val="552"/>
        </w:trPr>
        <w:tc>
          <w:tcPr>
            <w:tcW w:w="5632" w:type="dxa"/>
          </w:tcPr>
          <w:p w14:paraId="697E6D44" w14:textId="77777777" w:rsidR="00883A16" w:rsidRDefault="00883A16" w:rsidP="004E2D43">
            <w:pPr>
              <w:pStyle w:val="TableParagraph"/>
              <w:spacing w:before="36"/>
              <w:ind w:left="21"/>
              <w:rPr>
                <w:sz w:val="20"/>
              </w:rPr>
            </w:pPr>
            <w:r>
              <w:rPr>
                <w:sz w:val="20"/>
              </w:rPr>
              <w:t>Customers</w:t>
            </w:r>
            <w:r>
              <w:rPr>
                <w:spacing w:val="-6"/>
                <w:sz w:val="20"/>
              </w:rPr>
              <w:t xml:space="preserve"> </w:t>
            </w:r>
            <w:r>
              <w:rPr>
                <w:sz w:val="20"/>
              </w:rPr>
              <w:t>experiencing</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5</w:t>
            </w:r>
            <w:r>
              <w:rPr>
                <w:spacing w:val="-6"/>
                <w:sz w:val="20"/>
              </w:rPr>
              <w:t xml:space="preserve"> </w:t>
            </w:r>
            <w:r>
              <w:rPr>
                <w:sz w:val="20"/>
              </w:rPr>
              <w:t>unplanned</w:t>
            </w:r>
            <w:r>
              <w:rPr>
                <w:spacing w:val="-8"/>
                <w:sz w:val="20"/>
              </w:rPr>
              <w:t xml:space="preserve"> </w:t>
            </w:r>
            <w:r>
              <w:rPr>
                <w:sz w:val="20"/>
              </w:rPr>
              <w:t>water</w:t>
            </w:r>
            <w:r>
              <w:rPr>
                <w:spacing w:val="-5"/>
                <w:sz w:val="20"/>
              </w:rPr>
              <w:t xml:space="preserve"> </w:t>
            </w:r>
            <w:r>
              <w:rPr>
                <w:sz w:val="20"/>
              </w:rPr>
              <w:t xml:space="preserve">supply interruptions in any </w:t>
            </w:r>
            <w:proofErr w:type="gramStart"/>
            <w:r>
              <w:rPr>
                <w:sz w:val="20"/>
              </w:rPr>
              <w:t>12 month</w:t>
            </w:r>
            <w:proofErr w:type="gramEnd"/>
            <w:r>
              <w:rPr>
                <w:sz w:val="20"/>
              </w:rPr>
              <w:t xml:space="preserve"> period (number)</w:t>
            </w:r>
          </w:p>
        </w:tc>
        <w:tc>
          <w:tcPr>
            <w:tcW w:w="973" w:type="dxa"/>
          </w:tcPr>
          <w:p w14:paraId="3232B8AC" w14:textId="77777777" w:rsidR="00883A16" w:rsidRDefault="00883A16" w:rsidP="004E2D43">
            <w:pPr>
              <w:pStyle w:val="TableParagraph"/>
              <w:rPr>
                <w:rFonts w:ascii="Tahoma"/>
                <w:b/>
                <w:sz w:val="24"/>
              </w:rPr>
            </w:pPr>
          </w:p>
          <w:p w14:paraId="5EE378B2" w14:textId="77777777" w:rsidR="00883A16" w:rsidRDefault="00883A16" w:rsidP="004E2D43">
            <w:pPr>
              <w:pStyle w:val="TableParagraph"/>
              <w:spacing w:before="1"/>
              <w:ind w:right="68"/>
              <w:jc w:val="right"/>
              <w:rPr>
                <w:sz w:val="20"/>
              </w:rPr>
            </w:pPr>
            <w:r>
              <w:rPr>
                <w:spacing w:val="-5"/>
                <w:sz w:val="20"/>
              </w:rPr>
              <w:t>165</w:t>
            </w:r>
          </w:p>
        </w:tc>
        <w:tc>
          <w:tcPr>
            <w:tcW w:w="906" w:type="dxa"/>
          </w:tcPr>
          <w:p w14:paraId="579A392D" w14:textId="77777777" w:rsidR="00883A16" w:rsidRDefault="00883A16" w:rsidP="004E2D43">
            <w:pPr>
              <w:pStyle w:val="TableParagraph"/>
              <w:rPr>
                <w:rFonts w:ascii="Tahoma"/>
                <w:b/>
                <w:sz w:val="24"/>
              </w:rPr>
            </w:pPr>
          </w:p>
          <w:p w14:paraId="52905E7F" w14:textId="77777777" w:rsidR="00883A16" w:rsidRDefault="00883A16" w:rsidP="004E2D43">
            <w:pPr>
              <w:pStyle w:val="TableParagraph"/>
              <w:spacing w:before="1"/>
              <w:ind w:right="67"/>
              <w:jc w:val="right"/>
              <w:rPr>
                <w:sz w:val="20"/>
              </w:rPr>
            </w:pPr>
            <w:r>
              <w:rPr>
                <w:spacing w:val="-5"/>
                <w:sz w:val="20"/>
              </w:rPr>
              <w:t>165</w:t>
            </w:r>
          </w:p>
        </w:tc>
        <w:tc>
          <w:tcPr>
            <w:tcW w:w="905" w:type="dxa"/>
          </w:tcPr>
          <w:p w14:paraId="0785FE3D" w14:textId="77777777" w:rsidR="00883A16" w:rsidRDefault="00883A16" w:rsidP="004E2D43">
            <w:pPr>
              <w:pStyle w:val="TableParagraph"/>
              <w:rPr>
                <w:rFonts w:ascii="Tahoma"/>
                <w:b/>
                <w:sz w:val="24"/>
              </w:rPr>
            </w:pPr>
          </w:p>
          <w:p w14:paraId="3A77244E" w14:textId="77777777" w:rsidR="00883A16" w:rsidRDefault="00883A16" w:rsidP="004E2D43">
            <w:pPr>
              <w:pStyle w:val="TableParagraph"/>
              <w:spacing w:before="1"/>
              <w:ind w:right="67"/>
              <w:jc w:val="right"/>
              <w:rPr>
                <w:sz w:val="20"/>
              </w:rPr>
            </w:pPr>
            <w:r>
              <w:rPr>
                <w:spacing w:val="-5"/>
                <w:sz w:val="20"/>
              </w:rPr>
              <w:t>165</w:t>
            </w:r>
          </w:p>
        </w:tc>
        <w:tc>
          <w:tcPr>
            <w:tcW w:w="905" w:type="dxa"/>
          </w:tcPr>
          <w:p w14:paraId="07B89C61" w14:textId="77777777" w:rsidR="00883A16" w:rsidRDefault="00883A16" w:rsidP="004E2D43">
            <w:pPr>
              <w:pStyle w:val="TableParagraph"/>
              <w:rPr>
                <w:rFonts w:ascii="Tahoma"/>
                <w:b/>
                <w:sz w:val="24"/>
              </w:rPr>
            </w:pPr>
          </w:p>
          <w:p w14:paraId="5053F91F" w14:textId="77777777" w:rsidR="00883A16" w:rsidRDefault="00883A16" w:rsidP="004E2D43">
            <w:pPr>
              <w:pStyle w:val="TableParagraph"/>
              <w:spacing w:before="1"/>
              <w:ind w:right="65"/>
              <w:jc w:val="right"/>
              <w:rPr>
                <w:sz w:val="20"/>
              </w:rPr>
            </w:pPr>
            <w:r>
              <w:rPr>
                <w:spacing w:val="-5"/>
                <w:sz w:val="20"/>
              </w:rPr>
              <w:t>165</w:t>
            </w:r>
          </w:p>
        </w:tc>
        <w:tc>
          <w:tcPr>
            <w:tcW w:w="837" w:type="dxa"/>
          </w:tcPr>
          <w:p w14:paraId="408909D5" w14:textId="77777777" w:rsidR="00883A16" w:rsidRDefault="00883A16" w:rsidP="004E2D43">
            <w:pPr>
              <w:pStyle w:val="TableParagraph"/>
              <w:rPr>
                <w:rFonts w:ascii="Tahoma"/>
                <w:b/>
                <w:sz w:val="24"/>
              </w:rPr>
            </w:pPr>
          </w:p>
          <w:p w14:paraId="644AF59C" w14:textId="77777777" w:rsidR="00883A16" w:rsidRDefault="00883A16" w:rsidP="004E2D43">
            <w:pPr>
              <w:pStyle w:val="TableParagraph"/>
              <w:spacing w:before="1"/>
              <w:ind w:right="-15"/>
              <w:jc w:val="right"/>
              <w:rPr>
                <w:sz w:val="20"/>
              </w:rPr>
            </w:pPr>
            <w:r>
              <w:rPr>
                <w:spacing w:val="-5"/>
                <w:sz w:val="20"/>
              </w:rPr>
              <w:t>165</w:t>
            </w:r>
          </w:p>
        </w:tc>
      </w:tr>
      <w:tr w:rsidR="00883A16" w14:paraId="796C0DEF" w14:textId="77777777" w:rsidTr="004E2D43">
        <w:trPr>
          <w:trHeight w:val="540"/>
        </w:trPr>
        <w:tc>
          <w:tcPr>
            <w:tcW w:w="5632" w:type="dxa"/>
          </w:tcPr>
          <w:p w14:paraId="3D6F2AE9"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1) </w:t>
            </w:r>
            <w:r>
              <w:rPr>
                <w:spacing w:val="-2"/>
                <w:sz w:val="20"/>
              </w:rPr>
              <w:t>(minutes)</w:t>
            </w:r>
          </w:p>
        </w:tc>
        <w:tc>
          <w:tcPr>
            <w:tcW w:w="973" w:type="dxa"/>
          </w:tcPr>
          <w:p w14:paraId="6CCE06EE" w14:textId="77777777" w:rsidR="00883A16" w:rsidRDefault="00883A16" w:rsidP="004E2D43">
            <w:pPr>
              <w:pStyle w:val="TableParagraph"/>
              <w:spacing w:before="1"/>
              <w:rPr>
                <w:rFonts w:ascii="Tahoma"/>
                <w:b/>
                <w:sz w:val="23"/>
              </w:rPr>
            </w:pPr>
          </w:p>
          <w:p w14:paraId="36ECD3F2" w14:textId="77777777" w:rsidR="00883A16" w:rsidRDefault="00883A16" w:rsidP="004E2D43">
            <w:pPr>
              <w:pStyle w:val="TableParagraph"/>
              <w:ind w:right="68"/>
              <w:jc w:val="right"/>
              <w:rPr>
                <w:sz w:val="20"/>
              </w:rPr>
            </w:pPr>
            <w:r>
              <w:rPr>
                <w:spacing w:val="-5"/>
                <w:sz w:val="20"/>
              </w:rPr>
              <w:t>44</w:t>
            </w:r>
          </w:p>
        </w:tc>
        <w:tc>
          <w:tcPr>
            <w:tcW w:w="906" w:type="dxa"/>
          </w:tcPr>
          <w:p w14:paraId="368BAB94" w14:textId="77777777" w:rsidR="00883A16" w:rsidRDefault="00883A16" w:rsidP="004E2D43">
            <w:pPr>
              <w:pStyle w:val="TableParagraph"/>
              <w:spacing w:before="1"/>
              <w:rPr>
                <w:rFonts w:ascii="Tahoma"/>
                <w:b/>
                <w:sz w:val="23"/>
              </w:rPr>
            </w:pPr>
          </w:p>
          <w:p w14:paraId="27421D3E" w14:textId="77777777" w:rsidR="00883A16" w:rsidRDefault="00883A16" w:rsidP="004E2D43">
            <w:pPr>
              <w:pStyle w:val="TableParagraph"/>
              <w:ind w:right="67"/>
              <w:jc w:val="right"/>
              <w:rPr>
                <w:sz w:val="20"/>
              </w:rPr>
            </w:pPr>
            <w:r>
              <w:rPr>
                <w:spacing w:val="-5"/>
                <w:sz w:val="20"/>
              </w:rPr>
              <w:t>44</w:t>
            </w:r>
          </w:p>
        </w:tc>
        <w:tc>
          <w:tcPr>
            <w:tcW w:w="905" w:type="dxa"/>
          </w:tcPr>
          <w:p w14:paraId="2E688A26" w14:textId="77777777" w:rsidR="00883A16" w:rsidRDefault="00883A16" w:rsidP="004E2D43">
            <w:pPr>
              <w:pStyle w:val="TableParagraph"/>
              <w:spacing w:before="1"/>
              <w:rPr>
                <w:rFonts w:ascii="Tahoma"/>
                <w:b/>
                <w:sz w:val="23"/>
              </w:rPr>
            </w:pPr>
          </w:p>
          <w:p w14:paraId="7B88973D" w14:textId="77777777" w:rsidR="00883A16" w:rsidRDefault="00883A16" w:rsidP="004E2D43">
            <w:pPr>
              <w:pStyle w:val="TableParagraph"/>
              <w:ind w:right="67"/>
              <w:jc w:val="right"/>
              <w:rPr>
                <w:sz w:val="20"/>
              </w:rPr>
            </w:pPr>
            <w:r>
              <w:rPr>
                <w:spacing w:val="-5"/>
                <w:sz w:val="20"/>
              </w:rPr>
              <w:t>44</w:t>
            </w:r>
          </w:p>
        </w:tc>
        <w:tc>
          <w:tcPr>
            <w:tcW w:w="905" w:type="dxa"/>
          </w:tcPr>
          <w:p w14:paraId="421EEB48" w14:textId="77777777" w:rsidR="00883A16" w:rsidRDefault="00883A16" w:rsidP="004E2D43">
            <w:pPr>
              <w:pStyle w:val="TableParagraph"/>
              <w:spacing w:before="1"/>
              <w:rPr>
                <w:rFonts w:ascii="Tahoma"/>
                <w:b/>
                <w:sz w:val="23"/>
              </w:rPr>
            </w:pPr>
          </w:p>
          <w:p w14:paraId="37350731" w14:textId="77777777" w:rsidR="00883A16" w:rsidRDefault="00883A16" w:rsidP="004E2D43">
            <w:pPr>
              <w:pStyle w:val="TableParagraph"/>
              <w:ind w:right="65"/>
              <w:jc w:val="right"/>
              <w:rPr>
                <w:sz w:val="20"/>
              </w:rPr>
            </w:pPr>
            <w:r>
              <w:rPr>
                <w:spacing w:val="-5"/>
                <w:sz w:val="20"/>
              </w:rPr>
              <w:t>44</w:t>
            </w:r>
          </w:p>
        </w:tc>
        <w:tc>
          <w:tcPr>
            <w:tcW w:w="837" w:type="dxa"/>
          </w:tcPr>
          <w:p w14:paraId="0861BB12" w14:textId="77777777" w:rsidR="00883A16" w:rsidRDefault="00883A16" w:rsidP="004E2D43">
            <w:pPr>
              <w:pStyle w:val="TableParagraph"/>
              <w:spacing w:before="1"/>
              <w:rPr>
                <w:rFonts w:ascii="Tahoma"/>
                <w:b/>
                <w:sz w:val="23"/>
              </w:rPr>
            </w:pPr>
          </w:p>
          <w:p w14:paraId="285253F8" w14:textId="77777777" w:rsidR="00883A16" w:rsidRDefault="00883A16" w:rsidP="004E2D43">
            <w:pPr>
              <w:pStyle w:val="TableParagraph"/>
              <w:ind w:right="-15"/>
              <w:jc w:val="right"/>
              <w:rPr>
                <w:sz w:val="20"/>
              </w:rPr>
            </w:pPr>
            <w:r>
              <w:rPr>
                <w:spacing w:val="-5"/>
                <w:sz w:val="20"/>
              </w:rPr>
              <w:t>44</w:t>
            </w:r>
          </w:p>
        </w:tc>
      </w:tr>
      <w:tr w:rsidR="00883A16" w14:paraId="29F19DE1" w14:textId="77777777" w:rsidTr="004E2D43">
        <w:trPr>
          <w:trHeight w:val="540"/>
        </w:trPr>
        <w:tc>
          <w:tcPr>
            <w:tcW w:w="5632" w:type="dxa"/>
          </w:tcPr>
          <w:p w14:paraId="415F768C"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3"/>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2) </w:t>
            </w:r>
            <w:r>
              <w:rPr>
                <w:spacing w:val="-2"/>
                <w:sz w:val="20"/>
              </w:rPr>
              <w:t>(minutes)</w:t>
            </w:r>
          </w:p>
        </w:tc>
        <w:tc>
          <w:tcPr>
            <w:tcW w:w="973" w:type="dxa"/>
          </w:tcPr>
          <w:p w14:paraId="0653A1EB" w14:textId="77777777" w:rsidR="00883A16" w:rsidRDefault="00883A16" w:rsidP="004E2D43">
            <w:pPr>
              <w:pStyle w:val="TableParagraph"/>
              <w:spacing w:before="1"/>
              <w:rPr>
                <w:rFonts w:ascii="Tahoma"/>
                <w:b/>
                <w:sz w:val="23"/>
              </w:rPr>
            </w:pPr>
          </w:p>
          <w:p w14:paraId="51776BAB" w14:textId="77777777" w:rsidR="00883A16" w:rsidRDefault="00883A16" w:rsidP="004E2D43">
            <w:pPr>
              <w:pStyle w:val="TableParagraph"/>
              <w:ind w:right="68"/>
              <w:jc w:val="right"/>
              <w:rPr>
                <w:sz w:val="20"/>
              </w:rPr>
            </w:pPr>
            <w:r>
              <w:rPr>
                <w:spacing w:val="-5"/>
                <w:sz w:val="20"/>
              </w:rPr>
              <w:t>88</w:t>
            </w:r>
          </w:p>
        </w:tc>
        <w:tc>
          <w:tcPr>
            <w:tcW w:w="906" w:type="dxa"/>
          </w:tcPr>
          <w:p w14:paraId="6D6A5AE8" w14:textId="77777777" w:rsidR="00883A16" w:rsidRDefault="00883A16" w:rsidP="004E2D43">
            <w:pPr>
              <w:pStyle w:val="TableParagraph"/>
              <w:spacing w:before="1"/>
              <w:rPr>
                <w:rFonts w:ascii="Tahoma"/>
                <w:b/>
                <w:sz w:val="23"/>
              </w:rPr>
            </w:pPr>
          </w:p>
          <w:p w14:paraId="242E63AE" w14:textId="77777777" w:rsidR="00883A16" w:rsidRDefault="00883A16" w:rsidP="004E2D43">
            <w:pPr>
              <w:pStyle w:val="TableParagraph"/>
              <w:ind w:right="67"/>
              <w:jc w:val="right"/>
              <w:rPr>
                <w:sz w:val="20"/>
              </w:rPr>
            </w:pPr>
            <w:r>
              <w:rPr>
                <w:spacing w:val="-5"/>
                <w:sz w:val="20"/>
              </w:rPr>
              <w:t>88</w:t>
            </w:r>
          </w:p>
        </w:tc>
        <w:tc>
          <w:tcPr>
            <w:tcW w:w="905" w:type="dxa"/>
          </w:tcPr>
          <w:p w14:paraId="22B2C52E" w14:textId="77777777" w:rsidR="00883A16" w:rsidRDefault="00883A16" w:rsidP="004E2D43">
            <w:pPr>
              <w:pStyle w:val="TableParagraph"/>
              <w:spacing w:before="1"/>
              <w:rPr>
                <w:rFonts w:ascii="Tahoma"/>
                <w:b/>
                <w:sz w:val="23"/>
              </w:rPr>
            </w:pPr>
          </w:p>
          <w:p w14:paraId="3F434DAD" w14:textId="77777777" w:rsidR="00883A16" w:rsidRDefault="00883A16" w:rsidP="004E2D43">
            <w:pPr>
              <w:pStyle w:val="TableParagraph"/>
              <w:ind w:right="67"/>
              <w:jc w:val="right"/>
              <w:rPr>
                <w:sz w:val="20"/>
              </w:rPr>
            </w:pPr>
            <w:r>
              <w:rPr>
                <w:spacing w:val="-5"/>
                <w:sz w:val="20"/>
              </w:rPr>
              <w:t>88</w:t>
            </w:r>
          </w:p>
        </w:tc>
        <w:tc>
          <w:tcPr>
            <w:tcW w:w="905" w:type="dxa"/>
          </w:tcPr>
          <w:p w14:paraId="1407C921" w14:textId="77777777" w:rsidR="00883A16" w:rsidRDefault="00883A16" w:rsidP="004E2D43">
            <w:pPr>
              <w:pStyle w:val="TableParagraph"/>
              <w:spacing w:before="1"/>
              <w:rPr>
                <w:rFonts w:ascii="Tahoma"/>
                <w:b/>
                <w:sz w:val="23"/>
              </w:rPr>
            </w:pPr>
          </w:p>
          <w:p w14:paraId="09BBC451" w14:textId="77777777" w:rsidR="00883A16" w:rsidRDefault="00883A16" w:rsidP="004E2D43">
            <w:pPr>
              <w:pStyle w:val="TableParagraph"/>
              <w:ind w:right="65"/>
              <w:jc w:val="right"/>
              <w:rPr>
                <w:sz w:val="20"/>
              </w:rPr>
            </w:pPr>
            <w:r>
              <w:rPr>
                <w:spacing w:val="-5"/>
                <w:sz w:val="20"/>
              </w:rPr>
              <w:t>88</w:t>
            </w:r>
          </w:p>
        </w:tc>
        <w:tc>
          <w:tcPr>
            <w:tcW w:w="837" w:type="dxa"/>
          </w:tcPr>
          <w:p w14:paraId="03671C4A" w14:textId="77777777" w:rsidR="00883A16" w:rsidRDefault="00883A16" w:rsidP="004E2D43">
            <w:pPr>
              <w:pStyle w:val="TableParagraph"/>
              <w:spacing w:before="1"/>
              <w:rPr>
                <w:rFonts w:ascii="Tahoma"/>
                <w:b/>
                <w:sz w:val="23"/>
              </w:rPr>
            </w:pPr>
          </w:p>
          <w:p w14:paraId="25B4F397" w14:textId="77777777" w:rsidR="00883A16" w:rsidRDefault="00883A16" w:rsidP="004E2D43">
            <w:pPr>
              <w:pStyle w:val="TableParagraph"/>
              <w:ind w:right="-15"/>
              <w:jc w:val="right"/>
              <w:rPr>
                <w:sz w:val="20"/>
              </w:rPr>
            </w:pPr>
            <w:r>
              <w:rPr>
                <w:spacing w:val="-5"/>
                <w:sz w:val="20"/>
              </w:rPr>
              <w:t>88</w:t>
            </w:r>
          </w:p>
        </w:tc>
      </w:tr>
      <w:tr w:rsidR="00883A16" w14:paraId="5B0359FD" w14:textId="77777777" w:rsidTr="004E2D43">
        <w:trPr>
          <w:trHeight w:val="540"/>
        </w:trPr>
        <w:tc>
          <w:tcPr>
            <w:tcW w:w="5632" w:type="dxa"/>
          </w:tcPr>
          <w:p w14:paraId="35429928" w14:textId="77777777" w:rsidR="00883A16" w:rsidRDefault="00883A16" w:rsidP="004E2D43">
            <w:pPr>
              <w:pStyle w:val="TableParagraph"/>
              <w:spacing w:before="24"/>
              <w:ind w:left="21"/>
              <w:rPr>
                <w:sz w:val="20"/>
              </w:rPr>
            </w:pPr>
            <w:r>
              <w:rPr>
                <w:sz w:val="20"/>
              </w:rPr>
              <w:t>Average</w:t>
            </w:r>
            <w:r>
              <w:rPr>
                <w:spacing w:val="-4"/>
                <w:sz w:val="20"/>
              </w:rPr>
              <w:t xml:space="preserve"> </w:t>
            </w:r>
            <w:r>
              <w:rPr>
                <w:sz w:val="20"/>
              </w:rPr>
              <w:t>time</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bursts</w:t>
            </w:r>
            <w:r>
              <w:rPr>
                <w:spacing w:val="-5"/>
                <w:sz w:val="20"/>
              </w:rPr>
              <w:t xml:space="preserve"> </w:t>
            </w:r>
            <w:r>
              <w:rPr>
                <w:sz w:val="20"/>
              </w:rPr>
              <w:t>and</w:t>
            </w:r>
            <w:r>
              <w:rPr>
                <w:spacing w:val="-6"/>
                <w:sz w:val="20"/>
              </w:rPr>
              <w:t xml:space="preserve"> </w:t>
            </w:r>
            <w:r>
              <w:rPr>
                <w:sz w:val="20"/>
              </w:rPr>
              <w:t>leaks</w:t>
            </w:r>
            <w:r>
              <w:rPr>
                <w:spacing w:val="-5"/>
                <w:sz w:val="20"/>
              </w:rPr>
              <w:t xml:space="preserve"> </w:t>
            </w:r>
            <w:r>
              <w:rPr>
                <w:sz w:val="20"/>
              </w:rPr>
              <w:t>(priority</w:t>
            </w:r>
            <w:r>
              <w:rPr>
                <w:spacing w:val="-5"/>
                <w:sz w:val="20"/>
              </w:rPr>
              <w:t xml:space="preserve"> </w:t>
            </w:r>
            <w:r>
              <w:rPr>
                <w:sz w:val="20"/>
              </w:rPr>
              <w:t xml:space="preserve">3) </w:t>
            </w:r>
            <w:r>
              <w:rPr>
                <w:spacing w:val="-2"/>
                <w:sz w:val="20"/>
              </w:rPr>
              <w:t>(minutes)</w:t>
            </w:r>
          </w:p>
        </w:tc>
        <w:tc>
          <w:tcPr>
            <w:tcW w:w="973" w:type="dxa"/>
          </w:tcPr>
          <w:p w14:paraId="56FA53E5" w14:textId="77777777" w:rsidR="00883A16" w:rsidRDefault="00883A16" w:rsidP="004E2D43">
            <w:pPr>
              <w:pStyle w:val="TableParagraph"/>
              <w:spacing w:before="1"/>
              <w:rPr>
                <w:rFonts w:ascii="Tahoma"/>
                <w:b/>
                <w:sz w:val="23"/>
              </w:rPr>
            </w:pPr>
          </w:p>
          <w:p w14:paraId="5C715327" w14:textId="77777777" w:rsidR="00883A16" w:rsidRDefault="00883A16" w:rsidP="004E2D43">
            <w:pPr>
              <w:pStyle w:val="TableParagraph"/>
              <w:ind w:right="68"/>
              <w:jc w:val="right"/>
              <w:rPr>
                <w:sz w:val="20"/>
              </w:rPr>
            </w:pPr>
            <w:r>
              <w:rPr>
                <w:spacing w:val="-5"/>
                <w:sz w:val="20"/>
              </w:rPr>
              <w:t>802</w:t>
            </w:r>
          </w:p>
        </w:tc>
        <w:tc>
          <w:tcPr>
            <w:tcW w:w="906" w:type="dxa"/>
          </w:tcPr>
          <w:p w14:paraId="028FECA4" w14:textId="77777777" w:rsidR="00883A16" w:rsidRDefault="00883A16" w:rsidP="004E2D43">
            <w:pPr>
              <w:pStyle w:val="TableParagraph"/>
              <w:spacing w:before="1"/>
              <w:rPr>
                <w:rFonts w:ascii="Tahoma"/>
                <w:b/>
                <w:sz w:val="23"/>
              </w:rPr>
            </w:pPr>
          </w:p>
          <w:p w14:paraId="66761183" w14:textId="77777777" w:rsidR="00883A16" w:rsidRDefault="00883A16" w:rsidP="004E2D43">
            <w:pPr>
              <w:pStyle w:val="TableParagraph"/>
              <w:ind w:right="67"/>
              <w:jc w:val="right"/>
              <w:rPr>
                <w:sz w:val="20"/>
              </w:rPr>
            </w:pPr>
            <w:r>
              <w:rPr>
                <w:spacing w:val="-5"/>
                <w:sz w:val="20"/>
              </w:rPr>
              <w:t>802</w:t>
            </w:r>
          </w:p>
        </w:tc>
        <w:tc>
          <w:tcPr>
            <w:tcW w:w="905" w:type="dxa"/>
          </w:tcPr>
          <w:p w14:paraId="5A8AC8CD" w14:textId="77777777" w:rsidR="00883A16" w:rsidRDefault="00883A16" w:rsidP="004E2D43">
            <w:pPr>
              <w:pStyle w:val="TableParagraph"/>
              <w:spacing w:before="1"/>
              <w:rPr>
                <w:rFonts w:ascii="Tahoma"/>
                <w:b/>
                <w:sz w:val="23"/>
              </w:rPr>
            </w:pPr>
          </w:p>
          <w:p w14:paraId="194634C5" w14:textId="77777777" w:rsidR="00883A16" w:rsidRDefault="00883A16" w:rsidP="004E2D43">
            <w:pPr>
              <w:pStyle w:val="TableParagraph"/>
              <w:ind w:right="67"/>
              <w:jc w:val="right"/>
              <w:rPr>
                <w:sz w:val="20"/>
              </w:rPr>
            </w:pPr>
            <w:r>
              <w:rPr>
                <w:spacing w:val="-5"/>
                <w:sz w:val="20"/>
              </w:rPr>
              <w:t>802</w:t>
            </w:r>
          </w:p>
        </w:tc>
        <w:tc>
          <w:tcPr>
            <w:tcW w:w="905" w:type="dxa"/>
          </w:tcPr>
          <w:p w14:paraId="35632A4E" w14:textId="77777777" w:rsidR="00883A16" w:rsidRDefault="00883A16" w:rsidP="004E2D43">
            <w:pPr>
              <w:pStyle w:val="TableParagraph"/>
              <w:spacing w:before="1"/>
              <w:rPr>
                <w:rFonts w:ascii="Tahoma"/>
                <w:b/>
                <w:sz w:val="23"/>
              </w:rPr>
            </w:pPr>
          </w:p>
          <w:p w14:paraId="385AC9C7" w14:textId="77777777" w:rsidR="00883A16" w:rsidRDefault="00883A16" w:rsidP="004E2D43">
            <w:pPr>
              <w:pStyle w:val="TableParagraph"/>
              <w:ind w:right="65"/>
              <w:jc w:val="right"/>
              <w:rPr>
                <w:sz w:val="20"/>
              </w:rPr>
            </w:pPr>
            <w:r>
              <w:rPr>
                <w:spacing w:val="-5"/>
                <w:sz w:val="20"/>
              </w:rPr>
              <w:t>802</w:t>
            </w:r>
          </w:p>
        </w:tc>
        <w:tc>
          <w:tcPr>
            <w:tcW w:w="837" w:type="dxa"/>
          </w:tcPr>
          <w:p w14:paraId="0DFBB029" w14:textId="77777777" w:rsidR="00883A16" w:rsidRDefault="00883A16" w:rsidP="004E2D43">
            <w:pPr>
              <w:pStyle w:val="TableParagraph"/>
              <w:spacing w:before="1"/>
              <w:rPr>
                <w:rFonts w:ascii="Tahoma"/>
                <w:b/>
                <w:sz w:val="23"/>
              </w:rPr>
            </w:pPr>
          </w:p>
          <w:p w14:paraId="0BA1D8B5" w14:textId="77777777" w:rsidR="00883A16" w:rsidRDefault="00883A16" w:rsidP="004E2D43">
            <w:pPr>
              <w:pStyle w:val="TableParagraph"/>
              <w:ind w:right="-15"/>
              <w:jc w:val="right"/>
              <w:rPr>
                <w:sz w:val="20"/>
              </w:rPr>
            </w:pPr>
            <w:r>
              <w:rPr>
                <w:spacing w:val="-5"/>
                <w:sz w:val="20"/>
              </w:rPr>
              <w:t>802</w:t>
            </w:r>
          </w:p>
        </w:tc>
      </w:tr>
      <w:tr w:rsidR="00883A16" w14:paraId="196BB182" w14:textId="77777777" w:rsidTr="004E2D43">
        <w:trPr>
          <w:trHeight w:val="540"/>
        </w:trPr>
        <w:tc>
          <w:tcPr>
            <w:tcW w:w="5632" w:type="dxa"/>
          </w:tcPr>
          <w:p w14:paraId="2AA02EA1" w14:textId="77777777" w:rsidR="00883A16" w:rsidRDefault="00883A16" w:rsidP="004E2D43">
            <w:pPr>
              <w:pStyle w:val="TableParagraph"/>
              <w:spacing w:before="24"/>
              <w:ind w:left="21"/>
              <w:rPr>
                <w:sz w:val="20"/>
              </w:rPr>
            </w:pPr>
            <w:r>
              <w:rPr>
                <w:sz w:val="20"/>
              </w:rPr>
              <w:t>Average</w:t>
            </w:r>
            <w:r>
              <w:rPr>
                <w:spacing w:val="-7"/>
                <w:sz w:val="20"/>
              </w:rPr>
              <w:t xml:space="preserve"> </w:t>
            </w:r>
            <w:r>
              <w:rPr>
                <w:sz w:val="20"/>
              </w:rPr>
              <w:t>duration</w:t>
            </w:r>
            <w:r>
              <w:rPr>
                <w:spacing w:val="-9"/>
                <w:sz w:val="20"/>
              </w:rPr>
              <w:t xml:space="preserve"> </w:t>
            </w:r>
            <w:r>
              <w:rPr>
                <w:sz w:val="20"/>
              </w:rPr>
              <w:t>of</w:t>
            </w:r>
            <w:r>
              <w:rPr>
                <w:spacing w:val="-7"/>
                <w:sz w:val="20"/>
              </w:rPr>
              <w:t xml:space="preserve"> </w:t>
            </w:r>
            <w:r>
              <w:rPr>
                <w:sz w:val="20"/>
              </w:rPr>
              <w:t>unplanned</w:t>
            </w:r>
            <w:r>
              <w:rPr>
                <w:spacing w:val="-9"/>
                <w:sz w:val="20"/>
              </w:rPr>
              <w:t xml:space="preserve"> </w:t>
            </w:r>
            <w:r>
              <w:rPr>
                <w:sz w:val="20"/>
              </w:rPr>
              <w:t>water</w:t>
            </w:r>
            <w:r>
              <w:rPr>
                <w:spacing w:val="-8"/>
                <w:sz w:val="20"/>
              </w:rPr>
              <w:t xml:space="preserve"> </w:t>
            </w:r>
            <w:r>
              <w:rPr>
                <w:sz w:val="20"/>
              </w:rPr>
              <w:t>supply</w:t>
            </w:r>
            <w:r>
              <w:rPr>
                <w:spacing w:val="-6"/>
                <w:sz w:val="20"/>
              </w:rPr>
              <w:t xml:space="preserve"> </w:t>
            </w:r>
            <w:r>
              <w:rPr>
                <w:sz w:val="20"/>
              </w:rPr>
              <w:t xml:space="preserve">interruptions </w:t>
            </w:r>
            <w:r>
              <w:rPr>
                <w:spacing w:val="-2"/>
                <w:sz w:val="20"/>
              </w:rPr>
              <w:t>(minutes)</w:t>
            </w:r>
          </w:p>
        </w:tc>
        <w:tc>
          <w:tcPr>
            <w:tcW w:w="973" w:type="dxa"/>
          </w:tcPr>
          <w:p w14:paraId="5E29A9A8" w14:textId="77777777" w:rsidR="00883A16" w:rsidRDefault="00883A16" w:rsidP="004E2D43">
            <w:pPr>
              <w:pStyle w:val="TableParagraph"/>
              <w:spacing w:before="1"/>
              <w:rPr>
                <w:rFonts w:ascii="Tahoma"/>
                <w:b/>
                <w:sz w:val="23"/>
              </w:rPr>
            </w:pPr>
          </w:p>
          <w:p w14:paraId="7F5E83B2" w14:textId="77777777" w:rsidR="00883A16" w:rsidRDefault="00883A16" w:rsidP="004E2D43">
            <w:pPr>
              <w:pStyle w:val="TableParagraph"/>
              <w:ind w:right="68"/>
              <w:jc w:val="right"/>
              <w:rPr>
                <w:sz w:val="20"/>
              </w:rPr>
            </w:pPr>
            <w:r>
              <w:rPr>
                <w:spacing w:val="-5"/>
                <w:sz w:val="20"/>
              </w:rPr>
              <w:t>110</w:t>
            </w:r>
          </w:p>
        </w:tc>
        <w:tc>
          <w:tcPr>
            <w:tcW w:w="906" w:type="dxa"/>
          </w:tcPr>
          <w:p w14:paraId="67EF328E" w14:textId="77777777" w:rsidR="00883A16" w:rsidRDefault="00883A16" w:rsidP="004E2D43">
            <w:pPr>
              <w:pStyle w:val="TableParagraph"/>
              <w:spacing w:before="1"/>
              <w:rPr>
                <w:rFonts w:ascii="Tahoma"/>
                <w:b/>
                <w:sz w:val="23"/>
              </w:rPr>
            </w:pPr>
          </w:p>
          <w:p w14:paraId="5E736B31" w14:textId="77777777" w:rsidR="00883A16" w:rsidRDefault="00883A16" w:rsidP="004E2D43">
            <w:pPr>
              <w:pStyle w:val="TableParagraph"/>
              <w:ind w:right="67"/>
              <w:jc w:val="right"/>
              <w:rPr>
                <w:sz w:val="20"/>
              </w:rPr>
            </w:pPr>
            <w:r>
              <w:rPr>
                <w:spacing w:val="-5"/>
                <w:sz w:val="20"/>
              </w:rPr>
              <w:t>110</w:t>
            </w:r>
          </w:p>
        </w:tc>
        <w:tc>
          <w:tcPr>
            <w:tcW w:w="905" w:type="dxa"/>
          </w:tcPr>
          <w:p w14:paraId="0CE42F70" w14:textId="77777777" w:rsidR="00883A16" w:rsidRDefault="00883A16" w:rsidP="004E2D43">
            <w:pPr>
              <w:pStyle w:val="TableParagraph"/>
              <w:spacing w:before="1"/>
              <w:rPr>
                <w:rFonts w:ascii="Tahoma"/>
                <w:b/>
                <w:sz w:val="23"/>
              </w:rPr>
            </w:pPr>
          </w:p>
          <w:p w14:paraId="28FCA019" w14:textId="77777777" w:rsidR="00883A16" w:rsidRDefault="00883A16" w:rsidP="004E2D43">
            <w:pPr>
              <w:pStyle w:val="TableParagraph"/>
              <w:ind w:right="67"/>
              <w:jc w:val="right"/>
              <w:rPr>
                <w:sz w:val="20"/>
              </w:rPr>
            </w:pPr>
            <w:r>
              <w:rPr>
                <w:spacing w:val="-5"/>
                <w:sz w:val="20"/>
              </w:rPr>
              <w:t>110</w:t>
            </w:r>
          </w:p>
        </w:tc>
        <w:tc>
          <w:tcPr>
            <w:tcW w:w="905" w:type="dxa"/>
          </w:tcPr>
          <w:p w14:paraId="7E96B2B3" w14:textId="77777777" w:rsidR="00883A16" w:rsidRDefault="00883A16" w:rsidP="004E2D43">
            <w:pPr>
              <w:pStyle w:val="TableParagraph"/>
              <w:spacing w:before="1"/>
              <w:rPr>
                <w:rFonts w:ascii="Tahoma"/>
                <w:b/>
                <w:sz w:val="23"/>
              </w:rPr>
            </w:pPr>
          </w:p>
          <w:p w14:paraId="76527223" w14:textId="77777777" w:rsidR="00883A16" w:rsidRDefault="00883A16" w:rsidP="004E2D43">
            <w:pPr>
              <w:pStyle w:val="TableParagraph"/>
              <w:ind w:right="65"/>
              <w:jc w:val="right"/>
              <w:rPr>
                <w:sz w:val="20"/>
              </w:rPr>
            </w:pPr>
            <w:r>
              <w:rPr>
                <w:spacing w:val="-5"/>
                <w:sz w:val="20"/>
              </w:rPr>
              <w:t>110</w:t>
            </w:r>
          </w:p>
        </w:tc>
        <w:tc>
          <w:tcPr>
            <w:tcW w:w="837" w:type="dxa"/>
          </w:tcPr>
          <w:p w14:paraId="53F1A552" w14:textId="77777777" w:rsidR="00883A16" w:rsidRDefault="00883A16" w:rsidP="004E2D43">
            <w:pPr>
              <w:pStyle w:val="TableParagraph"/>
              <w:spacing w:before="1"/>
              <w:rPr>
                <w:rFonts w:ascii="Tahoma"/>
                <w:b/>
                <w:sz w:val="23"/>
              </w:rPr>
            </w:pPr>
          </w:p>
          <w:p w14:paraId="78601753" w14:textId="77777777" w:rsidR="00883A16" w:rsidRDefault="00883A16" w:rsidP="004E2D43">
            <w:pPr>
              <w:pStyle w:val="TableParagraph"/>
              <w:ind w:right="-15"/>
              <w:jc w:val="right"/>
              <w:rPr>
                <w:sz w:val="20"/>
              </w:rPr>
            </w:pPr>
            <w:r>
              <w:rPr>
                <w:spacing w:val="-5"/>
                <w:sz w:val="20"/>
              </w:rPr>
              <w:t>110</w:t>
            </w:r>
          </w:p>
        </w:tc>
      </w:tr>
      <w:tr w:rsidR="00883A16" w14:paraId="0FDCC4B3" w14:textId="77777777" w:rsidTr="004E2D43">
        <w:trPr>
          <w:trHeight w:val="580"/>
        </w:trPr>
        <w:tc>
          <w:tcPr>
            <w:tcW w:w="5632" w:type="dxa"/>
          </w:tcPr>
          <w:p w14:paraId="5385807F" w14:textId="77777777" w:rsidR="00883A16" w:rsidRDefault="00883A16" w:rsidP="004E2D43">
            <w:pPr>
              <w:pStyle w:val="TableParagraph"/>
              <w:spacing w:before="24"/>
              <w:ind w:left="21" w:right="14"/>
              <w:rPr>
                <w:sz w:val="20"/>
              </w:rPr>
            </w:pPr>
            <w:r>
              <w:rPr>
                <w:sz w:val="20"/>
              </w:rPr>
              <w:t>Average</w:t>
            </w:r>
            <w:r>
              <w:rPr>
                <w:spacing w:val="-7"/>
                <w:sz w:val="20"/>
              </w:rPr>
              <w:t xml:space="preserve"> </w:t>
            </w:r>
            <w:r>
              <w:rPr>
                <w:sz w:val="20"/>
              </w:rPr>
              <w:t>duration</w:t>
            </w:r>
            <w:r>
              <w:rPr>
                <w:spacing w:val="-8"/>
                <w:sz w:val="20"/>
              </w:rPr>
              <w:t xml:space="preserve"> </w:t>
            </w:r>
            <w:r>
              <w:rPr>
                <w:sz w:val="20"/>
              </w:rPr>
              <w:t>of</w:t>
            </w:r>
            <w:r>
              <w:rPr>
                <w:spacing w:val="-7"/>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8"/>
                <w:sz w:val="20"/>
              </w:rPr>
              <w:t xml:space="preserve"> </w:t>
            </w:r>
            <w:r>
              <w:rPr>
                <w:sz w:val="20"/>
              </w:rPr>
              <w:t xml:space="preserve">interruptions </w:t>
            </w:r>
            <w:r>
              <w:rPr>
                <w:spacing w:val="-2"/>
                <w:sz w:val="20"/>
              </w:rPr>
              <w:t>(minutes)</w:t>
            </w:r>
          </w:p>
        </w:tc>
        <w:tc>
          <w:tcPr>
            <w:tcW w:w="973" w:type="dxa"/>
          </w:tcPr>
          <w:p w14:paraId="439F71C9" w14:textId="77777777" w:rsidR="00883A16" w:rsidRDefault="00883A16" w:rsidP="004E2D43">
            <w:pPr>
              <w:pStyle w:val="TableParagraph"/>
              <w:spacing w:before="1"/>
              <w:rPr>
                <w:rFonts w:ascii="Tahoma"/>
                <w:b/>
                <w:sz w:val="23"/>
              </w:rPr>
            </w:pPr>
          </w:p>
          <w:p w14:paraId="56DD0A34" w14:textId="77777777" w:rsidR="00883A16" w:rsidRDefault="00883A16" w:rsidP="004E2D43">
            <w:pPr>
              <w:pStyle w:val="TableParagraph"/>
              <w:ind w:right="68"/>
              <w:jc w:val="right"/>
              <w:rPr>
                <w:sz w:val="20"/>
              </w:rPr>
            </w:pPr>
            <w:r>
              <w:rPr>
                <w:spacing w:val="-5"/>
                <w:sz w:val="20"/>
              </w:rPr>
              <w:t>128</w:t>
            </w:r>
          </w:p>
        </w:tc>
        <w:tc>
          <w:tcPr>
            <w:tcW w:w="906" w:type="dxa"/>
          </w:tcPr>
          <w:p w14:paraId="78DD5317" w14:textId="77777777" w:rsidR="00883A16" w:rsidRDefault="00883A16" w:rsidP="004E2D43">
            <w:pPr>
              <w:pStyle w:val="TableParagraph"/>
              <w:spacing w:before="1"/>
              <w:rPr>
                <w:rFonts w:ascii="Tahoma"/>
                <w:b/>
                <w:sz w:val="23"/>
              </w:rPr>
            </w:pPr>
          </w:p>
          <w:p w14:paraId="5DC99044" w14:textId="77777777" w:rsidR="00883A16" w:rsidRDefault="00883A16" w:rsidP="004E2D43">
            <w:pPr>
              <w:pStyle w:val="TableParagraph"/>
              <w:ind w:right="67"/>
              <w:jc w:val="right"/>
              <w:rPr>
                <w:sz w:val="20"/>
              </w:rPr>
            </w:pPr>
            <w:r>
              <w:rPr>
                <w:spacing w:val="-5"/>
                <w:sz w:val="20"/>
              </w:rPr>
              <w:t>128</w:t>
            </w:r>
          </w:p>
        </w:tc>
        <w:tc>
          <w:tcPr>
            <w:tcW w:w="905" w:type="dxa"/>
          </w:tcPr>
          <w:p w14:paraId="18B064BC" w14:textId="77777777" w:rsidR="00883A16" w:rsidRDefault="00883A16" w:rsidP="004E2D43">
            <w:pPr>
              <w:pStyle w:val="TableParagraph"/>
              <w:spacing w:before="1"/>
              <w:rPr>
                <w:rFonts w:ascii="Tahoma"/>
                <w:b/>
                <w:sz w:val="23"/>
              </w:rPr>
            </w:pPr>
          </w:p>
          <w:p w14:paraId="42154694" w14:textId="77777777" w:rsidR="00883A16" w:rsidRDefault="00883A16" w:rsidP="004E2D43">
            <w:pPr>
              <w:pStyle w:val="TableParagraph"/>
              <w:ind w:right="67"/>
              <w:jc w:val="right"/>
              <w:rPr>
                <w:sz w:val="20"/>
              </w:rPr>
            </w:pPr>
            <w:r>
              <w:rPr>
                <w:spacing w:val="-5"/>
                <w:sz w:val="20"/>
              </w:rPr>
              <w:t>128</w:t>
            </w:r>
          </w:p>
        </w:tc>
        <w:tc>
          <w:tcPr>
            <w:tcW w:w="905" w:type="dxa"/>
          </w:tcPr>
          <w:p w14:paraId="45418424" w14:textId="77777777" w:rsidR="00883A16" w:rsidRDefault="00883A16" w:rsidP="004E2D43">
            <w:pPr>
              <w:pStyle w:val="TableParagraph"/>
              <w:spacing w:before="1"/>
              <w:rPr>
                <w:rFonts w:ascii="Tahoma"/>
                <w:b/>
                <w:sz w:val="23"/>
              </w:rPr>
            </w:pPr>
          </w:p>
          <w:p w14:paraId="7D7733E3" w14:textId="77777777" w:rsidR="00883A16" w:rsidRDefault="00883A16" w:rsidP="004E2D43">
            <w:pPr>
              <w:pStyle w:val="TableParagraph"/>
              <w:ind w:right="65"/>
              <w:jc w:val="right"/>
              <w:rPr>
                <w:sz w:val="20"/>
              </w:rPr>
            </w:pPr>
            <w:r>
              <w:rPr>
                <w:spacing w:val="-5"/>
                <w:sz w:val="20"/>
              </w:rPr>
              <w:t>128</w:t>
            </w:r>
          </w:p>
        </w:tc>
        <w:tc>
          <w:tcPr>
            <w:tcW w:w="837" w:type="dxa"/>
          </w:tcPr>
          <w:p w14:paraId="610E915C" w14:textId="77777777" w:rsidR="00883A16" w:rsidRDefault="00883A16" w:rsidP="004E2D43">
            <w:pPr>
              <w:pStyle w:val="TableParagraph"/>
              <w:spacing w:before="1"/>
              <w:rPr>
                <w:rFonts w:ascii="Tahoma"/>
                <w:b/>
                <w:sz w:val="23"/>
              </w:rPr>
            </w:pPr>
          </w:p>
          <w:p w14:paraId="06EB670B" w14:textId="77777777" w:rsidR="00883A16" w:rsidRDefault="00883A16" w:rsidP="004E2D43">
            <w:pPr>
              <w:pStyle w:val="TableParagraph"/>
              <w:ind w:right="-15"/>
              <w:jc w:val="right"/>
              <w:rPr>
                <w:sz w:val="20"/>
              </w:rPr>
            </w:pPr>
            <w:r>
              <w:rPr>
                <w:spacing w:val="-5"/>
                <w:sz w:val="20"/>
              </w:rPr>
              <w:t>128</w:t>
            </w:r>
          </w:p>
        </w:tc>
      </w:tr>
      <w:tr w:rsidR="00883A16" w14:paraId="465CA91A" w14:textId="77777777" w:rsidTr="004E2D43">
        <w:trPr>
          <w:trHeight w:val="377"/>
        </w:trPr>
        <w:tc>
          <w:tcPr>
            <w:tcW w:w="5632" w:type="dxa"/>
          </w:tcPr>
          <w:p w14:paraId="2372C73E" w14:textId="77777777" w:rsidR="00883A16" w:rsidRDefault="00883A16" w:rsidP="004E2D43">
            <w:pPr>
              <w:pStyle w:val="TableParagraph"/>
              <w:spacing w:before="65"/>
              <w:ind w:left="21"/>
              <w:rPr>
                <w:b/>
                <w:sz w:val="20"/>
              </w:rPr>
            </w:pPr>
            <w:r>
              <w:rPr>
                <w:b/>
                <w:spacing w:val="-2"/>
                <w:sz w:val="20"/>
              </w:rPr>
              <w:t>Sewerage</w:t>
            </w:r>
          </w:p>
        </w:tc>
        <w:tc>
          <w:tcPr>
            <w:tcW w:w="973" w:type="dxa"/>
          </w:tcPr>
          <w:p w14:paraId="0552628E" w14:textId="77777777" w:rsidR="00883A16" w:rsidRDefault="00883A16" w:rsidP="004E2D43">
            <w:pPr>
              <w:pStyle w:val="TableParagraph"/>
              <w:rPr>
                <w:rFonts w:ascii="Times New Roman"/>
                <w:sz w:val="18"/>
              </w:rPr>
            </w:pPr>
          </w:p>
        </w:tc>
        <w:tc>
          <w:tcPr>
            <w:tcW w:w="906" w:type="dxa"/>
          </w:tcPr>
          <w:p w14:paraId="449B8A92" w14:textId="77777777" w:rsidR="00883A16" w:rsidRDefault="00883A16" w:rsidP="004E2D43">
            <w:pPr>
              <w:pStyle w:val="TableParagraph"/>
              <w:rPr>
                <w:rFonts w:ascii="Times New Roman"/>
                <w:sz w:val="18"/>
              </w:rPr>
            </w:pPr>
          </w:p>
        </w:tc>
        <w:tc>
          <w:tcPr>
            <w:tcW w:w="905" w:type="dxa"/>
          </w:tcPr>
          <w:p w14:paraId="1E1FEA98" w14:textId="77777777" w:rsidR="00883A16" w:rsidRDefault="00883A16" w:rsidP="004E2D43">
            <w:pPr>
              <w:pStyle w:val="TableParagraph"/>
              <w:rPr>
                <w:rFonts w:ascii="Times New Roman"/>
                <w:sz w:val="18"/>
              </w:rPr>
            </w:pPr>
          </w:p>
        </w:tc>
        <w:tc>
          <w:tcPr>
            <w:tcW w:w="905" w:type="dxa"/>
          </w:tcPr>
          <w:p w14:paraId="49777DBE" w14:textId="77777777" w:rsidR="00883A16" w:rsidRDefault="00883A16" w:rsidP="004E2D43">
            <w:pPr>
              <w:pStyle w:val="TableParagraph"/>
              <w:rPr>
                <w:rFonts w:ascii="Times New Roman"/>
                <w:sz w:val="18"/>
              </w:rPr>
            </w:pPr>
          </w:p>
        </w:tc>
        <w:tc>
          <w:tcPr>
            <w:tcW w:w="837" w:type="dxa"/>
          </w:tcPr>
          <w:p w14:paraId="081FC887" w14:textId="77777777" w:rsidR="00883A16" w:rsidRDefault="00883A16" w:rsidP="004E2D43">
            <w:pPr>
              <w:pStyle w:val="TableParagraph"/>
              <w:rPr>
                <w:rFonts w:ascii="Times New Roman"/>
                <w:sz w:val="18"/>
              </w:rPr>
            </w:pPr>
          </w:p>
        </w:tc>
      </w:tr>
      <w:tr w:rsidR="00883A16" w14:paraId="24097969" w14:textId="77777777" w:rsidTr="004E2D43">
        <w:trPr>
          <w:trHeight w:val="632"/>
        </w:trPr>
        <w:tc>
          <w:tcPr>
            <w:tcW w:w="5632" w:type="dxa"/>
          </w:tcPr>
          <w:p w14:paraId="6BD01DEA" w14:textId="77777777" w:rsidR="00883A16" w:rsidRDefault="00883A16" w:rsidP="004E2D43">
            <w:pPr>
              <w:pStyle w:val="TableParagraph"/>
              <w:spacing w:before="76"/>
              <w:ind w:left="21"/>
              <w:rPr>
                <w:sz w:val="20"/>
              </w:rPr>
            </w:pPr>
            <w:r>
              <w:rPr>
                <w:sz w:val="20"/>
              </w:rPr>
              <w:t>Customers</w:t>
            </w:r>
            <w:r>
              <w:rPr>
                <w:spacing w:val="-4"/>
                <w:sz w:val="20"/>
              </w:rPr>
              <w:t xml:space="preserve"> </w:t>
            </w:r>
            <w:r>
              <w:rPr>
                <w:sz w:val="20"/>
              </w:rPr>
              <w:t>receiving</w:t>
            </w:r>
            <w:r>
              <w:rPr>
                <w:spacing w:val="-6"/>
                <w:sz w:val="20"/>
              </w:rPr>
              <w:t xml:space="preserve"> </w:t>
            </w:r>
            <w:r>
              <w:rPr>
                <w:sz w:val="20"/>
              </w:rPr>
              <w:t>more</w:t>
            </w:r>
            <w:r>
              <w:rPr>
                <w:spacing w:val="-6"/>
                <w:sz w:val="20"/>
              </w:rPr>
              <w:t xml:space="preserve"> </w:t>
            </w:r>
            <w:r>
              <w:rPr>
                <w:sz w:val="20"/>
              </w:rPr>
              <w:t>than</w:t>
            </w:r>
            <w:r>
              <w:rPr>
                <w:spacing w:val="-4"/>
                <w:sz w:val="20"/>
              </w:rPr>
              <w:t xml:space="preserve"> </w:t>
            </w:r>
            <w:r>
              <w:rPr>
                <w:sz w:val="20"/>
              </w:rPr>
              <w:t>3</w:t>
            </w:r>
            <w:r>
              <w:rPr>
                <w:spacing w:val="-6"/>
                <w:sz w:val="20"/>
              </w:rPr>
              <w:t xml:space="preserve"> </w:t>
            </w:r>
            <w:r>
              <w:rPr>
                <w:sz w:val="20"/>
              </w:rPr>
              <w:t>sewer</w:t>
            </w:r>
            <w:r>
              <w:rPr>
                <w:spacing w:val="-4"/>
                <w:sz w:val="20"/>
              </w:rPr>
              <w:t xml:space="preserve"> </w:t>
            </w:r>
            <w:r>
              <w:rPr>
                <w:sz w:val="20"/>
              </w:rPr>
              <w:t>blockages</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 xml:space="preserve">year </w:t>
            </w:r>
            <w:r>
              <w:rPr>
                <w:spacing w:val="-2"/>
                <w:sz w:val="20"/>
              </w:rPr>
              <w:t>(number)</w:t>
            </w:r>
          </w:p>
        </w:tc>
        <w:tc>
          <w:tcPr>
            <w:tcW w:w="973" w:type="dxa"/>
          </w:tcPr>
          <w:p w14:paraId="2A188130" w14:textId="77777777" w:rsidR="00883A16" w:rsidRDefault="00883A16" w:rsidP="004E2D43">
            <w:pPr>
              <w:pStyle w:val="TableParagraph"/>
              <w:spacing w:before="4"/>
              <w:rPr>
                <w:rFonts w:ascii="Tahoma"/>
                <w:b/>
                <w:sz w:val="27"/>
              </w:rPr>
            </w:pPr>
          </w:p>
          <w:p w14:paraId="0920C690" w14:textId="77777777" w:rsidR="00883A16" w:rsidRDefault="00883A16" w:rsidP="004E2D43">
            <w:pPr>
              <w:pStyle w:val="TableParagraph"/>
              <w:ind w:right="68"/>
              <w:jc w:val="right"/>
              <w:rPr>
                <w:sz w:val="20"/>
              </w:rPr>
            </w:pPr>
            <w:r>
              <w:rPr>
                <w:spacing w:val="-5"/>
                <w:sz w:val="20"/>
              </w:rPr>
              <w:t>11</w:t>
            </w:r>
          </w:p>
        </w:tc>
        <w:tc>
          <w:tcPr>
            <w:tcW w:w="906" w:type="dxa"/>
          </w:tcPr>
          <w:p w14:paraId="496E37A9" w14:textId="77777777" w:rsidR="00883A16" w:rsidRDefault="00883A16" w:rsidP="004E2D43">
            <w:pPr>
              <w:pStyle w:val="TableParagraph"/>
              <w:spacing w:before="4"/>
              <w:rPr>
                <w:rFonts w:ascii="Tahoma"/>
                <w:b/>
                <w:sz w:val="27"/>
              </w:rPr>
            </w:pPr>
          </w:p>
          <w:p w14:paraId="245A34D3" w14:textId="77777777" w:rsidR="00883A16" w:rsidRDefault="00883A16" w:rsidP="004E2D43">
            <w:pPr>
              <w:pStyle w:val="TableParagraph"/>
              <w:ind w:right="67"/>
              <w:jc w:val="right"/>
              <w:rPr>
                <w:sz w:val="20"/>
              </w:rPr>
            </w:pPr>
            <w:r>
              <w:rPr>
                <w:spacing w:val="-5"/>
                <w:sz w:val="20"/>
              </w:rPr>
              <w:t>11</w:t>
            </w:r>
          </w:p>
        </w:tc>
        <w:tc>
          <w:tcPr>
            <w:tcW w:w="905" w:type="dxa"/>
          </w:tcPr>
          <w:p w14:paraId="33A941BE" w14:textId="77777777" w:rsidR="00883A16" w:rsidRDefault="00883A16" w:rsidP="004E2D43">
            <w:pPr>
              <w:pStyle w:val="TableParagraph"/>
              <w:spacing w:before="4"/>
              <w:rPr>
                <w:rFonts w:ascii="Tahoma"/>
                <w:b/>
                <w:sz w:val="27"/>
              </w:rPr>
            </w:pPr>
          </w:p>
          <w:p w14:paraId="7F4BED9C" w14:textId="77777777" w:rsidR="00883A16" w:rsidRDefault="00883A16" w:rsidP="004E2D43">
            <w:pPr>
              <w:pStyle w:val="TableParagraph"/>
              <w:ind w:right="67"/>
              <w:jc w:val="right"/>
              <w:rPr>
                <w:sz w:val="20"/>
              </w:rPr>
            </w:pPr>
            <w:r>
              <w:rPr>
                <w:spacing w:val="-5"/>
                <w:sz w:val="20"/>
              </w:rPr>
              <w:t>11</w:t>
            </w:r>
          </w:p>
        </w:tc>
        <w:tc>
          <w:tcPr>
            <w:tcW w:w="905" w:type="dxa"/>
          </w:tcPr>
          <w:p w14:paraId="1EE786D7" w14:textId="77777777" w:rsidR="00883A16" w:rsidRDefault="00883A16" w:rsidP="004E2D43">
            <w:pPr>
              <w:pStyle w:val="TableParagraph"/>
              <w:spacing w:before="4"/>
              <w:rPr>
                <w:rFonts w:ascii="Tahoma"/>
                <w:b/>
                <w:sz w:val="27"/>
              </w:rPr>
            </w:pPr>
          </w:p>
          <w:p w14:paraId="332CA1AD" w14:textId="77777777" w:rsidR="00883A16" w:rsidRDefault="00883A16" w:rsidP="004E2D43">
            <w:pPr>
              <w:pStyle w:val="TableParagraph"/>
              <w:ind w:right="65"/>
              <w:jc w:val="right"/>
              <w:rPr>
                <w:sz w:val="20"/>
              </w:rPr>
            </w:pPr>
            <w:r>
              <w:rPr>
                <w:spacing w:val="-5"/>
                <w:sz w:val="20"/>
              </w:rPr>
              <w:t>11</w:t>
            </w:r>
          </w:p>
        </w:tc>
        <w:tc>
          <w:tcPr>
            <w:tcW w:w="837" w:type="dxa"/>
          </w:tcPr>
          <w:p w14:paraId="52432CD5" w14:textId="77777777" w:rsidR="00883A16" w:rsidRDefault="00883A16" w:rsidP="004E2D43">
            <w:pPr>
              <w:pStyle w:val="TableParagraph"/>
              <w:spacing w:before="4"/>
              <w:rPr>
                <w:rFonts w:ascii="Tahoma"/>
                <w:b/>
                <w:sz w:val="27"/>
              </w:rPr>
            </w:pPr>
          </w:p>
          <w:p w14:paraId="761BD00D" w14:textId="77777777" w:rsidR="00883A16" w:rsidRDefault="00883A16" w:rsidP="004E2D43">
            <w:pPr>
              <w:pStyle w:val="TableParagraph"/>
              <w:ind w:right="-15"/>
              <w:jc w:val="right"/>
              <w:rPr>
                <w:sz w:val="20"/>
              </w:rPr>
            </w:pPr>
            <w:r>
              <w:rPr>
                <w:spacing w:val="-5"/>
                <w:sz w:val="20"/>
              </w:rPr>
              <w:t>11</w:t>
            </w:r>
          </w:p>
        </w:tc>
      </w:tr>
      <w:tr w:rsidR="00883A16" w14:paraId="6CD844C3" w14:textId="77777777" w:rsidTr="004E2D43">
        <w:trPr>
          <w:trHeight w:val="469"/>
        </w:trPr>
        <w:tc>
          <w:tcPr>
            <w:tcW w:w="5632" w:type="dxa"/>
          </w:tcPr>
          <w:p w14:paraId="1A838032" w14:textId="77777777" w:rsidR="00883A16" w:rsidRDefault="00883A16" w:rsidP="004E2D43">
            <w:pPr>
              <w:pStyle w:val="TableParagraph"/>
              <w:spacing w:before="65"/>
              <w:ind w:left="21"/>
              <w:rPr>
                <w:sz w:val="20"/>
              </w:rPr>
            </w:pPr>
            <w:r>
              <w:rPr>
                <w:sz w:val="20"/>
              </w:rPr>
              <w:t>Average</w:t>
            </w:r>
            <w:r>
              <w:rPr>
                <w:spacing w:val="-6"/>
                <w:sz w:val="20"/>
              </w:rPr>
              <w:t xml:space="preserve"> </w:t>
            </w:r>
            <w:r>
              <w:rPr>
                <w:sz w:val="20"/>
              </w:rPr>
              <w:t>time</w:t>
            </w:r>
            <w:r>
              <w:rPr>
                <w:spacing w:val="-8"/>
                <w:sz w:val="20"/>
              </w:rPr>
              <w:t xml:space="preserve"> </w:t>
            </w:r>
            <w:r>
              <w:rPr>
                <w:sz w:val="20"/>
              </w:rPr>
              <w:t>to</w:t>
            </w:r>
            <w:r>
              <w:rPr>
                <w:spacing w:val="-7"/>
                <w:sz w:val="20"/>
              </w:rPr>
              <w:t xml:space="preserve"> </w:t>
            </w:r>
            <w:r>
              <w:rPr>
                <w:sz w:val="20"/>
              </w:rPr>
              <w:t>attend</w:t>
            </w:r>
            <w:r>
              <w:rPr>
                <w:spacing w:val="-7"/>
                <w:sz w:val="20"/>
              </w:rPr>
              <w:t xml:space="preserve"> </w:t>
            </w:r>
            <w:r>
              <w:rPr>
                <w:sz w:val="20"/>
              </w:rPr>
              <w:t>sewer</w:t>
            </w:r>
            <w:r>
              <w:rPr>
                <w:spacing w:val="-8"/>
                <w:sz w:val="20"/>
              </w:rPr>
              <w:t xml:space="preserve"> </w:t>
            </w:r>
            <w:r>
              <w:rPr>
                <w:sz w:val="20"/>
              </w:rPr>
              <w:t>spills</w:t>
            </w:r>
            <w:r>
              <w:rPr>
                <w:spacing w:val="-6"/>
                <w:sz w:val="20"/>
              </w:rPr>
              <w:t xml:space="preserve"> </w:t>
            </w:r>
            <w:r>
              <w:rPr>
                <w:sz w:val="20"/>
              </w:rPr>
              <w:t>and</w:t>
            </w:r>
            <w:r>
              <w:rPr>
                <w:spacing w:val="-8"/>
                <w:sz w:val="20"/>
              </w:rPr>
              <w:t xml:space="preserve"> </w:t>
            </w:r>
            <w:r>
              <w:rPr>
                <w:sz w:val="20"/>
              </w:rPr>
              <w:t>blockages</w:t>
            </w:r>
            <w:r>
              <w:rPr>
                <w:spacing w:val="-6"/>
                <w:sz w:val="20"/>
              </w:rPr>
              <w:t xml:space="preserve"> </w:t>
            </w:r>
            <w:r>
              <w:rPr>
                <w:spacing w:val="-2"/>
                <w:sz w:val="20"/>
              </w:rPr>
              <w:t>(minutes)</w:t>
            </w:r>
          </w:p>
        </w:tc>
        <w:tc>
          <w:tcPr>
            <w:tcW w:w="973" w:type="dxa"/>
          </w:tcPr>
          <w:p w14:paraId="41D9C9D8" w14:textId="77777777" w:rsidR="00883A16" w:rsidRDefault="00883A16" w:rsidP="004E2D43">
            <w:pPr>
              <w:pStyle w:val="TableParagraph"/>
              <w:spacing w:before="166"/>
              <w:ind w:right="68"/>
              <w:jc w:val="right"/>
              <w:rPr>
                <w:sz w:val="20"/>
              </w:rPr>
            </w:pPr>
            <w:r>
              <w:rPr>
                <w:spacing w:val="-5"/>
                <w:sz w:val="20"/>
              </w:rPr>
              <w:t>82</w:t>
            </w:r>
          </w:p>
        </w:tc>
        <w:tc>
          <w:tcPr>
            <w:tcW w:w="906" w:type="dxa"/>
          </w:tcPr>
          <w:p w14:paraId="5B21287A" w14:textId="77777777" w:rsidR="00883A16" w:rsidRDefault="00883A16" w:rsidP="004E2D43">
            <w:pPr>
              <w:pStyle w:val="TableParagraph"/>
              <w:spacing w:before="166"/>
              <w:ind w:right="67"/>
              <w:jc w:val="right"/>
              <w:rPr>
                <w:sz w:val="20"/>
              </w:rPr>
            </w:pPr>
            <w:r>
              <w:rPr>
                <w:spacing w:val="-5"/>
                <w:sz w:val="20"/>
              </w:rPr>
              <w:t>82</w:t>
            </w:r>
          </w:p>
        </w:tc>
        <w:tc>
          <w:tcPr>
            <w:tcW w:w="905" w:type="dxa"/>
          </w:tcPr>
          <w:p w14:paraId="221AB553" w14:textId="77777777" w:rsidR="00883A16" w:rsidRDefault="00883A16" w:rsidP="004E2D43">
            <w:pPr>
              <w:pStyle w:val="TableParagraph"/>
              <w:spacing w:before="166"/>
              <w:ind w:right="67"/>
              <w:jc w:val="right"/>
              <w:rPr>
                <w:sz w:val="20"/>
              </w:rPr>
            </w:pPr>
            <w:r>
              <w:rPr>
                <w:spacing w:val="-5"/>
                <w:sz w:val="20"/>
              </w:rPr>
              <w:t>82</w:t>
            </w:r>
          </w:p>
        </w:tc>
        <w:tc>
          <w:tcPr>
            <w:tcW w:w="905" w:type="dxa"/>
          </w:tcPr>
          <w:p w14:paraId="75AB054B" w14:textId="77777777" w:rsidR="00883A16" w:rsidRDefault="00883A16" w:rsidP="004E2D43">
            <w:pPr>
              <w:pStyle w:val="TableParagraph"/>
              <w:spacing w:before="166"/>
              <w:ind w:right="65"/>
              <w:jc w:val="right"/>
              <w:rPr>
                <w:sz w:val="20"/>
              </w:rPr>
            </w:pPr>
            <w:r>
              <w:rPr>
                <w:spacing w:val="-5"/>
                <w:sz w:val="20"/>
              </w:rPr>
              <w:t>82</w:t>
            </w:r>
          </w:p>
        </w:tc>
        <w:tc>
          <w:tcPr>
            <w:tcW w:w="837" w:type="dxa"/>
          </w:tcPr>
          <w:p w14:paraId="3CF70DC6" w14:textId="77777777" w:rsidR="00883A16" w:rsidRDefault="00883A16" w:rsidP="004E2D43">
            <w:pPr>
              <w:pStyle w:val="TableParagraph"/>
              <w:spacing w:before="166"/>
              <w:ind w:right="-15"/>
              <w:jc w:val="right"/>
              <w:rPr>
                <w:sz w:val="20"/>
              </w:rPr>
            </w:pPr>
            <w:r>
              <w:rPr>
                <w:spacing w:val="-5"/>
                <w:sz w:val="20"/>
              </w:rPr>
              <w:t>82</w:t>
            </w:r>
          </w:p>
        </w:tc>
      </w:tr>
      <w:tr w:rsidR="00883A16" w14:paraId="783EAE39" w14:textId="77777777" w:rsidTr="004E2D43">
        <w:trPr>
          <w:trHeight w:val="470"/>
        </w:trPr>
        <w:tc>
          <w:tcPr>
            <w:tcW w:w="5632" w:type="dxa"/>
          </w:tcPr>
          <w:p w14:paraId="3FD2D2E4" w14:textId="77777777" w:rsidR="00883A16" w:rsidRDefault="00883A16" w:rsidP="004E2D43">
            <w:pPr>
              <w:pStyle w:val="TableParagraph"/>
              <w:spacing w:before="66"/>
              <w:ind w:left="21"/>
              <w:rPr>
                <w:sz w:val="20"/>
              </w:rPr>
            </w:pPr>
            <w:r>
              <w:rPr>
                <w:sz w:val="20"/>
              </w:rPr>
              <w:t>Average</w:t>
            </w:r>
            <w:r>
              <w:rPr>
                <w:spacing w:val="-5"/>
                <w:sz w:val="20"/>
              </w:rPr>
              <w:t xml:space="preserve"> </w:t>
            </w:r>
            <w:r>
              <w:rPr>
                <w:sz w:val="20"/>
              </w:rPr>
              <w:t>time</w:t>
            </w:r>
            <w:r>
              <w:rPr>
                <w:spacing w:val="-7"/>
                <w:sz w:val="20"/>
              </w:rPr>
              <w:t xml:space="preserve"> </w:t>
            </w:r>
            <w:r>
              <w:rPr>
                <w:sz w:val="20"/>
              </w:rPr>
              <w:t>to</w:t>
            </w:r>
            <w:r>
              <w:rPr>
                <w:spacing w:val="-7"/>
                <w:sz w:val="20"/>
              </w:rPr>
              <w:t xml:space="preserve"> </w:t>
            </w:r>
            <w:r>
              <w:rPr>
                <w:sz w:val="20"/>
              </w:rPr>
              <w:t>rectify</w:t>
            </w:r>
            <w:r>
              <w:rPr>
                <w:spacing w:val="-4"/>
                <w:sz w:val="20"/>
              </w:rPr>
              <w:t xml:space="preserve"> </w:t>
            </w:r>
            <w:r>
              <w:rPr>
                <w:sz w:val="20"/>
              </w:rPr>
              <w:t>a</w:t>
            </w:r>
            <w:r>
              <w:rPr>
                <w:spacing w:val="-7"/>
                <w:sz w:val="20"/>
              </w:rPr>
              <w:t xml:space="preserve"> </w:t>
            </w:r>
            <w:r>
              <w:rPr>
                <w:sz w:val="20"/>
              </w:rPr>
              <w:t>sewer</w:t>
            </w:r>
            <w:r>
              <w:rPr>
                <w:spacing w:val="-5"/>
                <w:sz w:val="20"/>
              </w:rPr>
              <w:t xml:space="preserve"> </w:t>
            </w:r>
            <w:r>
              <w:rPr>
                <w:sz w:val="20"/>
              </w:rPr>
              <w:t>blockage</w:t>
            </w:r>
            <w:r>
              <w:rPr>
                <w:spacing w:val="-7"/>
                <w:sz w:val="20"/>
              </w:rPr>
              <w:t xml:space="preserve"> </w:t>
            </w:r>
            <w:r>
              <w:rPr>
                <w:spacing w:val="-2"/>
                <w:sz w:val="20"/>
              </w:rPr>
              <w:t>(minutes)</w:t>
            </w:r>
          </w:p>
        </w:tc>
        <w:tc>
          <w:tcPr>
            <w:tcW w:w="973" w:type="dxa"/>
          </w:tcPr>
          <w:p w14:paraId="15F15DF5" w14:textId="77777777" w:rsidR="00883A16" w:rsidRDefault="00883A16" w:rsidP="004E2D43">
            <w:pPr>
              <w:pStyle w:val="TableParagraph"/>
              <w:spacing w:before="167"/>
              <w:ind w:right="68"/>
              <w:jc w:val="right"/>
              <w:rPr>
                <w:sz w:val="20"/>
              </w:rPr>
            </w:pPr>
            <w:r>
              <w:rPr>
                <w:spacing w:val="-5"/>
                <w:sz w:val="20"/>
              </w:rPr>
              <w:t>243</w:t>
            </w:r>
          </w:p>
        </w:tc>
        <w:tc>
          <w:tcPr>
            <w:tcW w:w="906" w:type="dxa"/>
          </w:tcPr>
          <w:p w14:paraId="67AE2D69" w14:textId="77777777" w:rsidR="00883A16" w:rsidRDefault="00883A16" w:rsidP="004E2D43">
            <w:pPr>
              <w:pStyle w:val="TableParagraph"/>
              <w:spacing w:before="167"/>
              <w:ind w:right="67"/>
              <w:jc w:val="right"/>
              <w:rPr>
                <w:sz w:val="20"/>
              </w:rPr>
            </w:pPr>
            <w:r>
              <w:rPr>
                <w:spacing w:val="-5"/>
                <w:sz w:val="20"/>
              </w:rPr>
              <w:t>243</w:t>
            </w:r>
          </w:p>
        </w:tc>
        <w:tc>
          <w:tcPr>
            <w:tcW w:w="905" w:type="dxa"/>
          </w:tcPr>
          <w:p w14:paraId="2010F1D5" w14:textId="77777777" w:rsidR="00883A16" w:rsidRDefault="00883A16" w:rsidP="004E2D43">
            <w:pPr>
              <w:pStyle w:val="TableParagraph"/>
              <w:spacing w:before="167"/>
              <w:ind w:right="67"/>
              <w:jc w:val="right"/>
              <w:rPr>
                <w:sz w:val="20"/>
              </w:rPr>
            </w:pPr>
            <w:r>
              <w:rPr>
                <w:spacing w:val="-5"/>
                <w:sz w:val="20"/>
              </w:rPr>
              <w:t>243</w:t>
            </w:r>
          </w:p>
        </w:tc>
        <w:tc>
          <w:tcPr>
            <w:tcW w:w="905" w:type="dxa"/>
          </w:tcPr>
          <w:p w14:paraId="451A464E" w14:textId="77777777" w:rsidR="00883A16" w:rsidRDefault="00883A16" w:rsidP="004E2D43">
            <w:pPr>
              <w:pStyle w:val="TableParagraph"/>
              <w:spacing w:before="167"/>
              <w:ind w:right="65"/>
              <w:jc w:val="right"/>
              <w:rPr>
                <w:sz w:val="20"/>
              </w:rPr>
            </w:pPr>
            <w:r>
              <w:rPr>
                <w:spacing w:val="-5"/>
                <w:sz w:val="20"/>
              </w:rPr>
              <w:t>243</w:t>
            </w:r>
          </w:p>
        </w:tc>
        <w:tc>
          <w:tcPr>
            <w:tcW w:w="837" w:type="dxa"/>
          </w:tcPr>
          <w:p w14:paraId="1C07F495" w14:textId="77777777" w:rsidR="00883A16" w:rsidRDefault="00883A16" w:rsidP="004E2D43">
            <w:pPr>
              <w:pStyle w:val="TableParagraph"/>
              <w:spacing w:before="167"/>
              <w:ind w:right="-15"/>
              <w:jc w:val="right"/>
              <w:rPr>
                <w:sz w:val="20"/>
              </w:rPr>
            </w:pPr>
            <w:r>
              <w:rPr>
                <w:spacing w:val="-5"/>
                <w:sz w:val="20"/>
              </w:rPr>
              <w:t>243</w:t>
            </w:r>
          </w:p>
        </w:tc>
      </w:tr>
      <w:tr w:rsidR="00883A16" w14:paraId="3A13FD56" w14:textId="77777777" w:rsidTr="004E2D43">
        <w:trPr>
          <w:trHeight w:val="414"/>
        </w:trPr>
        <w:tc>
          <w:tcPr>
            <w:tcW w:w="5632" w:type="dxa"/>
            <w:tcBorders>
              <w:bottom w:val="single" w:sz="4" w:space="0" w:color="000000"/>
            </w:tcBorders>
          </w:tcPr>
          <w:p w14:paraId="17AEC675" w14:textId="77777777" w:rsidR="00883A16" w:rsidRDefault="00883A16" w:rsidP="004E2D43">
            <w:pPr>
              <w:pStyle w:val="TableParagraph"/>
              <w:spacing w:before="66"/>
              <w:ind w:left="21"/>
              <w:rPr>
                <w:sz w:val="20"/>
              </w:rPr>
            </w:pPr>
            <w:r>
              <w:rPr>
                <w:sz w:val="20"/>
              </w:rPr>
              <w:t>Spills</w:t>
            </w:r>
            <w:r>
              <w:rPr>
                <w:spacing w:val="-8"/>
                <w:sz w:val="20"/>
              </w:rPr>
              <w:t xml:space="preserve"> </w:t>
            </w:r>
            <w:r>
              <w:rPr>
                <w:sz w:val="20"/>
              </w:rPr>
              <w:t>contained</w:t>
            </w:r>
            <w:r>
              <w:rPr>
                <w:spacing w:val="-7"/>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6"/>
                <w:sz w:val="20"/>
              </w:rPr>
              <w:t xml:space="preserve"> </w:t>
            </w:r>
            <w:r>
              <w:rPr>
                <w:sz w:val="20"/>
              </w:rPr>
              <w:t>(per</w:t>
            </w:r>
            <w:r>
              <w:rPr>
                <w:spacing w:val="-7"/>
                <w:sz w:val="20"/>
              </w:rPr>
              <w:t xml:space="preserve"> </w:t>
            </w:r>
            <w:r>
              <w:rPr>
                <w:spacing w:val="-4"/>
                <w:sz w:val="20"/>
              </w:rPr>
              <w:t>cent)</w:t>
            </w:r>
          </w:p>
        </w:tc>
        <w:tc>
          <w:tcPr>
            <w:tcW w:w="973" w:type="dxa"/>
            <w:tcBorders>
              <w:bottom w:val="single" w:sz="4" w:space="0" w:color="000000"/>
            </w:tcBorders>
          </w:tcPr>
          <w:p w14:paraId="270032D3" w14:textId="77777777" w:rsidR="00883A16" w:rsidRDefault="00883A16" w:rsidP="004E2D43">
            <w:pPr>
              <w:pStyle w:val="TableParagraph"/>
              <w:spacing w:before="167" w:line="227" w:lineRule="exact"/>
              <w:ind w:right="68"/>
              <w:jc w:val="right"/>
              <w:rPr>
                <w:sz w:val="20"/>
              </w:rPr>
            </w:pPr>
            <w:r>
              <w:rPr>
                <w:spacing w:val="-5"/>
                <w:sz w:val="20"/>
              </w:rPr>
              <w:t>97</w:t>
            </w:r>
          </w:p>
        </w:tc>
        <w:tc>
          <w:tcPr>
            <w:tcW w:w="906" w:type="dxa"/>
            <w:tcBorders>
              <w:bottom w:val="single" w:sz="4" w:space="0" w:color="000000"/>
            </w:tcBorders>
          </w:tcPr>
          <w:p w14:paraId="4DAA8498" w14:textId="77777777" w:rsidR="00883A16" w:rsidRDefault="00883A16" w:rsidP="004E2D43">
            <w:pPr>
              <w:pStyle w:val="TableParagraph"/>
              <w:spacing w:before="167" w:line="227" w:lineRule="exact"/>
              <w:ind w:right="67"/>
              <w:jc w:val="right"/>
              <w:rPr>
                <w:sz w:val="20"/>
              </w:rPr>
            </w:pPr>
            <w:r>
              <w:rPr>
                <w:spacing w:val="-5"/>
                <w:sz w:val="20"/>
              </w:rPr>
              <w:t>97</w:t>
            </w:r>
          </w:p>
        </w:tc>
        <w:tc>
          <w:tcPr>
            <w:tcW w:w="905" w:type="dxa"/>
            <w:tcBorders>
              <w:bottom w:val="single" w:sz="4" w:space="0" w:color="000000"/>
            </w:tcBorders>
          </w:tcPr>
          <w:p w14:paraId="21ADA10C" w14:textId="77777777" w:rsidR="00883A16" w:rsidRDefault="00883A16" w:rsidP="004E2D43">
            <w:pPr>
              <w:pStyle w:val="TableParagraph"/>
              <w:spacing w:before="167" w:line="227" w:lineRule="exact"/>
              <w:ind w:right="67"/>
              <w:jc w:val="right"/>
              <w:rPr>
                <w:sz w:val="20"/>
              </w:rPr>
            </w:pPr>
            <w:r>
              <w:rPr>
                <w:spacing w:val="-5"/>
                <w:sz w:val="20"/>
              </w:rPr>
              <w:t>97</w:t>
            </w:r>
          </w:p>
        </w:tc>
        <w:tc>
          <w:tcPr>
            <w:tcW w:w="905" w:type="dxa"/>
            <w:tcBorders>
              <w:bottom w:val="single" w:sz="4" w:space="0" w:color="000000"/>
            </w:tcBorders>
          </w:tcPr>
          <w:p w14:paraId="1D081D6E" w14:textId="77777777" w:rsidR="00883A16" w:rsidRDefault="00883A16" w:rsidP="004E2D43">
            <w:pPr>
              <w:pStyle w:val="TableParagraph"/>
              <w:spacing w:before="167" w:line="227" w:lineRule="exact"/>
              <w:ind w:right="65"/>
              <w:jc w:val="right"/>
              <w:rPr>
                <w:sz w:val="20"/>
              </w:rPr>
            </w:pPr>
            <w:r>
              <w:rPr>
                <w:spacing w:val="-5"/>
                <w:sz w:val="20"/>
              </w:rPr>
              <w:t>97</w:t>
            </w:r>
          </w:p>
        </w:tc>
        <w:tc>
          <w:tcPr>
            <w:tcW w:w="837" w:type="dxa"/>
            <w:tcBorders>
              <w:bottom w:val="single" w:sz="4" w:space="0" w:color="000000"/>
            </w:tcBorders>
          </w:tcPr>
          <w:p w14:paraId="5B5DD728" w14:textId="77777777" w:rsidR="00883A16" w:rsidRDefault="00883A16" w:rsidP="004E2D43">
            <w:pPr>
              <w:pStyle w:val="TableParagraph"/>
              <w:spacing w:before="167" w:line="227" w:lineRule="exact"/>
              <w:ind w:right="-15"/>
              <w:jc w:val="right"/>
              <w:rPr>
                <w:sz w:val="20"/>
              </w:rPr>
            </w:pPr>
            <w:r>
              <w:rPr>
                <w:spacing w:val="-5"/>
                <w:sz w:val="20"/>
              </w:rPr>
              <w:t>97</w:t>
            </w:r>
          </w:p>
        </w:tc>
      </w:tr>
    </w:tbl>
    <w:p w14:paraId="2BEAA3FC" w14:textId="77777777" w:rsidR="00883A16" w:rsidRDefault="00883A16" w:rsidP="00883A16">
      <w:pPr>
        <w:pStyle w:val="BodyText"/>
        <w:spacing w:before="11"/>
        <w:rPr>
          <w:rFonts w:ascii="Tahoma"/>
          <w:b/>
        </w:rPr>
      </w:pPr>
    </w:p>
    <w:p w14:paraId="63A1C8EC" w14:textId="77777777" w:rsidR="00883A16" w:rsidRDefault="00883A16" w:rsidP="00883A16">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4D1B7647" w14:textId="77777777" w:rsidR="00883A16" w:rsidRDefault="00883A16" w:rsidP="008E17BC">
      <w:pPr>
        <w:rPr>
          <w:b/>
          <w:bCs/>
        </w:rPr>
      </w:pPr>
    </w:p>
    <w:p w14:paraId="669F0D6B" w14:textId="77777777" w:rsidR="009E114E" w:rsidRDefault="009E114E" w:rsidP="008E17BC">
      <w:pPr>
        <w:rPr>
          <w:b/>
          <w:bCs/>
        </w:rPr>
      </w:pPr>
    </w:p>
    <w:p w14:paraId="643DBD33" w14:textId="77777777" w:rsidR="004B778B" w:rsidRDefault="004B778B" w:rsidP="008E17BC">
      <w:pPr>
        <w:rPr>
          <w:b/>
          <w:bCs/>
        </w:rPr>
      </w:pPr>
    </w:p>
    <w:p w14:paraId="7F5D6EFC" w14:textId="77777777" w:rsidR="00213355" w:rsidRDefault="00213355" w:rsidP="008E17BC">
      <w:pPr>
        <w:rPr>
          <w:b/>
          <w:bCs/>
        </w:rPr>
      </w:pPr>
    </w:p>
    <w:p w14:paraId="5618A2A0" w14:textId="77777777" w:rsidR="00976B74" w:rsidRDefault="00976B74" w:rsidP="008E17BC">
      <w:pPr>
        <w:rPr>
          <w:b/>
          <w:bCs/>
        </w:rPr>
      </w:pPr>
    </w:p>
    <w:p w14:paraId="0848DB66" w14:textId="77777777" w:rsidR="000271C5" w:rsidRDefault="000271C5" w:rsidP="008E17BC">
      <w:pPr>
        <w:rPr>
          <w:b/>
          <w:bCs/>
        </w:rPr>
      </w:pPr>
    </w:p>
    <w:p w14:paraId="12711F81" w14:textId="6B002B06" w:rsidR="00202C8D" w:rsidRPr="003D167D" w:rsidRDefault="00202C8D" w:rsidP="00202C8D">
      <w:pPr>
        <w:pStyle w:val="Heading1numbered"/>
        <w:numPr>
          <w:ilvl w:val="0"/>
          <w:numId w:val="0"/>
        </w:numPr>
        <w:tabs>
          <w:tab w:val="left" w:pos="1701"/>
        </w:tabs>
        <w:rPr>
          <w:b/>
          <w:bCs/>
          <w:color w:val="auto"/>
        </w:rPr>
      </w:pPr>
      <w:bookmarkStart w:id="230" w:name="_Toc104803532"/>
      <w:r w:rsidRPr="003D167D">
        <w:rPr>
          <w:b/>
          <w:bCs/>
          <w:color w:val="auto"/>
        </w:rPr>
        <w:lastRenderedPageBreak/>
        <w:t>Schedule 2- Approved guaranteed service level schemes</w:t>
      </w:r>
      <w:bookmarkEnd w:id="230"/>
    </w:p>
    <w:p w14:paraId="18D2414D" w14:textId="0FB02EE1" w:rsidR="00202C8D" w:rsidRDefault="00202C8D" w:rsidP="00202C8D">
      <w:r>
        <w:t xml:space="preserve">For the purposes of clause 20, the service level obligations and corresponding payments for the </w:t>
      </w:r>
      <w:r w:rsidRPr="00DD4DF4">
        <w:rPr>
          <w:shd w:val="clear" w:color="auto" w:fill="B2CFDC" w:themeFill="text2" w:themeFillTint="66"/>
        </w:rPr>
        <w:t>following water businesses</w:t>
      </w:r>
      <w:r>
        <w:t xml:space="preserve"> are </w:t>
      </w:r>
      <w:r w:rsidRPr="00DD4DF4">
        <w:rPr>
          <w:shd w:val="clear" w:color="auto" w:fill="B2CFDC" w:themeFill="text2" w:themeFillTint="66"/>
        </w:rPr>
        <w:t>commission</w:t>
      </w:r>
      <w:r>
        <w:t>-approved guaranteed service level schemes.</w:t>
      </w:r>
    </w:p>
    <w:p w14:paraId="03DAF33C" w14:textId="77777777" w:rsidR="00012140" w:rsidRPr="00AF7C6B" w:rsidRDefault="00012140" w:rsidP="008E17BC">
      <w:pPr>
        <w:rPr>
          <w:b/>
          <w:bCs/>
        </w:rPr>
      </w:pPr>
    </w:p>
    <w:p w14:paraId="1350406F" w14:textId="1F2A66E7" w:rsidR="001C750A" w:rsidRDefault="001C750A" w:rsidP="001C750A">
      <w:r>
        <w:t xml:space="preserve"> </w:t>
      </w:r>
    </w:p>
    <w:p w14:paraId="38BA7952" w14:textId="64CD0A9D" w:rsidR="004619CB" w:rsidRDefault="004619CB" w:rsidP="001C750A"/>
    <w:p w14:paraId="291D2259" w14:textId="5DBB66BA" w:rsidR="004619CB" w:rsidRDefault="004619CB" w:rsidP="001C750A"/>
    <w:p w14:paraId="7960E8D3" w14:textId="15D0DF24" w:rsidR="004619CB" w:rsidRDefault="004619CB" w:rsidP="001C750A"/>
    <w:p w14:paraId="090D1E8E" w14:textId="5759E315" w:rsidR="004619CB" w:rsidRDefault="004619CB" w:rsidP="001C750A"/>
    <w:p w14:paraId="2E6990FE" w14:textId="22EC3D7D" w:rsidR="004619CB" w:rsidRDefault="004619CB" w:rsidP="001C750A"/>
    <w:p w14:paraId="5BFF9663" w14:textId="773933B8" w:rsidR="004619CB" w:rsidRDefault="004619CB" w:rsidP="001C750A"/>
    <w:p w14:paraId="68821F4A" w14:textId="62F7470D" w:rsidR="004619CB" w:rsidRDefault="004619CB" w:rsidP="001C750A"/>
    <w:p w14:paraId="436DB083" w14:textId="621975EB" w:rsidR="004619CB" w:rsidRDefault="004619CB" w:rsidP="001C750A"/>
    <w:p w14:paraId="05CD9A88" w14:textId="3BAE04EF" w:rsidR="004619CB" w:rsidRDefault="004619CB" w:rsidP="001C750A"/>
    <w:p w14:paraId="1E002123" w14:textId="06040D2A" w:rsidR="004619CB" w:rsidRDefault="004619CB" w:rsidP="001C750A"/>
    <w:p w14:paraId="6479C8BE" w14:textId="2F16FB9D" w:rsidR="004619CB" w:rsidRDefault="004619CB" w:rsidP="001C750A"/>
    <w:p w14:paraId="1FBF80AB" w14:textId="10B7D04E" w:rsidR="004619CB" w:rsidRDefault="004619CB" w:rsidP="001C750A"/>
    <w:p w14:paraId="76BEEBF1" w14:textId="156E71D1" w:rsidR="004619CB" w:rsidRDefault="004619CB" w:rsidP="001C750A"/>
    <w:p w14:paraId="6C6BABD1" w14:textId="77777777" w:rsidR="003D149F" w:rsidRDefault="003D149F" w:rsidP="001C750A"/>
    <w:p w14:paraId="49111CBE" w14:textId="3088793E" w:rsidR="004619CB" w:rsidRDefault="004619CB" w:rsidP="001C750A"/>
    <w:p w14:paraId="7EA01FA7" w14:textId="5FEB4B98" w:rsidR="004619CB" w:rsidRDefault="004619CB" w:rsidP="001C750A"/>
    <w:p w14:paraId="2F1B173E" w14:textId="3D5760DE" w:rsidR="004619CB" w:rsidRDefault="004619CB" w:rsidP="001C750A"/>
    <w:p w14:paraId="4529C74A" w14:textId="77777777" w:rsidR="00205EDE" w:rsidRDefault="00205EDE" w:rsidP="00205EDE">
      <w:pPr>
        <w:tabs>
          <w:tab w:val="left" w:pos="8506"/>
        </w:tabs>
        <w:spacing w:before="230"/>
        <w:ind w:left="281"/>
        <w:jc w:val="center"/>
        <w:rPr>
          <w:rFonts w:ascii="Tahoma"/>
          <w:b/>
        </w:rPr>
      </w:pPr>
      <w:r>
        <w:rPr>
          <w:rFonts w:ascii="Tahoma"/>
          <w:b/>
          <w:u w:val="single"/>
        </w:rPr>
        <w:lastRenderedPageBreak/>
        <w:t>Barwon</w:t>
      </w:r>
      <w:r>
        <w:rPr>
          <w:rFonts w:ascii="Tahoma"/>
          <w:b/>
          <w:spacing w:val="-4"/>
          <w:u w:val="single"/>
        </w:rPr>
        <w:t xml:space="preserve"> </w:t>
      </w:r>
      <w:r>
        <w:rPr>
          <w:rFonts w:ascii="Tahoma"/>
          <w:b/>
          <w:spacing w:val="-2"/>
          <w:u w:val="single"/>
        </w:rPr>
        <w:t>Water</w:t>
      </w:r>
      <w:r>
        <w:rPr>
          <w:rFonts w:ascii="Tahoma"/>
          <w:b/>
          <w:u w:val="single"/>
        </w:rPr>
        <w:tab/>
      </w:r>
    </w:p>
    <w:p w14:paraId="6ECF356D" w14:textId="77777777" w:rsidR="00205EDE" w:rsidRDefault="00205EDE" w:rsidP="00205EDE">
      <w:pPr>
        <w:pStyle w:val="BodyText"/>
        <w:spacing w:before="5"/>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205EDE" w14:paraId="37585CEC" w14:textId="77777777" w:rsidTr="004E2D43">
        <w:trPr>
          <w:trHeight w:val="572"/>
        </w:trPr>
        <w:tc>
          <w:tcPr>
            <w:tcW w:w="6068" w:type="dxa"/>
            <w:tcBorders>
              <w:bottom w:val="single" w:sz="6" w:space="0" w:color="000000"/>
            </w:tcBorders>
          </w:tcPr>
          <w:p w14:paraId="1E4184BF" w14:textId="77777777" w:rsidR="00205EDE" w:rsidRDefault="00205EDE"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bottom w:val="single" w:sz="6" w:space="0" w:color="000000"/>
            </w:tcBorders>
          </w:tcPr>
          <w:p w14:paraId="528E4776" w14:textId="77777777" w:rsidR="00205EDE" w:rsidRDefault="00205EDE" w:rsidP="004E2D43">
            <w:pPr>
              <w:pStyle w:val="TableParagraph"/>
              <w:spacing w:before="8"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205EDE" w14:paraId="1AC56503" w14:textId="77777777" w:rsidTr="004E2D43">
        <w:trPr>
          <w:trHeight w:val="876"/>
        </w:trPr>
        <w:tc>
          <w:tcPr>
            <w:tcW w:w="6068" w:type="dxa"/>
            <w:tcBorders>
              <w:top w:val="single" w:sz="6" w:space="0" w:color="000000"/>
            </w:tcBorders>
          </w:tcPr>
          <w:p w14:paraId="53F1A885" w14:textId="77777777" w:rsidR="00205EDE" w:rsidRDefault="00205EDE" w:rsidP="004E2D43">
            <w:pPr>
              <w:pStyle w:val="TableParagraph"/>
              <w:spacing w:before="5"/>
              <w:rPr>
                <w:rFonts w:ascii="Tahoma"/>
                <w:b/>
                <w:sz w:val="18"/>
              </w:rPr>
            </w:pPr>
          </w:p>
          <w:p w14:paraId="78DAC789" w14:textId="77777777" w:rsidR="00205EDE" w:rsidRDefault="00205EDE" w:rsidP="004E2D43">
            <w:pPr>
              <w:pStyle w:val="TableParagraph"/>
              <w:spacing w:line="312" w:lineRule="auto"/>
              <w:ind w:left="7" w:right="144"/>
              <w:rPr>
                <w:sz w:val="20"/>
              </w:rPr>
            </w:pPr>
            <w:r>
              <w:rPr>
                <w:sz w:val="20"/>
              </w:rPr>
              <w:t>No</w:t>
            </w:r>
            <w:r>
              <w:rPr>
                <w:spacing w:val="-6"/>
                <w:sz w:val="20"/>
              </w:rPr>
              <w:t xml:space="preserve"> </w:t>
            </w:r>
            <w:r>
              <w:rPr>
                <w:sz w:val="20"/>
              </w:rPr>
              <w:t>more</w:t>
            </w:r>
            <w:r>
              <w:rPr>
                <w:spacing w:val="-6"/>
                <w:sz w:val="20"/>
              </w:rPr>
              <w:t xml:space="preserve"> </w:t>
            </w:r>
            <w:r>
              <w:rPr>
                <w:sz w:val="20"/>
              </w:rPr>
              <w:t>than</w:t>
            </w:r>
            <w:r>
              <w:rPr>
                <w:spacing w:val="-7"/>
                <w:sz w:val="20"/>
              </w:rPr>
              <w:t xml:space="preserve"> </w:t>
            </w:r>
            <w:r>
              <w:rPr>
                <w:sz w:val="20"/>
              </w:rPr>
              <w:t>five</w:t>
            </w:r>
            <w:r>
              <w:rPr>
                <w:spacing w:val="-6"/>
                <w:sz w:val="20"/>
              </w:rPr>
              <w:t xml:space="preserve"> </w:t>
            </w:r>
            <w:r>
              <w:rPr>
                <w:sz w:val="20"/>
              </w:rPr>
              <w:t>unplanned</w:t>
            </w:r>
            <w:r>
              <w:rPr>
                <w:spacing w:val="-7"/>
                <w:sz w:val="20"/>
              </w:rPr>
              <w:t xml:space="preserve"> </w:t>
            </w:r>
            <w:r>
              <w:rPr>
                <w:sz w:val="20"/>
              </w:rPr>
              <w:t>water</w:t>
            </w:r>
            <w:r>
              <w:rPr>
                <w:spacing w:val="-6"/>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per customer per year</w:t>
            </w:r>
          </w:p>
        </w:tc>
        <w:tc>
          <w:tcPr>
            <w:tcW w:w="2163" w:type="dxa"/>
            <w:tcBorders>
              <w:top w:val="single" w:sz="6" w:space="0" w:color="000000"/>
            </w:tcBorders>
          </w:tcPr>
          <w:p w14:paraId="7C25CF12" w14:textId="77777777" w:rsidR="00205EDE" w:rsidRDefault="00205EDE" w:rsidP="004E2D43">
            <w:pPr>
              <w:pStyle w:val="TableParagraph"/>
              <w:spacing w:before="9"/>
              <w:rPr>
                <w:rFonts w:ascii="Tahoma"/>
                <w:b/>
                <w:sz w:val="30"/>
              </w:rPr>
            </w:pPr>
          </w:p>
          <w:p w14:paraId="5185F2EE" w14:textId="77777777" w:rsidR="00205EDE" w:rsidRDefault="00205EDE" w:rsidP="004E2D43">
            <w:pPr>
              <w:pStyle w:val="TableParagraph"/>
              <w:ind w:left="793" w:right="898"/>
              <w:jc w:val="center"/>
              <w:rPr>
                <w:sz w:val="20"/>
              </w:rPr>
            </w:pPr>
            <w:r>
              <w:rPr>
                <w:spacing w:val="-5"/>
                <w:sz w:val="20"/>
              </w:rPr>
              <w:t>80</w:t>
            </w:r>
          </w:p>
        </w:tc>
      </w:tr>
      <w:tr w:rsidR="00205EDE" w14:paraId="5D1C04CE" w14:textId="77777777" w:rsidTr="004E2D43">
        <w:trPr>
          <w:trHeight w:val="769"/>
        </w:trPr>
        <w:tc>
          <w:tcPr>
            <w:tcW w:w="6068" w:type="dxa"/>
          </w:tcPr>
          <w:p w14:paraId="21C0E1AF" w14:textId="77777777" w:rsidR="00205EDE" w:rsidRDefault="00205EDE" w:rsidP="004E2D43">
            <w:pPr>
              <w:pStyle w:val="TableParagraph"/>
              <w:spacing w:before="116" w:line="312" w:lineRule="auto"/>
              <w:ind w:left="7"/>
              <w:rPr>
                <w:sz w:val="20"/>
              </w:rPr>
            </w:pPr>
            <w:r>
              <w:rPr>
                <w:sz w:val="20"/>
              </w:rPr>
              <w:t>No</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three</w:t>
            </w:r>
            <w:r>
              <w:rPr>
                <w:spacing w:val="-4"/>
                <w:sz w:val="20"/>
              </w:rPr>
              <w:t xml:space="preserve"> </w:t>
            </w:r>
            <w:r>
              <w:rPr>
                <w:sz w:val="20"/>
              </w:rPr>
              <w:t>unplanned</w:t>
            </w:r>
            <w:r>
              <w:rPr>
                <w:spacing w:val="-6"/>
                <w:sz w:val="20"/>
              </w:rPr>
              <w:t xml:space="preserve"> </w:t>
            </w:r>
            <w:r>
              <w:rPr>
                <w:sz w:val="20"/>
              </w:rPr>
              <w:t>sewerage</w:t>
            </w:r>
            <w:r>
              <w:rPr>
                <w:spacing w:val="-6"/>
                <w:sz w:val="20"/>
              </w:rPr>
              <w:t xml:space="preserve"> </w:t>
            </w:r>
            <w:r>
              <w:rPr>
                <w:sz w:val="20"/>
              </w:rPr>
              <w:t>service</w:t>
            </w:r>
            <w:r>
              <w:rPr>
                <w:spacing w:val="-6"/>
                <w:sz w:val="20"/>
              </w:rPr>
              <w:t xml:space="preserve"> </w:t>
            </w:r>
            <w:r>
              <w:rPr>
                <w:sz w:val="20"/>
              </w:rPr>
              <w:t>interruptions</w:t>
            </w:r>
            <w:r>
              <w:rPr>
                <w:spacing w:val="-5"/>
                <w:sz w:val="20"/>
              </w:rPr>
              <w:t xml:space="preserve"> </w:t>
            </w:r>
            <w:r>
              <w:rPr>
                <w:sz w:val="20"/>
              </w:rPr>
              <w:t>to</w:t>
            </w:r>
            <w:r>
              <w:rPr>
                <w:spacing w:val="-4"/>
                <w:sz w:val="20"/>
              </w:rPr>
              <w:t xml:space="preserve"> </w:t>
            </w:r>
            <w:r>
              <w:rPr>
                <w:sz w:val="20"/>
              </w:rPr>
              <w:t>a customer’s property per year</w:t>
            </w:r>
          </w:p>
        </w:tc>
        <w:tc>
          <w:tcPr>
            <w:tcW w:w="2163" w:type="dxa"/>
          </w:tcPr>
          <w:p w14:paraId="7F9EB5E3" w14:textId="77777777" w:rsidR="00205EDE" w:rsidRDefault="00205EDE" w:rsidP="004E2D43">
            <w:pPr>
              <w:pStyle w:val="TableParagraph"/>
              <w:spacing w:before="11"/>
              <w:rPr>
                <w:rFonts w:ascii="Tahoma"/>
                <w:b/>
                <w:sz w:val="21"/>
              </w:rPr>
            </w:pPr>
          </w:p>
          <w:p w14:paraId="06B4B1F7" w14:textId="77777777" w:rsidR="00205EDE" w:rsidRDefault="00205EDE" w:rsidP="004E2D43">
            <w:pPr>
              <w:pStyle w:val="TableParagraph"/>
              <w:spacing w:before="1"/>
              <w:ind w:left="793" w:right="898"/>
              <w:jc w:val="center"/>
              <w:rPr>
                <w:sz w:val="20"/>
              </w:rPr>
            </w:pPr>
            <w:r>
              <w:rPr>
                <w:spacing w:val="-5"/>
                <w:sz w:val="20"/>
              </w:rPr>
              <w:t>80</w:t>
            </w:r>
          </w:p>
        </w:tc>
      </w:tr>
      <w:tr w:rsidR="00205EDE" w14:paraId="19143A43" w14:textId="77777777" w:rsidTr="004E2D43">
        <w:trPr>
          <w:trHeight w:val="469"/>
        </w:trPr>
        <w:tc>
          <w:tcPr>
            <w:tcW w:w="6068" w:type="dxa"/>
          </w:tcPr>
          <w:p w14:paraId="16F135E5" w14:textId="77777777" w:rsidR="00205EDE" w:rsidRDefault="00205EDE" w:rsidP="004E2D43">
            <w:pPr>
              <w:pStyle w:val="TableParagraph"/>
              <w:spacing w:before="115"/>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two</w:t>
            </w:r>
            <w:r>
              <w:rPr>
                <w:spacing w:val="-6"/>
                <w:sz w:val="20"/>
              </w:rPr>
              <w:t xml:space="preserve"> </w:t>
            </w:r>
            <w:r>
              <w:rPr>
                <w:sz w:val="20"/>
              </w:rPr>
              <w:t>sewer</w:t>
            </w:r>
            <w:r>
              <w:rPr>
                <w:spacing w:val="-6"/>
                <w:sz w:val="20"/>
              </w:rPr>
              <w:t xml:space="preserve"> </w:t>
            </w:r>
            <w:r>
              <w:rPr>
                <w:sz w:val="20"/>
              </w:rPr>
              <w:t>spills</w:t>
            </w:r>
            <w:r>
              <w:rPr>
                <w:spacing w:val="-5"/>
                <w:sz w:val="20"/>
              </w:rPr>
              <w:t xml:space="preserve"> </w:t>
            </w:r>
            <w:r>
              <w:rPr>
                <w:sz w:val="20"/>
              </w:rPr>
              <w:t>on</w:t>
            </w:r>
            <w:r>
              <w:rPr>
                <w:spacing w:val="-5"/>
                <w:sz w:val="20"/>
              </w:rPr>
              <w:t xml:space="preserve"> </w:t>
            </w:r>
            <w:r>
              <w:rPr>
                <w:sz w:val="20"/>
              </w:rPr>
              <w:t>a</w:t>
            </w:r>
            <w:r>
              <w:rPr>
                <w:spacing w:val="-7"/>
                <w:sz w:val="20"/>
              </w:rPr>
              <w:t xml:space="preserve"> </w:t>
            </w:r>
            <w:r>
              <w:rPr>
                <w:sz w:val="20"/>
              </w:rPr>
              <w:t>customer</w:t>
            </w:r>
            <w:r>
              <w:rPr>
                <w:spacing w:val="-6"/>
                <w:sz w:val="20"/>
              </w:rPr>
              <w:t xml:space="preserve"> </w:t>
            </w:r>
            <w:r>
              <w:rPr>
                <w:sz w:val="20"/>
              </w:rPr>
              <w:t>property</w:t>
            </w:r>
            <w:r>
              <w:rPr>
                <w:spacing w:val="-4"/>
                <w:sz w:val="20"/>
              </w:rPr>
              <w:t xml:space="preserve"> </w:t>
            </w:r>
            <w:r>
              <w:rPr>
                <w:sz w:val="20"/>
              </w:rPr>
              <w:t>per</w:t>
            </w:r>
            <w:r>
              <w:rPr>
                <w:spacing w:val="-5"/>
                <w:sz w:val="20"/>
              </w:rPr>
              <w:t xml:space="preserve"> </w:t>
            </w:r>
            <w:r>
              <w:rPr>
                <w:spacing w:val="-4"/>
                <w:sz w:val="20"/>
              </w:rPr>
              <w:t>year</w:t>
            </w:r>
          </w:p>
        </w:tc>
        <w:tc>
          <w:tcPr>
            <w:tcW w:w="2163" w:type="dxa"/>
          </w:tcPr>
          <w:p w14:paraId="3EAD4A9D" w14:textId="77777777" w:rsidR="00205EDE" w:rsidRDefault="00205EDE" w:rsidP="004E2D43">
            <w:pPr>
              <w:pStyle w:val="TableParagraph"/>
              <w:spacing w:before="115"/>
              <w:ind w:left="793" w:right="898"/>
              <w:jc w:val="center"/>
              <w:rPr>
                <w:sz w:val="20"/>
              </w:rPr>
            </w:pPr>
            <w:r>
              <w:rPr>
                <w:spacing w:val="-5"/>
                <w:sz w:val="20"/>
              </w:rPr>
              <w:t>613</w:t>
            </w:r>
          </w:p>
        </w:tc>
      </w:tr>
      <w:tr w:rsidR="00205EDE" w14:paraId="448A5024" w14:textId="77777777" w:rsidTr="004E2D43">
        <w:trPr>
          <w:trHeight w:val="1264"/>
        </w:trPr>
        <w:tc>
          <w:tcPr>
            <w:tcW w:w="6068" w:type="dxa"/>
            <w:tcBorders>
              <w:bottom w:val="single" w:sz="4" w:space="0" w:color="000000"/>
            </w:tcBorders>
          </w:tcPr>
          <w:p w14:paraId="380BCBEC" w14:textId="77777777" w:rsidR="00205EDE" w:rsidRDefault="00205EDE" w:rsidP="004E2D43">
            <w:pPr>
              <w:pStyle w:val="TableParagraph"/>
              <w:spacing w:before="44" w:line="300" w:lineRule="atLeast"/>
              <w:ind w:left="7" w:right="144"/>
              <w:rPr>
                <w:sz w:val="20"/>
              </w:rPr>
            </w:pPr>
            <w:r>
              <w:rPr>
                <w:sz w:val="20"/>
              </w:rPr>
              <w:t>We will not restrict water supply or take legal action against a customer prior to making reasonable efforts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 customer is experiencing difficulties paying a bill.</w:t>
            </w:r>
          </w:p>
        </w:tc>
        <w:tc>
          <w:tcPr>
            <w:tcW w:w="2163" w:type="dxa"/>
            <w:tcBorders>
              <w:bottom w:val="single" w:sz="4" w:space="0" w:color="000000"/>
            </w:tcBorders>
          </w:tcPr>
          <w:p w14:paraId="379ADD53" w14:textId="77777777" w:rsidR="00205EDE" w:rsidRDefault="00205EDE" w:rsidP="004E2D43">
            <w:pPr>
              <w:pStyle w:val="TableParagraph"/>
              <w:rPr>
                <w:rFonts w:ascii="Tahoma"/>
                <w:b/>
              </w:rPr>
            </w:pPr>
          </w:p>
          <w:p w14:paraId="4B2982A8" w14:textId="77777777" w:rsidR="00205EDE" w:rsidRDefault="00205EDE" w:rsidP="004E2D43">
            <w:pPr>
              <w:pStyle w:val="TableParagraph"/>
              <w:rPr>
                <w:rFonts w:ascii="Tahoma"/>
                <w:b/>
                <w:sz w:val="25"/>
              </w:rPr>
            </w:pPr>
          </w:p>
          <w:p w14:paraId="12864824" w14:textId="77777777" w:rsidR="00205EDE" w:rsidRDefault="00205EDE" w:rsidP="004E2D43">
            <w:pPr>
              <w:pStyle w:val="TableParagraph"/>
              <w:spacing w:before="1"/>
              <w:ind w:left="793" w:right="898"/>
              <w:jc w:val="center"/>
              <w:rPr>
                <w:sz w:val="20"/>
              </w:rPr>
            </w:pPr>
            <w:r>
              <w:rPr>
                <w:spacing w:val="-5"/>
                <w:sz w:val="20"/>
              </w:rPr>
              <w:t>367</w:t>
            </w:r>
          </w:p>
        </w:tc>
      </w:tr>
    </w:tbl>
    <w:p w14:paraId="7BB6DDE3" w14:textId="225CDDC2" w:rsidR="004619CB" w:rsidRDefault="004619CB" w:rsidP="001C750A"/>
    <w:p w14:paraId="5FB424C1" w14:textId="1CF2F2AE" w:rsidR="00205EDE" w:rsidRDefault="00205EDE" w:rsidP="001C750A"/>
    <w:p w14:paraId="2F54CCA3" w14:textId="633B515E" w:rsidR="00205EDE" w:rsidRDefault="00205EDE" w:rsidP="001C750A"/>
    <w:p w14:paraId="75AD8047" w14:textId="1C1F0AAC" w:rsidR="00205EDE" w:rsidRDefault="00205EDE" w:rsidP="001C750A"/>
    <w:p w14:paraId="6DE92B18" w14:textId="252723EB" w:rsidR="00205EDE" w:rsidRDefault="00205EDE" w:rsidP="001C750A"/>
    <w:p w14:paraId="6999ACEF" w14:textId="478C405D" w:rsidR="00205EDE" w:rsidRDefault="00205EDE" w:rsidP="001C750A"/>
    <w:p w14:paraId="6A8E0D12" w14:textId="66984AD9" w:rsidR="00205EDE" w:rsidRDefault="00205EDE" w:rsidP="001C750A"/>
    <w:p w14:paraId="7B7C4277" w14:textId="690ED50D" w:rsidR="00205EDE" w:rsidRDefault="00205EDE" w:rsidP="001C750A"/>
    <w:p w14:paraId="79103D71" w14:textId="7F122390" w:rsidR="00205EDE" w:rsidRDefault="00205EDE" w:rsidP="001C750A"/>
    <w:p w14:paraId="75EB53E7" w14:textId="5FFECA37" w:rsidR="00205EDE" w:rsidRDefault="00205EDE" w:rsidP="001C750A"/>
    <w:p w14:paraId="4CA07F37" w14:textId="27C8EC38" w:rsidR="00205EDE" w:rsidRDefault="00205EDE" w:rsidP="001C750A"/>
    <w:p w14:paraId="621AEBF2" w14:textId="3DDA8752" w:rsidR="00BA6E63" w:rsidRDefault="00BA6E63" w:rsidP="001C750A"/>
    <w:p w14:paraId="0386178E" w14:textId="77777777" w:rsidR="00BA6E63" w:rsidRDefault="00BA6E63" w:rsidP="001C750A"/>
    <w:p w14:paraId="7B4004E2" w14:textId="62083B4D" w:rsidR="00205EDE" w:rsidRDefault="00205EDE" w:rsidP="001C750A"/>
    <w:p w14:paraId="147A1F1F" w14:textId="2C08B3CB" w:rsidR="00205EDE" w:rsidRDefault="00205EDE" w:rsidP="001C750A"/>
    <w:p w14:paraId="258C29ED" w14:textId="77777777" w:rsidR="00657906" w:rsidRDefault="00657906" w:rsidP="00657906">
      <w:pPr>
        <w:tabs>
          <w:tab w:val="left" w:pos="8506"/>
        </w:tabs>
        <w:spacing w:before="101"/>
        <w:ind w:left="281"/>
        <w:jc w:val="center"/>
        <w:rPr>
          <w:rFonts w:ascii="Tahoma"/>
          <w:b/>
        </w:rPr>
      </w:pPr>
      <w:r>
        <w:rPr>
          <w:rFonts w:ascii="Tahoma"/>
          <w:b/>
          <w:u w:val="single"/>
        </w:rPr>
        <w:lastRenderedPageBreak/>
        <w:t>Central</w:t>
      </w:r>
      <w:r>
        <w:rPr>
          <w:rFonts w:ascii="Tahoma"/>
          <w:b/>
          <w:spacing w:val="-6"/>
          <w:u w:val="single"/>
        </w:rPr>
        <w:t xml:space="preserve"> </w:t>
      </w:r>
      <w:r>
        <w:rPr>
          <w:rFonts w:ascii="Tahoma"/>
          <w:b/>
          <w:u w:val="single"/>
        </w:rPr>
        <w:t>Highlands</w:t>
      </w:r>
      <w:r>
        <w:rPr>
          <w:rFonts w:ascii="Tahoma"/>
          <w:b/>
          <w:spacing w:val="-8"/>
          <w:u w:val="single"/>
        </w:rPr>
        <w:t xml:space="preserve"> </w:t>
      </w:r>
      <w:r>
        <w:rPr>
          <w:rFonts w:ascii="Tahoma"/>
          <w:b/>
          <w:spacing w:val="-4"/>
          <w:u w:val="single"/>
        </w:rPr>
        <w:t>Water</w:t>
      </w:r>
      <w:r>
        <w:rPr>
          <w:rFonts w:ascii="Tahoma"/>
          <w:b/>
          <w:u w:val="single"/>
        </w:rPr>
        <w:tab/>
      </w:r>
    </w:p>
    <w:p w14:paraId="0D3133E1" w14:textId="77777777" w:rsidR="00657906" w:rsidRDefault="00657906" w:rsidP="00657906">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100"/>
        <w:gridCol w:w="2131"/>
      </w:tblGrid>
      <w:tr w:rsidR="00657906" w14:paraId="69541188" w14:textId="77777777" w:rsidTr="004E2D43">
        <w:trPr>
          <w:trHeight w:val="572"/>
        </w:trPr>
        <w:tc>
          <w:tcPr>
            <w:tcW w:w="6100" w:type="dxa"/>
            <w:tcBorders>
              <w:bottom w:val="single" w:sz="6" w:space="0" w:color="000000"/>
            </w:tcBorders>
          </w:tcPr>
          <w:p w14:paraId="339FFCDB" w14:textId="77777777" w:rsidR="00657906" w:rsidRDefault="00657906"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31" w:type="dxa"/>
            <w:tcBorders>
              <w:bottom w:val="single" w:sz="6" w:space="0" w:color="000000"/>
            </w:tcBorders>
          </w:tcPr>
          <w:p w14:paraId="1BB4274A" w14:textId="77777777" w:rsidR="00657906" w:rsidRDefault="00657906" w:rsidP="004E2D43">
            <w:pPr>
              <w:pStyle w:val="TableParagraph"/>
              <w:spacing w:before="8" w:line="230" w:lineRule="auto"/>
              <w:ind w:left="854"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657906" w14:paraId="3BA6F84E" w14:textId="77777777" w:rsidTr="004E2D43">
        <w:trPr>
          <w:trHeight w:val="1176"/>
        </w:trPr>
        <w:tc>
          <w:tcPr>
            <w:tcW w:w="6100" w:type="dxa"/>
            <w:tcBorders>
              <w:top w:val="single" w:sz="6" w:space="0" w:color="000000"/>
            </w:tcBorders>
          </w:tcPr>
          <w:p w14:paraId="59316B77" w14:textId="77777777" w:rsidR="00657906" w:rsidRDefault="00657906" w:rsidP="004E2D43">
            <w:pPr>
              <w:pStyle w:val="TableParagraph"/>
              <w:spacing w:before="5"/>
              <w:rPr>
                <w:rFonts w:ascii="Tahoma"/>
                <w:b/>
                <w:sz w:val="18"/>
              </w:rPr>
            </w:pPr>
          </w:p>
          <w:p w14:paraId="57F4A4FF" w14:textId="77777777" w:rsidR="00657906" w:rsidRDefault="00657906" w:rsidP="004E2D43">
            <w:pPr>
              <w:pStyle w:val="TableParagraph"/>
              <w:spacing w:line="312" w:lineRule="auto"/>
              <w:ind w:left="7" w:right="156"/>
              <w:rPr>
                <w:sz w:val="20"/>
              </w:rPr>
            </w:pPr>
            <w:r>
              <w:rPr>
                <w:sz w:val="20"/>
              </w:rPr>
              <w:t>Failure</w:t>
            </w:r>
            <w:r>
              <w:rPr>
                <w:spacing w:val="-5"/>
                <w:sz w:val="20"/>
              </w:rPr>
              <w:t xml:space="preserve"> </w:t>
            </w:r>
            <w:r>
              <w:rPr>
                <w:sz w:val="20"/>
              </w:rPr>
              <w:t>to</w:t>
            </w:r>
            <w:r>
              <w:rPr>
                <w:spacing w:val="-4"/>
                <w:sz w:val="20"/>
              </w:rPr>
              <w:t xml:space="preserve"> </w:t>
            </w:r>
            <w:r>
              <w:rPr>
                <w:sz w:val="20"/>
              </w:rPr>
              <w:t>provide</w:t>
            </w:r>
            <w:r>
              <w:rPr>
                <w:spacing w:val="-6"/>
                <w:sz w:val="20"/>
              </w:rPr>
              <w:t xml:space="preserve"> </w:t>
            </w:r>
            <w:r>
              <w:rPr>
                <w:sz w:val="20"/>
              </w:rPr>
              <w:t>clean</w:t>
            </w:r>
            <w:r>
              <w:rPr>
                <w:spacing w:val="-4"/>
                <w:sz w:val="20"/>
              </w:rPr>
              <w:t xml:space="preserve"> </w:t>
            </w:r>
            <w:r>
              <w:rPr>
                <w:sz w:val="20"/>
              </w:rPr>
              <w:t>drinking</w:t>
            </w:r>
            <w:r>
              <w:rPr>
                <w:spacing w:val="-5"/>
                <w:sz w:val="20"/>
              </w:rPr>
              <w:t xml:space="preserve"> </w:t>
            </w:r>
            <w:r>
              <w:rPr>
                <w:sz w:val="20"/>
              </w:rPr>
              <w:t>water</w:t>
            </w:r>
            <w:r>
              <w:rPr>
                <w:spacing w:val="-3"/>
                <w:sz w:val="20"/>
              </w:rPr>
              <w:t xml:space="preserve"> </w:t>
            </w:r>
            <w:r>
              <w:rPr>
                <w:sz w:val="20"/>
              </w:rPr>
              <w:t>with</w:t>
            </w:r>
            <w:r>
              <w:rPr>
                <w:spacing w:val="-5"/>
                <w:sz w:val="20"/>
              </w:rPr>
              <w:t xml:space="preserve"> </w:t>
            </w:r>
            <w:r>
              <w:rPr>
                <w:sz w:val="20"/>
              </w:rPr>
              <w:t>the</w:t>
            </w:r>
            <w:r>
              <w:rPr>
                <w:spacing w:val="-6"/>
                <w:sz w:val="20"/>
              </w:rPr>
              <w:t xml:space="preserve"> </w:t>
            </w:r>
            <w:r>
              <w:rPr>
                <w:sz w:val="20"/>
              </w:rPr>
              <w:t>presence</w:t>
            </w:r>
            <w:r>
              <w:rPr>
                <w:spacing w:val="-5"/>
                <w:sz w:val="20"/>
              </w:rPr>
              <w:t xml:space="preserve"> </w:t>
            </w:r>
            <w:r>
              <w:rPr>
                <w:sz w:val="20"/>
              </w:rPr>
              <w:t>of</w:t>
            </w:r>
            <w:r>
              <w:rPr>
                <w:spacing w:val="-6"/>
                <w:sz w:val="20"/>
              </w:rPr>
              <w:t xml:space="preserve"> </w:t>
            </w:r>
            <w:r>
              <w:rPr>
                <w:sz w:val="20"/>
              </w:rPr>
              <w:t>dirty water (more than 5 turbidity units) as the result of a Central Highlands Water fault</w:t>
            </w:r>
          </w:p>
        </w:tc>
        <w:tc>
          <w:tcPr>
            <w:tcW w:w="2131" w:type="dxa"/>
            <w:tcBorders>
              <w:top w:val="single" w:sz="6" w:space="0" w:color="000000"/>
            </w:tcBorders>
          </w:tcPr>
          <w:p w14:paraId="5F6AB2A3" w14:textId="77777777" w:rsidR="00657906" w:rsidRDefault="00657906" w:rsidP="004E2D43">
            <w:pPr>
              <w:pStyle w:val="TableParagraph"/>
              <w:rPr>
                <w:rFonts w:ascii="Tahoma"/>
                <w:b/>
              </w:rPr>
            </w:pPr>
          </w:p>
          <w:p w14:paraId="1B53F58D" w14:textId="77777777" w:rsidR="00657906" w:rsidRDefault="00657906" w:rsidP="004E2D43">
            <w:pPr>
              <w:pStyle w:val="TableParagraph"/>
              <w:spacing w:before="3"/>
              <w:rPr>
                <w:rFonts w:ascii="Tahoma"/>
                <w:b/>
                <w:sz w:val="21"/>
              </w:rPr>
            </w:pPr>
          </w:p>
          <w:p w14:paraId="7EFFEFFF" w14:textId="77777777" w:rsidR="00657906" w:rsidRDefault="00657906" w:rsidP="004E2D43">
            <w:pPr>
              <w:pStyle w:val="TableParagraph"/>
              <w:ind w:left="830"/>
              <w:rPr>
                <w:sz w:val="20"/>
              </w:rPr>
            </w:pPr>
            <w:r>
              <w:rPr>
                <w:spacing w:val="-5"/>
                <w:sz w:val="20"/>
              </w:rPr>
              <w:t>100</w:t>
            </w:r>
          </w:p>
        </w:tc>
      </w:tr>
      <w:tr w:rsidR="00657906" w14:paraId="4B504C15" w14:textId="77777777" w:rsidTr="004E2D43">
        <w:trPr>
          <w:trHeight w:val="769"/>
        </w:trPr>
        <w:tc>
          <w:tcPr>
            <w:tcW w:w="6100" w:type="dxa"/>
          </w:tcPr>
          <w:p w14:paraId="0F90AD1E" w14:textId="77777777" w:rsidR="00657906" w:rsidRDefault="00657906" w:rsidP="004E2D43">
            <w:pPr>
              <w:pStyle w:val="TableParagraph"/>
              <w:spacing w:before="116" w:line="312" w:lineRule="auto"/>
              <w:ind w:left="7"/>
              <w:rPr>
                <w:sz w:val="20"/>
              </w:rPr>
            </w:pPr>
            <w:r>
              <w:rPr>
                <w:sz w:val="20"/>
              </w:rPr>
              <w:t>Failure</w:t>
            </w:r>
            <w:r>
              <w:rPr>
                <w:spacing w:val="-6"/>
                <w:sz w:val="20"/>
              </w:rPr>
              <w:t xml:space="preserve"> </w:t>
            </w:r>
            <w:r>
              <w:rPr>
                <w:sz w:val="20"/>
              </w:rPr>
              <w:t>to</w:t>
            </w:r>
            <w:r>
              <w:rPr>
                <w:spacing w:val="-4"/>
                <w:sz w:val="20"/>
              </w:rPr>
              <w:t xml:space="preserve"> </w:t>
            </w:r>
            <w:r>
              <w:rPr>
                <w:sz w:val="20"/>
              </w:rPr>
              <w:t>rectify</w:t>
            </w:r>
            <w:r>
              <w:rPr>
                <w:spacing w:val="-5"/>
                <w:sz w:val="20"/>
              </w:rPr>
              <w:t xml:space="preserve"> </w:t>
            </w:r>
            <w:r>
              <w:rPr>
                <w:sz w:val="20"/>
              </w:rPr>
              <w:t>an</w:t>
            </w:r>
            <w:r>
              <w:rPr>
                <w:spacing w:val="-6"/>
                <w:sz w:val="20"/>
              </w:rPr>
              <w:t xml:space="preserve"> </w:t>
            </w:r>
            <w:r>
              <w:rPr>
                <w:sz w:val="20"/>
              </w:rPr>
              <w:t>unplanned</w:t>
            </w:r>
            <w:r>
              <w:rPr>
                <w:spacing w:val="-4"/>
                <w:sz w:val="20"/>
              </w:rPr>
              <w:t xml:space="preserve"> </w:t>
            </w:r>
            <w:r>
              <w:rPr>
                <w:sz w:val="20"/>
              </w:rPr>
              <w:t>interruption</w:t>
            </w:r>
            <w:r>
              <w:rPr>
                <w:spacing w:val="-7"/>
                <w:sz w:val="20"/>
              </w:rPr>
              <w:t xml:space="preserve"> </w:t>
            </w:r>
            <w:r>
              <w:rPr>
                <w:sz w:val="20"/>
              </w:rPr>
              <w:t>to</w:t>
            </w:r>
            <w:r>
              <w:rPr>
                <w:spacing w:val="-6"/>
                <w:sz w:val="20"/>
              </w:rPr>
              <w:t xml:space="preserve"> </w:t>
            </w:r>
            <w:r>
              <w:rPr>
                <w:sz w:val="20"/>
              </w:rPr>
              <w:t>a</w:t>
            </w:r>
            <w:r>
              <w:rPr>
                <w:spacing w:val="-7"/>
                <w:sz w:val="20"/>
              </w:rPr>
              <w:t xml:space="preserve"> </w:t>
            </w:r>
            <w:r>
              <w:rPr>
                <w:sz w:val="20"/>
              </w:rPr>
              <w:t>customer’s</w:t>
            </w:r>
            <w:r>
              <w:rPr>
                <w:spacing w:val="-5"/>
                <w:sz w:val="20"/>
              </w:rPr>
              <w:t xml:space="preserve"> </w:t>
            </w:r>
            <w:r>
              <w:rPr>
                <w:sz w:val="20"/>
              </w:rPr>
              <w:t>water supply upon becoming aware of the interruption</w:t>
            </w:r>
          </w:p>
        </w:tc>
        <w:tc>
          <w:tcPr>
            <w:tcW w:w="2131" w:type="dxa"/>
          </w:tcPr>
          <w:p w14:paraId="3C4E1723" w14:textId="77777777" w:rsidR="00657906" w:rsidRDefault="00657906" w:rsidP="004E2D43">
            <w:pPr>
              <w:pStyle w:val="TableParagraph"/>
              <w:spacing w:before="11"/>
              <w:rPr>
                <w:rFonts w:ascii="Tahoma"/>
                <w:b/>
                <w:sz w:val="21"/>
              </w:rPr>
            </w:pPr>
          </w:p>
          <w:p w14:paraId="1ADA7F3F" w14:textId="77777777" w:rsidR="00657906" w:rsidRDefault="00657906" w:rsidP="004E2D43">
            <w:pPr>
              <w:pStyle w:val="TableParagraph"/>
              <w:spacing w:before="1"/>
              <w:ind w:left="830"/>
              <w:rPr>
                <w:sz w:val="20"/>
              </w:rPr>
            </w:pPr>
            <w:r>
              <w:rPr>
                <w:spacing w:val="-5"/>
                <w:sz w:val="20"/>
              </w:rPr>
              <w:t>100</w:t>
            </w:r>
          </w:p>
        </w:tc>
      </w:tr>
      <w:tr w:rsidR="00657906" w14:paraId="5D49FCF2" w14:textId="77777777" w:rsidTr="004E2D43">
        <w:trPr>
          <w:trHeight w:val="769"/>
        </w:trPr>
        <w:tc>
          <w:tcPr>
            <w:tcW w:w="6100" w:type="dxa"/>
          </w:tcPr>
          <w:p w14:paraId="6283A44F" w14:textId="77777777" w:rsidR="00657906" w:rsidRDefault="00657906" w:rsidP="004E2D43">
            <w:pPr>
              <w:pStyle w:val="TableParagraph"/>
              <w:spacing w:before="115" w:line="314" w:lineRule="auto"/>
              <w:ind w:left="7" w:right="156"/>
              <w:rPr>
                <w:sz w:val="20"/>
              </w:rPr>
            </w:pPr>
            <w:r>
              <w:rPr>
                <w:sz w:val="20"/>
              </w:rPr>
              <w:t>Water</w:t>
            </w:r>
            <w:r>
              <w:rPr>
                <w:spacing w:val="-6"/>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customer</w:t>
            </w:r>
            <w:r>
              <w:rPr>
                <w:spacing w:val="-3"/>
                <w:sz w:val="20"/>
              </w:rPr>
              <w:t xml:space="preserve"> </w:t>
            </w:r>
            <w:r>
              <w:rPr>
                <w:sz w:val="20"/>
              </w:rPr>
              <w:t>in</w:t>
            </w:r>
            <w:r>
              <w:rPr>
                <w:spacing w:val="-6"/>
                <w:sz w:val="20"/>
              </w:rPr>
              <w:t xml:space="preserve"> </w:t>
            </w:r>
            <w:r>
              <w:rPr>
                <w:sz w:val="20"/>
              </w:rPr>
              <w:t>any</w:t>
            </w:r>
            <w:r>
              <w:rPr>
                <w:spacing w:val="-5"/>
                <w:sz w:val="20"/>
              </w:rPr>
              <w:t xml:space="preserve"> </w:t>
            </w:r>
            <w:proofErr w:type="gramStart"/>
            <w:r>
              <w:rPr>
                <w:sz w:val="20"/>
              </w:rPr>
              <w:t>12</w:t>
            </w:r>
            <w:r>
              <w:rPr>
                <w:spacing w:val="-4"/>
                <w:sz w:val="20"/>
              </w:rPr>
              <w:t xml:space="preserve"> </w:t>
            </w:r>
            <w:r>
              <w:rPr>
                <w:sz w:val="20"/>
              </w:rPr>
              <w:t>month</w:t>
            </w:r>
            <w:proofErr w:type="gramEnd"/>
            <w:r>
              <w:rPr>
                <w:sz w:val="20"/>
              </w:rPr>
              <w:t xml:space="preserve"> </w:t>
            </w:r>
            <w:r>
              <w:rPr>
                <w:spacing w:val="-2"/>
                <w:sz w:val="20"/>
              </w:rPr>
              <w:t>period</w:t>
            </w:r>
          </w:p>
        </w:tc>
        <w:tc>
          <w:tcPr>
            <w:tcW w:w="2131" w:type="dxa"/>
          </w:tcPr>
          <w:p w14:paraId="6F434D01" w14:textId="77777777" w:rsidR="00657906" w:rsidRDefault="00657906" w:rsidP="004E2D43">
            <w:pPr>
              <w:pStyle w:val="TableParagraph"/>
              <w:spacing w:before="1"/>
              <w:rPr>
                <w:rFonts w:ascii="Tahoma"/>
                <w:b/>
              </w:rPr>
            </w:pPr>
          </w:p>
          <w:p w14:paraId="03EE0532" w14:textId="77777777" w:rsidR="00657906" w:rsidRDefault="00657906" w:rsidP="004E2D43">
            <w:pPr>
              <w:pStyle w:val="TableParagraph"/>
              <w:ind w:left="830"/>
              <w:rPr>
                <w:sz w:val="20"/>
              </w:rPr>
            </w:pPr>
            <w:r>
              <w:rPr>
                <w:spacing w:val="-5"/>
                <w:sz w:val="20"/>
              </w:rPr>
              <w:t>100</w:t>
            </w:r>
          </w:p>
        </w:tc>
      </w:tr>
      <w:tr w:rsidR="00657906" w14:paraId="5D339977" w14:textId="77777777" w:rsidTr="004E2D43">
        <w:trPr>
          <w:trHeight w:val="470"/>
        </w:trPr>
        <w:tc>
          <w:tcPr>
            <w:tcW w:w="6100" w:type="dxa"/>
          </w:tcPr>
          <w:p w14:paraId="7A79A913" w14:textId="77777777" w:rsidR="00657906" w:rsidRDefault="00657906" w:rsidP="004E2D43">
            <w:pPr>
              <w:pStyle w:val="TableParagraph"/>
              <w:spacing w:before="116"/>
              <w:ind w:left="7"/>
              <w:rPr>
                <w:sz w:val="20"/>
              </w:rPr>
            </w:pPr>
            <w:r>
              <w:rPr>
                <w:sz w:val="20"/>
              </w:rPr>
              <w:t>Failure</w:t>
            </w:r>
            <w:r>
              <w:rPr>
                <w:spacing w:val="-8"/>
                <w:sz w:val="20"/>
              </w:rPr>
              <w:t xml:space="preserve"> </w:t>
            </w:r>
            <w:r>
              <w:rPr>
                <w:sz w:val="20"/>
              </w:rPr>
              <w:t>to</w:t>
            </w:r>
            <w:r>
              <w:rPr>
                <w:spacing w:val="-5"/>
                <w:sz w:val="20"/>
              </w:rPr>
              <w:t xml:space="preserve"> </w:t>
            </w:r>
            <w:r>
              <w:rPr>
                <w:sz w:val="20"/>
              </w:rPr>
              <w:t>repair</w:t>
            </w:r>
            <w:r>
              <w:rPr>
                <w:spacing w:val="-7"/>
                <w:sz w:val="20"/>
              </w:rPr>
              <w:t xml:space="preserve"> </w:t>
            </w:r>
            <w:r>
              <w:rPr>
                <w:sz w:val="20"/>
              </w:rPr>
              <w:t>leaking</w:t>
            </w:r>
            <w:r>
              <w:rPr>
                <w:spacing w:val="-8"/>
                <w:sz w:val="20"/>
              </w:rPr>
              <w:t xml:space="preserve"> </w:t>
            </w:r>
            <w:r>
              <w:rPr>
                <w:sz w:val="20"/>
              </w:rPr>
              <w:t>service</w:t>
            </w:r>
            <w:r>
              <w:rPr>
                <w:spacing w:val="-7"/>
                <w:sz w:val="20"/>
              </w:rPr>
              <w:t xml:space="preserve"> </w:t>
            </w:r>
            <w:r>
              <w:rPr>
                <w:sz w:val="20"/>
              </w:rPr>
              <w:t>upon</w:t>
            </w:r>
            <w:r>
              <w:rPr>
                <w:spacing w:val="-7"/>
                <w:sz w:val="20"/>
              </w:rPr>
              <w:t xml:space="preserve"> </w:t>
            </w:r>
            <w:r>
              <w:rPr>
                <w:sz w:val="20"/>
              </w:rPr>
              <w:t>becoming</w:t>
            </w:r>
            <w:r>
              <w:rPr>
                <w:spacing w:val="-7"/>
                <w:sz w:val="20"/>
              </w:rPr>
              <w:t xml:space="preserve"> </w:t>
            </w:r>
            <w:r>
              <w:rPr>
                <w:sz w:val="20"/>
              </w:rPr>
              <w:t>aware</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pacing w:val="-4"/>
                <w:sz w:val="20"/>
              </w:rPr>
              <w:t>leak</w:t>
            </w:r>
          </w:p>
        </w:tc>
        <w:tc>
          <w:tcPr>
            <w:tcW w:w="2131" w:type="dxa"/>
          </w:tcPr>
          <w:p w14:paraId="285843F3" w14:textId="77777777" w:rsidR="00657906" w:rsidRDefault="00657906" w:rsidP="004E2D43">
            <w:pPr>
              <w:pStyle w:val="TableParagraph"/>
              <w:spacing w:before="116"/>
              <w:ind w:left="830"/>
              <w:rPr>
                <w:sz w:val="20"/>
              </w:rPr>
            </w:pPr>
            <w:r>
              <w:rPr>
                <w:spacing w:val="-5"/>
                <w:sz w:val="20"/>
              </w:rPr>
              <w:t>100</w:t>
            </w:r>
          </w:p>
        </w:tc>
      </w:tr>
      <w:tr w:rsidR="00657906" w14:paraId="2BCC8239" w14:textId="77777777" w:rsidTr="004E2D43">
        <w:trPr>
          <w:trHeight w:val="1070"/>
        </w:trPr>
        <w:tc>
          <w:tcPr>
            <w:tcW w:w="6100" w:type="dxa"/>
          </w:tcPr>
          <w:p w14:paraId="1F93626B" w14:textId="77777777" w:rsidR="00657906" w:rsidRDefault="00657906" w:rsidP="004E2D43">
            <w:pPr>
              <w:pStyle w:val="TableParagraph"/>
              <w:spacing w:before="116" w:line="312" w:lineRule="auto"/>
              <w:ind w:left="7"/>
              <w:rPr>
                <w:sz w:val="20"/>
              </w:rPr>
            </w:pPr>
            <w:r>
              <w:rPr>
                <w:sz w:val="20"/>
              </w:rPr>
              <w:t>In the event of a sewer spill within a customer’s house, which is caused</w:t>
            </w:r>
            <w:r>
              <w:rPr>
                <w:spacing w:val="-7"/>
                <w:sz w:val="20"/>
              </w:rPr>
              <w:t xml:space="preserve"> </w:t>
            </w:r>
            <w:r>
              <w:rPr>
                <w:sz w:val="20"/>
              </w:rPr>
              <w:t>by</w:t>
            </w:r>
            <w:r>
              <w:rPr>
                <w:spacing w:val="-5"/>
                <w:sz w:val="20"/>
              </w:rPr>
              <w:t xml:space="preserve"> </w:t>
            </w:r>
            <w:r>
              <w:rPr>
                <w:sz w:val="20"/>
              </w:rPr>
              <w:t>Central</w:t>
            </w:r>
            <w:r>
              <w:rPr>
                <w:spacing w:val="-7"/>
                <w:sz w:val="20"/>
              </w:rPr>
              <w:t xml:space="preserve"> </w:t>
            </w:r>
            <w:r>
              <w:rPr>
                <w:sz w:val="20"/>
              </w:rPr>
              <w:t>Highlands</w:t>
            </w:r>
            <w:r>
              <w:rPr>
                <w:spacing w:val="-5"/>
                <w:sz w:val="20"/>
              </w:rPr>
              <w:t xml:space="preserve"> </w:t>
            </w:r>
            <w:r>
              <w:rPr>
                <w:sz w:val="20"/>
              </w:rPr>
              <w:t>Water,</w:t>
            </w:r>
            <w:r>
              <w:rPr>
                <w:spacing w:val="-6"/>
                <w:sz w:val="20"/>
              </w:rPr>
              <w:t xml:space="preserve"> </w:t>
            </w:r>
            <w:r>
              <w:rPr>
                <w:sz w:val="20"/>
              </w:rPr>
              <w:t>the</w:t>
            </w:r>
            <w:r>
              <w:rPr>
                <w:spacing w:val="-6"/>
                <w:sz w:val="20"/>
              </w:rPr>
              <w:t xml:space="preserve"> </w:t>
            </w:r>
            <w:r>
              <w:rPr>
                <w:sz w:val="20"/>
              </w:rPr>
              <w:t>annual</w:t>
            </w:r>
            <w:r>
              <w:rPr>
                <w:spacing w:val="-7"/>
                <w:sz w:val="20"/>
              </w:rPr>
              <w:t xml:space="preserve"> </w:t>
            </w:r>
            <w:r>
              <w:rPr>
                <w:sz w:val="20"/>
              </w:rPr>
              <w:t>wastewater</w:t>
            </w:r>
            <w:r>
              <w:rPr>
                <w:spacing w:val="-5"/>
                <w:sz w:val="20"/>
              </w:rPr>
              <w:t xml:space="preserve"> </w:t>
            </w:r>
            <w:r>
              <w:rPr>
                <w:sz w:val="20"/>
              </w:rPr>
              <w:t>service fee will be refunded as a rebate</w:t>
            </w:r>
          </w:p>
        </w:tc>
        <w:tc>
          <w:tcPr>
            <w:tcW w:w="2131" w:type="dxa"/>
          </w:tcPr>
          <w:p w14:paraId="743363D5" w14:textId="77777777" w:rsidR="00657906" w:rsidRDefault="00657906" w:rsidP="004E2D43">
            <w:pPr>
              <w:pStyle w:val="TableParagraph"/>
              <w:rPr>
                <w:rFonts w:ascii="Tahoma"/>
                <w:b/>
              </w:rPr>
            </w:pPr>
          </w:p>
          <w:p w14:paraId="7289CEB9" w14:textId="77777777" w:rsidR="00657906" w:rsidRDefault="00657906" w:rsidP="004E2D43">
            <w:pPr>
              <w:pStyle w:val="TableParagraph"/>
              <w:spacing w:before="151"/>
              <w:ind w:left="830"/>
              <w:rPr>
                <w:sz w:val="20"/>
              </w:rPr>
            </w:pPr>
            <w:r>
              <w:rPr>
                <w:spacing w:val="-5"/>
                <w:sz w:val="20"/>
              </w:rPr>
              <w:t>750</w:t>
            </w:r>
          </w:p>
        </w:tc>
      </w:tr>
      <w:tr w:rsidR="00657906" w14:paraId="1E60E1C2" w14:textId="77777777" w:rsidTr="004E2D43">
        <w:trPr>
          <w:trHeight w:val="770"/>
        </w:trPr>
        <w:tc>
          <w:tcPr>
            <w:tcW w:w="6100" w:type="dxa"/>
          </w:tcPr>
          <w:p w14:paraId="5FAC97A7" w14:textId="77777777" w:rsidR="00657906" w:rsidRDefault="00657906" w:rsidP="004E2D43">
            <w:pPr>
              <w:pStyle w:val="TableParagraph"/>
              <w:spacing w:before="116" w:line="312" w:lineRule="auto"/>
              <w:ind w:left="7"/>
              <w:rPr>
                <w:sz w:val="20"/>
              </w:rPr>
            </w:pPr>
            <w:r>
              <w:rPr>
                <w:sz w:val="20"/>
              </w:rPr>
              <w:t>Failure</w:t>
            </w:r>
            <w:r>
              <w:rPr>
                <w:spacing w:val="-5"/>
                <w:sz w:val="20"/>
              </w:rPr>
              <w:t xml:space="preserve"> </w:t>
            </w:r>
            <w:r>
              <w:rPr>
                <w:sz w:val="20"/>
              </w:rPr>
              <w:t>to</w:t>
            </w:r>
            <w:r>
              <w:rPr>
                <w:spacing w:val="-4"/>
                <w:sz w:val="20"/>
              </w:rPr>
              <w:t xml:space="preserve"> </w:t>
            </w:r>
            <w:r>
              <w:rPr>
                <w:sz w:val="20"/>
              </w:rPr>
              <w:t>rectify</w:t>
            </w:r>
            <w:r>
              <w:rPr>
                <w:spacing w:val="-5"/>
                <w:sz w:val="20"/>
              </w:rPr>
              <w:t xml:space="preserve"> </w:t>
            </w:r>
            <w:r>
              <w:rPr>
                <w:sz w:val="20"/>
              </w:rPr>
              <w:t>a</w:t>
            </w:r>
            <w:r>
              <w:rPr>
                <w:spacing w:val="-6"/>
                <w:sz w:val="20"/>
              </w:rPr>
              <w:t xml:space="preserve"> </w:t>
            </w:r>
            <w:r>
              <w:rPr>
                <w:sz w:val="20"/>
              </w:rPr>
              <w:t>sewer</w:t>
            </w:r>
            <w:r>
              <w:rPr>
                <w:spacing w:val="-5"/>
                <w:sz w:val="20"/>
              </w:rPr>
              <w:t xml:space="preserve"> </w:t>
            </w:r>
            <w:r>
              <w:rPr>
                <w:sz w:val="20"/>
              </w:rPr>
              <w:t>interruption</w:t>
            </w:r>
            <w:r>
              <w:rPr>
                <w:spacing w:val="-6"/>
                <w:sz w:val="20"/>
              </w:rPr>
              <w:t xml:space="preserve"> </w:t>
            </w:r>
            <w:r>
              <w:rPr>
                <w:sz w:val="20"/>
              </w:rPr>
              <w:t>upon</w:t>
            </w:r>
            <w:r>
              <w:rPr>
                <w:spacing w:val="-4"/>
                <w:sz w:val="20"/>
              </w:rPr>
              <w:t xml:space="preserve"> </w:t>
            </w:r>
            <w:r>
              <w:rPr>
                <w:sz w:val="20"/>
              </w:rPr>
              <w:t>becoming</w:t>
            </w:r>
            <w:r>
              <w:rPr>
                <w:spacing w:val="-6"/>
                <w:sz w:val="20"/>
              </w:rPr>
              <w:t xml:space="preserve"> </w:t>
            </w:r>
            <w:r>
              <w:rPr>
                <w:sz w:val="20"/>
              </w:rPr>
              <w:t>aware</w:t>
            </w:r>
            <w:r>
              <w:rPr>
                <w:spacing w:val="-5"/>
                <w:sz w:val="20"/>
              </w:rPr>
              <w:t xml:space="preserve"> </w:t>
            </w:r>
            <w:r>
              <w:rPr>
                <w:sz w:val="20"/>
              </w:rPr>
              <w:t>of</w:t>
            </w:r>
            <w:r>
              <w:rPr>
                <w:spacing w:val="-4"/>
                <w:sz w:val="20"/>
              </w:rPr>
              <w:t xml:space="preserve"> </w:t>
            </w:r>
            <w:r>
              <w:rPr>
                <w:sz w:val="20"/>
              </w:rPr>
              <w:t xml:space="preserve">the </w:t>
            </w:r>
            <w:r>
              <w:rPr>
                <w:spacing w:val="-2"/>
                <w:sz w:val="20"/>
              </w:rPr>
              <w:t>interruption</w:t>
            </w:r>
          </w:p>
        </w:tc>
        <w:tc>
          <w:tcPr>
            <w:tcW w:w="2131" w:type="dxa"/>
          </w:tcPr>
          <w:p w14:paraId="7B42BE6D" w14:textId="77777777" w:rsidR="00657906" w:rsidRDefault="00657906" w:rsidP="004E2D43">
            <w:pPr>
              <w:pStyle w:val="TableParagraph"/>
              <w:spacing w:before="11"/>
              <w:rPr>
                <w:rFonts w:ascii="Tahoma"/>
                <w:b/>
                <w:sz w:val="21"/>
              </w:rPr>
            </w:pPr>
          </w:p>
          <w:p w14:paraId="4A9056DB" w14:textId="77777777" w:rsidR="00657906" w:rsidRDefault="00657906" w:rsidP="004E2D43">
            <w:pPr>
              <w:pStyle w:val="TableParagraph"/>
              <w:spacing w:before="1"/>
              <w:ind w:left="830"/>
              <w:rPr>
                <w:sz w:val="20"/>
              </w:rPr>
            </w:pPr>
            <w:r>
              <w:rPr>
                <w:spacing w:val="-5"/>
                <w:sz w:val="20"/>
              </w:rPr>
              <w:t>100</w:t>
            </w:r>
          </w:p>
        </w:tc>
      </w:tr>
      <w:tr w:rsidR="00657906" w14:paraId="3705157C" w14:textId="77777777" w:rsidTr="004E2D43">
        <w:trPr>
          <w:trHeight w:val="770"/>
        </w:trPr>
        <w:tc>
          <w:tcPr>
            <w:tcW w:w="6100" w:type="dxa"/>
          </w:tcPr>
          <w:p w14:paraId="05C18CEC" w14:textId="77777777" w:rsidR="00657906" w:rsidRDefault="00657906" w:rsidP="004E2D43">
            <w:pPr>
              <w:pStyle w:val="TableParagraph"/>
              <w:spacing w:before="116" w:line="312" w:lineRule="auto"/>
              <w:ind w:left="7"/>
              <w:rPr>
                <w:sz w:val="20"/>
              </w:rPr>
            </w:pPr>
            <w:r>
              <w:rPr>
                <w:sz w:val="20"/>
              </w:rPr>
              <w:t>Sewer</w:t>
            </w:r>
            <w:r>
              <w:rPr>
                <w:spacing w:val="-6"/>
                <w:sz w:val="20"/>
              </w:rPr>
              <w:t xml:space="preserve"> </w:t>
            </w:r>
            <w:r>
              <w:rPr>
                <w:sz w:val="20"/>
              </w:rPr>
              <w:t>sewerage</w:t>
            </w:r>
            <w:r>
              <w:rPr>
                <w:spacing w:val="-6"/>
                <w:sz w:val="20"/>
              </w:rPr>
              <w:t xml:space="preserve"> </w:t>
            </w:r>
            <w:r>
              <w:rPr>
                <w:sz w:val="20"/>
              </w:rPr>
              <w:t>service</w:t>
            </w:r>
            <w:r>
              <w:rPr>
                <w:spacing w:val="-5"/>
                <w:sz w:val="20"/>
              </w:rPr>
              <w:t xml:space="preserve"> </w:t>
            </w:r>
            <w:r>
              <w:rPr>
                <w:sz w:val="20"/>
              </w:rPr>
              <w:t>interruptions</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customer</w:t>
            </w:r>
            <w:r>
              <w:rPr>
                <w:spacing w:val="-6"/>
                <w:sz w:val="20"/>
              </w:rPr>
              <w:t xml:space="preserve"> </w:t>
            </w:r>
            <w:r>
              <w:rPr>
                <w:sz w:val="20"/>
              </w:rPr>
              <w:t>in</w:t>
            </w:r>
            <w:r>
              <w:rPr>
                <w:spacing w:val="-5"/>
                <w:sz w:val="20"/>
              </w:rPr>
              <w:t xml:space="preserve"> </w:t>
            </w:r>
            <w:r>
              <w:rPr>
                <w:sz w:val="20"/>
              </w:rPr>
              <w:t>any</w:t>
            </w:r>
            <w:r>
              <w:rPr>
                <w:spacing w:val="-5"/>
                <w:sz w:val="20"/>
              </w:rPr>
              <w:t xml:space="preserve"> </w:t>
            </w:r>
            <w:proofErr w:type="gramStart"/>
            <w:r>
              <w:rPr>
                <w:sz w:val="20"/>
              </w:rPr>
              <w:t>12 month</w:t>
            </w:r>
            <w:proofErr w:type="gramEnd"/>
            <w:r>
              <w:rPr>
                <w:sz w:val="20"/>
              </w:rPr>
              <w:t xml:space="preserve"> period</w:t>
            </w:r>
          </w:p>
        </w:tc>
        <w:tc>
          <w:tcPr>
            <w:tcW w:w="2131" w:type="dxa"/>
          </w:tcPr>
          <w:p w14:paraId="6D47EB1C" w14:textId="77777777" w:rsidR="00657906" w:rsidRDefault="00657906" w:rsidP="004E2D43">
            <w:pPr>
              <w:pStyle w:val="TableParagraph"/>
              <w:spacing w:before="11"/>
              <w:rPr>
                <w:rFonts w:ascii="Tahoma"/>
                <w:b/>
                <w:sz w:val="21"/>
              </w:rPr>
            </w:pPr>
          </w:p>
          <w:p w14:paraId="7B1385E8" w14:textId="77777777" w:rsidR="00657906" w:rsidRDefault="00657906" w:rsidP="004E2D43">
            <w:pPr>
              <w:pStyle w:val="TableParagraph"/>
              <w:spacing w:before="1"/>
              <w:ind w:left="830"/>
              <w:rPr>
                <w:sz w:val="20"/>
              </w:rPr>
            </w:pPr>
            <w:r>
              <w:rPr>
                <w:spacing w:val="-5"/>
                <w:sz w:val="20"/>
              </w:rPr>
              <w:t>100</w:t>
            </w:r>
          </w:p>
        </w:tc>
      </w:tr>
      <w:tr w:rsidR="00657906" w14:paraId="25C0C02C" w14:textId="77777777" w:rsidTr="004E2D43">
        <w:trPr>
          <w:trHeight w:val="1264"/>
        </w:trPr>
        <w:tc>
          <w:tcPr>
            <w:tcW w:w="6100" w:type="dxa"/>
            <w:tcBorders>
              <w:bottom w:val="single" w:sz="4" w:space="0" w:color="000000"/>
            </w:tcBorders>
          </w:tcPr>
          <w:p w14:paraId="591607CB" w14:textId="77777777" w:rsidR="00657906" w:rsidRDefault="00657906" w:rsidP="004E2D43">
            <w:pPr>
              <w:pStyle w:val="TableParagraph"/>
              <w:spacing w:before="44" w:line="300" w:lineRule="atLeast"/>
              <w:ind w:left="7" w:right="156"/>
              <w:rPr>
                <w:sz w:val="20"/>
              </w:rPr>
            </w:pPr>
            <w:r>
              <w:rPr>
                <w:sz w:val="20"/>
              </w:rPr>
              <w:t>Restricting</w:t>
            </w:r>
            <w:r>
              <w:rPr>
                <w:spacing w:val="-1"/>
                <w:sz w:val="20"/>
              </w:rPr>
              <w:t xml:space="preserve"> </w:t>
            </w:r>
            <w:r>
              <w:rPr>
                <w:sz w:val="20"/>
              </w:rPr>
              <w:t>the</w:t>
            </w:r>
            <w:r>
              <w:rPr>
                <w:spacing w:val="-1"/>
                <w:sz w:val="20"/>
              </w:rPr>
              <w:t xml:space="preserve"> </w:t>
            </w:r>
            <w:r>
              <w:rPr>
                <w:sz w:val="20"/>
              </w:rPr>
              <w:t>water</w:t>
            </w:r>
            <w:r>
              <w:rPr>
                <w:spacing w:val="-1"/>
                <w:sz w:val="20"/>
              </w:rPr>
              <w:t xml:space="preserve"> </w:t>
            </w:r>
            <w:r>
              <w:rPr>
                <w:sz w:val="20"/>
              </w:rPr>
              <w:t>supply of,</w:t>
            </w:r>
            <w:r>
              <w:rPr>
                <w:spacing w:val="-1"/>
                <w:sz w:val="20"/>
              </w:rPr>
              <w:t xml:space="preserve"> </w:t>
            </w:r>
            <w:r>
              <w:rPr>
                <w:sz w:val="20"/>
              </w:rPr>
              <w:t>or taking legal</w:t>
            </w:r>
            <w:r>
              <w:rPr>
                <w:spacing w:val="-2"/>
                <w:sz w:val="20"/>
              </w:rPr>
              <w:t xml:space="preserve"> </w:t>
            </w:r>
            <w:r>
              <w:rPr>
                <w:sz w:val="20"/>
              </w:rPr>
              <w:t>action against,</w:t>
            </w:r>
            <w:r>
              <w:rPr>
                <w:spacing w:val="-1"/>
                <w:sz w:val="20"/>
              </w:rPr>
              <w:t xml:space="preserve"> </w:t>
            </w:r>
            <w:r>
              <w:rPr>
                <w:sz w:val="20"/>
              </w:rPr>
              <w:t>a residential customer prior to taking reasonable endeavours to 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w:t>
            </w:r>
            <w:r>
              <w:rPr>
                <w:spacing w:val="-5"/>
                <w:sz w:val="20"/>
              </w:rPr>
              <w:t xml:space="preserve"> </w:t>
            </w:r>
            <w:r>
              <w:rPr>
                <w:sz w:val="20"/>
              </w:rPr>
              <w:t>information</w:t>
            </w:r>
            <w:r>
              <w:rPr>
                <w:spacing w:val="-4"/>
                <w:sz w:val="20"/>
              </w:rPr>
              <w:t xml:space="preserve"> </w:t>
            </w:r>
            <w:r>
              <w:rPr>
                <w:sz w:val="20"/>
              </w:rPr>
              <w:t>about</w:t>
            </w:r>
            <w:r>
              <w:rPr>
                <w:spacing w:val="-4"/>
                <w:sz w:val="20"/>
              </w:rPr>
              <w:t xml:space="preserve"> </w:t>
            </w:r>
            <w:r>
              <w:rPr>
                <w:sz w:val="20"/>
              </w:rPr>
              <w:t>help</w:t>
            </w:r>
            <w:r>
              <w:rPr>
                <w:spacing w:val="-6"/>
                <w:sz w:val="20"/>
              </w:rPr>
              <w:t xml:space="preserve"> </w:t>
            </w:r>
            <w:r>
              <w:rPr>
                <w:sz w:val="20"/>
              </w:rPr>
              <w:t>that</w:t>
            </w:r>
            <w:r>
              <w:rPr>
                <w:spacing w:val="-4"/>
                <w:sz w:val="20"/>
              </w:rPr>
              <w:t xml:space="preserve"> </w:t>
            </w:r>
            <w:r>
              <w:rPr>
                <w:sz w:val="20"/>
              </w:rPr>
              <w:t>is available if the customer is experiencing difficulties paying.</w:t>
            </w:r>
          </w:p>
        </w:tc>
        <w:tc>
          <w:tcPr>
            <w:tcW w:w="2131" w:type="dxa"/>
            <w:tcBorders>
              <w:bottom w:val="single" w:sz="4" w:space="0" w:color="000000"/>
            </w:tcBorders>
          </w:tcPr>
          <w:p w14:paraId="3D35D71B" w14:textId="77777777" w:rsidR="00657906" w:rsidRDefault="00657906" w:rsidP="004E2D43">
            <w:pPr>
              <w:pStyle w:val="TableParagraph"/>
              <w:rPr>
                <w:rFonts w:ascii="Tahoma"/>
                <w:b/>
              </w:rPr>
            </w:pPr>
          </w:p>
          <w:p w14:paraId="5589F0E9" w14:textId="77777777" w:rsidR="00657906" w:rsidRDefault="00657906" w:rsidP="004E2D43">
            <w:pPr>
              <w:pStyle w:val="TableParagraph"/>
              <w:spacing w:before="10"/>
              <w:rPr>
                <w:rFonts w:ascii="Tahoma"/>
                <w:b/>
                <w:sz w:val="24"/>
              </w:rPr>
            </w:pPr>
          </w:p>
          <w:p w14:paraId="27EC0D23" w14:textId="77777777" w:rsidR="00657906" w:rsidRDefault="00657906" w:rsidP="004E2D43">
            <w:pPr>
              <w:pStyle w:val="TableParagraph"/>
              <w:ind w:left="830"/>
              <w:rPr>
                <w:sz w:val="20"/>
              </w:rPr>
            </w:pPr>
            <w:r>
              <w:rPr>
                <w:spacing w:val="-5"/>
                <w:sz w:val="20"/>
              </w:rPr>
              <w:t>300</w:t>
            </w:r>
          </w:p>
        </w:tc>
      </w:tr>
    </w:tbl>
    <w:p w14:paraId="64E640D2" w14:textId="70519C77" w:rsidR="00205EDE" w:rsidRDefault="00205EDE" w:rsidP="001C750A"/>
    <w:p w14:paraId="05EC7BD1" w14:textId="12EA6ADD" w:rsidR="00205EDE" w:rsidRDefault="00205EDE" w:rsidP="001C750A"/>
    <w:p w14:paraId="46125C61" w14:textId="496EC2A4" w:rsidR="00657906" w:rsidRDefault="00657906" w:rsidP="001C750A"/>
    <w:p w14:paraId="392DD968" w14:textId="2EFA3DBA" w:rsidR="00657906" w:rsidRDefault="00657906" w:rsidP="001C750A"/>
    <w:p w14:paraId="511EE555" w14:textId="2950C2C6" w:rsidR="00657906" w:rsidRDefault="00657906" w:rsidP="001C750A"/>
    <w:p w14:paraId="1A4CF80E" w14:textId="15D4E790" w:rsidR="00657906" w:rsidRDefault="00657906" w:rsidP="001C750A"/>
    <w:p w14:paraId="23C434D0" w14:textId="392ADD90" w:rsidR="00657906" w:rsidRDefault="00657906" w:rsidP="001C750A"/>
    <w:p w14:paraId="696821E2" w14:textId="5AE8BEAE" w:rsidR="00657906" w:rsidRDefault="00657906" w:rsidP="001C750A"/>
    <w:p w14:paraId="56DC5A0D" w14:textId="77777777" w:rsidR="00A04DAB" w:rsidRDefault="00A04DAB" w:rsidP="00A04DAB">
      <w:pPr>
        <w:tabs>
          <w:tab w:val="left" w:pos="8506"/>
        </w:tabs>
        <w:spacing w:before="101"/>
        <w:ind w:left="281"/>
        <w:jc w:val="center"/>
        <w:rPr>
          <w:rFonts w:ascii="Tahoma"/>
          <w:b/>
        </w:rPr>
      </w:pPr>
      <w:r>
        <w:rPr>
          <w:rFonts w:ascii="Tahoma"/>
          <w:b/>
          <w:u w:val="single"/>
        </w:rPr>
        <w:lastRenderedPageBreak/>
        <w:t>City</w:t>
      </w:r>
      <w:r>
        <w:rPr>
          <w:rFonts w:ascii="Tahoma"/>
          <w:b/>
          <w:spacing w:val="-2"/>
          <w:u w:val="single"/>
        </w:rPr>
        <w:t xml:space="preserve"> </w:t>
      </w:r>
      <w:r>
        <w:rPr>
          <w:rFonts w:ascii="Tahoma"/>
          <w:b/>
          <w:u w:val="single"/>
        </w:rPr>
        <w:t>West</w:t>
      </w:r>
      <w:r>
        <w:rPr>
          <w:rFonts w:ascii="Tahoma"/>
          <w:b/>
          <w:spacing w:val="-2"/>
          <w:u w:val="single"/>
        </w:rPr>
        <w:t xml:space="preserve"> Water</w:t>
      </w:r>
      <w:r>
        <w:rPr>
          <w:rFonts w:ascii="Tahoma"/>
          <w:b/>
          <w:u w:val="single"/>
        </w:rPr>
        <w:tab/>
      </w:r>
    </w:p>
    <w:p w14:paraId="5E77787E" w14:textId="77777777" w:rsidR="00A04DAB" w:rsidRDefault="00A04DAB" w:rsidP="00A04DAB">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82"/>
        <w:gridCol w:w="2150"/>
      </w:tblGrid>
      <w:tr w:rsidR="00A04DAB" w14:paraId="0EEDD3FE" w14:textId="77777777" w:rsidTr="004E2D43">
        <w:trPr>
          <w:trHeight w:val="572"/>
        </w:trPr>
        <w:tc>
          <w:tcPr>
            <w:tcW w:w="6082" w:type="dxa"/>
            <w:tcBorders>
              <w:bottom w:val="single" w:sz="6" w:space="0" w:color="000000"/>
            </w:tcBorders>
          </w:tcPr>
          <w:p w14:paraId="28565676" w14:textId="77777777" w:rsidR="00A04DAB" w:rsidRDefault="00A04DAB"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0" w:type="dxa"/>
            <w:tcBorders>
              <w:bottom w:val="single" w:sz="6" w:space="0" w:color="000000"/>
            </w:tcBorders>
          </w:tcPr>
          <w:p w14:paraId="133FBACC" w14:textId="77777777" w:rsidR="00A04DAB" w:rsidRDefault="00A04DAB" w:rsidP="004E2D43">
            <w:pPr>
              <w:pStyle w:val="TableParagraph"/>
              <w:spacing w:before="8" w:line="230" w:lineRule="auto"/>
              <w:ind w:left="872"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A04DAB" w14:paraId="64A6275C" w14:textId="77777777" w:rsidTr="004E2D43">
        <w:trPr>
          <w:trHeight w:val="876"/>
        </w:trPr>
        <w:tc>
          <w:tcPr>
            <w:tcW w:w="6082" w:type="dxa"/>
            <w:tcBorders>
              <w:top w:val="single" w:sz="6" w:space="0" w:color="000000"/>
            </w:tcBorders>
          </w:tcPr>
          <w:p w14:paraId="54EA6D5F" w14:textId="77777777" w:rsidR="00A04DAB" w:rsidRDefault="00A04DAB" w:rsidP="004E2D43">
            <w:pPr>
              <w:pStyle w:val="TableParagraph"/>
              <w:spacing w:before="5"/>
              <w:rPr>
                <w:rFonts w:ascii="Tahoma"/>
                <w:b/>
                <w:sz w:val="18"/>
              </w:rPr>
            </w:pPr>
          </w:p>
          <w:p w14:paraId="4072B4E5" w14:textId="77777777" w:rsidR="00A04DAB" w:rsidRDefault="00A04DAB" w:rsidP="004E2D43">
            <w:pPr>
              <w:pStyle w:val="TableParagraph"/>
              <w:spacing w:line="312" w:lineRule="auto"/>
              <w:ind w:left="7" w:right="131"/>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five</w:t>
            </w:r>
            <w:r>
              <w:rPr>
                <w:spacing w:val="-5"/>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4"/>
                <w:sz w:val="20"/>
              </w:rPr>
              <w:t xml:space="preserve"> </w:t>
            </w:r>
            <w:r>
              <w:rPr>
                <w:sz w:val="20"/>
              </w:rPr>
              <w:t>in</w:t>
            </w:r>
            <w:r>
              <w:rPr>
                <w:spacing w:val="-3"/>
                <w:sz w:val="20"/>
              </w:rPr>
              <w:t xml:space="preserve"> </w:t>
            </w:r>
            <w:r>
              <w:rPr>
                <w:sz w:val="20"/>
              </w:rPr>
              <w:t>a</w:t>
            </w:r>
            <w:r>
              <w:rPr>
                <w:spacing w:val="-5"/>
                <w:sz w:val="20"/>
              </w:rPr>
              <w:t xml:space="preserve"> </w:t>
            </w:r>
            <w:proofErr w:type="gramStart"/>
            <w:r>
              <w:rPr>
                <w:sz w:val="20"/>
              </w:rPr>
              <w:t>12 month</w:t>
            </w:r>
            <w:proofErr w:type="gramEnd"/>
            <w:r>
              <w:rPr>
                <w:sz w:val="20"/>
              </w:rPr>
              <w:t xml:space="preserve"> period.</w:t>
            </w:r>
          </w:p>
        </w:tc>
        <w:tc>
          <w:tcPr>
            <w:tcW w:w="2150" w:type="dxa"/>
            <w:tcBorders>
              <w:top w:val="single" w:sz="6" w:space="0" w:color="000000"/>
            </w:tcBorders>
          </w:tcPr>
          <w:p w14:paraId="0B9297CD" w14:textId="77777777" w:rsidR="00A04DAB" w:rsidRDefault="00A04DAB" w:rsidP="004E2D43">
            <w:pPr>
              <w:pStyle w:val="TableParagraph"/>
              <w:spacing w:before="9"/>
              <w:rPr>
                <w:rFonts w:ascii="Tahoma"/>
                <w:b/>
                <w:sz w:val="30"/>
              </w:rPr>
            </w:pPr>
          </w:p>
          <w:p w14:paraId="11D64873" w14:textId="77777777" w:rsidR="00A04DAB" w:rsidRDefault="00A04DAB" w:rsidP="004E2D43">
            <w:pPr>
              <w:pStyle w:val="TableParagraph"/>
              <w:ind w:left="749" w:right="869"/>
              <w:jc w:val="center"/>
              <w:rPr>
                <w:sz w:val="20"/>
              </w:rPr>
            </w:pPr>
            <w:r>
              <w:rPr>
                <w:spacing w:val="-5"/>
                <w:sz w:val="20"/>
              </w:rPr>
              <w:t>200</w:t>
            </w:r>
          </w:p>
        </w:tc>
      </w:tr>
      <w:tr w:rsidR="00A04DAB" w14:paraId="50FD5219" w14:textId="77777777" w:rsidTr="004E2D43">
        <w:trPr>
          <w:trHeight w:val="769"/>
        </w:trPr>
        <w:tc>
          <w:tcPr>
            <w:tcW w:w="6082" w:type="dxa"/>
          </w:tcPr>
          <w:p w14:paraId="5540EE7B" w14:textId="77777777" w:rsidR="00A04DAB" w:rsidRDefault="00A04DAB" w:rsidP="004E2D43">
            <w:pPr>
              <w:pStyle w:val="TableParagraph"/>
              <w:spacing w:before="116"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three</w:t>
            </w:r>
            <w:r>
              <w:rPr>
                <w:spacing w:val="-5"/>
                <w:sz w:val="20"/>
              </w:rPr>
              <w:t xml:space="preserve"> </w:t>
            </w:r>
            <w:r>
              <w:rPr>
                <w:sz w:val="20"/>
              </w:rPr>
              <w:t>sewerage</w:t>
            </w:r>
            <w:r>
              <w:rPr>
                <w:spacing w:val="-6"/>
                <w:sz w:val="20"/>
              </w:rPr>
              <w:t xml:space="preserve"> </w:t>
            </w:r>
            <w:r>
              <w:rPr>
                <w:sz w:val="20"/>
              </w:rPr>
              <w:t>service</w:t>
            </w:r>
            <w:r>
              <w:rPr>
                <w:spacing w:val="-3"/>
                <w:sz w:val="20"/>
              </w:rPr>
              <w:t xml:space="preserve"> </w:t>
            </w:r>
            <w:r>
              <w:rPr>
                <w:sz w:val="20"/>
              </w:rPr>
              <w:t>interruptions</w:t>
            </w:r>
            <w:r>
              <w:rPr>
                <w:spacing w:val="-4"/>
                <w:sz w:val="20"/>
              </w:rPr>
              <w:t xml:space="preserve"> </w:t>
            </w:r>
            <w:r>
              <w:rPr>
                <w:sz w:val="20"/>
              </w:rPr>
              <w:t>in</w:t>
            </w:r>
            <w:r>
              <w:rPr>
                <w:spacing w:val="-5"/>
                <w:sz w:val="20"/>
              </w:rPr>
              <w:t xml:space="preserve"> </w:t>
            </w:r>
            <w:r>
              <w:rPr>
                <w:sz w:val="20"/>
              </w:rPr>
              <w:t>a</w:t>
            </w:r>
            <w:r>
              <w:rPr>
                <w:spacing w:val="-3"/>
                <w:sz w:val="20"/>
              </w:rPr>
              <w:t xml:space="preserve"> </w:t>
            </w:r>
            <w:proofErr w:type="gramStart"/>
            <w:r>
              <w:rPr>
                <w:sz w:val="20"/>
              </w:rPr>
              <w:t>12</w:t>
            </w:r>
            <w:r>
              <w:rPr>
                <w:spacing w:val="-5"/>
                <w:sz w:val="20"/>
              </w:rPr>
              <w:t xml:space="preserve"> </w:t>
            </w:r>
            <w:r>
              <w:rPr>
                <w:sz w:val="20"/>
              </w:rPr>
              <w:t>month</w:t>
            </w:r>
            <w:proofErr w:type="gramEnd"/>
            <w:r>
              <w:rPr>
                <w:sz w:val="20"/>
              </w:rPr>
              <w:t xml:space="preserve"> </w:t>
            </w:r>
            <w:r>
              <w:rPr>
                <w:spacing w:val="-2"/>
                <w:sz w:val="20"/>
              </w:rPr>
              <w:t>period.</w:t>
            </w:r>
          </w:p>
        </w:tc>
        <w:tc>
          <w:tcPr>
            <w:tcW w:w="2150" w:type="dxa"/>
          </w:tcPr>
          <w:p w14:paraId="3709BA67" w14:textId="77777777" w:rsidR="00A04DAB" w:rsidRDefault="00A04DAB" w:rsidP="004E2D43">
            <w:pPr>
              <w:pStyle w:val="TableParagraph"/>
              <w:spacing w:before="11"/>
              <w:rPr>
                <w:rFonts w:ascii="Tahoma"/>
                <w:b/>
                <w:sz w:val="21"/>
              </w:rPr>
            </w:pPr>
          </w:p>
          <w:p w14:paraId="0B40D378" w14:textId="77777777" w:rsidR="00A04DAB" w:rsidRDefault="00A04DAB" w:rsidP="004E2D43">
            <w:pPr>
              <w:pStyle w:val="TableParagraph"/>
              <w:spacing w:before="1"/>
              <w:ind w:left="749" w:right="869"/>
              <w:jc w:val="center"/>
              <w:rPr>
                <w:sz w:val="20"/>
              </w:rPr>
            </w:pPr>
            <w:r>
              <w:rPr>
                <w:spacing w:val="-5"/>
                <w:sz w:val="20"/>
              </w:rPr>
              <w:t>100</w:t>
            </w:r>
          </w:p>
        </w:tc>
      </w:tr>
      <w:tr w:rsidR="00A04DAB" w14:paraId="48BC3AD6" w14:textId="77777777" w:rsidTr="004E2D43">
        <w:trPr>
          <w:trHeight w:val="769"/>
        </w:trPr>
        <w:tc>
          <w:tcPr>
            <w:tcW w:w="6082" w:type="dxa"/>
          </w:tcPr>
          <w:p w14:paraId="21436911" w14:textId="77777777" w:rsidR="00A04DAB" w:rsidRDefault="00A04DAB" w:rsidP="004E2D43">
            <w:pPr>
              <w:pStyle w:val="TableParagraph"/>
              <w:spacing w:before="115" w:line="312" w:lineRule="auto"/>
              <w:ind w:left="7"/>
              <w:rPr>
                <w:sz w:val="20"/>
              </w:rPr>
            </w:pPr>
            <w:r>
              <w:rPr>
                <w:sz w:val="20"/>
              </w:rPr>
              <w:t>Unplanned</w:t>
            </w:r>
            <w:r>
              <w:rPr>
                <w:spacing w:val="-5"/>
                <w:sz w:val="20"/>
              </w:rPr>
              <w:t xml:space="preserve"> </w:t>
            </w:r>
            <w:r>
              <w:rPr>
                <w:sz w:val="20"/>
              </w:rPr>
              <w:t>Water</w:t>
            </w:r>
            <w:r>
              <w:rPr>
                <w:spacing w:val="-6"/>
                <w:sz w:val="20"/>
              </w:rPr>
              <w:t xml:space="preserve"> </w:t>
            </w:r>
            <w:r>
              <w:rPr>
                <w:sz w:val="20"/>
              </w:rPr>
              <w:t>Supply</w:t>
            </w:r>
            <w:r>
              <w:rPr>
                <w:spacing w:val="-5"/>
                <w:sz w:val="20"/>
              </w:rPr>
              <w:t xml:space="preserve"> </w:t>
            </w:r>
            <w:r>
              <w:rPr>
                <w:sz w:val="20"/>
              </w:rPr>
              <w:t>Outage</w:t>
            </w:r>
            <w:r>
              <w:rPr>
                <w:spacing w:val="-6"/>
                <w:sz w:val="20"/>
              </w:rPr>
              <w:t xml:space="preserve"> </w:t>
            </w:r>
            <w:r>
              <w:rPr>
                <w:sz w:val="20"/>
              </w:rPr>
              <w:t>not</w:t>
            </w:r>
            <w:r>
              <w:rPr>
                <w:spacing w:val="-6"/>
                <w:sz w:val="20"/>
              </w:rPr>
              <w:t xml:space="preserve"> </w:t>
            </w:r>
            <w:r>
              <w:rPr>
                <w:sz w:val="20"/>
              </w:rPr>
              <w:t>restored</w:t>
            </w:r>
            <w:r>
              <w:rPr>
                <w:spacing w:val="-4"/>
                <w:sz w:val="20"/>
              </w:rPr>
              <w:t xml:space="preserve"> </w:t>
            </w:r>
            <w:r>
              <w:rPr>
                <w:sz w:val="20"/>
              </w:rPr>
              <w:t>within</w:t>
            </w:r>
            <w:r>
              <w:rPr>
                <w:spacing w:val="-6"/>
                <w:sz w:val="20"/>
              </w:rPr>
              <w:t xml:space="preserve"> </w:t>
            </w:r>
            <w:r>
              <w:rPr>
                <w:sz w:val="20"/>
              </w:rPr>
              <w:t>5</w:t>
            </w:r>
            <w:r>
              <w:rPr>
                <w:spacing w:val="-4"/>
                <w:sz w:val="20"/>
              </w:rPr>
              <w:t xml:space="preserve"> </w:t>
            </w:r>
            <w:r>
              <w:rPr>
                <w:sz w:val="20"/>
              </w:rPr>
              <w:t>Hours</w:t>
            </w:r>
            <w:r>
              <w:rPr>
                <w:spacing w:val="-4"/>
                <w:sz w:val="20"/>
              </w:rPr>
              <w:t xml:space="preserve"> </w:t>
            </w:r>
            <w:r>
              <w:rPr>
                <w:sz w:val="20"/>
              </w:rPr>
              <w:t xml:space="preserve">of </w:t>
            </w:r>
            <w:r>
              <w:rPr>
                <w:spacing w:val="-2"/>
                <w:sz w:val="20"/>
              </w:rPr>
              <w:t>notification.</w:t>
            </w:r>
          </w:p>
        </w:tc>
        <w:tc>
          <w:tcPr>
            <w:tcW w:w="2150" w:type="dxa"/>
          </w:tcPr>
          <w:p w14:paraId="32227ECD" w14:textId="77777777" w:rsidR="00A04DAB" w:rsidRDefault="00A04DAB" w:rsidP="004E2D43">
            <w:pPr>
              <w:pStyle w:val="TableParagraph"/>
              <w:spacing w:before="1"/>
              <w:rPr>
                <w:rFonts w:ascii="Tahoma"/>
                <w:b/>
              </w:rPr>
            </w:pPr>
          </w:p>
          <w:p w14:paraId="70675F34" w14:textId="77777777" w:rsidR="00A04DAB" w:rsidRDefault="00A04DAB" w:rsidP="004E2D43">
            <w:pPr>
              <w:pStyle w:val="TableParagraph"/>
              <w:ind w:left="749" w:right="869"/>
              <w:jc w:val="center"/>
              <w:rPr>
                <w:sz w:val="20"/>
              </w:rPr>
            </w:pPr>
            <w:r>
              <w:rPr>
                <w:spacing w:val="-5"/>
                <w:sz w:val="20"/>
              </w:rPr>
              <w:t>100</w:t>
            </w:r>
          </w:p>
        </w:tc>
      </w:tr>
      <w:tr w:rsidR="00A04DAB" w14:paraId="6995D1E3" w14:textId="77777777" w:rsidTr="004E2D43">
        <w:trPr>
          <w:trHeight w:val="470"/>
        </w:trPr>
        <w:tc>
          <w:tcPr>
            <w:tcW w:w="6082" w:type="dxa"/>
          </w:tcPr>
          <w:p w14:paraId="782A01C6" w14:textId="77777777" w:rsidR="00A04DAB" w:rsidRDefault="00A04DAB" w:rsidP="004E2D43">
            <w:pPr>
              <w:pStyle w:val="TableParagraph"/>
              <w:spacing w:before="117"/>
              <w:ind w:left="7"/>
              <w:rPr>
                <w:sz w:val="20"/>
              </w:rPr>
            </w:pPr>
            <w:r>
              <w:rPr>
                <w:sz w:val="20"/>
              </w:rPr>
              <w:t>Sewerage</w:t>
            </w:r>
            <w:r>
              <w:rPr>
                <w:spacing w:val="-7"/>
                <w:sz w:val="20"/>
              </w:rPr>
              <w:t xml:space="preserve"> </w:t>
            </w:r>
            <w:r>
              <w:rPr>
                <w:sz w:val="20"/>
              </w:rPr>
              <w:t>interruptions</w:t>
            </w:r>
            <w:r>
              <w:rPr>
                <w:spacing w:val="-6"/>
                <w:sz w:val="20"/>
              </w:rPr>
              <w:t xml:space="preserve"> </w:t>
            </w:r>
            <w:r>
              <w:rPr>
                <w:sz w:val="20"/>
              </w:rPr>
              <w:t>not</w:t>
            </w:r>
            <w:r>
              <w:rPr>
                <w:spacing w:val="-7"/>
                <w:sz w:val="20"/>
              </w:rPr>
              <w:t xml:space="preserve"> </w:t>
            </w:r>
            <w:r>
              <w:rPr>
                <w:sz w:val="20"/>
              </w:rPr>
              <w:t>restored</w:t>
            </w:r>
            <w:r>
              <w:rPr>
                <w:spacing w:val="-9"/>
                <w:sz w:val="20"/>
              </w:rPr>
              <w:t xml:space="preserve"> </w:t>
            </w:r>
            <w:r>
              <w:rPr>
                <w:sz w:val="20"/>
              </w:rPr>
              <w:t>within</w:t>
            </w:r>
            <w:r>
              <w:rPr>
                <w:spacing w:val="-8"/>
                <w:sz w:val="20"/>
              </w:rPr>
              <w:t xml:space="preserve"> </w:t>
            </w:r>
            <w:r>
              <w:rPr>
                <w:sz w:val="20"/>
              </w:rPr>
              <w:t>5</w:t>
            </w:r>
            <w:r>
              <w:rPr>
                <w:spacing w:val="-7"/>
                <w:sz w:val="20"/>
              </w:rPr>
              <w:t xml:space="preserve"> </w:t>
            </w:r>
            <w:r>
              <w:rPr>
                <w:sz w:val="20"/>
              </w:rPr>
              <w:t>hours</w:t>
            </w:r>
            <w:r>
              <w:rPr>
                <w:spacing w:val="-7"/>
                <w:sz w:val="20"/>
              </w:rPr>
              <w:t xml:space="preserve"> </w:t>
            </w:r>
            <w:r>
              <w:rPr>
                <w:sz w:val="20"/>
              </w:rPr>
              <w:t>of</w:t>
            </w:r>
            <w:r>
              <w:rPr>
                <w:spacing w:val="-10"/>
                <w:sz w:val="20"/>
              </w:rPr>
              <w:t xml:space="preserve"> </w:t>
            </w:r>
            <w:r>
              <w:rPr>
                <w:spacing w:val="-2"/>
                <w:sz w:val="20"/>
              </w:rPr>
              <w:t>notification</w:t>
            </w:r>
          </w:p>
        </w:tc>
        <w:tc>
          <w:tcPr>
            <w:tcW w:w="2150" w:type="dxa"/>
          </w:tcPr>
          <w:p w14:paraId="7E93078E" w14:textId="77777777" w:rsidR="00A04DAB" w:rsidRDefault="00A04DAB" w:rsidP="004E2D43">
            <w:pPr>
              <w:pStyle w:val="TableParagraph"/>
              <w:spacing w:before="117"/>
              <w:ind w:left="749" w:right="869"/>
              <w:jc w:val="center"/>
              <w:rPr>
                <w:sz w:val="20"/>
              </w:rPr>
            </w:pPr>
            <w:r>
              <w:rPr>
                <w:spacing w:val="-5"/>
                <w:sz w:val="20"/>
              </w:rPr>
              <w:t>75</w:t>
            </w:r>
          </w:p>
        </w:tc>
      </w:tr>
      <w:tr w:rsidR="00A04DAB" w14:paraId="7D76E362" w14:textId="77777777" w:rsidTr="004E2D43">
        <w:trPr>
          <w:trHeight w:val="770"/>
        </w:trPr>
        <w:tc>
          <w:tcPr>
            <w:tcW w:w="6082" w:type="dxa"/>
          </w:tcPr>
          <w:p w14:paraId="33A1E2AF" w14:textId="77777777" w:rsidR="00A04DAB" w:rsidRDefault="00A04DAB" w:rsidP="004E2D43">
            <w:pPr>
              <w:pStyle w:val="TableParagraph"/>
              <w:spacing w:before="116" w:line="312" w:lineRule="auto"/>
              <w:ind w:left="7"/>
              <w:rPr>
                <w:sz w:val="20"/>
              </w:rPr>
            </w:pPr>
            <w:r>
              <w:rPr>
                <w:sz w:val="20"/>
              </w:rPr>
              <w:t>Sewage</w:t>
            </w:r>
            <w:r>
              <w:rPr>
                <w:spacing w:val="-5"/>
                <w:sz w:val="20"/>
              </w:rPr>
              <w:t xml:space="preserve"> </w:t>
            </w:r>
            <w:r>
              <w:rPr>
                <w:sz w:val="20"/>
              </w:rPr>
              <w:t>spill</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house,</w:t>
            </w:r>
            <w:r>
              <w:rPr>
                <w:spacing w:val="-5"/>
                <w:sz w:val="20"/>
              </w:rPr>
              <w:t xml:space="preserve"> </w:t>
            </w:r>
            <w:r>
              <w:rPr>
                <w:sz w:val="20"/>
              </w:rPr>
              <w:t>caused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business</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failure</w:t>
            </w:r>
            <w:r>
              <w:rPr>
                <w:spacing w:val="-4"/>
                <w:sz w:val="20"/>
              </w:rPr>
              <w:t xml:space="preserve"> </w:t>
            </w:r>
            <w:r>
              <w:rPr>
                <w:sz w:val="20"/>
              </w:rPr>
              <w:t>of</w:t>
            </w:r>
            <w:r>
              <w:rPr>
                <w:spacing w:val="-2"/>
                <w:sz w:val="20"/>
              </w:rPr>
              <w:t xml:space="preserve"> </w:t>
            </w:r>
            <w:r>
              <w:rPr>
                <w:sz w:val="20"/>
              </w:rPr>
              <w:t>the business’ system(s), not contained within 1 hour of notification</w:t>
            </w:r>
          </w:p>
        </w:tc>
        <w:tc>
          <w:tcPr>
            <w:tcW w:w="2150" w:type="dxa"/>
          </w:tcPr>
          <w:p w14:paraId="648218A8" w14:textId="77777777" w:rsidR="00A04DAB" w:rsidRDefault="00A04DAB" w:rsidP="004E2D43">
            <w:pPr>
              <w:pStyle w:val="TableParagraph"/>
              <w:spacing w:before="2"/>
              <w:rPr>
                <w:rFonts w:ascii="Tahoma"/>
                <w:b/>
              </w:rPr>
            </w:pPr>
          </w:p>
          <w:p w14:paraId="6DF8D100" w14:textId="77777777" w:rsidR="00A04DAB" w:rsidRDefault="00A04DAB" w:rsidP="004E2D43">
            <w:pPr>
              <w:pStyle w:val="TableParagraph"/>
              <w:ind w:left="750" w:right="869"/>
              <w:jc w:val="center"/>
              <w:rPr>
                <w:sz w:val="20"/>
              </w:rPr>
            </w:pPr>
            <w:r>
              <w:rPr>
                <w:spacing w:val="-2"/>
                <w:sz w:val="20"/>
              </w:rPr>
              <w:t>3,000</w:t>
            </w:r>
          </w:p>
        </w:tc>
      </w:tr>
      <w:tr w:rsidR="00A04DAB" w14:paraId="74A252EC" w14:textId="77777777" w:rsidTr="004E2D43">
        <w:trPr>
          <w:trHeight w:val="470"/>
        </w:trPr>
        <w:tc>
          <w:tcPr>
            <w:tcW w:w="6082" w:type="dxa"/>
          </w:tcPr>
          <w:p w14:paraId="54FE2681" w14:textId="77777777" w:rsidR="00A04DAB" w:rsidRDefault="00A04DAB" w:rsidP="004E2D43">
            <w:pPr>
              <w:pStyle w:val="TableParagraph"/>
              <w:spacing w:before="116"/>
              <w:ind w:left="7"/>
              <w:rPr>
                <w:sz w:val="20"/>
              </w:rPr>
            </w:pPr>
            <w:r>
              <w:rPr>
                <w:sz w:val="20"/>
              </w:rPr>
              <w:t>Sewage</w:t>
            </w:r>
            <w:r>
              <w:rPr>
                <w:spacing w:val="-8"/>
                <w:sz w:val="20"/>
              </w:rPr>
              <w:t xml:space="preserve"> </w:t>
            </w:r>
            <w:r>
              <w:rPr>
                <w:sz w:val="20"/>
              </w:rPr>
              <w:t>spill</w:t>
            </w:r>
            <w:r>
              <w:rPr>
                <w:spacing w:val="-7"/>
                <w:sz w:val="20"/>
              </w:rPr>
              <w:t xml:space="preserve"> </w:t>
            </w:r>
            <w:r>
              <w:rPr>
                <w:sz w:val="20"/>
              </w:rPr>
              <w:t>not</w:t>
            </w:r>
            <w:r>
              <w:rPr>
                <w:spacing w:val="-8"/>
                <w:sz w:val="20"/>
              </w:rPr>
              <w:t xml:space="preserve"> </w:t>
            </w:r>
            <w:r>
              <w:rPr>
                <w:sz w:val="20"/>
              </w:rPr>
              <w:t>contained</w:t>
            </w:r>
            <w:r>
              <w:rPr>
                <w:spacing w:val="-3"/>
                <w:sz w:val="20"/>
              </w:rPr>
              <w:t xml:space="preserve"> </w:t>
            </w:r>
            <w:r>
              <w:rPr>
                <w:sz w:val="20"/>
              </w:rPr>
              <w:t>within</w:t>
            </w:r>
            <w:r>
              <w:rPr>
                <w:spacing w:val="-4"/>
                <w:sz w:val="20"/>
              </w:rPr>
              <w:t xml:space="preserve"> </w:t>
            </w:r>
            <w:r>
              <w:rPr>
                <w:sz w:val="20"/>
              </w:rPr>
              <w:t>5</w:t>
            </w:r>
            <w:r>
              <w:rPr>
                <w:spacing w:val="-7"/>
                <w:sz w:val="20"/>
              </w:rPr>
              <w:t xml:space="preserve"> </w:t>
            </w:r>
            <w:r>
              <w:rPr>
                <w:sz w:val="20"/>
              </w:rPr>
              <w:t>hours</w:t>
            </w:r>
            <w:r>
              <w:rPr>
                <w:spacing w:val="-5"/>
                <w:sz w:val="20"/>
              </w:rPr>
              <w:t xml:space="preserve"> </w:t>
            </w:r>
            <w:r>
              <w:rPr>
                <w:sz w:val="20"/>
              </w:rPr>
              <w:t>of</w:t>
            </w:r>
            <w:r>
              <w:rPr>
                <w:spacing w:val="-3"/>
                <w:sz w:val="20"/>
              </w:rPr>
              <w:t xml:space="preserve"> </w:t>
            </w:r>
            <w:r>
              <w:rPr>
                <w:spacing w:val="-2"/>
                <w:sz w:val="20"/>
              </w:rPr>
              <w:t>notification</w:t>
            </w:r>
          </w:p>
        </w:tc>
        <w:tc>
          <w:tcPr>
            <w:tcW w:w="2150" w:type="dxa"/>
          </w:tcPr>
          <w:p w14:paraId="3517FF1A" w14:textId="77777777" w:rsidR="00A04DAB" w:rsidRDefault="00A04DAB" w:rsidP="004E2D43">
            <w:pPr>
              <w:pStyle w:val="TableParagraph"/>
              <w:spacing w:before="116"/>
              <w:ind w:left="749" w:right="869"/>
              <w:jc w:val="center"/>
              <w:rPr>
                <w:sz w:val="20"/>
              </w:rPr>
            </w:pPr>
            <w:r>
              <w:rPr>
                <w:spacing w:val="-5"/>
                <w:sz w:val="20"/>
              </w:rPr>
              <w:t>75</w:t>
            </w:r>
          </w:p>
        </w:tc>
      </w:tr>
      <w:tr w:rsidR="00A04DAB" w14:paraId="77E54AF7" w14:textId="77777777" w:rsidTr="004E2D43">
        <w:trPr>
          <w:trHeight w:val="1670"/>
        </w:trPr>
        <w:tc>
          <w:tcPr>
            <w:tcW w:w="6082" w:type="dxa"/>
          </w:tcPr>
          <w:p w14:paraId="125416B5" w14:textId="77777777" w:rsidR="00A04DAB" w:rsidRDefault="00A04DAB" w:rsidP="004E2D43">
            <w:pPr>
              <w:pStyle w:val="TableParagraph"/>
              <w:spacing w:before="116" w:line="312" w:lineRule="auto"/>
              <w:ind w:left="7" w:right="131"/>
              <w:rPr>
                <w:sz w:val="20"/>
              </w:rPr>
            </w:pPr>
            <w:r>
              <w:rPr>
                <w:sz w:val="20"/>
              </w:rPr>
              <w:t>Restricting</w:t>
            </w:r>
            <w:r>
              <w:rPr>
                <w:spacing w:val="-5"/>
                <w:sz w:val="20"/>
              </w:rPr>
              <w:t xml:space="preserve"> </w:t>
            </w:r>
            <w:r>
              <w:rPr>
                <w:sz w:val="20"/>
              </w:rPr>
              <w:t>the</w:t>
            </w:r>
            <w:r>
              <w:rPr>
                <w:spacing w:val="-5"/>
                <w:sz w:val="20"/>
              </w:rPr>
              <w:t xml:space="preserve"> </w:t>
            </w:r>
            <w:r>
              <w:rPr>
                <w:sz w:val="20"/>
              </w:rPr>
              <w:t>water</w:t>
            </w:r>
            <w:r>
              <w:rPr>
                <w:spacing w:val="-5"/>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taking</w:t>
            </w:r>
            <w:r>
              <w:rPr>
                <w:spacing w:val="-4"/>
                <w:sz w:val="20"/>
              </w:rPr>
              <w:t xml:space="preserve"> </w:t>
            </w:r>
            <w:r>
              <w:rPr>
                <w:sz w:val="20"/>
              </w:rPr>
              <w:t>legal</w:t>
            </w:r>
            <w:r>
              <w:rPr>
                <w:spacing w:val="-6"/>
                <w:sz w:val="20"/>
              </w:rPr>
              <w:t xml:space="preserve"> </w:t>
            </w:r>
            <w:r>
              <w:rPr>
                <w:sz w:val="20"/>
              </w:rPr>
              <w:t>action</w:t>
            </w:r>
            <w:r>
              <w:rPr>
                <w:spacing w:val="-4"/>
                <w:sz w:val="20"/>
              </w:rPr>
              <w:t xml:space="preserve"> </w:t>
            </w:r>
            <w:r>
              <w:rPr>
                <w:sz w:val="20"/>
              </w:rPr>
              <w:t>against,</w:t>
            </w:r>
            <w:r>
              <w:rPr>
                <w:spacing w:val="-5"/>
                <w:sz w:val="20"/>
              </w:rPr>
              <w:t xml:space="preserve"> </w:t>
            </w:r>
            <w:r>
              <w:rPr>
                <w:sz w:val="20"/>
              </w:rPr>
              <w:t>a residential</w:t>
            </w:r>
            <w:r>
              <w:rPr>
                <w:spacing w:val="-6"/>
                <w:sz w:val="20"/>
              </w:rPr>
              <w:t xml:space="preserve"> </w:t>
            </w:r>
            <w:r>
              <w:rPr>
                <w:sz w:val="20"/>
              </w:rPr>
              <w:t>customer</w:t>
            </w:r>
            <w:r>
              <w:rPr>
                <w:spacing w:val="-4"/>
                <w:sz w:val="20"/>
              </w:rPr>
              <w:t xml:space="preserve"> </w:t>
            </w:r>
            <w:r>
              <w:rPr>
                <w:sz w:val="20"/>
              </w:rPr>
              <w:t>prior</w:t>
            </w:r>
            <w:r>
              <w:rPr>
                <w:spacing w:val="-5"/>
                <w:sz w:val="20"/>
              </w:rPr>
              <w:t xml:space="preserve"> </w:t>
            </w:r>
            <w:r>
              <w:rPr>
                <w:sz w:val="20"/>
              </w:rPr>
              <w:t>to</w:t>
            </w:r>
            <w:r>
              <w:rPr>
                <w:spacing w:val="-5"/>
                <w:sz w:val="20"/>
              </w:rPr>
              <w:t xml:space="preserve"> </w:t>
            </w:r>
            <w:r>
              <w:rPr>
                <w:sz w:val="20"/>
              </w:rPr>
              <w:t>taking</w:t>
            </w:r>
            <w:r>
              <w:rPr>
                <w:spacing w:val="-6"/>
                <w:sz w:val="20"/>
              </w:rPr>
              <w:t xml:space="preserve"> </w:t>
            </w:r>
            <w:r>
              <w:rPr>
                <w:sz w:val="20"/>
              </w:rPr>
              <w:t>reasonable</w:t>
            </w:r>
            <w:r>
              <w:rPr>
                <w:spacing w:val="-3"/>
                <w:sz w:val="20"/>
              </w:rPr>
              <w:t xml:space="preserve"> </w:t>
            </w:r>
            <w:r>
              <w:rPr>
                <w:sz w:val="20"/>
              </w:rPr>
              <w:t>endeavours</w:t>
            </w:r>
            <w:r>
              <w:rPr>
                <w:spacing w:val="-4"/>
                <w:sz w:val="20"/>
              </w:rPr>
              <w:t xml:space="preserve"> </w:t>
            </w:r>
            <w:r>
              <w:rPr>
                <w:sz w:val="20"/>
              </w:rPr>
              <w:t xml:space="preserve">(as defined by the ESC) to contact the customer and provide information about help that is available if the customer is </w:t>
            </w:r>
            <w:proofErr w:type="gramStart"/>
            <w:r>
              <w:rPr>
                <w:sz w:val="20"/>
              </w:rPr>
              <w:t>experiencing difficulty</w:t>
            </w:r>
            <w:proofErr w:type="gramEnd"/>
            <w:r>
              <w:rPr>
                <w:sz w:val="20"/>
              </w:rPr>
              <w:t xml:space="preserve"> paying.</w:t>
            </w:r>
          </w:p>
        </w:tc>
        <w:tc>
          <w:tcPr>
            <w:tcW w:w="2150" w:type="dxa"/>
          </w:tcPr>
          <w:p w14:paraId="3EF7D1AE" w14:textId="77777777" w:rsidR="00A04DAB" w:rsidRDefault="00A04DAB" w:rsidP="004E2D43">
            <w:pPr>
              <w:pStyle w:val="TableParagraph"/>
              <w:rPr>
                <w:rFonts w:ascii="Tahoma"/>
                <w:b/>
              </w:rPr>
            </w:pPr>
          </w:p>
          <w:p w14:paraId="4433D554" w14:textId="77777777" w:rsidR="00A04DAB" w:rsidRDefault="00A04DAB" w:rsidP="004E2D43">
            <w:pPr>
              <w:pStyle w:val="TableParagraph"/>
              <w:rPr>
                <w:rFonts w:ascii="Tahoma"/>
                <w:b/>
              </w:rPr>
            </w:pPr>
          </w:p>
          <w:p w14:paraId="138BDE8C" w14:textId="77777777" w:rsidR="00A04DAB" w:rsidRDefault="00A04DAB" w:rsidP="004E2D43">
            <w:pPr>
              <w:pStyle w:val="TableParagraph"/>
              <w:spacing w:before="185"/>
              <w:ind w:left="749" w:right="869"/>
              <w:jc w:val="center"/>
              <w:rPr>
                <w:sz w:val="20"/>
              </w:rPr>
            </w:pPr>
            <w:r>
              <w:rPr>
                <w:spacing w:val="-5"/>
                <w:sz w:val="20"/>
              </w:rPr>
              <w:t>300</w:t>
            </w:r>
          </w:p>
        </w:tc>
      </w:tr>
      <w:tr w:rsidR="00A04DAB" w14:paraId="3EFA03AD" w14:textId="77777777" w:rsidTr="004E2D43">
        <w:trPr>
          <w:trHeight w:val="769"/>
        </w:trPr>
        <w:tc>
          <w:tcPr>
            <w:tcW w:w="6082" w:type="dxa"/>
          </w:tcPr>
          <w:p w14:paraId="3279E915" w14:textId="77777777" w:rsidR="00A04DAB" w:rsidRDefault="00A04DAB" w:rsidP="004E2D43">
            <w:pPr>
              <w:pStyle w:val="TableParagraph"/>
              <w:spacing w:before="117" w:line="312" w:lineRule="auto"/>
              <w:ind w:left="7"/>
              <w:rPr>
                <w:sz w:val="20"/>
              </w:rPr>
            </w:pPr>
            <w:r>
              <w:rPr>
                <w:sz w:val="20"/>
              </w:rPr>
              <w:t>Failure</w:t>
            </w:r>
            <w:r>
              <w:rPr>
                <w:spacing w:val="-5"/>
                <w:sz w:val="20"/>
              </w:rPr>
              <w:t xml:space="preserve"> </w:t>
            </w:r>
            <w:r>
              <w:rPr>
                <w:sz w:val="20"/>
              </w:rPr>
              <w:t>to</w:t>
            </w:r>
            <w:r>
              <w:rPr>
                <w:spacing w:val="-3"/>
                <w:sz w:val="20"/>
              </w:rPr>
              <w:t xml:space="preserve"> </w:t>
            </w:r>
            <w:r>
              <w:rPr>
                <w:sz w:val="20"/>
              </w:rPr>
              <w:t>give</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2</w:t>
            </w:r>
            <w:r>
              <w:rPr>
                <w:spacing w:val="-5"/>
                <w:sz w:val="20"/>
              </w:rPr>
              <w:t xml:space="preserve"> </w:t>
            </w:r>
            <w:r>
              <w:rPr>
                <w:sz w:val="20"/>
              </w:rPr>
              <w:t>business</w:t>
            </w:r>
            <w:r>
              <w:rPr>
                <w:spacing w:val="-4"/>
                <w:sz w:val="20"/>
              </w:rPr>
              <w:t xml:space="preserve"> </w:t>
            </w:r>
            <w:r>
              <w:rPr>
                <w:sz w:val="20"/>
              </w:rPr>
              <w:t>days’</w:t>
            </w:r>
            <w:r>
              <w:rPr>
                <w:spacing w:val="-6"/>
                <w:sz w:val="20"/>
              </w:rPr>
              <w:t xml:space="preserve"> </w:t>
            </w:r>
            <w:r>
              <w:rPr>
                <w:sz w:val="20"/>
              </w:rPr>
              <w:t>notice</w:t>
            </w:r>
            <w:r>
              <w:rPr>
                <w:spacing w:val="-3"/>
                <w:sz w:val="20"/>
              </w:rPr>
              <w:t xml:space="preserve"> </w:t>
            </w:r>
            <w:r>
              <w:rPr>
                <w:sz w:val="20"/>
              </w:rPr>
              <w:t>of</w:t>
            </w:r>
            <w:r>
              <w:rPr>
                <w:spacing w:val="-4"/>
                <w:sz w:val="20"/>
              </w:rPr>
              <w:t xml:space="preserve"> </w:t>
            </w:r>
            <w:r>
              <w:rPr>
                <w:sz w:val="20"/>
              </w:rPr>
              <w:t>a</w:t>
            </w:r>
            <w:r>
              <w:rPr>
                <w:spacing w:val="-5"/>
                <w:sz w:val="20"/>
              </w:rPr>
              <w:t xml:space="preserve"> </w:t>
            </w:r>
            <w:r>
              <w:rPr>
                <w:sz w:val="20"/>
              </w:rPr>
              <w:t>planned</w:t>
            </w:r>
            <w:r>
              <w:rPr>
                <w:spacing w:val="-3"/>
                <w:sz w:val="20"/>
              </w:rPr>
              <w:t xml:space="preserve"> </w:t>
            </w:r>
            <w:r>
              <w:rPr>
                <w:sz w:val="20"/>
              </w:rPr>
              <w:t xml:space="preserve">water </w:t>
            </w:r>
            <w:r>
              <w:rPr>
                <w:spacing w:val="-2"/>
                <w:sz w:val="20"/>
              </w:rPr>
              <w:t>interruption</w:t>
            </w:r>
          </w:p>
        </w:tc>
        <w:tc>
          <w:tcPr>
            <w:tcW w:w="2150" w:type="dxa"/>
          </w:tcPr>
          <w:p w14:paraId="09EF8E25" w14:textId="77777777" w:rsidR="00A04DAB" w:rsidRDefault="00A04DAB" w:rsidP="004E2D43">
            <w:pPr>
              <w:pStyle w:val="TableParagraph"/>
              <w:rPr>
                <w:rFonts w:ascii="Tahoma"/>
                <w:b/>
              </w:rPr>
            </w:pPr>
          </w:p>
          <w:p w14:paraId="462CC7CE" w14:textId="77777777" w:rsidR="00A04DAB" w:rsidRDefault="00A04DAB" w:rsidP="004E2D43">
            <w:pPr>
              <w:pStyle w:val="TableParagraph"/>
              <w:ind w:left="749" w:right="869"/>
              <w:jc w:val="center"/>
              <w:rPr>
                <w:sz w:val="20"/>
              </w:rPr>
            </w:pPr>
            <w:r>
              <w:rPr>
                <w:spacing w:val="-5"/>
                <w:sz w:val="20"/>
              </w:rPr>
              <w:t>75</w:t>
            </w:r>
          </w:p>
        </w:tc>
      </w:tr>
      <w:tr w:rsidR="00A04DAB" w14:paraId="260BE9F0" w14:textId="77777777" w:rsidTr="004E2D43">
        <w:trPr>
          <w:trHeight w:val="769"/>
        </w:trPr>
        <w:tc>
          <w:tcPr>
            <w:tcW w:w="6082" w:type="dxa"/>
          </w:tcPr>
          <w:p w14:paraId="186BD586" w14:textId="77777777" w:rsidR="00A04DAB" w:rsidRDefault="00A04DAB" w:rsidP="004E2D43">
            <w:pPr>
              <w:pStyle w:val="TableParagraph"/>
              <w:spacing w:before="115" w:line="312" w:lineRule="auto"/>
              <w:ind w:left="7" w:right="131"/>
              <w:rPr>
                <w:sz w:val="20"/>
              </w:rPr>
            </w:pPr>
            <w:r>
              <w:rPr>
                <w:sz w:val="20"/>
              </w:rPr>
              <w:t>No</w:t>
            </w:r>
            <w:r>
              <w:rPr>
                <w:spacing w:val="-6"/>
                <w:sz w:val="20"/>
              </w:rPr>
              <w:t xml:space="preserve"> </w:t>
            </w:r>
            <w:r>
              <w:rPr>
                <w:sz w:val="20"/>
              </w:rPr>
              <w:t>planned</w:t>
            </w:r>
            <w:r>
              <w:rPr>
                <w:spacing w:val="-4"/>
                <w:sz w:val="20"/>
              </w:rPr>
              <w:t xml:space="preserve"> </w:t>
            </w:r>
            <w:r>
              <w:rPr>
                <w:sz w:val="20"/>
              </w:rPr>
              <w:t>interruptions</w:t>
            </w:r>
            <w:r>
              <w:rPr>
                <w:spacing w:val="-3"/>
                <w:sz w:val="20"/>
              </w:rPr>
              <w:t xml:space="preserve"> </w:t>
            </w:r>
            <w:r>
              <w:rPr>
                <w:sz w:val="20"/>
              </w:rPr>
              <w:t>during</w:t>
            </w:r>
            <w:r>
              <w:rPr>
                <w:spacing w:val="-4"/>
                <w:sz w:val="20"/>
              </w:rPr>
              <w:t xml:space="preserve"> </w:t>
            </w:r>
            <w:r>
              <w:rPr>
                <w:sz w:val="20"/>
              </w:rPr>
              <w:t>peak</w:t>
            </w:r>
            <w:r>
              <w:rPr>
                <w:spacing w:val="-5"/>
                <w:sz w:val="20"/>
              </w:rPr>
              <w:t xml:space="preserve"> </w:t>
            </w:r>
            <w:r>
              <w:rPr>
                <w:sz w:val="20"/>
              </w:rPr>
              <w:t>hours</w:t>
            </w:r>
            <w:r>
              <w:rPr>
                <w:spacing w:val="-4"/>
                <w:sz w:val="20"/>
              </w:rPr>
              <w:t xml:space="preserve"> </w:t>
            </w:r>
            <w:r>
              <w:rPr>
                <w:sz w:val="20"/>
              </w:rPr>
              <w:t>(5am</w:t>
            </w:r>
            <w:r>
              <w:rPr>
                <w:spacing w:val="-6"/>
                <w:sz w:val="20"/>
              </w:rPr>
              <w:t xml:space="preserve"> </w:t>
            </w:r>
            <w:r>
              <w:rPr>
                <w:sz w:val="20"/>
              </w:rPr>
              <w:t>to</w:t>
            </w:r>
            <w:r>
              <w:rPr>
                <w:spacing w:val="-6"/>
                <w:sz w:val="20"/>
              </w:rPr>
              <w:t xml:space="preserve"> </w:t>
            </w:r>
            <w:r>
              <w:rPr>
                <w:sz w:val="20"/>
              </w:rPr>
              <w:t>9am</w:t>
            </w:r>
            <w:r>
              <w:rPr>
                <w:spacing w:val="-6"/>
                <w:sz w:val="20"/>
              </w:rPr>
              <w:t xml:space="preserve"> </w:t>
            </w:r>
            <w:r>
              <w:rPr>
                <w:sz w:val="20"/>
              </w:rPr>
              <w:t>and</w:t>
            </w:r>
            <w:r>
              <w:rPr>
                <w:spacing w:val="-7"/>
                <w:sz w:val="20"/>
              </w:rPr>
              <w:t xml:space="preserve"> </w:t>
            </w:r>
            <w:r>
              <w:rPr>
                <w:sz w:val="20"/>
              </w:rPr>
              <w:t>5pm to 11pm)</w:t>
            </w:r>
          </w:p>
        </w:tc>
        <w:tc>
          <w:tcPr>
            <w:tcW w:w="2150" w:type="dxa"/>
          </w:tcPr>
          <w:p w14:paraId="7BEB28B4" w14:textId="77777777" w:rsidR="00A04DAB" w:rsidRDefault="00A04DAB" w:rsidP="004E2D43">
            <w:pPr>
              <w:pStyle w:val="TableParagraph"/>
              <w:spacing w:before="1"/>
              <w:rPr>
                <w:rFonts w:ascii="Tahoma"/>
                <w:b/>
              </w:rPr>
            </w:pPr>
          </w:p>
          <w:p w14:paraId="078575FC" w14:textId="77777777" w:rsidR="00A04DAB" w:rsidRDefault="00A04DAB" w:rsidP="004E2D43">
            <w:pPr>
              <w:pStyle w:val="TableParagraph"/>
              <w:ind w:left="749" w:right="869"/>
              <w:jc w:val="center"/>
              <w:rPr>
                <w:sz w:val="20"/>
              </w:rPr>
            </w:pPr>
            <w:r>
              <w:rPr>
                <w:spacing w:val="-5"/>
                <w:sz w:val="20"/>
              </w:rPr>
              <w:t>50</w:t>
            </w:r>
          </w:p>
        </w:tc>
      </w:tr>
      <w:tr w:rsidR="00A04DAB" w14:paraId="36860C3A" w14:textId="77777777" w:rsidTr="004E2D43">
        <w:trPr>
          <w:trHeight w:val="770"/>
        </w:trPr>
        <w:tc>
          <w:tcPr>
            <w:tcW w:w="6082" w:type="dxa"/>
          </w:tcPr>
          <w:p w14:paraId="321A682A" w14:textId="77777777" w:rsidR="00A04DAB" w:rsidRDefault="00A04DAB" w:rsidP="004E2D43">
            <w:pPr>
              <w:pStyle w:val="TableParagraph"/>
              <w:spacing w:before="116" w:line="312" w:lineRule="auto"/>
              <w:ind w:left="7"/>
              <w:rPr>
                <w:sz w:val="20"/>
              </w:rPr>
            </w:pPr>
            <w:r>
              <w:rPr>
                <w:sz w:val="20"/>
              </w:rPr>
              <w:t>Sewage</w:t>
            </w:r>
            <w:r>
              <w:rPr>
                <w:spacing w:val="-5"/>
                <w:sz w:val="20"/>
              </w:rPr>
              <w:t xml:space="preserve"> </w:t>
            </w:r>
            <w:r>
              <w:rPr>
                <w:sz w:val="20"/>
              </w:rPr>
              <w:t>spill</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house,</w:t>
            </w:r>
            <w:r>
              <w:rPr>
                <w:spacing w:val="-5"/>
                <w:sz w:val="20"/>
              </w:rPr>
              <w:t xml:space="preserve"> </w:t>
            </w:r>
            <w:r>
              <w:rPr>
                <w:sz w:val="20"/>
              </w:rPr>
              <w:t>caused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business</w:t>
            </w:r>
            <w:r>
              <w:rPr>
                <w:spacing w:val="-3"/>
                <w:sz w:val="20"/>
              </w:rPr>
              <w:t xml:space="preserve"> </w:t>
            </w:r>
            <w:r>
              <w:rPr>
                <w:sz w:val="20"/>
              </w:rPr>
              <w:t>or a</w:t>
            </w:r>
            <w:r>
              <w:rPr>
                <w:spacing w:val="-4"/>
                <w:sz w:val="20"/>
              </w:rPr>
              <w:t xml:space="preserve"> </w:t>
            </w:r>
            <w:r>
              <w:rPr>
                <w:sz w:val="20"/>
              </w:rPr>
              <w:t>failure</w:t>
            </w:r>
            <w:r>
              <w:rPr>
                <w:spacing w:val="-4"/>
                <w:sz w:val="20"/>
              </w:rPr>
              <w:t xml:space="preserve"> </w:t>
            </w:r>
            <w:r>
              <w:rPr>
                <w:sz w:val="20"/>
              </w:rPr>
              <w:t>of</w:t>
            </w:r>
            <w:r>
              <w:rPr>
                <w:spacing w:val="-2"/>
                <w:sz w:val="20"/>
              </w:rPr>
              <w:t xml:space="preserve"> </w:t>
            </w:r>
            <w:r>
              <w:rPr>
                <w:sz w:val="20"/>
              </w:rPr>
              <w:t>the business’ system(s)</w:t>
            </w:r>
          </w:p>
        </w:tc>
        <w:tc>
          <w:tcPr>
            <w:tcW w:w="2150" w:type="dxa"/>
          </w:tcPr>
          <w:p w14:paraId="3A1AF424" w14:textId="77777777" w:rsidR="00A04DAB" w:rsidRDefault="00A04DAB" w:rsidP="004E2D43">
            <w:pPr>
              <w:pStyle w:val="TableParagraph"/>
              <w:spacing w:before="2"/>
              <w:rPr>
                <w:rFonts w:ascii="Tahoma"/>
                <w:b/>
              </w:rPr>
            </w:pPr>
          </w:p>
          <w:p w14:paraId="3714DD99" w14:textId="77777777" w:rsidR="00A04DAB" w:rsidRDefault="00A04DAB" w:rsidP="004E2D43">
            <w:pPr>
              <w:pStyle w:val="TableParagraph"/>
              <w:ind w:left="750" w:right="869"/>
              <w:jc w:val="center"/>
              <w:rPr>
                <w:sz w:val="20"/>
              </w:rPr>
            </w:pPr>
            <w:r>
              <w:rPr>
                <w:spacing w:val="-2"/>
                <w:sz w:val="20"/>
              </w:rPr>
              <w:t>1,000</w:t>
            </w:r>
          </w:p>
        </w:tc>
      </w:tr>
      <w:tr w:rsidR="00A04DAB" w14:paraId="04B40E36" w14:textId="77777777" w:rsidTr="004E2D43">
        <w:trPr>
          <w:trHeight w:val="664"/>
        </w:trPr>
        <w:tc>
          <w:tcPr>
            <w:tcW w:w="6082" w:type="dxa"/>
            <w:tcBorders>
              <w:bottom w:val="single" w:sz="4" w:space="0" w:color="000000"/>
            </w:tcBorders>
          </w:tcPr>
          <w:p w14:paraId="4F8FD826" w14:textId="77777777" w:rsidR="00A04DAB" w:rsidRDefault="00A04DAB" w:rsidP="004E2D43">
            <w:pPr>
              <w:pStyle w:val="TableParagraph"/>
              <w:spacing w:before="44" w:line="300" w:lineRule="atLeast"/>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3</w:t>
            </w:r>
            <w:r>
              <w:rPr>
                <w:spacing w:val="-3"/>
                <w:sz w:val="20"/>
              </w:rPr>
              <w:t xml:space="preserve"> </w:t>
            </w:r>
            <w:r>
              <w:rPr>
                <w:sz w:val="20"/>
              </w:rPr>
              <w:t>unplanned</w:t>
            </w:r>
            <w:r>
              <w:rPr>
                <w:spacing w:val="-4"/>
                <w:sz w:val="20"/>
              </w:rPr>
              <w:t xml:space="preserve"> </w:t>
            </w:r>
            <w:r>
              <w:rPr>
                <w:sz w:val="20"/>
              </w:rPr>
              <w:t>water</w:t>
            </w:r>
            <w:r>
              <w:rPr>
                <w:spacing w:val="-4"/>
                <w:sz w:val="20"/>
              </w:rPr>
              <w:t xml:space="preserve"> </w:t>
            </w:r>
            <w:r>
              <w:rPr>
                <w:sz w:val="20"/>
              </w:rPr>
              <w:t>interruptions</w:t>
            </w:r>
            <w:r>
              <w:rPr>
                <w:spacing w:val="-4"/>
                <w:sz w:val="20"/>
              </w:rPr>
              <w:t xml:space="preserve"> </w:t>
            </w:r>
            <w:r>
              <w:rPr>
                <w:sz w:val="20"/>
              </w:rPr>
              <w:t>within</w:t>
            </w:r>
            <w:r>
              <w:rPr>
                <w:spacing w:val="-5"/>
                <w:sz w:val="20"/>
              </w:rPr>
              <w:t xml:space="preserve"> </w:t>
            </w:r>
            <w:r>
              <w:rPr>
                <w:sz w:val="20"/>
              </w:rPr>
              <w:t>any</w:t>
            </w:r>
            <w:r>
              <w:rPr>
                <w:spacing w:val="-4"/>
                <w:sz w:val="20"/>
              </w:rPr>
              <w:t xml:space="preserve"> </w:t>
            </w:r>
            <w:proofErr w:type="gramStart"/>
            <w:r>
              <w:rPr>
                <w:sz w:val="20"/>
              </w:rPr>
              <w:t>12</w:t>
            </w:r>
            <w:r>
              <w:rPr>
                <w:spacing w:val="-1"/>
                <w:sz w:val="20"/>
              </w:rPr>
              <w:t xml:space="preserve"> </w:t>
            </w:r>
            <w:r>
              <w:rPr>
                <w:sz w:val="20"/>
              </w:rPr>
              <w:t>month</w:t>
            </w:r>
            <w:proofErr w:type="gramEnd"/>
            <w:r>
              <w:rPr>
                <w:sz w:val="20"/>
              </w:rPr>
              <w:t xml:space="preserve"> </w:t>
            </w:r>
            <w:r>
              <w:rPr>
                <w:spacing w:val="-2"/>
                <w:sz w:val="20"/>
              </w:rPr>
              <w:t>period</w:t>
            </w:r>
          </w:p>
        </w:tc>
        <w:tc>
          <w:tcPr>
            <w:tcW w:w="2150" w:type="dxa"/>
            <w:tcBorders>
              <w:bottom w:val="single" w:sz="4" w:space="0" w:color="000000"/>
            </w:tcBorders>
          </w:tcPr>
          <w:p w14:paraId="5C6403CB" w14:textId="77777777" w:rsidR="00A04DAB" w:rsidRDefault="00A04DAB" w:rsidP="004E2D43">
            <w:pPr>
              <w:pStyle w:val="TableParagraph"/>
              <w:spacing w:before="2"/>
              <w:rPr>
                <w:rFonts w:ascii="Tahoma"/>
                <w:b/>
              </w:rPr>
            </w:pPr>
          </w:p>
          <w:p w14:paraId="03F2625C" w14:textId="77777777" w:rsidR="00A04DAB" w:rsidRDefault="00A04DAB" w:rsidP="004E2D43">
            <w:pPr>
              <w:pStyle w:val="TableParagraph"/>
              <w:ind w:left="749" w:right="869"/>
              <w:jc w:val="center"/>
              <w:rPr>
                <w:sz w:val="20"/>
              </w:rPr>
            </w:pPr>
            <w:r>
              <w:rPr>
                <w:spacing w:val="-5"/>
                <w:sz w:val="20"/>
              </w:rPr>
              <w:t>100</w:t>
            </w:r>
          </w:p>
        </w:tc>
      </w:tr>
    </w:tbl>
    <w:p w14:paraId="2DE80DE0" w14:textId="01A947D0" w:rsidR="00657906" w:rsidRDefault="00657906" w:rsidP="001C750A"/>
    <w:p w14:paraId="5634A8D7" w14:textId="3D3E1560" w:rsidR="00A04DAB" w:rsidRDefault="00A04DAB" w:rsidP="001C750A"/>
    <w:p w14:paraId="11C6DDF1" w14:textId="153D26C4" w:rsidR="00A04DAB" w:rsidRDefault="00A04DAB" w:rsidP="001C750A"/>
    <w:p w14:paraId="047DD85C" w14:textId="77777777" w:rsidR="00BA6E63" w:rsidRDefault="00BA6E63" w:rsidP="00BA6E63">
      <w:pPr>
        <w:pStyle w:val="BodyText"/>
        <w:spacing w:before="9"/>
        <w:rPr>
          <w:rFonts w:ascii="Tahoma"/>
          <w:b/>
          <w:sz w:val="28"/>
        </w:rPr>
      </w:pPr>
    </w:p>
    <w:p w14:paraId="6AE1E7DC" w14:textId="77777777" w:rsidR="00BA6E63" w:rsidRDefault="00BA6E63" w:rsidP="00BA6E63">
      <w:pPr>
        <w:tabs>
          <w:tab w:val="left" w:pos="8506"/>
        </w:tabs>
        <w:spacing w:before="101"/>
        <w:ind w:left="281"/>
        <w:jc w:val="center"/>
        <w:rPr>
          <w:rFonts w:ascii="Tahoma"/>
          <w:b/>
        </w:rPr>
      </w:pPr>
      <w:r>
        <w:rPr>
          <w:rFonts w:ascii="Tahoma"/>
          <w:b/>
          <w:u w:val="single"/>
        </w:rPr>
        <w:lastRenderedPageBreak/>
        <w:t>Coliban</w:t>
      </w:r>
      <w:r>
        <w:rPr>
          <w:rFonts w:ascii="Tahoma"/>
          <w:b/>
          <w:spacing w:val="-4"/>
          <w:u w:val="single"/>
        </w:rPr>
        <w:t xml:space="preserve"> </w:t>
      </w:r>
      <w:r>
        <w:rPr>
          <w:rFonts w:ascii="Tahoma"/>
          <w:b/>
          <w:spacing w:val="-2"/>
          <w:u w:val="single"/>
        </w:rPr>
        <w:t>Water</w:t>
      </w:r>
      <w:r>
        <w:rPr>
          <w:rFonts w:ascii="Tahoma"/>
          <w:b/>
          <w:u w:val="single"/>
        </w:rPr>
        <w:tab/>
      </w:r>
    </w:p>
    <w:p w14:paraId="7788C3BA" w14:textId="77777777" w:rsidR="00BA6E63" w:rsidRDefault="00BA6E63" w:rsidP="00BA6E63">
      <w:pPr>
        <w:pStyle w:val="BodyText"/>
        <w:spacing w:before="10"/>
        <w:rPr>
          <w:rFonts w:ascii="Tahoma"/>
          <w:b/>
          <w:sz w:val="7"/>
        </w:rPr>
      </w:pPr>
    </w:p>
    <w:tbl>
      <w:tblPr>
        <w:tblW w:w="0" w:type="auto"/>
        <w:tblInd w:w="1315" w:type="dxa"/>
        <w:tblLayout w:type="fixed"/>
        <w:tblCellMar>
          <w:left w:w="0" w:type="dxa"/>
          <w:right w:w="0" w:type="dxa"/>
        </w:tblCellMar>
        <w:tblLook w:val="01E0" w:firstRow="1" w:lastRow="1" w:firstColumn="1" w:lastColumn="1" w:noHBand="0" w:noVBand="0"/>
      </w:tblPr>
      <w:tblGrid>
        <w:gridCol w:w="6007"/>
        <w:gridCol w:w="2217"/>
      </w:tblGrid>
      <w:tr w:rsidR="00BA6E63" w14:paraId="6AC64622" w14:textId="77777777" w:rsidTr="004E2D43">
        <w:trPr>
          <w:trHeight w:val="572"/>
        </w:trPr>
        <w:tc>
          <w:tcPr>
            <w:tcW w:w="6007" w:type="dxa"/>
            <w:tcBorders>
              <w:bottom w:val="single" w:sz="6" w:space="0" w:color="000000"/>
            </w:tcBorders>
          </w:tcPr>
          <w:p w14:paraId="54C9AA7C" w14:textId="77777777" w:rsidR="00BA6E63" w:rsidRDefault="00BA6E63" w:rsidP="004E2D43">
            <w:pPr>
              <w:pStyle w:val="TableParagraph"/>
              <w:ind w:left="7"/>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217" w:type="dxa"/>
            <w:tcBorders>
              <w:bottom w:val="single" w:sz="6" w:space="0" w:color="000000"/>
            </w:tcBorders>
          </w:tcPr>
          <w:p w14:paraId="579E30E3" w14:textId="77777777" w:rsidR="00BA6E63" w:rsidRDefault="00BA6E63" w:rsidP="004E2D43">
            <w:pPr>
              <w:pStyle w:val="TableParagraph"/>
              <w:spacing w:before="8" w:line="230" w:lineRule="auto"/>
              <w:ind w:left="940"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A6E63" w14:paraId="0F398E9F" w14:textId="77777777" w:rsidTr="004E2D43">
        <w:trPr>
          <w:trHeight w:val="576"/>
        </w:trPr>
        <w:tc>
          <w:tcPr>
            <w:tcW w:w="6007" w:type="dxa"/>
            <w:tcBorders>
              <w:top w:val="single" w:sz="6" w:space="0" w:color="000000"/>
            </w:tcBorders>
          </w:tcPr>
          <w:p w14:paraId="537D861A" w14:textId="77777777" w:rsidR="00BA6E63" w:rsidRDefault="00BA6E63" w:rsidP="004E2D43">
            <w:pPr>
              <w:pStyle w:val="TableParagraph"/>
              <w:spacing w:before="5"/>
              <w:rPr>
                <w:rFonts w:ascii="Tahoma"/>
                <w:b/>
                <w:sz w:val="18"/>
              </w:rPr>
            </w:pPr>
          </w:p>
          <w:p w14:paraId="118E881D" w14:textId="77777777" w:rsidR="00BA6E63" w:rsidRDefault="00BA6E63" w:rsidP="004E2D43">
            <w:pPr>
              <w:pStyle w:val="TableParagraph"/>
              <w:rPr>
                <w:sz w:val="20"/>
              </w:rPr>
            </w:pPr>
            <w:r>
              <w:rPr>
                <w:sz w:val="20"/>
              </w:rPr>
              <w:t>A</w:t>
            </w:r>
            <w:r>
              <w:rPr>
                <w:spacing w:val="-8"/>
                <w:sz w:val="20"/>
              </w:rPr>
              <w:t xml:space="preserve"> </w:t>
            </w:r>
            <w:r>
              <w:rPr>
                <w:sz w:val="20"/>
              </w:rPr>
              <w:t>blown</w:t>
            </w:r>
            <w:r>
              <w:rPr>
                <w:spacing w:val="-6"/>
                <w:sz w:val="20"/>
              </w:rPr>
              <w:t xml:space="preserve"> </w:t>
            </w:r>
            <w:r>
              <w:rPr>
                <w:sz w:val="20"/>
              </w:rPr>
              <w:t>seal</w:t>
            </w:r>
            <w:r>
              <w:rPr>
                <w:spacing w:val="-9"/>
                <w:sz w:val="20"/>
              </w:rPr>
              <w:t xml:space="preserve"> </w:t>
            </w:r>
            <w:r>
              <w:rPr>
                <w:sz w:val="20"/>
              </w:rPr>
              <w:t>sewer</w:t>
            </w:r>
            <w:r>
              <w:rPr>
                <w:spacing w:val="-5"/>
                <w:sz w:val="20"/>
              </w:rPr>
              <w:t xml:space="preserve"> </w:t>
            </w:r>
            <w:r>
              <w:rPr>
                <w:sz w:val="20"/>
              </w:rPr>
              <w:t>intrusion</w:t>
            </w:r>
            <w:r>
              <w:rPr>
                <w:spacing w:val="-7"/>
                <w:sz w:val="20"/>
              </w:rPr>
              <w:t xml:space="preserve"> </w:t>
            </w:r>
            <w:r>
              <w:rPr>
                <w:sz w:val="20"/>
              </w:rPr>
              <w:t>into</w:t>
            </w:r>
            <w:r>
              <w:rPr>
                <w:spacing w:val="-8"/>
                <w:sz w:val="20"/>
              </w:rPr>
              <w:t xml:space="preserve"> </w:t>
            </w:r>
            <w:r>
              <w:rPr>
                <w:sz w:val="20"/>
              </w:rPr>
              <w:t>your</w:t>
            </w:r>
            <w:r>
              <w:rPr>
                <w:spacing w:val="-5"/>
                <w:sz w:val="20"/>
              </w:rPr>
              <w:t xml:space="preserve"> </w:t>
            </w:r>
            <w:r>
              <w:rPr>
                <w:sz w:val="20"/>
              </w:rPr>
              <w:t>house</w:t>
            </w:r>
            <w:r>
              <w:rPr>
                <w:spacing w:val="-2"/>
                <w:sz w:val="20"/>
              </w:rPr>
              <w:t xml:space="preserve"> </w:t>
            </w:r>
            <w:r>
              <w:rPr>
                <w:sz w:val="20"/>
              </w:rPr>
              <w:t>(contained</w:t>
            </w:r>
            <w:r>
              <w:rPr>
                <w:spacing w:val="-8"/>
                <w:sz w:val="20"/>
              </w:rPr>
              <w:t xml:space="preserve"> </w:t>
            </w:r>
            <w:r>
              <w:rPr>
                <w:spacing w:val="-2"/>
                <w:sz w:val="20"/>
              </w:rPr>
              <w:t>instantly)</w:t>
            </w:r>
          </w:p>
        </w:tc>
        <w:tc>
          <w:tcPr>
            <w:tcW w:w="2217" w:type="dxa"/>
            <w:tcBorders>
              <w:top w:val="single" w:sz="6" w:space="0" w:color="000000"/>
            </w:tcBorders>
          </w:tcPr>
          <w:p w14:paraId="24086CE5" w14:textId="77777777" w:rsidR="00BA6E63" w:rsidRDefault="00BA6E63" w:rsidP="004E2D43">
            <w:pPr>
              <w:pStyle w:val="TableParagraph"/>
              <w:spacing w:before="5"/>
              <w:rPr>
                <w:rFonts w:ascii="Tahoma"/>
                <w:b/>
                <w:sz w:val="18"/>
              </w:rPr>
            </w:pPr>
          </w:p>
          <w:p w14:paraId="7246550B" w14:textId="77777777" w:rsidR="00BA6E63" w:rsidRDefault="00BA6E63" w:rsidP="004E2D43">
            <w:pPr>
              <w:pStyle w:val="TableParagraph"/>
              <w:ind w:left="82" w:right="133"/>
              <w:jc w:val="center"/>
              <w:rPr>
                <w:sz w:val="20"/>
              </w:rPr>
            </w:pPr>
            <w:r>
              <w:rPr>
                <w:spacing w:val="-5"/>
                <w:sz w:val="20"/>
              </w:rPr>
              <w:t>50</w:t>
            </w:r>
          </w:p>
        </w:tc>
      </w:tr>
      <w:tr w:rsidR="00BA6E63" w14:paraId="0A058F74" w14:textId="77777777" w:rsidTr="004E2D43">
        <w:trPr>
          <w:trHeight w:val="469"/>
        </w:trPr>
        <w:tc>
          <w:tcPr>
            <w:tcW w:w="6007" w:type="dxa"/>
          </w:tcPr>
          <w:p w14:paraId="2E21148C" w14:textId="77777777" w:rsidR="00BA6E63" w:rsidRDefault="00BA6E63" w:rsidP="004E2D43">
            <w:pPr>
              <w:pStyle w:val="TableParagraph"/>
              <w:spacing w:before="116"/>
              <w:rPr>
                <w:sz w:val="20"/>
              </w:rPr>
            </w:pPr>
            <w:r>
              <w:rPr>
                <w:sz w:val="20"/>
              </w:rPr>
              <w:t>Any</w:t>
            </w:r>
            <w:r>
              <w:rPr>
                <w:spacing w:val="-7"/>
                <w:sz w:val="20"/>
              </w:rPr>
              <w:t xml:space="preserve"> </w:t>
            </w:r>
            <w:r>
              <w:rPr>
                <w:sz w:val="20"/>
              </w:rPr>
              <w:t>sewer</w:t>
            </w:r>
            <w:r>
              <w:rPr>
                <w:spacing w:val="-5"/>
                <w:sz w:val="20"/>
              </w:rPr>
              <w:t xml:space="preserve"> </w:t>
            </w:r>
            <w:r>
              <w:rPr>
                <w:sz w:val="20"/>
              </w:rPr>
              <w:t>intrusion</w:t>
            </w:r>
            <w:r>
              <w:rPr>
                <w:spacing w:val="-7"/>
                <w:sz w:val="20"/>
              </w:rPr>
              <w:t xml:space="preserve"> </w:t>
            </w:r>
            <w:r>
              <w:rPr>
                <w:sz w:val="20"/>
              </w:rPr>
              <w:t>into</w:t>
            </w:r>
            <w:r>
              <w:rPr>
                <w:spacing w:val="-8"/>
                <w:sz w:val="20"/>
              </w:rPr>
              <w:t xml:space="preserve"> </w:t>
            </w:r>
            <w:r>
              <w:rPr>
                <w:sz w:val="20"/>
              </w:rPr>
              <w:t>your</w:t>
            </w:r>
            <w:r>
              <w:rPr>
                <w:spacing w:val="-8"/>
                <w:sz w:val="20"/>
              </w:rPr>
              <w:t xml:space="preserve"> </w:t>
            </w:r>
            <w:r>
              <w:rPr>
                <w:sz w:val="20"/>
              </w:rPr>
              <w:t>house</w:t>
            </w:r>
            <w:r>
              <w:rPr>
                <w:spacing w:val="-8"/>
                <w:sz w:val="20"/>
              </w:rPr>
              <w:t xml:space="preserve"> </w:t>
            </w:r>
            <w:r>
              <w:rPr>
                <w:sz w:val="20"/>
              </w:rPr>
              <w:t>contained</w:t>
            </w:r>
            <w:r>
              <w:rPr>
                <w:spacing w:val="-8"/>
                <w:sz w:val="20"/>
              </w:rPr>
              <w:t xml:space="preserve"> </w:t>
            </w:r>
            <w:r>
              <w:rPr>
                <w:sz w:val="20"/>
              </w:rPr>
              <w:t>within</w:t>
            </w:r>
            <w:r>
              <w:rPr>
                <w:spacing w:val="-6"/>
                <w:sz w:val="20"/>
              </w:rPr>
              <w:t xml:space="preserve"> </w:t>
            </w:r>
            <w:r>
              <w:rPr>
                <w:sz w:val="20"/>
              </w:rPr>
              <w:t>1</w:t>
            </w:r>
            <w:r>
              <w:rPr>
                <w:spacing w:val="-6"/>
                <w:sz w:val="20"/>
              </w:rPr>
              <w:t xml:space="preserve"> </w:t>
            </w:r>
            <w:r>
              <w:rPr>
                <w:spacing w:val="-4"/>
                <w:sz w:val="20"/>
              </w:rPr>
              <w:t>hour</w:t>
            </w:r>
          </w:p>
        </w:tc>
        <w:tc>
          <w:tcPr>
            <w:tcW w:w="2217" w:type="dxa"/>
          </w:tcPr>
          <w:p w14:paraId="461E0DD5" w14:textId="77777777" w:rsidR="00BA6E63" w:rsidRDefault="00BA6E63" w:rsidP="004E2D43">
            <w:pPr>
              <w:pStyle w:val="TableParagraph"/>
              <w:spacing w:before="116"/>
              <w:ind w:left="82" w:right="133"/>
              <w:jc w:val="center"/>
              <w:rPr>
                <w:sz w:val="20"/>
              </w:rPr>
            </w:pPr>
            <w:r>
              <w:rPr>
                <w:spacing w:val="-5"/>
                <w:sz w:val="20"/>
              </w:rPr>
              <w:t>300</w:t>
            </w:r>
          </w:p>
        </w:tc>
      </w:tr>
      <w:tr w:rsidR="00BA6E63" w14:paraId="719C8154" w14:textId="77777777" w:rsidTr="004E2D43">
        <w:trPr>
          <w:trHeight w:val="469"/>
        </w:trPr>
        <w:tc>
          <w:tcPr>
            <w:tcW w:w="6007" w:type="dxa"/>
          </w:tcPr>
          <w:p w14:paraId="125D1E46" w14:textId="77777777" w:rsidR="00BA6E63" w:rsidRDefault="00BA6E63" w:rsidP="004E2D43">
            <w:pPr>
              <w:pStyle w:val="TableParagraph"/>
              <w:spacing w:before="115"/>
              <w:rPr>
                <w:sz w:val="20"/>
              </w:rPr>
            </w:pPr>
            <w:r>
              <w:rPr>
                <w:sz w:val="20"/>
              </w:rPr>
              <w:t>Sewer</w:t>
            </w:r>
            <w:r>
              <w:rPr>
                <w:spacing w:val="-5"/>
                <w:sz w:val="20"/>
              </w:rPr>
              <w:t xml:space="preserve"> </w:t>
            </w:r>
            <w:r>
              <w:rPr>
                <w:sz w:val="20"/>
              </w:rPr>
              <w:t>intrusion</w:t>
            </w:r>
            <w:r>
              <w:rPr>
                <w:spacing w:val="-6"/>
                <w:sz w:val="20"/>
              </w:rPr>
              <w:t xml:space="preserve"> </w:t>
            </w:r>
            <w:r>
              <w:rPr>
                <w:sz w:val="20"/>
              </w:rPr>
              <w:t>into</w:t>
            </w:r>
            <w:r>
              <w:rPr>
                <w:spacing w:val="-7"/>
                <w:sz w:val="20"/>
              </w:rPr>
              <w:t xml:space="preserve"> </w:t>
            </w:r>
            <w:r>
              <w:rPr>
                <w:sz w:val="20"/>
              </w:rPr>
              <w:t>your</w:t>
            </w:r>
            <w:r>
              <w:rPr>
                <w:spacing w:val="-5"/>
                <w:sz w:val="20"/>
              </w:rPr>
              <w:t xml:space="preserve"> </w:t>
            </w:r>
            <w:r>
              <w:rPr>
                <w:sz w:val="20"/>
              </w:rPr>
              <w:t>house</w:t>
            </w:r>
            <w:r>
              <w:rPr>
                <w:spacing w:val="-7"/>
                <w:sz w:val="20"/>
              </w:rPr>
              <w:t xml:space="preserve"> </w:t>
            </w:r>
            <w:r>
              <w:rPr>
                <w:sz w:val="20"/>
              </w:rPr>
              <w:t>not</w:t>
            </w:r>
            <w:r>
              <w:rPr>
                <w:spacing w:val="-8"/>
                <w:sz w:val="20"/>
              </w:rPr>
              <w:t xml:space="preserve"> </w:t>
            </w:r>
            <w:r>
              <w:rPr>
                <w:sz w:val="20"/>
              </w:rPr>
              <w:t>contained</w:t>
            </w:r>
            <w:r>
              <w:rPr>
                <w:spacing w:val="-6"/>
                <w:sz w:val="20"/>
              </w:rPr>
              <w:t xml:space="preserve"> </w:t>
            </w:r>
            <w:r>
              <w:rPr>
                <w:sz w:val="20"/>
              </w:rPr>
              <w:t>within</w:t>
            </w:r>
            <w:r>
              <w:rPr>
                <w:spacing w:val="-7"/>
                <w:sz w:val="20"/>
              </w:rPr>
              <w:t xml:space="preserve"> </w:t>
            </w:r>
            <w:r>
              <w:rPr>
                <w:sz w:val="20"/>
              </w:rPr>
              <w:t>1</w:t>
            </w:r>
            <w:r>
              <w:rPr>
                <w:spacing w:val="-6"/>
                <w:sz w:val="20"/>
              </w:rPr>
              <w:t xml:space="preserve"> </w:t>
            </w:r>
            <w:r>
              <w:rPr>
                <w:spacing w:val="-4"/>
                <w:sz w:val="20"/>
              </w:rPr>
              <w:t>hour</w:t>
            </w:r>
          </w:p>
        </w:tc>
        <w:tc>
          <w:tcPr>
            <w:tcW w:w="2217" w:type="dxa"/>
          </w:tcPr>
          <w:p w14:paraId="195F21B3" w14:textId="77777777" w:rsidR="00BA6E63" w:rsidRDefault="00BA6E63" w:rsidP="004E2D43">
            <w:pPr>
              <w:pStyle w:val="TableParagraph"/>
              <w:spacing w:before="115"/>
              <w:ind w:left="82" w:right="133"/>
              <w:jc w:val="center"/>
              <w:rPr>
                <w:sz w:val="20"/>
              </w:rPr>
            </w:pPr>
            <w:r>
              <w:rPr>
                <w:spacing w:val="-4"/>
                <w:sz w:val="20"/>
              </w:rPr>
              <w:t>1000</w:t>
            </w:r>
          </w:p>
        </w:tc>
      </w:tr>
      <w:tr w:rsidR="00BA6E63" w14:paraId="50B29634" w14:textId="77777777" w:rsidTr="004E2D43">
        <w:trPr>
          <w:trHeight w:val="770"/>
        </w:trPr>
        <w:tc>
          <w:tcPr>
            <w:tcW w:w="6007" w:type="dxa"/>
          </w:tcPr>
          <w:p w14:paraId="1C1A614A" w14:textId="77777777" w:rsidR="00BA6E63" w:rsidRDefault="00BA6E63" w:rsidP="004E2D43">
            <w:pPr>
              <w:pStyle w:val="TableParagraph"/>
              <w:spacing w:before="116" w:line="312" w:lineRule="auto"/>
              <w:rPr>
                <w:sz w:val="20"/>
              </w:rPr>
            </w:pPr>
            <w:r>
              <w:rPr>
                <w:sz w:val="20"/>
              </w:rPr>
              <w:t>Special</w:t>
            </w:r>
            <w:r>
              <w:rPr>
                <w:spacing w:val="-4"/>
                <w:sz w:val="20"/>
              </w:rPr>
              <w:t xml:space="preserve"> </w:t>
            </w:r>
            <w:r>
              <w:rPr>
                <w:sz w:val="20"/>
              </w:rPr>
              <w:t>Meter</w:t>
            </w:r>
            <w:r>
              <w:rPr>
                <w:spacing w:val="-5"/>
                <w:sz w:val="20"/>
              </w:rPr>
              <w:t xml:space="preserve"> </w:t>
            </w:r>
            <w:r>
              <w:rPr>
                <w:sz w:val="20"/>
              </w:rPr>
              <w:t>Read</w:t>
            </w:r>
            <w:r>
              <w:rPr>
                <w:spacing w:val="-6"/>
                <w:sz w:val="20"/>
              </w:rPr>
              <w:t xml:space="preserve"> </w:t>
            </w:r>
            <w:r>
              <w:rPr>
                <w:sz w:val="20"/>
              </w:rPr>
              <w:t>not</w:t>
            </w:r>
            <w:r>
              <w:rPr>
                <w:spacing w:val="-6"/>
                <w:sz w:val="20"/>
              </w:rPr>
              <w:t xml:space="preserve"> </w:t>
            </w:r>
            <w:r>
              <w:rPr>
                <w:sz w:val="20"/>
              </w:rPr>
              <w:t>completed</w:t>
            </w:r>
            <w:r>
              <w:rPr>
                <w:spacing w:val="-3"/>
                <w:sz w:val="20"/>
              </w:rPr>
              <w:t xml:space="preserve"> </w:t>
            </w:r>
            <w:r>
              <w:rPr>
                <w:sz w:val="20"/>
              </w:rPr>
              <w:t>within</w:t>
            </w:r>
            <w:r>
              <w:rPr>
                <w:spacing w:val="-5"/>
                <w:sz w:val="20"/>
              </w:rPr>
              <w:t xml:space="preserve"> </w:t>
            </w:r>
            <w:r>
              <w:rPr>
                <w:sz w:val="20"/>
              </w:rPr>
              <w:t>2</w:t>
            </w:r>
            <w:r>
              <w:rPr>
                <w:spacing w:val="-3"/>
                <w:sz w:val="20"/>
              </w:rPr>
              <w:t xml:space="preserve"> </w:t>
            </w:r>
            <w:r>
              <w:rPr>
                <w:sz w:val="20"/>
              </w:rPr>
              <w:t>business</w:t>
            </w:r>
            <w:r>
              <w:rPr>
                <w:spacing w:val="-4"/>
                <w:sz w:val="20"/>
              </w:rPr>
              <w:t xml:space="preserve"> </w:t>
            </w:r>
            <w:r>
              <w:rPr>
                <w:sz w:val="20"/>
              </w:rPr>
              <w:t>days</w:t>
            </w:r>
            <w:r>
              <w:rPr>
                <w:spacing w:val="-4"/>
                <w:sz w:val="20"/>
              </w:rPr>
              <w:t xml:space="preserve"> </w:t>
            </w:r>
            <w:r>
              <w:rPr>
                <w:sz w:val="20"/>
              </w:rPr>
              <w:t>of</w:t>
            </w:r>
            <w:r>
              <w:rPr>
                <w:spacing w:val="-6"/>
                <w:sz w:val="20"/>
              </w:rPr>
              <w:t xml:space="preserve"> </w:t>
            </w:r>
            <w:r>
              <w:rPr>
                <w:sz w:val="20"/>
              </w:rPr>
              <w:t>the scheduled SMR date</w:t>
            </w:r>
          </w:p>
        </w:tc>
        <w:tc>
          <w:tcPr>
            <w:tcW w:w="2217" w:type="dxa"/>
          </w:tcPr>
          <w:p w14:paraId="3B130B68" w14:textId="77777777" w:rsidR="00BA6E63" w:rsidRDefault="00BA6E63" w:rsidP="004E2D43">
            <w:pPr>
              <w:pStyle w:val="TableParagraph"/>
              <w:spacing w:before="2"/>
              <w:rPr>
                <w:rFonts w:ascii="Tahoma"/>
                <w:b/>
              </w:rPr>
            </w:pPr>
          </w:p>
          <w:p w14:paraId="64A95F1C" w14:textId="77777777" w:rsidR="00BA6E63" w:rsidRDefault="00BA6E63" w:rsidP="004E2D43">
            <w:pPr>
              <w:pStyle w:val="TableParagraph"/>
              <w:ind w:left="82" w:right="134"/>
              <w:jc w:val="center"/>
              <w:rPr>
                <w:sz w:val="20"/>
              </w:rPr>
            </w:pPr>
            <w:r>
              <w:rPr>
                <w:sz w:val="20"/>
              </w:rPr>
              <w:t>no</w:t>
            </w:r>
            <w:r>
              <w:rPr>
                <w:spacing w:val="-7"/>
                <w:sz w:val="20"/>
              </w:rPr>
              <w:t xml:space="preserve"> </w:t>
            </w:r>
            <w:r>
              <w:rPr>
                <w:sz w:val="20"/>
              </w:rPr>
              <w:t>charge</w:t>
            </w:r>
            <w:r>
              <w:rPr>
                <w:spacing w:val="-6"/>
                <w:sz w:val="20"/>
              </w:rPr>
              <w:t xml:space="preserve"> </w:t>
            </w:r>
            <w:r>
              <w:rPr>
                <w:sz w:val="20"/>
              </w:rPr>
              <w:t>for</w:t>
            </w:r>
            <w:r>
              <w:rPr>
                <w:spacing w:val="-3"/>
                <w:sz w:val="20"/>
              </w:rPr>
              <w:t xml:space="preserve"> </w:t>
            </w:r>
            <w:r>
              <w:rPr>
                <w:spacing w:val="-5"/>
                <w:sz w:val="20"/>
              </w:rPr>
              <w:t>SMR</w:t>
            </w:r>
          </w:p>
        </w:tc>
      </w:tr>
      <w:tr w:rsidR="00BA6E63" w14:paraId="7FD8E870" w14:textId="77777777" w:rsidTr="004E2D43">
        <w:trPr>
          <w:trHeight w:val="770"/>
        </w:trPr>
        <w:tc>
          <w:tcPr>
            <w:tcW w:w="6007" w:type="dxa"/>
          </w:tcPr>
          <w:p w14:paraId="6E392B58" w14:textId="77777777" w:rsidR="00BA6E63" w:rsidRDefault="00BA6E63" w:rsidP="004E2D43">
            <w:pPr>
              <w:pStyle w:val="TableParagraph"/>
              <w:spacing w:before="117" w:line="312" w:lineRule="auto"/>
              <w:rPr>
                <w:sz w:val="20"/>
              </w:rPr>
            </w:pPr>
            <w:r>
              <w:rPr>
                <w:sz w:val="20"/>
              </w:rPr>
              <w:t>3+</w:t>
            </w:r>
            <w:r>
              <w:rPr>
                <w:spacing w:val="-4"/>
                <w:sz w:val="20"/>
              </w:rPr>
              <w:t xml:space="preserve"> </w:t>
            </w:r>
            <w:r>
              <w:rPr>
                <w:sz w:val="20"/>
              </w:rPr>
              <w:t>sewer</w:t>
            </w:r>
            <w:r>
              <w:rPr>
                <w:spacing w:val="-5"/>
                <w:sz w:val="20"/>
              </w:rPr>
              <w:t xml:space="preserve"> </w:t>
            </w:r>
            <w:r>
              <w:rPr>
                <w:sz w:val="20"/>
              </w:rPr>
              <w:t>blockages</w:t>
            </w:r>
            <w:r>
              <w:rPr>
                <w:spacing w:val="-4"/>
                <w:sz w:val="20"/>
              </w:rPr>
              <w:t xml:space="preserve"> </w:t>
            </w:r>
            <w:r>
              <w:rPr>
                <w:sz w:val="20"/>
              </w:rPr>
              <w:t>affecting</w:t>
            </w:r>
            <w:r>
              <w:rPr>
                <w:spacing w:val="-6"/>
                <w:sz w:val="20"/>
              </w:rPr>
              <w:t xml:space="preserve"> </w:t>
            </w:r>
            <w:r>
              <w:rPr>
                <w:sz w:val="20"/>
              </w:rPr>
              <w:t>you</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year</w:t>
            </w:r>
            <w:r>
              <w:rPr>
                <w:spacing w:val="-4"/>
                <w:sz w:val="20"/>
              </w:rPr>
              <w:t xml:space="preserve"> </w:t>
            </w:r>
            <w:r>
              <w:rPr>
                <w:sz w:val="20"/>
              </w:rPr>
              <w:t>(note</w:t>
            </w:r>
            <w:r>
              <w:rPr>
                <w:spacing w:val="-6"/>
                <w:sz w:val="20"/>
              </w:rPr>
              <w:t xml:space="preserve"> </w:t>
            </w:r>
            <w:r>
              <w:rPr>
                <w:sz w:val="20"/>
              </w:rPr>
              <w:t>target</w:t>
            </w:r>
            <w:r>
              <w:rPr>
                <w:spacing w:val="-5"/>
                <w:sz w:val="20"/>
              </w:rPr>
              <w:t xml:space="preserve"> </w:t>
            </w:r>
            <w:r>
              <w:rPr>
                <w:sz w:val="20"/>
              </w:rPr>
              <w:t>down</w:t>
            </w:r>
            <w:r>
              <w:rPr>
                <w:spacing w:val="-5"/>
                <w:sz w:val="20"/>
              </w:rPr>
              <w:t xml:space="preserve"> </w:t>
            </w:r>
            <w:r>
              <w:rPr>
                <w:sz w:val="20"/>
              </w:rPr>
              <w:t>from 4+ to 3+)</w:t>
            </w:r>
          </w:p>
        </w:tc>
        <w:tc>
          <w:tcPr>
            <w:tcW w:w="2217" w:type="dxa"/>
          </w:tcPr>
          <w:p w14:paraId="2240C2BC" w14:textId="77777777" w:rsidR="00BA6E63" w:rsidRDefault="00BA6E63" w:rsidP="004E2D43">
            <w:pPr>
              <w:pStyle w:val="TableParagraph"/>
              <w:spacing w:before="2"/>
              <w:rPr>
                <w:rFonts w:ascii="Tahoma"/>
                <w:b/>
              </w:rPr>
            </w:pPr>
          </w:p>
          <w:p w14:paraId="297B7233" w14:textId="77777777" w:rsidR="00BA6E63" w:rsidRDefault="00BA6E63" w:rsidP="004E2D43">
            <w:pPr>
              <w:pStyle w:val="TableParagraph"/>
              <w:ind w:left="82" w:right="133"/>
              <w:jc w:val="center"/>
              <w:rPr>
                <w:sz w:val="20"/>
              </w:rPr>
            </w:pPr>
            <w:r>
              <w:rPr>
                <w:spacing w:val="-5"/>
                <w:sz w:val="20"/>
              </w:rPr>
              <w:t>100</w:t>
            </w:r>
          </w:p>
        </w:tc>
      </w:tr>
      <w:tr w:rsidR="00BA6E63" w14:paraId="458F16D9" w14:textId="77777777" w:rsidTr="004E2D43">
        <w:trPr>
          <w:trHeight w:val="770"/>
        </w:trPr>
        <w:tc>
          <w:tcPr>
            <w:tcW w:w="6007" w:type="dxa"/>
          </w:tcPr>
          <w:p w14:paraId="3F5A0FB1" w14:textId="77777777" w:rsidR="00BA6E63" w:rsidRDefault="00BA6E63" w:rsidP="004E2D43">
            <w:pPr>
              <w:pStyle w:val="TableParagraph"/>
              <w:spacing w:before="116" w:line="312" w:lineRule="auto"/>
              <w:rPr>
                <w:sz w:val="20"/>
              </w:rPr>
            </w:pPr>
            <w:r>
              <w:rPr>
                <w:sz w:val="20"/>
              </w:rPr>
              <w:t>4+</w:t>
            </w:r>
            <w:r>
              <w:rPr>
                <w:spacing w:val="-5"/>
                <w:sz w:val="20"/>
              </w:rPr>
              <w:t xml:space="preserve"> </w:t>
            </w:r>
            <w:r>
              <w:rPr>
                <w:sz w:val="20"/>
              </w:rPr>
              <w:t>water</w:t>
            </w:r>
            <w:r>
              <w:rPr>
                <w:spacing w:val="-5"/>
                <w:sz w:val="20"/>
              </w:rPr>
              <w:t xml:space="preserve"> </w:t>
            </w:r>
            <w:r>
              <w:rPr>
                <w:sz w:val="20"/>
              </w:rPr>
              <w:t>supply</w:t>
            </w:r>
            <w:r>
              <w:rPr>
                <w:spacing w:val="-3"/>
                <w:sz w:val="20"/>
              </w:rPr>
              <w:t xml:space="preserve"> </w:t>
            </w:r>
            <w:r>
              <w:rPr>
                <w:sz w:val="20"/>
              </w:rPr>
              <w:t>outages</w:t>
            </w:r>
            <w:r>
              <w:rPr>
                <w:spacing w:val="-5"/>
                <w:sz w:val="20"/>
              </w:rPr>
              <w:t xml:space="preserve"> </w:t>
            </w:r>
            <w:r>
              <w:rPr>
                <w:sz w:val="20"/>
              </w:rPr>
              <w:t>affecting</w:t>
            </w:r>
            <w:r>
              <w:rPr>
                <w:spacing w:val="-4"/>
                <w:sz w:val="20"/>
              </w:rPr>
              <w:t xml:space="preserve"> </w:t>
            </w:r>
            <w:r>
              <w:rPr>
                <w:sz w:val="20"/>
              </w:rPr>
              <w:t>you</w:t>
            </w:r>
            <w:r>
              <w:rPr>
                <w:spacing w:val="-5"/>
                <w:sz w:val="20"/>
              </w:rPr>
              <w:t xml:space="preserve"> </w:t>
            </w:r>
            <w:r>
              <w:rPr>
                <w:sz w:val="20"/>
              </w:rPr>
              <w:t>in</w:t>
            </w:r>
            <w:r>
              <w:rPr>
                <w:spacing w:val="-6"/>
                <w:sz w:val="20"/>
              </w:rPr>
              <w:t xml:space="preserve"> </w:t>
            </w:r>
            <w:r>
              <w:rPr>
                <w:sz w:val="20"/>
              </w:rPr>
              <w:t>a</w:t>
            </w:r>
            <w:r>
              <w:rPr>
                <w:spacing w:val="-4"/>
                <w:sz w:val="20"/>
              </w:rPr>
              <w:t xml:space="preserve"> </w:t>
            </w:r>
            <w:r>
              <w:rPr>
                <w:sz w:val="20"/>
              </w:rPr>
              <w:t>year</w:t>
            </w:r>
            <w:r>
              <w:rPr>
                <w:spacing w:val="-5"/>
                <w:sz w:val="20"/>
              </w:rPr>
              <w:t xml:space="preserve"> </w:t>
            </w:r>
            <w:r>
              <w:rPr>
                <w:sz w:val="20"/>
              </w:rPr>
              <w:t>(note</w:t>
            </w:r>
            <w:r>
              <w:rPr>
                <w:spacing w:val="-6"/>
                <w:sz w:val="20"/>
              </w:rPr>
              <w:t xml:space="preserve"> </w:t>
            </w:r>
            <w:r>
              <w:rPr>
                <w:sz w:val="20"/>
              </w:rPr>
              <w:t>target</w:t>
            </w:r>
            <w:r>
              <w:rPr>
                <w:spacing w:val="-6"/>
                <w:sz w:val="20"/>
              </w:rPr>
              <w:t xml:space="preserve"> </w:t>
            </w:r>
            <w:r>
              <w:rPr>
                <w:sz w:val="20"/>
              </w:rPr>
              <w:t>down from 6+ to 4+)</w:t>
            </w:r>
          </w:p>
        </w:tc>
        <w:tc>
          <w:tcPr>
            <w:tcW w:w="2217" w:type="dxa"/>
          </w:tcPr>
          <w:p w14:paraId="7D18CEA4" w14:textId="77777777" w:rsidR="00BA6E63" w:rsidRDefault="00BA6E63" w:rsidP="004E2D43">
            <w:pPr>
              <w:pStyle w:val="TableParagraph"/>
              <w:spacing w:before="11"/>
              <w:rPr>
                <w:rFonts w:ascii="Tahoma"/>
                <w:b/>
                <w:sz w:val="21"/>
              </w:rPr>
            </w:pPr>
          </w:p>
          <w:p w14:paraId="3BBC6583" w14:textId="77777777" w:rsidR="00BA6E63" w:rsidRDefault="00BA6E63" w:rsidP="004E2D43">
            <w:pPr>
              <w:pStyle w:val="TableParagraph"/>
              <w:spacing w:before="1"/>
              <w:ind w:left="82" w:right="133"/>
              <w:jc w:val="center"/>
              <w:rPr>
                <w:sz w:val="20"/>
              </w:rPr>
            </w:pPr>
            <w:r>
              <w:rPr>
                <w:spacing w:val="-5"/>
                <w:sz w:val="20"/>
              </w:rPr>
              <w:t>50</w:t>
            </w:r>
          </w:p>
        </w:tc>
      </w:tr>
      <w:tr w:rsidR="00BA6E63" w14:paraId="1D7ECF5B" w14:textId="77777777" w:rsidTr="004E2D43">
        <w:trPr>
          <w:trHeight w:val="470"/>
        </w:trPr>
        <w:tc>
          <w:tcPr>
            <w:tcW w:w="6007" w:type="dxa"/>
          </w:tcPr>
          <w:p w14:paraId="1D6C6EE2" w14:textId="77777777" w:rsidR="00BA6E63" w:rsidRDefault="00BA6E63" w:rsidP="004E2D43">
            <w:pPr>
              <w:pStyle w:val="TableParagraph"/>
              <w:spacing w:before="116"/>
              <w:rPr>
                <w:sz w:val="20"/>
              </w:rPr>
            </w:pPr>
            <w:r>
              <w:rPr>
                <w:sz w:val="20"/>
              </w:rPr>
              <w:t>Water</w:t>
            </w:r>
            <w:r>
              <w:rPr>
                <w:spacing w:val="-7"/>
                <w:sz w:val="20"/>
              </w:rPr>
              <w:t xml:space="preserve"> </w:t>
            </w:r>
            <w:r>
              <w:rPr>
                <w:sz w:val="20"/>
              </w:rPr>
              <w:t>supply</w:t>
            </w:r>
            <w:r>
              <w:rPr>
                <w:spacing w:val="-6"/>
                <w:sz w:val="20"/>
              </w:rPr>
              <w:t xml:space="preserve"> </w:t>
            </w:r>
            <w:r>
              <w:rPr>
                <w:sz w:val="20"/>
              </w:rPr>
              <w:t>outage</w:t>
            </w:r>
            <w:r>
              <w:rPr>
                <w:spacing w:val="-5"/>
                <w:sz w:val="20"/>
              </w:rPr>
              <w:t xml:space="preserve"> </w:t>
            </w:r>
            <w:r>
              <w:rPr>
                <w:sz w:val="20"/>
              </w:rPr>
              <w:t>not</w:t>
            </w:r>
            <w:r>
              <w:rPr>
                <w:spacing w:val="-5"/>
                <w:sz w:val="20"/>
              </w:rPr>
              <w:t xml:space="preserve"> </w:t>
            </w:r>
            <w:r>
              <w:rPr>
                <w:sz w:val="20"/>
              </w:rPr>
              <w:t>restored</w:t>
            </w:r>
            <w:r>
              <w:rPr>
                <w:spacing w:val="-7"/>
                <w:sz w:val="20"/>
              </w:rPr>
              <w:t xml:space="preserve"> </w:t>
            </w:r>
            <w:r>
              <w:rPr>
                <w:sz w:val="20"/>
              </w:rPr>
              <w:t>within</w:t>
            </w:r>
            <w:r>
              <w:rPr>
                <w:spacing w:val="-7"/>
                <w:sz w:val="20"/>
              </w:rPr>
              <w:t xml:space="preserve"> </w:t>
            </w:r>
            <w:r>
              <w:rPr>
                <w:sz w:val="20"/>
              </w:rPr>
              <w:t>5</w:t>
            </w:r>
            <w:r>
              <w:rPr>
                <w:spacing w:val="-5"/>
                <w:sz w:val="20"/>
              </w:rPr>
              <w:t xml:space="preserve"> </w:t>
            </w:r>
            <w:r>
              <w:rPr>
                <w:spacing w:val="-2"/>
                <w:sz w:val="20"/>
              </w:rPr>
              <w:t>hours</w:t>
            </w:r>
          </w:p>
        </w:tc>
        <w:tc>
          <w:tcPr>
            <w:tcW w:w="2217" w:type="dxa"/>
          </w:tcPr>
          <w:p w14:paraId="63E684BA" w14:textId="77777777" w:rsidR="00BA6E63" w:rsidRDefault="00BA6E63" w:rsidP="004E2D43">
            <w:pPr>
              <w:pStyle w:val="TableParagraph"/>
              <w:spacing w:before="116"/>
              <w:ind w:left="82" w:right="133"/>
              <w:jc w:val="center"/>
              <w:rPr>
                <w:sz w:val="20"/>
              </w:rPr>
            </w:pPr>
            <w:r>
              <w:rPr>
                <w:spacing w:val="-5"/>
                <w:sz w:val="20"/>
              </w:rPr>
              <w:t>50</w:t>
            </w:r>
          </w:p>
        </w:tc>
      </w:tr>
      <w:tr w:rsidR="00BA6E63" w14:paraId="20C23A94" w14:textId="77777777" w:rsidTr="004E2D43">
        <w:trPr>
          <w:trHeight w:val="769"/>
        </w:trPr>
        <w:tc>
          <w:tcPr>
            <w:tcW w:w="6007" w:type="dxa"/>
          </w:tcPr>
          <w:p w14:paraId="24E58C3C" w14:textId="77777777" w:rsidR="00BA6E63" w:rsidRDefault="00BA6E63" w:rsidP="004E2D43">
            <w:pPr>
              <w:pStyle w:val="TableParagraph"/>
              <w:spacing w:before="116" w:line="312" w:lineRule="auto"/>
              <w:rPr>
                <w:sz w:val="20"/>
              </w:rPr>
            </w:pPr>
            <w:r>
              <w:rPr>
                <w:sz w:val="20"/>
              </w:rPr>
              <w:t>Your</w:t>
            </w:r>
            <w:r>
              <w:rPr>
                <w:spacing w:val="-6"/>
                <w:sz w:val="20"/>
              </w:rPr>
              <w:t xml:space="preserve"> </w:t>
            </w:r>
            <w:r>
              <w:rPr>
                <w:sz w:val="20"/>
              </w:rPr>
              <w:t>correspondence</w:t>
            </w:r>
            <w:r>
              <w:rPr>
                <w:spacing w:val="-7"/>
                <w:sz w:val="20"/>
              </w:rPr>
              <w:t xml:space="preserve"> </w:t>
            </w:r>
            <w:r>
              <w:rPr>
                <w:sz w:val="20"/>
              </w:rPr>
              <w:t>(letter</w:t>
            </w:r>
            <w:r>
              <w:rPr>
                <w:spacing w:val="-6"/>
                <w:sz w:val="20"/>
              </w:rPr>
              <w:t xml:space="preserve"> </w:t>
            </w:r>
            <w:r>
              <w:rPr>
                <w:sz w:val="20"/>
              </w:rPr>
              <w:t>or</w:t>
            </w:r>
            <w:r>
              <w:rPr>
                <w:spacing w:val="-7"/>
                <w:sz w:val="20"/>
              </w:rPr>
              <w:t xml:space="preserve"> </w:t>
            </w:r>
            <w:r>
              <w:rPr>
                <w:sz w:val="20"/>
              </w:rPr>
              <w:t>email)</w:t>
            </w:r>
            <w:r>
              <w:rPr>
                <w:spacing w:val="-6"/>
                <w:sz w:val="20"/>
              </w:rPr>
              <w:t xml:space="preserve"> </w:t>
            </w:r>
            <w:r>
              <w:rPr>
                <w:sz w:val="20"/>
              </w:rPr>
              <w:t>to</w:t>
            </w:r>
            <w:r>
              <w:rPr>
                <w:spacing w:val="-7"/>
                <w:sz w:val="20"/>
              </w:rPr>
              <w:t xml:space="preserve"> </w:t>
            </w:r>
            <w:r>
              <w:rPr>
                <w:sz w:val="20"/>
              </w:rPr>
              <w:t>Coliban</w:t>
            </w:r>
            <w:r>
              <w:rPr>
                <w:spacing w:val="-5"/>
                <w:sz w:val="20"/>
              </w:rPr>
              <w:t xml:space="preserve"> </w:t>
            </w:r>
            <w:r>
              <w:rPr>
                <w:sz w:val="20"/>
              </w:rPr>
              <w:t>Water</w:t>
            </w:r>
            <w:r>
              <w:rPr>
                <w:spacing w:val="-4"/>
                <w:sz w:val="20"/>
              </w:rPr>
              <w:t xml:space="preserve"> </w:t>
            </w:r>
            <w:r>
              <w:rPr>
                <w:sz w:val="20"/>
              </w:rPr>
              <w:t>not responded to within 10 business days</w:t>
            </w:r>
          </w:p>
        </w:tc>
        <w:tc>
          <w:tcPr>
            <w:tcW w:w="2217" w:type="dxa"/>
          </w:tcPr>
          <w:p w14:paraId="154199CA" w14:textId="77777777" w:rsidR="00BA6E63" w:rsidRDefault="00BA6E63" w:rsidP="004E2D43">
            <w:pPr>
              <w:pStyle w:val="TableParagraph"/>
              <w:spacing w:before="11"/>
              <w:rPr>
                <w:rFonts w:ascii="Tahoma"/>
                <w:b/>
                <w:sz w:val="21"/>
              </w:rPr>
            </w:pPr>
          </w:p>
          <w:p w14:paraId="10B59282" w14:textId="77777777" w:rsidR="00BA6E63" w:rsidRDefault="00BA6E63" w:rsidP="004E2D43">
            <w:pPr>
              <w:pStyle w:val="TableParagraph"/>
              <w:spacing w:before="1"/>
              <w:ind w:left="82" w:right="133"/>
              <w:jc w:val="center"/>
              <w:rPr>
                <w:sz w:val="20"/>
              </w:rPr>
            </w:pPr>
            <w:r>
              <w:rPr>
                <w:spacing w:val="-5"/>
                <w:sz w:val="20"/>
              </w:rPr>
              <w:t>10</w:t>
            </w:r>
          </w:p>
        </w:tc>
      </w:tr>
      <w:tr w:rsidR="00BA6E63" w14:paraId="79EA0DDF" w14:textId="77777777" w:rsidTr="004E2D43">
        <w:trPr>
          <w:trHeight w:val="769"/>
        </w:trPr>
        <w:tc>
          <w:tcPr>
            <w:tcW w:w="6007" w:type="dxa"/>
          </w:tcPr>
          <w:p w14:paraId="564DFFD4" w14:textId="77777777" w:rsidR="00BA6E63" w:rsidRDefault="00BA6E63" w:rsidP="004E2D43">
            <w:pPr>
              <w:pStyle w:val="TableParagraph"/>
              <w:spacing w:before="115" w:line="312" w:lineRule="auto"/>
              <w:ind w:right="413"/>
              <w:rPr>
                <w:sz w:val="20"/>
              </w:rPr>
            </w:pPr>
            <w:r>
              <w:rPr>
                <w:sz w:val="20"/>
              </w:rPr>
              <w:t>Planned</w:t>
            </w:r>
            <w:r>
              <w:rPr>
                <w:spacing w:val="-6"/>
                <w:sz w:val="20"/>
              </w:rPr>
              <w:t xml:space="preserve"> </w:t>
            </w:r>
            <w:r>
              <w:rPr>
                <w:sz w:val="20"/>
              </w:rPr>
              <w:t>water</w:t>
            </w:r>
            <w:r>
              <w:rPr>
                <w:spacing w:val="-5"/>
                <w:sz w:val="20"/>
              </w:rPr>
              <w:t xml:space="preserve"> </w:t>
            </w:r>
            <w:r>
              <w:rPr>
                <w:sz w:val="20"/>
              </w:rPr>
              <w:t>supply</w:t>
            </w:r>
            <w:r>
              <w:rPr>
                <w:spacing w:val="-5"/>
                <w:sz w:val="20"/>
              </w:rPr>
              <w:t xml:space="preserve"> </w:t>
            </w:r>
            <w:r>
              <w:rPr>
                <w:sz w:val="20"/>
              </w:rPr>
              <w:t>outage</w:t>
            </w:r>
            <w:r>
              <w:rPr>
                <w:spacing w:val="-6"/>
                <w:sz w:val="20"/>
              </w:rPr>
              <w:t xml:space="preserve"> </w:t>
            </w:r>
            <w:r>
              <w:rPr>
                <w:sz w:val="20"/>
              </w:rPr>
              <w:t>during</w:t>
            </w:r>
            <w:r>
              <w:rPr>
                <w:spacing w:val="-6"/>
                <w:sz w:val="20"/>
              </w:rPr>
              <w:t xml:space="preserve"> </w:t>
            </w:r>
            <w:r>
              <w:rPr>
                <w:sz w:val="20"/>
              </w:rPr>
              <w:t>peak</w:t>
            </w:r>
            <w:r>
              <w:rPr>
                <w:spacing w:val="-5"/>
                <w:sz w:val="20"/>
              </w:rPr>
              <w:t xml:space="preserve"> </w:t>
            </w:r>
            <w:r>
              <w:rPr>
                <w:sz w:val="20"/>
              </w:rPr>
              <w:t>periods</w:t>
            </w:r>
            <w:r>
              <w:rPr>
                <w:spacing w:val="-5"/>
                <w:sz w:val="20"/>
              </w:rPr>
              <w:t xml:space="preserve"> </w:t>
            </w:r>
            <w:r>
              <w:rPr>
                <w:sz w:val="20"/>
              </w:rPr>
              <w:t>(6AM-9AM</w:t>
            </w:r>
            <w:r>
              <w:rPr>
                <w:spacing w:val="-6"/>
                <w:sz w:val="20"/>
              </w:rPr>
              <w:t xml:space="preserve"> </w:t>
            </w:r>
            <w:r>
              <w:rPr>
                <w:sz w:val="20"/>
              </w:rPr>
              <w:t>&amp; 6PM-9PM weekdays and on weekends)</w:t>
            </w:r>
          </w:p>
        </w:tc>
        <w:tc>
          <w:tcPr>
            <w:tcW w:w="2217" w:type="dxa"/>
          </w:tcPr>
          <w:p w14:paraId="095C4D79" w14:textId="77777777" w:rsidR="00BA6E63" w:rsidRDefault="00BA6E63" w:rsidP="004E2D43">
            <w:pPr>
              <w:pStyle w:val="TableParagraph"/>
              <w:spacing w:before="1"/>
              <w:rPr>
                <w:rFonts w:ascii="Tahoma"/>
                <w:b/>
              </w:rPr>
            </w:pPr>
          </w:p>
          <w:p w14:paraId="3514CC30" w14:textId="77777777" w:rsidR="00BA6E63" w:rsidRDefault="00BA6E63" w:rsidP="004E2D43">
            <w:pPr>
              <w:pStyle w:val="TableParagraph"/>
              <w:ind w:left="82" w:right="133"/>
              <w:jc w:val="center"/>
              <w:rPr>
                <w:sz w:val="20"/>
              </w:rPr>
            </w:pPr>
            <w:r>
              <w:rPr>
                <w:spacing w:val="-5"/>
                <w:sz w:val="20"/>
              </w:rPr>
              <w:t>100</w:t>
            </w:r>
          </w:p>
        </w:tc>
      </w:tr>
      <w:tr w:rsidR="00BA6E63" w14:paraId="7BE9231E" w14:textId="77777777" w:rsidTr="004E2D43">
        <w:trPr>
          <w:trHeight w:val="470"/>
        </w:trPr>
        <w:tc>
          <w:tcPr>
            <w:tcW w:w="6007" w:type="dxa"/>
          </w:tcPr>
          <w:p w14:paraId="23232C4F" w14:textId="77777777" w:rsidR="00BA6E63" w:rsidRDefault="00BA6E63" w:rsidP="004E2D43">
            <w:pPr>
              <w:pStyle w:val="TableParagraph"/>
              <w:spacing w:before="117"/>
              <w:rPr>
                <w:sz w:val="20"/>
              </w:rPr>
            </w:pPr>
            <w:r>
              <w:rPr>
                <w:sz w:val="20"/>
              </w:rPr>
              <w:t>Rural</w:t>
            </w:r>
            <w:r>
              <w:rPr>
                <w:spacing w:val="-9"/>
                <w:sz w:val="20"/>
              </w:rPr>
              <w:t xml:space="preserve"> </w:t>
            </w:r>
            <w:r>
              <w:rPr>
                <w:sz w:val="20"/>
              </w:rPr>
              <w:t>customers</w:t>
            </w:r>
            <w:r>
              <w:rPr>
                <w:spacing w:val="-6"/>
                <w:sz w:val="20"/>
              </w:rPr>
              <w:t xml:space="preserve"> </w:t>
            </w:r>
            <w:r>
              <w:rPr>
                <w:sz w:val="20"/>
              </w:rPr>
              <w:t>receive</w:t>
            </w:r>
            <w:r>
              <w:rPr>
                <w:spacing w:val="-8"/>
                <w:sz w:val="20"/>
              </w:rPr>
              <w:t xml:space="preserve"> </w:t>
            </w:r>
            <w:r>
              <w:rPr>
                <w:sz w:val="20"/>
              </w:rPr>
              <w:t>&lt;100%</w:t>
            </w:r>
            <w:r>
              <w:rPr>
                <w:spacing w:val="-8"/>
                <w:sz w:val="20"/>
              </w:rPr>
              <w:t xml:space="preserve"> </w:t>
            </w:r>
            <w:r>
              <w:rPr>
                <w:sz w:val="20"/>
              </w:rPr>
              <w:t>of</w:t>
            </w:r>
            <w:r>
              <w:rPr>
                <w:spacing w:val="-6"/>
                <w:sz w:val="20"/>
              </w:rPr>
              <w:t xml:space="preserve"> </w:t>
            </w:r>
            <w:r>
              <w:rPr>
                <w:sz w:val="20"/>
              </w:rPr>
              <w:t>water</w:t>
            </w:r>
            <w:r>
              <w:rPr>
                <w:spacing w:val="-8"/>
                <w:sz w:val="20"/>
              </w:rPr>
              <w:t xml:space="preserve"> </w:t>
            </w:r>
            <w:r>
              <w:rPr>
                <w:spacing w:val="-2"/>
                <w:sz w:val="20"/>
              </w:rPr>
              <w:t>allocation</w:t>
            </w:r>
          </w:p>
        </w:tc>
        <w:tc>
          <w:tcPr>
            <w:tcW w:w="2217" w:type="dxa"/>
          </w:tcPr>
          <w:p w14:paraId="176795C3" w14:textId="77777777" w:rsidR="00BA6E63" w:rsidRDefault="00BA6E63" w:rsidP="004E2D43">
            <w:pPr>
              <w:pStyle w:val="TableParagraph"/>
              <w:spacing w:before="117"/>
              <w:ind w:left="82" w:right="134"/>
              <w:jc w:val="center"/>
              <w:rPr>
                <w:sz w:val="20"/>
              </w:rPr>
            </w:pPr>
            <w:r>
              <w:rPr>
                <w:sz w:val="20"/>
              </w:rPr>
              <w:t>rebate</w:t>
            </w:r>
            <w:r>
              <w:rPr>
                <w:spacing w:val="-6"/>
                <w:sz w:val="20"/>
              </w:rPr>
              <w:t xml:space="preserve"> </w:t>
            </w:r>
            <w:r>
              <w:rPr>
                <w:sz w:val="20"/>
              </w:rPr>
              <w:t>on</w:t>
            </w:r>
            <w:r>
              <w:rPr>
                <w:spacing w:val="-7"/>
                <w:sz w:val="20"/>
              </w:rPr>
              <w:t xml:space="preserve"> </w:t>
            </w:r>
            <w:r>
              <w:rPr>
                <w:sz w:val="20"/>
              </w:rPr>
              <w:t>fixed</w:t>
            </w:r>
            <w:r>
              <w:rPr>
                <w:spacing w:val="-5"/>
                <w:sz w:val="20"/>
              </w:rPr>
              <w:t xml:space="preserve"> </w:t>
            </w:r>
            <w:r>
              <w:rPr>
                <w:spacing w:val="-2"/>
                <w:sz w:val="20"/>
              </w:rPr>
              <w:t>charge</w:t>
            </w:r>
          </w:p>
        </w:tc>
      </w:tr>
      <w:tr w:rsidR="00BA6E63" w14:paraId="277D22F9" w14:textId="77777777" w:rsidTr="004E2D43">
        <w:trPr>
          <w:trHeight w:val="1670"/>
        </w:trPr>
        <w:tc>
          <w:tcPr>
            <w:tcW w:w="6007" w:type="dxa"/>
          </w:tcPr>
          <w:p w14:paraId="39F52877" w14:textId="77777777" w:rsidR="00BA6E63" w:rsidRDefault="00BA6E63" w:rsidP="004E2D43">
            <w:pPr>
              <w:pStyle w:val="TableParagraph"/>
              <w:spacing w:before="116" w:line="312" w:lineRule="auto"/>
              <w:rPr>
                <w:sz w:val="20"/>
              </w:rPr>
            </w:pPr>
            <w:r>
              <w:rPr>
                <w:sz w:val="20"/>
              </w:rPr>
              <w:t>Restricting the water supply of, or taking legal action against, a residential customer prior to taking reasonable endeavours (as defined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commission)</w:t>
            </w:r>
            <w:r>
              <w:rPr>
                <w:spacing w:val="-6"/>
                <w:sz w:val="20"/>
              </w:rPr>
              <w:t xml:space="preserve"> </w:t>
            </w:r>
            <w:r>
              <w:rPr>
                <w:sz w:val="20"/>
              </w:rPr>
              <w:t>to</w:t>
            </w:r>
            <w:r>
              <w:rPr>
                <w:spacing w:val="-6"/>
                <w:sz w:val="20"/>
              </w:rPr>
              <w:t xml:space="preserve"> </w:t>
            </w:r>
            <w:r>
              <w:rPr>
                <w:sz w:val="20"/>
              </w:rPr>
              <w:t>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 information about help that is available if the customer is experiencing difficulties paying</w:t>
            </w:r>
          </w:p>
        </w:tc>
        <w:tc>
          <w:tcPr>
            <w:tcW w:w="2217" w:type="dxa"/>
          </w:tcPr>
          <w:p w14:paraId="0D1E2CBC" w14:textId="77777777" w:rsidR="00BA6E63" w:rsidRDefault="00BA6E63" w:rsidP="004E2D43">
            <w:pPr>
              <w:pStyle w:val="TableParagraph"/>
              <w:rPr>
                <w:rFonts w:ascii="Tahoma"/>
                <w:b/>
              </w:rPr>
            </w:pPr>
          </w:p>
          <w:p w14:paraId="59A6D10E" w14:textId="77777777" w:rsidR="00BA6E63" w:rsidRDefault="00BA6E63" w:rsidP="004E2D43">
            <w:pPr>
              <w:pStyle w:val="TableParagraph"/>
              <w:rPr>
                <w:rFonts w:ascii="Tahoma"/>
                <w:b/>
              </w:rPr>
            </w:pPr>
          </w:p>
          <w:p w14:paraId="6FAEFF18" w14:textId="77777777" w:rsidR="00BA6E63" w:rsidRDefault="00BA6E63" w:rsidP="004E2D43">
            <w:pPr>
              <w:pStyle w:val="TableParagraph"/>
              <w:spacing w:before="185"/>
              <w:ind w:left="82" w:right="133"/>
              <w:jc w:val="center"/>
              <w:rPr>
                <w:sz w:val="20"/>
              </w:rPr>
            </w:pPr>
            <w:r>
              <w:rPr>
                <w:spacing w:val="-5"/>
                <w:sz w:val="20"/>
              </w:rPr>
              <w:t>300</w:t>
            </w:r>
          </w:p>
        </w:tc>
      </w:tr>
      <w:tr w:rsidR="00BA6E63" w14:paraId="3B8EA8E6" w14:textId="77777777" w:rsidTr="004E2D43">
        <w:trPr>
          <w:trHeight w:val="770"/>
        </w:trPr>
        <w:tc>
          <w:tcPr>
            <w:tcW w:w="6007" w:type="dxa"/>
          </w:tcPr>
          <w:p w14:paraId="06B369A0" w14:textId="77777777" w:rsidR="00BA6E63" w:rsidRDefault="00BA6E63" w:rsidP="004E2D43">
            <w:pPr>
              <w:pStyle w:val="TableParagraph"/>
              <w:spacing w:before="116" w:line="312" w:lineRule="auto"/>
              <w:rPr>
                <w:sz w:val="20"/>
              </w:rPr>
            </w:pPr>
            <w:r>
              <w:rPr>
                <w:sz w:val="20"/>
              </w:rPr>
              <w:t>There</w:t>
            </w:r>
            <w:r>
              <w:rPr>
                <w:spacing w:val="-5"/>
                <w:sz w:val="20"/>
              </w:rPr>
              <w:t xml:space="preserve"> </w:t>
            </w:r>
            <w:r>
              <w:rPr>
                <w:sz w:val="20"/>
              </w:rPr>
              <w:t>is</w:t>
            </w:r>
            <w:r>
              <w:rPr>
                <w:spacing w:val="-2"/>
                <w:sz w:val="20"/>
              </w:rPr>
              <w:t xml:space="preserve"> </w:t>
            </w:r>
            <w:r>
              <w:rPr>
                <w:sz w:val="20"/>
              </w:rPr>
              <w:t>an</w:t>
            </w:r>
            <w:r>
              <w:rPr>
                <w:spacing w:val="-6"/>
                <w:sz w:val="20"/>
              </w:rPr>
              <w:t xml:space="preserve"> </w:t>
            </w:r>
            <w:r>
              <w:rPr>
                <w:sz w:val="20"/>
              </w:rPr>
              <w:t>ongoing</w:t>
            </w:r>
            <w:r>
              <w:rPr>
                <w:spacing w:val="-5"/>
                <w:sz w:val="20"/>
              </w:rPr>
              <w:t xml:space="preserve"> </w:t>
            </w:r>
            <w:r>
              <w:rPr>
                <w:sz w:val="20"/>
              </w:rPr>
              <w:t>adverse</w:t>
            </w:r>
            <w:r>
              <w:rPr>
                <w:spacing w:val="-5"/>
                <w:sz w:val="20"/>
              </w:rPr>
              <w:t xml:space="preserve"> </w:t>
            </w:r>
            <w:r>
              <w:rPr>
                <w:sz w:val="20"/>
              </w:rPr>
              <w:t>water</w:t>
            </w:r>
            <w:r>
              <w:rPr>
                <w:spacing w:val="-5"/>
                <w:sz w:val="20"/>
              </w:rPr>
              <w:t xml:space="preserve"> </w:t>
            </w:r>
            <w:r>
              <w:rPr>
                <w:sz w:val="20"/>
              </w:rPr>
              <w:t>quality</w:t>
            </w:r>
            <w:r>
              <w:rPr>
                <w:spacing w:val="-4"/>
                <w:sz w:val="20"/>
              </w:rPr>
              <w:t xml:space="preserve"> </w:t>
            </w:r>
            <w:r>
              <w:rPr>
                <w:sz w:val="20"/>
              </w:rPr>
              <w:t>issue</w:t>
            </w:r>
            <w:r>
              <w:rPr>
                <w:spacing w:val="-4"/>
                <w:sz w:val="20"/>
              </w:rPr>
              <w:t xml:space="preserve"> </w:t>
            </w:r>
            <w:r>
              <w:rPr>
                <w:sz w:val="20"/>
              </w:rPr>
              <w:t>in</w:t>
            </w:r>
            <w:r>
              <w:rPr>
                <w:spacing w:val="-5"/>
                <w:sz w:val="20"/>
              </w:rPr>
              <w:t xml:space="preserve"> </w:t>
            </w:r>
            <w:r>
              <w:rPr>
                <w:sz w:val="20"/>
              </w:rPr>
              <w:t>your</w:t>
            </w:r>
            <w:r>
              <w:rPr>
                <w:spacing w:val="-4"/>
                <w:sz w:val="20"/>
              </w:rPr>
              <w:t xml:space="preserve"> </w:t>
            </w:r>
            <w:r>
              <w:rPr>
                <w:sz w:val="20"/>
              </w:rPr>
              <w:t>system,</w:t>
            </w:r>
            <w:r>
              <w:rPr>
                <w:spacing w:val="-5"/>
                <w:sz w:val="20"/>
              </w:rPr>
              <w:t xml:space="preserve"> </w:t>
            </w:r>
            <w:r>
              <w:rPr>
                <w:sz w:val="20"/>
              </w:rPr>
              <w:t>for example poor taste or colour</w:t>
            </w:r>
          </w:p>
        </w:tc>
        <w:tc>
          <w:tcPr>
            <w:tcW w:w="2217" w:type="dxa"/>
          </w:tcPr>
          <w:p w14:paraId="2BE7D753" w14:textId="77777777" w:rsidR="00BA6E63" w:rsidRDefault="00BA6E63" w:rsidP="004E2D43">
            <w:pPr>
              <w:pStyle w:val="TableParagraph"/>
              <w:spacing w:before="11"/>
              <w:rPr>
                <w:rFonts w:ascii="Tahoma"/>
                <w:b/>
                <w:sz w:val="21"/>
              </w:rPr>
            </w:pPr>
          </w:p>
          <w:p w14:paraId="783C4777" w14:textId="77777777" w:rsidR="00BA6E63" w:rsidRDefault="00BA6E63" w:rsidP="004E2D43">
            <w:pPr>
              <w:pStyle w:val="TableParagraph"/>
              <w:spacing w:before="1"/>
              <w:ind w:left="82" w:right="134"/>
              <w:jc w:val="center"/>
              <w:rPr>
                <w:sz w:val="20"/>
              </w:rPr>
            </w:pPr>
            <w:r>
              <w:rPr>
                <w:sz w:val="20"/>
              </w:rPr>
              <w:t>25%</w:t>
            </w:r>
            <w:r>
              <w:rPr>
                <w:spacing w:val="-7"/>
                <w:sz w:val="20"/>
              </w:rPr>
              <w:t xml:space="preserve"> </w:t>
            </w:r>
            <w:r>
              <w:rPr>
                <w:sz w:val="20"/>
              </w:rPr>
              <w:t>water</w:t>
            </w:r>
            <w:r>
              <w:rPr>
                <w:spacing w:val="-6"/>
                <w:sz w:val="20"/>
              </w:rPr>
              <w:t xml:space="preserve"> </w:t>
            </w:r>
            <w:r>
              <w:rPr>
                <w:sz w:val="20"/>
              </w:rPr>
              <w:t>access</w:t>
            </w:r>
            <w:r>
              <w:rPr>
                <w:spacing w:val="-6"/>
                <w:sz w:val="20"/>
              </w:rPr>
              <w:t xml:space="preserve"> </w:t>
            </w:r>
            <w:r>
              <w:rPr>
                <w:spacing w:val="-5"/>
                <w:sz w:val="20"/>
              </w:rPr>
              <w:t>fee</w:t>
            </w:r>
          </w:p>
        </w:tc>
      </w:tr>
      <w:tr w:rsidR="00BA6E63" w14:paraId="3CB6C2D5" w14:textId="77777777" w:rsidTr="004E2D43">
        <w:trPr>
          <w:trHeight w:val="770"/>
        </w:trPr>
        <w:tc>
          <w:tcPr>
            <w:tcW w:w="6007" w:type="dxa"/>
          </w:tcPr>
          <w:p w14:paraId="6AF26561" w14:textId="77777777" w:rsidR="00BA6E63" w:rsidRDefault="00BA6E63" w:rsidP="004E2D43">
            <w:pPr>
              <w:pStyle w:val="TableParagraph"/>
              <w:spacing w:before="116" w:line="312" w:lineRule="auto"/>
              <w:ind w:right="413"/>
              <w:rPr>
                <w:sz w:val="20"/>
              </w:rPr>
            </w:pPr>
            <w:r>
              <w:rPr>
                <w:sz w:val="20"/>
              </w:rPr>
              <w:t>High</w:t>
            </w:r>
            <w:r>
              <w:rPr>
                <w:spacing w:val="-6"/>
                <w:sz w:val="20"/>
              </w:rPr>
              <w:t xml:space="preserve"> </w:t>
            </w:r>
            <w:r>
              <w:rPr>
                <w:sz w:val="20"/>
              </w:rPr>
              <w:t>Priority</w:t>
            </w:r>
            <w:r>
              <w:rPr>
                <w:spacing w:val="-5"/>
                <w:sz w:val="20"/>
              </w:rPr>
              <w:t xml:space="preserve"> </w:t>
            </w:r>
            <w:r>
              <w:rPr>
                <w:sz w:val="20"/>
              </w:rPr>
              <w:t>inspection</w:t>
            </w:r>
            <w:r>
              <w:rPr>
                <w:spacing w:val="-7"/>
                <w:sz w:val="20"/>
              </w:rPr>
              <w:t xml:space="preserve"> </w:t>
            </w:r>
            <w:r>
              <w:rPr>
                <w:sz w:val="20"/>
              </w:rPr>
              <w:t>at</w:t>
            </w:r>
            <w:r>
              <w:rPr>
                <w:spacing w:val="-8"/>
                <w:sz w:val="20"/>
              </w:rPr>
              <w:t xml:space="preserve"> </w:t>
            </w:r>
            <w:r>
              <w:rPr>
                <w:sz w:val="20"/>
              </w:rPr>
              <w:t>practical</w:t>
            </w:r>
            <w:r>
              <w:rPr>
                <w:spacing w:val="-8"/>
                <w:sz w:val="20"/>
              </w:rPr>
              <w:t xml:space="preserve"> </w:t>
            </w:r>
            <w:r>
              <w:rPr>
                <w:sz w:val="20"/>
              </w:rPr>
              <w:t>completion</w:t>
            </w:r>
            <w:r>
              <w:rPr>
                <w:spacing w:val="-7"/>
                <w:sz w:val="20"/>
              </w:rPr>
              <w:t xml:space="preserve"> </w:t>
            </w:r>
            <w:r>
              <w:rPr>
                <w:sz w:val="20"/>
              </w:rPr>
              <w:t>not</w:t>
            </w:r>
            <w:r>
              <w:rPr>
                <w:spacing w:val="-8"/>
                <w:sz w:val="20"/>
              </w:rPr>
              <w:t xml:space="preserve"> </w:t>
            </w:r>
            <w:r>
              <w:rPr>
                <w:sz w:val="20"/>
              </w:rPr>
              <w:t>completed within 2 business days</w:t>
            </w:r>
          </w:p>
        </w:tc>
        <w:tc>
          <w:tcPr>
            <w:tcW w:w="2217" w:type="dxa"/>
          </w:tcPr>
          <w:p w14:paraId="702834AB" w14:textId="77777777" w:rsidR="00BA6E63" w:rsidRDefault="00BA6E63" w:rsidP="004E2D43">
            <w:pPr>
              <w:pStyle w:val="TableParagraph"/>
              <w:spacing w:before="11"/>
              <w:rPr>
                <w:rFonts w:ascii="Tahoma"/>
                <w:b/>
                <w:sz w:val="21"/>
              </w:rPr>
            </w:pPr>
          </w:p>
          <w:p w14:paraId="51797CD4" w14:textId="77777777" w:rsidR="00BA6E63" w:rsidRDefault="00BA6E63" w:rsidP="004E2D43">
            <w:pPr>
              <w:pStyle w:val="TableParagraph"/>
              <w:spacing w:before="1"/>
              <w:ind w:left="82" w:right="133"/>
              <w:jc w:val="center"/>
              <w:rPr>
                <w:sz w:val="20"/>
              </w:rPr>
            </w:pPr>
            <w:r>
              <w:rPr>
                <w:spacing w:val="-5"/>
                <w:sz w:val="20"/>
              </w:rPr>
              <w:t>250</w:t>
            </w:r>
          </w:p>
        </w:tc>
      </w:tr>
      <w:tr w:rsidR="00BA6E63" w14:paraId="4A211E92" w14:textId="77777777" w:rsidTr="004E2D43">
        <w:trPr>
          <w:trHeight w:val="769"/>
        </w:trPr>
        <w:tc>
          <w:tcPr>
            <w:tcW w:w="6007" w:type="dxa"/>
          </w:tcPr>
          <w:p w14:paraId="4A5D3BD9" w14:textId="77777777" w:rsidR="00BA6E63" w:rsidRDefault="00BA6E63" w:rsidP="004E2D43">
            <w:pPr>
              <w:pStyle w:val="TableParagraph"/>
              <w:spacing w:before="117" w:line="312" w:lineRule="auto"/>
              <w:rPr>
                <w:sz w:val="20"/>
              </w:rPr>
            </w:pPr>
            <w:r>
              <w:rPr>
                <w:sz w:val="20"/>
              </w:rPr>
              <w:t>High</w:t>
            </w:r>
            <w:r>
              <w:rPr>
                <w:spacing w:val="-5"/>
                <w:sz w:val="20"/>
              </w:rPr>
              <w:t xml:space="preserve"> </w:t>
            </w:r>
            <w:r>
              <w:rPr>
                <w:sz w:val="20"/>
              </w:rPr>
              <w:t>Priority</w:t>
            </w:r>
            <w:r>
              <w:rPr>
                <w:spacing w:val="-6"/>
                <w:sz w:val="20"/>
              </w:rPr>
              <w:t xml:space="preserve"> </w:t>
            </w:r>
            <w:r>
              <w:rPr>
                <w:sz w:val="20"/>
              </w:rPr>
              <w:t>mains</w:t>
            </w:r>
            <w:r>
              <w:rPr>
                <w:spacing w:val="-6"/>
                <w:sz w:val="20"/>
              </w:rPr>
              <w:t xml:space="preserve"> </w:t>
            </w:r>
            <w:r>
              <w:rPr>
                <w:sz w:val="20"/>
              </w:rPr>
              <w:t>extension</w:t>
            </w:r>
            <w:r>
              <w:rPr>
                <w:spacing w:val="-7"/>
                <w:sz w:val="20"/>
              </w:rPr>
              <w:t xml:space="preserve"> </w:t>
            </w:r>
            <w:r>
              <w:rPr>
                <w:sz w:val="20"/>
              </w:rPr>
              <w:t>approval</w:t>
            </w:r>
            <w:r>
              <w:rPr>
                <w:spacing w:val="-7"/>
                <w:sz w:val="20"/>
              </w:rPr>
              <w:t xml:space="preserve"> </w:t>
            </w:r>
            <w:r>
              <w:rPr>
                <w:sz w:val="20"/>
              </w:rPr>
              <w:t>not</w:t>
            </w:r>
            <w:r>
              <w:rPr>
                <w:spacing w:val="-7"/>
                <w:sz w:val="20"/>
              </w:rPr>
              <w:t xml:space="preserve"> </w:t>
            </w:r>
            <w:r>
              <w:rPr>
                <w:sz w:val="20"/>
              </w:rPr>
              <w:t>completed</w:t>
            </w:r>
            <w:r>
              <w:rPr>
                <w:spacing w:val="-5"/>
                <w:sz w:val="20"/>
              </w:rPr>
              <w:t xml:space="preserve"> </w:t>
            </w:r>
            <w:r>
              <w:rPr>
                <w:sz w:val="20"/>
              </w:rPr>
              <w:t>within</w:t>
            </w:r>
            <w:r>
              <w:rPr>
                <w:spacing w:val="-5"/>
                <w:sz w:val="20"/>
              </w:rPr>
              <w:t xml:space="preserve"> </w:t>
            </w:r>
            <w:r>
              <w:rPr>
                <w:sz w:val="20"/>
              </w:rPr>
              <w:t>10 business days</w:t>
            </w:r>
          </w:p>
        </w:tc>
        <w:tc>
          <w:tcPr>
            <w:tcW w:w="2217" w:type="dxa"/>
          </w:tcPr>
          <w:p w14:paraId="75CDBED5" w14:textId="77777777" w:rsidR="00BA6E63" w:rsidRDefault="00BA6E63" w:rsidP="004E2D43">
            <w:pPr>
              <w:pStyle w:val="TableParagraph"/>
              <w:rPr>
                <w:rFonts w:ascii="Tahoma"/>
                <w:b/>
              </w:rPr>
            </w:pPr>
          </w:p>
          <w:p w14:paraId="711EEAC3" w14:textId="77777777" w:rsidR="00BA6E63" w:rsidRDefault="00BA6E63" w:rsidP="004E2D43">
            <w:pPr>
              <w:pStyle w:val="TableParagraph"/>
              <w:ind w:left="79" w:right="134"/>
              <w:jc w:val="center"/>
              <w:rPr>
                <w:sz w:val="20"/>
              </w:rPr>
            </w:pPr>
            <w:r>
              <w:rPr>
                <w:sz w:val="20"/>
              </w:rPr>
              <w:t>no</w:t>
            </w:r>
            <w:r>
              <w:rPr>
                <w:spacing w:val="-7"/>
                <w:sz w:val="20"/>
              </w:rPr>
              <w:t xml:space="preserve"> </w:t>
            </w:r>
            <w:r>
              <w:rPr>
                <w:sz w:val="20"/>
              </w:rPr>
              <w:t>charge</w:t>
            </w:r>
            <w:r>
              <w:rPr>
                <w:spacing w:val="-6"/>
                <w:sz w:val="20"/>
              </w:rPr>
              <w:t xml:space="preserve"> </w:t>
            </w:r>
            <w:r>
              <w:rPr>
                <w:sz w:val="20"/>
              </w:rPr>
              <w:t>for</w:t>
            </w:r>
            <w:r>
              <w:rPr>
                <w:spacing w:val="-6"/>
                <w:sz w:val="20"/>
              </w:rPr>
              <w:t xml:space="preserve"> </w:t>
            </w:r>
            <w:r>
              <w:rPr>
                <w:spacing w:val="-2"/>
                <w:sz w:val="20"/>
              </w:rPr>
              <w:t>service</w:t>
            </w:r>
          </w:p>
        </w:tc>
      </w:tr>
      <w:tr w:rsidR="00BA6E63" w14:paraId="1FA94F68" w14:textId="77777777" w:rsidTr="004E2D43">
        <w:trPr>
          <w:trHeight w:val="645"/>
        </w:trPr>
        <w:tc>
          <w:tcPr>
            <w:tcW w:w="6007" w:type="dxa"/>
          </w:tcPr>
          <w:p w14:paraId="739E97E2" w14:textId="77777777" w:rsidR="00BA6E63" w:rsidRDefault="00BA6E63" w:rsidP="004E2D43">
            <w:pPr>
              <w:pStyle w:val="TableParagraph"/>
              <w:spacing w:before="25" w:line="300" w:lineRule="atLeast"/>
              <w:rPr>
                <w:sz w:val="20"/>
              </w:rPr>
            </w:pPr>
            <w:r>
              <w:rPr>
                <w:sz w:val="20"/>
              </w:rPr>
              <w:t>There</w:t>
            </w:r>
            <w:r>
              <w:rPr>
                <w:spacing w:val="-6"/>
                <w:sz w:val="20"/>
              </w:rPr>
              <w:t xml:space="preserve"> </w:t>
            </w:r>
            <w:r>
              <w:rPr>
                <w:sz w:val="20"/>
              </w:rPr>
              <w:t>is</w:t>
            </w:r>
            <w:r>
              <w:rPr>
                <w:spacing w:val="-3"/>
                <w:sz w:val="20"/>
              </w:rPr>
              <w:t xml:space="preserve"> </w:t>
            </w:r>
            <w:r>
              <w:rPr>
                <w:sz w:val="20"/>
              </w:rPr>
              <w:t>a</w:t>
            </w:r>
            <w:r>
              <w:rPr>
                <w:spacing w:val="-6"/>
                <w:sz w:val="20"/>
              </w:rPr>
              <w:t xml:space="preserve"> </w:t>
            </w:r>
            <w:r>
              <w:rPr>
                <w:sz w:val="20"/>
              </w:rPr>
              <w:t>significant</w:t>
            </w:r>
            <w:r>
              <w:rPr>
                <w:spacing w:val="-6"/>
                <w:sz w:val="20"/>
              </w:rPr>
              <w:t xml:space="preserve"> </w:t>
            </w:r>
            <w:r>
              <w:rPr>
                <w:sz w:val="20"/>
              </w:rPr>
              <w:t>sewer</w:t>
            </w:r>
            <w:r>
              <w:rPr>
                <w:spacing w:val="-3"/>
                <w:sz w:val="20"/>
              </w:rPr>
              <w:t xml:space="preserve"> </w:t>
            </w:r>
            <w:r>
              <w:rPr>
                <w:sz w:val="20"/>
              </w:rPr>
              <w:t>spill</w:t>
            </w:r>
            <w:r>
              <w:rPr>
                <w:spacing w:val="-7"/>
                <w:sz w:val="20"/>
              </w:rPr>
              <w:t xml:space="preserve"> </w:t>
            </w:r>
            <w:r>
              <w:rPr>
                <w:sz w:val="20"/>
              </w:rPr>
              <w:t>to</w:t>
            </w:r>
            <w:r>
              <w:rPr>
                <w:spacing w:val="-4"/>
                <w:sz w:val="20"/>
              </w:rPr>
              <w:t xml:space="preserve"> </w:t>
            </w:r>
            <w:r>
              <w:rPr>
                <w:sz w:val="20"/>
              </w:rPr>
              <w:t>local</w:t>
            </w:r>
            <w:r>
              <w:rPr>
                <w:spacing w:val="-7"/>
                <w:sz w:val="20"/>
              </w:rPr>
              <w:t xml:space="preserve"> </w:t>
            </w:r>
            <w:r>
              <w:rPr>
                <w:sz w:val="20"/>
              </w:rPr>
              <w:t>waterways</w:t>
            </w:r>
            <w:r>
              <w:rPr>
                <w:spacing w:val="-5"/>
                <w:sz w:val="20"/>
              </w:rPr>
              <w:t xml:space="preserve"> </w:t>
            </w:r>
            <w:r>
              <w:rPr>
                <w:sz w:val="20"/>
              </w:rPr>
              <w:t>or</w:t>
            </w:r>
            <w:r>
              <w:rPr>
                <w:spacing w:val="-6"/>
                <w:sz w:val="20"/>
              </w:rPr>
              <w:t xml:space="preserve"> </w:t>
            </w:r>
            <w:r>
              <w:rPr>
                <w:sz w:val="20"/>
              </w:rPr>
              <w:t>the environment (community)</w:t>
            </w:r>
          </w:p>
        </w:tc>
        <w:tc>
          <w:tcPr>
            <w:tcW w:w="2217" w:type="dxa"/>
          </w:tcPr>
          <w:p w14:paraId="2635B8EE" w14:textId="77777777" w:rsidR="00BA6E63" w:rsidRDefault="00BA6E63" w:rsidP="004E2D43">
            <w:pPr>
              <w:pStyle w:val="TableParagraph"/>
              <w:spacing w:before="1"/>
              <w:rPr>
                <w:rFonts w:ascii="Tahoma"/>
                <w:b/>
              </w:rPr>
            </w:pPr>
          </w:p>
          <w:p w14:paraId="760457CD" w14:textId="77777777" w:rsidR="00BA6E63" w:rsidRDefault="00BA6E63" w:rsidP="004E2D43">
            <w:pPr>
              <w:pStyle w:val="TableParagraph"/>
              <w:ind w:left="81" w:right="134"/>
              <w:jc w:val="center"/>
              <w:rPr>
                <w:sz w:val="20"/>
              </w:rPr>
            </w:pPr>
            <w:r>
              <w:rPr>
                <w:spacing w:val="-2"/>
                <w:sz w:val="20"/>
              </w:rPr>
              <w:t>20000</w:t>
            </w:r>
          </w:p>
        </w:tc>
      </w:tr>
    </w:tbl>
    <w:p w14:paraId="3D580D0B" w14:textId="77777777" w:rsidR="00BA6E63" w:rsidRDefault="00BA6E63" w:rsidP="00BA6E63">
      <w:pPr>
        <w:jc w:val="center"/>
        <w:rPr>
          <w:sz w:val="20"/>
        </w:rPr>
        <w:sectPr w:rsidR="00BA6E63" w:rsidSect="00D22F68">
          <w:footerReference w:type="default" r:id="rId20"/>
          <w:pgSz w:w="11900" w:h="16840"/>
          <w:pgMar w:top="1580" w:right="1552" w:bottom="2020" w:left="960" w:header="0" w:footer="1744" w:gutter="0"/>
          <w:pgNumType w:start="1"/>
          <w:cols w:space="720"/>
        </w:sectPr>
      </w:pPr>
    </w:p>
    <w:p w14:paraId="75F924AD" w14:textId="77777777" w:rsidR="00BA6E63" w:rsidRDefault="00BA6E63" w:rsidP="00BA6E63">
      <w:pPr>
        <w:pStyle w:val="BodyText"/>
        <w:rPr>
          <w:rFonts w:ascii="Tahoma"/>
          <w:b/>
        </w:rPr>
      </w:pPr>
    </w:p>
    <w:p w14:paraId="7200FE33" w14:textId="77777777" w:rsidR="00BA6E63" w:rsidRDefault="00BA6E63" w:rsidP="00BA6E63">
      <w:pPr>
        <w:pStyle w:val="BodyText"/>
        <w:rPr>
          <w:rFonts w:ascii="Tahoma"/>
          <w:b/>
        </w:rPr>
      </w:pPr>
    </w:p>
    <w:p w14:paraId="2B24E663" w14:textId="77777777" w:rsidR="00BA6E63" w:rsidRDefault="00BA6E63" w:rsidP="00BA6E63">
      <w:pPr>
        <w:pStyle w:val="BodyText"/>
        <w:rPr>
          <w:rFonts w:ascii="Tahoma"/>
          <w:b/>
        </w:rPr>
      </w:pPr>
    </w:p>
    <w:p w14:paraId="41A7212E" w14:textId="77777777" w:rsidR="00BA6E63" w:rsidRDefault="00BA6E63" w:rsidP="00BA6E63">
      <w:pPr>
        <w:pStyle w:val="BodyText"/>
        <w:spacing w:before="4"/>
        <w:rPr>
          <w:rFonts w:ascii="Tahoma"/>
          <w:b/>
          <w:sz w:val="15"/>
        </w:rPr>
      </w:pPr>
    </w:p>
    <w:tbl>
      <w:tblPr>
        <w:tblW w:w="0" w:type="auto"/>
        <w:tblInd w:w="1301" w:type="dxa"/>
        <w:tblLayout w:type="fixed"/>
        <w:tblCellMar>
          <w:left w:w="0" w:type="dxa"/>
          <w:right w:w="0" w:type="dxa"/>
        </w:tblCellMar>
        <w:tblLook w:val="01E0" w:firstRow="1" w:lastRow="1" w:firstColumn="1" w:lastColumn="1" w:noHBand="0" w:noVBand="0"/>
      </w:tblPr>
      <w:tblGrid>
        <w:gridCol w:w="6327"/>
        <w:gridCol w:w="1912"/>
      </w:tblGrid>
      <w:tr w:rsidR="00BA6E63" w14:paraId="73A4B32A" w14:textId="77777777" w:rsidTr="004E2D43">
        <w:trPr>
          <w:trHeight w:val="646"/>
        </w:trPr>
        <w:tc>
          <w:tcPr>
            <w:tcW w:w="6327" w:type="dxa"/>
          </w:tcPr>
          <w:p w14:paraId="43B0CAE9" w14:textId="77777777" w:rsidR="00BA6E63" w:rsidRDefault="00BA6E63" w:rsidP="004E2D43">
            <w:pPr>
              <w:pStyle w:val="TableParagraph"/>
              <w:spacing w:line="312" w:lineRule="auto"/>
              <w:ind w:left="14" w:right="417"/>
              <w:rPr>
                <w:sz w:val="20"/>
              </w:rPr>
            </w:pPr>
            <w:r>
              <w:rPr>
                <w:sz w:val="20"/>
              </w:rPr>
              <w:t>There</w:t>
            </w:r>
            <w:r>
              <w:rPr>
                <w:spacing w:val="-5"/>
                <w:sz w:val="20"/>
              </w:rPr>
              <w:t xml:space="preserve"> </w:t>
            </w:r>
            <w:r>
              <w:rPr>
                <w:sz w:val="20"/>
              </w:rPr>
              <w:t>is</w:t>
            </w:r>
            <w:r>
              <w:rPr>
                <w:spacing w:val="-2"/>
                <w:sz w:val="20"/>
              </w:rPr>
              <w:t xml:space="preserve"> </w:t>
            </w:r>
            <w:r>
              <w:rPr>
                <w:sz w:val="20"/>
              </w:rPr>
              <w:t>poor</w:t>
            </w:r>
            <w:r>
              <w:rPr>
                <w:spacing w:val="-5"/>
                <w:sz w:val="20"/>
              </w:rPr>
              <w:t xml:space="preserve"> </w:t>
            </w:r>
            <w:r>
              <w:rPr>
                <w:sz w:val="20"/>
              </w:rPr>
              <w:t>water</w:t>
            </w:r>
            <w:r>
              <w:rPr>
                <w:spacing w:val="-4"/>
                <w:sz w:val="20"/>
              </w:rPr>
              <w:t xml:space="preserve"> </w:t>
            </w:r>
            <w:r>
              <w:rPr>
                <w:sz w:val="20"/>
              </w:rPr>
              <w:t>flowrate</w:t>
            </w:r>
            <w:r>
              <w:rPr>
                <w:spacing w:val="-5"/>
                <w:sz w:val="20"/>
              </w:rPr>
              <w:t xml:space="preserve"> </w:t>
            </w:r>
            <w:r>
              <w:rPr>
                <w:sz w:val="20"/>
              </w:rPr>
              <w:t>/</w:t>
            </w:r>
            <w:r>
              <w:rPr>
                <w:spacing w:val="-5"/>
                <w:sz w:val="20"/>
              </w:rPr>
              <w:t xml:space="preserve"> </w:t>
            </w:r>
            <w:r>
              <w:rPr>
                <w:sz w:val="20"/>
              </w:rPr>
              <w:t>pressure</w:t>
            </w:r>
            <w:r>
              <w:rPr>
                <w:spacing w:val="-3"/>
                <w:sz w:val="20"/>
              </w:rPr>
              <w:t xml:space="preserve"> </w:t>
            </w:r>
            <w:r>
              <w:rPr>
                <w:sz w:val="20"/>
              </w:rPr>
              <w:t>in</w:t>
            </w:r>
            <w:r>
              <w:rPr>
                <w:spacing w:val="-3"/>
                <w:sz w:val="20"/>
              </w:rPr>
              <w:t xml:space="preserve"> </w:t>
            </w:r>
            <w:r>
              <w:rPr>
                <w:sz w:val="20"/>
              </w:rPr>
              <w:t>a supply</w:t>
            </w:r>
            <w:r>
              <w:rPr>
                <w:spacing w:val="-4"/>
                <w:sz w:val="20"/>
              </w:rPr>
              <w:t xml:space="preserve"> </w:t>
            </w:r>
            <w:r>
              <w:rPr>
                <w:sz w:val="20"/>
              </w:rPr>
              <w:t>area</w:t>
            </w:r>
            <w:r>
              <w:rPr>
                <w:spacing w:val="-5"/>
                <w:sz w:val="20"/>
              </w:rPr>
              <w:t xml:space="preserve"> </w:t>
            </w:r>
            <w:r>
              <w:rPr>
                <w:sz w:val="20"/>
              </w:rPr>
              <w:t>over</w:t>
            </w:r>
            <w:r>
              <w:rPr>
                <w:spacing w:val="-5"/>
                <w:sz w:val="20"/>
              </w:rPr>
              <w:t xml:space="preserve"> </w:t>
            </w:r>
            <w:r>
              <w:rPr>
                <w:sz w:val="20"/>
              </w:rPr>
              <w:t>a prolonged period (community)</w:t>
            </w:r>
          </w:p>
        </w:tc>
        <w:tc>
          <w:tcPr>
            <w:tcW w:w="1912" w:type="dxa"/>
          </w:tcPr>
          <w:p w14:paraId="70652761" w14:textId="77777777" w:rsidR="00BA6E63" w:rsidRDefault="00BA6E63" w:rsidP="004E2D43">
            <w:pPr>
              <w:pStyle w:val="TableParagraph"/>
              <w:spacing w:before="141"/>
              <w:ind w:left="555"/>
              <w:rPr>
                <w:sz w:val="20"/>
              </w:rPr>
            </w:pPr>
            <w:r>
              <w:rPr>
                <w:spacing w:val="-4"/>
                <w:sz w:val="20"/>
              </w:rPr>
              <w:t>5000</w:t>
            </w:r>
          </w:p>
        </w:tc>
      </w:tr>
      <w:tr w:rsidR="00BA6E63" w14:paraId="3135D2FA" w14:textId="77777777" w:rsidTr="004E2D43">
        <w:trPr>
          <w:trHeight w:val="769"/>
        </w:trPr>
        <w:tc>
          <w:tcPr>
            <w:tcW w:w="6327" w:type="dxa"/>
          </w:tcPr>
          <w:p w14:paraId="107A4713" w14:textId="77777777" w:rsidR="00BA6E63" w:rsidRDefault="00BA6E63" w:rsidP="004E2D43">
            <w:pPr>
              <w:pStyle w:val="TableParagraph"/>
              <w:spacing w:before="116" w:line="312" w:lineRule="auto"/>
              <w:ind w:left="14" w:right="417"/>
              <w:rPr>
                <w:sz w:val="20"/>
              </w:rPr>
            </w:pPr>
            <w:r>
              <w:rPr>
                <w:sz w:val="20"/>
              </w:rPr>
              <w:t>Coliban</w:t>
            </w:r>
            <w:r>
              <w:rPr>
                <w:spacing w:val="-5"/>
                <w:sz w:val="20"/>
              </w:rPr>
              <w:t xml:space="preserve"> </w:t>
            </w:r>
            <w:r>
              <w:rPr>
                <w:sz w:val="20"/>
              </w:rPr>
              <w:t>Water</w:t>
            </w:r>
            <w:r>
              <w:rPr>
                <w:spacing w:val="-2"/>
                <w:sz w:val="20"/>
              </w:rPr>
              <w:t xml:space="preserve"> </w:t>
            </w:r>
            <w:r>
              <w:rPr>
                <w:sz w:val="20"/>
              </w:rPr>
              <w:t>issues</w:t>
            </w:r>
            <w:r>
              <w:rPr>
                <w:spacing w:val="-4"/>
                <w:sz w:val="20"/>
              </w:rPr>
              <w:t xml:space="preserve"> </w:t>
            </w:r>
            <w:r>
              <w:rPr>
                <w:sz w:val="20"/>
              </w:rPr>
              <w:t>a</w:t>
            </w:r>
            <w:r>
              <w:rPr>
                <w:spacing w:val="-6"/>
                <w:sz w:val="20"/>
              </w:rPr>
              <w:t xml:space="preserve"> </w:t>
            </w:r>
            <w:r>
              <w:rPr>
                <w:sz w:val="20"/>
              </w:rPr>
              <w:t>"boil</w:t>
            </w:r>
            <w:r>
              <w:rPr>
                <w:spacing w:val="-6"/>
                <w:sz w:val="20"/>
              </w:rPr>
              <w:t xml:space="preserve"> </w:t>
            </w:r>
            <w:r>
              <w:rPr>
                <w:sz w:val="20"/>
              </w:rPr>
              <w:t>water"</w:t>
            </w:r>
            <w:r>
              <w:rPr>
                <w:spacing w:val="-3"/>
                <w:sz w:val="20"/>
              </w:rPr>
              <w:t xml:space="preserve"> </w:t>
            </w:r>
            <w:r>
              <w:rPr>
                <w:sz w:val="20"/>
              </w:rPr>
              <w:t>or</w:t>
            </w:r>
            <w:r>
              <w:rPr>
                <w:spacing w:val="-5"/>
                <w:sz w:val="20"/>
              </w:rPr>
              <w:t xml:space="preserve"> </w:t>
            </w:r>
            <w:r>
              <w:rPr>
                <w:sz w:val="20"/>
              </w:rPr>
              <w:t>"do</w:t>
            </w:r>
            <w:r>
              <w:rPr>
                <w:spacing w:val="-6"/>
                <w:sz w:val="20"/>
              </w:rPr>
              <w:t xml:space="preserve"> </w:t>
            </w:r>
            <w:r>
              <w:rPr>
                <w:sz w:val="20"/>
              </w:rPr>
              <w:t>not</w:t>
            </w:r>
            <w:r>
              <w:rPr>
                <w:spacing w:val="-6"/>
                <w:sz w:val="20"/>
              </w:rPr>
              <w:t xml:space="preserve"> </w:t>
            </w:r>
            <w:r>
              <w:rPr>
                <w:sz w:val="20"/>
              </w:rPr>
              <w:t>consume"</w:t>
            </w:r>
            <w:r>
              <w:rPr>
                <w:spacing w:val="-4"/>
                <w:sz w:val="20"/>
              </w:rPr>
              <w:t xml:space="preserve"> </w:t>
            </w:r>
            <w:r>
              <w:rPr>
                <w:sz w:val="20"/>
              </w:rPr>
              <w:t>notice</w:t>
            </w:r>
            <w:r>
              <w:rPr>
                <w:spacing w:val="-3"/>
                <w:sz w:val="20"/>
              </w:rPr>
              <w:t xml:space="preserve"> </w:t>
            </w:r>
            <w:r>
              <w:rPr>
                <w:sz w:val="20"/>
              </w:rPr>
              <w:t>in your water supply system (community)</w:t>
            </w:r>
          </w:p>
        </w:tc>
        <w:tc>
          <w:tcPr>
            <w:tcW w:w="1912" w:type="dxa"/>
          </w:tcPr>
          <w:p w14:paraId="3E055E46" w14:textId="77777777" w:rsidR="00BA6E63" w:rsidRDefault="00BA6E63" w:rsidP="004E2D43">
            <w:pPr>
              <w:pStyle w:val="TableParagraph"/>
              <w:spacing w:before="11"/>
              <w:rPr>
                <w:rFonts w:ascii="Tahoma"/>
                <w:b/>
                <w:sz w:val="21"/>
              </w:rPr>
            </w:pPr>
          </w:p>
          <w:p w14:paraId="6EFE6A02" w14:textId="77777777" w:rsidR="00BA6E63" w:rsidRDefault="00BA6E63" w:rsidP="004E2D43">
            <w:pPr>
              <w:pStyle w:val="TableParagraph"/>
              <w:spacing w:before="1"/>
              <w:ind w:left="555"/>
              <w:rPr>
                <w:sz w:val="20"/>
              </w:rPr>
            </w:pPr>
            <w:r>
              <w:rPr>
                <w:spacing w:val="-4"/>
                <w:sz w:val="20"/>
              </w:rPr>
              <w:t>5000</w:t>
            </w:r>
          </w:p>
        </w:tc>
      </w:tr>
      <w:tr w:rsidR="00BA6E63" w14:paraId="017DBF36" w14:textId="77777777" w:rsidTr="004E2D43">
        <w:trPr>
          <w:trHeight w:val="665"/>
        </w:trPr>
        <w:tc>
          <w:tcPr>
            <w:tcW w:w="6327" w:type="dxa"/>
            <w:tcBorders>
              <w:bottom w:val="single" w:sz="4" w:space="0" w:color="000000"/>
            </w:tcBorders>
          </w:tcPr>
          <w:p w14:paraId="78EB8B39" w14:textId="77777777" w:rsidR="00BA6E63" w:rsidRDefault="00BA6E63" w:rsidP="004E2D43">
            <w:pPr>
              <w:pStyle w:val="TableParagraph"/>
              <w:spacing w:before="45" w:line="300" w:lineRule="atLeast"/>
              <w:ind w:left="14" w:right="417"/>
              <w:rPr>
                <w:sz w:val="20"/>
              </w:rPr>
            </w:pPr>
            <w:r>
              <w:rPr>
                <w:sz w:val="20"/>
              </w:rPr>
              <w:t>There</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short-term</w:t>
            </w:r>
            <w:r>
              <w:rPr>
                <w:spacing w:val="-2"/>
                <w:sz w:val="20"/>
              </w:rPr>
              <w:t xml:space="preserve"> </w:t>
            </w:r>
            <w:r>
              <w:rPr>
                <w:sz w:val="20"/>
              </w:rPr>
              <w:t>adverse</w:t>
            </w:r>
            <w:r>
              <w:rPr>
                <w:spacing w:val="-5"/>
                <w:sz w:val="20"/>
              </w:rPr>
              <w:t xml:space="preserve"> </w:t>
            </w:r>
            <w:r>
              <w:rPr>
                <w:sz w:val="20"/>
              </w:rPr>
              <w:t>water</w:t>
            </w:r>
            <w:r>
              <w:rPr>
                <w:spacing w:val="-5"/>
                <w:sz w:val="20"/>
              </w:rPr>
              <w:t xml:space="preserve"> </w:t>
            </w:r>
            <w:r>
              <w:rPr>
                <w:sz w:val="20"/>
              </w:rPr>
              <w:t>quality</w:t>
            </w:r>
            <w:r>
              <w:rPr>
                <w:spacing w:val="-2"/>
                <w:sz w:val="20"/>
              </w:rPr>
              <w:t xml:space="preserve"> </w:t>
            </w:r>
            <w:r>
              <w:rPr>
                <w:sz w:val="20"/>
              </w:rPr>
              <w:t>issue</w:t>
            </w:r>
            <w:r>
              <w:rPr>
                <w:spacing w:val="-6"/>
                <w:sz w:val="20"/>
              </w:rPr>
              <w:t xml:space="preserve"> </w:t>
            </w:r>
            <w:r>
              <w:rPr>
                <w:sz w:val="20"/>
              </w:rPr>
              <w:t>in</w:t>
            </w:r>
            <w:r>
              <w:rPr>
                <w:spacing w:val="-5"/>
                <w:sz w:val="20"/>
              </w:rPr>
              <w:t xml:space="preserve"> </w:t>
            </w:r>
            <w:r>
              <w:rPr>
                <w:sz w:val="20"/>
              </w:rPr>
              <w:t>your</w:t>
            </w:r>
            <w:r>
              <w:rPr>
                <w:spacing w:val="-5"/>
                <w:sz w:val="20"/>
              </w:rPr>
              <w:t xml:space="preserve"> </w:t>
            </w:r>
            <w:r>
              <w:rPr>
                <w:sz w:val="20"/>
              </w:rPr>
              <w:t>system, for example poor taste or colour (community)</w:t>
            </w:r>
          </w:p>
        </w:tc>
        <w:tc>
          <w:tcPr>
            <w:tcW w:w="1912" w:type="dxa"/>
            <w:tcBorders>
              <w:bottom w:val="single" w:sz="4" w:space="0" w:color="000000"/>
            </w:tcBorders>
          </w:tcPr>
          <w:p w14:paraId="7F48F1B4" w14:textId="77777777" w:rsidR="00BA6E63" w:rsidRDefault="00BA6E63" w:rsidP="004E2D43">
            <w:pPr>
              <w:pStyle w:val="TableParagraph"/>
              <w:spacing w:before="1"/>
              <w:rPr>
                <w:rFonts w:ascii="Tahoma"/>
                <w:b/>
              </w:rPr>
            </w:pPr>
          </w:p>
          <w:p w14:paraId="2C6D8B17" w14:textId="77777777" w:rsidR="00BA6E63" w:rsidRDefault="00BA6E63" w:rsidP="004E2D43">
            <w:pPr>
              <w:pStyle w:val="TableParagraph"/>
              <w:ind w:left="555"/>
              <w:rPr>
                <w:sz w:val="20"/>
              </w:rPr>
            </w:pPr>
            <w:r>
              <w:rPr>
                <w:spacing w:val="-4"/>
                <w:sz w:val="20"/>
              </w:rPr>
              <w:t>5000</w:t>
            </w:r>
          </w:p>
        </w:tc>
      </w:tr>
    </w:tbl>
    <w:p w14:paraId="5D8BD248" w14:textId="580EFABB" w:rsidR="00A04DAB" w:rsidRDefault="00A04DAB" w:rsidP="001C750A"/>
    <w:p w14:paraId="51B5CB53" w14:textId="7D6B2430" w:rsidR="00A04DAB" w:rsidRDefault="00A04DAB" w:rsidP="001C750A"/>
    <w:p w14:paraId="12584CE9" w14:textId="608B49B4" w:rsidR="00BA6E63" w:rsidRDefault="00BA6E63" w:rsidP="001C750A"/>
    <w:p w14:paraId="5A976E08" w14:textId="7E651B78" w:rsidR="00BA6E63" w:rsidRDefault="00BA6E63" w:rsidP="001C750A"/>
    <w:p w14:paraId="07DBC063" w14:textId="147037C3" w:rsidR="00BA6E63" w:rsidRDefault="00BA6E63" w:rsidP="001C750A"/>
    <w:p w14:paraId="3017E43F" w14:textId="1F9C0567" w:rsidR="00BA6E63" w:rsidRDefault="00BA6E63" w:rsidP="001C750A"/>
    <w:p w14:paraId="3F8802F4" w14:textId="5FE62FDE" w:rsidR="00BA6E63" w:rsidRDefault="00BA6E63" w:rsidP="001C750A"/>
    <w:p w14:paraId="1CC740B3" w14:textId="2309DFD5" w:rsidR="00BA6E63" w:rsidRDefault="00BA6E63" w:rsidP="001C750A"/>
    <w:p w14:paraId="4CDCA8D3" w14:textId="48457434" w:rsidR="00BA6E63" w:rsidRDefault="00BA6E63" w:rsidP="001C750A"/>
    <w:p w14:paraId="2B87C8A8" w14:textId="13299FBD" w:rsidR="00BA6E63" w:rsidRDefault="00BA6E63" w:rsidP="001C750A"/>
    <w:p w14:paraId="3EE1CCCF" w14:textId="777AEF0C" w:rsidR="00BA6E63" w:rsidRDefault="00BA6E63" w:rsidP="001C750A"/>
    <w:p w14:paraId="423194FF" w14:textId="032DDB60" w:rsidR="00BA6E63" w:rsidRDefault="00BA6E63" w:rsidP="001C750A"/>
    <w:p w14:paraId="11459219" w14:textId="3502809B" w:rsidR="00BA6E63" w:rsidRDefault="00BA6E63" w:rsidP="001C750A"/>
    <w:p w14:paraId="3C0C9BA4" w14:textId="4ABBBA8B" w:rsidR="00BA6E63" w:rsidRDefault="00BA6E63" w:rsidP="001C750A"/>
    <w:p w14:paraId="1EF049C7" w14:textId="034B249F" w:rsidR="00BA6E63" w:rsidRDefault="00BA6E63" w:rsidP="001C750A"/>
    <w:p w14:paraId="74C8AC9E" w14:textId="519326D4" w:rsidR="00BA6E63" w:rsidRDefault="00BA6E63" w:rsidP="001C750A"/>
    <w:p w14:paraId="1545867C" w14:textId="2744F301" w:rsidR="00BA6E63" w:rsidRDefault="00BA6E63" w:rsidP="001C750A"/>
    <w:p w14:paraId="278C4E75" w14:textId="4CAAB412" w:rsidR="00BA6E63" w:rsidRDefault="00BA6E63" w:rsidP="001C750A"/>
    <w:p w14:paraId="4BCB0103" w14:textId="45F2AE33" w:rsidR="00BA6E63" w:rsidRDefault="00BA6E63" w:rsidP="001C750A"/>
    <w:p w14:paraId="5A8AD21F" w14:textId="77777777" w:rsidR="00945A4A" w:rsidRDefault="00945A4A" w:rsidP="00945A4A">
      <w:pPr>
        <w:spacing w:before="101" w:after="10"/>
        <w:ind w:left="1308"/>
        <w:rPr>
          <w:rFonts w:ascii="Tahoma"/>
          <w:b/>
        </w:rPr>
      </w:pPr>
      <w:r>
        <w:rPr>
          <w:rFonts w:ascii="Tahoma"/>
          <w:b/>
        </w:rPr>
        <w:t>East</w:t>
      </w:r>
      <w:r>
        <w:rPr>
          <w:rFonts w:ascii="Tahoma"/>
          <w:b/>
          <w:spacing w:val="-6"/>
        </w:rPr>
        <w:t xml:space="preserve"> </w:t>
      </w:r>
      <w:r>
        <w:rPr>
          <w:rFonts w:ascii="Tahoma"/>
          <w:b/>
        </w:rPr>
        <w:t>Gippsland</w:t>
      </w:r>
      <w:r>
        <w:rPr>
          <w:rFonts w:ascii="Tahoma"/>
          <w:b/>
          <w:spacing w:val="-7"/>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5823"/>
        <w:gridCol w:w="2409"/>
      </w:tblGrid>
      <w:tr w:rsidR="00945A4A" w14:paraId="44330735" w14:textId="77777777" w:rsidTr="004E2D43">
        <w:trPr>
          <w:trHeight w:val="642"/>
        </w:trPr>
        <w:tc>
          <w:tcPr>
            <w:tcW w:w="5823" w:type="dxa"/>
            <w:tcBorders>
              <w:top w:val="single" w:sz="6" w:space="0" w:color="000000"/>
              <w:bottom w:val="single" w:sz="6" w:space="0" w:color="000000"/>
            </w:tcBorders>
          </w:tcPr>
          <w:p w14:paraId="1AABC5BB" w14:textId="77777777" w:rsidR="00945A4A" w:rsidRDefault="00945A4A"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409" w:type="dxa"/>
            <w:tcBorders>
              <w:top w:val="single" w:sz="6" w:space="0" w:color="000000"/>
              <w:bottom w:val="single" w:sz="6" w:space="0" w:color="000000"/>
            </w:tcBorders>
          </w:tcPr>
          <w:p w14:paraId="4ACD61F0" w14:textId="77777777" w:rsidR="00945A4A" w:rsidRDefault="00945A4A" w:rsidP="004E2D43">
            <w:pPr>
              <w:pStyle w:val="TableParagraph"/>
              <w:spacing w:before="79" w:line="230" w:lineRule="auto"/>
              <w:ind w:left="1061" w:right="38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945A4A" w14:paraId="6EE500A6" w14:textId="77777777" w:rsidTr="004E2D43">
        <w:trPr>
          <w:trHeight w:val="576"/>
        </w:trPr>
        <w:tc>
          <w:tcPr>
            <w:tcW w:w="5823" w:type="dxa"/>
            <w:tcBorders>
              <w:top w:val="single" w:sz="6" w:space="0" w:color="000000"/>
            </w:tcBorders>
          </w:tcPr>
          <w:p w14:paraId="74A85FFB" w14:textId="77777777" w:rsidR="00945A4A" w:rsidRDefault="00945A4A" w:rsidP="004E2D43">
            <w:pPr>
              <w:pStyle w:val="TableParagraph"/>
              <w:spacing w:before="5"/>
              <w:rPr>
                <w:rFonts w:ascii="Tahoma"/>
                <w:b/>
                <w:sz w:val="18"/>
              </w:rPr>
            </w:pPr>
          </w:p>
          <w:p w14:paraId="7A771751" w14:textId="77777777" w:rsidR="00945A4A" w:rsidRDefault="00945A4A" w:rsidP="004E2D43">
            <w:pPr>
              <w:pStyle w:val="TableParagraph"/>
              <w:ind w:left="7"/>
              <w:rPr>
                <w:sz w:val="20"/>
              </w:rPr>
            </w:pPr>
            <w:r>
              <w:rPr>
                <w:sz w:val="20"/>
              </w:rPr>
              <w:t>Sewage</w:t>
            </w:r>
            <w:r>
              <w:rPr>
                <w:spacing w:val="-8"/>
                <w:sz w:val="20"/>
              </w:rPr>
              <w:t xml:space="preserve"> </w:t>
            </w:r>
            <w:r>
              <w:rPr>
                <w:sz w:val="20"/>
              </w:rPr>
              <w:t>spill</w:t>
            </w:r>
            <w:r>
              <w:rPr>
                <w:spacing w:val="-8"/>
                <w:sz w:val="20"/>
              </w:rPr>
              <w:t xml:space="preserve"> </w:t>
            </w:r>
            <w:r>
              <w:rPr>
                <w:sz w:val="20"/>
              </w:rPr>
              <w:t>within</w:t>
            </w:r>
            <w:r>
              <w:rPr>
                <w:spacing w:val="-5"/>
                <w:sz w:val="20"/>
              </w:rPr>
              <w:t xml:space="preserve"> </w:t>
            </w:r>
            <w:r>
              <w:rPr>
                <w:sz w:val="20"/>
              </w:rPr>
              <w:t>a</w:t>
            </w:r>
            <w:r>
              <w:rPr>
                <w:spacing w:val="-7"/>
                <w:sz w:val="20"/>
              </w:rPr>
              <w:t xml:space="preserve"> </w:t>
            </w:r>
            <w:r>
              <w:rPr>
                <w:sz w:val="20"/>
              </w:rPr>
              <w:t>customer’s</w:t>
            </w:r>
            <w:r>
              <w:rPr>
                <w:spacing w:val="-6"/>
                <w:sz w:val="20"/>
              </w:rPr>
              <w:t xml:space="preserve"> </w:t>
            </w:r>
            <w:r>
              <w:rPr>
                <w:sz w:val="20"/>
              </w:rPr>
              <w:t>house,</w:t>
            </w:r>
            <w:r>
              <w:rPr>
                <w:spacing w:val="-8"/>
                <w:sz w:val="20"/>
              </w:rPr>
              <w:t xml:space="preserve"> </w:t>
            </w:r>
            <w:r>
              <w:rPr>
                <w:sz w:val="20"/>
              </w:rPr>
              <w:t>caused</w:t>
            </w:r>
            <w:r>
              <w:rPr>
                <w:spacing w:val="-7"/>
                <w:sz w:val="20"/>
              </w:rPr>
              <w:t xml:space="preserve"> </w:t>
            </w:r>
            <w:r>
              <w:rPr>
                <w:sz w:val="20"/>
              </w:rPr>
              <w:t>by</w:t>
            </w:r>
            <w:r>
              <w:rPr>
                <w:spacing w:val="-6"/>
                <w:sz w:val="20"/>
              </w:rPr>
              <w:t xml:space="preserve"> </w:t>
            </w:r>
            <w:r>
              <w:rPr>
                <w:sz w:val="20"/>
              </w:rPr>
              <w:t>the</w:t>
            </w:r>
            <w:r>
              <w:rPr>
                <w:spacing w:val="-5"/>
                <w:sz w:val="20"/>
              </w:rPr>
              <w:t xml:space="preserve"> </w:t>
            </w:r>
            <w:r>
              <w:rPr>
                <w:spacing w:val="-2"/>
                <w:sz w:val="20"/>
              </w:rPr>
              <w:t>business</w:t>
            </w:r>
          </w:p>
        </w:tc>
        <w:tc>
          <w:tcPr>
            <w:tcW w:w="2409" w:type="dxa"/>
            <w:tcBorders>
              <w:top w:val="single" w:sz="6" w:space="0" w:color="000000"/>
            </w:tcBorders>
          </w:tcPr>
          <w:p w14:paraId="45C6776F" w14:textId="77777777" w:rsidR="00945A4A" w:rsidRDefault="00945A4A" w:rsidP="004E2D43">
            <w:pPr>
              <w:pStyle w:val="TableParagraph"/>
              <w:spacing w:before="5"/>
              <w:rPr>
                <w:rFonts w:ascii="Tahoma"/>
                <w:b/>
                <w:sz w:val="18"/>
              </w:rPr>
            </w:pPr>
          </w:p>
          <w:p w14:paraId="69E0C4A6" w14:textId="77777777" w:rsidR="00945A4A" w:rsidRDefault="00945A4A" w:rsidP="004E2D43">
            <w:pPr>
              <w:pStyle w:val="TableParagraph"/>
              <w:ind w:left="967" w:right="972"/>
              <w:jc w:val="center"/>
              <w:rPr>
                <w:sz w:val="20"/>
              </w:rPr>
            </w:pPr>
            <w:r>
              <w:rPr>
                <w:spacing w:val="-4"/>
                <w:sz w:val="20"/>
              </w:rPr>
              <w:t>1000</w:t>
            </w:r>
          </w:p>
        </w:tc>
      </w:tr>
      <w:tr w:rsidR="00945A4A" w14:paraId="67A1D3EF" w14:textId="77777777" w:rsidTr="004E2D43">
        <w:trPr>
          <w:trHeight w:val="770"/>
        </w:trPr>
        <w:tc>
          <w:tcPr>
            <w:tcW w:w="5823" w:type="dxa"/>
          </w:tcPr>
          <w:p w14:paraId="6256D32B" w14:textId="77777777" w:rsidR="00945A4A" w:rsidRDefault="00945A4A" w:rsidP="004E2D43">
            <w:pPr>
              <w:pStyle w:val="TableParagraph"/>
              <w:spacing w:before="116" w:line="312" w:lineRule="auto"/>
              <w:ind w:left="7"/>
              <w:rPr>
                <w:sz w:val="20"/>
              </w:rPr>
            </w:pPr>
            <w:r>
              <w:rPr>
                <w:sz w:val="20"/>
              </w:rPr>
              <w:t>Planned</w:t>
            </w:r>
            <w:r>
              <w:rPr>
                <w:spacing w:val="-7"/>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2"/>
                <w:sz w:val="20"/>
              </w:rPr>
              <w:t xml:space="preserve"> </w:t>
            </w:r>
            <w:r>
              <w:rPr>
                <w:sz w:val="20"/>
              </w:rPr>
              <w:t>–</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notify</w:t>
            </w:r>
            <w:r>
              <w:rPr>
                <w:spacing w:val="-5"/>
                <w:sz w:val="20"/>
              </w:rPr>
              <w:t xml:space="preserve"> </w:t>
            </w:r>
            <w:r>
              <w:rPr>
                <w:sz w:val="20"/>
              </w:rPr>
              <w:t>48</w:t>
            </w:r>
            <w:r>
              <w:rPr>
                <w:spacing w:val="-4"/>
                <w:sz w:val="20"/>
              </w:rPr>
              <w:t xml:space="preserve"> </w:t>
            </w:r>
            <w:r>
              <w:rPr>
                <w:sz w:val="20"/>
              </w:rPr>
              <w:t>hours</w:t>
            </w:r>
            <w:r>
              <w:rPr>
                <w:spacing w:val="-4"/>
                <w:sz w:val="20"/>
              </w:rPr>
              <w:t xml:space="preserve"> </w:t>
            </w:r>
            <w:r>
              <w:rPr>
                <w:sz w:val="20"/>
              </w:rPr>
              <w:t xml:space="preserve">in </w:t>
            </w:r>
            <w:r>
              <w:rPr>
                <w:spacing w:val="-2"/>
                <w:sz w:val="20"/>
              </w:rPr>
              <w:t>advance</w:t>
            </w:r>
          </w:p>
        </w:tc>
        <w:tc>
          <w:tcPr>
            <w:tcW w:w="2409" w:type="dxa"/>
          </w:tcPr>
          <w:p w14:paraId="37F003FF" w14:textId="77777777" w:rsidR="00945A4A" w:rsidRDefault="00945A4A" w:rsidP="004E2D43">
            <w:pPr>
              <w:pStyle w:val="TableParagraph"/>
              <w:spacing w:before="2"/>
              <w:rPr>
                <w:rFonts w:ascii="Tahoma"/>
                <w:b/>
              </w:rPr>
            </w:pPr>
          </w:p>
          <w:p w14:paraId="0DD60C48" w14:textId="77777777" w:rsidR="00945A4A" w:rsidRDefault="00945A4A" w:rsidP="004E2D43">
            <w:pPr>
              <w:pStyle w:val="TableParagraph"/>
              <w:ind w:left="967" w:right="972"/>
              <w:jc w:val="center"/>
              <w:rPr>
                <w:sz w:val="20"/>
              </w:rPr>
            </w:pPr>
            <w:r>
              <w:rPr>
                <w:spacing w:val="-5"/>
                <w:sz w:val="20"/>
              </w:rPr>
              <w:t>65</w:t>
            </w:r>
          </w:p>
        </w:tc>
      </w:tr>
      <w:tr w:rsidR="00945A4A" w14:paraId="178739EA" w14:textId="77777777" w:rsidTr="004E2D43">
        <w:trPr>
          <w:trHeight w:val="770"/>
        </w:trPr>
        <w:tc>
          <w:tcPr>
            <w:tcW w:w="5823" w:type="dxa"/>
          </w:tcPr>
          <w:p w14:paraId="464C775A" w14:textId="77777777" w:rsidR="00945A4A" w:rsidRDefault="00945A4A" w:rsidP="004E2D43">
            <w:pPr>
              <w:pStyle w:val="TableParagraph"/>
              <w:spacing w:before="116" w:line="312" w:lineRule="auto"/>
              <w:ind w:left="7"/>
              <w:rPr>
                <w:sz w:val="20"/>
              </w:rPr>
            </w:pPr>
            <w:r>
              <w:rPr>
                <w:sz w:val="20"/>
              </w:rPr>
              <w:t>Planned</w:t>
            </w:r>
            <w:r>
              <w:rPr>
                <w:spacing w:val="-8"/>
                <w:sz w:val="20"/>
              </w:rPr>
              <w:t xml:space="preserve"> </w:t>
            </w:r>
            <w:r>
              <w:rPr>
                <w:sz w:val="20"/>
              </w:rPr>
              <w:t>water</w:t>
            </w:r>
            <w:r>
              <w:rPr>
                <w:spacing w:val="-6"/>
                <w:sz w:val="20"/>
              </w:rPr>
              <w:t xml:space="preserve"> </w:t>
            </w:r>
            <w:r>
              <w:rPr>
                <w:sz w:val="20"/>
              </w:rPr>
              <w:t>supply</w:t>
            </w:r>
            <w:r>
              <w:rPr>
                <w:spacing w:val="-4"/>
                <w:sz w:val="20"/>
              </w:rPr>
              <w:t xml:space="preserve"> </w:t>
            </w:r>
            <w:r>
              <w:rPr>
                <w:sz w:val="20"/>
              </w:rPr>
              <w:t>interruptions</w:t>
            </w:r>
            <w:r>
              <w:rPr>
                <w:spacing w:val="-3"/>
                <w:sz w:val="20"/>
              </w:rPr>
              <w:t xml:space="preserve"> </w:t>
            </w:r>
            <w:r>
              <w:rPr>
                <w:sz w:val="20"/>
              </w:rPr>
              <w:t>–</w:t>
            </w:r>
            <w:r>
              <w:rPr>
                <w:spacing w:val="-5"/>
                <w:sz w:val="20"/>
              </w:rPr>
              <w:t xml:space="preserve"> </w:t>
            </w:r>
            <w:r>
              <w:rPr>
                <w:sz w:val="20"/>
              </w:rPr>
              <w:t>duration</w:t>
            </w:r>
            <w:r>
              <w:rPr>
                <w:spacing w:val="-7"/>
                <w:sz w:val="20"/>
              </w:rPr>
              <w:t xml:space="preserve"> </w:t>
            </w:r>
            <w:r>
              <w:rPr>
                <w:sz w:val="20"/>
              </w:rPr>
              <w:t>exceeds</w:t>
            </w:r>
            <w:r>
              <w:rPr>
                <w:spacing w:val="-4"/>
                <w:sz w:val="20"/>
              </w:rPr>
              <w:t xml:space="preserve"> </w:t>
            </w:r>
            <w:r>
              <w:rPr>
                <w:sz w:val="20"/>
              </w:rPr>
              <w:t>the</w:t>
            </w:r>
            <w:r>
              <w:rPr>
                <w:spacing w:val="-7"/>
                <w:sz w:val="20"/>
              </w:rPr>
              <w:t xml:space="preserve"> </w:t>
            </w:r>
            <w:r>
              <w:rPr>
                <w:sz w:val="20"/>
              </w:rPr>
              <w:t>period in the notice</w:t>
            </w:r>
          </w:p>
        </w:tc>
        <w:tc>
          <w:tcPr>
            <w:tcW w:w="2409" w:type="dxa"/>
          </w:tcPr>
          <w:p w14:paraId="7E8B9760" w14:textId="77777777" w:rsidR="00945A4A" w:rsidRDefault="00945A4A" w:rsidP="004E2D43">
            <w:pPr>
              <w:pStyle w:val="TableParagraph"/>
              <w:spacing w:before="11"/>
              <w:rPr>
                <w:rFonts w:ascii="Tahoma"/>
                <w:b/>
                <w:sz w:val="21"/>
              </w:rPr>
            </w:pPr>
          </w:p>
          <w:p w14:paraId="4C3B3C5B" w14:textId="77777777" w:rsidR="00945A4A" w:rsidRDefault="00945A4A" w:rsidP="004E2D43">
            <w:pPr>
              <w:pStyle w:val="TableParagraph"/>
              <w:spacing w:before="1"/>
              <w:ind w:left="967" w:right="972"/>
              <w:jc w:val="center"/>
              <w:rPr>
                <w:sz w:val="20"/>
              </w:rPr>
            </w:pPr>
            <w:r>
              <w:rPr>
                <w:spacing w:val="-5"/>
                <w:sz w:val="20"/>
              </w:rPr>
              <w:t>65</w:t>
            </w:r>
          </w:p>
        </w:tc>
      </w:tr>
      <w:tr w:rsidR="00945A4A" w14:paraId="619314A5" w14:textId="77777777" w:rsidTr="004E2D43">
        <w:trPr>
          <w:trHeight w:val="1670"/>
        </w:trPr>
        <w:tc>
          <w:tcPr>
            <w:tcW w:w="5823" w:type="dxa"/>
          </w:tcPr>
          <w:p w14:paraId="39C58B18" w14:textId="77777777" w:rsidR="00945A4A" w:rsidRDefault="00945A4A" w:rsidP="004E2D43">
            <w:pPr>
              <w:pStyle w:val="TableParagraph"/>
              <w:spacing w:before="116" w:line="312" w:lineRule="auto"/>
              <w:ind w:left="7" w:right="73"/>
              <w:rPr>
                <w:sz w:val="20"/>
              </w:rPr>
            </w:pPr>
            <w:r>
              <w:rPr>
                <w:sz w:val="20"/>
              </w:rPr>
              <w:t>Not</w:t>
            </w:r>
            <w:r>
              <w:rPr>
                <w:spacing w:val="-2"/>
                <w:sz w:val="20"/>
              </w:rPr>
              <w:t xml:space="preserve"> </w:t>
            </w:r>
            <w:r>
              <w:rPr>
                <w:sz w:val="20"/>
              </w:rPr>
              <w:t>restricting</w:t>
            </w:r>
            <w:r>
              <w:rPr>
                <w:spacing w:val="-3"/>
                <w:sz w:val="20"/>
              </w:rPr>
              <w:t xml:space="preserve"> </w:t>
            </w:r>
            <w:r>
              <w:rPr>
                <w:sz w:val="20"/>
              </w:rPr>
              <w:t>the</w:t>
            </w:r>
            <w:r>
              <w:rPr>
                <w:spacing w:val="-3"/>
                <w:sz w:val="20"/>
              </w:rPr>
              <w:t xml:space="preserve"> </w:t>
            </w:r>
            <w:r>
              <w:rPr>
                <w:sz w:val="20"/>
              </w:rPr>
              <w:t>water</w:t>
            </w:r>
            <w:r>
              <w:rPr>
                <w:spacing w:val="-1"/>
                <w:sz w:val="20"/>
              </w:rPr>
              <w:t xml:space="preserve"> </w:t>
            </w:r>
            <w:r>
              <w:rPr>
                <w:sz w:val="20"/>
              </w:rPr>
              <w:t>supply</w:t>
            </w:r>
            <w:r>
              <w:rPr>
                <w:spacing w:val="-1"/>
                <w:sz w:val="20"/>
              </w:rPr>
              <w:t xml:space="preserve"> </w:t>
            </w:r>
            <w:r>
              <w:rPr>
                <w:sz w:val="20"/>
              </w:rPr>
              <w:t>of,</w:t>
            </w:r>
            <w:r>
              <w:rPr>
                <w:spacing w:val="-2"/>
                <w:sz w:val="20"/>
              </w:rPr>
              <w:t xml:space="preserve"> </w:t>
            </w:r>
            <w:r>
              <w:rPr>
                <w:sz w:val="20"/>
              </w:rPr>
              <w:t>or</w:t>
            </w:r>
            <w:r>
              <w:rPr>
                <w:spacing w:val="-1"/>
                <w:sz w:val="20"/>
              </w:rPr>
              <w:t xml:space="preserve"> </w:t>
            </w:r>
            <w:r>
              <w:rPr>
                <w:sz w:val="20"/>
              </w:rPr>
              <w:t>taking legal</w:t>
            </w:r>
            <w:r>
              <w:rPr>
                <w:spacing w:val="-3"/>
                <w:sz w:val="20"/>
              </w:rPr>
              <w:t xml:space="preserve"> </w:t>
            </w:r>
            <w:r>
              <w:rPr>
                <w:sz w:val="20"/>
              </w:rPr>
              <w:t>action</w:t>
            </w:r>
            <w:r>
              <w:rPr>
                <w:spacing w:val="-2"/>
                <w:sz w:val="20"/>
              </w:rPr>
              <w:t xml:space="preserve"> </w:t>
            </w:r>
            <w:r>
              <w:rPr>
                <w:sz w:val="20"/>
              </w:rPr>
              <w:t>against, a</w:t>
            </w:r>
            <w:r>
              <w:rPr>
                <w:spacing w:val="-7"/>
                <w:sz w:val="20"/>
              </w:rPr>
              <w:t xml:space="preserve"> </w:t>
            </w:r>
            <w:r>
              <w:rPr>
                <w:sz w:val="20"/>
              </w:rPr>
              <w:t>residential</w:t>
            </w:r>
            <w:r>
              <w:rPr>
                <w:spacing w:val="-6"/>
                <w:sz w:val="20"/>
              </w:rPr>
              <w:t xml:space="preserve"> </w:t>
            </w:r>
            <w:r>
              <w:rPr>
                <w:sz w:val="20"/>
              </w:rPr>
              <w:t>customer</w:t>
            </w:r>
            <w:r>
              <w:rPr>
                <w:spacing w:val="-4"/>
                <w:sz w:val="20"/>
              </w:rPr>
              <w:t xml:space="preserve"> </w:t>
            </w:r>
            <w:r>
              <w:rPr>
                <w:sz w:val="20"/>
              </w:rPr>
              <w:t>prior</w:t>
            </w:r>
            <w:r>
              <w:rPr>
                <w:spacing w:val="-4"/>
                <w:sz w:val="20"/>
              </w:rPr>
              <w:t xml:space="preserve"> </w:t>
            </w:r>
            <w:r>
              <w:rPr>
                <w:sz w:val="20"/>
              </w:rPr>
              <w:t>to</w:t>
            </w:r>
            <w:r>
              <w:rPr>
                <w:spacing w:val="-7"/>
                <w:sz w:val="20"/>
              </w:rPr>
              <w:t xml:space="preserve"> </w:t>
            </w:r>
            <w:r>
              <w:rPr>
                <w:sz w:val="20"/>
              </w:rPr>
              <w:t>taking</w:t>
            </w:r>
            <w:r>
              <w:rPr>
                <w:spacing w:val="-8"/>
                <w:sz w:val="20"/>
              </w:rPr>
              <w:t xml:space="preserve"> </w:t>
            </w:r>
            <w:r>
              <w:rPr>
                <w:sz w:val="20"/>
              </w:rPr>
              <w:t>reasonable</w:t>
            </w:r>
            <w:r>
              <w:rPr>
                <w:spacing w:val="-7"/>
                <w:sz w:val="20"/>
              </w:rPr>
              <w:t xml:space="preserve"> </w:t>
            </w:r>
            <w:r>
              <w:rPr>
                <w:sz w:val="20"/>
              </w:rPr>
              <w:t>endeavours</w:t>
            </w:r>
            <w:r>
              <w:rPr>
                <w:spacing w:val="-6"/>
                <w:sz w:val="20"/>
              </w:rPr>
              <w:t xml:space="preserve"> </w:t>
            </w:r>
            <w:r>
              <w:rPr>
                <w:sz w:val="20"/>
              </w:rPr>
              <w:t>(as defined by</w:t>
            </w:r>
            <w:r>
              <w:rPr>
                <w:spacing w:val="-1"/>
                <w:sz w:val="20"/>
              </w:rPr>
              <w:t xml:space="preserve"> </w:t>
            </w:r>
            <w:r>
              <w:rPr>
                <w:sz w:val="20"/>
              </w:rPr>
              <w:t>the</w:t>
            </w:r>
            <w:r>
              <w:rPr>
                <w:spacing w:val="-2"/>
                <w:sz w:val="20"/>
              </w:rPr>
              <w:t xml:space="preserve"> </w:t>
            </w:r>
            <w:r>
              <w:rPr>
                <w:sz w:val="20"/>
              </w:rPr>
              <w:t>commission)</w:t>
            </w:r>
            <w:r>
              <w:rPr>
                <w:spacing w:val="-2"/>
                <w:sz w:val="20"/>
              </w:rPr>
              <w:t xml:space="preserve"> </w:t>
            </w:r>
            <w:r>
              <w:rPr>
                <w:sz w:val="20"/>
              </w:rPr>
              <w:t>to</w:t>
            </w:r>
            <w:r>
              <w:rPr>
                <w:spacing w:val="-2"/>
                <w:sz w:val="20"/>
              </w:rPr>
              <w:t xml:space="preserve"> </w:t>
            </w:r>
            <w:r>
              <w:rPr>
                <w:sz w:val="20"/>
              </w:rPr>
              <w:t>contact</w:t>
            </w:r>
            <w:r>
              <w:rPr>
                <w:spacing w:val="-2"/>
                <w:sz w:val="20"/>
              </w:rPr>
              <w:t xml:space="preserve"> </w:t>
            </w:r>
            <w:r>
              <w:rPr>
                <w:sz w:val="20"/>
              </w:rPr>
              <w:t>the</w:t>
            </w:r>
            <w:r>
              <w:rPr>
                <w:spacing w:val="-2"/>
                <w:sz w:val="20"/>
              </w:rPr>
              <w:t xml:space="preserve"> </w:t>
            </w:r>
            <w:r>
              <w:rPr>
                <w:sz w:val="20"/>
              </w:rPr>
              <w:t>customer</w:t>
            </w:r>
            <w:r>
              <w:rPr>
                <w:spacing w:val="-2"/>
                <w:sz w:val="20"/>
              </w:rPr>
              <w:t xml:space="preserve"> </w:t>
            </w:r>
            <w:r>
              <w:rPr>
                <w:sz w:val="20"/>
              </w:rPr>
              <w:t>and</w:t>
            </w:r>
            <w:r>
              <w:rPr>
                <w:spacing w:val="-2"/>
                <w:sz w:val="20"/>
              </w:rPr>
              <w:t xml:space="preserve"> </w:t>
            </w:r>
            <w:r>
              <w:rPr>
                <w:sz w:val="20"/>
              </w:rPr>
              <w:t>provide information about help that is available if the customer is experiencing difficulties paying</w:t>
            </w:r>
          </w:p>
        </w:tc>
        <w:tc>
          <w:tcPr>
            <w:tcW w:w="2409" w:type="dxa"/>
          </w:tcPr>
          <w:p w14:paraId="6A75DD53" w14:textId="77777777" w:rsidR="00945A4A" w:rsidRDefault="00945A4A" w:rsidP="004E2D43">
            <w:pPr>
              <w:pStyle w:val="TableParagraph"/>
              <w:rPr>
                <w:rFonts w:ascii="Tahoma"/>
                <w:b/>
              </w:rPr>
            </w:pPr>
          </w:p>
          <w:p w14:paraId="46B8AF8A" w14:textId="77777777" w:rsidR="00945A4A" w:rsidRDefault="00945A4A" w:rsidP="004E2D43">
            <w:pPr>
              <w:pStyle w:val="TableParagraph"/>
              <w:rPr>
                <w:rFonts w:ascii="Tahoma"/>
                <w:b/>
              </w:rPr>
            </w:pPr>
          </w:p>
          <w:p w14:paraId="36331AAC" w14:textId="77777777" w:rsidR="00945A4A" w:rsidRDefault="00945A4A" w:rsidP="004E2D43">
            <w:pPr>
              <w:pStyle w:val="TableParagraph"/>
              <w:spacing w:before="186"/>
              <w:ind w:left="967" w:right="972"/>
              <w:jc w:val="center"/>
              <w:rPr>
                <w:sz w:val="20"/>
              </w:rPr>
            </w:pPr>
            <w:r>
              <w:rPr>
                <w:spacing w:val="-5"/>
                <w:sz w:val="20"/>
              </w:rPr>
              <w:t>300</w:t>
            </w:r>
          </w:p>
        </w:tc>
      </w:tr>
      <w:tr w:rsidR="00945A4A" w14:paraId="09042583" w14:textId="77777777" w:rsidTr="004E2D43">
        <w:trPr>
          <w:trHeight w:val="1369"/>
        </w:trPr>
        <w:tc>
          <w:tcPr>
            <w:tcW w:w="5823" w:type="dxa"/>
          </w:tcPr>
          <w:p w14:paraId="628BE7D0" w14:textId="77777777" w:rsidR="00945A4A" w:rsidRDefault="00945A4A" w:rsidP="004E2D43">
            <w:pPr>
              <w:pStyle w:val="TableParagraph"/>
              <w:spacing w:before="116" w:line="312" w:lineRule="auto"/>
              <w:ind w:left="7"/>
              <w:rPr>
                <w:sz w:val="20"/>
              </w:rPr>
            </w:pPr>
            <w:r>
              <w:rPr>
                <w:sz w:val="20"/>
              </w:rPr>
              <w:t>A 21 per cent reduction in greenhouse gas emissions by 2025, and</w:t>
            </w:r>
            <w:r>
              <w:rPr>
                <w:spacing w:val="-4"/>
                <w:sz w:val="20"/>
              </w:rPr>
              <w:t xml:space="preserve"> </w:t>
            </w:r>
            <w:r>
              <w:rPr>
                <w:sz w:val="20"/>
              </w:rPr>
              <w:t>a</w:t>
            </w:r>
            <w:r>
              <w:rPr>
                <w:spacing w:val="-6"/>
                <w:sz w:val="20"/>
              </w:rPr>
              <w:t xml:space="preserve"> </w:t>
            </w:r>
            <w:proofErr w:type="gramStart"/>
            <w:r>
              <w:rPr>
                <w:sz w:val="20"/>
              </w:rPr>
              <w:t>six</w:t>
            </w:r>
            <w:r>
              <w:rPr>
                <w:spacing w:val="-5"/>
                <w:sz w:val="20"/>
              </w:rPr>
              <w:t xml:space="preserve"> </w:t>
            </w:r>
            <w:r>
              <w:rPr>
                <w:sz w:val="20"/>
              </w:rPr>
              <w:t>monthly</w:t>
            </w:r>
            <w:proofErr w:type="gramEnd"/>
            <w:r>
              <w:rPr>
                <w:spacing w:val="-5"/>
                <w:sz w:val="20"/>
              </w:rPr>
              <w:t xml:space="preserve"> </w:t>
            </w:r>
            <w:r>
              <w:rPr>
                <w:sz w:val="20"/>
              </w:rPr>
              <w:t>update</w:t>
            </w:r>
            <w:r>
              <w:rPr>
                <w:spacing w:val="-6"/>
                <w:sz w:val="20"/>
              </w:rPr>
              <w:t xml:space="preserve"> </w:t>
            </w:r>
            <w:r>
              <w:rPr>
                <w:sz w:val="20"/>
              </w:rPr>
              <w:t>on</w:t>
            </w:r>
            <w:r>
              <w:rPr>
                <w:spacing w:val="-6"/>
                <w:sz w:val="20"/>
              </w:rPr>
              <w:t xml:space="preserve"> </w:t>
            </w:r>
            <w:r>
              <w:rPr>
                <w:sz w:val="20"/>
              </w:rPr>
              <w:t>progress</w:t>
            </w:r>
            <w:r>
              <w:rPr>
                <w:spacing w:val="-5"/>
                <w:sz w:val="20"/>
              </w:rPr>
              <w:t xml:space="preserve"> </w:t>
            </w:r>
            <w:r>
              <w:rPr>
                <w:sz w:val="20"/>
              </w:rPr>
              <w:t>provided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community</w:t>
            </w:r>
          </w:p>
        </w:tc>
        <w:tc>
          <w:tcPr>
            <w:tcW w:w="2409" w:type="dxa"/>
          </w:tcPr>
          <w:p w14:paraId="2C4909A7" w14:textId="77777777" w:rsidR="00945A4A" w:rsidRDefault="00945A4A" w:rsidP="004E2D43">
            <w:pPr>
              <w:pStyle w:val="TableParagraph"/>
              <w:spacing w:before="116" w:line="312" w:lineRule="auto"/>
              <w:ind w:left="58" w:right="62" w:firstLine="3"/>
              <w:jc w:val="center"/>
              <w:rPr>
                <w:sz w:val="20"/>
              </w:rPr>
            </w:pPr>
            <w:r>
              <w:rPr>
                <w:sz w:val="20"/>
              </w:rPr>
              <w:t>East Gippsland Water to provide a written public apology</w:t>
            </w:r>
            <w:r>
              <w:rPr>
                <w:spacing w:val="-9"/>
                <w:sz w:val="20"/>
              </w:rPr>
              <w:t xml:space="preserve"> </w:t>
            </w:r>
            <w:r>
              <w:rPr>
                <w:sz w:val="20"/>
              </w:rPr>
              <w:t>if</w:t>
            </w:r>
            <w:r>
              <w:rPr>
                <w:spacing w:val="-12"/>
                <w:sz w:val="20"/>
              </w:rPr>
              <w:t xml:space="preserve"> </w:t>
            </w:r>
            <w:r>
              <w:rPr>
                <w:sz w:val="20"/>
              </w:rPr>
              <w:t>any</w:t>
            </w:r>
            <w:r>
              <w:rPr>
                <w:spacing w:val="-11"/>
                <w:sz w:val="20"/>
              </w:rPr>
              <w:t xml:space="preserve"> </w:t>
            </w:r>
            <w:proofErr w:type="gramStart"/>
            <w:r>
              <w:rPr>
                <w:sz w:val="20"/>
              </w:rPr>
              <w:t>six</w:t>
            </w:r>
            <w:r>
              <w:rPr>
                <w:spacing w:val="-11"/>
                <w:sz w:val="20"/>
              </w:rPr>
              <w:t xml:space="preserve"> </w:t>
            </w:r>
            <w:r>
              <w:rPr>
                <w:sz w:val="20"/>
              </w:rPr>
              <w:t>monthly</w:t>
            </w:r>
            <w:proofErr w:type="gramEnd"/>
            <w:r>
              <w:rPr>
                <w:sz w:val="20"/>
              </w:rPr>
              <w:t xml:space="preserve"> update is not provided.</w:t>
            </w:r>
          </w:p>
        </w:tc>
      </w:tr>
      <w:tr w:rsidR="00945A4A" w14:paraId="42B58737" w14:textId="77777777" w:rsidTr="004E2D43">
        <w:trPr>
          <w:trHeight w:val="965"/>
        </w:trPr>
        <w:tc>
          <w:tcPr>
            <w:tcW w:w="5823" w:type="dxa"/>
            <w:tcBorders>
              <w:bottom w:val="single" w:sz="4" w:space="0" w:color="000000"/>
            </w:tcBorders>
          </w:tcPr>
          <w:p w14:paraId="7F1FBDE5" w14:textId="77777777" w:rsidR="00945A4A" w:rsidRDefault="00945A4A" w:rsidP="004E2D43">
            <w:pPr>
              <w:pStyle w:val="TableParagraph"/>
              <w:spacing w:before="115" w:line="312" w:lineRule="auto"/>
              <w:ind w:left="7"/>
              <w:rPr>
                <w:sz w:val="20"/>
              </w:rPr>
            </w:pPr>
            <w:r>
              <w:rPr>
                <w:sz w:val="20"/>
              </w:rPr>
              <w:t>Commitment</w:t>
            </w:r>
            <w:r>
              <w:rPr>
                <w:spacing w:val="-5"/>
                <w:sz w:val="20"/>
              </w:rPr>
              <w:t xml:space="preserve"> </w:t>
            </w:r>
            <w:r>
              <w:rPr>
                <w:sz w:val="20"/>
              </w:rPr>
              <w:t>to</w:t>
            </w:r>
            <w:r>
              <w:rPr>
                <w:spacing w:val="-7"/>
                <w:sz w:val="20"/>
              </w:rPr>
              <w:t xml:space="preserve"> </w:t>
            </w:r>
            <w:r>
              <w:rPr>
                <w:sz w:val="20"/>
              </w:rPr>
              <w:t>spend</w:t>
            </w:r>
            <w:r>
              <w:rPr>
                <w:spacing w:val="-5"/>
                <w:sz w:val="20"/>
              </w:rPr>
              <w:t xml:space="preserve"> </w:t>
            </w:r>
            <w:r>
              <w:rPr>
                <w:sz w:val="20"/>
              </w:rPr>
              <w:t>$90,000</w:t>
            </w:r>
            <w:r>
              <w:rPr>
                <w:spacing w:val="-5"/>
                <w:sz w:val="20"/>
              </w:rPr>
              <w:t xml:space="preserve"> </w:t>
            </w:r>
            <w:r>
              <w:rPr>
                <w:sz w:val="20"/>
              </w:rPr>
              <w:t>per</w:t>
            </w:r>
            <w:r>
              <w:rPr>
                <w:spacing w:val="-6"/>
                <w:sz w:val="20"/>
              </w:rPr>
              <w:t xml:space="preserve"> </w:t>
            </w:r>
            <w:r>
              <w:rPr>
                <w:sz w:val="20"/>
              </w:rPr>
              <w:t>year</w:t>
            </w:r>
            <w:r>
              <w:rPr>
                <w:spacing w:val="-6"/>
                <w:sz w:val="20"/>
              </w:rPr>
              <w:t xml:space="preserve"> </w:t>
            </w:r>
            <w:r>
              <w:rPr>
                <w:sz w:val="20"/>
              </w:rPr>
              <w:t>on</w:t>
            </w:r>
            <w:r>
              <w:rPr>
                <w:spacing w:val="-7"/>
                <w:sz w:val="20"/>
              </w:rPr>
              <w:t xml:space="preserve"> </w:t>
            </w:r>
            <w:r>
              <w:rPr>
                <w:sz w:val="20"/>
              </w:rPr>
              <w:t>native</w:t>
            </w:r>
            <w:r>
              <w:rPr>
                <w:spacing w:val="-7"/>
                <w:sz w:val="20"/>
              </w:rPr>
              <w:t xml:space="preserve"> </w:t>
            </w:r>
            <w:r>
              <w:rPr>
                <w:sz w:val="20"/>
              </w:rPr>
              <w:t>vegetation planting and habitat creation projects.</w:t>
            </w:r>
          </w:p>
        </w:tc>
        <w:tc>
          <w:tcPr>
            <w:tcW w:w="2409" w:type="dxa"/>
            <w:tcBorders>
              <w:bottom w:val="single" w:sz="4" w:space="0" w:color="000000"/>
            </w:tcBorders>
          </w:tcPr>
          <w:p w14:paraId="7FC4F9F1" w14:textId="77777777" w:rsidR="00945A4A" w:rsidRDefault="00945A4A" w:rsidP="004E2D43">
            <w:pPr>
              <w:pStyle w:val="TableParagraph"/>
              <w:spacing w:before="45" w:line="300" w:lineRule="atLeast"/>
              <w:ind w:left="101" w:right="107" w:firstLine="2"/>
              <w:jc w:val="center"/>
              <w:rPr>
                <w:sz w:val="20"/>
              </w:rPr>
            </w:pPr>
            <w:r>
              <w:rPr>
                <w:sz w:val="20"/>
              </w:rPr>
              <w:t>Unspent money will be safeguarded</w:t>
            </w:r>
            <w:r>
              <w:rPr>
                <w:spacing w:val="-14"/>
                <w:sz w:val="20"/>
              </w:rPr>
              <w:t xml:space="preserve"> </w:t>
            </w:r>
            <w:r>
              <w:rPr>
                <w:sz w:val="20"/>
              </w:rPr>
              <w:t>for</w:t>
            </w:r>
            <w:r>
              <w:rPr>
                <w:spacing w:val="-14"/>
                <w:sz w:val="20"/>
              </w:rPr>
              <w:t xml:space="preserve"> </w:t>
            </w:r>
            <w:r>
              <w:rPr>
                <w:sz w:val="20"/>
              </w:rPr>
              <w:t>use</w:t>
            </w:r>
            <w:r>
              <w:rPr>
                <w:spacing w:val="-13"/>
                <w:sz w:val="20"/>
              </w:rPr>
              <w:t xml:space="preserve"> </w:t>
            </w:r>
            <w:r>
              <w:rPr>
                <w:sz w:val="20"/>
              </w:rPr>
              <w:t>only on the program.</w:t>
            </w:r>
          </w:p>
        </w:tc>
      </w:tr>
    </w:tbl>
    <w:p w14:paraId="0A11B9C4" w14:textId="2FCF6DAE" w:rsidR="00BA6E63" w:rsidRDefault="00BA6E63" w:rsidP="001C750A"/>
    <w:p w14:paraId="43AF7857" w14:textId="3DA86A10" w:rsidR="00945A4A" w:rsidRDefault="00945A4A" w:rsidP="001C750A"/>
    <w:p w14:paraId="00F9B418" w14:textId="067EACC0" w:rsidR="00945A4A" w:rsidRDefault="00945A4A" w:rsidP="001C750A"/>
    <w:p w14:paraId="44B605C9" w14:textId="1608D2A9" w:rsidR="00945A4A" w:rsidRDefault="00945A4A" w:rsidP="001C750A"/>
    <w:p w14:paraId="6B86616D" w14:textId="1D54901B" w:rsidR="00945A4A" w:rsidRDefault="00945A4A" w:rsidP="001C750A"/>
    <w:p w14:paraId="502918E0" w14:textId="53AC24A3" w:rsidR="00945A4A" w:rsidRDefault="00945A4A" w:rsidP="001C750A"/>
    <w:p w14:paraId="0E066433" w14:textId="263EA9FB" w:rsidR="00945A4A" w:rsidRDefault="00945A4A" w:rsidP="001C750A"/>
    <w:p w14:paraId="4D0BD787" w14:textId="5A582B9C" w:rsidR="00945A4A" w:rsidRDefault="00945A4A" w:rsidP="001C750A"/>
    <w:p w14:paraId="13043B70" w14:textId="2468F668" w:rsidR="00945A4A" w:rsidRDefault="00945A4A" w:rsidP="001C750A"/>
    <w:p w14:paraId="69C1B408" w14:textId="47247A99" w:rsidR="00945A4A" w:rsidRDefault="00945A4A" w:rsidP="001C750A"/>
    <w:p w14:paraId="1F3B10AC" w14:textId="77777777" w:rsidR="00002B45" w:rsidRDefault="00002B45" w:rsidP="00002B45">
      <w:pPr>
        <w:tabs>
          <w:tab w:val="left" w:pos="8506"/>
        </w:tabs>
        <w:spacing w:before="101"/>
        <w:ind w:left="281"/>
        <w:jc w:val="center"/>
        <w:rPr>
          <w:rFonts w:ascii="Tahoma"/>
          <w:b/>
        </w:rPr>
      </w:pPr>
      <w:r>
        <w:rPr>
          <w:rFonts w:ascii="Tahoma"/>
          <w:b/>
          <w:u w:val="single"/>
        </w:rPr>
        <w:t>Gippsland</w:t>
      </w:r>
      <w:r>
        <w:rPr>
          <w:rFonts w:ascii="Tahoma"/>
          <w:b/>
          <w:spacing w:val="-9"/>
          <w:u w:val="single"/>
        </w:rPr>
        <w:t xml:space="preserve"> </w:t>
      </w:r>
      <w:r>
        <w:rPr>
          <w:rFonts w:ascii="Tahoma"/>
          <w:b/>
          <w:spacing w:val="-2"/>
          <w:u w:val="single"/>
        </w:rPr>
        <w:t>Water</w:t>
      </w:r>
      <w:r>
        <w:rPr>
          <w:rFonts w:ascii="Tahoma"/>
          <w:b/>
          <w:u w:val="single"/>
        </w:rPr>
        <w:tab/>
      </w:r>
    </w:p>
    <w:p w14:paraId="37FB550D" w14:textId="77777777" w:rsidR="00002B45" w:rsidRDefault="00002B45" w:rsidP="00002B45">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90"/>
        <w:gridCol w:w="2143"/>
      </w:tblGrid>
      <w:tr w:rsidR="00002B45" w14:paraId="25BE3B6B" w14:textId="77777777" w:rsidTr="004E2D43">
        <w:trPr>
          <w:trHeight w:val="572"/>
        </w:trPr>
        <w:tc>
          <w:tcPr>
            <w:tcW w:w="6090" w:type="dxa"/>
            <w:tcBorders>
              <w:bottom w:val="single" w:sz="6" w:space="0" w:color="000000"/>
            </w:tcBorders>
          </w:tcPr>
          <w:p w14:paraId="3FFAA0E6" w14:textId="77777777" w:rsidR="00002B45" w:rsidRDefault="00002B45"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43" w:type="dxa"/>
            <w:tcBorders>
              <w:bottom w:val="single" w:sz="6" w:space="0" w:color="000000"/>
            </w:tcBorders>
          </w:tcPr>
          <w:p w14:paraId="0CFB74D8" w14:textId="77777777" w:rsidR="00002B45" w:rsidRDefault="00002B45" w:rsidP="004E2D43">
            <w:pPr>
              <w:pStyle w:val="TableParagraph"/>
              <w:spacing w:before="8" w:line="230" w:lineRule="auto"/>
              <w:ind w:left="864" w:right="311"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002B45" w14:paraId="3FB6B237" w14:textId="77777777" w:rsidTr="004E2D43">
        <w:trPr>
          <w:trHeight w:val="876"/>
        </w:trPr>
        <w:tc>
          <w:tcPr>
            <w:tcW w:w="6090" w:type="dxa"/>
            <w:tcBorders>
              <w:top w:val="single" w:sz="6" w:space="0" w:color="000000"/>
            </w:tcBorders>
          </w:tcPr>
          <w:p w14:paraId="0DFA2D26" w14:textId="77777777" w:rsidR="00002B45" w:rsidRDefault="00002B45" w:rsidP="004E2D43">
            <w:pPr>
              <w:pStyle w:val="TableParagraph"/>
              <w:spacing w:before="5"/>
              <w:rPr>
                <w:rFonts w:ascii="Tahoma"/>
                <w:b/>
                <w:sz w:val="18"/>
              </w:rPr>
            </w:pPr>
          </w:p>
          <w:p w14:paraId="51A2C3E6" w14:textId="77777777" w:rsidR="00002B45" w:rsidRDefault="00002B45" w:rsidP="004E2D43">
            <w:pPr>
              <w:pStyle w:val="TableParagraph"/>
              <w:spacing w:line="312" w:lineRule="auto"/>
              <w:ind w:left="7" w:right="292"/>
              <w:rPr>
                <w:sz w:val="20"/>
              </w:rPr>
            </w:pPr>
            <w:r>
              <w:rPr>
                <w:sz w:val="20"/>
              </w:rPr>
              <w:t>A</w:t>
            </w:r>
            <w:r>
              <w:rPr>
                <w:spacing w:val="-5"/>
                <w:sz w:val="20"/>
              </w:rPr>
              <w:t xml:space="preserve"> </w:t>
            </w:r>
            <w:r>
              <w:rPr>
                <w:sz w:val="20"/>
              </w:rPr>
              <w:t>sewer</w:t>
            </w:r>
            <w:r>
              <w:rPr>
                <w:spacing w:val="-5"/>
                <w:sz w:val="20"/>
              </w:rPr>
              <w:t xml:space="preserve"> </w:t>
            </w:r>
            <w:r>
              <w:rPr>
                <w:sz w:val="20"/>
              </w:rPr>
              <w:t>spill</w:t>
            </w:r>
            <w:r>
              <w:rPr>
                <w:spacing w:val="-6"/>
                <w:sz w:val="20"/>
              </w:rPr>
              <w:t xml:space="preserve"> </w:t>
            </w:r>
            <w:r>
              <w:rPr>
                <w:sz w:val="20"/>
              </w:rPr>
              <w:t>within</w:t>
            </w:r>
            <w:r>
              <w:rPr>
                <w:spacing w:val="-5"/>
                <w:sz w:val="20"/>
              </w:rPr>
              <w:t xml:space="preserve"> </w:t>
            </w:r>
            <w:r>
              <w:rPr>
                <w:sz w:val="20"/>
              </w:rPr>
              <w:t>a</w:t>
            </w:r>
            <w:r>
              <w:rPr>
                <w:spacing w:val="-4"/>
                <w:sz w:val="20"/>
              </w:rPr>
              <w:t xml:space="preserve"> </w:t>
            </w:r>
            <w:r>
              <w:rPr>
                <w:sz w:val="20"/>
              </w:rPr>
              <w:t>house,</w:t>
            </w:r>
            <w:r>
              <w:rPr>
                <w:spacing w:val="-6"/>
                <w:sz w:val="20"/>
              </w:rPr>
              <w:t xml:space="preserve"> </w:t>
            </w:r>
            <w:r>
              <w:rPr>
                <w:sz w:val="20"/>
              </w:rPr>
              <w:t>caused</w:t>
            </w:r>
            <w:r>
              <w:rPr>
                <w:spacing w:val="-4"/>
                <w:sz w:val="20"/>
              </w:rPr>
              <w:t xml:space="preserve"> </w:t>
            </w:r>
            <w:r>
              <w:rPr>
                <w:sz w:val="20"/>
              </w:rPr>
              <w:t>by</w:t>
            </w:r>
            <w:r>
              <w:rPr>
                <w:spacing w:val="-4"/>
                <w:sz w:val="20"/>
              </w:rPr>
              <w:t xml:space="preserve"> </w:t>
            </w:r>
            <w:r>
              <w:rPr>
                <w:sz w:val="20"/>
              </w:rPr>
              <w:t>failure</w:t>
            </w:r>
            <w:r>
              <w:rPr>
                <w:spacing w:val="-5"/>
                <w:sz w:val="20"/>
              </w:rPr>
              <w:t xml:space="preserve"> </w:t>
            </w:r>
            <w:r>
              <w:rPr>
                <w:sz w:val="20"/>
              </w:rPr>
              <w:t>of</w:t>
            </w:r>
            <w:r>
              <w:rPr>
                <w:spacing w:val="-4"/>
                <w:sz w:val="20"/>
              </w:rPr>
              <w:t xml:space="preserve"> </w:t>
            </w:r>
            <w:r>
              <w:rPr>
                <w:sz w:val="20"/>
              </w:rPr>
              <w:t>Gippsland Water's system, contained within one hour of notification</w:t>
            </w:r>
          </w:p>
        </w:tc>
        <w:tc>
          <w:tcPr>
            <w:tcW w:w="2143" w:type="dxa"/>
            <w:tcBorders>
              <w:top w:val="single" w:sz="6" w:space="0" w:color="000000"/>
            </w:tcBorders>
          </w:tcPr>
          <w:p w14:paraId="6C423820" w14:textId="77777777" w:rsidR="00002B45" w:rsidRDefault="00002B45" w:rsidP="004E2D43">
            <w:pPr>
              <w:pStyle w:val="TableParagraph"/>
              <w:spacing w:before="9"/>
              <w:rPr>
                <w:rFonts w:ascii="Tahoma"/>
                <w:b/>
                <w:sz w:val="30"/>
              </w:rPr>
            </w:pPr>
          </w:p>
          <w:p w14:paraId="43702134" w14:textId="77777777" w:rsidR="00002B45" w:rsidRDefault="00002B45" w:rsidP="004E2D43">
            <w:pPr>
              <w:pStyle w:val="TableParagraph"/>
              <w:ind w:left="575" w:right="704"/>
              <w:jc w:val="center"/>
              <w:rPr>
                <w:sz w:val="20"/>
              </w:rPr>
            </w:pPr>
            <w:r>
              <w:rPr>
                <w:spacing w:val="-5"/>
                <w:sz w:val="20"/>
              </w:rPr>
              <w:t>500</w:t>
            </w:r>
          </w:p>
        </w:tc>
      </w:tr>
      <w:tr w:rsidR="00002B45" w14:paraId="6E99AA8B" w14:textId="77777777" w:rsidTr="004E2D43">
        <w:trPr>
          <w:trHeight w:val="1069"/>
        </w:trPr>
        <w:tc>
          <w:tcPr>
            <w:tcW w:w="6090" w:type="dxa"/>
          </w:tcPr>
          <w:p w14:paraId="5EDFB827" w14:textId="77777777" w:rsidR="00002B45" w:rsidRDefault="00002B45" w:rsidP="004E2D43">
            <w:pPr>
              <w:pStyle w:val="TableParagraph"/>
              <w:spacing w:before="116" w:line="312" w:lineRule="auto"/>
              <w:ind w:left="7" w:right="292"/>
              <w:rPr>
                <w:sz w:val="20"/>
              </w:rPr>
            </w:pPr>
            <w:r>
              <w:rPr>
                <w:sz w:val="20"/>
              </w:rPr>
              <w:t>Hardship</w:t>
            </w:r>
            <w:r>
              <w:rPr>
                <w:spacing w:val="-5"/>
                <w:sz w:val="20"/>
              </w:rPr>
              <w:t xml:space="preserve"> </w:t>
            </w:r>
            <w:r>
              <w:rPr>
                <w:sz w:val="20"/>
              </w:rPr>
              <w:t>GSL</w:t>
            </w:r>
            <w:r>
              <w:rPr>
                <w:spacing w:val="-2"/>
                <w:sz w:val="20"/>
              </w:rPr>
              <w:t xml:space="preserve"> </w:t>
            </w:r>
            <w:r>
              <w:rPr>
                <w:sz w:val="20"/>
              </w:rPr>
              <w:t>–</w:t>
            </w:r>
            <w:r>
              <w:rPr>
                <w:spacing w:val="-3"/>
                <w:sz w:val="20"/>
              </w:rPr>
              <w:t xml:space="preserve"> </w:t>
            </w:r>
            <w:r>
              <w:rPr>
                <w:sz w:val="20"/>
              </w:rPr>
              <w:t>if</w:t>
            </w:r>
            <w:r>
              <w:rPr>
                <w:spacing w:val="-5"/>
                <w:sz w:val="20"/>
              </w:rPr>
              <w:t xml:space="preserve"> </w:t>
            </w:r>
            <w:r>
              <w:rPr>
                <w:sz w:val="20"/>
              </w:rPr>
              <w:t>a</w:t>
            </w:r>
            <w:r>
              <w:rPr>
                <w:spacing w:val="-6"/>
                <w:sz w:val="20"/>
              </w:rPr>
              <w:t xml:space="preserve"> </w:t>
            </w:r>
            <w:r>
              <w:rPr>
                <w:sz w:val="20"/>
              </w:rPr>
              <w:t>customer</w:t>
            </w:r>
            <w:r>
              <w:rPr>
                <w:spacing w:val="-5"/>
                <w:sz w:val="20"/>
              </w:rPr>
              <w:t xml:space="preserve"> </w:t>
            </w:r>
            <w:r>
              <w:rPr>
                <w:sz w:val="20"/>
              </w:rPr>
              <w:t>in</w:t>
            </w:r>
            <w:r>
              <w:rPr>
                <w:spacing w:val="-3"/>
                <w:sz w:val="20"/>
              </w:rPr>
              <w:t xml:space="preserve"> </w:t>
            </w:r>
            <w:r>
              <w:rPr>
                <w:sz w:val="20"/>
              </w:rPr>
              <w:t>genuine</w:t>
            </w:r>
            <w:r>
              <w:rPr>
                <w:spacing w:val="-6"/>
                <w:sz w:val="20"/>
              </w:rPr>
              <w:t xml:space="preserve"> </w:t>
            </w:r>
            <w:r>
              <w:rPr>
                <w:sz w:val="20"/>
              </w:rPr>
              <w:t>hardship</w:t>
            </w:r>
            <w:r>
              <w:rPr>
                <w:spacing w:val="-5"/>
                <w:sz w:val="20"/>
              </w:rPr>
              <w:t xml:space="preserve"> </w:t>
            </w:r>
            <w:r>
              <w:rPr>
                <w:sz w:val="20"/>
              </w:rPr>
              <w:t>is</w:t>
            </w:r>
            <w:r>
              <w:rPr>
                <w:spacing w:val="-1"/>
                <w:sz w:val="20"/>
              </w:rPr>
              <w:t xml:space="preserve"> </w:t>
            </w:r>
            <w:r>
              <w:rPr>
                <w:sz w:val="20"/>
              </w:rPr>
              <w:t>restricted</w:t>
            </w:r>
            <w:r>
              <w:rPr>
                <w:spacing w:val="-5"/>
                <w:sz w:val="20"/>
              </w:rPr>
              <w:t xml:space="preserve"> </w:t>
            </w:r>
            <w:r>
              <w:rPr>
                <w:sz w:val="20"/>
              </w:rPr>
              <w:t>for non-payment Gippsland Water will pay $300 per day to a maximum of $900 until the service is restored</w:t>
            </w:r>
          </w:p>
        </w:tc>
        <w:tc>
          <w:tcPr>
            <w:tcW w:w="2143" w:type="dxa"/>
          </w:tcPr>
          <w:p w14:paraId="47A897A5" w14:textId="77777777" w:rsidR="00002B45" w:rsidRDefault="00002B45" w:rsidP="004E2D43">
            <w:pPr>
              <w:pStyle w:val="TableParagraph"/>
              <w:rPr>
                <w:rFonts w:ascii="Tahoma"/>
                <w:b/>
              </w:rPr>
            </w:pPr>
          </w:p>
          <w:p w14:paraId="29CE68DD" w14:textId="77777777" w:rsidR="00002B45" w:rsidRDefault="00002B45" w:rsidP="004E2D43">
            <w:pPr>
              <w:pStyle w:val="TableParagraph"/>
              <w:spacing w:before="151"/>
              <w:ind w:left="575" w:right="705"/>
              <w:jc w:val="center"/>
              <w:rPr>
                <w:sz w:val="20"/>
              </w:rPr>
            </w:pPr>
            <w:r>
              <w:rPr>
                <w:sz w:val="20"/>
              </w:rPr>
              <w:t>300</w:t>
            </w:r>
            <w:r>
              <w:rPr>
                <w:spacing w:val="-6"/>
                <w:sz w:val="20"/>
              </w:rPr>
              <w:t xml:space="preserve"> </w:t>
            </w:r>
            <w:r>
              <w:rPr>
                <w:sz w:val="20"/>
              </w:rPr>
              <w:t>-</w:t>
            </w:r>
            <w:r>
              <w:rPr>
                <w:spacing w:val="-3"/>
                <w:sz w:val="20"/>
              </w:rPr>
              <w:t xml:space="preserve"> </w:t>
            </w:r>
            <w:r>
              <w:rPr>
                <w:spacing w:val="-5"/>
                <w:sz w:val="20"/>
              </w:rPr>
              <w:t>900</w:t>
            </w:r>
          </w:p>
        </w:tc>
      </w:tr>
      <w:tr w:rsidR="00002B45" w14:paraId="7417ADFA" w14:textId="77777777" w:rsidTr="004E2D43">
        <w:trPr>
          <w:trHeight w:val="1069"/>
        </w:trPr>
        <w:tc>
          <w:tcPr>
            <w:tcW w:w="6090" w:type="dxa"/>
          </w:tcPr>
          <w:p w14:paraId="1830828C" w14:textId="77777777" w:rsidR="00002B45" w:rsidRDefault="00002B45" w:rsidP="004E2D43">
            <w:pPr>
              <w:pStyle w:val="TableParagraph"/>
              <w:spacing w:before="115"/>
              <w:ind w:left="7"/>
              <w:rPr>
                <w:sz w:val="20"/>
              </w:rPr>
            </w:pPr>
            <w:r>
              <w:rPr>
                <w:sz w:val="20"/>
              </w:rPr>
              <w:t>If</w:t>
            </w:r>
            <w:r>
              <w:rPr>
                <w:spacing w:val="-6"/>
                <w:sz w:val="20"/>
              </w:rPr>
              <w:t xml:space="preserve"> </w:t>
            </w:r>
            <w:r>
              <w:rPr>
                <w:sz w:val="20"/>
              </w:rPr>
              <w:t>we</w:t>
            </w:r>
            <w:r>
              <w:rPr>
                <w:spacing w:val="-5"/>
                <w:sz w:val="20"/>
              </w:rPr>
              <w:t xml:space="preserve"> </w:t>
            </w:r>
            <w:r>
              <w:rPr>
                <w:sz w:val="20"/>
              </w:rPr>
              <w:t>are</w:t>
            </w:r>
            <w:r>
              <w:rPr>
                <w:spacing w:val="-5"/>
                <w:sz w:val="20"/>
              </w:rPr>
              <w:t xml:space="preserve"> </w:t>
            </w:r>
            <w:r>
              <w:rPr>
                <w:sz w:val="20"/>
              </w:rPr>
              <w:t>required</w:t>
            </w:r>
            <w:r>
              <w:rPr>
                <w:spacing w:val="-6"/>
                <w:sz w:val="20"/>
              </w:rPr>
              <w:t xml:space="preserve"> </w:t>
            </w:r>
            <w:r>
              <w:rPr>
                <w:sz w:val="20"/>
              </w:rPr>
              <w:t>to</w:t>
            </w:r>
            <w:r>
              <w:rPr>
                <w:spacing w:val="-4"/>
                <w:sz w:val="20"/>
              </w:rPr>
              <w:t xml:space="preserve"> </w:t>
            </w:r>
            <w:r>
              <w:rPr>
                <w:sz w:val="20"/>
              </w:rPr>
              <w:t>issue</w:t>
            </w:r>
            <w:r>
              <w:rPr>
                <w:spacing w:val="-5"/>
                <w:sz w:val="20"/>
              </w:rPr>
              <w:t xml:space="preserve"> </w:t>
            </w:r>
            <w:r>
              <w:rPr>
                <w:sz w:val="20"/>
              </w:rPr>
              <w:t>a</w:t>
            </w:r>
            <w:r>
              <w:rPr>
                <w:spacing w:val="-5"/>
                <w:sz w:val="20"/>
              </w:rPr>
              <w:t xml:space="preserve"> </w:t>
            </w:r>
            <w:r>
              <w:rPr>
                <w:sz w:val="20"/>
              </w:rPr>
              <w:t>‘boil</w:t>
            </w:r>
            <w:r>
              <w:rPr>
                <w:spacing w:val="-7"/>
                <w:sz w:val="20"/>
              </w:rPr>
              <w:t xml:space="preserve"> </w:t>
            </w:r>
            <w:r>
              <w:rPr>
                <w:sz w:val="20"/>
              </w:rPr>
              <w:t>water’</w:t>
            </w:r>
            <w:r>
              <w:rPr>
                <w:spacing w:val="-4"/>
                <w:sz w:val="20"/>
              </w:rPr>
              <w:t xml:space="preserve"> </w:t>
            </w:r>
            <w:r>
              <w:rPr>
                <w:sz w:val="20"/>
              </w:rPr>
              <w:t>alert,</w:t>
            </w:r>
            <w:r>
              <w:rPr>
                <w:spacing w:val="-5"/>
                <w:sz w:val="20"/>
              </w:rPr>
              <w:t xml:space="preserve"> </w:t>
            </w:r>
            <w:r>
              <w:rPr>
                <w:sz w:val="20"/>
              </w:rPr>
              <w:t>we</w:t>
            </w:r>
            <w:r>
              <w:rPr>
                <w:spacing w:val="-4"/>
                <w:sz w:val="20"/>
              </w:rPr>
              <w:t xml:space="preserve"> </w:t>
            </w:r>
            <w:r>
              <w:rPr>
                <w:sz w:val="20"/>
              </w:rPr>
              <w:t>will</w:t>
            </w:r>
            <w:r>
              <w:rPr>
                <w:spacing w:val="-7"/>
                <w:sz w:val="20"/>
              </w:rPr>
              <w:t xml:space="preserve"> </w:t>
            </w:r>
            <w:r>
              <w:rPr>
                <w:spacing w:val="-2"/>
                <w:sz w:val="20"/>
              </w:rPr>
              <w:t>contribute</w:t>
            </w:r>
          </w:p>
          <w:p w14:paraId="180CE5A4" w14:textId="77777777" w:rsidR="00002B45" w:rsidRDefault="00002B45" w:rsidP="004E2D43">
            <w:pPr>
              <w:pStyle w:val="TableParagraph"/>
              <w:spacing w:before="71" w:line="312" w:lineRule="auto"/>
              <w:ind w:left="7"/>
              <w:rPr>
                <w:sz w:val="20"/>
              </w:rPr>
            </w:pPr>
            <w:r>
              <w:rPr>
                <w:sz w:val="20"/>
              </w:rPr>
              <w:t>$5,000</w:t>
            </w:r>
            <w:r>
              <w:rPr>
                <w:spacing w:val="-6"/>
                <w:sz w:val="20"/>
              </w:rPr>
              <w:t xml:space="preserve"> </w:t>
            </w:r>
            <w:r>
              <w:rPr>
                <w:sz w:val="20"/>
              </w:rPr>
              <w:t>to</w:t>
            </w:r>
            <w:r>
              <w:rPr>
                <w:spacing w:val="-6"/>
                <w:sz w:val="20"/>
              </w:rPr>
              <w:t xml:space="preserve"> </w:t>
            </w:r>
            <w:r>
              <w:rPr>
                <w:sz w:val="20"/>
              </w:rPr>
              <w:t>a</w:t>
            </w:r>
            <w:r>
              <w:rPr>
                <w:spacing w:val="-7"/>
                <w:sz w:val="20"/>
              </w:rPr>
              <w:t xml:space="preserve"> </w:t>
            </w:r>
            <w:r>
              <w:rPr>
                <w:sz w:val="20"/>
              </w:rPr>
              <w:t>fund</w:t>
            </w:r>
            <w:r>
              <w:rPr>
                <w:spacing w:val="-4"/>
                <w:sz w:val="20"/>
              </w:rPr>
              <w:t xml:space="preserve"> </w:t>
            </w:r>
            <w:r>
              <w:rPr>
                <w:sz w:val="20"/>
              </w:rPr>
              <w:t>administered</w:t>
            </w:r>
            <w:r>
              <w:rPr>
                <w:spacing w:val="-7"/>
                <w:sz w:val="20"/>
              </w:rPr>
              <w:t xml:space="preserve"> </w:t>
            </w:r>
            <w:r>
              <w:rPr>
                <w:sz w:val="20"/>
              </w:rPr>
              <w:t>by</w:t>
            </w:r>
            <w:r>
              <w:rPr>
                <w:spacing w:val="-5"/>
                <w:sz w:val="20"/>
              </w:rPr>
              <w:t xml:space="preserve"> </w:t>
            </w:r>
            <w:r>
              <w:rPr>
                <w:sz w:val="20"/>
              </w:rPr>
              <w:t>our</w:t>
            </w:r>
            <w:r>
              <w:rPr>
                <w:spacing w:val="-6"/>
                <w:sz w:val="20"/>
              </w:rPr>
              <w:t xml:space="preserve"> </w:t>
            </w:r>
            <w:r>
              <w:rPr>
                <w:sz w:val="20"/>
              </w:rPr>
              <w:t>Community</w:t>
            </w:r>
            <w:r>
              <w:rPr>
                <w:spacing w:val="-5"/>
                <w:sz w:val="20"/>
              </w:rPr>
              <w:t xml:space="preserve"> </w:t>
            </w:r>
            <w:r>
              <w:rPr>
                <w:sz w:val="20"/>
              </w:rPr>
              <w:t xml:space="preserve">Consultative </w:t>
            </w:r>
            <w:r>
              <w:rPr>
                <w:spacing w:val="-2"/>
                <w:sz w:val="20"/>
              </w:rPr>
              <w:t>Committee.</w:t>
            </w:r>
          </w:p>
        </w:tc>
        <w:tc>
          <w:tcPr>
            <w:tcW w:w="2143" w:type="dxa"/>
          </w:tcPr>
          <w:p w14:paraId="41D28192" w14:textId="77777777" w:rsidR="00002B45" w:rsidRDefault="00002B45" w:rsidP="004E2D43">
            <w:pPr>
              <w:pStyle w:val="TableParagraph"/>
              <w:rPr>
                <w:rFonts w:ascii="Tahoma"/>
                <w:b/>
              </w:rPr>
            </w:pPr>
          </w:p>
          <w:p w14:paraId="43C19255" w14:textId="77777777" w:rsidR="00002B45" w:rsidRDefault="00002B45" w:rsidP="004E2D43">
            <w:pPr>
              <w:pStyle w:val="TableParagraph"/>
              <w:spacing w:before="150"/>
              <w:ind w:left="575" w:right="703"/>
              <w:jc w:val="center"/>
              <w:rPr>
                <w:sz w:val="20"/>
              </w:rPr>
            </w:pPr>
            <w:r>
              <w:rPr>
                <w:spacing w:val="-2"/>
                <w:sz w:val="20"/>
              </w:rPr>
              <w:t>5,000</w:t>
            </w:r>
          </w:p>
        </w:tc>
      </w:tr>
      <w:tr w:rsidR="00002B45" w14:paraId="1FC3DF1F" w14:textId="77777777" w:rsidTr="004E2D43">
        <w:trPr>
          <w:trHeight w:val="1070"/>
        </w:trPr>
        <w:tc>
          <w:tcPr>
            <w:tcW w:w="6090" w:type="dxa"/>
          </w:tcPr>
          <w:p w14:paraId="4B7A4DA0" w14:textId="77777777" w:rsidR="00002B45" w:rsidRDefault="00002B45" w:rsidP="004E2D43">
            <w:pPr>
              <w:pStyle w:val="TableParagraph"/>
              <w:spacing w:before="116" w:line="312" w:lineRule="auto"/>
              <w:ind w:left="7" w:right="65"/>
              <w:rPr>
                <w:sz w:val="20"/>
              </w:rPr>
            </w:pPr>
            <w:r>
              <w:rPr>
                <w:sz w:val="20"/>
              </w:rPr>
              <w:t xml:space="preserve">If a planned interruption goes longer than </w:t>
            </w:r>
            <w:proofErr w:type="gramStart"/>
            <w:r>
              <w:rPr>
                <w:sz w:val="20"/>
              </w:rPr>
              <w:t>advised</w:t>
            </w:r>
            <w:proofErr w:type="gramEnd"/>
            <w:r>
              <w:rPr>
                <w:sz w:val="20"/>
              </w:rPr>
              <w:t xml:space="preserve"> then each affected</w:t>
            </w:r>
            <w:r>
              <w:rPr>
                <w:spacing w:val="-5"/>
                <w:sz w:val="20"/>
              </w:rPr>
              <w:t xml:space="preserve"> </w:t>
            </w:r>
            <w:r>
              <w:rPr>
                <w:sz w:val="20"/>
              </w:rPr>
              <w:t>customer</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compensated</w:t>
            </w:r>
            <w:r>
              <w:rPr>
                <w:spacing w:val="-5"/>
                <w:sz w:val="20"/>
              </w:rPr>
              <w:t xml:space="preserve"> </w:t>
            </w:r>
            <w:r>
              <w:rPr>
                <w:sz w:val="20"/>
              </w:rPr>
              <w:t>by</w:t>
            </w:r>
            <w:r>
              <w:rPr>
                <w:spacing w:val="-4"/>
                <w:sz w:val="20"/>
              </w:rPr>
              <w:t xml:space="preserve"> </w:t>
            </w:r>
            <w:r>
              <w:rPr>
                <w:sz w:val="20"/>
              </w:rPr>
              <w:t>a</w:t>
            </w:r>
            <w:r>
              <w:rPr>
                <w:spacing w:val="-3"/>
                <w:sz w:val="20"/>
              </w:rPr>
              <w:t xml:space="preserve"> </w:t>
            </w:r>
            <w:r>
              <w:rPr>
                <w:sz w:val="20"/>
              </w:rPr>
              <w:t>$50</w:t>
            </w:r>
            <w:r>
              <w:rPr>
                <w:spacing w:val="-5"/>
                <w:sz w:val="20"/>
              </w:rPr>
              <w:t xml:space="preserve"> </w:t>
            </w:r>
            <w:r>
              <w:rPr>
                <w:sz w:val="20"/>
              </w:rPr>
              <w:t>credit</w:t>
            </w:r>
            <w:r>
              <w:rPr>
                <w:spacing w:val="-5"/>
                <w:sz w:val="20"/>
              </w:rPr>
              <w:t xml:space="preserve"> </w:t>
            </w:r>
            <w:r>
              <w:rPr>
                <w:sz w:val="20"/>
              </w:rPr>
              <w:t>to</w:t>
            </w:r>
            <w:r>
              <w:rPr>
                <w:spacing w:val="-5"/>
                <w:sz w:val="20"/>
              </w:rPr>
              <w:t xml:space="preserve"> </w:t>
            </w:r>
            <w:r>
              <w:rPr>
                <w:sz w:val="20"/>
              </w:rPr>
              <w:t>their</w:t>
            </w:r>
            <w:r>
              <w:rPr>
                <w:spacing w:val="-2"/>
                <w:sz w:val="20"/>
              </w:rPr>
              <w:t xml:space="preserve"> </w:t>
            </w:r>
            <w:r>
              <w:rPr>
                <w:sz w:val="20"/>
              </w:rPr>
              <w:t>next water bill.</w:t>
            </w:r>
          </w:p>
        </w:tc>
        <w:tc>
          <w:tcPr>
            <w:tcW w:w="2143" w:type="dxa"/>
          </w:tcPr>
          <w:p w14:paraId="2E00CC11" w14:textId="77777777" w:rsidR="00002B45" w:rsidRDefault="00002B45" w:rsidP="004E2D43">
            <w:pPr>
              <w:pStyle w:val="TableParagraph"/>
              <w:rPr>
                <w:rFonts w:ascii="Tahoma"/>
                <w:b/>
              </w:rPr>
            </w:pPr>
          </w:p>
          <w:p w14:paraId="6FA172F4" w14:textId="77777777" w:rsidR="00002B45" w:rsidRDefault="00002B45" w:rsidP="004E2D43">
            <w:pPr>
              <w:pStyle w:val="TableParagraph"/>
              <w:spacing w:before="151"/>
              <w:ind w:left="575" w:right="704"/>
              <w:jc w:val="center"/>
              <w:rPr>
                <w:sz w:val="20"/>
              </w:rPr>
            </w:pPr>
            <w:r>
              <w:rPr>
                <w:spacing w:val="-5"/>
                <w:sz w:val="20"/>
              </w:rPr>
              <w:t>50</w:t>
            </w:r>
          </w:p>
        </w:tc>
      </w:tr>
      <w:tr w:rsidR="00002B45" w14:paraId="5F160ACA" w14:textId="77777777" w:rsidTr="004E2D43">
        <w:trPr>
          <w:trHeight w:val="1070"/>
        </w:trPr>
        <w:tc>
          <w:tcPr>
            <w:tcW w:w="6090" w:type="dxa"/>
          </w:tcPr>
          <w:p w14:paraId="38537211" w14:textId="77777777" w:rsidR="00002B45" w:rsidRDefault="00002B45" w:rsidP="004E2D43">
            <w:pPr>
              <w:pStyle w:val="TableParagraph"/>
              <w:spacing w:before="116" w:line="312" w:lineRule="auto"/>
              <w:ind w:left="7" w:right="570"/>
              <w:jc w:val="both"/>
              <w:rPr>
                <w:sz w:val="20"/>
              </w:rPr>
            </w:pPr>
            <w:r>
              <w:rPr>
                <w:sz w:val="20"/>
              </w:rPr>
              <w:t>If</w:t>
            </w:r>
            <w:r>
              <w:rPr>
                <w:spacing w:val="-5"/>
                <w:sz w:val="20"/>
              </w:rPr>
              <w:t xml:space="preserve"> </w:t>
            </w:r>
            <w:r>
              <w:rPr>
                <w:sz w:val="20"/>
              </w:rPr>
              <w:t>a</w:t>
            </w:r>
            <w:r>
              <w:rPr>
                <w:spacing w:val="-6"/>
                <w:sz w:val="20"/>
              </w:rPr>
              <w:t xml:space="preserve"> </w:t>
            </w:r>
            <w:r>
              <w:rPr>
                <w:sz w:val="20"/>
              </w:rPr>
              <w:t>customer</w:t>
            </w:r>
            <w:r>
              <w:rPr>
                <w:spacing w:val="-4"/>
                <w:sz w:val="20"/>
              </w:rPr>
              <w:t xml:space="preserve"> </w:t>
            </w:r>
            <w:r>
              <w:rPr>
                <w:sz w:val="20"/>
              </w:rPr>
              <w:t>is</w:t>
            </w:r>
            <w:r>
              <w:rPr>
                <w:spacing w:val="-3"/>
                <w:sz w:val="20"/>
              </w:rPr>
              <w:t xml:space="preserve"> </w:t>
            </w:r>
            <w:r>
              <w:rPr>
                <w:sz w:val="20"/>
              </w:rPr>
              <w:t>affected</w:t>
            </w:r>
            <w:r>
              <w:rPr>
                <w:spacing w:val="-5"/>
                <w:sz w:val="20"/>
              </w:rPr>
              <w:t xml:space="preserve"> </w:t>
            </w:r>
            <w:r>
              <w:rPr>
                <w:sz w:val="20"/>
              </w:rPr>
              <w:t>by</w:t>
            </w:r>
            <w:r>
              <w:rPr>
                <w:spacing w:val="-3"/>
                <w:sz w:val="20"/>
              </w:rPr>
              <w:t xml:space="preserve"> </w:t>
            </w:r>
            <w:r>
              <w:rPr>
                <w:sz w:val="20"/>
              </w:rPr>
              <w:t>a</w:t>
            </w:r>
            <w:r>
              <w:rPr>
                <w:spacing w:val="-5"/>
                <w:sz w:val="20"/>
              </w:rPr>
              <w:t xml:space="preserve"> </w:t>
            </w:r>
            <w:r>
              <w:rPr>
                <w:sz w:val="20"/>
              </w:rPr>
              <w:t>planned</w:t>
            </w:r>
            <w:r>
              <w:rPr>
                <w:spacing w:val="-4"/>
                <w:sz w:val="20"/>
              </w:rPr>
              <w:t xml:space="preserve"> </w:t>
            </w:r>
            <w:r>
              <w:rPr>
                <w:sz w:val="20"/>
              </w:rPr>
              <w:t>interruption</w:t>
            </w:r>
            <w:r>
              <w:rPr>
                <w:spacing w:val="-4"/>
                <w:sz w:val="20"/>
              </w:rPr>
              <w:t xml:space="preserve"> </w:t>
            </w:r>
            <w:r>
              <w:rPr>
                <w:sz w:val="20"/>
              </w:rPr>
              <w:t>and</w:t>
            </w:r>
            <w:r>
              <w:rPr>
                <w:spacing w:val="-2"/>
                <w:sz w:val="20"/>
              </w:rPr>
              <w:t xml:space="preserve"> </w:t>
            </w:r>
            <w:r>
              <w:rPr>
                <w:sz w:val="20"/>
              </w:rPr>
              <w:t>was</w:t>
            </w:r>
            <w:r>
              <w:rPr>
                <w:spacing w:val="-4"/>
                <w:sz w:val="20"/>
              </w:rPr>
              <w:t xml:space="preserve"> </w:t>
            </w:r>
            <w:r>
              <w:rPr>
                <w:sz w:val="20"/>
              </w:rPr>
              <w:t>not provided</w:t>
            </w:r>
            <w:r>
              <w:rPr>
                <w:spacing w:val="-5"/>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4"/>
                <w:sz w:val="20"/>
              </w:rPr>
              <w:t xml:space="preserve"> </w:t>
            </w:r>
            <w:r>
              <w:rPr>
                <w:sz w:val="20"/>
              </w:rPr>
              <w:t>days</w:t>
            </w:r>
            <w:r>
              <w:rPr>
                <w:spacing w:val="-4"/>
                <w:sz w:val="20"/>
              </w:rPr>
              <w:t xml:space="preserve"> </w:t>
            </w:r>
            <w:r>
              <w:rPr>
                <w:sz w:val="20"/>
              </w:rPr>
              <w:t>notification,</w:t>
            </w:r>
            <w:r>
              <w:rPr>
                <w:spacing w:val="-6"/>
                <w:sz w:val="20"/>
              </w:rPr>
              <w:t xml:space="preserve"> </w:t>
            </w:r>
            <w:r>
              <w:rPr>
                <w:sz w:val="20"/>
              </w:rPr>
              <w:t>we</w:t>
            </w:r>
            <w:r>
              <w:rPr>
                <w:spacing w:val="-4"/>
                <w:sz w:val="20"/>
              </w:rPr>
              <w:t xml:space="preserve"> </w:t>
            </w:r>
            <w:r>
              <w:rPr>
                <w:sz w:val="20"/>
              </w:rPr>
              <w:t>will</w:t>
            </w:r>
            <w:r>
              <w:rPr>
                <w:spacing w:val="-4"/>
                <w:sz w:val="20"/>
              </w:rPr>
              <w:t xml:space="preserve"> </w:t>
            </w:r>
            <w:r>
              <w:rPr>
                <w:sz w:val="20"/>
              </w:rPr>
              <w:t>credit</w:t>
            </w:r>
            <w:r>
              <w:rPr>
                <w:spacing w:val="-4"/>
                <w:sz w:val="20"/>
              </w:rPr>
              <w:t xml:space="preserve"> </w:t>
            </w:r>
            <w:r>
              <w:rPr>
                <w:sz w:val="20"/>
              </w:rPr>
              <w:t>that customer $50 on their next water bill.</w:t>
            </w:r>
          </w:p>
        </w:tc>
        <w:tc>
          <w:tcPr>
            <w:tcW w:w="2143" w:type="dxa"/>
          </w:tcPr>
          <w:p w14:paraId="744BCCCA" w14:textId="77777777" w:rsidR="00002B45" w:rsidRDefault="00002B45" w:rsidP="004E2D43">
            <w:pPr>
              <w:pStyle w:val="TableParagraph"/>
              <w:rPr>
                <w:rFonts w:ascii="Tahoma"/>
                <w:b/>
              </w:rPr>
            </w:pPr>
          </w:p>
          <w:p w14:paraId="1AFC60B0" w14:textId="77777777" w:rsidR="00002B45" w:rsidRDefault="00002B45" w:rsidP="004E2D43">
            <w:pPr>
              <w:pStyle w:val="TableParagraph"/>
              <w:spacing w:before="151"/>
              <w:ind w:left="575" w:right="704"/>
              <w:jc w:val="center"/>
              <w:rPr>
                <w:sz w:val="20"/>
              </w:rPr>
            </w:pPr>
            <w:r>
              <w:rPr>
                <w:spacing w:val="-5"/>
                <w:sz w:val="20"/>
              </w:rPr>
              <w:t>50</w:t>
            </w:r>
          </w:p>
        </w:tc>
      </w:tr>
      <w:tr w:rsidR="00002B45" w14:paraId="3C79093C" w14:textId="77777777" w:rsidTr="004E2D43">
        <w:trPr>
          <w:trHeight w:val="1070"/>
        </w:trPr>
        <w:tc>
          <w:tcPr>
            <w:tcW w:w="6090" w:type="dxa"/>
          </w:tcPr>
          <w:p w14:paraId="6BA8D2D4" w14:textId="77777777" w:rsidR="00002B45" w:rsidRDefault="00002B45" w:rsidP="004E2D43">
            <w:pPr>
              <w:pStyle w:val="TableParagraph"/>
              <w:spacing w:before="116" w:line="314" w:lineRule="auto"/>
              <w:ind w:left="7" w:right="292"/>
              <w:rPr>
                <w:sz w:val="20"/>
              </w:rPr>
            </w:pPr>
            <w:r>
              <w:rPr>
                <w:sz w:val="20"/>
              </w:rPr>
              <w:t xml:space="preserve">If we receive a sanction from a regulator for harm to the </w:t>
            </w:r>
            <w:proofErr w:type="gramStart"/>
            <w:r>
              <w:rPr>
                <w:sz w:val="20"/>
              </w:rPr>
              <w:t>environment</w:t>
            </w:r>
            <w:proofErr w:type="gramEnd"/>
            <w:r>
              <w:rPr>
                <w:spacing w:val="-6"/>
                <w:sz w:val="20"/>
              </w:rPr>
              <w:t xml:space="preserve"> </w:t>
            </w:r>
            <w:r>
              <w:rPr>
                <w:sz w:val="20"/>
              </w:rPr>
              <w:t>we</w:t>
            </w:r>
            <w:r>
              <w:rPr>
                <w:spacing w:val="-4"/>
                <w:sz w:val="20"/>
              </w:rPr>
              <w:t xml:space="preserve"> </w:t>
            </w:r>
            <w:r>
              <w:rPr>
                <w:sz w:val="20"/>
              </w:rPr>
              <w:t>will</w:t>
            </w:r>
            <w:r>
              <w:rPr>
                <w:spacing w:val="-7"/>
                <w:sz w:val="20"/>
              </w:rPr>
              <w:t xml:space="preserve"> </w:t>
            </w:r>
            <w:r>
              <w:rPr>
                <w:sz w:val="20"/>
              </w:rPr>
              <w:t>contribute</w:t>
            </w:r>
            <w:r>
              <w:rPr>
                <w:spacing w:val="-7"/>
                <w:sz w:val="20"/>
              </w:rPr>
              <w:t xml:space="preserve"> </w:t>
            </w:r>
            <w:r>
              <w:rPr>
                <w:sz w:val="20"/>
              </w:rPr>
              <w:t>$5,000</w:t>
            </w:r>
            <w:r>
              <w:rPr>
                <w:spacing w:val="-6"/>
                <w:sz w:val="20"/>
              </w:rPr>
              <w:t xml:space="preserve"> </w:t>
            </w:r>
            <w:r>
              <w:rPr>
                <w:sz w:val="20"/>
              </w:rPr>
              <w:t>to</w:t>
            </w:r>
            <w:r>
              <w:rPr>
                <w:spacing w:val="-6"/>
                <w:sz w:val="20"/>
              </w:rPr>
              <w:t xml:space="preserve"> </w:t>
            </w:r>
            <w:r>
              <w:rPr>
                <w:sz w:val="20"/>
              </w:rPr>
              <w:t>a</w:t>
            </w:r>
            <w:r>
              <w:rPr>
                <w:spacing w:val="-7"/>
                <w:sz w:val="20"/>
              </w:rPr>
              <w:t xml:space="preserve"> </w:t>
            </w:r>
            <w:r>
              <w:rPr>
                <w:sz w:val="20"/>
              </w:rPr>
              <w:t>fund</w:t>
            </w:r>
            <w:r>
              <w:rPr>
                <w:spacing w:val="-4"/>
                <w:sz w:val="20"/>
              </w:rPr>
              <w:t xml:space="preserve"> </w:t>
            </w:r>
            <w:r>
              <w:rPr>
                <w:sz w:val="20"/>
              </w:rPr>
              <w:t>administered</w:t>
            </w:r>
            <w:r>
              <w:rPr>
                <w:spacing w:val="-6"/>
                <w:sz w:val="20"/>
              </w:rPr>
              <w:t xml:space="preserve"> </w:t>
            </w:r>
            <w:r>
              <w:rPr>
                <w:sz w:val="20"/>
              </w:rPr>
              <w:t>by our Community Consultative Committee.</w:t>
            </w:r>
          </w:p>
        </w:tc>
        <w:tc>
          <w:tcPr>
            <w:tcW w:w="2143" w:type="dxa"/>
          </w:tcPr>
          <w:p w14:paraId="46ACFAFD" w14:textId="77777777" w:rsidR="00002B45" w:rsidRDefault="00002B45" w:rsidP="004E2D43">
            <w:pPr>
              <w:pStyle w:val="TableParagraph"/>
              <w:rPr>
                <w:rFonts w:ascii="Tahoma"/>
                <w:b/>
              </w:rPr>
            </w:pPr>
          </w:p>
          <w:p w14:paraId="75258C01" w14:textId="77777777" w:rsidR="00002B45" w:rsidRDefault="00002B45" w:rsidP="004E2D43">
            <w:pPr>
              <w:pStyle w:val="TableParagraph"/>
              <w:spacing w:before="151"/>
              <w:ind w:left="575" w:right="703"/>
              <w:jc w:val="center"/>
              <w:rPr>
                <w:sz w:val="20"/>
              </w:rPr>
            </w:pPr>
            <w:r>
              <w:rPr>
                <w:spacing w:val="-2"/>
                <w:sz w:val="20"/>
              </w:rPr>
              <w:t>5,000</w:t>
            </w:r>
          </w:p>
        </w:tc>
      </w:tr>
      <w:tr w:rsidR="00002B45" w14:paraId="2FB29DEB" w14:textId="77777777" w:rsidTr="004E2D43">
        <w:trPr>
          <w:trHeight w:val="664"/>
        </w:trPr>
        <w:tc>
          <w:tcPr>
            <w:tcW w:w="6090" w:type="dxa"/>
            <w:tcBorders>
              <w:bottom w:val="single" w:sz="4" w:space="0" w:color="000000"/>
            </w:tcBorders>
          </w:tcPr>
          <w:p w14:paraId="0A641AD7" w14:textId="77777777" w:rsidR="00002B45" w:rsidRDefault="00002B45" w:rsidP="004E2D43">
            <w:pPr>
              <w:pStyle w:val="TableParagraph"/>
              <w:spacing w:before="44" w:line="300" w:lineRule="atLeast"/>
              <w:ind w:left="7" w:right="292"/>
              <w:rPr>
                <w:sz w:val="20"/>
              </w:rPr>
            </w:pPr>
            <w:r>
              <w:rPr>
                <w:sz w:val="20"/>
              </w:rPr>
              <w:t>We</w:t>
            </w:r>
            <w:r>
              <w:rPr>
                <w:spacing w:val="-6"/>
                <w:sz w:val="20"/>
              </w:rPr>
              <w:t xml:space="preserve"> </w:t>
            </w:r>
            <w:r>
              <w:rPr>
                <w:sz w:val="20"/>
              </w:rPr>
              <w:t>commit</w:t>
            </w:r>
            <w:r>
              <w:rPr>
                <w:spacing w:val="-5"/>
                <w:sz w:val="20"/>
              </w:rPr>
              <w:t xml:space="preserve"> </w:t>
            </w:r>
            <w:r>
              <w:rPr>
                <w:sz w:val="20"/>
              </w:rPr>
              <w:t>to</w:t>
            </w:r>
            <w:r>
              <w:rPr>
                <w:spacing w:val="-4"/>
                <w:sz w:val="20"/>
              </w:rPr>
              <w:t xml:space="preserve"> </w:t>
            </w:r>
            <w:r>
              <w:rPr>
                <w:sz w:val="20"/>
              </w:rPr>
              <w:t>investing</w:t>
            </w:r>
            <w:r>
              <w:rPr>
                <w:spacing w:val="-4"/>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7"/>
                <w:sz w:val="20"/>
              </w:rPr>
              <w:t xml:space="preserve"> </w:t>
            </w:r>
            <w:r>
              <w:rPr>
                <w:sz w:val="20"/>
              </w:rPr>
              <w:t>$30,000</w:t>
            </w:r>
            <w:r>
              <w:rPr>
                <w:spacing w:val="-4"/>
                <w:sz w:val="20"/>
              </w:rPr>
              <w:t xml:space="preserve"> </w:t>
            </w:r>
            <w:r>
              <w:rPr>
                <w:sz w:val="20"/>
              </w:rPr>
              <w:t>per</w:t>
            </w:r>
            <w:r>
              <w:rPr>
                <w:spacing w:val="-5"/>
                <w:sz w:val="20"/>
              </w:rPr>
              <w:t xml:space="preserve"> </w:t>
            </w:r>
            <w:r>
              <w:rPr>
                <w:sz w:val="20"/>
              </w:rPr>
              <w:t>year</w:t>
            </w:r>
            <w:r>
              <w:rPr>
                <w:spacing w:val="-6"/>
                <w:sz w:val="20"/>
              </w:rPr>
              <w:t xml:space="preserve"> </w:t>
            </w:r>
            <w:r>
              <w:rPr>
                <w:sz w:val="20"/>
              </w:rPr>
              <w:t>in programs that support the wellbeing of our communities.</w:t>
            </w:r>
          </w:p>
        </w:tc>
        <w:tc>
          <w:tcPr>
            <w:tcW w:w="2143" w:type="dxa"/>
            <w:tcBorders>
              <w:bottom w:val="single" w:sz="4" w:space="0" w:color="000000"/>
            </w:tcBorders>
          </w:tcPr>
          <w:p w14:paraId="3D666DFE" w14:textId="77777777" w:rsidR="00002B45" w:rsidRDefault="00002B45" w:rsidP="004E2D43">
            <w:pPr>
              <w:pStyle w:val="TableParagraph"/>
              <w:spacing w:before="11"/>
              <w:rPr>
                <w:rFonts w:ascii="Tahoma"/>
                <w:b/>
                <w:sz w:val="21"/>
              </w:rPr>
            </w:pPr>
          </w:p>
          <w:p w14:paraId="1D96727B" w14:textId="77777777" w:rsidR="00002B45" w:rsidRDefault="00002B45" w:rsidP="004E2D43">
            <w:pPr>
              <w:pStyle w:val="TableParagraph"/>
              <w:spacing w:before="1"/>
              <w:ind w:left="575" w:right="703"/>
              <w:jc w:val="center"/>
              <w:rPr>
                <w:sz w:val="20"/>
              </w:rPr>
            </w:pPr>
            <w:r>
              <w:rPr>
                <w:spacing w:val="-2"/>
                <w:sz w:val="20"/>
              </w:rPr>
              <w:t>30,000</w:t>
            </w:r>
          </w:p>
        </w:tc>
      </w:tr>
    </w:tbl>
    <w:p w14:paraId="5D802017" w14:textId="20CA0023" w:rsidR="00945A4A" w:rsidRDefault="00945A4A" w:rsidP="001C750A"/>
    <w:p w14:paraId="0073F44B" w14:textId="7B6F8FD9" w:rsidR="00002B45" w:rsidRDefault="00002B45" w:rsidP="001C750A"/>
    <w:p w14:paraId="01EE774A" w14:textId="34630FD9" w:rsidR="00002B45" w:rsidRDefault="00002B45" w:rsidP="001C750A"/>
    <w:p w14:paraId="5763D9FD" w14:textId="2CAEADCE" w:rsidR="00002B45" w:rsidRDefault="00002B45" w:rsidP="001C750A"/>
    <w:p w14:paraId="444E8B15" w14:textId="143A76E7" w:rsidR="00002B45" w:rsidRDefault="00002B45" w:rsidP="001C750A"/>
    <w:p w14:paraId="43212FCC" w14:textId="6B3384CA" w:rsidR="00002B45" w:rsidRDefault="00002B45" w:rsidP="001C750A"/>
    <w:p w14:paraId="327A37DD" w14:textId="15BDE424" w:rsidR="00002B45" w:rsidRDefault="00002B45" w:rsidP="001C750A"/>
    <w:p w14:paraId="30E5FE2A" w14:textId="025456DF" w:rsidR="00002B45" w:rsidRDefault="00002B45" w:rsidP="001C750A"/>
    <w:p w14:paraId="04FF4AE1" w14:textId="77777777" w:rsidR="00B97CA9" w:rsidRDefault="00B97CA9" w:rsidP="00B97CA9">
      <w:pPr>
        <w:tabs>
          <w:tab w:val="left" w:pos="8506"/>
        </w:tabs>
        <w:spacing w:before="101"/>
        <w:ind w:left="281"/>
        <w:jc w:val="center"/>
        <w:rPr>
          <w:rFonts w:ascii="Tahoma"/>
          <w:b/>
        </w:rPr>
      </w:pPr>
      <w:r>
        <w:rPr>
          <w:rFonts w:ascii="Tahoma"/>
          <w:b/>
          <w:u w:val="single"/>
        </w:rPr>
        <w:t>Goulburn</w:t>
      </w:r>
      <w:r>
        <w:rPr>
          <w:rFonts w:ascii="Tahoma"/>
          <w:b/>
          <w:spacing w:val="-5"/>
          <w:u w:val="single"/>
        </w:rPr>
        <w:t xml:space="preserve"> </w:t>
      </w:r>
      <w:r>
        <w:rPr>
          <w:rFonts w:ascii="Tahoma"/>
          <w:b/>
          <w:u w:val="single"/>
        </w:rPr>
        <w:t>Valley</w:t>
      </w:r>
      <w:r>
        <w:rPr>
          <w:rFonts w:ascii="Tahoma"/>
          <w:b/>
          <w:spacing w:val="-6"/>
          <w:u w:val="single"/>
        </w:rPr>
        <w:t xml:space="preserve"> </w:t>
      </w:r>
      <w:r>
        <w:rPr>
          <w:rFonts w:ascii="Tahoma"/>
          <w:b/>
          <w:spacing w:val="-2"/>
          <w:u w:val="single"/>
        </w:rPr>
        <w:t>Water</w:t>
      </w:r>
      <w:r>
        <w:rPr>
          <w:rFonts w:ascii="Tahoma"/>
          <w:b/>
          <w:u w:val="single"/>
        </w:rPr>
        <w:tab/>
      </w:r>
    </w:p>
    <w:p w14:paraId="50E858D4" w14:textId="77777777" w:rsidR="00B97CA9" w:rsidRDefault="00B97CA9" w:rsidP="00B97CA9">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79"/>
        <w:gridCol w:w="2152"/>
      </w:tblGrid>
      <w:tr w:rsidR="00B97CA9" w14:paraId="1E93451B" w14:textId="77777777" w:rsidTr="004E2D43">
        <w:trPr>
          <w:trHeight w:val="572"/>
        </w:trPr>
        <w:tc>
          <w:tcPr>
            <w:tcW w:w="6079" w:type="dxa"/>
            <w:tcBorders>
              <w:bottom w:val="single" w:sz="6" w:space="0" w:color="000000"/>
            </w:tcBorders>
          </w:tcPr>
          <w:p w14:paraId="7CA4949A" w14:textId="77777777" w:rsidR="00B97CA9" w:rsidRDefault="00B97CA9"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2" w:type="dxa"/>
            <w:tcBorders>
              <w:bottom w:val="single" w:sz="6" w:space="0" w:color="000000"/>
            </w:tcBorders>
          </w:tcPr>
          <w:p w14:paraId="50E5E51C" w14:textId="77777777" w:rsidR="00B97CA9" w:rsidRDefault="00B97CA9" w:rsidP="004E2D43">
            <w:pPr>
              <w:pStyle w:val="TableParagraph"/>
              <w:spacing w:before="8" w:line="230" w:lineRule="auto"/>
              <w:ind w:left="875"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97CA9" w14:paraId="12A7DEAE" w14:textId="77777777" w:rsidTr="004E2D43">
        <w:trPr>
          <w:trHeight w:val="576"/>
        </w:trPr>
        <w:tc>
          <w:tcPr>
            <w:tcW w:w="6079" w:type="dxa"/>
            <w:tcBorders>
              <w:top w:val="single" w:sz="6" w:space="0" w:color="000000"/>
            </w:tcBorders>
          </w:tcPr>
          <w:p w14:paraId="12CEDFCC" w14:textId="77777777" w:rsidR="00B97CA9" w:rsidRDefault="00B97CA9" w:rsidP="004E2D43">
            <w:pPr>
              <w:pStyle w:val="TableParagraph"/>
              <w:spacing w:before="5"/>
              <w:rPr>
                <w:rFonts w:ascii="Tahoma"/>
                <w:b/>
                <w:sz w:val="18"/>
              </w:rPr>
            </w:pPr>
          </w:p>
          <w:p w14:paraId="256C576C" w14:textId="77777777" w:rsidR="00B97CA9" w:rsidRDefault="00B97CA9" w:rsidP="004E2D43">
            <w:pPr>
              <w:pStyle w:val="TableParagraph"/>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3</w:t>
            </w:r>
            <w:r>
              <w:rPr>
                <w:spacing w:val="-4"/>
                <w:sz w:val="20"/>
              </w:rPr>
              <w:t xml:space="preserve"> </w:t>
            </w:r>
            <w:r>
              <w:rPr>
                <w:sz w:val="20"/>
              </w:rPr>
              <w:t>sewage</w:t>
            </w:r>
            <w:r>
              <w:rPr>
                <w:spacing w:val="-5"/>
                <w:sz w:val="20"/>
              </w:rPr>
              <w:t xml:space="preserve"> </w:t>
            </w:r>
            <w:r>
              <w:rPr>
                <w:sz w:val="20"/>
              </w:rPr>
              <w:t>interruptions</w:t>
            </w:r>
            <w:r>
              <w:rPr>
                <w:spacing w:val="-5"/>
                <w:sz w:val="20"/>
              </w:rPr>
              <w:t xml:space="preserve"> </w:t>
            </w:r>
            <w:r>
              <w:rPr>
                <w:sz w:val="20"/>
              </w:rPr>
              <w:t>to</w:t>
            </w:r>
            <w:r>
              <w:rPr>
                <w:spacing w:val="-4"/>
                <w:sz w:val="20"/>
              </w:rPr>
              <w:t xml:space="preserve"> </w:t>
            </w:r>
            <w:r>
              <w:rPr>
                <w:sz w:val="20"/>
              </w:rPr>
              <w:t>a</w:t>
            </w:r>
            <w:r>
              <w:rPr>
                <w:spacing w:val="-7"/>
                <w:sz w:val="20"/>
              </w:rPr>
              <w:t xml:space="preserve"> </w:t>
            </w:r>
            <w:r>
              <w:rPr>
                <w:sz w:val="20"/>
              </w:rPr>
              <w:t>property</w:t>
            </w:r>
            <w:r>
              <w:rPr>
                <w:spacing w:val="-5"/>
                <w:sz w:val="20"/>
              </w:rPr>
              <w:t xml:space="preserve"> </w:t>
            </w:r>
            <w:r>
              <w:rPr>
                <w:sz w:val="20"/>
              </w:rPr>
              <w:t>within</w:t>
            </w:r>
            <w:r>
              <w:rPr>
                <w:spacing w:val="-4"/>
                <w:sz w:val="20"/>
              </w:rPr>
              <w:t xml:space="preserve"> </w:t>
            </w:r>
            <w:r>
              <w:rPr>
                <w:sz w:val="20"/>
              </w:rPr>
              <w:t>a</w:t>
            </w:r>
            <w:r>
              <w:rPr>
                <w:spacing w:val="-2"/>
                <w:sz w:val="20"/>
              </w:rPr>
              <w:t xml:space="preserve"> </w:t>
            </w:r>
            <w:r>
              <w:rPr>
                <w:spacing w:val="-4"/>
                <w:sz w:val="20"/>
              </w:rPr>
              <w:t>year</w:t>
            </w:r>
          </w:p>
        </w:tc>
        <w:tc>
          <w:tcPr>
            <w:tcW w:w="2152" w:type="dxa"/>
            <w:tcBorders>
              <w:top w:val="single" w:sz="6" w:space="0" w:color="000000"/>
            </w:tcBorders>
          </w:tcPr>
          <w:p w14:paraId="48629A8F" w14:textId="77777777" w:rsidR="00B97CA9" w:rsidRDefault="00B97CA9" w:rsidP="004E2D43">
            <w:pPr>
              <w:pStyle w:val="TableParagraph"/>
              <w:spacing w:before="5"/>
              <w:rPr>
                <w:rFonts w:ascii="Tahoma"/>
                <w:b/>
                <w:sz w:val="18"/>
              </w:rPr>
            </w:pPr>
          </w:p>
          <w:p w14:paraId="09D02F01" w14:textId="77777777" w:rsidR="00B97CA9" w:rsidRDefault="00B97CA9" w:rsidP="004E2D43">
            <w:pPr>
              <w:pStyle w:val="TableParagraph"/>
              <w:ind w:left="783" w:right="899"/>
              <w:jc w:val="center"/>
              <w:rPr>
                <w:sz w:val="20"/>
              </w:rPr>
            </w:pPr>
            <w:r>
              <w:rPr>
                <w:spacing w:val="-5"/>
                <w:sz w:val="20"/>
              </w:rPr>
              <w:t>50</w:t>
            </w:r>
          </w:p>
        </w:tc>
      </w:tr>
      <w:tr w:rsidR="00B97CA9" w14:paraId="35582A90" w14:textId="77777777" w:rsidTr="004E2D43">
        <w:trPr>
          <w:trHeight w:val="769"/>
        </w:trPr>
        <w:tc>
          <w:tcPr>
            <w:tcW w:w="6079" w:type="dxa"/>
          </w:tcPr>
          <w:p w14:paraId="4D167E38" w14:textId="77777777" w:rsidR="00B97CA9" w:rsidRDefault="00B97CA9" w:rsidP="004E2D43">
            <w:pPr>
              <w:pStyle w:val="TableParagraph"/>
              <w:spacing w:before="116" w:line="312" w:lineRule="auto"/>
              <w:ind w:left="7"/>
              <w:rPr>
                <w:sz w:val="20"/>
              </w:rPr>
            </w:pPr>
            <w:r>
              <w:rPr>
                <w:sz w:val="20"/>
              </w:rPr>
              <w:t>Containment</w:t>
            </w:r>
            <w:r>
              <w:rPr>
                <w:spacing w:val="-5"/>
                <w:sz w:val="20"/>
              </w:rPr>
              <w:t xml:space="preserve"> </w:t>
            </w:r>
            <w:r>
              <w:rPr>
                <w:sz w:val="20"/>
              </w:rPr>
              <w:t>of</w:t>
            </w:r>
            <w:r>
              <w:rPr>
                <w:spacing w:val="-3"/>
                <w:sz w:val="20"/>
              </w:rPr>
              <w:t xml:space="preserve"> </w:t>
            </w:r>
            <w:r>
              <w:rPr>
                <w:sz w:val="20"/>
              </w:rPr>
              <w:t>a</w:t>
            </w:r>
            <w:r>
              <w:rPr>
                <w:spacing w:val="-5"/>
                <w:sz w:val="20"/>
              </w:rPr>
              <w:t xml:space="preserve"> </w:t>
            </w:r>
            <w:r>
              <w:rPr>
                <w:sz w:val="20"/>
              </w:rPr>
              <w:t>sewage</w:t>
            </w:r>
            <w:r>
              <w:rPr>
                <w:spacing w:val="-6"/>
                <w:sz w:val="20"/>
              </w:rPr>
              <w:t xml:space="preserve"> </w:t>
            </w:r>
            <w:r>
              <w:rPr>
                <w:sz w:val="20"/>
              </w:rPr>
              <w:t>spill</w:t>
            </w:r>
            <w:r>
              <w:rPr>
                <w:spacing w:val="-4"/>
                <w:sz w:val="20"/>
              </w:rPr>
              <w:t xml:space="preserve"> </w:t>
            </w:r>
            <w:r>
              <w:rPr>
                <w:sz w:val="20"/>
              </w:rPr>
              <w:t>in</w:t>
            </w:r>
            <w:r>
              <w:rPr>
                <w:spacing w:val="-5"/>
                <w:sz w:val="20"/>
              </w:rPr>
              <w:t xml:space="preserve"> </w:t>
            </w:r>
            <w:r>
              <w:rPr>
                <w:sz w:val="20"/>
              </w:rPr>
              <w:t>a</w:t>
            </w:r>
            <w:r>
              <w:rPr>
                <w:spacing w:val="-3"/>
                <w:sz w:val="20"/>
              </w:rPr>
              <w:t xml:space="preserve"> </w:t>
            </w:r>
            <w:r>
              <w:rPr>
                <w:sz w:val="20"/>
              </w:rPr>
              <w:t>building</w:t>
            </w:r>
            <w:r>
              <w:rPr>
                <w:spacing w:val="-6"/>
                <w:sz w:val="20"/>
              </w:rPr>
              <w:t xml:space="preserve"> </w:t>
            </w:r>
            <w:r>
              <w:rPr>
                <w:sz w:val="20"/>
              </w:rPr>
              <w:t>within</w:t>
            </w:r>
            <w:r>
              <w:rPr>
                <w:spacing w:val="-3"/>
                <w:sz w:val="20"/>
              </w:rPr>
              <w:t xml:space="preserve"> </w:t>
            </w:r>
            <w:r>
              <w:rPr>
                <w:sz w:val="20"/>
              </w:rPr>
              <w:t>an</w:t>
            </w:r>
            <w:r>
              <w:rPr>
                <w:spacing w:val="-6"/>
                <w:sz w:val="20"/>
              </w:rPr>
              <w:t xml:space="preserve"> </w:t>
            </w:r>
            <w:r>
              <w:rPr>
                <w:sz w:val="20"/>
              </w:rPr>
              <w:t>hour</w:t>
            </w:r>
            <w:r>
              <w:rPr>
                <w:spacing w:val="-4"/>
                <w:sz w:val="20"/>
              </w:rPr>
              <w:t xml:space="preserve"> </w:t>
            </w:r>
            <w:r>
              <w:rPr>
                <w:sz w:val="20"/>
              </w:rPr>
              <w:t xml:space="preserve">of </w:t>
            </w:r>
            <w:r>
              <w:rPr>
                <w:spacing w:val="-2"/>
                <w:sz w:val="20"/>
              </w:rPr>
              <w:t>notification</w:t>
            </w:r>
          </w:p>
        </w:tc>
        <w:tc>
          <w:tcPr>
            <w:tcW w:w="2152" w:type="dxa"/>
          </w:tcPr>
          <w:p w14:paraId="72F50F58" w14:textId="77777777" w:rsidR="00B97CA9" w:rsidRDefault="00B97CA9" w:rsidP="004E2D43">
            <w:pPr>
              <w:pStyle w:val="TableParagraph"/>
              <w:spacing w:before="11"/>
              <w:rPr>
                <w:rFonts w:ascii="Tahoma"/>
                <w:b/>
                <w:sz w:val="21"/>
              </w:rPr>
            </w:pPr>
          </w:p>
          <w:p w14:paraId="3E5A9D7A" w14:textId="77777777" w:rsidR="00B97CA9" w:rsidRDefault="00B97CA9" w:rsidP="004E2D43">
            <w:pPr>
              <w:pStyle w:val="TableParagraph"/>
              <w:spacing w:before="1"/>
              <w:ind w:left="783" w:right="899"/>
              <w:jc w:val="center"/>
              <w:rPr>
                <w:sz w:val="20"/>
              </w:rPr>
            </w:pPr>
            <w:r>
              <w:rPr>
                <w:spacing w:val="-4"/>
                <w:sz w:val="20"/>
              </w:rPr>
              <w:t>1000</w:t>
            </w:r>
          </w:p>
        </w:tc>
      </w:tr>
      <w:tr w:rsidR="00B97CA9" w14:paraId="270699C8" w14:textId="77777777" w:rsidTr="004E2D43">
        <w:trPr>
          <w:trHeight w:val="469"/>
        </w:trPr>
        <w:tc>
          <w:tcPr>
            <w:tcW w:w="6079" w:type="dxa"/>
          </w:tcPr>
          <w:p w14:paraId="1265969B" w14:textId="77777777" w:rsidR="00B97CA9" w:rsidRDefault="00B97CA9" w:rsidP="004E2D43">
            <w:pPr>
              <w:pStyle w:val="TableParagraph"/>
              <w:spacing w:before="115"/>
              <w:ind w:left="7"/>
              <w:rPr>
                <w:sz w:val="20"/>
              </w:rPr>
            </w:pPr>
            <w:r>
              <w:rPr>
                <w:sz w:val="20"/>
              </w:rPr>
              <w:t>Water</w:t>
            </w:r>
            <w:r>
              <w:rPr>
                <w:spacing w:val="-8"/>
                <w:sz w:val="20"/>
              </w:rPr>
              <w:t xml:space="preserve"> </w:t>
            </w:r>
            <w:r>
              <w:rPr>
                <w:sz w:val="20"/>
              </w:rPr>
              <w:t>interruption</w:t>
            </w:r>
            <w:r>
              <w:rPr>
                <w:spacing w:val="-7"/>
                <w:sz w:val="20"/>
              </w:rPr>
              <w:t xml:space="preserve"> </w:t>
            </w:r>
            <w:r>
              <w:rPr>
                <w:sz w:val="20"/>
              </w:rPr>
              <w:t>restored</w:t>
            </w:r>
            <w:r>
              <w:rPr>
                <w:spacing w:val="-6"/>
                <w:sz w:val="20"/>
              </w:rPr>
              <w:t xml:space="preserve"> </w:t>
            </w:r>
            <w:r>
              <w:rPr>
                <w:sz w:val="20"/>
              </w:rPr>
              <w:t>within</w:t>
            </w:r>
            <w:r>
              <w:rPr>
                <w:spacing w:val="-6"/>
                <w:sz w:val="20"/>
              </w:rPr>
              <w:t xml:space="preserve"> </w:t>
            </w:r>
            <w:r>
              <w:rPr>
                <w:sz w:val="20"/>
              </w:rPr>
              <w:t>5</w:t>
            </w:r>
            <w:r>
              <w:rPr>
                <w:spacing w:val="-8"/>
                <w:sz w:val="20"/>
              </w:rPr>
              <w:t xml:space="preserve"> </w:t>
            </w:r>
            <w:r>
              <w:rPr>
                <w:sz w:val="20"/>
              </w:rPr>
              <w:t>hours</w:t>
            </w:r>
            <w:r>
              <w:rPr>
                <w:spacing w:val="-6"/>
                <w:sz w:val="20"/>
              </w:rPr>
              <w:t xml:space="preserve"> </w:t>
            </w:r>
            <w:r>
              <w:rPr>
                <w:sz w:val="20"/>
              </w:rPr>
              <w:t>of</w:t>
            </w:r>
            <w:r>
              <w:rPr>
                <w:spacing w:val="-9"/>
                <w:sz w:val="20"/>
              </w:rPr>
              <w:t xml:space="preserve"> </w:t>
            </w:r>
            <w:r>
              <w:rPr>
                <w:spacing w:val="-2"/>
                <w:sz w:val="20"/>
              </w:rPr>
              <w:t>notification</w:t>
            </w:r>
          </w:p>
        </w:tc>
        <w:tc>
          <w:tcPr>
            <w:tcW w:w="2152" w:type="dxa"/>
          </w:tcPr>
          <w:p w14:paraId="5E4F65F0" w14:textId="77777777" w:rsidR="00B97CA9" w:rsidRDefault="00B97CA9" w:rsidP="004E2D43">
            <w:pPr>
              <w:pStyle w:val="TableParagraph"/>
              <w:spacing w:before="115"/>
              <w:ind w:left="783" w:right="899"/>
              <w:jc w:val="center"/>
              <w:rPr>
                <w:sz w:val="20"/>
              </w:rPr>
            </w:pPr>
            <w:r>
              <w:rPr>
                <w:spacing w:val="-5"/>
                <w:sz w:val="20"/>
              </w:rPr>
              <w:t>50</w:t>
            </w:r>
          </w:p>
        </w:tc>
      </w:tr>
      <w:tr w:rsidR="00B97CA9" w14:paraId="44278E04" w14:textId="77777777" w:rsidTr="004E2D43">
        <w:trPr>
          <w:trHeight w:val="470"/>
        </w:trPr>
        <w:tc>
          <w:tcPr>
            <w:tcW w:w="6079" w:type="dxa"/>
          </w:tcPr>
          <w:p w14:paraId="43464F38" w14:textId="77777777" w:rsidR="00B97CA9" w:rsidRDefault="00B97CA9" w:rsidP="004E2D43">
            <w:pPr>
              <w:pStyle w:val="TableParagraph"/>
              <w:spacing w:before="116"/>
              <w:ind w:left="7"/>
              <w:rPr>
                <w:sz w:val="20"/>
              </w:rPr>
            </w:pPr>
            <w:r>
              <w:rPr>
                <w:sz w:val="20"/>
              </w:rPr>
              <w:t>No</w:t>
            </w:r>
            <w:r>
              <w:rPr>
                <w:spacing w:val="-7"/>
                <w:sz w:val="20"/>
              </w:rPr>
              <w:t xml:space="preserve"> </w:t>
            </w:r>
            <w:r>
              <w:rPr>
                <w:sz w:val="20"/>
              </w:rPr>
              <w:t>more</w:t>
            </w:r>
            <w:r>
              <w:rPr>
                <w:spacing w:val="-6"/>
                <w:sz w:val="20"/>
              </w:rPr>
              <w:t xml:space="preserve"> </w:t>
            </w:r>
            <w:r>
              <w:rPr>
                <w:sz w:val="20"/>
              </w:rPr>
              <w:t>than</w:t>
            </w:r>
            <w:r>
              <w:rPr>
                <w:spacing w:val="-7"/>
                <w:sz w:val="20"/>
              </w:rPr>
              <w:t xml:space="preserve"> </w:t>
            </w:r>
            <w:r>
              <w:rPr>
                <w:sz w:val="20"/>
              </w:rPr>
              <w:t>3</w:t>
            </w:r>
            <w:r>
              <w:rPr>
                <w:spacing w:val="-4"/>
                <w:sz w:val="20"/>
              </w:rPr>
              <w:t xml:space="preserve"> </w:t>
            </w:r>
            <w:r>
              <w:rPr>
                <w:sz w:val="20"/>
              </w:rPr>
              <w:t>sewage</w:t>
            </w:r>
            <w:r>
              <w:rPr>
                <w:spacing w:val="-5"/>
                <w:sz w:val="20"/>
              </w:rPr>
              <w:t xml:space="preserve"> </w:t>
            </w:r>
            <w:r>
              <w:rPr>
                <w:sz w:val="20"/>
              </w:rPr>
              <w:t>interruptions</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property</w:t>
            </w:r>
            <w:r>
              <w:rPr>
                <w:spacing w:val="-5"/>
                <w:sz w:val="20"/>
              </w:rPr>
              <w:t xml:space="preserve"> </w:t>
            </w:r>
            <w:r>
              <w:rPr>
                <w:sz w:val="20"/>
              </w:rPr>
              <w:t>within</w:t>
            </w:r>
            <w:r>
              <w:rPr>
                <w:spacing w:val="-5"/>
                <w:sz w:val="20"/>
              </w:rPr>
              <w:t xml:space="preserve"> </w:t>
            </w:r>
            <w:r>
              <w:rPr>
                <w:sz w:val="20"/>
              </w:rPr>
              <w:t>a</w:t>
            </w:r>
            <w:r>
              <w:rPr>
                <w:spacing w:val="-6"/>
                <w:sz w:val="20"/>
              </w:rPr>
              <w:t xml:space="preserve"> </w:t>
            </w:r>
            <w:r>
              <w:rPr>
                <w:spacing w:val="-4"/>
                <w:sz w:val="20"/>
              </w:rPr>
              <w:t>year</w:t>
            </w:r>
          </w:p>
        </w:tc>
        <w:tc>
          <w:tcPr>
            <w:tcW w:w="2152" w:type="dxa"/>
          </w:tcPr>
          <w:p w14:paraId="7B59EEB5" w14:textId="77777777" w:rsidR="00B97CA9" w:rsidRDefault="00B97CA9" w:rsidP="004E2D43">
            <w:pPr>
              <w:pStyle w:val="TableParagraph"/>
              <w:spacing w:before="116"/>
              <w:ind w:left="783" w:right="899"/>
              <w:jc w:val="center"/>
              <w:rPr>
                <w:sz w:val="20"/>
              </w:rPr>
            </w:pPr>
            <w:r>
              <w:rPr>
                <w:spacing w:val="-5"/>
                <w:sz w:val="20"/>
              </w:rPr>
              <w:t>50</w:t>
            </w:r>
          </w:p>
        </w:tc>
      </w:tr>
      <w:tr w:rsidR="00B97CA9" w14:paraId="27CE71CF" w14:textId="77777777" w:rsidTr="004E2D43">
        <w:trPr>
          <w:trHeight w:val="1070"/>
        </w:trPr>
        <w:tc>
          <w:tcPr>
            <w:tcW w:w="6079" w:type="dxa"/>
          </w:tcPr>
          <w:p w14:paraId="3C7FF776" w14:textId="77777777" w:rsidR="00B97CA9" w:rsidRDefault="00B97CA9" w:rsidP="004E2D43">
            <w:pPr>
              <w:pStyle w:val="TableParagraph"/>
              <w:spacing w:before="117" w:line="312" w:lineRule="auto"/>
              <w:ind w:left="7"/>
              <w:rPr>
                <w:sz w:val="20"/>
              </w:rPr>
            </w:pPr>
            <w:r>
              <w:rPr>
                <w:sz w:val="20"/>
              </w:rPr>
              <w:t>Legal</w:t>
            </w:r>
            <w:r>
              <w:rPr>
                <w:spacing w:val="-6"/>
                <w:sz w:val="20"/>
              </w:rPr>
              <w:t xml:space="preserve"> </w:t>
            </w:r>
            <w:r>
              <w:rPr>
                <w:sz w:val="20"/>
              </w:rPr>
              <w:t>action</w:t>
            </w:r>
            <w:r>
              <w:rPr>
                <w:spacing w:val="-4"/>
                <w:sz w:val="20"/>
              </w:rPr>
              <w:t xml:space="preserve"> </w:t>
            </w:r>
            <w:r>
              <w:rPr>
                <w:sz w:val="20"/>
              </w:rPr>
              <w:t>against,</w:t>
            </w:r>
            <w:r>
              <w:rPr>
                <w:spacing w:val="-5"/>
                <w:sz w:val="20"/>
              </w:rPr>
              <w:t xml:space="preserve"> </w:t>
            </w:r>
            <w:r>
              <w:rPr>
                <w:sz w:val="20"/>
              </w:rPr>
              <w:t>or</w:t>
            </w:r>
            <w:r>
              <w:rPr>
                <w:spacing w:val="-3"/>
                <w:sz w:val="20"/>
              </w:rPr>
              <w:t xml:space="preserve"> </w:t>
            </w:r>
            <w:r>
              <w:rPr>
                <w:sz w:val="20"/>
              </w:rPr>
              <w:t>restriction</w:t>
            </w:r>
            <w:r>
              <w:rPr>
                <w:spacing w:val="-4"/>
                <w:sz w:val="20"/>
              </w:rPr>
              <w:t xml:space="preserve"> </w:t>
            </w:r>
            <w:r>
              <w:rPr>
                <w:sz w:val="20"/>
              </w:rPr>
              <w:t>of</w:t>
            </w:r>
            <w:r>
              <w:rPr>
                <w:spacing w:val="-6"/>
                <w:sz w:val="20"/>
              </w:rPr>
              <w:t xml:space="preserve"> </w:t>
            </w:r>
            <w:r>
              <w:rPr>
                <w:sz w:val="20"/>
              </w:rPr>
              <w:t>water</w:t>
            </w:r>
            <w:r>
              <w:rPr>
                <w:spacing w:val="-5"/>
                <w:sz w:val="20"/>
              </w:rPr>
              <w:t xml:space="preserve"> </w:t>
            </w:r>
            <w:r>
              <w:rPr>
                <w:sz w:val="20"/>
              </w:rPr>
              <w:t>supply</w:t>
            </w:r>
            <w:r>
              <w:rPr>
                <w:spacing w:val="-5"/>
                <w:sz w:val="20"/>
              </w:rPr>
              <w:t xml:space="preserve"> </w:t>
            </w:r>
            <w:r>
              <w:rPr>
                <w:sz w:val="20"/>
              </w:rPr>
              <w:t>to,</w:t>
            </w:r>
            <w:r>
              <w:rPr>
                <w:spacing w:val="-6"/>
                <w:sz w:val="20"/>
              </w:rPr>
              <w:t xml:space="preserve"> </w:t>
            </w:r>
            <w:r>
              <w:rPr>
                <w:sz w:val="20"/>
              </w:rPr>
              <w:t>a</w:t>
            </w:r>
            <w:r>
              <w:rPr>
                <w:spacing w:val="-4"/>
                <w:sz w:val="20"/>
              </w:rPr>
              <w:t xml:space="preserve"> </w:t>
            </w:r>
            <w:r>
              <w:rPr>
                <w:sz w:val="20"/>
              </w:rPr>
              <w:t>residential customer will not be undertaken unless the requirements of the commission’s customer service code have been satisfied</w:t>
            </w:r>
          </w:p>
        </w:tc>
        <w:tc>
          <w:tcPr>
            <w:tcW w:w="2152" w:type="dxa"/>
          </w:tcPr>
          <w:p w14:paraId="144532B3" w14:textId="77777777" w:rsidR="00B97CA9" w:rsidRDefault="00B97CA9" w:rsidP="004E2D43">
            <w:pPr>
              <w:pStyle w:val="TableParagraph"/>
              <w:rPr>
                <w:rFonts w:ascii="Tahoma"/>
                <w:b/>
              </w:rPr>
            </w:pPr>
          </w:p>
          <w:p w14:paraId="3DB6C5C8" w14:textId="77777777" w:rsidR="00B97CA9" w:rsidRDefault="00B97CA9" w:rsidP="004E2D43">
            <w:pPr>
              <w:pStyle w:val="TableParagraph"/>
              <w:spacing w:before="151"/>
              <w:ind w:left="783" w:right="899"/>
              <w:jc w:val="center"/>
              <w:rPr>
                <w:sz w:val="20"/>
              </w:rPr>
            </w:pPr>
            <w:r>
              <w:rPr>
                <w:spacing w:val="-5"/>
                <w:sz w:val="20"/>
              </w:rPr>
              <w:t>300</w:t>
            </w:r>
          </w:p>
        </w:tc>
      </w:tr>
      <w:tr w:rsidR="00B97CA9" w14:paraId="333C51F0" w14:textId="77777777" w:rsidTr="004E2D43">
        <w:trPr>
          <w:trHeight w:val="1070"/>
        </w:trPr>
        <w:tc>
          <w:tcPr>
            <w:tcW w:w="6079" w:type="dxa"/>
          </w:tcPr>
          <w:p w14:paraId="35F0D81C" w14:textId="77777777" w:rsidR="00B97CA9" w:rsidRDefault="00B97CA9" w:rsidP="004E2D43">
            <w:pPr>
              <w:pStyle w:val="TableParagraph"/>
              <w:spacing w:before="116" w:line="312" w:lineRule="auto"/>
              <w:ind w:left="7" w:right="180"/>
              <w:rPr>
                <w:sz w:val="20"/>
              </w:rPr>
            </w:pPr>
            <w:r>
              <w:rPr>
                <w:sz w:val="20"/>
              </w:rPr>
              <w:t>Tariff-structure</w:t>
            </w:r>
            <w:r>
              <w:rPr>
                <w:spacing w:val="-5"/>
                <w:sz w:val="20"/>
              </w:rPr>
              <w:t xml:space="preserve"> </w:t>
            </w:r>
            <w:r>
              <w:rPr>
                <w:sz w:val="20"/>
              </w:rPr>
              <w:t>trial:</w:t>
            </w:r>
            <w:r>
              <w:rPr>
                <w:spacing w:val="-3"/>
                <w:sz w:val="20"/>
              </w:rPr>
              <w:t xml:space="preserve"> </w:t>
            </w:r>
            <w:r>
              <w:rPr>
                <w:sz w:val="20"/>
              </w:rPr>
              <w:t>A</w:t>
            </w:r>
            <w:r>
              <w:rPr>
                <w:spacing w:val="-6"/>
                <w:sz w:val="20"/>
              </w:rPr>
              <w:t xml:space="preserve"> </w:t>
            </w:r>
            <w:r>
              <w:rPr>
                <w:sz w:val="20"/>
              </w:rPr>
              <w:t>tariff-structure</w:t>
            </w:r>
            <w:r>
              <w:rPr>
                <w:spacing w:val="-5"/>
                <w:sz w:val="20"/>
              </w:rPr>
              <w:t xml:space="preserve"> </w:t>
            </w:r>
            <w:r>
              <w:rPr>
                <w:sz w:val="20"/>
              </w:rPr>
              <w:t>trial</w:t>
            </w:r>
            <w:r>
              <w:rPr>
                <w:spacing w:val="-6"/>
                <w:sz w:val="20"/>
              </w:rPr>
              <w:t xml:space="preserve"> </w:t>
            </w:r>
            <w:r>
              <w:rPr>
                <w:sz w:val="20"/>
              </w:rPr>
              <w:t>will</w:t>
            </w:r>
            <w:r>
              <w:rPr>
                <w:spacing w:val="-6"/>
                <w:sz w:val="20"/>
              </w:rPr>
              <w:t xml:space="preserve"> </w:t>
            </w:r>
            <w:r>
              <w:rPr>
                <w:sz w:val="20"/>
              </w:rPr>
              <w:t>be</w:t>
            </w:r>
            <w:r>
              <w:rPr>
                <w:spacing w:val="-3"/>
                <w:sz w:val="20"/>
              </w:rPr>
              <w:t xml:space="preserve"> </w:t>
            </w:r>
            <w:r>
              <w:rPr>
                <w:sz w:val="20"/>
              </w:rPr>
              <w:t>underway</w:t>
            </w:r>
            <w:r>
              <w:rPr>
                <w:spacing w:val="-4"/>
                <w:sz w:val="20"/>
              </w:rPr>
              <w:t xml:space="preserve"> </w:t>
            </w:r>
            <w:r>
              <w:rPr>
                <w:sz w:val="20"/>
              </w:rPr>
              <w:t>from</w:t>
            </w:r>
            <w:r>
              <w:rPr>
                <w:spacing w:val="-3"/>
                <w:sz w:val="20"/>
              </w:rPr>
              <w:t xml:space="preserve"> </w:t>
            </w:r>
            <w:r>
              <w:rPr>
                <w:sz w:val="20"/>
              </w:rPr>
              <w:t>1 July 2019. In the event of this deadline not being achieved all residential customers will receive a GSL credit.</w:t>
            </w:r>
          </w:p>
        </w:tc>
        <w:tc>
          <w:tcPr>
            <w:tcW w:w="2152" w:type="dxa"/>
          </w:tcPr>
          <w:p w14:paraId="739F6FB4" w14:textId="77777777" w:rsidR="00B97CA9" w:rsidRDefault="00B97CA9" w:rsidP="004E2D43">
            <w:pPr>
              <w:pStyle w:val="TableParagraph"/>
              <w:rPr>
                <w:rFonts w:ascii="Tahoma"/>
                <w:b/>
              </w:rPr>
            </w:pPr>
          </w:p>
          <w:p w14:paraId="468D3BCF" w14:textId="77777777" w:rsidR="00B97CA9" w:rsidRDefault="00B97CA9" w:rsidP="004E2D43">
            <w:pPr>
              <w:pStyle w:val="TableParagraph"/>
              <w:spacing w:before="151"/>
              <w:ind w:right="115"/>
              <w:jc w:val="center"/>
              <w:rPr>
                <w:sz w:val="20"/>
              </w:rPr>
            </w:pPr>
            <w:r>
              <w:rPr>
                <w:w w:val="99"/>
                <w:sz w:val="20"/>
              </w:rPr>
              <w:t>5</w:t>
            </w:r>
          </w:p>
        </w:tc>
      </w:tr>
      <w:tr w:rsidR="00B97CA9" w14:paraId="46E1CA0D" w14:textId="77777777" w:rsidTr="004E2D43">
        <w:trPr>
          <w:trHeight w:val="770"/>
        </w:trPr>
        <w:tc>
          <w:tcPr>
            <w:tcW w:w="6079" w:type="dxa"/>
          </w:tcPr>
          <w:p w14:paraId="2C202095" w14:textId="77777777" w:rsidR="00B97CA9" w:rsidRDefault="00B97CA9" w:rsidP="004E2D43">
            <w:pPr>
              <w:pStyle w:val="TableParagraph"/>
              <w:spacing w:before="116" w:line="312" w:lineRule="auto"/>
              <w:ind w:left="7"/>
              <w:rPr>
                <w:sz w:val="20"/>
              </w:rPr>
            </w:pPr>
            <w:r>
              <w:rPr>
                <w:sz w:val="20"/>
              </w:rPr>
              <w:t>Tariff-structure</w:t>
            </w:r>
            <w:r>
              <w:rPr>
                <w:spacing w:val="-5"/>
                <w:sz w:val="20"/>
              </w:rPr>
              <w:t xml:space="preserve"> </w:t>
            </w:r>
            <w:r>
              <w:rPr>
                <w:sz w:val="20"/>
              </w:rPr>
              <w:t>trial:</w:t>
            </w:r>
            <w:r>
              <w:rPr>
                <w:spacing w:val="-3"/>
                <w:sz w:val="20"/>
              </w:rPr>
              <w:t xml:space="preserve"> </w:t>
            </w:r>
            <w:r>
              <w:rPr>
                <w:sz w:val="20"/>
              </w:rPr>
              <w:t>A</w:t>
            </w:r>
            <w:r>
              <w:rPr>
                <w:spacing w:val="-4"/>
                <w:sz w:val="20"/>
              </w:rPr>
              <w:t xml:space="preserve"> </w:t>
            </w:r>
            <w:r>
              <w:rPr>
                <w:sz w:val="20"/>
              </w:rPr>
              <w:t>decision</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by</w:t>
            </w:r>
            <w:r>
              <w:rPr>
                <w:spacing w:val="-4"/>
                <w:sz w:val="20"/>
              </w:rPr>
              <w:t xml:space="preserve"> </w:t>
            </w:r>
            <w:r>
              <w:rPr>
                <w:sz w:val="20"/>
              </w:rPr>
              <w:t>30</w:t>
            </w:r>
            <w:r>
              <w:rPr>
                <w:spacing w:val="-5"/>
                <w:sz w:val="20"/>
              </w:rPr>
              <w:t xml:space="preserve"> </w:t>
            </w:r>
            <w:r>
              <w:rPr>
                <w:sz w:val="20"/>
              </w:rPr>
              <w:t>June</w:t>
            </w:r>
            <w:r>
              <w:rPr>
                <w:spacing w:val="-5"/>
                <w:sz w:val="20"/>
              </w:rPr>
              <w:t xml:space="preserve"> </w:t>
            </w:r>
            <w:r>
              <w:rPr>
                <w:sz w:val="20"/>
              </w:rPr>
              <w:t>2022</w:t>
            </w:r>
            <w:r>
              <w:rPr>
                <w:spacing w:val="-5"/>
                <w:sz w:val="20"/>
              </w:rPr>
              <w:t xml:space="preserve"> </w:t>
            </w:r>
            <w:r>
              <w:rPr>
                <w:sz w:val="20"/>
              </w:rPr>
              <w:t>as</w:t>
            </w:r>
            <w:r>
              <w:rPr>
                <w:spacing w:val="-4"/>
                <w:sz w:val="20"/>
              </w:rPr>
              <w:t xml:space="preserve"> </w:t>
            </w:r>
            <w:r>
              <w:rPr>
                <w:sz w:val="20"/>
              </w:rPr>
              <w:t>to whether</w:t>
            </w:r>
            <w:r>
              <w:rPr>
                <w:spacing w:val="-6"/>
                <w:sz w:val="20"/>
              </w:rPr>
              <w:t xml:space="preserve"> </w:t>
            </w:r>
            <w:r>
              <w:rPr>
                <w:sz w:val="20"/>
              </w:rPr>
              <w:t>to</w:t>
            </w:r>
            <w:r>
              <w:rPr>
                <w:spacing w:val="-3"/>
                <w:sz w:val="20"/>
              </w:rPr>
              <w:t xml:space="preserve"> </w:t>
            </w:r>
            <w:r>
              <w:rPr>
                <w:sz w:val="20"/>
              </w:rPr>
              <w:t>extend</w:t>
            </w:r>
            <w:r>
              <w:rPr>
                <w:spacing w:val="-5"/>
                <w:sz w:val="20"/>
              </w:rPr>
              <w:t xml:space="preserve"> </w:t>
            </w:r>
            <w:r>
              <w:rPr>
                <w:sz w:val="20"/>
              </w:rPr>
              <w:t>or</w:t>
            </w:r>
            <w:r>
              <w:rPr>
                <w:spacing w:val="-5"/>
                <w:sz w:val="20"/>
              </w:rPr>
              <w:t xml:space="preserve"> </w:t>
            </w:r>
            <w:r>
              <w:rPr>
                <w:sz w:val="20"/>
              </w:rPr>
              <w:t>vary</w:t>
            </w:r>
            <w:r>
              <w:rPr>
                <w:spacing w:val="-3"/>
                <w:sz w:val="20"/>
              </w:rPr>
              <w:t xml:space="preserve"> </w:t>
            </w:r>
            <w:r>
              <w:rPr>
                <w:sz w:val="20"/>
              </w:rPr>
              <w:t>the</w:t>
            </w:r>
            <w:r>
              <w:rPr>
                <w:spacing w:val="-7"/>
                <w:sz w:val="20"/>
              </w:rPr>
              <w:t xml:space="preserve"> </w:t>
            </w:r>
            <w:r>
              <w:rPr>
                <w:sz w:val="20"/>
              </w:rPr>
              <w:t>trial</w:t>
            </w:r>
            <w:r>
              <w:rPr>
                <w:spacing w:val="-4"/>
                <w:sz w:val="20"/>
              </w:rPr>
              <w:t xml:space="preserve"> </w:t>
            </w:r>
            <w:r>
              <w:rPr>
                <w:sz w:val="20"/>
              </w:rPr>
              <w:t>or</w:t>
            </w:r>
            <w:r>
              <w:rPr>
                <w:spacing w:val="-5"/>
                <w:sz w:val="20"/>
              </w:rPr>
              <w:t xml:space="preserve"> </w:t>
            </w:r>
            <w:r>
              <w:rPr>
                <w:sz w:val="20"/>
              </w:rPr>
              <w:t>to</w:t>
            </w:r>
            <w:r>
              <w:rPr>
                <w:spacing w:val="-4"/>
                <w:sz w:val="20"/>
              </w:rPr>
              <w:t xml:space="preserve"> </w:t>
            </w:r>
            <w:r>
              <w:rPr>
                <w:sz w:val="20"/>
              </w:rPr>
              <w:t>adopt</w:t>
            </w:r>
            <w:r>
              <w:rPr>
                <w:spacing w:val="-6"/>
                <w:sz w:val="20"/>
              </w:rPr>
              <w:t xml:space="preserve"> </w:t>
            </w:r>
            <w:r>
              <w:rPr>
                <w:sz w:val="20"/>
              </w:rPr>
              <w:t>a</w:t>
            </w:r>
            <w:r>
              <w:rPr>
                <w:spacing w:val="-3"/>
                <w:sz w:val="20"/>
              </w:rPr>
              <w:t xml:space="preserve"> </w:t>
            </w:r>
            <w:r>
              <w:rPr>
                <w:sz w:val="20"/>
              </w:rPr>
              <w:t>new</w:t>
            </w:r>
            <w:r>
              <w:rPr>
                <w:spacing w:val="-4"/>
                <w:sz w:val="20"/>
              </w:rPr>
              <w:t xml:space="preserve"> </w:t>
            </w:r>
            <w:r>
              <w:rPr>
                <w:sz w:val="20"/>
              </w:rPr>
              <w:t>tariff</w:t>
            </w:r>
            <w:r>
              <w:rPr>
                <w:spacing w:val="-5"/>
                <w:sz w:val="20"/>
              </w:rPr>
              <w:t xml:space="preserve"> </w:t>
            </w:r>
            <w:r>
              <w:rPr>
                <w:spacing w:val="-2"/>
                <w:sz w:val="20"/>
              </w:rPr>
              <w:t>structure.</w:t>
            </w:r>
          </w:p>
        </w:tc>
        <w:tc>
          <w:tcPr>
            <w:tcW w:w="2152" w:type="dxa"/>
          </w:tcPr>
          <w:p w14:paraId="678EB70A" w14:textId="77777777" w:rsidR="00B97CA9" w:rsidRDefault="00B97CA9" w:rsidP="004E2D43">
            <w:pPr>
              <w:pStyle w:val="TableParagraph"/>
              <w:spacing w:before="11"/>
              <w:rPr>
                <w:rFonts w:ascii="Tahoma"/>
                <w:b/>
                <w:sz w:val="21"/>
              </w:rPr>
            </w:pPr>
          </w:p>
          <w:p w14:paraId="6910DC56" w14:textId="77777777" w:rsidR="00B97CA9" w:rsidRDefault="00B97CA9" w:rsidP="004E2D43">
            <w:pPr>
              <w:pStyle w:val="TableParagraph"/>
              <w:spacing w:before="1"/>
              <w:ind w:right="115"/>
              <w:jc w:val="center"/>
              <w:rPr>
                <w:sz w:val="20"/>
              </w:rPr>
            </w:pPr>
            <w:r>
              <w:rPr>
                <w:w w:val="99"/>
                <w:sz w:val="20"/>
              </w:rPr>
              <w:t>5</w:t>
            </w:r>
          </w:p>
        </w:tc>
      </w:tr>
      <w:tr w:rsidR="00B97CA9" w14:paraId="6579E847" w14:textId="77777777" w:rsidTr="004E2D43">
        <w:trPr>
          <w:trHeight w:val="1669"/>
        </w:trPr>
        <w:tc>
          <w:tcPr>
            <w:tcW w:w="6079" w:type="dxa"/>
          </w:tcPr>
          <w:p w14:paraId="5F112365" w14:textId="77777777" w:rsidR="00B97CA9" w:rsidRDefault="00B97CA9" w:rsidP="004E2D43">
            <w:pPr>
              <w:pStyle w:val="TableParagraph"/>
              <w:spacing w:before="116" w:line="312" w:lineRule="auto"/>
              <w:ind w:left="7" w:right="180"/>
              <w:rPr>
                <w:sz w:val="20"/>
              </w:rPr>
            </w:pPr>
            <w:r>
              <w:rPr>
                <w:sz w:val="20"/>
              </w:rPr>
              <w:t>Water</w:t>
            </w:r>
            <w:r>
              <w:rPr>
                <w:spacing w:val="-3"/>
                <w:sz w:val="20"/>
              </w:rPr>
              <w:t xml:space="preserve"> </w:t>
            </w:r>
            <w:r>
              <w:rPr>
                <w:sz w:val="20"/>
              </w:rPr>
              <w:t>pressure:</w:t>
            </w:r>
            <w:r>
              <w:rPr>
                <w:spacing w:val="-3"/>
                <w:sz w:val="20"/>
              </w:rPr>
              <w:t xml:space="preserve"> </w:t>
            </w:r>
            <w:r>
              <w:rPr>
                <w:sz w:val="20"/>
              </w:rPr>
              <w:t>In</w:t>
            </w:r>
            <w:r>
              <w:rPr>
                <w:spacing w:val="-1"/>
                <w:sz w:val="20"/>
              </w:rPr>
              <w:t xml:space="preserve"> </w:t>
            </w:r>
            <w:r>
              <w:rPr>
                <w:sz w:val="20"/>
              </w:rPr>
              <w:t>the</w:t>
            </w:r>
            <w:r>
              <w:rPr>
                <w:spacing w:val="-1"/>
                <w:sz w:val="20"/>
              </w:rPr>
              <w:t xml:space="preserve"> </w:t>
            </w:r>
            <w:r>
              <w:rPr>
                <w:sz w:val="20"/>
              </w:rPr>
              <w:t>event</w:t>
            </w:r>
            <w:r>
              <w:rPr>
                <w:spacing w:val="-4"/>
                <w:sz w:val="20"/>
              </w:rPr>
              <w:t xml:space="preserve"> </w:t>
            </w:r>
            <w:r>
              <w:rPr>
                <w:sz w:val="20"/>
              </w:rPr>
              <w:t>of</w:t>
            </w:r>
            <w:r>
              <w:rPr>
                <w:spacing w:val="-1"/>
                <w:sz w:val="20"/>
              </w:rPr>
              <w:t xml:space="preserve"> </w:t>
            </w:r>
            <w:r>
              <w:rPr>
                <w:sz w:val="20"/>
              </w:rPr>
              <w:t>water pressure</w:t>
            </w:r>
            <w:r>
              <w:rPr>
                <w:spacing w:val="-3"/>
                <w:sz w:val="20"/>
              </w:rPr>
              <w:t xml:space="preserve"> </w:t>
            </w:r>
            <w:r>
              <w:rPr>
                <w:sz w:val="20"/>
              </w:rPr>
              <w:t>still</w:t>
            </w:r>
            <w:r>
              <w:rPr>
                <w:spacing w:val="-2"/>
                <w:sz w:val="20"/>
              </w:rPr>
              <w:t xml:space="preserve"> </w:t>
            </w:r>
            <w:r>
              <w:rPr>
                <w:sz w:val="20"/>
              </w:rPr>
              <w:t>not</w:t>
            </w:r>
            <w:r>
              <w:rPr>
                <w:spacing w:val="-1"/>
                <w:sz w:val="20"/>
              </w:rPr>
              <w:t xml:space="preserve"> </w:t>
            </w:r>
            <w:r>
              <w:rPr>
                <w:sz w:val="20"/>
              </w:rPr>
              <w:t>being</w:t>
            </w:r>
            <w:r>
              <w:rPr>
                <w:spacing w:val="-2"/>
                <w:sz w:val="20"/>
              </w:rPr>
              <w:t xml:space="preserve"> </w:t>
            </w:r>
            <w:r>
              <w:rPr>
                <w:sz w:val="20"/>
              </w:rPr>
              <w:t>up</w:t>
            </w:r>
            <w:r>
              <w:rPr>
                <w:spacing w:val="-4"/>
                <w:sz w:val="20"/>
              </w:rPr>
              <w:t xml:space="preserve"> </w:t>
            </w:r>
            <w:r>
              <w:rPr>
                <w:sz w:val="20"/>
              </w:rPr>
              <w:t>to standard set out in our customer charter after the implementation of the pressure improvement program, affected customers will receive</w:t>
            </w:r>
            <w:r>
              <w:rPr>
                <w:spacing w:val="-5"/>
                <w:sz w:val="20"/>
              </w:rPr>
              <w:t xml:space="preserve"> </w:t>
            </w:r>
            <w:r>
              <w:rPr>
                <w:sz w:val="20"/>
              </w:rPr>
              <w:t>an</w:t>
            </w:r>
            <w:r>
              <w:rPr>
                <w:spacing w:val="-5"/>
                <w:sz w:val="20"/>
              </w:rPr>
              <w:t xml:space="preserve"> </w:t>
            </w:r>
            <w:r>
              <w:rPr>
                <w:sz w:val="20"/>
              </w:rPr>
              <w:t>annual</w:t>
            </w:r>
            <w:r>
              <w:rPr>
                <w:spacing w:val="-6"/>
                <w:sz w:val="20"/>
              </w:rPr>
              <w:t xml:space="preserve"> </w:t>
            </w:r>
            <w:r>
              <w:rPr>
                <w:sz w:val="20"/>
              </w:rPr>
              <w:t>credit</w:t>
            </w:r>
            <w:r>
              <w:rPr>
                <w:spacing w:val="-5"/>
                <w:sz w:val="20"/>
              </w:rPr>
              <w:t xml:space="preserve"> </w:t>
            </w:r>
            <w:r>
              <w:rPr>
                <w:sz w:val="20"/>
              </w:rPr>
              <w:t>until</w:t>
            </w:r>
            <w:r>
              <w:rPr>
                <w:spacing w:val="-6"/>
                <w:sz w:val="20"/>
              </w:rPr>
              <w:t xml:space="preserve"> </w:t>
            </w:r>
            <w:r>
              <w:rPr>
                <w:sz w:val="20"/>
              </w:rPr>
              <w:t>such</w:t>
            </w:r>
            <w:r>
              <w:rPr>
                <w:spacing w:val="-3"/>
                <w:sz w:val="20"/>
              </w:rPr>
              <w:t xml:space="preserve"> </w:t>
            </w:r>
            <w:r>
              <w:rPr>
                <w:sz w:val="20"/>
              </w:rPr>
              <w:t>time</w:t>
            </w:r>
            <w:r>
              <w:rPr>
                <w:spacing w:val="-5"/>
                <w:sz w:val="20"/>
              </w:rPr>
              <w:t xml:space="preserve"> </w:t>
            </w:r>
            <w:r>
              <w:rPr>
                <w:sz w:val="20"/>
              </w:rPr>
              <w:t>as</w:t>
            </w:r>
            <w:r>
              <w:rPr>
                <w:spacing w:val="-4"/>
                <w:sz w:val="20"/>
              </w:rPr>
              <w:t xml:space="preserve"> </w:t>
            </w:r>
            <w:r>
              <w:rPr>
                <w:sz w:val="20"/>
              </w:rPr>
              <w:t>the</w:t>
            </w:r>
            <w:r>
              <w:rPr>
                <w:spacing w:val="-4"/>
                <w:sz w:val="20"/>
              </w:rPr>
              <w:t xml:space="preserve"> </w:t>
            </w:r>
            <w:r>
              <w:rPr>
                <w:sz w:val="20"/>
              </w:rPr>
              <w:t>pressure</w:t>
            </w:r>
            <w:r>
              <w:rPr>
                <w:spacing w:val="-5"/>
                <w:sz w:val="20"/>
              </w:rPr>
              <w:t xml:space="preserve"> </w:t>
            </w:r>
            <w:r>
              <w:rPr>
                <w:sz w:val="20"/>
              </w:rPr>
              <w:t xml:space="preserve">is deemed </w:t>
            </w:r>
            <w:r>
              <w:rPr>
                <w:spacing w:val="-2"/>
                <w:sz w:val="20"/>
              </w:rPr>
              <w:t>satisfactory.</w:t>
            </w:r>
          </w:p>
        </w:tc>
        <w:tc>
          <w:tcPr>
            <w:tcW w:w="2152" w:type="dxa"/>
          </w:tcPr>
          <w:p w14:paraId="2F87CF41" w14:textId="77777777" w:rsidR="00B97CA9" w:rsidRDefault="00B97CA9" w:rsidP="004E2D43">
            <w:pPr>
              <w:pStyle w:val="TableParagraph"/>
              <w:rPr>
                <w:rFonts w:ascii="Tahoma"/>
                <w:b/>
              </w:rPr>
            </w:pPr>
          </w:p>
          <w:p w14:paraId="0826CA3B" w14:textId="77777777" w:rsidR="00B97CA9" w:rsidRDefault="00B97CA9" w:rsidP="004E2D43">
            <w:pPr>
              <w:pStyle w:val="TableParagraph"/>
              <w:rPr>
                <w:rFonts w:ascii="Tahoma"/>
                <w:b/>
              </w:rPr>
            </w:pPr>
          </w:p>
          <w:p w14:paraId="5328F633" w14:textId="77777777" w:rsidR="00B97CA9" w:rsidRDefault="00B97CA9" w:rsidP="004E2D43">
            <w:pPr>
              <w:pStyle w:val="TableParagraph"/>
              <w:spacing w:before="186"/>
              <w:ind w:left="783" w:right="899"/>
              <w:jc w:val="center"/>
              <w:rPr>
                <w:sz w:val="20"/>
              </w:rPr>
            </w:pPr>
            <w:r>
              <w:rPr>
                <w:spacing w:val="-5"/>
                <w:sz w:val="20"/>
              </w:rPr>
              <w:t>25</w:t>
            </w:r>
          </w:p>
        </w:tc>
      </w:tr>
      <w:tr w:rsidR="00B97CA9" w14:paraId="6A698E26" w14:textId="77777777" w:rsidTr="004E2D43">
        <w:trPr>
          <w:trHeight w:val="1369"/>
        </w:trPr>
        <w:tc>
          <w:tcPr>
            <w:tcW w:w="6079" w:type="dxa"/>
          </w:tcPr>
          <w:p w14:paraId="10D0DF43" w14:textId="77777777" w:rsidR="00B97CA9" w:rsidRDefault="00B97CA9" w:rsidP="004E2D43">
            <w:pPr>
              <w:pStyle w:val="TableParagraph"/>
              <w:spacing w:before="115" w:line="312" w:lineRule="auto"/>
              <w:ind w:left="7" w:right="180"/>
              <w:rPr>
                <w:sz w:val="20"/>
              </w:rPr>
            </w:pPr>
            <w:r>
              <w:rPr>
                <w:sz w:val="20"/>
              </w:rPr>
              <w:t>Water</w:t>
            </w:r>
            <w:r>
              <w:rPr>
                <w:spacing w:val="-6"/>
                <w:sz w:val="20"/>
              </w:rPr>
              <w:t xml:space="preserve"> </w:t>
            </w:r>
            <w:r>
              <w:rPr>
                <w:sz w:val="20"/>
              </w:rPr>
              <w:t>taste:</w:t>
            </w:r>
            <w:r>
              <w:rPr>
                <w:spacing w:val="40"/>
                <w:sz w:val="20"/>
              </w:rPr>
              <w:t xml:space="preserve"> </w:t>
            </w:r>
            <w:r>
              <w:rPr>
                <w:sz w:val="20"/>
              </w:rPr>
              <w:t>Once</w:t>
            </w:r>
            <w:r>
              <w:rPr>
                <w:spacing w:val="-6"/>
                <w:sz w:val="20"/>
              </w:rPr>
              <w:t xml:space="preserve"> </w:t>
            </w:r>
            <w:r>
              <w:rPr>
                <w:sz w:val="20"/>
              </w:rPr>
              <w:t>the</w:t>
            </w:r>
            <w:r>
              <w:rPr>
                <w:spacing w:val="-6"/>
                <w:sz w:val="20"/>
              </w:rPr>
              <w:t xml:space="preserve"> </w:t>
            </w:r>
            <w:r>
              <w:rPr>
                <w:sz w:val="20"/>
              </w:rPr>
              <w:t>program</w:t>
            </w:r>
            <w:r>
              <w:rPr>
                <w:spacing w:val="-4"/>
                <w:sz w:val="20"/>
              </w:rPr>
              <w:t xml:space="preserve"> </w:t>
            </w:r>
            <w:r>
              <w:rPr>
                <w:sz w:val="20"/>
              </w:rPr>
              <w:t>is</w:t>
            </w:r>
            <w:r>
              <w:rPr>
                <w:spacing w:val="-5"/>
                <w:sz w:val="20"/>
              </w:rPr>
              <w:t xml:space="preserve"> </w:t>
            </w:r>
            <w:r>
              <w:rPr>
                <w:sz w:val="20"/>
              </w:rPr>
              <w:t>established,</w:t>
            </w:r>
            <w:r>
              <w:rPr>
                <w:spacing w:val="-4"/>
                <w:sz w:val="20"/>
              </w:rPr>
              <w:t xml:space="preserve"> </w:t>
            </w:r>
            <w:r>
              <w:rPr>
                <w:sz w:val="20"/>
              </w:rPr>
              <w:t>any</w:t>
            </w:r>
            <w:r>
              <w:rPr>
                <w:spacing w:val="-5"/>
                <w:sz w:val="20"/>
              </w:rPr>
              <w:t xml:space="preserve"> </w:t>
            </w:r>
            <w:r>
              <w:rPr>
                <w:sz w:val="20"/>
              </w:rPr>
              <w:t>towns</w:t>
            </w:r>
            <w:r>
              <w:rPr>
                <w:spacing w:val="-5"/>
                <w:sz w:val="20"/>
              </w:rPr>
              <w:t xml:space="preserve"> </w:t>
            </w:r>
            <w:r>
              <w:rPr>
                <w:sz w:val="20"/>
              </w:rPr>
              <w:t>with systemic taste issues will be informed of the timing for improvements.</w:t>
            </w:r>
            <w:r>
              <w:rPr>
                <w:spacing w:val="40"/>
                <w:sz w:val="20"/>
              </w:rPr>
              <w:t xml:space="preserve"> </w:t>
            </w:r>
            <w:r>
              <w:rPr>
                <w:sz w:val="20"/>
              </w:rPr>
              <w:t>In the event of the timing not being achieved affected</w:t>
            </w:r>
            <w:r>
              <w:rPr>
                <w:spacing w:val="-3"/>
                <w:sz w:val="20"/>
              </w:rPr>
              <w:t xml:space="preserve"> </w:t>
            </w:r>
            <w:r>
              <w:rPr>
                <w:sz w:val="20"/>
              </w:rPr>
              <w:t>customers</w:t>
            </w:r>
            <w:r>
              <w:rPr>
                <w:spacing w:val="-1"/>
                <w:sz w:val="20"/>
              </w:rPr>
              <w:t xml:space="preserve"> </w:t>
            </w:r>
            <w:r>
              <w:rPr>
                <w:sz w:val="20"/>
              </w:rPr>
              <w:t>will</w:t>
            </w:r>
            <w:r>
              <w:rPr>
                <w:spacing w:val="-4"/>
                <w:sz w:val="20"/>
              </w:rPr>
              <w:t xml:space="preserve"> </w:t>
            </w:r>
            <w:r>
              <w:rPr>
                <w:sz w:val="20"/>
              </w:rPr>
              <w:t>receive</w:t>
            </w:r>
            <w:r>
              <w:rPr>
                <w:spacing w:val="-3"/>
                <w:sz w:val="20"/>
              </w:rPr>
              <w:t xml:space="preserve"> </w:t>
            </w:r>
            <w:r>
              <w:rPr>
                <w:sz w:val="20"/>
              </w:rPr>
              <w:t>a</w:t>
            </w:r>
            <w:r>
              <w:rPr>
                <w:spacing w:val="-1"/>
                <w:sz w:val="20"/>
              </w:rPr>
              <w:t xml:space="preserve"> </w:t>
            </w:r>
            <w:r>
              <w:rPr>
                <w:sz w:val="20"/>
              </w:rPr>
              <w:t>credit</w:t>
            </w:r>
            <w:r>
              <w:rPr>
                <w:spacing w:val="-1"/>
                <w:sz w:val="20"/>
              </w:rPr>
              <w:t xml:space="preserve"> </w:t>
            </w:r>
            <w:r>
              <w:rPr>
                <w:sz w:val="20"/>
              </w:rPr>
              <w:t>for</w:t>
            </w:r>
            <w:r>
              <w:rPr>
                <w:spacing w:val="-3"/>
                <w:sz w:val="20"/>
              </w:rPr>
              <w:t xml:space="preserve"> </w:t>
            </w:r>
            <w:r>
              <w:rPr>
                <w:sz w:val="20"/>
              </w:rPr>
              <w:t>each</w:t>
            </w:r>
            <w:r>
              <w:rPr>
                <w:spacing w:val="-3"/>
                <w:sz w:val="20"/>
              </w:rPr>
              <w:t xml:space="preserve"> </w:t>
            </w:r>
            <w:r>
              <w:rPr>
                <w:sz w:val="20"/>
              </w:rPr>
              <w:t>year</w:t>
            </w:r>
            <w:r>
              <w:rPr>
                <w:spacing w:val="-1"/>
                <w:sz w:val="20"/>
              </w:rPr>
              <w:t xml:space="preserve"> </w:t>
            </w:r>
            <w:r>
              <w:rPr>
                <w:sz w:val="20"/>
              </w:rPr>
              <w:t>of</w:t>
            </w:r>
            <w:r>
              <w:rPr>
                <w:spacing w:val="-4"/>
                <w:sz w:val="20"/>
              </w:rPr>
              <w:t xml:space="preserve"> </w:t>
            </w:r>
            <w:r>
              <w:rPr>
                <w:sz w:val="20"/>
              </w:rPr>
              <w:t>delay.</w:t>
            </w:r>
          </w:p>
        </w:tc>
        <w:tc>
          <w:tcPr>
            <w:tcW w:w="2152" w:type="dxa"/>
          </w:tcPr>
          <w:p w14:paraId="3811BD4B" w14:textId="77777777" w:rsidR="00B97CA9" w:rsidRDefault="00B97CA9" w:rsidP="004E2D43">
            <w:pPr>
              <w:pStyle w:val="TableParagraph"/>
              <w:rPr>
                <w:rFonts w:ascii="Tahoma"/>
                <w:b/>
              </w:rPr>
            </w:pPr>
          </w:p>
          <w:p w14:paraId="1B97C9AE" w14:textId="77777777" w:rsidR="00B97CA9" w:rsidRDefault="00B97CA9" w:rsidP="004E2D43">
            <w:pPr>
              <w:pStyle w:val="TableParagraph"/>
              <w:spacing w:before="11"/>
              <w:rPr>
                <w:rFonts w:ascii="Tahoma"/>
                <w:b/>
                <w:sz w:val="24"/>
              </w:rPr>
            </w:pPr>
          </w:p>
          <w:p w14:paraId="2920CD1D" w14:textId="77777777" w:rsidR="00B97CA9" w:rsidRDefault="00B97CA9" w:rsidP="004E2D43">
            <w:pPr>
              <w:pStyle w:val="TableParagraph"/>
              <w:ind w:left="783" w:right="899"/>
              <w:jc w:val="center"/>
              <w:rPr>
                <w:sz w:val="20"/>
              </w:rPr>
            </w:pPr>
            <w:r>
              <w:rPr>
                <w:spacing w:val="-5"/>
                <w:sz w:val="20"/>
              </w:rPr>
              <w:t>25</w:t>
            </w:r>
          </w:p>
        </w:tc>
      </w:tr>
      <w:tr w:rsidR="00B97CA9" w14:paraId="07879E0A" w14:textId="77777777" w:rsidTr="004E2D43">
        <w:trPr>
          <w:trHeight w:val="1070"/>
        </w:trPr>
        <w:tc>
          <w:tcPr>
            <w:tcW w:w="6079" w:type="dxa"/>
          </w:tcPr>
          <w:p w14:paraId="6E7F45FB" w14:textId="77777777" w:rsidR="00B97CA9" w:rsidRDefault="00B97CA9" w:rsidP="004E2D43">
            <w:pPr>
              <w:pStyle w:val="TableParagraph"/>
              <w:spacing w:before="116" w:line="312" w:lineRule="auto"/>
              <w:ind w:left="7" w:right="180"/>
              <w:rPr>
                <w:sz w:val="20"/>
              </w:rPr>
            </w:pPr>
            <w:r>
              <w:rPr>
                <w:sz w:val="20"/>
              </w:rPr>
              <w:t>Real-time notification of supply events:</w:t>
            </w:r>
            <w:r>
              <w:rPr>
                <w:spacing w:val="40"/>
                <w:sz w:val="20"/>
              </w:rPr>
              <w:t xml:space="preserve"> </w:t>
            </w:r>
            <w:r>
              <w:rPr>
                <w:sz w:val="20"/>
              </w:rPr>
              <w:t>In the event of an SMS notification</w:t>
            </w:r>
            <w:r>
              <w:rPr>
                <w:spacing w:val="-4"/>
                <w:sz w:val="20"/>
              </w:rPr>
              <w:t xml:space="preserve"> </w:t>
            </w:r>
            <w:r>
              <w:rPr>
                <w:sz w:val="20"/>
              </w:rPr>
              <w:t>not</w:t>
            </w:r>
            <w:r>
              <w:rPr>
                <w:spacing w:val="-4"/>
                <w:sz w:val="20"/>
              </w:rPr>
              <w:t xml:space="preserve"> </w:t>
            </w:r>
            <w:r>
              <w:rPr>
                <w:sz w:val="20"/>
              </w:rPr>
              <w:t>being</w:t>
            </w:r>
            <w:r>
              <w:rPr>
                <w:spacing w:val="-6"/>
                <w:sz w:val="20"/>
              </w:rPr>
              <w:t xml:space="preserve"> </w:t>
            </w:r>
            <w:r>
              <w:rPr>
                <w:sz w:val="20"/>
              </w:rPr>
              <w:t>sent</w:t>
            </w:r>
            <w:r>
              <w:rPr>
                <w:spacing w:val="-4"/>
                <w:sz w:val="20"/>
              </w:rPr>
              <w:t xml:space="preserve"> </w:t>
            </w:r>
            <w:r>
              <w:rPr>
                <w:sz w:val="20"/>
              </w:rPr>
              <w:t>when</w:t>
            </w:r>
            <w:r>
              <w:rPr>
                <w:spacing w:val="-5"/>
                <w:sz w:val="20"/>
              </w:rPr>
              <w:t xml:space="preserve"> </w:t>
            </w:r>
            <w:r>
              <w:rPr>
                <w:sz w:val="20"/>
              </w:rPr>
              <w:t>a</w:t>
            </w:r>
            <w:r>
              <w:rPr>
                <w:spacing w:val="-6"/>
                <w:sz w:val="20"/>
              </w:rPr>
              <w:t xml:space="preserve"> </w:t>
            </w:r>
            <w:r>
              <w:rPr>
                <w:sz w:val="20"/>
              </w:rPr>
              <w:t>prescribed</w:t>
            </w:r>
            <w:r>
              <w:rPr>
                <w:spacing w:val="-5"/>
                <w:sz w:val="20"/>
              </w:rPr>
              <w:t xml:space="preserve"> </w:t>
            </w:r>
            <w:r>
              <w:rPr>
                <w:sz w:val="20"/>
              </w:rPr>
              <w:t>event</w:t>
            </w:r>
            <w:r>
              <w:rPr>
                <w:spacing w:val="-4"/>
                <w:sz w:val="20"/>
              </w:rPr>
              <w:t xml:space="preserve"> </w:t>
            </w:r>
            <w:r>
              <w:rPr>
                <w:sz w:val="20"/>
              </w:rPr>
              <w:t>occurs</w:t>
            </w:r>
            <w:r>
              <w:rPr>
                <w:spacing w:val="-4"/>
                <w:sz w:val="20"/>
              </w:rPr>
              <w:t xml:space="preserve"> </w:t>
            </w:r>
            <w:r>
              <w:rPr>
                <w:sz w:val="20"/>
              </w:rPr>
              <w:t>after</w:t>
            </w:r>
            <w:r>
              <w:rPr>
                <w:spacing w:val="-6"/>
                <w:sz w:val="20"/>
              </w:rPr>
              <w:t xml:space="preserve"> </w:t>
            </w:r>
            <w:r>
              <w:rPr>
                <w:sz w:val="20"/>
              </w:rPr>
              <w:t>1 July 2019, a credit will be due to all affected customers.</w:t>
            </w:r>
          </w:p>
        </w:tc>
        <w:tc>
          <w:tcPr>
            <w:tcW w:w="2152" w:type="dxa"/>
          </w:tcPr>
          <w:p w14:paraId="23ACA9E4" w14:textId="77777777" w:rsidR="00B97CA9" w:rsidRDefault="00B97CA9" w:rsidP="004E2D43">
            <w:pPr>
              <w:pStyle w:val="TableParagraph"/>
              <w:rPr>
                <w:rFonts w:ascii="Tahoma"/>
                <w:b/>
              </w:rPr>
            </w:pPr>
          </w:p>
          <w:p w14:paraId="31FE6579" w14:textId="77777777" w:rsidR="00B97CA9" w:rsidRDefault="00B97CA9" w:rsidP="004E2D43">
            <w:pPr>
              <w:pStyle w:val="TableParagraph"/>
              <w:spacing w:before="151"/>
              <w:ind w:left="783" w:right="899"/>
              <w:jc w:val="center"/>
              <w:rPr>
                <w:sz w:val="20"/>
              </w:rPr>
            </w:pPr>
            <w:r>
              <w:rPr>
                <w:spacing w:val="-5"/>
                <w:sz w:val="20"/>
              </w:rPr>
              <w:t>25</w:t>
            </w:r>
          </w:p>
        </w:tc>
      </w:tr>
      <w:tr w:rsidR="00B97CA9" w14:paraId="00D6213F" w14:textId="77777777" w:rsidTr="004E2D43">
        <w:trPr>
          <w:trHeight w:val="964"/>
        </w:trPr>
        <w:tc>
          <w:tcPr>
            <w:tcW w:w="6079" w:type="dxa"/>
            <w:tcBorders>
              <w:bottom w:val="single" w:sz="4" w:space="0" w:color="000000"/>
            </w:tcBorders>
          </w:tcPr>
          <w:p w14:paraId="78C69941" w14:textId="77777777" w:rsidR="00B97CA9" w:rsidRDefault="00B97CA9" w:rsidP="004E2D43">
            <w:pPr>
              <w:pStyle w:val="TableParagraph"/>
              <w:spacing w:before="116"/>
              <w:ind w:left="7"/>
              <w:rPr>
                <w:sz w:val="20"/>
              </w:rPr>
            </w:pPr>
            <w:r>
              <w:rPr>
                <w:sz w:val="20"/>
              </w:rPr>
              <w:t>Hydration</w:t>
            </w:r>
            <w:r>
              <w:rPr>
                <w:spacing w:val="-7"/>
                <w:sz w:val="20"/>
              </w:rPr>
              <w:t xml:space="preserve"> </w:t>
            </w:r>
            <w:r>
              <w:rPr>
                <w:sz w:val="20"/>
              </w:rPr>
              <w:t>stations:</w:t>
            </w:r>
            <w:r>
              <w:rPr>
                <w:spacing w:val="-4"/>
                <w:sz w:val="20"/>
              </w:rPr>
              <w:t xml:space="preserve"> </w:t>
            </w:r>
            <w:r>
              <w:rPr>
                <w:sz w:val="20"/>
              </w:rPr>
              <w:t>In</w:t>
            </w:r>
            <w:r>
              <w:rPr>
                <w:spacing w:val="-6"/>
                <w:sz w:val="20"/>
              </w:rPr>
              <w:t xml:space="preserve"> </w:t>
            </w:r>
            <w:r>
              <w:rPr>
                <w:sz w:val="20"/>
              </w:rPr>
              <w:t>the</w:t>
            </w:r>
            <w:r>
              <w:rPr>
                <w:spacing w:val="-7"/>
                <w:sz w:val="20"/>
              </w:rPr>
              <w:t xml:space="preserve"> </w:t>
            </w:r>
            <w:r>
              <w:rPr>
                <w:sz w:val="20"/>
              </w:rPr>
              <w:t>event</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hydration</w:t>
            </w:r>
            <w:r>
              <w:rPr>
                <w:spacing w:val="-6"/>
                <w:sz w:val="20"/>
              </w:rPr>
              <w:t xml:space="preserve"> </w:t>
            </w:r>
            <w:r>
              <w:rPr>
                <w:sz w:val="20"/>
              </w:rPr>
              <w:t>station</w:t>
            </w:r>
            <w:r>
              <w:rPr>
                <w:spacing w:val="-2"/>
                <w:sz w:val="20"/>
              </w:rPr>
              <w:t xml:space="preserve"> </w:t>
            </w:r>
            <w:r>
              <w:rPr>
                <w:sz w:val="20"/>
              </w:rPr>
              <w:t>not</w:t>
            </w:r>
            <w:r>
              <w:rPr>
                <w:spacing w:val="-7"/>
                <w:sz w:val="20"/>
              </w:rPr>
              <w:t xml:space="preserve"> </w:t>
            </w:r>
            <w:r>
              <w:rPr>
                <w:spacing w:val="-2"/>
                <w:sz w:val="20"/>
              </w:rPr>
              <w:t>being</w:t>
            </w:r>
          </w:p>
          <w:p w14:paraId="75F25895" w14:textId="77777777" w:rsidR="00B97CA9" w:rsidRDefault="00B97CA9" w:rsidP="004E2D43">
            <w:pPr>
              <w:pStyle w:val="TableParagraph"/>
              <w:spacing w:line="300" w:lineRule="atLeast"/>
              <w:ind w:left="7" w:right="180"/>
              <w:rPr>
                <w:sz w:val="20"/>
              </w:rPr>
            </w:pPr>
            <w:r>
              <w:rPr>
                <w:sz w:val="20"/>
              </w:rPr>
              <w:t>delivered</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indicated</w:t>
            </w:r>
            <w:r>
              <w:rPr>
                <w:spacing w:val="-8"/>
                <w:sz w:val="20"/>
              </w:rPr>
              <w:t xml:space="preserve"> </w:t>
            </w:r>
            <w:r>
              <w:rPr>
                <w:sz w:val="20"/>
              </w:rPr>
              <w:t>timeframe,</w:t>
            </w:r>
            <w:r>
              <w:rPr>
                <w:spacing w:val="-5"/>
                <w:sz w:val="20"/>
              </w:rPr>
              <w:t xml:space="preserve"> </w:t>
            </w:r>
            <w:r>
              <w:rPr>
                <w:sz w:val="20"/>
              </w:rPr>
              <w:t>each</w:t>
            </w:r>
            <w:r>
              <w:rPr>
                <w:spacing w:val="-5"/>
                <w:sz w:val="20"/>
              </w:rPr>
              <w:t xml:space="preserve"> </w:t>
            </w:r>
            <w:r>
              <w:rPr>
                <w:sz w:val="20"/>
              </w:rPr>
              <w:t>customer</w:t>
            </w:r>
            <w:r>
              <w:rPr>
                <w:spacing w:val="-7"/>
                <w:sz w:val="20"/>
              </w:rPr>
              <w:t xml:space="preserve"> </w:t>
            </w:r>
            <w:r>
              <w:rPr>
                <w:sz w:val="20"/>
              </w:rPr>
              <w:t>in</w:t>
            </w:r>
            <w:r>
              <w:rPr>
                <w:spacing w:val="-7"/>
                <w:sz w:val="20"/>
              </w:rPr>
              <w:t xml:space="preserve"> </w:t>
            </w:r>
            <w:r>
              <w:rPr>
                <w:sz w:val="20"/>
              </w:rPr>
              <w:t>that town will receive a GSL credit for each year of delay.</w:t>
            </w:r>
          </w:p>
        </w:tc>
        <w:tc>
          <w:tcPr>
            <w:tcW w:w="2152" w:type="dxa"/>
            <w:tcBorders>
              <w:bottom w:val="single" w:sz="4" w:space="0" w:color="000000"/>
            </w:tcBorders>
          </w:tcPr>
          <w:p w14:paraId="6D3D43A3" w14:textId="77777777" w:rsidR="00B97CA9" w:rsidRDefault="00B97CA9" w:rsidP="004E2D43">
            <w:pPr>
              <w:pStyle w:val="TableParagraph"/>
              <w:rPr>
                <w:rFonts w:ascii="Tahoma"/>
                <w:b/>
              </w:rPr>
            </w:pPr>
          </w:p>
          <w:p w14:paraId="6258B9A0" w14:textId="77777777" w:rsidR="00B97CA9" w:rsidRDefault="00B97CA9" w:rsidP="004E2D43">
            <w:pPr>
              <w:pStyle w:val="TableParagraph"/>
              <w:spacing w:before="151"/>
              <w:ind w:left="783" w:right="899"/>
              <w:jc w:val="center"/>
              <w:rPr>
                <w:sz w:val="20"/>
              </w:rPr>
            </w:pPr>
            <w:r>
              <w:rPr>
                <w:spacing w:val="-5"/>
                <w:sz w:val="20"/>
              </w:rPr>
              <w:t>20</w:t>
            </w:r>
          </w:p>
        </w:tc>
      </w:tr>
    </w:tbl>
    <w:p w14:paraId="6A10DF59" w14:textId="77777777" w:rsidR="00766FE4" w:rsidRDefault="00766FE4" w:rsidP="00766FE4">
      <w:pPr>
        <w:spacing w:before="101" w:after="10"/>
        <w:ind w:left="1308"/>
        <w:rPr>
          <w:rFonts w:ascii="Tahoma"/>
          <w:b/>
        </w:rPr>
      </w:pPr>
      <w:proofErr w:type="spellStart"/>
      <w:r>
        <w:rPr>
          <w:rFonts w:ascii="Tahoma"/>
          <w:b/>
          <w:spacing w:val="-2"/>
        </w:rPr>
        <w:lastRenderedPageBreak/>
        <w:t>GWMWater</w:t>
      </w:r>
      <w:proofErr w:type="spellEnd"/>
    </w:p>
    <w:tbl>
      <w:tblPr>
        <w:tblW w:w="0" w:type="auto"/>
        <w:tblInd w:w="1308" w:type="dxa"/>
        <w:tblLayout w:type="fixed"/>
        <w:tblCellMar>
          <w:left w:w="0" w:type="dxa"/>
          <w:right w:w="0" w:type="dxa"/>
        </w:tblCellMar>
        <w:tblLook w:val="01E0" w:firstRow="1" w:lastRow="1" w:firstColumn="1" w:lastColumn="1" w:noHBand="0" w:noVBand="0"/>
      </w:tblPr>
      <w:tblGrid>
        <w:gridCol w:w="5919"/>
        <w:gridCol w:w="2313"/>
      </w:tblGrid>
      <w:tr w:rsidR="00766FE4" w14:paraId="6A7824E9" w14:textId="77777777" w:rsidTr="004E2D43">
        <w:trPr>
          <w:trHeight w:val="642"/>
        </w:trPr>
        <w:tc>
          <w:tcPr>
            <w:tcW w:w="5919" w:type="dxa"/>
            <w:tcBorders>
              <w:top w:val="single" w:sz="6" w:space="0" w:color="000000"/>
              <w:bottom w:val="single" w:sz="6" w:space="0" w:color="000000"/>
            </w:tcBorders>
          </w:tcPr>
          <w:p w14:paraId="24554348" w14:textId="77777777" w:rsidR="00766FE4" w:rsidRDefault="00766FE4"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313" w:type="dxa"/>
            <w:tcBorders>
              <w:top w:val="single" w:sz="6" w:space="0" w:color="000000"/>
              <w:bottom w:val="single" w:sz="6" w:space="0" w:color="000000"/>
            </w:tcBorders>
          </w:tcPr>
          <w:p w14:paraId="7602F4D9" w14:textId="77777777" w:rsidR="00766FE4" w:rsidRDefault="00766FE4" w:rsidP="004E2D43">
            <w:pPr>
              <w:pStyle w:val="TableParagraph"/>
              <w:spacing w:before="79" w:line="230" w:lineRule="auto"/>
              <w:ind w:left="103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766FE4" w14:paraId="4BE22E7B" w14:textId="77777777" w:rsidTr="004E2D43">
        <w:trPr>
          <w:trHeight w:val="876"/>
        </w:trPr>
        <w:tc>
          <w:tcPr>
            <w:tcW w:w="5919" w:type="dxa"/>
            <w:tcBorders>
              <w:top w:val="single" w:sz="6" w:space="0" w:color="000000"/>
            </w:tcBorders>
          </w:tcPr>
          <w:p w14:paraId="1E2CF70F" w14:textId="77777777" w:rsidR="00766FE4" w:rsidRDefault="00766FE4" w:rsidP="004E2D43">
            <w:pPr>
              <w:pStyle w:val="TableParagraph"/>
              <w:spacing w:before="5"/>
              <w:rPr>
                <w:rFonts w:ascii="Tahoma"/>
                <w:b/>
                <w:sz w:val="18"/>
              </w:rPr>
            </w:pPr>
          </w:p>
          <w:p w14:paraId="3E0EA9F4" w14:textId="77777777" w:rsidR="00766FE4" w:rsidRDefault="00766FE4" w:rsidP="004E2D43">
            <w:pPr>
              <w:pStyle w:val="TableParagraph"/>
              <w:spacing w:line="312" w:lineRule="auto"/>
              <w:ind w:left="7"/>
              <w:rPr>
                <w:sz w:val="20"/>
              </w:rPr>
            </w:pPr>
            <w:r>
              <w:rPr>
                <w:sz w:val="20"/>
              </w:rPr>
              <w:t>Notification</w:t>
            </w:r>
            <w:r>
              <w:rPr>
                <w:spacing w:val="-6"/>
                <w:sz w:val="20"/>
              </w:rPr>
              <w:t xml:space="preserve"> </w:t>
            </w:r>
            <w:r>
              <w:rPr>
                <w:sz w:val="20"/>
              </w:rPr>
              <w:t>to</w:t>
            </w:r>
            <w:r>
              <w:rPr>
                <w:spacing w:val="-7"/>
                <w:sz w:val="20"/>
              </w:rPr>
              <w:t xml:space="preserve"> </w:t>
            </w:r>
            <w:r>
              <w:rPr>
                <w:sz w:val="20"/>
              </w:rPr>
              <w:t>customer</w:t>
            </w:r>
            <w:r>
              <w:rPr>
                <w:spacing w:val="-6"/>
                <w:sz w:val="20"/>
              </w:rPr>
              <w:t xml:space="preserve"> </w:t>
            </w:r>
            <w:r>
              <w:rPr>
                <w:sz w:val="20"/>
              </w:rPr>
              <w:t>advising</w:t>
            </w:r>
            <w:r>
              <w:rPr>
                <w:spacing w:val="-2"/>
                <w:sz w:val="20"/>
              </w:rPr>
              <w:t xml:space="preserve"> </w:t>
            </w:r>
            <w:r>
              <w:rPr>
                <w:sz w:val="20"/>
              </w:rPr>
              <w:t>drinking</w:t>
            </w:r>
            <w:r>
              <w:rPr>
                <w:spacing w:val="-8"/>
                <w:sz w:val="20"/>
              </w:rPr>
              <w:t xml:space="preserve"> </w:t>
            </w:r>
            <w:r>
              <w:rPr>
                <w:sz w:val="20"/>
              </w:rPr>
              <w:t>water</w:t>
            </w:r>
            <w:r>
              <w:rPr>
                <w:spacing w:val="-4"/>
                <w:sz w:val="20"/>
              </w:rPr>
              <w:t xml:space="preserve"> </w:t>
            </w:r>
            <w:r>
              <w:rPr>
                <w:sz w:val="20"/>
              </w:rPr>
              <w:t>not</w:t>
            </w:r>
            <w:r>
              <w:rPr>
                <w:spacing w:val="-7"/>
                <w:sz w:val="20"/>
              </w:rPr>
              <w:t xml:space="preserve"> </w:t>
            </w:r>
            <w:r>
              <w:rPr>
                <w:sz w:val="20"/>
              </w:rPr>
              <w:t>suitable</w:t>
            </w:r>
            <w:r>
              <w:rPr>
                <w:spacing w:val="-5"/>
                <w:sz w:val="20"/>
              </w:rPr>
              <w:t xml:space="preserve"> </w:t>
            </w:r>
            <w:r>
              <w:rPr>
                <w:sz w:val="20"/>
              </w:rPr>
              <w:t xml:space="preserve">for </w:t>
            </w:r>
            <w:r>
              <w:rPr>
                <w:spacing w:val="-2"/>
                <w:sz w:val="20"/>
              </w:rPr>
              <w:t>drinking</w:t>
            </w:r>
          </w:p>
        </w:tc>
        <w:tc>
          <w:tcPr>
            <w:tcW w:w="2313" w:type="dxa"/>
            <w:tcBorders>
              <w:top w:val="single" w:sz="6" w:space="0" w:color="000000"/>
            </w:tcBorders>
          </w:tcPr>
          <w:p w14:paraId="539AD59F" w14:textId="77777777" w:rsidR="00766FE4" w:rsidRDefault="00766FE4" w:rsidP="004E2D43">
            <w:pPr>
              <w:pStyle w:val="TableParagraph"/>
              <w:spacing w:before="9"/>
              <w:rPr>
                <w:rFonts w:ascii="Tahoma"/>
                <w:b/>
                <w:sz w:val="30"/>
              </w:rPr>
            </w:pPr>
          </w:p>
          <w:p w14:paraId="760228BF" w14:textId="77777777" w:rsidR="00766FE4" w:rsidRDefault="00766FE4" w:rsidP="004E2D43">
            <w:pPr>
              <w:pStyle w:val="TableParagraph"/>
              <w:ind w:left="910" w:right="870"/>
              <w:jc w:val="center"/>
              <w:rPr>
                <w:sz w:val="20"/>
              </w:rPr>
            </w:pPr>
            <w:r>
              <w:rPr>
                <w:spacing w:val="-5"/>
                <w:sz w:val="20"/>
              </w:rPr>
              <w:t>100</w:t>
            </w:r>
          </w:p>
        </w:tc>
      </w:tr>
      <w:tr w:rsidR="00766FE4" w14:paraId="5D5E1833" w14:textId="77777777" w:rsidTr="004E2D43">
        <w:trPr>
          <w:trHeight w:val="769"/>
        </w:trPr>
        <w:tc>
          <w:tcPr>
            <w:tcW w:w="5919" w:type="dxa"/>
          </w:tcPr>
          <w:p w14:paraId="3F1E11B4" w14:textId="77777777" w:rsidR="00766FE4" w:rsidRDefault="00766FE4" w:rsidP="004E2D43">
            <w:pPr>
              <w:pStyle w:val="TableParagraph"/>
              <w:spacing w:before="116" w:line="312" w:lineRule="auto"/>
              <w:ind w:left="7"/>
              <w:rPr>
                <w:sz w:val="20"/>
              </w:rPr>
            </w:pPr>
            <w:r>
              <w:rPr>
                <w:sz w:val="20"/>
              </w:rPr>
              <w:t>Unplanned</w:t>
            </w:r>
            <w:r>
              <w:rPr>
                <w:spacing w:val="-8"/>
                <w:sz w:val="20"/>
              </w:rPr>
              <w:t xml:space="preserve"> </w:t>
            </w:r>
            <w:r>
              <w:rPr>
                <w:sz w:val="20"/>
              </w:rPr>
              <w:t>water</w:t>
            </w:r>
            <w:r>
              <w:rPr>
                <w:spacing w:val="-5"/>
                <w:sz w:val="20"/>
              </w:rPr>
              <w:t xml:space="preserve"> </w:t>
            </w:r>
            <w:r>
              <w:rPr>
                <w:sz w:val="20"/>
              </w:rPr>
              <w:t>interruptions</w:t>
            </w:r>
            <w:r>
              <w:rPr>
                <w:spacing w:val="-7"/>
                <w:sz w:val="20"/>
              </w:rPr>
              <w:t xml:space="preserve"> </w:t>
            </w:r>
            <w:r>
              <w:rPr>
                <w:sz w:val="20"/>
              </w:rPr>
              <w:t>not</w:t>
            </w:r>
            <w:r>
              <w:rPr>
                <w:spacing w:val="-6"/>
                <w:sz w:val="20"/>
              </w:rPr>
              <w:t xml:space="preserve"> </w:t>
            </w:r>
            <w:r>
              <w:rPr>
                <w:sz w:val="20"/>
              </w:rPr>
              <w:t>restored</w:t>
            </w:r>
            <w:r>
              <w:rPr>
                <w:spacing w:val="-6"/>
                <w:sz w:val="20"/>
              </w:rPr>
              <w:t xml:space="preserve"> </w:t>
            </w:r>
            <w:r>
              <w:rPr>
                <w:sz w:val="20"/>
              </w:rPr>
              <w:t>within</w:t>
            </w:r>
            <w:r>
              <w:rPr>
                <w:spacing w:val="-6"/>
                <w:sz w:val="20"/>
              </w:rPr>
              <w:t xml:space="preserve"> </w:t>
            </w:r>
            <w:r>
              <w:rPr>
                <w:sz w:val="20"/>
              </w:rPr>
              <w:t>five</w:t>
            </w:r>
            <w:r>
              <w:rPr>
                <w:spacing w:val="-6"/>
                <w:sz w:val="20"/>
              </w:rPr>
              <w:t xml:space="preserve"> </w:t>
            </w:r>
            <w:r>
              <w:rPr>
                <w:sz w:val="20"/>
              </w:rPr>
              <w:t>hours</w:t>
            </w:r>
            <w:r>
              <w:rPr>
                <w:spacing w:val="-6"/>
                <w:sz w:val="20"/>
              </w:rPr>
              <w:t xml:space="preserve"> </w:t>
            </w:r>
            <w:r>
              <w:rPr>
                <w:sz w:val="20"/>
              </w:rPr>
              <w:t xml:space="preserve">of </w:t>
            </w:r>
            <w:r>
              <w:rPr>
                <w:spacing w:val="-2"/>
                <w:sz w:val="20"/>
              </w:rPr>
              <w:t>notification</w:t>
            </w:r>
          </w:p>
        </w:tc>
        <w:tc>
          <w:tcPr>
            <w:tcW w:w="2313" w:type="dxa"/>
          </w:tcPr>
          <w:p w14:paraId="7F9A0B3E" w14:textId="77777777" w:rsidR="00766FE4" w:rsidRDefault="00766FE4" w:rsidP="004E2D43">
            <w:pPr>
              <w:pStyle w:val="TableParagraph"/>
              <w:spacing w:before="11"/>
              <w:rPr>
                <w:rFonts w:ascii="Tahoma"/>
                <w:b/>
                <w:sz w:val="21"/>
              </w:rPr>
            </w:pPr>
          </w:p>
          <w:p w14:paraId="53AE3618" w14:textId="77777777" w:rsidR="00766FE4" w:rsidRDefault="00766FE4" w:rsidP="004E2D43">
            <w:pPr>
              <w:pStyle w:val="TableParagraph"/>
              <w:spacing w:before="1"/>
              <w:ind w:left="910" w:right="870"/>
              <w:jc w:val="center"/>
              <w:rPr>
                <w:sz w:val="20"/>
              </w:rPr>
            </w:pPr>
            <w:r>
              <w:rPr>
                <w:spacing w:val="-5"/>
                <w:sz w:val="20"/>
              </w:rPr>
              <w:t>50</w:t>
            </w:r>
          </w:p>
        </w:tc>
      </w:tr>
      <w:tr w:rsidR="00766FE4" w14:paraId="50383B26" w14:textId="77777777" w:rsidTr="004E2D43">
        <w:trPr>
          <w:trHeight w:val="469"/>
        </w:trPr>
        <w:tc>
          <w:tcPr>
            <w:tcW w:w="5919" w:type="dxa"/>
          </w:tcPr>
          <w:p w14:paraId="7DD3426D" w14:textId="77777777" w:rsidR="00766FE4" w:rsidRDefault="00766FE4" w:rsidP="004E2D43">
            <w:pPr>
              <w:pStyle w:val="TableParagraph"/>
              <w:spacing w:before="115"/>
              <w:ind w:left="7"/>
              <w:rPr>
                <w:sz w:val="20"/>
              </w:rPr>
            </w:pPr>
            <w:r>
              <w:rPr>
                <w:sz w:val="20"/>
              </w:rPr>
              <w:t>Planned</w:t>
            </w:r>
            <w:r>
              <w:rPr>
                <w:spacing w:val="-11"/>
                <w:sz w:val="20"/>
              </w:rPr>
              <w:t xml:space="preserve"> </w:t>
            </w:r>
            <w:r>
              <w:rPr>
                <w:sz w:val="20"/>
              </w:rPr>
              <w:t>interruption</w:t>
            </w:r>
            <w:r>
              <w:rPr>
                <w:spacing w:val="-11"/>
                <w:sz w:val="20"/>
              </w:rPr>
              <w:t xml:space="preserve"> </w:t>
            </w:r>
            <w:r>
              <w:rPr>
                <w:sz w:val="20"/>
              </w:rPr>
              <w:t>longer</w:t>
            </w:r>
            <w:r>
              <w:rPr>
                <w:spacing w:val="-9"/>
                <w:sz w:val="20"/>
              </w:rPr>
              <w:t xml:space="preserve"> </w:t>
            </w:r>
            <w:r>
              <w:rPr>
                <w:sz w:val="20"/>
              </w:rPr>
              <w:t>than</w:t>
            </w:r>
            <w:r>
              <w:rPr>
                <w:spacing w:val="-9"/>
                <w:sz w:val="20"/>
              </w:rPr>
              <w:t xml:space="preserve"> </w:t>
            </w:r>
            <w:r>
              <w:rPr>
                <w:spacing w:val="-2"/>
                <w:sz w:val="20"/>
              </w:rPr>
              <w:t>notification</w:t>
            </w:r>
          </w:p>
        </w:tc>
        <w:tc>
          <w:tcPr>
            <w:tcW w:w="2313" w:type="dxa"/>
          </w:tcPr>
          <w:p w14:paraId="2CA85100" w14:textId="77777777" w:rsidR="00766FE4" w:rsidRDefault="00766FE4" w:rsidP="004E2D43">
            <w:pPr>
              <w:pStyle w:val="TableParagraph"/>
              <w:spacing w:before="115"/>
              <w:ind w:left="910" w:right="870"/>
              <w:jc w:val="center"/>
              <w:rPr>
                <w:sz w:val="20"/>
              </w:rPr>
            </w:pPr>
            <w:r>
              <w:rPr>
                <w:spacing w:val="-5"/>
                <w:sz w:val="20"/>
              </w:rPr>
              <w:t>50</w:t>
            </w:r>
          </w:p>
        </w:tc>
      </w:tr>
      <w:tr w:rsidR="00766FE4" w14:paraId="5352B62B" w14:textId="77777777" w:rsidTr="004E2D43">
        <w:trPr>
          <w:trHeight w:val="470"/>
        </w:trPr>
        <w:tc>
          <w:tcPr>
            <w:tcW w:w="5919" w:type="dxa"/>
          </w:tcPr>
          <w:p w14:paraId="18420BF4" w14:textId="77777777" w:rsidR="00766FE4" w:rsidRDefault="00766FE4" w:rsidP="004E2D43">
            <w:pPr>
              <w:pStyle w:val="TableParagraph"/>
              <w:spacing w:before="117"/>
              <w:ind w:left="7"/>
              <w:rPr>
                <w:sz w:val="20"/>
              </w:rPr>
            </w:pPr>
            <w:r>
              <w:rPr>
                <w:sz w:val="20"/>
              </w:rPr>
              <w:t>Sewer</w:t>
            </w:r>
            <w:r>
              <w:rPr>
                <w:spacing w:val="-6"/>
                <w:sz w:val="20"/>
              </w:rPr>
              <w:t xml:space="preserve"> </w:t>
            </w:r>
            <w:r>
              <w:rPr>
                <w:sz w:val="20"/>
              </w:rPr>
              <w:t>interruption</w:t>
            </w:r>
            <w:r>
              <w:rPr>
                <w:spacing w:val="-7"/>
                <w:sz w:val="20"/>
              </w:rPr>
              <w:t xml:space="preserve"> </w:t>
            </w:r>
            <w:r>
              <w:rPr>
                <w:sz w:val="20"/>
              </w:rPr>
              <w:t>not</w:t>
            </w:r>
            <w:r>
              <w:rPr>
                <w:spacing w:val="-8"/>
                <w:sz w:val="20"/>
              </w:rPr>
              <w:t xml:space="preserve"> </w:t>
            </w:r>
            <w:r>
              <w:rPr>
                <w:sz w:val="20"/>
              </w:rPr>
              <w:t>restored</w:t>
            </w:r>
            <w:r>
              <w:rPr>
                <w:spacing w:val="-7"/>
                <w:sz w:val="20"/>
              </w:rPr>
              <w:t xml:space="preserve"> </w:t>
            </w:r>
            <w:r>
              <w:rPr>
                <w:sz w:val="20"/>
              </w:rPr>
              <w:t>within</w:t>
            </w:r>
            <w:r>
              <w:rPr>
                <w:spacing w:val="-8"/>
                <w:sz w:val="20"/>
              </w:rPr>
              <w:t xml:space="preserve"> </w:t>
            </w:r>
            <w:r>
              <w:rPr>
                <w:sz w:val="20"/>
              </w:rPr>
              <w:t>five</w:t>
            </w:r>
            <w:r>
              <w:rPr>
                <w:spacing w:val="-8"/>
                <w:sz w:val="20"/>
              </w:rPr>
              <w:t xml:space="preserve"> </w:t>
            </w:r>
            <w:r>
              <w:rPr>
                <w:sz w:val="20"/>
              </w:rPr>
              <w:t>hours</w:t>
            </w:r>
            <w:r>
              <w:rPr>
                <w:spacing w:val="-7"/>
                <w:sz w:val="20"/>
              </w:rPr>
              <w:t xml:space="preserve"> </w:t>
            </w:r>
            <w:r>
              <w:rPr>
                <w:sz w:val="20"/>
              </w:rPr>
              <w:t>of</w:t>
            </w:r>
            <w:r>
              <w:rPr>
                <w:spacing w:val="-7"/>
                <w:sz w:val="20"/>
              </w:rPr>
              <w:t xml:space="preserve"> </w:t>
            </w:r>
            <w:r>
              <w:rPr>
                <w:spacing w:val="-2"/>
                <w:sz w:val="20"/>
              </w:rPr>
              <w:t>notification</w:t>
            </w:r>
          </w:p>
        </w:tc>
        <w:tc>
          <w:tcPr>
            <w:tcW w:w="2313" w:type="dxa"/>
          </w:tcPr>
          <w:p w14:paraId="38D15FBD" w14:textId="77777777" w:rsidR="00766FE4" w:rsidRDefault="00766FE4" w:rsidP="004E2D43">
            <w:pPr>
              <w:pStyle w:val="TableParagraph"/>
              <w:spacing w:before="117"/>
              <w:ind w:left="910" w:right="870"/>
              <w:jc w:val="center"/>
              <w:rPr>
                <w:sz w:val="20"/>
              </w:rPr>
            </w:pPr>
            <w:r>
              <w:rPr>
                <w:spacing w:val="-5"/>
                <w:sz w:val="20"/>
              </w:rPr>
              <w:t>50</w:t>
            </w:r>
          </w:p>
        </w:tc>
      </w:tr>
      <w:tr w:rsidR="00766FE4" w14:paraId="695CF609" w14:textId="77777777" w:rsidTr="004E2D43">
        <w:trPr>
          <w:trHeight w:val="770"/>
        </w:trPr>
        <w:tc>
          <w:tcPr>
            <w:tcW w:w="5919" w:type="dxa"/>
          </w:tcPr>
          <w:p w14:paraId="272367AA" w14:textId="77777777" w:rsidR="00766FE4" w:rsidRDefault="00766FE4" w:rsidP="004E2D43">
            <w:pPr>
              <w:pStyle w:val="TableParagraph"/>
              <w:spacing w:before="116" w:line="312" w:lineRule="auto"/>
              <w:ind w:left="7"/>
              <w:rPr>
                <w:sz w:val="20"/>
              </w:rPr>
            </w:pPr>
            <w:r>
              <w:rPr>
                <w:sz w:val="20"/>
              </w:rPr>
              <w:t>Sewer</w:t>
            </w:r>
            <w:r>
              <w:rPr>
                <w:spacing w:val="-5"/>
                <w:sz w:val="20"/>
              </w:rPr>
              <w:t xml:space="preserve"> </w:t>
            </w:r>
            <w:r>
              <w:rPr>
                <w:sz w:val="20"/>
              </w:rPr>
              <w:t>spill</w:t>
            </w:r>
            <w:r>
              <w:rPr>
                <w:spacing w:val="-6"/>
                <w:sz w:val="20"/>
              </w:rPr>
              <w:t xml:space="preserve"> </w:t>
            </w:r>
            <w:r>
              <w:rPr>
                <w:sz w:val="20"/>
              </w:rPr>
              <w:t>within</w:t>
            </w:r>
            <w:r>
              <w:rPr>
                <w:spacing w:val="-4"/>
                <w:sz w:val="20"/>
              </w:rPr>
              <w:t xml:space="preserve"> </w:t>
            </w:r>
            <w:r>
              <w:rPr>
                <w:sz w:val="20"/>
              </w:rPr>
              <w:t>a</w:t>
            </w:r>
            <w:r>
              <w:rPr>
                <w:spacing w:val="-5"/>
                <w:sz w:val="20"/>
              </w:rPr>
              <w:t xml:space="preserve"> </w:t>
            </w:r>
            <w:r>
              <w:rPr>
                <w:sz w:val="20"/>
              </w:rPr>
              <w:t>house</w:t>
            </w:r>
            <w:r>
              <w:rPr>
                <w:spacing w:val="-4"/>
                <w:sz w:val="20"/>
              </w:rPr>
              <w:t xml:space="preserve"> </w:t>
            </w:r>
            <w:r>
              <w:rPr>
                <w:sz w:val="20"/>
              </w:rPr>
              <w:t>caused</w:t>
            </w:r>
            <w:r>
              <w:rPr>
                <w:spacing w:val="-6"/>
                <w:sz w:val="20"/>
              </w:rPr>
              <w:t xml:space="preserve"> </w:t>
            </w:r>
            <w:r>
              <w:rPr>
                <w:sz w:val="20"/>
              </w:rPr>
              <w:t>by</w:t>
            </w:r>
            <w:r>
              <w:rPr>
                <w:spacing w:val="-5"/>
                <w:sz w:val="20"/>
              </w:rPr>
              <w:t xml:space="preserve"> </w:t>
            </w:r>
            <w:r>
              <w:rPr>
                <w:sz w:val="20"/>
              </w:rPr>
              <w:t>failure</w:t>
            </w:r>
            <w:r>
              <w:rPr>
                <w:spacing w:val="-4"/>
                <w:sz w:val="20"/>
              </w:rPr>
              <w:t xml:space="preserve"> </w:t>
            </w:r>
            <w:r>
              <w:rPr>
                <w:sz w:val="20"/>
              </w:rPr>
              <w:t>of</w:t>
            </w:r>
            <w:r>
              <w:rPr>
                <w:spacing w:val="-6"/>
                <w:sz w:val="20"/>
              </w:rPr>
              <w:t xml:space="preserve"> </w:t>
            </w:r>
            <w:r>
              <w:rPr>
                <w:sz w:val="20"/>
              </w:rPr>
              <w:t>system</w:t>
            </w:r>
            <w:r>
              <w:rPr>
                <w:spacing w:val="-4"/>
                <w:sz w:val="20"/>
              </w:rPr>
              <w:t xml:space="preserve"> </w:t>
            </w:r>
            <w:r>
              <w:rPr>
                <w:sz w:val="20"/>
              </w:rPr>
              <w:t>not contained within one hour</w:t>
            </w:r>
          </w:p>
        </w:tc>
        <w:tc>
          <w:tcPr>
            <w:tcW w:w="2313" w:type="dxa"/>
          </w:tcPr>
          <w:p w14:paraId="144CA8A5" w14:textId="77777777" w:rsidR="00766FE4" w:rsidRDefault="00766FE4" w:rsidP="004E2D43">
            <w:pPr>
              <w:pStyle w:val="TableParagraph"/>
              <w:spacing w:before="2"/>
              <w:rPr>
                <w:rFonts w:ascii="Tahoma"/>
                <w:b/>
              </w:rPr>
            </w:pPr>
          </w:p>
          <w:p w14:paraId="5BEE8B25" w14:textId="77777777" w:rsidR="00766FE4" w:rsidRDefault="00766FE4" w:rsidP="004E2D43">
            <w:pPr>
              <w:pStyle w:val="TableParagraph"/>
              <w:ind w:left="911" w:right="870"/>
              <w:jc w:val="center"/>
              <w:rPr>
                <w:sz w:val="20"/>
              </w:rPr>
            </w:pPr>
            <w:r>
              <w:rPr>
                <w:spacing w:val="-2"/>
                <w:sz w:val="20"/>
              </w:rPr>
              <w:t>1,000</w:t>
            </w:r>
          </w:p>
        </w:tc>
      </w:tr>
      <w:tr w:rsidR="00766FE4" w14:paraId="179EFC5C" w14:textId="77777777" w:rsidTr="004E2D43">
        <w:trPr>
          <w:trHeight w:val="1264"/>
        </w:trPr>
        <w:tc>
          <w:tcPr>
            <w:tcW w:w="5919" w:type="dxa"/>
            <w:tcBorders>
              <w:bottom w:val="single" w:sz="4" w:space="0" w:color="000000"/>
            </w:tcBorders>
          </w:tcPr>
          <w:p w14:paraId="2E57B12E" w14:textId="77777777" w:rsidR="00766FE4" w:rsidRDefault="00766FE4" w:rsidP="004E2D43">
            <w:pPr>
              <w:pStyle w:val="TableParagraph"/>
              <w:spacing w:before="44" w:line="300" w:lineRule="atLeast"/>
              <w:ind w:left="7"/>
              <w:rPr>
                <w:sz w:val="20"/>
              </w:rPr>
            </w:pPr>
            <w:r>
              <w:rPr>
                <w:sz w:val="20"/>
              </w:rPr>
              <w:t>Restricting</w:t>
            </w:r>
            <w:r>
              <w:rPr>
                <w:spacing w:val="-2"/>
                <w:sz w:val="20"/>
              </w:rPr>
              <w:t xml:space="preserve"> </w:t>
            </w:r>
            <w:r>
              <w:rPr>
                <w:sz w:val="20"/>
              </w:rPr>
              <w:t>the</w:t>
            </w:r>
            <w:r>
              <w:rPr>
                <w:spacing w:val="-2"/>
                <w:sz w:val="20"/>
              </w:rPr>
              <w:t xml:space="preserve"> </w:t>
            </w:r>
            <w:r>
              <w:rPr>
                <w:sz w:val="20"/>
              </w:rPr>
              <w:t>water</w:t>
            </w:r>
            <w:r>
              <w:rPr>
                <w:spacing w:val="-2"/>
                <w:sz w:val="20"/>
              </w:rPr>
              <w:t xml:space="preserve"> </w:t>
            </w:r>
            <w:r>
              <w:rPr>
                <w:sz w:val="20"/>
              </w:rPr>
              <w:t>supply</w:t>
            </w:r>
            <w:r>
              <w:rPr>
                <w:spacing w:val="-1"/>
                <w:sz w:val="20"/>
              </w:rPr>
              <w:t xml:space="preserve"> </w:t>
            </w:r>
            <w:r>
              <w:rPr>
                <w:sz w:val="20"/>
              </w:rPr>
              <w:t>of,</w:t>
            </w:r>
            <w:r>
              <w:rPr>
                <w:spacing w:val="-2"/>
                <w:sz w:val="20"/>
              </w:rPr>
              <w:t xml:space="preserve"> </w:t>
            </w:r>
            <w:r>
              <w:rPr>
                <w:sz w:val="20"/>
              </w:rPr>
              <w:t>or</w:t>
            </w:r>
            <w:r>
              <w:rPr>
                <w:spacing w:val="-1"/>
                <w:sz w:val="20"/>
              </w:rPr>
              <w:t xml:space="preserve"> </w:t>
            </w:r>
            <w:r>
              <w:rPr>
                <w:sz w:val="20"/>
              </w:rPr>
              <w:t>taking</w:t>
            </w:r>
            <w:r>
              <w:rPr>
                <w:spacing w:val="-1"/>
                <w:sz w:val="20"/>
              </w:rPr>
              <w:t xml:space="preserve"> </w:t>
            </w:r>
            <w:r>
              <w:rPr>
                <w:sz w:val="20"/>
              </w:rPr>
              <w:t>legal</w:t>
            </w:r>
            <w:r>
              <w:rPr>
                <w:spacing w:val="-3"/>
                <w:sz w:val="20"/>
              </w:rPr>
              <w:t xml:space="preserve"> </w:t>
            </w:r>
            <w:r>
              <w:rPr>
                <w:sz w:val="20"/>
              </w:rPr>
              <w:t>action</w:t>
            </w:r>
            <w:r>
              <w:rPr>
                <w:spacing w:val="-1"/>
                <w:sz w:val="20"/>
              </w:rPr>
              <w:t xml:space="preserve"> </w:t>
            </w:r>
            <w:r>
              <w:rPr>
                <w:sz w:val="20"/>
              </w:rPr>
              <w:t>against,</w:t>
            </w:r>
            <w:r>
              <w:rPr>
                <w:spacing w:val="-2"/>
                <w:sz w:val="20"/>
              </w:rPr>
              <w:t xml:space="preserve"> </w:t>
            </w:r>
            <w:r>
              <w:rPr>
                <w:sz w:val="20"/>
              </w:rPr>
              <w:t>a residential customer prior to taking reasonable endeavours to contact</w:t>
            </w:r>
            <w:r>
              <w:rPr>
                <w:spacing w:val="-6"/>
                <w:sz w:val="20"/>
              </w:rPr>
              <w:t xml:space="preserve"> </w:t>
            </w:r>
            <w:r>
              <w:rPr>
                <w:sz w:val="20"/>
              </w:rPr>
              <w:t>the</w:t>
            </w:r>
            <w:r>
              <w:rPr>
                <w:spacing w:val="-6"/>
                <w:sz w:val="20"/>
              </w:rPr>
              <w:t xml:space="preserve"> </w:t>
            </w:r>
            <w:r>
              <w:rPr>
                <w:sz w:val="20"/>
              </w:rPr>
              <w:t>customer</w:t>
            </w:r>
            <w:r>
              <w:rPr>
                <w:spacing w:val="-6"/>
                <w:sz w:val="20"/>
              </w:rPr>
              <w:t xml:space="preserve"> </w:t>
            </w:r>
            <w:r>
              <w:rPr>
                <w:sz w:val="20"/>
              </w:rPr>
              <w:t>and</w:t>
            </w:r>
            <w:r>
              <w:rPr>
                <w:spacing w:val="-6"/>
                <w:sz w:val="20"/>
              </w:rPr>
              <w:t xml:space="preserve"> </w:t>
            </w:r>
            <w:r>
              <w:rPr>
                <w:sz w:val="20"/>
              </w:rPr>
              <w:t>provide</w:t>
            </w:r>
            <w:r>
              <w:rPr>
                <w:spacing w:val="-5"/>
                <w:sz w:val="20"/>
              </w:rPr>
              <w:t xml:space="preserve"> </w:t>
            </w:r>
            <w:r>
              <w:rPr>
                <w:sz w:val="20"/>
              </w:rPr>
              <w:t>information</w:t>
            </w:r>
            <w:r>
              <w:rPr>
                <w:spacing w:val="-4"/>
                <w:sz w:val="20"/>
              </w:rPr>
              <w:t xml:space="preserve"> </w:t>
            </w:r>
            <w:r>
              <w:rPr>
                <w:sz w:val="20"/>
              </w:rPr>
              <w:t>about</w:t>
            </w:r>
            <w:r>
              <w:rPr>
                <w:spacing w:val="-4"/>
                <w:sz w:val="20"/>
              </w:rPr>
              <w:t xml:space="preserve"> </w:t>
            </w:r>
            <w:r>
              <w:rPr>
                <w:sz w:val="20"/>
              </w:rPr>
              <w:t>help</w:t>
            </w:r>
            <w:r>
              <w:rPr>
                <w:spacing w:val="-6"/>
                <w:sz w:val="20"/>
              </w:rPr>
              <w:t xml:space="preserve"> </w:t>
            </w:r>
            <w:r>
              <w:rPr>
                <w:sz w:val="20"/>
              </w:rPr>
              <w:t>that</w:t>
            </w:r>
            <w:r>
              <w:rPr>
                <w:spacing w:val="-4"/>
                <w:sz w:val="20"/>
              </w:rPr>
              <w:t xml:space="preserve"> </w:t>
            </w:r>
            <w:r>
              <w:rPr>
                <w:sz w:val="20"/>
              </w:rPr>
              <w:t>is available if the customer is experiencing difficulties paying.</w:t>
            </w:r>
          </w:p>
        </w:tc>
        <w:tc>
          <w:tcPr>
            <w:tcW w:w="2313" w:type="dxa"/>
            <w:tcBorders>
              <w:bottom w:val="single" w:sz="4" w:space="0" w:color="000000"/>
            </w:tcBorders>
          </w:tcPr>
          <w:p w14:paraId="7534F97D" w14:textId="77777777" w:rsidR="00766FE4" w:rsidRDefault="00766FE4" w:rsidP="004E2D43">
            <w:pPr>
              <w:pStyle w:val="TableParagraph"/>
              <w:rPr>
                <w:rFonts w:ascii="Tahoma"/>
                <w:b/>
              </w:rPr>
            </w:pPr>
          </w:p>
          <w:p w14:paraId="0C543111" w14:textId="77777777" w:rsidR="00766FE4" w:rsidRDefault="00766FE4" w:rsidP="004E2D43">
            <w:pPr>
              <w:pStyle w:val="TableParagraph"/>
              <w:spacing w:before="10"/>
              <w:rPr>
                <w:rFonts w:ascii="Tahoma"/>
                <w:b/>
                <w:sz w:val="24"/>
              </w:rPr>
            </w:pPr>
          </w:p>
          <w:p w14:paraId="14EB0802" w14:textId="77777777" w:rsidR="00766FE4" w:rsidRDefault="00766FE4" w:rsidP="004E2D43">
            <w:pPr>
              <w:pStyle w:val="TableParagraph"/>
              <w:ind w:left="910" w:right="870"/>
              <w:jc w:val="center"/>
              <w:rPr>
                <w:sz w:val="20"/>
              </w:rPr>
            </w:pPr>
            <w:r>
              <w:rPr>
                <w:spacing w:val="-5"/>
                <w:sz w:val="20"/>
              </w:rPr>
              <w:t>300</w:t>
            </w:r>
          </w:p>
        </w:tc>
      </w:tr>
    </w:tbl>
    <w:p w14:paraId="3455A9D3" w14:textId="433CADF4" w:rsidR="00766FE4" w:rsidRDefault="00766FE4" w:rsidP="001C750A"/>
    <w:p w14:paraId="09EA38C5" w14:textId="77777777" w:rsidR="003E442D" w:rsidRDefault="003E442D" w:rsidP="001C750A"/>
    <w:p w14:paraId="601986FA" w14:textId="77777777" w:rsidR="003E442D" w:rsidRDefault="003E442D" w:rsidP="003E442D">
      <w:pPr>
        <w:spacing w:after="10"/>
        <w:ind w:left="1308"/>
        <w:rPr>
          <w:rFonts w:ascii="Tahoma"/>
          <w:b/>
        </w:rPr>
      </w:pPr>
      <w:r>
        <w:rPr>
          <w:rFonts w:ascii="Tahoma"/>
          <w:b/>
        </w:rPr>
        <w:t>Lower</w:t>
      </w:r>
      <w:r>
        <w:rPr>
          <w:rFonts w:ascii="Tahoma"/>
          <w:b/>
          <w:spacing w:val="-7"/>
        </w:rPr>
        <w:t xml:space="preserve"> </w:t>
      </w:r>
      <w:r>
        <w:rPr>
          <w:rFonts w:ascii="Tahoma"/>
          <w:b/>
        </w:rPr>
        <w:t>Murray</w:t>
      </w:r>
      <w:r>
        <w:rPr>
          <w:rFonts w:ascii="Tahoma"/>
          <w:b/>
          <w:spacing w:val="-7"/>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3E442D" w14:paraId="08053D8B" w14:textId="77777777" w:rsidTr="004E2D43">
        <w:trPr>
          <w:trHeight w:val="643"/>
        </w:trPr>
        <w:tc>
          <w:tcPr>
            <w:tcW w:w="6068" w:type="dxa"/>
            <w:tcBorders>
              <w:top w:val="single" w:sz="6" w:space="0" w:color="000000"/>
              <w:bottom w:val="single" w:sz="6" w:space="0" w:color="000000"/>
            </w:tcBorders>
          </w:tcPr>
          <w:p w14:paraId="4E5C0BB2" w14:textId="77777777" w:rsidR="003E442D" w:rsidRDefault="003E442D"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3C399490" w14:textId="77777777" w:rsidR="003E442D" w:rsidRDefault="003E442D" w:rsidP="004E2D43">
            <w:pPr>
              <w:pStyle w:val="TableParagraph"/>
              <w:spacing w:before="79"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E442D" w14:paraId="1539C0E4" w14:textId="77777777" w:rsidTr="004E2D43">
        <w:trPr>
          <w:trHeight w:val="576"/>
        </w:trPr>
        <w:tc>
          <w:tcPr>
            <w:tcW w:w="6068" w:type="dxa"/>
            <w:tcBorders>
              <w:top w:val="single" w:sz="6" w:space="0" w:color="000000"/>
            </w:tcBorders>
          </w:tcPr>
          <w:p w14:paraId="4C16C02F" w14:textId="77777777" w:rsidR="003E442D" w:rsidRDefault="003E442D" w:rsidP="004E2D43">
            <w:pPr>
              <w:pStyle w:val="TableParagraph"/>
              <w:spacing w:before="5"/>
              <w:rPr>
                <w:rFonts w:ascii="Tahoma"/>
                <w:b/>
                <w:sz w:val="18"/>
              </w:rPr>
            </w:pPr>
          </w:p>
          <w:p w14:paraId="1FD797E1" w14:textId="77777777" w:rsidR="003E442D" w:rsidRDefault="003E442D" w:rsidP="004E2D43">
            <w:pPr>
              <w:pStyle w:val="TableParagraph"/>
              <w:ind w:left="7"/>
              <w:rPr>
                <w:sz w:val="20"/>
              </w:rPr>
            </w:pPr>
            <w:r>
              <w:rPr>
                <w:sz w:val="20"/>
              </w:rPr>
              <w:t>More</w:t>
            </w:r>
            <w:r>
              <w:rPr>
                <w:spacing w:val="-8"/>
                <w:sz w:val="20"/>
              </w:rPr>
              <w:t xml:space="preserve"> </w:t>
            </w:r>
            <w:r>
              <w:rPr>
                <w:sz w:val="20"/>
              </w:rPr>
              <w:t>than</w:t>
            </w:r>
            <w:r>
              <w:rPr>
                <w:spacing w:val="-6"/>
                <w:sz w:val="20"/>
              </w:rPr>
              <w:t xml:space="preserve"> </w:t>
            </w:r>
            <w:r>
              <w:rPr>
                <w:sz w:val="20"/>
              </w:rPr>
              <w:t>5</w:t>
            </w:r>
            <w:r>
              <w:rPr>
                <w:spacing w:val="-8"/>
                <w:sz w:val="20"/>
              </w:rPr>
              <w:t xml:space="preserve"> </w:t>
            </w:r>
            <w:r>
              <w:rPr>
                <w:sz w:val="20"/>
              </w:rPr>
              <w:t>unplanned</w:t>
            </w:r>
            <w:r>
              <w:rPr>
                <w:spacing w:val="-6"/>
                <w:sz w:val="20"/>
              </w:rPr>
              <w:t xml:space="preserve"> </w:t>
            </w:r>
            <w:r>
              <w:rPr>
                <w:sz w:val="20"/>
              </w:rPr>
              <w:t>water</w:t>
            </w:r>
            <w:r>
              <w:rPr>
                <w:spacing w:val="-8"/>
                <w:sz w:val="20"/>
              </w:rPr>
              <w:t xml:space="preserve"> </w:t>
            </w:r>
            <w:r>
              <w:rPr>
                <w:sz w:val="20"/>
              </w:rPr>
              <w:t>supply</w:t>
            </w:r>
            <w:r>
              <w:rPr>
                <w:spacing w:val="-5"/>
                <w:sz w:val="20"/>
              </w:rPr>
              <w:t xml:space="preserve"> </w:t>
            </w:r>
            <w:r>
              <w:rPr>
                <w:sz w:val="20"/>
              </w:rPr>
              <w:t>interruptions</w:t>
            </w:r>
            <w:r>
              <w:rPr>
                <w:spacing w:val="-5"/>
                <w:sz w:val="20"/>
              </w:rPr>
              <w:t xml:space="preserve"> </w:t>
            </w:r>
            <w:r>
              <w:rPr>
                <w:sz w:val="20"/>
              </w:rPr>
              <w:t>in</w:t>
            </w:r>
            <w:r>
              <w:rPr>
                <w:spacing w:val="-8"/>
                <w:sz w:val="20"/>
              </w:rPr>
              <w:t xml:space="preserve"> </w:t>
            </w:r>
            <w:r>
              <w:rPr>
                <w:sz w:val="20"/>
              </w:rPr>
              <w:t>a</w:t>
            </w:r>
            <w:r>
              <w:rPr>
                <w:spacing w:val="-4"/>
                <w:sz w:val="20"/>
              </w:rPr>
              <w:t xml:space="preserve"> year</w:t>
            </w:r>
          </w:p>
        </w:tc>
        <w:tc>
          <w:tcPr>
            <w:tcW w:w="2163" w:type="dxa"/>
            <w:tcBorders>
              <w:top w:val="single" w:sz="6" w:space="0" w:color="000000"/>
            </w:tcBorders>
          </w:tcPr>
          <w:p w14:paraId="2CEA4D2F" w14:textId="77777777" w:rsidR="003E442D" w:rsidRDefault="003E442D" w:rsidP="004E2D43">
            <w:pPr>
              <w:pStyle w:val="TableParagraph"/>
              <w:spacing w:before="5"/>
              <w:rPr>
                <w:rFonts w:ascii="Tahoma"/>
                <w:b/>
                <w:sz w:val="18"/>
              </w:rPr>
            </w:pPr>
          </w:p>
          <w:p w14:paraId="339FD1A0" w14:textId="77777777" w:rsidR="003E442D" w:rsidRDefault="003E442D" w:rsidP="004E2D43">
            <w:pPr>
              <w:pStyle w:val="TableParagraph"/>
              <w:ind w:left="793" w:right="898"/>
              <w:jc w:val="center"/>
              <w:rPr>
                <w:sz w:val="20"/>
              </w:rPr>
            </w:pPr>
            <w:r>
              <w:rPr>
                <w:spacing w:val="-5"/>
                <w:sz w:val="20"/>
              </w:rPr>
              <w:t>75</w:t>
            </w:r>
          </w:p>
        </w:tc>
      </w:tr>
      <w:tr w:rsidR="003E442D" w14:paraId="7B57A838" w14:textId="77777777" w:rsidTr="004E2D43">
        <w:trPr>
          <w:trHeight w:val="469"/>
        </w:trPr>
        <w:tc>
          <w:tcPr>
            <w:tcW w:w="6068" w:type="dxa"/>
          </w:tcPr>
          <w:p w14:paraId="63A9B588" w14:textId="77777777" w:rsidR="003E442D" w:rsidRDefault="003E442D" w:rsidP="004E2D43">
            <w:pPr>
              <w:pStyle w:val="TableParagraph"/>
              <w:spacing w:before="116"/>
              <w:ind w:left="7"/>
              <w:rPr>
                <w:sz w:val="20"/>
              </w:rPr>
            </w:pPr>
            <w:r>
              <w:rPr>
                <w:sz w:val="20"/>
              </w:rPr>
              <w:t>More</w:t>
            </w:r>
            <w:r>
              <w:rPr>
                <w:spacing w:val="-6"/>
                <w:sz w:val="20"/>
              </w:rPr>
              <w:t xml:space="preserve"> </w:t>
            </w:r>
            <w:r>
              <w:rPr>
                <w:sz w:val="20"/>
              </w:rPr>
              <w:t>than</w:t>
            </w:r>
            <w:r>
              <w:rPr>
                <w:spacing w:val="-4"/>
                <w:sz w:val="20"/>
              </w:rPr>
              <w:t xml:space="preserve"> </w:t>
            </w:r>
            <w:r>
              <w:rPr>
                <w:sz w:val="20"/>
              </w:rPr>
              <w:t>3</w:t>
            </w:r>
            <w:r>
              <w:rPr>
                <w:spacing w:val="-5"/>
                <w:sz w:val="20"/>
              </w:rPr>
              <w:t xml:space="preserve"> </w:t>
            </w:r>
            <w:r>
              <w:rPr>
                <w:sz w:val="20"/>
              </w:rPr>
              <w:t>sewer</w:t>
            </w:r>
            <w:r>
              <w:rPr>
                <w:spacing w:val="-3"/>
                <w:sz w:val="20"/>
              </w:rPr>
              <w:t xml:space="preserve"> </w:t>
            </w:r>
            <w:r>
              <w:rPr>
                <w:sz w:val="20"/>
              </w:rPr>
              <w:t>blockages</w:t>
            </w:r>
            <w:r>
              <w:rPr>
                <w:spacing w:val="-5"/>
                <w:sz w:val="20"/>
              </w:rPr>
              <w:t xml:space="preserve"> </w:t>
            </w:r>
            <w:r>
              <w:rPr>
                <w:sz w:val="20"/>
              </w:rPr>
              <w:t>in</w:t>
            </w:r>
            <w:r>
              <w:rPr>
                <w:spacing w:val="-4"/>
                <w:sz w:val="20"/>
              </w:rPr>
              <w:t xml:space="preserve"> </w:t>
            </w:r>
            <w:r>
              <w:rPr>
                <w:sz w:val="20"/>
              </w:rPr>
              <w:t>a</w:t>
            </w:r>
            <w:r>
              <w:rPr>
                <w:spacing w:val="-6"/>
                <w:sz w:val="20"/>
              </w:rPr>
              <w:t xml:space="preserve"> </w:t>
            </w:r>
            <w:r>
              <w:rPr>
                <w:spacing w:val="-4"/>
                <w:sz w:val="20"/>
              </w:rPr>
              <w:t>year</w:t>
            </w:r>
          </w:p>
        </w:tc>
        <w:tc>
          <w:tcPr>
            <w:tcW w:w="2163" w:type="dxa"/>
          </w:tcPr>
          <w:p w14:paraId="00A5FFEC" w14:textId="77777777" w:rsidR="003E442D" w:rsidRDefault="003E442D" w:rsidP="004E2D43">
            <w:pPr>
              <w:pStyle w:val="TableParagraph"/>
              <w:spacing w:before="116"/>
              <w:ind w:left="793" w:right="898"/>
              <w:jc w:val="center"/>
              <w:rPr>
                <w:sz w:val="20"/>
              </w:rPr>
            </w:pPr>
            <w:r>
              <w:rPr>
                <w:spacing w:val="-5"/>
                <w:sz w:val="20"/>
              </w:rPr>
              <w:t>75</w:t>
            </w:r>
          </w:p>
        </w:tc>
      </w:tr>
      <w:tr w:rsidR="003E442D" w14:paraId="000820C8" w14:textId="77777777" w:rsidTr="004E2D43">
        <w:trPr>
          <w:trHeight w:val="1069"/>
        </w:trPr>
        <w:tc>
          <w:tcPr>
            <w:tcW w:w="6068" w:type="dxa"/>
          </w:tcPr>
          <w:p w14:paraId="6CDD61FB" w14:textId="77777777" w:rsidR="003E442D" w:rsidRDefault="003E442D" w:rsidP="004E2D43">
            <w:pPr>
              <w:pStyle w:val="TableParagraph"/>
              <w:spacing w:before="115" w:line="312" w:lineRule="auto"/>
              <w:ind w:left="7" w:right="144"/>
              <w:rPr>
                <w:sz w:val="20"/>
              </w:rPr>
            </w:pPr>
            <w:r>
              <w:rPr>
                <w:sz w:val="20"/>
              </w:rPr>
              <w:t>Sewerage spill caused within house caused by Lower Murray Water</w:t>
            </w:r>
            <w:r>
              <w:rPr>
                <w:spacing w:val="-8"/>
                <w:sz w:val="20"/>
              </w:rPr>
              <w:t xml:space="preserve"> </w:t>
            </w:r>
            <w:r>
              <w:rPr>
                <w:sz w:val="20"/>
              </w:rPr>
              <w:t>assets</w:t>
            </w:r>
            <w:r>
              <w:rPr>
                <w:spacing w:val="-7"/>
                <w:sz w:val="20"/>
              </w:rPr>
              <w:t xml:space="preserve"> </w:t>
            </w:r>
            <w:r>
              <w:rPr>
                <w:sz w:val="20"/>
              </w:rPr>
              <w:t>where</w:t>
            </w:r>
            <w:r>
              <w:rPr>
                <w:spacing w:val="-6"/>
                <w:sz w:val="20"/>
              </w:rPr>
              <w:t xml:space="preserve"> </w:t>
            </w:r>
            <w:r>
              <w:rPr>
                <w:sz w:val="20"/>
              </w:rPr>
              <w:t>customer’s</w:t>
            </w:r>
            <w:r>
              <w:rPr>
                <w:spacing w:val="-7"/>
                <w:sz w:val="20"/>
              </w:rPr>
              <w:t xml:space="preserve"> </w:t>
            </w:r>
            <w:r>
              <w:rPr>
                <w:sz w:val="20"/>
              </w:rPr>
              <w:t>internal</w:t>
            </w:r>
            <w:r>
              <w:rPr>
                <w:spacing w:val="-7"/>
                <w:sz w:val="20"/>
              </w:rPr>
              <w:t xml:space="preserve"> </w:t>
            </w:r>
            <w:r>
              <w:rPr>
                <w:sz w:val="20"/>
              </w:rPr>
              <w:t>plumbing</w:t>
            </w:r>
            <w:r>
              <w:rPr>
                <w:spacing w:val="-8"/>
                <w:sz w:val="20"/>
              </w:rPr>
              <w:t xml:space="preserve"> </w:t>
            </w:r>
            <w:r>
              <w:rPr>
                <w:sz w:val="20"/>
              </w:rPr>
              <w:t>is</w:t>
            </w:r>
            <w:r>
              <w:rPr>
                <w:spacing w:val="-7"/>
                <w:sz w:val="20"/>
              </w:rPr>
              <w:t xml:space="preserve"> </w:t>
            </w:r>
            <w:r>
              <w:rPr>
                <w:sz w:val="20"/>
              </w:rPr>
              <w:t xml:space="preserve">functioning </w:t>
            </w:r>
            <w:r>
              <w:rPr>
                <w:spacing w:val="-2"/>
                <w:sz w:val="20"/>
              </w:rPr>
              <w:t>correctly</w:t>
            </w:r>
          </w:p>
        </w:tc>
        <w:tc>
          <w:tcPr>
            <w:tcW w:w="2163" w:type="dxa"/>
          </w:tcPr>
          <w:p w14:paraId="0404C64F" w14:textId="77777777" w:rsidR="003E442D" w:rsidRDefault="003E442D" w:rsidP="004E2D43">
            <w:pPr>
              <w:pStyle w:val="TableParagraph"/>
              <w:rPr>
                <w:rFonts w:ascii="Tahoma"/>
                <w:b/>
              </w:rPr>
            </w:pPr>
          </w:p>
          <w:p w14:paraId="46387C5F" w14:textId="77777777" w:rsidR="003E442D" w:rsidRDefault="003E442D" w:rsidP="004E2D43">
            <w:pPr>
              <w:pStyle w:val="TableParagraph"/>
              <w:spacing w:before="150"/>
              <w:ind w:left="793" w:right="898"/>
              <w:jc w:val="center"/>
              <w:rPr>
                <w:sz w:val="20"/>
              </w:rPr>
            </w:pPr>
            <w:r>
              <w:rPr>
                <w:spacing w:val="-4"/>
                <w:sz w:val="20"/>
              </w:rPr>
              <w:t>1500</w:t>
            </w:r>
          </w:p>
        </w:tc>
      </w:tr>
      <w:tr w:rsidR="003E442D" w14:paraId="4BE40DE3" w14:textId="77777777" w:rsidTr="004E2D43">
        <w:trPr>
          <w:trHeight w:val="964"/>
        </w:trPr>
        <w:tc>
          <w:tcPr>
            <w:tcW w:w="6068" w:type="dxa"/>
            <w:tcBorders>
              <w:bottom w:val="single" w:sz="4" w:space="0" w:color="000000"/>
            </w:tcBorders>
          </w:tcPr>
          <w:p w14:paraId="52DE4B15" w14:textId="77777777" w:rsidR="003E442D" w:rsidRDefault="003E442D" w:rsidP="004E2D43">
            <w:pPr>
              <w:pStyle w:val="TableParagraph"/>
              <w:spacing w:before="44" w:line="300" w:lineRule="atLeast"/>
              <w:ind w:left="7"/>
              <w:rPr>
                <w:sz w:val="20"/>
              </w:rPr>
            </w:pPr>
            <w:r>
              <w:rPr>
                <w:sz w:val="20"/>
              </w:rPr>
              <w:t>Restricting the water supply of, or taking legal action against a customer</w:t>
            </w:r>
            <w:r>
              <w:rPr>
                <w:spacing w:val="-6"/>
                <w:sz w:val="20"/>
              </w:rPr>
              <w:t xml:space="preserve"> </w:t>
            </w:r>
            <w:r>
              <w:rPr>
                <w:sz w:val="20"/>
              </w:rPr>
              <w:t>prior</w:t>
            </w:r>
            <w:r>
              <w:rPr>
                <w:spacing w:val="-6"/>
                <w:sz w:val="20"/>
              </w:rPr>
              <w:t xml:space="preserve"> </w:t>
            </w:r>
            <w:r>
              <w:rPr>
                <w:sz w:val="20"/>
              </w:rPr>
              <w:t>to</w:t>
            </w:r>
            <w:r>
              <w:rPr>
                <w:spacing w:val="-4"/>
                <w:sz w:val="20"/>
              </w:rPr>
              <w:t xml:space="preserve"> </w:t>
            </w:r>
            <w:r>
              <w:rPr>
                <w:sz w:val="20"/>
              </w:rPr>
              <w:t>taking</w:t>
            </w:r>
            <w:r>
              <w:rPr>
                <w:spacing w:val="-6"/>
                <w:sz w:val="20"/>
              </w:rPr>
              <w:t xml:space="preserve"> </w:t>
            </w:r>
            <w:r>
              <w:rPr>
                <w:sz w:val="20"/>
              </w:rPr>
              <w:t>reasonable</w:t>
            </w:r>
            <w:r>
              <w:rPr>
                <w:spacing w:val="-6"/>
                <w:sz w:val="20"/>
              </w:rPr>
              <w:t xml:space="preserve"> </w:t>
            </w:r>
            <w:r>
              <w:rPr>
                <w:sz w:val="20"/>
              </w:rPr>
              <w:t>endeavours</w:t>
            </w:r>
            <w:r>
              <w:rPr>
                <w:spacing w:val="-5"/>
                <w:sz w:val="20"/>
              </w:rPr>
              <w:t xml:space="preserve"> </w:t>
            </w:r>
            <w:r>
              <w:rPr>
                <w:sz w:val="20"/>
              </w:rPr>
              <w:t>(as</w:t>
            </w:r>
            <w:r>
              <w:rPr>
                <w:spacing w:val="-5"/>
                <w:sz w:val="20"/>
              </w:rPr>
              <w:t xml:space="preserve"> </w:t>
            </w:r>
            <w:r>
              <w:rPr>
                <w:sz w:val="20"/>
              </w:rPr>
              <w:t>defined</w:t>
            </w:r>
            <w:r>
              <w:rPr>
                <w:spacing w:val="-6"/>
                <w:sz w:val="20"/>
              </w:rPr>
              <w:t xml:space="preserve"> </w:t>
            </w:r>
            <w:r>
              <w:rPr>
                <w:sz w:val="20"/>
              </w:rPr>
              <w:t>by</w:t>
            </w:r>
            <w:r>
              <w:rPr>
                <w:spacing w:val="-5"/>
                <w:sz w:val="20"/>
              </w:rPr>
              <w:t xml:space="preserve"> </w:t>
            </w:r>
            <w:r>
              <w:rPr>
                <w:sz w:val="20"/>
              </w:rPr>
              <w:t>the commission) to contact the customer to test for hardship</w:t>
            </w:r>
          </w:p>
        </w:tc>
        <w:tc>
          <w:tcPr>
            <w:tcW w:w="2163" w:type="dxa"/>
            <w:tcBorders>
              <w:bottom w:val="single" w:sz="4" w:space="0" w:color="000000"/>
            </w:tcBorders>
          </w:tcPr>
          <w:p w14:paraId="34F347D6" w14:textId="77777777" w:rsidR="003E442D" w:rsidRDefault="003E442D" w:rsidP="004E2D43">
            <w:pPr>
              <w:pStyle w:val="TableParagraph"/>
              <w:rPr>
                <w:rFonts w:ascii="Tahoma"/>
                <w:b/>
              </w:rPr>
            </w:pPr>
          </w:p>
          <w:p w14:paraId="7417B0BC" w14:textId="77777777" w:rsidR="003E442D" w:rsidRDefault="003E442D" w:rsidP="004E2D43">
            <w:pPr>
              <w:pStyle w:val="TableParagraph"/>
              <w:spacing w:before="151"/>
              <w:ind w:left="793" w:right="898"/>
              <w:jc w:val="center"/>
              <w:rPr>
                <w:sz w:val="20"/>
              </w:rPr>
            </w:pPr>
            <w:r>
              <w:rPr>
                <w:spacing w:val="-5"/>
                <w:sz w:val="20"/>
              </w:rPr>
              <w:t>300</w:t>
            </w:r>
          </w:p>
        </w:tc>
      </w:tr>
    </w:tbl>
    <w:p w14:paraId="11408F66" w14:textId="0BD3B5DB" w:rsidR="003E442D" w:rsidRDefault="003E442D" w:rsidP="001C750A"/>
    <w:p w14:paraId="53F44489" w14:textId="77777777" w:rsidR="008E0B38" w:rsidRDefault="008E0B38" w:rsidP="001C750A"/>
    <w:p w14:paraId="14C2D66C" w14:textId="77777777" w:rsidR="003C2519" w:rsidRDefault="003C2519" w:rsidP="003C2519">
      <w:pPr>
        <w:spacing w:before="101" w:after="10"/>
        <w:ind w:left="1308"/>
        <w:rPr>
          <w:rFonts w:ascii="Tahoma"/>
          <w:b/>
        </w:rPr>
      </w:pPr>
      <w:proofErr w:type="gramStart"/>
      <w:r>
        <w:rPr>
          <w:rFonts w:ascii="Tahoma"/>
          <w:b/>
        </w:rPr>
        <w:lastRenderedPageBreak/>
        <w:t>North</w:t>
      </w:r>
      <w:r>
        <w:rPr>
          <w:rFonts w:ascii="Tahoma"/>
          <w:b/>
          <w:spacing w:val="-3"/>
        </w:rPr>
        <w:t xml:space="preserve"> </w:t>
      </w:r>
      <w:r>
        <w:rPr>
          <w:rFonts w:ascii="Tahoma"/>
          <w:b/>
        </w:rPr>
        <w:t>East</w:t>
      </w:r>
      <w:proofErr w:type="gramEnd"/>
      <w:r>
        <w:rPr>
          <w:rFonts w:ascii="Tahoma"/>
          <w:b/>
          <w:spacing w:val="-4"/>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5685"/>
        <w:gridCol w:w="2547"/>
      </w:tblGrid>
      <w:tr w:rsidR="003C2519" w14:paraId="0B679BAF" w14:textId="77777777" w:rsidTr="004E2D43">
        <w:trPr>
          <w:trHeight w:val="642"/>
        </w:trPr>
        <w:tc>
          <w:tcPr>
            <w:tcW w:w="5685" w:type="dxa"/>
            <w:tcBorders>
              <w:top w:val="single" w:sz="6" w:space="0" w:color="000000"/>
              <w:bottom w:val="single" w:sz="6" w:space="0" w:color="000000"/>
            </w:tcBorders>
          </w:tcPr>
          <w:p w14:paraId="11A8B2B2" w14:textId="77777777" w:rsidR="003C2519" w:rsidRDefault="003C2519"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547" w:type="dxa"/>
            <w:tcBorders>
              <w:top w:val="single" w:sz="6" w:space="0" w:color="000000"/>
              <w:bottom w:val="single" w:sz="6" w:space="0" w:color="000000"/>
            </w:tcBorders>
          </w:tcPr>
          <w:p w14:paraId="0FDC2441" w14:textId="77777777" w:rsidR="003C2519" w:rsidRDefault="003C2519" w:rsidP="004E2D43">
            <w:pPr>
              <w:pStyle w:val="TableParagraph"/>
              <w:spacing w:before="79" w:line="230" w:lineRule="auto"/>
              <w:ind w:left="1269"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C2519" w14:paraId="02FF6BA8" w14:textId="77777777" w:rsidTr="004E2D43">
        <w:trPr>
          <w:trHeight w:val="576"/>
        </w:trPr>
        <w:tc>
          <w:tcPr>
            <w:tcW w:w="5685" w:type="dxa"/>
            <w:tcBorders>
              <w:top w:val="single" w:sz="6" w:space="0" w:color="000000"/>
            </w:tcBorders>
          </w:tcPr>
          <w:p w14:paraId="20CC3E0A" w14:textId="77777777" w:rsidR="003C2519" w:rsidRDefault="003C2519" w:rsidP="004E2D43">
            <w:pPr>
              <w:pStyle w:val="TableParagraph"/>
              <w:spacing w:before="5"/>
              <w:rPr>
                <w:rFonts w:ascii="Tahoma"/>
                <w:b/>
                <w:sz w:val="18"/>
              </w:rPr>
            </w:pPr>
          </w:p>
          <w:p w14:paraId="5674BCF7" w14:textId="77777777" w:rsidR="003C2519" w:rsidRDefault="003C2519" w:rsidP="004E2D43">
            <w:pPr>
              <w:pStyle w:val="TableParagraph"/>
              <w:ind w:left="7"/>
              <w:rPr>
                <w:sz w:val="20"/>
              </w:rPr>
            </w:pPr>
            <w:r>
              <w:rPr>
                <w:sz w:val="20"/>
              </w:rPr>
              <w:t>Unplanned</w:t>
            </w:r>
            <w:r>
              <w:rPr>
                <w:spacing w:val="-10"/>
                <w:sz w:val="20"/>
              </w:rPr>
              <w:t xml:space="preserve"> </w:t>
            </w:r>
            <w:r>
              <w:rPr>
                <w:sz w:val="20"/>
              </w:rPr>
              <w:t>water</w:t>
            </w:r>
            <w:r>
              <w:rPr>
                <w:spacing w:val="-6"/>
                <w:sz w:val="20"/>
              </w:rPr>
              <w:t xml:space="preserve"> </w:t>
            </w:r>
            <w:r>
              <w:rPr>
                <w:sz w:val="20"/>
              </w:rPr>
              <w:t>interruptions</w:t>
            </w:r>
            <w:r>
              <w:rPr>
                <w:spacing w:val="-8"/>
                <w:sz w:val="20"/>
              </w:rPr>
              <w:t xml:space="preserve"> </w:t>
            </w:r>
            <w:r>
              <w:rPr>
                <w:sz w:val="20"/>
              </w:rPr>
              <w:t>within</w:t>
            </w:r>
            <w:r>
              <w:rPr>
                <w:spacing w:val="-9"/>
                <w:sz w:val="20"/>
              </w:rPr>
              <w:t xml:space="preserve"> </w:t>
            </w:r>
            <w:r>
              <w:rPr>
                <w:sz w:val="20"/>
              </w:rPr>
              <w:t>any</w:t>
            </w:r>
            <w:r>
              <w:rPr>
                <w:spacing w:val="-6"/>
                <w:sz w:val="20"/>
              </w:rPr>
              <w:t xml:space="preserve"> </w:t>
            </w:r>
            <w:proofErr w:type="gramStart"/>
            <w:r>
              <w:rPr>
                <w:sz w:val="20"/>
              </w:rPr>
              <w:t>12</w:t>
            </w:r>
            <w:r>
              <w:rPr>
                <w:spacing w:val="-7"/>
                <w:sz w:val="20"/>
              </w:rPr>
              <w:t xml:space="preserve"> </w:t>
            </w:r>
            <w:r>
              <w:rPr>
                <w:sz w:val="20"/>
              </w:rPr>
              <w:t>month</w:t>
            </w:r>
            <w:proofErr w:type="gramEnd"/>
            <w:r>
              <w:rPr>
                <w:spacing w:val="-9"/>
                <w:sz w:val="20"/>
              </w:rPr>
              <w:t xml:space="preserve"> </w:t>
            </w:r>
            <w:r>
              <w:rPr>
                <w:spacing w:val="-2"/>
                <w:sz w:val="20"/>
              </w:rPr>
              <w:t>period</w:t>
            </w:r>
          </w:p>
        </w:tc>
        <w:tc>
          <w:tcPr>
            <w:tcW w:w="2547" w:type="dxa"/>
            <w:tcBorders>
              <w:top w:val="single" w:sz="6" w:space="0" w:color="000000"/>
            </w:tcBorders>
          </w:tcPr>
          <w:p w14:paraId="5782422F" w14:textId="77777777" w:rsidR="003C2519" w:rsidRDefault="003C2519" w:rsidP="004E2D43">
            <w:pPr>
              <w:pStyle w:val="TableParagraph"/>
              <w:spacing w:before="5"/>
              <w:rPr>
                <w:rFonts w:ascii="Tahoma"/>
                <w:b/>
                <w:sz w:val="18"/>
              </w:rPr>
            </w:pPr>
          </w:p>
          <w:p w14:paraId="3B31DD31" w14:textId="77777777" w:rsidR="003C2519" w:rsidRDefault="003C2519" w:rsidP="004E2D43">
            <w:pPr>
              <w:pStyle w:val="TableParagraph"/>
              <w:ind w:left="1284" w:right="1010"/>
              <w:jc w:val="center"/>
              <w:rPr>
                <w:sz w:val="20"/>
              </w:rPr>
            </w:pPr>
            <w:r>
              <w:rPr>
                <w:spacing w:val="-5"/>
                <w:sz w:val="20"/>
              </w:rPr>
              <w:t>50</w:t>
            </w:r>
          </w:p>
        </w:tc>
      </w:tr>
      <w:tr w:rsidR="003C2519" w14:paraId="2E882F41" w14:textId="77777777" w:rsidTr="004E2D43">
        <w:trPr>
          <w:trHeight w:val="469"/>
        </w:trPr>
        <w:tc>
          <w:tcPr>
            <w:tcW w:w="5685" w:type="dxa"/>
          </w:tcPr>
          <w:p w14:paraId="1BD1D11E" w14:textId="77777777" w:rsidR="003C2519" w:rsidRDefault="003C2519" w:rsidP="004E2D43">
            <w:pPr>
              <w:pStyle w:val="TableParagraph"/>
              <w:spacing w:before="116"/>
              <w:ind w:left="7"/>
              <w:rPr>
                <w:sz w:val="20"/>
              </w:rPr>
            </w:pPr>
            <w:r>
              <w:rPr>
                <w:sz w:val="20"/>
              </w:rPr>
              <w:t>Sewer</w:t>
            </w:r>
            <w:r>
              <w:rPr>
                <w:spacing w:val="-7"/>
                <w:sz w:val="20"/>
              </w:rPr>
              <w:t xml:space="preserve"> </w:t>
            </w:r>
            <w:r>
              <w:rPr>
                <w:sz w:val="20"/>
              </w:rPr>
              <w:t>spills</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house</w:t>
            </w:r>
            <w:r>
              <w:rPr>
                <w:spacing w:val="-5"/>
                <w:sz w:val="20"/>
              </w:rPr>
              <w:t xml:space="preserve"> </w:t>
            </w:r>
            <w:r>
              <w:rPr>
                <w:sz w:val="20"/>
              </w:rPr>
              <w:t>not</w:t>
            </w:r>
            <w:r>
              <w:rPr>
                <w:spacing w:val="-2"/>
                <w:sz w:val="20"/>
              </w:rPr>
              <w:t xml:space="preserve"> </w:t>
            </w:r>
            <w:r>
              <w:rPr>
                <w:sz w:val="20"/>
              </w:rPr>
              <w:t>contained</w:t>
            </w:r>
            <w:r>
              <w:rPr>
                <w:spacing w:val="-5"/>
                <w:sz w:val="20"/>
              </w:rPr>
              <w:t xml:space="preserve"> </w:t>
            </w:r>
            <w:r>
              <w:rPr>
                <w:sz w:val="20"/>
              </w:rPr>
              <w:t>within</w:t>
            </w:r>
            <w:r>
              <w:rPr>
                <w:spacing w:val="-7"/>
                <w:sz w:val="20"/>
              </w:rPr>
              <w:t xml:space="preserve"> </w:t>
            </w:r>
            <w:r>
              <w:rPr>
                <w:sz w:val="20"/>
              </w:rPr>
              <w:t>1</w:t>
            </w:r>
            <w:r>
              <w:rPr>
                <w:spacing w:val="-4"/>
                <w:sz w:val="20"/>
              </w:rPr>
              <w:t xml:space="preserve"> hour</w:t>
            </w:r>
          </w:p>
        </w:tc>
        <w:tc>
          <w:tcPr>
            <w:tcW w:w="2547" w:type="dxa"/>
          </w:tcPr>
          <w:p w14:paraId="5B503182" w14:textId="77777777" w:rsidR="003C2519" w:rsidRDefault="003C2519" w:rsidP="004E2D43">
            <w:pPr>
              <w:pStyle w:val="TableParagraph"/>
              <w:spacing w:before="116"/>
              <w:ind w:right="884"/>
              <w:jc w:val="right"/>
              <w:rPr>
                <w:sz w:val="20"/>
              </w:rPr>
            </w:pPr>
            <w:r>
              <w:rPr>
                <w:spacing w:val="-2"/>
                <w:sz w:val="20"/>
              </w:rPr>
              <w:t>1,000</w:t>
            </w:r>
          </w:p>
        </w:tc>
      </w:tr>
      <w:tr w:rsidR="003C2519" w14:paraId="3DED519F" w14:textId="77777777" w:rsidTr="004E2D43">
        <w:trPr>
          <w:trHeight w:val="365"/>
        </w:trPr>
        <w:tc>
          <w:tcPr>
            <w:tcW w:w="5685" w:type="dxa"/>
            <w:tcBorders>
              <w:bottom w:val="single" w:sz="4" w:space="0" w:color="000000"/>
            </w:tcBorders>
          </w:tcPr>
          <w:p w14:paraId="3989A116" w14:textId="77777777" w:rsidR="003C2519" w:rsidRDefault="003C2519" w:rsidP="004E2D43">
            <w:pPr>
              <w:pStyle w:val="TableParagraph"/>
              <w:spacing w:before="115"/>
              <w:ind w:left="7"/>
              <w:rPr>
                <w:sz w:val="20"/>
              </w:rPr>
            </w:pPr>
            <w:r>
              <w:rPr>
                <w:sz w:val="20"/>
              </w:rPr>
              <w:t>Restriction</w:t>
            </w:r>
            <w:r>
              <w:rPr>
                <w:spacing w:val="-7"/>
                <w:sz w:val="20"/>
              </w:rPr>
              <w:t xml:space="preserve"> </w:t>
            </w:r>
            <w:r>
              <w:rPr>
                <w:sz w:val="20"/>
              </w:rPr>
              <w:t>of</w:t>
            </w:r>
            <w:r>
              <w:rPr>
                <w:spacing w:val="-4"/>
                <w:sz w:val="20"/>
              </w:rPr>
              <w:t xml:space="preserve"> </w:t>
            </w:r>
            <w:r>
              <w:rPr>
                <w:sz w:val="20"/>
              </w:rPr>
              <w:t>water</w:t>
            </w:r>
            <w:r>
              <w:rPr>
                <w:spacing w:val="-4"/>
                <w:sz w:val="20"/>
              </w:rPr>
              <w:t xml:space="preserve"> </w:t>
            </w:r>
            <w:r>
              <w:rPr>
                <w:sz w:val="20"/>
              </w:rPr>
              <w:t>-</w:t>
            </w:r>
            <w:r>
              <w:rPr>
                <w:spacing w:val="-5"/>
                <w:sz w:val="20"/>
              </w:rPr>
              <w:t xml:space="preserve"> </w:t>
            </w:r>
            <w:r>
              <w:rPr>
                <w:spacing w:val="-2"/>
                <w:sz w:val="20"/>
              </w:rPr>
              <w:t>inappropriately</w:t>
            </w:r>
          </w:p>
        </w:tc>
        <w:tc>
          <w:tcPr>
            <w:tcW w:w="2547" w:type="dxa"/>
            <w:tcBorders>
              <w:bottom w:val="single" w:sz="4" w:space="0" w:color="000000"/>
            </w:tcBorders>
          </w:tcPr>
          <w:p w14:paraId="6FF5A5FA" w14:textId="77777777" w:rsidR="003C2519" w:rsidRDefault="003C2519" w:rsidP="004E2D43">
            <w:pPr>
              <w:pStyle w:val="TableParagraph"/>
              <w:spacing w:before="115"/>
              <w:ind w:right="968"/>
              <w:jc w:val="right"/>
              <w:rPr>
                <w:sz w:val="20"/>
              </w:rPr>
            </w:pPr>
            <w:r>
              <w:rPr>
                <w:spacing w:val="-5"/>
                <w:sz w:val="20"/>
              </w:rPr>
              <w:t>300</w:t>
            </w:r>
          </w:p>
        </w:tc>
      </w:tr>
    </w:tbl>
    <w:p w14:paraId="2943FA47" w14:textId="77777777" w:rsidR="003C2519" w:rsidRDefault="003C2519" w:rsidP="003C2519">
      <w:pPr>
        <w:pStyle w:val="BodyText"/>
        <w:spacing w:before="2"/>
        <w:rPr>
          <w:rFonts w:ascii="Tahoma"/>
          <w:b/>
          <w:sz w:val="38"/>
        </w:rPr>
      </w:pPr>
    </w:p>
    <w:p w14:paraId="2FE54717" w14:textId="77777777" w:rsidR="003C2519" w:rsidRDefault="003C2519" w:rsidP="003C2519">
      <w:pPr>
        <w:spacing w:after="10"/>
        <w:ind w:left="1308"/>
        <w:rPr>
          <w:rFonts w:ascii="Tahoma"/>
          <w:b/>
        </w:rPr>
      </w:pPr>
      <w:proofErr w:type="gramStart"/>
      <w:r>
        <w:rPr>
          <w:rFonts w:ascii="Tahoma"/>
          <w:b/>
        </w:rPr>
        <w:t>South</w:t>
      </w:r>
      <w:r>
        <w:rPr>
          <w:rFonts w:ascii="Tahoma"/>
          <w:b/>
          <w:spacing w:val="-8"/>
        </w:rPr>
        <w:t xml:space="preserve"> </w:t>
      </w:r>
      <w:r>
        <w:rPr>
          <w:rFonts w:ascii="Tahoma"/>
          <w:b/>
        </w:rPr>
        <w:t>East</w:t>
      </w:r>
      <w:proofErr w:type="gramEnd"/>
      <w:r>
        <w:rPr>
          <w:rFonts w:ascii="Tahoma"/>
          <w:b/>
          <w:spacing w:val="-3"/>
        </w:rPr>
        <w:t xml:space="preserve"> </w:t>
      </w:r>
      <w:r>
        <w:rPr>
          <w:rFonts w:ascii="Tahoma"/>
          <w:b/>
          <w:spacing w:val="-4"/>
        </w:rPr>
        <w:t>Water</w:t>
      </w:r>
    </w:p>
    <w:tbl>
      <w:tblPr>
        <w:tblW w:w="0" w:type="auto"/>
        <w:tblInd w:w="1308" w:type="dxa"/>
        <w:tblLayout w:type="fixed"/>
        <w:tblCellMar>
          <w:left w:w="0" w:type="dxa"/>
          <w:right w:w="0" w:type="dxa"/>
        </w:tblCellMar>
        <w:tblLook w:val="01E0" w:firstRow="1" w:lastRow="1" w:firstColumn="1" w:lastColumn="1" w:noHBand="0" w:noVBand="0"/>
      </w:tblPr>
      <w:tblGrid>
        <w:gridCol w:w="6069"/>
        <w:gridCol w:w="2163"/>
      </w:tblGrid>
      <w:tr w:rsidR="003C2519" w14:paraId="2E68A2A6" w14:textId="77777777" w:rsidTr="004E2D43">
        <w:trPr>
          <w:trHeight w:val="642"/>
        </w:trPr>
        <w:tc>
          <w:tcPr>
            <w:tcW w:w="6069" w:type="dxa"/>
            <w:tcBorders>
              <w:top w:val="single" w:sz="6" w:space="0" w:color="000000"/>
              <w:bottom w:val="single" w:sz="6" w:space="0" w:color="000000"/>
            </w:tcBorders>
          </w:tcPr>
          <w:p w14:paraId="09E51A45" w14:textId="77777777" w:rsidR="003C2519" w:rsidRDefault="003C2519"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352D8589" w14:textId="77777777" w:rsidR="003C2519" w:rsidRDefault="003C2519" w:rsidP="004E2D43">
            <w:pPr>
              <w:pStyle w:val="TableParagraph"/>
              <w:spacing w:before="79" w:line="230" w:lineRule="auto"/>
              <w:ind w:left="88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3C2519" w14:paraId="77F35894" w14:textId="77777777" w:rsidTr="004E2D43">
        <w:trPr>
          <w:trHeight w:val="1176"/>
        </w:trPr>
        <w:tc>
          <w:tcPr>
            <w:tcW w:w="6069" w:type="dxa"/>
            <w:tcBorders>
              <w:top w:val="single" w:sz="6" w:space="0" w:color="000000"/>
            </w:tcBorders>
          </w:tcPr>
          <w:p w14:paraId="7F3497E3" w14:textId="77777777" w:rsidR="003C2519" w:rsidRDefault="003C2519" w:rsidP="004E2D43">
            <w:pPr>
              <w:pStyle w:val="TableParagraph"/>
              <w:spacing w:before="5"/>
              <w:rPr>
                <w:rFonts w:ascii="Tahoma"/>
                <w:b/>
                <w:sz w:val="18"/>
              </w:rPr>
            </w:pPr>
          </w:p>
          <w:p w14:paraId="1FB3DAA6" w14:textId="77777777" w:rsidR="003C2519" w:rsidRDefault="003C2519" w:rsidP="004E2D43">
            <w:pPr>
              <w:pStyle w:val="TableParagraph"/>
              <w:spacing w:line="312" w:lineRule="auto"/>
              <w:ind w:left="7" w:right="177"/>
              <w:rPr>
                <w:sz w:val="20"/>
              </w:rPr>
            </w:pPr>
            <w:r>
              <w:rPr>
                <w:sz w:val="20"/>
              </w:rPr>
              <w:t xml:space="preserve">More than five unplanned water supply interruptions in any </w:t>
            </w:r>
            <w:proofErr w:type="gramStart"/>
            <w:r>
              <w:rPr>
                <w:sz w:val="20"/>
              </w:rPr>
              <w:t>12 month</w:t>
            </w:r>
            <w:proofErr w:type="gramEnd"/>
            <w:r>
              <w:rPr>
                <w:spacing w:val="-6"/>
                <w:sz w:val="20"/>
              </w:rPr>
              <w:t xml:space="preserve"> </w:t>
            </w:r>
            <w:r>
              <w:rPr>
                <w:sz w:val="20"/>
              </w:rPr>
              <w:t>period</w:t>
            </w:r>
            <w:r>
              <w:rPr>
                <w:spacing w:val="-5"/>
                <w:sz w:val="20"/>
              </w:rPr>
              <w:t xml:space="preserve"> </w:t>
            </w:r>
            <w:r>
              <w:rPr>
                <w:sz w:val="20"/>
              </w:rPr>
              <w:t>(from</w:t>
            </w:r>
            <w:r>
              <w:rPr>
                <w:spacing w:val="-3"/>
                <w:sz w:val="20"/>
              </w:rPr>
              <w:t xml:space="preserve"> </w:t>
            </w:r>
            <w:r>
              <w:rPr>
                <w:sz w:val="20"/>
              </w:rPr>
              <w:t>2018-19</w:t>
            </w:r>
            <w:r>
              <w:rPr>
                <w:spacing w:val="-6"/>
                <w:sz w:val="20"/>
              </w:rPr>
              <w:t xml:space="preserve"> </w:t>
            </w:r>
            <w:r>
              <w:rPr>
                <w:sz w:val="20"/>
              </w:rPr>
              <w:t>for</w:t>
            </w:r>
            <w:r>
              <w:rPr>
                <w:spacing w:val="-6"/>
                <w:sz w:val="20"/>
              </w:rPr>
              <w:t xml:space="preserve"> </w:t>
            </w:r>
            <w:r>
              <w:rPr>
                <w:sz w:val="20"/>
              </w:rPr>
              <w:t>every</w:t>
            </w:r>
            <w:r>
              <w:rPr>
                <w:spacing w:val="-5"/>
                <w:sz w:val="20"/>
              </w:rPr>
              <w:t xml:space="preserve"> </w:t>
            </w:r>
            <w:r>
              <w:rPr>
                <w:sz w:val="20"/>
              </w:rPr>
              <w:t>water</w:t>
            </w:r>
            <w:r>
              <w:rPr>
                <w:spacing w:val="-6"/>
                <w:sz w:val="20"/>
              </w:rPr>
              <w:t xml:space="preserve"> </w:t>
            </w:r>
            <w:r>
              <w:rPr>
                <w:sz w:val="20"/>
              </w:rPr>
              <w:t>supply</w:t>
            </w:r>
            <w:r>
              <w:rPr>
                <w:spacing w:val="-6"/>
                <w:sz w:val="20"/>
              </w:rPr>
              <w:t xml:space="preserve"> </w:t>
            </w:r>
            <w:r>
              <w:rPr>
                <w:sz w:val="20"/>
              </w:rPr>
              <w:t>interruption from the sixth in any 12 month period)</w:t>
            </w:r>
          </w:p>
        </w:tc>
        <w:tc>
          <w:tcPr>
            <w:tcW w:w="2163" w:type="dxa"/>
            <w:tcBorders>
              <w:top w:val="single" w:sz="6" w:space="0" w:color="000000"/>
            </w:tcBorders>
          </w:tcPr>
          <w:p w14:paraId="51D7DD75" w14:textId="77777777" w:rsidR="003C2519" w:rsidRDefault="003C2519" w:rsidP="004E2D43">
            <w:pPr>
              <w:pStyle w:val="TableParagraph"/>
              <w:rPr>
                <w:rFonts w:ascii="Tahoma"/>
                <w:b/>
              </w:rPr>
            </w:pPr>
          </w:p>
          <w:p w14:paraId="6157B276" w14:textId="77777777" w:rsidR="003C2519" w:rsidRDefault="003C2519" w:rsidP="004E2D43">
            <w:pPr>
              <w:pStyle w:val="TableParagraph"/>
              <w:spacing w:before="3"/>
              <w:rPr>
                <w:rFonts w:ascii="Tahoma"/>
                <w:b/>
                <w:sz w:val="21"/>
              </w:rPr>
            </w:pPr>
          </w:p>
          <w:p w14:paraId="7C66345A" w14:textId="77777777" w:rsidR="003C2519" w:rsidRDefault="003C2519" w:rsidP="004E2D43">
            <w:pPr>
              <w:pStyle w:val="TableParagraph"/>
              <w:ind w:left="792" w:right="899"/>
              <w:jc w:val="center"/>
              <w:rPr>
                <w:sz w:val="20"/>
              </w:rPr>
            </w:pPr>
            <w:r>
              <w:rPr>
                <w:spacing w:val="-5"/>
                <w:sz w:val="20"/>
              </w:rPr>
              <w:t>60</w:t>
            </w:r>
          </w:p>
        </w:tc>
      </w:tr>
      <w:tr w:rsidR="003C2519" w14:paraId="061EDF87" w14:textId="77777777" w:rsidTr="004E2D43">
        <w:trPr>
          <w:trHeight w:val="1070"/>
        </w:trPr>
        <w:tc>
          <w:tcPr>
            <w:tcW w:w="6069" w:type="dxa"/>
          </w:tcPr>
          <w:p w14:paraId="4D9A1795" w14:textId="77777777" w:rsidR="003C2519" w:rsidRDefault="003C2519" w:rsidP="004E2D43">
            <w:pPr>
              <w:pStyle w:val="TableParagraph"/>
              <w:spacing w:before="116"/>
              <w:ind w:left="7"/>
              <w:rPr>
                <w:sz w:val="20"/>
              </w:rPr>
            </w:pPr>
            <w:r>
              <w:rPr>
                <w:sz w:val="20"/>
              </w:rPr>
              <w:t>Three</w:t>
            </w:r>
            <w:r>
              <w:rPr>
                <w:spacing w:val="-9"/>
                <w:sz w:val="20"/>
              </w:rPr>
              <w:t xml:space="preserve"> </w:t>
            </w:r>
            <w:r>
              <w:rPr>
                <w:sz w:val="20"/>
              </w:rPr>
              <w:t>sewerage</w:t>
            </w:r>
            <w:r>
              <w:rPr>
                <w:spacing w:val="-7"/>
                <w:sz w:val="20"/>
              </w:rPr>
              <w:t xml:space="preserve"> </w:t>
            </w:r>
            <w:r>
              <w:rPr>
                <w:sz w:val="20"/>
              </w:rPr>
              <w:t>interruptions</w:t>
            </w:r>
            <w:r>
              <w:rPr>
                <w:spacing w:val="-8"/>
                <w:sz w:val="20"/>
              </w:rPr>
              <w:t xml:space="preserve"> </w:t>
            </w:r>
            <w:r>
              <w:rPr>
                <w:sz w:val="20"/>
              </w:rPr>
              <w:t>during</w:t>
            </w:r>
            <w:r>
              <w:rPr>
                <w:spacing w:val="-9"/>
                <w:sz w:val="20"/>
              </w:rPr>
              <w:t xml:space="preserve"> </w:t>
            </w:r>
            <w:r>
              <w:rPr>
                <w:sz w:val="20"/>
              </w:rPr>
              <w:t>any</w:t>
            </w:r>
            <w:r>
              <w:rPr>
                <w:spacing w:val="-8"/>
                <w:sz w:val="20"/>
              </w:rPr>
              <w:t xml:space="preserve"> </w:t>
            </w:r>
            <w:proofErr w:type="gramStart"/>
            <w:r>
              <w:rPr>
                <w:sz w:val="20"/>
              </w:rPr>
              <w:t>12</w:t>
            </w:r>
            <w:r>
              <w:rPr>
                <w:spacing w:val="-7"/>
                <w:sz w:val="20"/>
              </w:rPr>
              <w:t xml:space="preserve"> </w:t>
            </w:r>
            <w:r>
              <w:rPr>
                <w:sz w:val="20"/>
              </w:rPr>
              <w:t>month</w:t>
            </w:r>
            <w:proofErr w:type="gramEnd"/>
            <w:r>
              <w:rPr>
                <w:spacing w:val="-7"/>
                <w:sz w:val="20"/>
              </w:rPr>
              <w:t xml:space="preserve"> </w:t>
            </w:r>
            <w:r>
              <w:rPr>
                <w:spacing w:val="-2"/>
                <w:sz w:val="20"/>
              </w:rPr>
              <w:t>period</w:t>
            </w:r>
          </w:p>
          <w:p w14:paraId="2B8785AC" w14:textId="77777777" w:rsidR="003C2519" w:rsidRDefault="003C2519" w:rsidP="004E2D43">
            <w:pPr>
              <w:pStyle w:val="TableParagraph"/>
              <w:spacing w:before="70" w:line="312" w:lineRule="auto"/>
              <w:ind w:left="7" w:right="14"/>
              <w:rPr>
                <w:sz w:val="20"/>
              </w:rPr>
            </w:pPr>
            <w:r>
              <w:rPr>
                <w:sz w:val="20"/>
              </w:rPr>
              <w:t>(</w:t>
            </w:r>
            <w:proofErr w:type="gramStart"/>
            <w:r>
              <w:rPr>
                <w:sz w:val="20"/>
              </w:rPr>
              <w:t>from</w:t>
            </w:r>
            <w:proofErr w:type="gramEnd"/>
            <w:r>
              <w:rPr>
                <w:spacing w:val="-6"/>
                <w:sz w:val="20"/>
              </w:rPr>
              <w:t xml:space="preserve"> </w:t>
            </w:r>
            <w:r>
              <w:rPr>
                <w:sz w:val="20"/>
              </w:rPr>
              <w:t>2018-19</w:t>
            </w:r>
            <w:r>
              <w:rPr>
                <w:spacing w:val="-3"/>
                <w:sz w:val="20"/>
              </w:rPr>
              <w:t xml:space="preserve"> </w:t>
            </w:r>
            <w:r>
              <w:rPr>
                <w:sz w:val="20"/>
              </w:rPr>
              <w:t>for</w:t>
            </w:r>
            <w:r>
              <w:rPr>
                <w:spacing w:val="-5"/>
                <w:sz w:val="20"/>
              </w:rPr>
              <w:t xml:space="preserve"> </w:t>
            </w:r>
            <w:r>
              <w:rPr>
                <w:sz w:val="20"/>
              </w:rPr>
              <w:t>every</w:t>
            </w:r>
            <w:r>
              <w:rPr>
                <w:spacing w:val="-4"/>
                <w:sz w:val="20"/>
              </w:rPr>
              <w:t xml:space="preserve"> </w:t>
            </w:r>
            <w:r>
              <w:rPr>
                <w:sz w:val="20"/>
              </w:rPr>
              <w:t>sewerage</w:t>
            </w:r>
            <w:r>
              <w:rPr>
                <w:spacing w:val="-3"/>
                <w:sz w:val="20"/>
              </w:rPr>
              <w:t xml:space="preserve"> </w:t>
            </w:r>
            <w:r>
              <w:rPr>
                <w:sz w:val="20"/>
              </w:rPr>
              <w:t>interruption</w:t>
            </w:r>
            <w:r>
              <w:rPr>
                <w:spacing w:val="-4"/>
                <w:sz w:val="20"/>
              </w:rPr>
              <w:t xml:space="preserve"> </w:t>
            </w:r>
            <w:r>
              <w:rPr>
                <w:sz w:val="20"/>
              </w:rPr>
              <w:t>from</w:t>
            </w:r>
            <w:r>
              <w:rPr>
                <w:spacing w:val="-4"/>
                <w:sz w:val="20"/>
              </w:rPr>
              <w:t xml:space="preserve"> </w:t>
            </w:r>
            <w:r>
              <w:rPr>
                <w:sz w:val="20"/>
              </w:rPr>
              <w:t>the</w:t>
            </w:r>
            <w:r>
              <w:rPr>
                <w:spacing w:val="-6"/>
                <w:sz w:val="20"/>
              </w:rPr>
              <w:t xml:space="preserve"> </w:t>
            </w:r>
            <w:r>
              <w:rPr>
                <w:sz w:val="20"/>
              </w:rPr>
              <w:t>third</w:t>
            </w:r>
            <w:r>
              <w:rPr>
                <w:spacing w:val="-6"/>
                <w:sz w:val="20"/>
              </w:rPr>
              <w:t xml:space="preserve"> </w:t>
            </w:r>
            <w:r>
              <w:rPr>
                <w:sz w:val="20"/>
              </w:rPr>
              <w:t>in</w:t>
            </w:r>
            <w:r>
              <w:rPr>
                <w:spacing w:val="-6"/>
                <w:sz w:val="20"/>
              </w:rPr>
              <w:t xml:space="preserve"> </w:t>
            </w:r>
            <w:r>
              <w:rPr>
                <w:sz w:val="20"/>
              </w:rPr>
              <w:t>any 12 month period)</w:t>
            </w:r>
          </w:p>
        </w:tc>
        <w:tc>
          <w:tcPr>
            <w:tcW w:w="2163" w:type="dxa"/>
          </w:tcPr>
          <w:p w14:paraId="091FE976" w14:textId="77777777" w:rsidR="003C2519" w:rsidRDefault="003C2519" w:rsidP="004E2D43">
            <w:pPr>
              <w:pStyle w:val="TableParagraph"/>
              <w:rPr>
                <w:rFonts w:ascii="Tahoma"/>
                <w:b/>
              </w:rPr>
            </w:pPr>
          </w:p>
          <w:p w14:paraId="284BFC68" w14:textId="77777777" w:rsidR="003C2519" w:rsidRDefault="003C2519" w:rsidP="004E2D43">
            <w:pPr>
              <w:pStyle w:val="TableParagraph"/>
              <w:spacing w:before="151"/>
              <w:ind w:left="792" w:right="899"/>
              <w:jc w:val="center"/>
              <w:rPr>
                <w:sz w:val="20"/>
              </w:rPr>
            </w:pPr>
            <w:r>
              <w:rPr>
                <w:spacing w:val="-5"/>
                <w:sz w:val="20"/>
              </w:rPr>
              <w:t>60</w:t>
            </w:r>
          </w:p>
        </w:tc>
      </w:tr>
      <w:tr w:rsidR="003C2519" w14:paraId="2C9FE1AB" w14:textId="77777777" w:rsidTr="004E2D43">
        <w:trPr>
          <w:trHeight w:val="470"/>
        </w:trPr>
        <w:tc>
          <w:tcPr>
            <w:tcW w:w="6069" w:type="dxa"/>
          </w:tcPr>
          <w:p w14:paraId="6971E4EE" w14:textId="77777777" w:rsidR="003C2519" w:rsidRDefault="003C2519" w:rsidP="004E2D43">
            <w:pPr>
              <w:pStyle w:val="TableParagraph"/>
              <w:spacing w:before="116"/>
              <w:ind w:left="7"/>
              <w:rPr>
                <w:sz w:val="20"/>
              </w:rPr>
            </w:pPr>
            <w:r>
              <w:rPr>
                <w:sz w:val="20"/>
              </w:rPr>
              <w:t>Unplanned</w:t>
            </w:r>
            <w:r>
              <w:rPr>
                <w:spacing w:val="-11"/>
                <w:sz w:val="20"/>
              </w:rPr>
              <w:t xml:space="preserve"> </w:t>
            </w:r>
            <w:r>
              <w:rPr>
                <w:sz w:val="20"/>
              </w:rPr>
              <w:t>water</w:t>
            </w:r>
            <w:r>
              <w:rPr>
                <w:spacing w:val="-8"/>
                <w:sz w:val="20"/>
              </w:rPr>
              <w:t xml:space="preserve"> </w:t>
            </w:r>
            <w:r>
              <w:rPr>
                <w:sz w:val="20"/>
              </w:rPr>
              <w:t>supply</w:t>
            </w:r>
            <w:r>
              <w:rPr>
                <w:spacing w:val="-7"/>
                <w:sz w:val="20"/>
              </w:rPr>
              <w:t xml:space="preserve"> </w:t>
            </w:r>
            <w:r>
              <w:rPr>
                <w:sz w:val="20"/>
              </w:rPr>
              <w:t>interruption</w:t>
            </w:r>
            <w:r>
              <w:rPr>
                <w:spacing w:val="-8"/>
                <w:sz w:val="20"/>
              </w:rPr>
              <w:t xml:space="preserve"> </w:t>
            </w:r>
            <w:r>
              <w:rPr>
                <w:sz w:val="20"/>
              </w:rPr>
              <w:t>longer</w:t>
            </w:r>
            <w:r>
              <w:rPr>
                <w:spacing w:val="-8"/>
                <w:sz w:val="20"/>
              </w:rPr>
              <w:t xml:space="preserve"> </w:t>
            </w:r>
            <w:r>
              <w:rPr>
                <w:sz w:val="20"/>
              </w:rPr>
              <w:t>than</w:t>
            </w:r>
            <w:r>
              <w:rPr>
                <w:spacing w:val="-10"/>
                <w:sz w:val="20"/>
              </w:rPr>
              <w:t xml:space="preserve"> </w:t>
            </w:r>
            <w:r>
              <w:rPr>
                <w:sz w:val="20"/>
              </w:rPr>
              <w:t>five</w:t>
            </w:r>
            <w:r>
              <w:rPr>
                <w:spacing w:val="-9"/>
                <w:sz w:val="20"/>
              </w:rPr>
              <w:t xml:space="preserve"> </w:t>
            </w:r>
            <w:r>
              <w:rPr>
                <w:spacing w:val="-2"/>
                <w:sz w:val="20"/>
              </w:rPr>
              <w:t>hours</w:t>
            </w:r>
          </w:p>
        </w:tc>
        <w:tc>
          <w:tcPr>
            <w:tcW w:w="2163" w:type="dxa"/>
          </w:tcPr>
          <w:p w14:paraId="516862B7" w14:textId="77777777" w:rsidR="003C2519" w:rsidRDefault="003C2519" w:rsidP="004E2D43">
            <w:pPr>
              <w:pStyle w:val="TableParagraph"/>
              <w:spacing w:before="116"/>
              <w:ind w:left="792" w:right="899"/>
              <w:jc w:val="center"/>
              <w:rPr>
                <w:sz w:val="20"/>
              </w:rPr>
            </w:pPr>
            <w:r>
              <w:rPr>
                <w:spacing w:val="-5"/>
                <w:sz w:val="20"/>
              </w:rPr>
              <w:t>60</w:t>
            </w:r>
          </w:p>
        </w:tc>
      </w:tr>
      <w:tr w:rsidR="003C2519" w14:paraId="3CAA9449" w14:textId="77777777" w:rsidTr="004E2D43">
        <w:trPr>
          <w:trHeight w:val="770"/>
        </w:trPr>
        <w:tc>
          <w:tcPr>
            <w:tcW w:w="6069" w:type="dxa"/>
          </w:tcPr>
          <w:p w14:paraId="0CA13923" w14:textId="77777777" w:rsidR="003C2519" w:rsidRDefault="003C2519" w:rsidP="004E2D43">
            <w:pPr>
              <w:pStyle w:val="TableParagraph"/>
              <w:spacing w:before="117" w:line="312" w:lineRule="auto"/>
              <w:ind w:left="7"/>
              <w:rPr>
                <w:sz w:val="20"/>
              </w:rPr>
            </w:pPr>
            <w:r>
              <w:rPr>
                <w:sz w:val="20"/>
              </w:rPr>
              <w:t>Sewerage</w:t>
            </w:r>
            <w:r>
              <w:rPr>
                <w:spacing w:val="-5"/>
                <w:sz w:val="20"/>
              </w:rPr>
              <w:t xml:space="preserve"> </w:t>
            </w:r>
            <w:r>
              <w:rPr>
                <w:sz w:val="20"/>
              </w:rPr>
              <w:t>service</w:t>
            </w:r>
            <w:r>
              <w:rPr>
                <w:spacing w:val="-4"/>
                <w:sz w:val="20"/>
              </w:rPr>
              <w:t xml:space="preserve"> </w:t>
            </w:r>
            <w:r>
              <w:rPr>
                <w:sz w:val="20"/>
              </w:rPr>
              <w:t>interruption</w:t>
            </w:r>
            <w:r>
              <w:rPr>
                <w:spacing w:val="-6"/>
                <w:sz w:val="20"/>
              </w:rPr>
              <w:t xml:space="preserve"> </w:t>
            </w:r>
            <w:r>
              <w:rPr>
                <w:sz w:val="20"/>
              </w:rPr>
              <w:t>longer</w:t>
            </w:r>
            <w:r>
              <w:rPr>
                <w:spacing w:val="-5"/>
                <w:sz w:val="20"/>
              </w:rPr>
              <w:t xml:space="preserve"> </w:t>
            </w:r>
            <w:r>
              <w:rPr>
                <w:sz w:val="20"/>
              </w:rPr>
              <w:t>than</w:t>
            </w:r>
            <w:r>
              <w:rPr>
                <w:spacing w:val="-6"/>
                <w:sz w:val="20"/>
              </w:rPr>
              <w:t xml:space="preserve"> </w:t>
            </w:r>
            <w:r>
              <w:rPr>
                <w:sz w:val="20"/>
              </w:rPr>
              <w:t>four</w:t>
            </w:r>
            <w:r>
              <w:rPr>
                <w:spacing w:val="-4"/>
                <w:sz w:val="20"/>
              </w:rPr>
              <w:t xml:space="preserve"> </w:t>
            </w:r>
            <w:r>
              <w:rPr>
                <w:sz w:val="20"/>
              </w:rPr>
              <w:t>hours</w:t>
            </w:r>
            <w:r>
              <w:rPr>
                <w:spacing w:val="-4"/>
                <w:sz w:val="20"/>
              </w:rPr>
              <w:t xml:space="preserve"> </w:t>
            </w:r>
            <w:r>
              <w:rPr>
                <w:sz w:val="20"/>
              </w:rPr>
              <w:t>to</w:t>
            </w:r>
            <w:r>
              <w:rPr>
                <w:spacing w:val="-5"/>
                <w:sz w:val="20"/>
              </w:rPr>
              <w:t xml:space="preserve"> </w:t>
            </w:r>
            <w:r>
              <w:rPr>
                <w:sz w:val="20"/>
              </w:rPr>
              <w:t>restore</w:t>
            </w:r>
            <w:r>
              <w:rPr>
                <w:spacing w:val="-5"/>
                <w:sz w:val="20"/>
              </w:rPr>
              <w:t xml:space="preserve"> </w:t>
            </w:r>
            <w:r>
              <w:rPr>
                <w:sz w:val="20"/>
              </w:rPr>
              <w:t xml:space="preserve">the </w:t>
            </w:r>
            <w:r>
              <w:rPr>
                <w:spacing w:val="-2"/>
                <w:sz w:val="20"/>
              </w:rPr>
              <w:t>service</w:t>
            </w:r>
          </w:p>
        </w:tc>
        <w:tc>
          <w:tcPr>
            <w:tcW w:w="2163" w:type="dxa"/>
          </w:tcPr>
          <w:p w14:paraId="2019A94A" w14:textId="77777777" w:rsidR="003C2519" w:rsidRDefault="003C2519" w:rsidP="004E2D43">
            <w:pPr>
              <w:pStyle w:val="TableParagraph"/>
              <w:rPr>
                <w:rFonts w:ascii="Tahoma"/>
                <w:b/>
              </w:rPr>
            </w:pPr>
          </w:p>
          <w:p w14:paraId="138050DB" w14:textId="77777777" w:rsidR="003C2519" w:rsidRDefault="003C2519" w:rsidP="004E2D43">
            <w:pPr>
              <w:pStyle w:val="TableParagraph"/>
              <w:ind w:left="792" w:right="899"/>
              <w:jc w:val="center"/>
              <w:rPr>
                <w:sz w:val="20"/>
              </w:rPr>
            </w:pPr>
            <w:r>
              <w:rPr>
                <w:spacing w:val="-5"/>
                <w:sz w:val="20"/>
              </w:rPr>
              <w:t>60</w:t>
            </w:r>
          </w:p>
        </w:tc>
      </w:tr>
      <w:tr w:rsidR="003C2519" w14:paraId="04E9104E" w14:textId="77777777" w:rsidTr="004E2D43">
        <w:trPr>
          <w:trHeight w:val="769"/>
        </w:trPr>
        <w:tc>
          <w:tcPr>
            <w:tcW w:w="6069" w:type="dxa"/>
          </w:tcPr>
          <w:p w14:paraId="77078D3B" w14:textId="77777777" w:rsidR="003C2519" w:rsidRDefault="003C2519" w:rsidP="004E2D43">
            <w:pPr>
              <w:pStyle w:val="TableParagraph"/>
              <w:spacing w:before="116" w:line="312" w:lineRule="auto"/>
              <w:ind w:left="7"/>
              <w:rPr>
                <w:sz w:val="20"/>
              </w:rPr>
            </w:pPr>
            <w:r>
              <w:rPr>
                <w:sz w:val="20"/>
              </w:rPr>
              <w:t>Sewer</w:t>
            </w:r>
            <w:r>
              <w:rPr>
                <w:spacing w:val="-4"/>
                <w:sz w:val="20"/>
              </w:rPr>
              <w:t xml:space="preserve"> </w:t>
            </w:r>
            <w:r>
              <w:rPr>
                <w:sz w:val="20"/>
              </w:rPr>
              <w:t>spill</w:t>
            </w:r>
            <w:r>
              <w:rPr>
                <w:spacing w:val="-5"/>
                <w:sz w:val="20"/>
              </w:rPr>
              <w:t xml:space="preserve"> </w:t>
            </w:r>
            <w:r>
              <w:rPr>
                <w:sz w:val="20"/>
              </w:rPr>
              <w:t>within</w:t>
            </w:r>
            <w:r>
              <w:rPr>
                <w:spacing w:val="-4"/>
                <w:sz w:val="20"/>
              </w:rPr>
              <w:t xml:space="preserve"> </w:t>
            </w:r>
            <w:r>
              <w:rPr>
                <w:sz w:val="20"/>
              </w:rPr>
              <w:t>the</w:t>
            </w:r>
            <w:r>
              <w:rPr>
                <w:spacing w:val="-4"/>
                <w:sz w:val="20"/>
              </w:rPr>
              <w:t xml:space="preserve"> </w:t>
            </w:r>
            <w:r>
              <w:rPr>
                <w:sz w:val="20"/>
              </w:rPr>
              <w:t>premises</w:t>
            </w:r>
            <w:r>
              <w:rPr>
                <w:spacing w:val="-4"/>
                <w:sz w:val="20"/>
              </w:rPr>
              <w:t xml:space="preserve"> </w:t>
            </w:r>
            <w:r>
              <w:rPr>
                <w:sz w:val="20"/>
              </w:rPr>
              <w:t>and</w:t>
            </w:r>
            <w:r>
              <w:rPr>
                <w:spacing w:val="-4"/>
                <w:sz w:val="20"/>
              </w:rPr>
              <w:t xml:space="preserve"> </w:t>
            </w:r>
            <w:r>
              <w:rPr>
                <w:sz w:val="20"/>
              </w:rPr>
              <w:t>we</w:t>
            </w:r>
            <w:r>
              <w:rPr>
                <w:spacing w:val="-4"/>
                <w:sz w:val="20"/>
              </w:rPr>
              <w:t xml:space="preserve"> </w:t>
            </w:r>
            <w:r>
              <w:rPr>
                <w:sz w:val="20"/>
              </w:rPr>
              <w:t>take</w:t>
            </w:r>
            <w:r>
              <w:rPr>
                <w:spacing w:val="-3"/>
                <w:sz w:val="20"/>
              </w:rPr>
              <w:t xml:space="preserve"> </w:t>
            </w:r>
            <w:r>
              <w:rPr>
                <w:sz w:val="20"/>
              </w:rPr>
              <w:t>longer than</w:t>
            </w:r>
            <w:r>
              <w:rPr>
                <w:spacing w:val="-4"/>
                <w:sz w:val="20"/>
              </w:rPr>
              <w:t xml:space="preserve"> </w:t>
            </w:r>
            <w:r>
              <w:rPr>
                <w:sz w:val="20"/>
              </w:rPr>
              <w:t>1</w:t>
            </w:r>
            <w:r>
              <w:rPr>
                <w:spacing w:val="-4"/>
                <w:sz w:val="20"/>
              </w:rPr>
              <w:t xml:space="preserve"> </w:t>
            </w:r>
            <w:r>
              <w:rPr>
                <w:sz w:val="20"/>
              </w:rPr>
              <w:t>hour</w:t>
            </w:r>
            <w:r>
              <w:rPr>
                <w:spacing w:val="-4"/>
                <w:sz w:val="20"/>
              </w:rPr>
              <w:t xml:space="preserve"> </w:t>
            </w:r>
            <w:r>
              <w:rPr>
                <w:sz w:val="20"/>
              </w:rPr>
              <w:t>to contain it</w:t>
            </w:r>
          </w:p>
        </w:tc>
        <w:tc>
          <w:tcPr>
            <w:tcW w:w="2163" w:type="dxa"/>
          </w:tcPr>
          <w:p w14:paraId="77C21308" w14:textId="77777777" w:rsidR="003C2519" w:rsidRDefault="003C2519" w:rsidP="004E2D43">
            <w:pPr>
              <w:pStyle w:val="TableParagraph"/>
              <w:spacing w:before="11"/>
              <w:rPr>
                <w:rFonts w:ascii="Tahoma"/>
                <w:b/>
                <w:sz w:val="21"/>
              </w:rPr>
            </w:pPr>
          </w:p>
          <w:p w14:paraId="6B610AD2" w14:textId="77777777" w:rsidR="003C2519" w:rsidRDefault="003C2519" w:rsidP="004E2D43">
            <w:pPr>
              <w:pStyle w:val="TableParagraph"/>
              <w:spacing w:before="1"/>
              <w:ind w:left="792" w:right="899"/>
              <w:jc w:val="center"/>
              <w:rPr>
                <w:sz w:val="20"/>
              </w:rPr>
            </w:pPr>
            <w:r>
              <w:rPr>
                <w:spacing w:val="-4"/>
                <w:sz w:val="20"/>
              </w:rPr>
              <w:t>1500</w:t>
            </w:r>
          </w:p>
        </w:tc>
      </w:tr>
      <w:tr w:rsidR="003C2519" w14:paraId="7702FE86" w14:textId="77777777" w:rsidTr="004E2D43">
        <w:trPr>
          <w:trHeight w:val="469"/>
        </w:trPr>
        <w:tc>
          <w:tcPr>
            <w:tcW w:w="6069" w:type="dxa"/>
          </w:tcPr>
          <w:p w14:paraId="7C23371B" w14:textId="77777777" w:rsidR="003C2519" w:rsidRDefault="003C2519" w:rsidP="004E2D43">
            <w:pPr>
              <w:pStyle w:val="TableParagraph"/>
              <w:spacing w:before="115"/>
              <w:ind w:left="7"/>
              <w:rPr>
                <w:sz w:val="20"/>
              </w:rPr>
            </w:pPr>
            <w:proofErr w:type="gramStart"/>
            <w:r>
              <w:rPr>
                <w:sz w:val="20"/>
              </w:rPr>
              <w:t>Sewer</w:t>
            </w:r>
            <w:proofErr w:type="gramEnd"/>
            <w:r>
              <w:rPr>
                <w:spacing w:val="-6"/>
                <w:sz w:val="20"/>
              </w:rPr>
              <w:t xml:space="preserve"> </w:t>
            </w:r>
            <w:r>
              <w:rPr>
                <w:sz w:val="20"/>
              </w:rPr>
              <w:t>spill</w:t>
            </w:r>
            <w:r>
              <w:rPr>
                <w:spacing w:val="-7"/>
                <w:sz w:val="20"/>
              </w:rPr>
              <w:t xml:space="preserve"> </w:t>
            </w:r>
            <w:r>
              <w:rPr>
                <w:sz w:val="20"/>
              </w:rPr>
              <w:t>we</w:t>
            </w:r>
            <w:r>
              <w:rPr>
                <w:spacing w:val="-5"/>
                <w:sz w:val="20"/>
              </w:rPr>
              <w:t xml:space="preserve"> </w:t>
            </w:r>
            <w:r>
              <w:rPr>
                <w:sz w:val="20"/>
              </w:rPr>
              <w:t>take</w:t>
            </w:r>
            <w:r>
              <w:rPr>
                <w:spacing w:val="-4"/>
                <w:sz w:val="20"/>
              </w:rPr>
              <w:t xml:space="preserve"> </w:t>
            </w:r>
            <w:r>
              <w:rPr>
                <w:sz w:val="20"/>
              </w:rPr>
              <w:t>longer</w:t>
            </w:r>
            <w:r>
              <w:rPr>
                <w:spacing w:val="-5"/>
                <w:sz w:val="20"/>
              </w:rPr>
              <w:t xml:space="preserve"> </w:t>
            </w:r>
            <w:r>
              <w:rPr>
                <w:sz w:val="20"/>
              </w:rPr>
              <w:t>than</w:t>
            </w:r>
            <w:r>
              <w:rPr>
                <w:spacing w:val="-4"/>
                <w:sz w:val="20"/>
              </w:rPr>
              <w:t xml:space="preserve"> </w:t>
            </w:r>
            <w:r>
              <w:rPr>
                <w:sz w:val="20"/>
              </w:rPr>
              <w:t>5</w:t>
            </w:r>
            <w:r>
              <w:rPr>
                <w:spacing w:val="-6"/>
                <w:sz w:val="20"/>
              </w:rPr>
              <w:t xml:space="preserve"> </w:t>
            </w:r>
            <w:r>
              <w:rPr>
                <w:sz w:val="20"/>
              </w:rPr>
              <w:t>hours</w:t>
            </w:r>
            <w:r>
              <w:rPr>
                <w:spacing w:val="-4"/>
                <w:sz w:val="20"/>
              </w:rPr>
              <w:t xml:space="preserve"> </w:t>
            </w:r>
            <w:r>
              <w:rPr>
                <w:sz w:val="20"/>
              </w:rPr>
              <w:t>to</w:t>
            </w:r>
            <w:r>
              <w:rPr>
                <w:spacing w:val="-5"/>
                <w:sz w:val="20"/>
              </w:rPr>
              <w:t xml:space="preserve"> </w:t>
            </w:r>
            <w:r>
              <w:rPr>
                <w:spacing w:val="-2"/>
                <w:sz w:val="20"/>
              </w:rPr>
              <w:t>contain</w:t>
            </w:r>
          </w:p>
        </w:tc>
        <w:tc>
          <w:tcPr>
            <w:tcW w:w="2163" w:type="dxa"/>
          </w:tcPr>
          <w:p w14:paraId="6E05FE8B" w14:textId="77777777" w:rsidR="003C2519" w:rsidRDefault="003C2519" w:rsidP="004E2D43">
            <w:pPr>
              <w:pStyle w:val="TableParagraph"/>
              <w:spacing w:before="115"/>
              <w:ind w:left="792" w:right="899"/>
              <w:jc w:val="center"/>
              <w:rPr>
                <w:sz w:val="20"/>
              </w:rPr>
            </w:pPr>
            <w:r>
              <w:rPr>
                <w:spacing w:val="-4"/>
                <w:sz w:val="20"/>
              </w:rPr>
              <w:t>1000</w:t>
            </w:r>
          </w:p>
        </w:tc>
      </w:tr>
      <w:tr w:rsidR="003C2519" w14:paraId="36D18730" w14:textId="77777777" w:rsidTr="004E2D43">
        <w:trPr>
          <w:trHeight w:val="1070"/>
        </w:trPr>
        <w:tc>
          <w:tcPr>
            <w:tcW w:w="6069" w:type="dxa"/>
          </w:tcPr>
          <w:p w14:paraId="48EB4767" w14:textId="77777777" w:rsidR="003C2519" w:rsidRDefault="003C2519" w:rsidP="004E2D43">
            <w:pPr>
              <w:pStyle w:val="TableParagraph"/>
              <w:rPr>
                <w:rFonts w:ascii="Tahoma"/>
                <w:b/>
              </w:rPr>
            </w:pPr>
          </w:p>
          <w:p w14:paraId="051F037A" w14:textId="77777777" w:rsidR="003C2519" w:rsidRDefault="003C2519" w:rsidP="004E2D43">
            <w:pPr>
              <w:pStyle w:val="TableParagraph"/>
              <w:spacing w:before="151"/>
              <w:ind w:left="7"/>
              <w:rPr>
                <w:sz w:val="20"/>
              </w:rPr>
            </w:pPr>
            <w:r>
              <w:rPr>
                <w:sz w:val="20"/>
              </w:rPr>
              <w:t>Beach</w:t>
            </w:r>
            <w:r>
              <w:rPr>
                <w:spacing w:val="-9"/>
                <w:sz w:val="20"/>
              </w:rPr>
              <w:t xml:space="preserve"> </w:t>
            </w:r>
            <w:r>
              <w:rPr>
                <w:spacing w:val="-2"/>
                <w:sz w:val="20"/>
              </w:rPr>
              <w:t>closure</w:t>
            </w:r>
          </w:p>
        </w:tc>
        <w:tc>
          <w:tcPr>
            <w:tcW w:w="2163" w:type="dxa"/>
          </w:tcPr>
          <w:p w14:paraId="11D5169F" w14:textId="77777777" w:rsidR="003C2519" w:rsidRDefault="003C2519" w:rsidP="004E2D43">
            <w:pPr>
              <w:pStyle w:val="TableParagraph"/>
              <w:spacing w:before="116" w:line="312" w:lineRule="auto"/>
              <w:ind w:left="172" w:right="280" w:firstLine="139"/>
              <w:jc w:val="both"/>
              <w:rPr>
                <w:sz w:val="20"/>
              </w:rPr>
            </w:pPr>
            <w:r>
              <w:rPr>
                <w:sz w:val="20"/>
              </w:rPr>
              <w:t>10,000 paid to a community group affected</w:t>
            </w:r>
            <w:r>
              <w:rPr>
                <w:spacing w:val="-8"/>
                <w:sz w:val="20"/>
              </w:rPr>
              <w:t xml:space="preserve"> </w:t>
            </w:r>
            <w:r>
              <w:rPr>
                <w:sz w:val="20"/>
              </w:rPr>
              <w:t>by</w:t>
            </w:r>
            <w:r>
              <w:rPr>
                <w:spacing w:val="-6"/>
                <w:sz w:val="20"/>
              </w:rPr>
              <w:t xml:space="preserve"> </w:t>
            </w:r>
            <w:r>
              <w:rPr>
                <w:sz w:val="20"/>
              </w:rPr>
              <w:t>the</w:t>
            </w:r>
            <w:r>
              <w:rPr>
                <w:spacing w:val="-5"/>
                <w:sz w:val="20"/>
              </w:rPr>
              <w:t xml:space="preserve"> </w:t>
            </w:r>
            <w:r>
              <w:rPr>
                <w:spacing w:val="-4"/>
                <w:sz w:val="20"/>
              </w:rPr>
              <w:t>spill</w:t>
            </w:r>
          </w:p>
        </w:tc>
      </w:tr>
      <w:tr w:rsidR="003C2519" w14:paraId="17571F39" w14:textId="77777777" w:rsidTr="004E2D43">
        <w:trPr>
          <w:trHeight w:val="1564"/>
        </w:trPr>
        <w:tc>
          <w:tcPr>
            <w:tcW w:w="6069" w:type="dxa"/>
            <w:tcBorders>
              <w:bottom w:val="single" w:sz="4" w:space="0" w:color="000000"/>
            </w:tcBorders>
          </w:tcPr>
          <w:p w14:paraId="1F3C0379" w14:textId="77777777" w:rsidR="003C2519" w:rsidRDefault="003C2519" w:rsidP="004E2D43">
            <w:pPr>
              <w:pStyle w:val="TableParagraph"/>
              <w:spacing w:before="116" w:line="314" w:lineRule="auto"/>
              <w:ind w:left="7"/>
              <w:rPr>
                <w:sz w:val="20"/>
              </w:rPr>
            </w:pPr>
            <w:r>
              <w:rPr>
                <w:sz w:val="20"/>
              </w:rPr>
              <w:t>Not</w:t>
            </w:r>
            <w:r>
              <w:rPr>
                <w:spacing w:val="-5"/>
                <w:sz w:val="20"/>
              </w:rPr>
              <w:t xml:space="preserve"> </w:t>
            </w:r>
            <w:r>
              <w:rPr>
                <w:sz w:val="20"/>
              </w:rPr>
              <w:t>restricting</w:t>
            </w:r>
            <w:r>
              <w:rPr>
                <w:spacing w:val="-6"/>
                <w:sz w:val="20"/>
              </w:rPr>
              <w:t xml:space="preserve"> </w:t>
            </w:r>
            <w:r>
              <w:rPr>
                <w:sz w:val="20"/>
              </w:rPr>
              <w:t>the</w:t>
            </w:r>
            <w:r>
              <w:rPr>
                <w:spacing w:val="-6"/>
                <w:sz w:val="20"/>
              </w:rPr>
              <w:t xml:space="preserve"> </w:t>
            </w:r>
            <w:r>
              <w:rPr>
                <w:sz w:val="20"/>
              </w:rPr>
              <w:t>water</w:t>
            </w:r>
            <w:r>
              <w:rPr>
                <w:spacing w:val="-4"/>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taking</w:t>
            </w:r>
            <w:r>
              <w:rPr>
                <w:spacing w:val="-3"/>
                <w:sz w:val="20"/>
              </w:rPr>
              <w:t xml:space="preserve"> </w:t>
            </w:r>
            <w:r>
              <w:rPr>
                <w:sz w:val="20"/>
              </w:rPr>
              <w:t>legal</w:t>
            </w:r>
            <w:r>
              <w:rPr>
                <w:spacing w:val="-6"/>
                <w:sz w:val="20"/>
              </w:rPr>
              <w:t xml:space="preserve"> </w:t>
            </w:r>
            <w:r>
              <w:rPr>
                <w:sz w:val="20"/>
              </w:rPr>
              <w:t>action</w:t>
            </w:r>
            <w:r>
              <w:rPr>
                <w:spacing w:val="-5"/>
                <w:sz w:val="20"/>
              </w:rPr>
              <w:t xml:space="preserve"> </w:t>
            </w:r>
            <w:r>
              <w:rPr>
                <w:sz w:val="20"/>
              </w:rPr>
              <w:t>against,</w:t>
            </w:r>
            <w:r>
              <w:rPr>
                <w:spacing w:val="-3"/>
                <w:sz w:val="20"/>
              </w:rPr>
              <w:t xml:space="preserve"> </w:t>
            </w:r>
            <w:r>
              <w:rPr>
                <w:sz w:val="20"/>
              </w:rPr>
              <w:t>a residential customer prior to taking reasonable endeavours (as defined by the commission) to contact the customer and provide information about help that is available if the customer is</w:t>
            </w:r>
          </w:p>
          <w:p w14:paraId="5C5DF3ED" w14:textId="77777777" w:rsidR="003C2519" w:rsidRDefault="003C2519" w:rsidP="004E2D43">
            <w:pPr>
              <w:pStyle w:val="TableParagraph"/>
              <w:spacing w:line="223" w:lineRule="exact"/>
              <w:ind w:left="7"/>
              <w:rPr>
                <w:sz w:val="20"/>
              </w:rPr>
            </w:pPr>
            <w:r>
              <w:rPr>
                <w:spacing w:val="-2"/>
                <w:sz w:val="20"/>
              </w:rPr>
              <w:t>experiencing</w:t>
            </w:r>
            <w:r>
              <w:rPr>
                <w:spacing w:val="7"/>
                <w:sz w:val="20"/>
              </w:rPr>
              <w:t xml:space="preserve"> </w:t>
            </w:r>
            <w:r>
              <w:rPr>
                <w:spacing w:val="-2"/>
                <w:sz w:val="20"/>
              </w:rPr>
              <w:t>difficulties</w:t>
            </w:r>
            <w:r>
              <w:rPr>
                <w:spacing w:val="9"/>
                <w:sz w:val="20"/>
              </w:rPr>
              <w:t xml:space="preserve"> </w:t>
            </w:r>
            <w:r>
              <w:rPr>
                <w:spacing w:val="-2"/>
                <w:sz w:val="20"/>
              </w:rPr>
              <w:t>paying</w:t>
            </w:r>
          </w:p>
        </w:tc>
        <w:tc>
          <w:tcPr>
            <w:tcW w:w="2163" w:type="dxa"/>
            <w:tcBorders>
              <w:bottom w:val="single" w:sz="4" w:space="0" w:color="000000"/>
            </w:tcBorders>
          </w:tcPr>
          <w:p w14:paraId="1B63A311" w14:textId="77777777" w:rsidR="003C2519" w:rsidRDefault="003C2519" w:rsidP="004E2D43">
            <w:pPr>
              <w:pStyle w:val="TableParagraph"/>
              <w:rPr>
                <w:rFonts w:ascii="Tahoma"/>
                <w:b/>
              </w:rPr>
            </w:pPr>
          </w:p>
          <w:p w14:paraId="58738017" w14:textId="77777777" w:rsidR="003C2519" w:rsidRDefault="003C2519" w:rsidP="004E2D43">
            <w:pPr>
              <w:pStyle w:val="TableParagraph"/>
              <w:rPr>
                <w:rFonts w:ascii="Tahoma"/>
                <w:b/>
              </w:rPr>
            </w:pPr>
          </w:p>
          <w:p w14:paraId="6205E60B" w14:textId="77777777" w:rsidR="003C2519" w:rsidRDefault="003C2519" w:rsidP="004E2D43">
            <w:pPr>
              <w:pStyle w:val="TableParagraph"/>
              <w:spacing w:before="186"/>
              <w:ind w:left="792" w:right="899"/>
              <w:jc w:val="center"/>
              <w:rPr>
                <w:sz w:val="20"/>
              </w:rPr>
            </w:pPr>
            <w:r>
              <w:rPr>
                <w:spacing w:val="-5"/>
                <w:sz w:val="20"/>
              </w:rPr>
              <w:t>500</w:t>
            </w:r>
          </w:p>
        </w:tc>
      </w:tr>
    </w:tbl>
    <w:p w14:paraId="156F1F5A" w14:textId="63127C29" w:rsidR="003C2519" w:rsidRDefault="003C2519" w:rsidP="001C750A"/>
    <w:p w14:paraId="7C384260" w14:textId="77777777" w:rsidR="00BB6B38" w:rsidRDefault="00BB6B38" w:rsidP="00BB6B38">
      <w:pPr>
        <w:spacing w:before="101" w:after="10"/>
        <w:ind w:left="1308"/>
        <w:rPr>
          <w:rFonts w:ascii="Tahoma"/>
          <w:b/>
        </w:rPr>
      </w:pPr>
      <w:r>
        <w:rPr>
          <w:rFonts w:ascii="Tahoma"/>
          <w:b/>
        </w:rPr>
        <w:lastRenderedPageBreak/>
        <w:t>South</w:t>
      </w:r>
      <w:r>
        <w:rPr>
          <w:rFonts w:ascii="Tahoma"/>
          <w:b/>
          <w:spacing w:val="-12"/>
        </w:rPr>
        <w:t xml:space="preserve"> </w:t>
      </w:r>
      <w:r>
        <w:rPr>
          <w:rFonts w:ascii="Tahoma"/>
          <w:b/>
        </w:rPr>
        <w:t>Gippsland</w:t>
      </w:r>
      <w:r>
        <w:rPr>
          <w:rFonts w:ascii="Tahoma"/>
          <w:b/>
          <w:spacing w:val="-6"/>
        </w:rPr>
        <w:t xml:space="preserve"> </w:t>
      </w:r>
      <w:r>
        <w:rPr>
          <w:rFonts w:ascii="Tahoma"/>
          <w:b/>
          <w:spacing w:val="-4"/>
        </w:rPr>
        <w:t>Water</w:t>
      </w:r>
    </w:p>
    <w:tbl>
      <w:tblPr>
        <w:tblW w:w="0" w:type="auto"/>
        <w:tblInd w:w="1308" w:type="dxa"/>
        <w:tblLayout w:type="fixed"/>
        <w:tblCellMar>
          <w:left w:w="0" w:type="dxa"/>
          <w:right w:w="0" w:type="dxa"/>
        </w:tblCellMar>
        <w:tblLook w:val="01E0" w:firstRow="1" w:lastRow="1" w:firstColumn="1" w:lastColumn="1" w:noHBand="0" w:noVBand="0"/>
      </w:tblPr>
      <w:tblGrid>
        <w:gridCol w:w="6090"/>
        <w:gridCol w:w="2142"/>
      </w:tblGrid>
      <w:tr w:rsidR="00BB6B38" w14:paraId="225F24E2" w14:textId="77777777" w:rsidTr="004E2D43">
        <w:trPr>
          <w:trHeight w:val="642"/>
        </w:trPr>
        <w:tc>
          <w:tcPr>
            <w:tcW w:w="6090" w:type="dxa"/>
            <w:tcBorders>
              <w:top w:val="single" w:sz="6" w:space="0" w:color="000000"/>
              <w:bottom w:val="single" w:sz="6" w:space="0" w:color="000000"/>
            </w:tcBorders>
          </w:tcPr>
          <w:p w14:paraId="155757FC" w14:textId="77777777" w:rsidR="00BB6B38" w:rsidRDefault="00BB6B38" w:rsidP="004E2D43">
            <w:pPr>
              <w:pStyle w:val="TableParagraph"/>
              <w:spacing w:before="70"/>
              <w:ind w:left="14"/>
              <w:rPr>
                <w:rFonts w:ascii="Tahoma"/>
                <w:i/>
                <w:sz w:val="21"/>
              </w:rPr>
            </w:pPr>
            <w:r>
              <w:rPr>
                <w:rFonts w:ascii="Tahoma"/>
                <w:i/>
                <w:w w:val="95"/>
                <w:sz w:val="21"/>
              </w:rPr>
              <w:t>Approved</w:t>
            </w:r>
            <w:r>
              <w:rPr>
                <w:rFonts w:ascii="Tahoma"/>
                <w:i/>
                <w:spacing w:val="-7"/>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42" w:type="dxa"/>
            <w:tcBorders>
              <w:top w:val="single" w:sz="6" w:space="0" w:color="000000"/>
              <w:bottom w:val="single" w:sz="6" w:space="0" w:color="000000"/>
            </w:tcBorders>
          </w:tcPr>
          <w:p w14:paraId="52D722CE" w14:textId="77777777" w:rsidR="00BB6B38" w:rsidRDefault="00BB6B38" w:rsidP="004E2D43">
            <w:pPr>
              <w:pStyle w:val="TableParagraph"/>
              <w:spacing w:before="79" w:line="230" w:lineRule="auto"/>
              <w:ind w:left="864"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B6B38" w14:paraId="2D03B7D8" w14:textId="77777777" w:rsidTr="004E2D43">
        <w:trPr>
          <w:trHeight w:val="1176"/>
        </w:trPr>
        <w:tc>
          <w:tcPr>
            <w:tcW w:w="6090" w:type="dxa"/>
            <w:tcBorders>
              <w:top w:val="single" w:sz="6" w:space="0" w:color="000000"/>
            </w:tcBorders>
          </w:tcPr>
          <w:p w14:paraId="3716C918" w14:textId="77777777" w:rsidR="00BB6B38" w:rsidRDefault="00BB6B38" w:rsidP="004E2D43">
            <w:pPr>
              <w:pStyle w:val="TableParagraph"/>
              <w:spacing w:before="5"/>
              <w:rPr>
                <w:rFonts w:ascii="Tahoma"/>
                <w:b/>
                <w:sz w:val="18"/>
              </w:rPr>
            </w:pPr>
          </w:p>
          <w:p w14:paraId="002D7324" w14:textId="77777777" w:rsidR="00BB6B38" w:rsidRDefault="00BB6B38" w:rsidP="004E2D43">
            <w:pPr>
              <w:pStyle w:val="TableParagraph"/>
              <w:spacing w:line="312" w:lineRule="auto"/>
              <w:ind w:left="7"/>
              <w:rPr>
                <w:sz w:val="20"/>
              </w:rPr>
            </w:pPr>
            <w:r>
              <w:rPr>
                <w:sz w:val="20"/>
              </w:rPr>
              <w:t>South</w:t>
            </w:r>
            <w:r>
              <w:rPr>
                <w:spacing w:val="-6"/>
                <w:sz w:val="20"/>
              </w:rPr>
              <w:t xml:space="preserve"> </w:t>
            </w:r>
            <w:r>
              <w:rPr>
                <w:sz w:val="20"/>
              </w:rPr>
              <w:t>Gippsland</w:t>
            </w:r>
            <w:r>
              <w:rPr>
                <w:spacing w:val="-4"/>
                <w:sz w:val="20"/>
              </w:rPr>
              <w:t xml:space="preserve"> </w:t>
            </w:r>
            <w:r>
              <w:rPr>
                <w:sz w:val="20"/>
              </w:rPr>
              <w:t>Water</w:t>
            </w:r>
            <w:r>
              <w:rPr>
                <w:spacing w:val="-6"/>
                <w:sz w:val="20"/>
              </w:rPr>
              <w:t xml:space="preserve"> </w:t>
            </w:r>
            <w:r>
              <w:rPr>
                <w:sz w:val="20"/>
              </w:rPr>
              <w:t>will</w:t>
            </w:r>
            <w:r>
              <w:rPr>
                <w:spacing w:val="-5"/>
                <w:sz w:val="20"/>
              </w:rPr>
              <w:t xml:space="preserve"> </w:t>
            </w:r>
            <w:r>
              <w:rPr>
                <w:sz w:val="20"/>
              </w:rPr>
              <w:t>rebate</w:t>
            </w:r>
            <w:r>
              <w:rPr>
                <w:spacing w:val="-4"/>
                <w:sz w:val="20"/>
              </w:rPr>
              <w:t xml:space="preserve"> </w:t>
            </w:r>
            <w:r>
              <w:rPr>
                <w:sz w:val="20"/>
              </w:rPr>
              <w:t>the</w:t>
            </w:r>
            <w:r>
              <w:rPr>
                <w:spacing w:val="-4"/>
                <w:sz w:val="20"/>
              </w:rPr>
              <w:t xml:space="preserve"> </w:t>
            </w:r>
            <w:r>
              <w:rPr>
                <w:sz w:val="20"/>
              </w:rPr>
              <w:t>customer</w:t>
            </w:r>
            <w:r>
              <w:rPr>
                <w:spacing w:val="-6"/>
                <w:sz w:val="20"/>
              </w:rPr>
              <w:t xml:space="preserve"> </w:t>
            </w:r>
            <w:r>
              <w:rPr>
                <w:sz w:val="20"/>
              </w:rPr>
              <w:t>an</w:t>
            </w:r>
            <w:r>
              <w:rPr>
                <w:spacing w:val="-4"/>
                <w:sz w:val="20"/>
              </w:rPr>
              <w:t xml:space="preserve"> </w:t>
            </w:r>
            <w:r>
              <w:rPr>
                <w:sz w:val="20"/>
              </w:rPr>
              <w:t>amount</w:t>
            </w:r>
            <w:r>
              <w:rPr>
                <w:spacing w:val="-4"/>
                <w:sz w:val="20"/>
              </w:rPr>
              <w:t xml:space="preserve"> </w:t>
            </w:r>
            <w:r>
              <w:rPr>
                <w:sz w:val="20"/>
              </w:rPr>
              <w:t>when</w:t>
            </w:r>
            <w:r>
              <w:rPr>
                <w:spacing w:val="-6"/>
                <w:sz w:val="20"/>
              </w:rPr>
              <w:t xml:space="preserve"> </w:t>
            </w:r>
            <w:r>
              <w:rPr>
                <w:sz w:val="20"/>
              </w:rPr>
              <w:t>it fails to restore sewer supply (within 5 hours of notification) to a customer’s property</w:t>
            </w:r>
          </w:p>
        </w:tc>
        <w:tc>
          <w:tcPr>
            <w:tcW w:w="2142" w:type="dxa"/>
            <w:tcBorders>
              <w:top w:val="single" w:sz="6" w:space="0" w:color="000000"/>
            </w:tcBorders>
          </w:tcPr>
          <w:p w14:paraId="6AA6E240" w14:textId="77777777" w:rsidR="00BB6B38" w:rsidRDefault="00BB6B38" w:rsidP="004E2D43">
            <w:pPr>
              <w:pStyle w:val="TableParagraph"/>
              <w:rPr>
                <w:rFonts w:ascii="Tahoma"/>
                <w:b/>
              </w:rPr>
            </w:pPr>
          </w:p>
          <w:p w14:paraId="1F42979B" w14:textId="77777777" w:rsidR="00BB6B38" w:rsidRDefault="00BB6B38" w:rsidP="004E2D43">
            <w:pPr>
              <w:pStyle w:val="TableParagraph"/>
              <w:spacing w:before="3"/>
              <w:rPr>
                <w:rFonts w:ascii="Tahoma"/>
                <w:b/>
                <w:sz w:val="21"/>
              </w:rPr>
            </w:pPr>
          </w:p>
          <w:p w14:paraId="58BEDBD1" w14:textId="77777777" w:rsidR="00BB6B38" w:rsidRDefault="00BB6B38" w:rsidP="004E2D43">
            <w:pPr>
              <w:pStyle w:val="TableParagraph"/>
              <w:ind w:left="840"/>
              <w:rPr>
                <w:sz w:val="20"/>
              </w:rPr>
            </w:pPr>
            <w:r>
              <w:rPr>
                <w:spacing w:val="-5"/>
                <w:sz w:val="20"/>
              </w:rPr>
              <w:t>100</w:t>
            </w:r>
          </w:p>
        </w:tc>
      </w:tr>
      <w:tr w:rsidR="00BB6B38" w14:paraId="780E1367" w14:textId="77777777" w:rsidTr="004E2D43">
        <w:trPr>
          <w:trHeight w:val="1369"/>
        </w:trPr>
        <w:tc>
          <w:tcPr>
            <w:tcW w:w="6090" w:type="dxa"/>
          </w:tcPr>
          <w:p w14:paraId="02B0A7EC" w14:textId="77777777" w:rsidR="00BB6B38" w:rsidRDefault="00BB6B38" w:rsidP="004E2D43">
            <w:pPr>
              <w:pStyle w:val="TableParagraph"/>
              <w:spacing w:before="116" w:line="314" w:lineRule="auto"/>
              <w:ind w:left="7" w:right="292"/>
              <w:rPr>
                <w:sz w:val="20"/>
              </w:rPr>
            </w:pPr>
            <w:r>
              <w:rPr>
                <w:sz w:val="20"/>
              </w:rPr>
              <w:t>South Gippsland Water will pay the customer an amount if it causes a sewage spill within a customer’s property. It will also clean</w:t>
            </w:r>
            <w:r>
              <w:rPr>
                <w:spacing w:val="-4"/>
                <w:sz w:val="20"/>
              </w:rPr>
              <w:t xml:space="preserve"> </w:t>
            </w:r>
            <w:r>
              <w:rPr>
                <w:sz w:val="20"/>
              </w:rPr>
              <w:t>up</w:t>
            </w:r>
            <w:r>
              <w:rPr>
                <w:spacing w:val="-7"/>
                <w:sz w:val="20"/>
              </w:rPr>
              <w:t xml:space="preserve"> </w:t>
            </w:r>
            <w:r>
              <w:rPr>
                <w:sz w:val="20"/>
              </w:rPr>
              <w:t>the</w:t>
            </w:r>
            <w:r>
              <w:rPr>
                <w:spacing w:val="-5"/>
                <w:sz w:val="20"/>
              </w:rPr>
              <w:t xml:space="preserve"> </w:t>
            </w:r>
            <w:r>
              <w:rPr>
                <w:sz w:val="20"/>
              </w:rPr>
              <w:t>property</w:t>
            </w:r>
            <w:r>
              <w:rPr>
                <w:spacing w:val="-5"/>
                <w:sz w:val="20"/>
              </w:rPr>
              <w:t xml:space="preserve"> </w:t>
            </w:r>
            <w:r>
              <w:rPr>
                <w:sz w:val="20"/>
              </w:rPr>
              <w:t>and</w:t>
            </w:r>
            <w:r>
              <w:rPr>
                <w:spacing w:val="-5"/>
                <w:sz w:val="20"/>
              </w:rPr>
              <w:t xml:space="preserve"> </w:t>
            </w:r>
            <w:r>
              <w:rPr>
                <w:sz w:val="20"/>
              </w:rPr>
              <w:t>provide</w:t>
            </w:r>
            <w:r>
              <w:rPr>
                <w:spacing w:val="-7"/>
                <w:sz w:val="20"/>
              </w:rPr>
              <w:t xml:space="preserve"> </w:t>
            </w:r>
            <w:r>
              <w:rPr>
                <w:sz w:val="20"/>
              </w:rPr>
              <w:t>alternative</w:t>
            </w:r>
            <w:r>
              <w:rPr>
                <w:spacing w:val="-6"/>
                <w:sz w:val="20"/>
              </w:rPr>
              <w:t xml:space="preserve"> </w:t>
            </w:r>
            <w:r>
              <w:rPr>
                <w:sz w:val="20"/>
              </w:rPr>
              <w:t>accommodation</w:t>
            </w:r>
            <w:r>
              <w:rPr>
                <w:spacing w:val="-5"/>
                <w:sz w:val="20"/>
              </w:rPr>
              <w:t xml:space="preserve"> </w:t>
            </w:r>
            <w:r>
              <w:rPr>
                <w:sz w:val="20"/>
              </w:rPr>
              <w:t xml:space="preserve">as </w:t>
            </w:r>
            <w:r>
              <w:rPr>
                <w:spacing w:val="-2"/>
                <w:sz w:val="20"/>
              </w:rPr>
              <w:t>required</w:t>
            </w:r>
          </w:p>
        </w:tc>
        <w:tc>
          <w:tcPr>
            <w:tcW w:w="2142" w:type="dxa"/>
          </w:tcPr>
          <w:p w14:paraId="4E26C307" w14:textId="77777777" w:rsidR="00BB6B38" w:rsidRDefault="00BB6B38" w:rsidP="004E2D43">
            <w:pPr>
              <w:pStyle w:val="TableParagraph"/>
              <w:rPr>
                <w:rFonts w:ascii="Tahoma"/>
                <w:b/>
              </w:rPr>
            </w:pPr>
          </w:p>
          <w:p w14:paraId="4014C986" w14:textId="77777777" w:rsidR="00BB6B38" w:rsidRDefault="00BB6B38" w:rsidP="004E2D43">
            <w:pPr>
              <w:pStyle w:val="TableParagraph"/>
              <w:spacing w:before="10"/>
              <w:rPr>
                <w:rFonts w:ascii="Tahoma"/>
                <w:b/>
                <w:sz w:val="24"/>
              </w:rPr>
            </w:pPr>
          </w:p>
          <w:p w14:paraId="7883EC53" w14:textId="77777777" w:rsidR="00BB6B38" w:rsidRDefault="00BB6B38" w:rsidP="004E2D43">
            <w:pPr>
              <w:pStyle w:val="TableParagraph"/>
              <w:ind w:left="785"/>
              <w:rPr>
                <w:sz w:val="20"/>
              </w:rPr>
            </w:pPr>
            <w:r>
              <w:rPr>
                <w:spacing w:val="-4"/>
                <w:sz w:val="20"/>
              </w:rPr>
              <w:t>1000</w:t>
            </w:r>
          </w:p>
        </w:tc>
      </w:tr>
      <w:tr w:rsidR="00BB6B38" w14:paraId="0F769017" w14:textId="77777777" w:rsidTr="004E2D43">
        <w:trPr>
          <w:trHeight w:val="1565"/>
        </w:trPr>
        <w:tc>
          <w:tcPr>
            <w:tcW w:w="6090" w:type="dxa"/>
            <w:tcBorders>
              <w:bottom w:val="single" w:sz="4" w:space="0" w:color="000000"/>
            </w:tcBorders>
          </w:tcPr>
          <w:p w14:paraId="4F0B3BF2" w14:textId="77777777" w:rsidR="00BB6B38" w:rsidRDefault="00BB6B38" w:rsidP="004E2D43">
            <w:pPr>
              <w:pStyle w:val="TableParagraph"/>
              <w:spacing w:before="45" w:line="300" w:lineRule="atLeast"/>
              <w:ind w:left="7" w:right="215"/>
              <w:rPr>
                <w:sz w:val="20"/>
              </w:rPr>
            </w:pPr>
            <w:r>
              <w:rPr>
                <w:sz w:val="20"/>
              </w:rPr>
              <w:t>South</w:t>
            </w:r>
            <w:r>
              <w:rPr>
                <w:spacing w:val="-6"/>
                <w:sz w:val="20"/>
              </w:rPr>
              <w:t xml:space="preserve"> </w:t>
            </w:r>
            <w:r>
              <w:rPr>
                <w:sz w:val="20"/>
              </w:rPr>
              <w:t>Gippsland</w:t>
            </w:r>
            <w:r>
              <w:rPr>
                <w:spacing w:val="-5"/>
                <w:sz w:val="20"/>
              </w:rPr>
              <w:t xml:space="preserve"> </w:t>
            </w:r>
            <w:r>
              <w:rPr>
                <w:sz w:val="20"/>
              </w:rPr>
              <w:t>Water</w:t>
            </w:r>
            <w:r>
              <w:rPr>
                <w:spacing w:val="-6"/>
                <w:sz w:val="20"/>
              </w:rPr>
              <w:t xml:space="preserve"> </w:t>
            </w:r>
            <w:r>
              <w:rPr>
                <w:sz w:val="20"/>
              </w:rPr>
              <w:t>will</w:t>
            </w:r>
            <w:r>
              <w:rPr>
                <w:spacing w:val="-6"/>
                <w:sz w:val="20"/>
              </w:rPr>
              <w:t xml:space="preserve"> </w:t>
            </w:r>
            <w:r>
              <w:rPr>
                <w:sz w:val="20"/>
              </w:rPr>
              <w:t>rebate</w:t>
            </w:r>
            <w:r>
              <w:rPr>
                <w:spacing w:val="-5"/>
                <w:sz w:val="20"/>
              </w:rPr>
              <w:t xml:space="preserve"> </w:t>
            </w:r>
            <w:r>
              <w:rPr>
                <w:sz w:val="20"/>
              </w:rPr>
              <w:t>the</w:t>
            </w:r>
            <w:r>
              <w:rPr>
                <w:spacing w:val="-5"/>
                <w:sz w:val="20"/>
              </w:rPr>
              <w:t xml:space="preserve"> </w:t>
            </w:r>
            <w:r>
              <w:rPr>
                <w:sz w:val="20"/>
              </w:rPr>
              <w:t>customer</w:t>
            </w:r>
            <w:r>
              <w:rPr>
                <w:spacing w:val="-6"/>
                <w:sz w:val="20"/>
              </w:rPr>
              <w:t xml:space="preserve"> </w:t>
            </w:r>
            <w:r>
              <w:rPr>
                <w:sz w:val="20"/>
              </w:rPr>
              <w:t>an</w:t>
            </w:r>
            <w:r>
              <w:rPr>
                <w:spacing w:val="-5"/>
                <w:sz w:val="20"/>
              </w:rPr>
              <w:t xml:space="preserve"> </w:t>
            </w:r>
            <w:r>
              <w:rPr>
                <w:sz w:val="20"/>
              </w:rPr>
              <w:t>amount</w:t>
            </w:r>
            <w:r>
              <w:rPr>
                <w:spacing w:val="-5"/>
                <w:sz w:val="20"/>
              </w:rPr>
              <w:t xml:space="preserve"> </w:t>
            </w:r>
            <w:r>
              <w:rPr>
                <w:sz w:val="20"/>
              </w:rPr>
              <w:t>where it restricts the water supply of, or takes legal action against, a residential customer prior to taking reasonable endeavours to contact the customer and provide information about help that is available if the customer is experiencing difficulties paying</w:t>
            </w:r>
          </w:p>
        </w:tc>
        <w:tc>
          <w:tcPr>
            <w:tcW w:w="2142" w:type="dxa"/>
            <w:tcBorders>
              <w:bottom w:val="single" w:sz="4" w:space="0" w:color="000000"/>
            </w:tcBorders>
          </w:tcPr>
          <w:p w14:paraId="7D07918C" w14:textId="77777777" w:rsidR="00BB6B38" w:rsidRDefault="00BB6B38" w:rsidP="004E2D43">
            <w:pPr>
              <w:pStyle w:val="TableParagraph"/>
              <w:rPr>
                <w:rFonts w:ascii="Tahoma"/>
                <w:b/>
              </w:rPr>
            </w:pPr>
          </w:p>
          <w:p w14:paraId="26679183" w14:textId="77777777" w:rsidR="00BB6B38" w:rsidRDefault="00BB6B38" w:rsidP="004E2D43">
            <w:pPr>
              <w:pStyle w:val="TableParagraph"/>
              <w:rPr>
                <w:rFonts w:ascii="Tahoma"/>
                <w:b/>
              </w:rPr>
            </w:pPr>
          </w:p>
          <w:p w14:paraId="6E46068F" w14:textId="77777777" w:rsidR="00BB6B38" w:rsidRDefault="00BB6B38" w:rsidP="004E2D43">
            <w:pPr>
              <w:pStyle w:val="TableParagraph"/>
              <w:spacing w:before="184"/>
              <w:ind w:left="840"/>
              <w:rPr>
                <w:sz w:val="20"/>
              </w:rPr>
            </w:pPr>
            <w:r>
              <w:rPr>
                <w:spacing w:val="-5"/>
                <w:sz w:val="20"/>
              </w:rPr>
              <w:t>300</w:t>
            </w:r>
          </w:p>
        </w:tc>
      </w:tr>
    </w:tbl>
    <w:p w14:paraId="52828ACF" w14:textId="77777777" w:rsidR="00BB6B38" w:rsidRDefault="00BB6B38" w:rsidP="00BB6B38">
      <w:pPr>
        <w:pStyle w:val="BodyText"/>
        <w:rPr>
          <w:rFonts w:ascii="Tahoma"/>
          <w:b/>
          <w:sz w:val="26"/>
        </w:rPr>
      </w:pPr>
    </w:p>
    <w:p w14:paraId="751419D6" w14:textId="77777777" w:rsidR="00BB6B38" w:rsidRDefault="00BB6B38" w:rsidP="00BB6B38">
      <w:pPr>
        <w:pStyle w:val="BodyText"/>
        <w:spacing w:before="2"/>
        <w:rPr>
          <w:rFonts w:ascii="Tahoma"/>
          <w:b/>
          <w:sz w:val="38"/>
        </w:rPr>
      </w:pPr>
    </w:p>
    <w:p w14:paraId="1F302380" w14:textId="77777777" w:rsidR="00BB6B38" w:rsidRDefault="00BB6B38" w:rsidP="00BB6B38">
      <w:pPr>
        <w:spacing w:after="10"/>
        <w:ind w:left="1308"/>
        <w:rPr>
          <w:rFonts w:ascii="Tahoma"/>
          <w:b/>
        </w:rPr>
      </w:pPr>
      <w:r>
        <w:rPr>
          <w:rFonts w:ascii="Tahoma"/>
          <w:b/>
        </w:rPr>
        <w:t>Wannon</w:t>
      </w:r>
      <w:r>
        <w:rPr>
          <w:rFonts w:ascii="Tahoma"/>
          <w:b/>
          <w:spacing w:val="-8"/>
        </w:rPr>
        <w:t xml:space="preserve"> </w:t>
      </w:r>
      <w:r>
        <w:rPr>
          <w:rFonts w:ascii="Tahoma"/>
          <w:b/>
          <w:spacing w:val="-2"/>
        </w:rPr>
        <w:t>Water</w:t>
      </w:r>
    </w:p>
    <w:tbl>
      <w:tblPr>
        <w:tblW w:w="0" w:type="auto"/>
        <w:tblInd w:w="1308" w:type="dxa"/>
        <w:tblLayout w:type="fixed"/>
        <w:tblCellMar>
          <w:left w:w="0" w:type="dxa"/>
          <w:right w:w="0" w:type="dxa"/>
        </w:tblCellMar>
        <w:tblLook w:val="01E0" w:firstRow="1" w:lastRow="1" w:firstColumn="1" w:lastColumn="1" w:noHBand="0" w:noVBand="0"/>
      </w:tblPr>
      <w:tblGrid>
        <w:gridCol w:w="6068"/>
        <w:gridCol w:w="2163"/>
      </w:tblGrid>
      <w:tr w:rsidR="00BB6B38" w14:paraId="58910EE4" w14:textId="77777777" w:rsidTr="004E2D43">
        <w:trPr>
          <w:trHeight w:val="642"/>
        </w:trPr>
        <w:tc>
          <w:tcPr>
            <w:tcW w:w="6068" w:type="dxa"/>
            <w:tcBorders>
              <w:top w:val="single" w:sz="6" w:space="0" w:color="000000"/>
              <w:bottom w:val="single" w:sz="6" w:space="0" w:color="000000"/>
            </w:tcBorders>
          </w:tcPr>
          <w:p w14:paraId="14CEA99D" w14:textId="77777777" w:rsidR="00BB6B38" w:rsidRDefault="00BB6B38" w:rsidP="004E2D43">
            <w:pPr>
              <w:pStyle w:val="TableParagraph"/>
              <w:spacing w:before="70"/>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4"/>
                <w:w w:val="95"/>
                <w:sz w:val="21"/>
              </w:rPr>
              <w:t xml:space="preserve"> </w:t>
            </w:r>
            <w:r>
              <w:rPr>
                <w:rFonts w:ascii="Tahoma"/>
                <w:i/>
                <w:spacing w:val="-2"/>
                <w:w w:val="95"/>
                <w:sz w:val="21"/>
              </w:rPr>
              <w:t>obligation</w:t>
            </w:r>
          </w:p>
        </w:tc>
        <w:tc>
          <w:tcPr>
            <w:tcW w:w="2163" w:type="dxa"/>
            <w:tcBorders>
              <w:top w:val="single" w:sz="6" w:space="0" w:color="000000"/>
              <w:bottom w:val="single" w:sz="6" w:space="0" w:color="000000"/>
            </w:tcBorders>
          </w:tcPr>
          <w:p w14:paraId="574DA3C8" w14:textId="77777777" w:rsidR="00BB6B38" w:rsidRDefault="00BB6B38" w:rsidP="004E2D43">
            <w:pPr>
              <w:pStyle w:val="TableParagraph"/>
              <w:spacing w:before="79" w:line="230" w:lineRule="auto"/>
              <w:ind w:left="886" w:right="309"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BB6B38" w14:paraId="6A8530EB" w14:textId="77777777" w:rsidTr="004E2D43">
        <w:trPr>
          <w:trHeight w:val="1176"/>
        </w:trPr>
        <w:tc>
          <w:tcPr>
            <w:tcW w:w="6068" w:type="dxa"/>
            <w:tcBorders>
              <w:top w:val="single" w:sz="6" w:space="0" w:color="000000"/>
            </w:tcBorders>
          </w:tcPr>
          <w:p w14:paraId="4FF5157F" w14:textId="77777777" w:rsidR="00BB6B38" w:rsidRDefault="00BB6B38" w:rsidP="004E2D43">
            <w:pPr>
              <w:pStyle w:val="TableParagraph"/>
              <w:spacing w:before="5"/>
              <w:rPr>
                <w:rFonts w:ascii="Tahoma"/>
                <w:b/>
                <w:sz w:val="18"/>
              </w:rPr>
            </w:pPr>
          </w:p>
          <w:p w14:paraId="08468CB8" w14:textId="77777777" w:rsidR="00BB6B38" w:rsidRDefault="00BB6B38" w:rsidP="004E2D43">
            <w:pPr>
              <w:pStyle w:val="TableParagraph"/>
              <w:spacing w:line="312" w:lineRule="auto"/>
              <w:ind w:left="7" w:right="144"/>
              <w:rPr>
                <w:sz w:val="20"/>
              </w:rPr>
            </w:pPr>
            <w:r>
              <w:rPr>
                <w:sz w:val="20"/>
              </w:rPr>
              <w:t xml:space="preserve">Subject to exclusions, </w:t>
            </w:r>
            <w:proofErr w:type="gramStart"/>
            <w:r>
              <w:rPr>
                <w:sz w:val="20"/>
              </w:rPr>
              <w:t>If</w:t>
            </w:r>
            <w:proofErr w:type="gramEnd"/>
            <w:r>
              <w:rPr>
                <w:sz w:val="20"/>
              </w:rPr>
              <w:t xml:space="preserve"> there are more than two unplanned interruptions</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service</w:t>
            </w:r>
            <w:r>
              <w:rPr>
                <w:spacing w:val="-3"/>
                <w:sz w:val="20"/>
              </w:rPr>
              <w:t xml:space="preserve"> </w:t>
            </w:r>
            <w:r>
              <w:rPr>
                <w:sz w:val="20"/>
              </w:rPr>
              <w:t>supplying</w:t>
            </w:r>
            <w:r>
              <w:rPr>
                <w:spacing w:val="-8"/>
                <w:sz w:val="20"/>
              </w:rPr>
              <w:t xml:space="preserve"> </w:t>
            </w:r>
            <w:r>
              <w:rPr>
                <w:sz w:val="20"/>
              </w:rPr>
              <w:t>water</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customer’s property in any 12-month period.</w:t>
            </w:r>
          </w:p>
        </w:tc>
        <w:tc>
          <w:tcPr>
            <w:tcW w:w="2163" w:type="dxa"/>
            <w:tcBorders>
              <w:top w:val="single" w:sz="6" w:space="0" w:color="000000"/>
            </w:tcBorders>
          </w:tcPr>
          <w:p w14:paraId="159131AF" w14:textId="77777777" w:rsidR="00BB6B38" w:rsidRDefault="00BB6B38" w:rsidP="004E2D43">
            <w:pPr>
              <w:pStyle w:val="TableParagraph"/>
              <w:rPr>
                <w:rFonts w:ascii="Tahoma"/>
                <w:b/>
              </w:rPr>
            </w:pPr>
          </w:p>
          <w:p w14:paraId="7E2BBAF2" w14:textId="77777777" w:rsidR="00BB6B38" w:rsidRDefault="00BB6B38" w:rsidP="004E2D43">
            <w:pPr>
              <w:pStyle w:val="TableParagraph"/>
              <w:spacing w:before="3"/>
              <w:rPr>
                <w:rFonts w:ascii="Tahoma"/>
                <w:b/>
                <w:sz w:val="21"/>
              </w:rPr>
            </w:pPr>
          </w:p>
          <w:p w14:paraId="6EAFD4D7" w14:textId="77777777" w:rsidR="00BB6B38" w:rsidRDefault="00BB6B38" w:rsidP="004E2D43">
            <w:pPr>
              <w:pStyle w:val="TableParagraph"/>
              <w:spacing w:before="1"/>
              <w:ind w:left="862"/>
              <w:rPr>
                <w:sz w:val="20"/>
              </w:rPr>
            </w:pPr>
            <w:r>
              <w:rPr>
                <w:spacing w:val="-5"/>
                <w:sz w:val="20"/>
              </w:rPr>
              <w:t>100</w:t>
            </w:r>
          </w:p>
        </w:tc>
      </w:tr>
      <w:tr w:rsidR="00BB6B38" w14:paraId="5F8AC44F" w14:textId="77777777" w:rsidTr="004E2D43">
        <w:trPr>
          <w:trHeight w:val="770"/>
        </w:trPr>
        <w:tc>
          <w:tcPr>
            <w:tcW w:w="6068" w:type="dxa"/>
          </w:tcPr>
          <w:p w14:paraId="12B2881B" w14:textId="77777777" w:rsidR="00BB6B38" w:rsidRDefault="00BB6B38" w:rsidP="004E2D43">
            <w:pPr>
              <w:pStyle w:val="TableParagraph"/>
              <w:spacing w:before="116" w:line="312" w:lineRule="auto"/>
              <w:ind w:left="7"/>
              <w:rPr>
                <w:sz w:val="20"/>
              </w:rPr>
            </w:pPr>
            <w:r>
              <w:rPr>
                <w:sz w:val="20"/>
              </w:rPr>
              <w:t>Subject</w:t>
            </w:r>
            <w:r>
              <w:rPr>
                <w:spacing w:val="-5"/>
                <w:sz w:val="20"/>
              </w:rPr>
              <w:t xml:space="preserve"> </w:t>
            </w:r>
            <w:r>
              <w:rPr>
                <w:sz w:val="20"/>
              </w:rPr>
              <w:t>to</w:t>
            </w:r>
            <w:r>
              <w:rPr>
                <w:spacing w:val="-5"/>
                <w:sz w:val="20"/>
              </w:rPr>
              <w:t xml:space="preserve"> </w:t>
            </w:r>
            <w:r>
              <w:rPr>
                <w:sz w:val="20"/>
              </w:rPr>
              <w:t>exclusions,</w:t>
            </w:r>
            <w:r>
              <w:rPr>
                <w:spacing w:val="-5"/>
                <w:sz w:val="20"/>
              </w:rPr>
              <w:t xml:space="preserve"> </w:t>
            </w:r>
            <w:proofErr w:type="gramStart"/>
            <w:r>
              <w:rPr>
                <w:sz w:val="20"/>
              </w:rPr>
              <w:t>If</w:t>
            </w:r>
            <w:proofErr w:type="gramEnd"/>
            <w:r>
              <w:rPr>
                <w:spacing w:val="-3"/>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6"/>
                <w:sz w:val="20"/>
              </w:rPr>
              <w:t xml:space="preserve"> </w:t>
            </w:r>
            <w:r>
              <w:rPr>
                <w:sz w:val="20"/>
              </w:rPr>
              <w:t>sewerage</w:t>
            </w:r>
            <w:r>
              <w:rPr>
                <w:spacing w:val="-3"/>
                <w:sz w:val="20"/>
              </w:rPr>
              <w:t xml:space="preserve"> </w:t>
            </w:r>
            <w:r>
              <w:rPr>
                <w:sz w:val="20"/>
              </w:rPr>
              <w:t>spill</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 xml:space="preserve">customer’s </w:t>
            </w:r>
            <w:r>
              <w:rPr>
                <w:spacing w:val="-2"/>
                <w:sz w:val="20"/>
              </w:rPr>
              <w:t>house.</w:t>
            </w:r>
          </w:p>
        </w:tc>
        <w:tc>
          <w:tcPr>
            <w:tcW w:w="2163" w:type="dxa"/>
          </w:tcPr>
          <w:p w14:paraId="661C3A64" w14:textId="77777777" w:rsidR="00BB6B38" w:rsidRDefault="00BB6B38" w:rsidP="004E2D43">
            <w:pPr>
              <w:pStyle w:val="TableParagraph"/>
              <w:spacing w:before="2"/>
              <w:rPr>
                <w:rFonts w:ascii="Tahoma"/>
                <w:b/>
              </w:rPr>
            </w:pPr>
          </w:p>
          <w:p w14:paraId="63F8EC36" w14:textId="77777777" w:rsidR="00BB6B38" w:rsidRDefault="00BB6B38" w:rsidP="004E2D43">
            <w:pPr>
              <w:pStyle w:val="TableParagraph"/>
              <w:ind w:left="862"/>
              <w:rPr>
                <w:sz w:val="20"/>
              </w:rPr>
            </w:pPr>
            <w:r>
              <w:rPr>
                <w:spacing w:val="-5"/>
                <w:sz w:val="20"/>
              </w:rPr>
              <w:t>500</w:t>
            </w:r>
          </w:p>
        </w:tc>
      </w:tr>
      <w:tr w:rsidR="00BB6B38" w14:paraId="331695C3" w14:textId="77777777" w:rsidTr="004E2D43">
        <w:trPr>
          <w:trHeight w:val="770"/>
        </w:trPr>
        <w:tc>
          <w:tcPr>
            <w:tcW w:w="6068" w:type="dxa"/>
          </w:tcPr>
          <w:p w14:paraId="6999EBBB" w14:textId="77777777" w:rsidR="00BB6B38" w:rsidRDefault="00BB6B38" w:rsidP="004E2D43">
            <w:pPr>
              <w:pStyle w:val="TableParagraph"/>
              <w:spacing w:before="116" w:line="312" w:lineRule="auto"/>
              <w:ind w:left="7"/>
              <w:rPr>
                <w:sz w:val="20"/>
              </w:rPr>
            </w:pPr>
            <w:r>
              <w:rPr>
                <w:sz w:val="20"/>
              </w:rPr>
              <w:t>Subject</w:t>
            </w:r>
            <w:r>
              <w:rPr>
                <w:spacing w:val="-5"/>
                <w:sz w:val="20"/>
              </w:rPr>
              <w:t xml:space="preserve"> </w:t>
            </w:r>
            <w:r>
              <w:rPr>
                <w:sz w:val="20"/>
              </w:rPr>
              <w:t>to</w:t>
            </w:r>
            <w:r>
              <w:rPr>
                <w:spacing w:val="-5"/>
                <w:sz w:val="20"/>
              </w:rPr>
              <w:t xml:space="preserve"> </w:t>
            </w:r>
            <w:r>
              <w:rPr>
                <w:sz w:val="20"/>
              </w:rPr>
              <w:t>exclusions,</w:t>
            </w:r>
            <w:r>
              <w:rPr>
                <w:spacing w:val="-5"/>
                <w:sz w:val="20"/>
              </w:rPr>
              <w:t xml:space="preserve"> </w:t>
            </w:r>
            <w:proofErr w:type="gramStart"/>
            <w:r>
              <w:rPr>
                <w:sz w:val="20"/>
              </w:rPr>
              <w:t>If</w:t>
            </w:r>
            <w:proofErr w:type="gramEnd"/>
            <w:r>
              <w:rPr>
                <w:spacing w:val="-5"/>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6"/>
                <w:sz w:val="20"/>
              </w:rPr>
              <w:t xml:space="preserve"> </w:t>
            </w:r>
            <w:r>
              <w:rPr>
                <w:sz w:val="20"/>
              </w:rPr>
              <w:t>sewerage</w:t>
            </w:r>
            <w:r>
              <w:rPr>
                <w:spacing w:val="-3"/>
                <w:sz w:val="20"/>
              </w:rPr>
              <w:t xml:space="preserve"> </w:t>
            </w:r>
            <w:r>
              <w:rPr>
                <w:sz w:val="20"/>
              </w:rPr>
              <w:t>spill</w:t>
            </w:r>
            <w:r>
              <w:rPr>
                <w:spacing w:val="-4"/>
                <w:sz w:val="20"/>
              </w:rPr>
              <w:t xml:space="preserve"> </w:t>
            </w:r>
            <w:r>
              <w:rPr>
                <w:sz w:val="20"/>
              </w:rPr>
              <w:t>on</w:t>
            </w:r>
            <w:r>
              <w:rPr>
                <w:spacing w:val="-4"/>
                <w:sz w:val="20"/>
              </w:rPr>
              <w:t xml:space="preserve"> </w:t>
            </w:r>
            <w:r>
              <w:rPr>
                <w:sz w:val="20"/>
              </w:rPr>
              <w:t>a</w:t>
            </w:r>
            <w:r>
              <w:rPr>
                <w:spacing w:val="-3"/>
                <w:sz w:val="20"/>
              </w:rPr>
              <w:t xml:space="preserve"> </w:t>
            </w:r>
            <w:r>
              <w:rPr>
                <w:sz w:val="20"/>
              </w:rPr>
              <w:t xml:space="preserve">customer’s </w:t>
            </w:r>
            <w:r>
              <w:rPr>
                <w:spacing w:val="-2"/>
                <w:sz w:val="20"/>
              </w:rPr>
              <w:t>property.</w:t>
            </w:r>
          </w:p>
        </w:tc>
        <w:tc>
          <w:tcPr>
            <w:tcW w:w="2163" w:type="dxa"/>
          </w:tcPr>
          <w:p w14:paraId="50F54763" w14:textId="77777777" w:rsidR="00BB6B38" w:rsidRDefault="00BB6B38" w:rsidP="004E2D43">
            <w:pPr>
              <w:pStyle w:val="TableParagraph"/>
              <w:spacing w:before="11"/>
              <w:rPr>
                <w:rFonts w:ascii="Tahoma"/>
                <w:b/>
                <w:sz w:val="21"/>
              </w:rPr>
            </w:pPr>
          </w:p>
          <w:p w14:paraId="6CC094BA" w14:textId="77777777" w:rsidR="00BB6B38" w:rsidRDefault="00BB6B38" w:rsidP="004E2D43">
            <w:pPr>
              <w:pStyle w:val="TableParagraph"/>
              <w:spacing w:before="1"/>
              <w:ind w:left="862"/>
              <w:rPr>
                <w:sz w:val="20"/>
              </w:rPr>
            </w:pPr>
            <w:r>
              <w:rPr>
                <w:spacing w:val="-5"/>
                <w:sz w:val="20"/>
              </w:rPr>
              <w:t>100</w:t>
            </w:r>
          </w:p>
        </w:tc>
      </w:tr>
      <w:tr w:rsidR="00BB6B38" w14:paraId="03CF89B4" w14:textId="77777777" w:rsidTr="004E2D43">
        <w:trPr>
          <w:trHeight w:val="1564"/>
        </w:trPr>
        <w:tc>
          <w:tcPr>
            <w:tcW w:w="6068" w:type="dxa"/>
            <w:tcBorders>
              <w:bottom w:val="single" w:sz="4" w:space="0" w:color="000000"/>
            </w:tcBorders>
          </w:tcPr>
          <w:p w14:paraId="047C2CCA" w14:textId="77777777" w:rsidR="00BB6B38" w:rsidRDefault="00BB6B38" w:rsidP="004E2D43">
            <w:pPr>
              <w:pStyle w:val="TableParagraph"/>
              <w:spacing w:before="116" w:line="314" w:lineRule="auto"/>
              <w:ind w:left="7" w:right="144"/>
              <w:rPr>
                <w:sz w:val="20"/>
              </w:rPr>
            </w:pPr>
            <w:r>
              <w:rPr>
                <w:sz w:val="20"/>
              </w:rPr>
              <w:t>If</w:t>
            </w:r>
            <w:r>
              <w:rPr>
                <w:spacing w:val="-5"/>
                <w:sz w:val="20"/>
              </w:rPr>
              <w:t xml:space="preserve"> </w:t>
            </w:r>
            <w:r>
              <w:rPr>
                <w:sz w:val="20"/>
              </w:rPr>
              <w:t>Wannon</w:t>
            </w:r>
            <w:r>
              <w:rPr>
                <w:spacing w:val="-4"/>
                <w:sz w:val="20"/>
              </w:rPr>
              <w:t xml:space="preserve"> </w:t>
            </w:r>
            <w:r>
              <w:rPr>
                <w:sz w:val="20"/>
              </w:rPr>
              <w:t>Water</w:t>
            </w:r>
            <w:r>
              <w:rPr>
                <w:spacing w:val="-5"/>
                <w:sz w:val="20"/>
              </w:rPr>
              <w:t xml:space="preserve"> </w:t>
            </w:r>
            <w:r>
              <w:rPr>
                <w:sz w:val="20"/>
              </w:rPr>
              <w:t>restricts</w:t>
            </w:r>
            <w:r>
              <w:rPr>
                <w:spacing w:val="-4"/>
                <w:sz w:val="20"/>
              </w:rPr>
              <w:t xml:space="preserve"> </w:t>
            </w:r>
            <w:r>
              <w:rPr>
                <w:sz w:val="20"/>
              </w:rPr>
              <w:t>the</w:t>
            </w:r>
            <w:r>
              <w:rPr>
                <w:spacing w:val="-5"/>
                <w:sz w:val="20"/>
              </w:rPr>
              <w:t xml:space="preserve"> </w:t>
            </w:r>
            <w:r>
              <w:rPr>
                <w:sz w:val="20"/>
              </w:rPr>
              <w:t>water</w:t>
            </w:r>
            <w:r>
              <w:rPr>
                <w:spacing w:val="-5"/>
                <w:sz w:val="20"/>
              </w:rPr>
              <w:t xml:space="preserve"> </w:t>
            </w:r>
            <w:r>
              <w:rPr>
                <w:sz w:val="20"/>
              </w:rPr>
              <w:t>supply</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takes</w:t>
            </w:r>
            <w:r>
              <w:rPr>
                <w:spacing w:val="-2"/>
                <w:sz w:val="20"/>
              </w:rPr>
              <w:t xml:space="preserve"> </w:t>
            </w:r>
            <w:r>
              <w:rPr>
                <w:sz w:val="20"/>
              </w:rPr>
              <w:t>legal</w:t>
            </w:r>
            <w:r>
              <w:rPr>
                <w:spacing w:val="-4"/>
                <w:sz w:val="20"/>
              </w:rPr>
              <w:t xml:space="preserve"> </w:t>
            </w:r>
            <w:r>
              <w:rPr>
                <w:sz w:val="20"/>
              </w:rPr>
              <w:t>action against, a residential customer prior to taking reasonable endeavours</w:t>
            </w:r>
            <w:r>
              <w:rPr>
                <w:spacing w:val="-5"/>
                <w:sz w:val="20"/>
              </w:rPr>
              <w:t xml:space="preserve"> </w:t>
            </w:r>
            <w:r>
              <w:rPr>
                <w:sz w:val="20"/>
              </w:rPr>
              <w:t>to</w:t>
            </w:r>
            <w:r>
              <w:rPr>
                <w:spacing w:val="-6"/>
                <w:sz w:val="20"/>
              </w:rPr>
              <w:t xml:space="preserve"> </w:t>
            </w:r>
            <w:r>
              <w:rPr>
                <w:sz w:val="20"/>
              </w:rPr>
              <w:t>contact</w:t>
            </w:r>
            <w:r>
              <w:rPr>
                <w:spacing w:val="-6"/>
                <w:sz w:val="20"/>
              </w:rPr>
              <w:t xml:space="preserve"> </w:t>
            </w:r>
            <w:r>
              <w:rPr>
                <w:sz w:val="20"/>
              </w:rPr>
              <w:t>the</w:t>
            </w:r>
            <w:r>
              <w:rPr>
                <w:spacing w:val="-5"/>
                <w:sz w:val="20"/>
              </w:rPr>
              <w:t xml:space="preserve"> </w:t>
            </w:r>
            <w:r>
              <w:rPr>
                <w:sz w:val="20"/>
              </w:rPr>
              <w:t>customer</w:t>
            </w:r>
            <w:r>
              <w:rPr>
                <w:spacing w:val="-6"/>
                <w:sz w:val="20"/>
              </w:rPr>
              <w:t xml:space="preserve"> </w:t>
            </w:r>
            <w:r>
              <w:rPr>
                <w:sz w:val="20"/>
              </w:rPr>
              <w:t>and</w:t>
            </w:r>
            <w:r>
              <w:rPr>
                <w:spacing w:val="-7"/>
                <w:sz w:val="20"/>
              </w:rPr>
              <w:t xml:space="preserve"> </w:t>
            </w:r>
            <w:r>
              <w:rPr>
                <w:sz w:val="20"/>
              </w:rPr>
              <w:t>provide</w:t>
            </w:r>
            <w:r>
              <w:rPr>
                <w:spacing w:val="-5"/>
                <w:sz w:val="20"/>
              </w:rPr>
              <w:t xml:space="preserve"> </w:t>
            </w:r>
            <w:r>
              <w:rPr>
                <w:sz w:val="20"/>
              </w:rPr>
              <w:t>information</w:t>
            </w:r>
            <w:r>
              <w:rPr>
                <w:spacing w:val="-5"/>
                <w:sz w:val="20"/>
              </w:rPr>
              <w:t xml:space="preserve"> </w:t>
            </w:r>
            <w:r>
              <w:rPr>
                <w:sz w:val="20"/>
              </w:rPr>
              <w:t>about help that is available if the customer is experiencing difficulties</w:t>
            </w:r>
          </w:p>
          <w:p w14:paraId="2ACEF7C8" w14:textId="77777777" w:rsidR="00BB6B38" w:rsidRDefault="00BB6B38" w:rsidP="004E2D43">
            <w:pPr>
              <w:pStyle w:val="TableParagraph"/>
              <w:spacing w:line="223" w:lineRule="exact"/>
              <w:ind w:left="7"/>
              <w:rPr>
                <w:sz w:val="20"/>
              </w:rPr>
            </w:pPr>
            <w:r>
              <w:rPr>
                <w:spacing w:val="-2"/>
                <w:sz w:val="20"/>
              </w:rPr>
              <w:t>paying.</w:t>
            </w:r>
          </w:p>
        </w:tc>
        <w:tc>
          <w:tcPr>
            <w:tcW w:w="2163" w:type="dxa"/>
            <w:tcBorders>
              <w:bottom w:val="single" w:sz="4" w:space="0" w:color="000000"/>
            </w:tcBorders>
          </w:tcPr>
          <w:p w14:paraId="6104888C" w14:textId="77777777" w:rsidR="00BB6B38" w:rsidRDefault="00BB6B38" w:rsidP="004E2D43">
            <w:pPr>
              <w:pStyle w:val="TableParagraph"/>
              <w:rPr>
                <w:rFonts w:ascii="Tahoma"/>
                <w:b/>
              </w:rPr>
            </w:pPr>
          </w:p>
          <w:p w14:paraId="05F75B59" w14:textId="77777777" w:rsidR="00BB6B38" w:rsidRDefault="00BB6B38" w:rsidP="004E2D43">
            <w:pPr>
              <w:pStyle w:val="TableParagraph"/>
              <w:rPr>
                <w:rFonts w:ascii="Tahoma"/>
                <w:b/>
              </w:rPr>
            </w:pPr>
          </w:p>
          <w:p w14:paraId="7D781BCD" w14:textId="77777777" w:rsidR="00BB6B38" w:rsidRDefault="00BB6B38" w:rsidP="004E2D43">
            <w:pPr>
              <w:pStyle w:val="TableParagraph"/>
              <w:spacing w:before="185"/>
              <w:ind w:left="862"/>
              <w:rPr>
                <w:sz w:val="20"/>
              </w:rPr>
            </w:pPr>
            <w:r>
              <w:rPr>
                <w:spacing w:val="-5"/>
                <w:sz w:val="20"/>
              </w:rPr>
              <w:t>300</w:t>
            </w:r>
          </w:p>
        </w:tc>
      </w:tr>
    </w:tbl>
    <w:p w14:paraId="36658911" w14:textId="3B589A8F" w:rsidR="000C3D91" w:rsidRDefault="000C3D91" w:rsidP="000C3D91">
      <w:pPr>
        <w:pStyle w:val="BodyText"/>
        <w:spacing w:before="9"/>
        <w:rPr>
          <w:rFonts w:ascii="Tahoma"/>
          <w:b/>
          <w:sz w:val="28"/>
        </w:rPr>
      </w:pPr>
    </w:p>
    <w:p w14:paraId="512E422E" w14:textId="77777777" w:rsidR="008E0B38" w:rsidRDefault="008E0B38" w:rsidP="000C3D91">
      <w:pPr>
        <w:pStyle w:val="BodyText"/>
        <w:spacing w:before="9"/>
        <w:rPr>
          <w:rFonts w:ascii="Tahoma"/>
          <w:b/>
          <w:sz w:val="28"/>
        </w:rPr>
      </w:pPr>
    </w:p>
    <w:p w14:paraId="70481103" w14:textId="77777777" w:rsidR="000C3D91" w:rsidRDefault="000C3D91" w:rsidP="000C3D91">
      <w:pPr>
        <w:tabs>
          <w:tab w:val="left" w:pos="8506"/>
        </w:tabs>
        <w:spacing w:before="101"/>
        <w:ind w:left="281"/>
        <w:jc w:val="center"/>
        <w:rPr>
          <w:rFonts w:ascii="Tahoma"/>
          <w:b/>
        </w:rPr>
      </w:pPr>
      <w:r>
        <w:rPr>
          <w:rFonts w:ascii="Tahoma"/>
          <w:b/>
          <w:u w:val="single"/>
        </w:rPr>
        <w:lastRenderedPageBreak/>
        <w:t>Western</w:t>
      </w:r>
      <w:r>
        <w:rPr>
          <w:rFonts w:ascii="Tahoma"/>
          <w:b/>
          <w:spacing w:val="-8"/>
          <w:u w:val="single"/>
        </w:rPr>
        <w:t xml:space="preserve"> </w:t>
      </w:r>
      <w:r>
        <w:rPr>
          <w:rFonts w:ascii="Tahoma"/>
          <w:b/>
          <w:spacing w:val="-2"/>
          <w:u w:val="single"/>
        </w:rPr>
        <w:t>Water</w:t>
      </w:r>
      <w:r>
        <w:rPr>
          <w:rFonts w:ascii="Tahoma"/>
          <w:b/>
          <w:u w:val="single"/>
        </w:rPr>
        <w:tab/>
      </w:r>
    </w:p>
    <w:p w14:paraId="17C19701" w14:textId="77777777" w:rsidR="000C3D91" w:rsidRDefault="000C3D91" w:rsidP="000C3D91">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6039"/>
        <w:gridCol w:w="2193"/>
      </w:tblGrid>
      <w:tr w:rsidR="000C3D91" w14:paraId="095085F7" w14:textId="77777777" w:rsidTr="004E2D43">
        <w:trPr>
          <w:trHeight w:val="572"/>
        </w:trPr>
        <w:tc>
          <w:tcPr>
            <w:tcW w:w="6039" w:type="dxa"/>
            <w:tcBorders>
              <w:bottom w:val="single" w:sz="6" w:space="0" w:color="000000"/>
            </w:tcBorders>
          </w:tcPr>
          <w:p w14:paraId="78CABF07" w14:textId="77777777" w:rsidR="000C3D91" w:rsidRDefault="000C3D91"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93" w:type="dxa"/>
            <w:tcBorders>
              <w:bottom w:val="single" w:sz="6" w:space="0" w:color="000000"/>
            </w:tcBorders>
          </w:tcPr>
          <w:p w14:paraId="150F5C31" w14:textId="77777777" w:rsidR="000C3D91" w:rsidRDefault="000C3D91" w:rsidP="004E2D43">
            <w:pPr>
              <w:pStyle w:val="TableParagraph"/>
              <w:spacing w:before="8" w:line="230" w:lineRule="auto"/>
              <w:ind w:left="915"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0C3D91" w14:paraId="0A46294B" w14:textId="77777777" w:rsidTr="004E2D43">
        <w:trPr>
          <w:trHeight w:val="876"/>
        </w:trPr>
        <w:tc>
          <w:tcPr>
            <w:tcW w:w="6039" w:type="dxa"/>
            <w:tcBorders>
              <w:top w:val="single" w:sz="6" w:space="0" w:color="000000"/>
            </w:tcBorders>
          </w:tcPr>
          <w:p w14:paraId="7130171D" w14:textId="77777777" w:rsidR="000C3D91" w:rsidRDefault="000C3D91" w:rsidP="004E2D43">
            <w:pPr>
              <w:pStyle w:val="TableParagraph"/>
              <w:spacing w:before="5"/>
              <w:rPr>
                <w:rFonts w:ascii="Tahoma"/>
                <w:b/>
                <w:sz w:val="18"/>
              </w:rPr>
            </w:pPr>
          </w:p>
          <w:p w14:paraId="5CF3B130" w14:textId="77777777" w:rsidR="000C3D91" w:rsidRDefault="000C3D91" w:rsidP="004E2D43">
            <w:pPr>
              <w:pStyle w:val="TableParagraph"/>
              <w:spacing w:line="312" w:lineRule="auto"/>
              <w:ind w:left="7" w:right="123"/>
              <w:rPr>
                <w:sz w:val="20"/>
              </w:rPr>
            </w:pPr>
            <w:r>
              <w:rPr>
                <w:sz w:val="20"/>
              </w:rPr>
              <w:t>Planned</w:t>
            </w:r>
            <w:r>
              <w:rPr>
                <w:spacing w:val="-7"/>
                <w:sz w:val="20"/>
              </w:rPr>
              <w:t xml:space="preserve"> </w:t>
            </w:r>
            <w:r>
              <w:rPr>
                <w:sz w:val="20"/>
              </w:rPr>
              <w:t>water</w:t>
            </w:r>
            <w:r>
              <w:rPr>
                <w:spacing w:val="-5"/>
                <w:sz w:val="20"/>
              </w:rPr>
              <w:t xml:space="preserve"> </w:t>
            </w:r>
            <w:r>
              <w:rPr>
                <w:sz w:val="20"/>
              </w:rPr>
              <w:t>supply interruption</w:t>
            </w:r>
            <w:r>
              <w:rPr>
                <w:spacing w:val="-5"/>
                <w:sz w:val="20"/>
              </w:rPr>
              <w:t xml:space="preserve"> </w:t>
            </w:r>
            <w:r>
              <w:rPr>
                <w:sz w:val="20"/>
              </w:rPr>
              <w:t>during</w:t>
            </w:r>
            <w:r>
              <w:rPr>
                <w:spacing w:val="-7"/>
                <w:sz w:val="20"/>
              </w:rPr>
              <w:t xml:space="preserve"> </w:t>
            </w:r>
            <w:r>
              <w:rPr>
                <w:sz w:val="20"/>
              </w:rPr>
              <w:t>peak</w:t>
            </w:r>
            <w:r>
              <w:rPr>
                <w:spacing w:val="-5"/>
                <w:sz w:val="20"/>
              </w:rPr>
              <w:t xml:space="preserve"> </w:t>
            </w:r>
            <w:r>
              <w:rPr>
                <w:sz w:val="20"/>
              </w:rPr>
              <w:t>hours</w:t>
            </w:r>
            <w:r>
              <w:rPr>
                <w:spacing w:val="-5"/>
                <w:sz w:val="20"/>
              </w:rPr>
              <w:t xml:space="preserve"> </w:t>
            </w:r>
            <w:r>
              <w:rPr>
                <w:sz w:val="20"/>
              </w:rPr>
              <w:t>(</w:t>
            </w:r>
            <w:proofErr w:type="gramStart"/>
            <w:r>
              <w:rPr>
                <w:sz w:val="20"/>
              </w:rPr>
              <w:t>i.e.</w:t>
            </w:r>
            <w:proofErr w:type="gramEnd"/>
            <w:r>
              <w:rPr>
                <w:spacing w:val="-7"/>
                <w:sz w:val="20"/>
              </w:rPr>
              <w:t xml:space="preserve"> </w:t>
            </w:r>
            <w:r>
              <w:rPr>
                <w:sz w:val="20"/>
              </w:rPr>
              <w:t>5am- 9am; 5pm-11pm)</w:t>
            </w:r>
          </w:p>
        </w:tc>
        <w:tc>
          <w:tcPr>
            <w:tcW w:w="2193" w:type="dxa"/>
            <w:tcBorders>
              <w:top w:val="single" w:sz="6" w:space="0" w:color="000000"/>
            </w:tcBorders>
          </w:tcPr>
          <w:p w14:paraId="0BE16FCF" w14:textId="77777777" w:rsidR="000C3D91" w:rsidRDefault="000C3D91" w:rsidP="004E2D43">
            <w:pPr>
              <w:pStyle w:val="TableParagraph"/>
              <w:spacing w:before="9"/>
              <w:rPr>
                <w:rFonts w:ascii="Tahoma"/>
                <w:b/>
                <w:sz w:val="30"/>
              </w:rPr>
            </w:pPr>
          </w:p>
          <w:p w14:paraId="628B04DB" w14:textId="77777777" w:rsidR="000C3D91" w:rsidRDefault="000C3D91" w:rsidP="004E2D43">
            <w:pPr>
              <w:pStyle w:val="TableParagraph"/>
              <w:ind w:left="891"/>
              <w:rPr>
                <w:sz w:val="20"/>
              </w:rPr>
            </w:pPr>
            <w:r>
              <w:rPr>
                <w:spacing w:val="-5"/>
                <w:sz w:val="20"/>
              </w:rPr>
              <w:t>100</w:t>
            </w:r>
          </w:p>
        </w:tc>
      </w:tr>
      <w:tr w:rsidR="000C3D91" w14:paraId="2E7EE35C" w14:textId="77777777" w:rsidTr="004E2D43">
        <w:trPr>
          <w:trHeight w:val="469"/>
        </w:trPr>
        <w:tc>
          <w:tcPr>
            <w:tcW w:w="6039" w:type="dxa"/>
          </w:tcPr>
          <w:p w14:paraId="40AACCA8" w14:textId="77777777" w:rsidR="000C3D91" w:rsidRDefault="000C3D91" w:rsidP="004E2D43">
            <w:pPr>
              <w:pStyle w:val="TableParagraph"/>
              <w:spacing w:before="116"/>
              <w:ind w:left="7"/>
              <w:rPr>
                <w:sz w:val="20"/>
              </w:rPr>
            </w:pPr>
            <w:r>
              <w:rPr>
                <w:sz w:val="20"/>
              </w:rPr>
              <w:t>Planned</w:t>
            </w:r>
            <w:r>
              <w:rPr>
                <w:spacing w:val="-12"/>
                <w:sz w:val="20"/>
              </w:rPr>
              <w:t xml:space="preserve"> </w:t>
            </w:r>
            <w:r>
              <w:rPr>
                <w:sz w:val="20"/>
              </w:rPr>
              <w:t>water</w:t>
            </w:r>
            <w:r>
              <w:rPr>
                <w:spacing w:val="-9"/>
                <w:sz w:val="20"/>
              </w:rPr>
              <w:t xml:space="preserve"> </w:t>
            </w:r>
            <w:r>
              <w:rPr>
                <w:sz w:val="20"/>
              </w:rPr>
              <w:t>supply</w:t>
            </w:r>
            <w:r>
              <w:rPr>
                <w:spacing w:val="-8"/>
                <w:sz w:val="20"/>
              </w:rPr>
              <w:t xml:space="preserve"> </w:t>
            </w:r>
            <w:r>
              <w:rPr>
                <w:sz w:val="20"/>
              </w:rPr>
              <w:t>interruption</w:t>
            </w:r>
            <w:r>
              <w:rPr>
                <w:spacing w:val="-9"/>
                <w:sz w:val="20"/>
              </w:rPr>
              <w:t xml:space="preserve"> </w:t>
            </w:r>
            <w:r>
              <w:rPr>
                <w:sz w:val="20"/>
              </w:rPr>
              <w:t>longer</w:t>
            </w:r>
            <w:r>
              <w:rPr>
                <w:spacing w:val="-10"/>
                <w:sz w:val="20"/>
              </w:rPr>
              <w:t xml:space="preserve"> </w:t>
            </w:r>
            <w:r>
              <w:rPr>
                <w:sz w:val="20"/>
              </w:rPr>
              <w:t>than</w:t>
            </w:r>
            <w:r>
              <w:rPr>
                <w:spacing w:val="-8"/>
                <w:sz w:val="20"/>
              </w:rPr>
              <w:t xml:space="preserve"> </w:t>
            </w:r>
            <w:r>
              <w:rPr>
                <w:sz w:val="20"/>
              </w:rPr>
              <w:t>notification</w:t>
            </w:r>
            <w:r>
              <w:rPr>
                <w:spacing w:val="-12"/>
                <w:sz w:val="20"/>
              </w:rPr>
              <w:t xml:space="preserve"> </w:t>
            </w:r>
            <w:r>
              <w:rPr>
                <w:spacing w:val="-2"/>
                <w:sz w:val="20"/>
              </w:rPr>
              <w:t>given</w:t>
            </w:r>
          </w:p>
        </w:tc>
        <w:tc>
          <w:tcPr>
            <w:tcW w:w="2193" w:type="dxa"/>
          </w:tcPr>
          <w:p w14:paraId="737A1B86" w14:textId="77777777" w:rsidR="000C3D91" w:rsidRDefault="000C3D91" w:rsidP="004E2D43">
            <w:pPr>
              <w:pStyle w:val="TableParagraph"/>
              <w:spacing w:before="116"/>
              <w:ind w:left="891"/>
              <w:rPr>
                <w:sz w:val="20"/>
              </w:rPr>
            </w:pPr>
            <w:r>
              <w:rPr>
                <w:spacing w:val="-5"/>
                <w:sz w:val="20"/>
              </w:rPr>
              <w:t>100</w:t>
            </w:r>
          </w:p>
        </w:tc>
      </w:tr>
      <w:tr w:rsidR="000C3D91" w14:paraId="34E00D99" w14:textId="77777777" w:rsidTr="004E2D43">
        <w:trPr>
          <w:trHeight w:val="469"/>
        </w:trPr>
        <w:tc>
          <w:tcPr>
            <w:tcW w:w="6039" w:type="dxa"/>
          </w:tcPr>
          <w:p w14:paraId="54E507AD" w14:textId="77777777" w:rsidR="000C3D91" w:rsidRDefault="000C3D91" w:rsidP="004E2D43">
            <w:pPr>
              <w:pStyle w:val="TableParagraph"/>
              <w:spacing w:before="115"/>
              <w:ind w:left="7"/>
              <w:rPr>
                <w:sz w:val="20"/>
              </w:rPr>
            </w:pPr>
            <w:r>
              <w:rPr>
                <w:sz w:val="20"/>
              </w:rPr>
              <w:t>More</w:t>
            </w:r>
            <w:r>
              <w:rPr>
                <w:spacing w:val="-7"/>
                <w:sz w:val="20"/>
              </w:rPr>
              <w:t xml:space="preserve"> </w:t>
            </w:r>
            <w:r>
              <w:rPr>
                <w:sz w:val="20"/>
              </w:rPr>
              <w:t>than</w:t>
            </w:r>
            <w:r>
              <w:rPr>
                <w:spacing w:val="-5"/>
                <w:sz w:val="20"/>
              </w:rPr>
              <w:t xml:space="preserve"> </w:t>
            </w:r>
            <w:r>
              <w:rPr>
                <w:sz w:val="20"/>
              </w:rPr>
              <w:t>three</w:t>
            </w:r>
            <w:r>
              <w:rPr>
                <w:spacing w:val="-7"/>
                <w:sz w:val="20"/>
              </w:rPr>
              <w:t xml:space="preserve"> </w:t>
            </w:r>
            <w:r>
              <w:rPr>
                <w:sz w:val="20"/>
              </w:rPr>
              <w:t>sewer</w:t>
            </w:r>
            <w:r>
              <w:rPr>
                <w:spacing w:val="-7"/>
                <w:sz w:val="20"/>
              </w:rPr>
              <w:t xml:space="preserve"> </w:t>
            </w:r>
            <w:r>
              <w:rPr>
                <w:sz w:val="20"/>
              </w:rPr>
              <w:t>interruptions</w:t>
            </w:r>
            <w:r>
              <w:rPr>
                <w:spacing w:val="-6"/>
                <w:sz w:val="20"/>
              </w:rPr>
              <w:t xml:space="preserve"> </w:t>
            </w:r>
            <w:r>
              <w:rPr>
                <w:sz w:val="20"/>
              </w:rPr>
              <w:t>in</w:t>
            </w:r>
            <w:r>
              <w:rPr>
                <w:spacing w:val="-7"/>
                <w:sz w:val="20"/>
              </w:rPr>
              <w:t xml:space="preserve"> </w:t>
            </w:r>
            <w:r>
              <w:rPr>
                <w:sz w:val="20"/>
              </w:rPr>
              <w:t>12</w:t>
            </w:r>
            <w:r>
              <w:rPr>
                <w:spacing w:val="-5"/>
                <w:sz w:val="20"/>
              </w:rPr>
              <w:t xml:space="preserve"> </w:t>
            </w:r>
            <w:r>
              <w:rPr>
                <w:spacing w:val="-2"/>
                <w:sz w:val="20"/>
              </w:rPr>
              <w:t>months</w:t>
            </w:r>
          </w:p>
        </w:tc>
        <w:tc>
          <w:tcPr>
            <w:tcW w:w="2193" w:type="dxa"/>
          </w:tcPr>
          <w:p w14:paraId="71646E15" w14:textId="77777777" w:rsidR="000C3D91" w:rsidRDefault="000C3D91" w:rsidP="004E2D43">
            <w:pPr>
              <w:pStyle w:val="TableParagraph"/>
              <w:spacing w:before="115"/>
              <w:ind w:left="891"/>
              <w:rPr>
                <w:sz w:val="20"/>
              </w:rPr>
            </w:pPr>
            <w:r>
              <w:rPr>
                <w:spacing w:val="-5"/>
                <w:sz w:val="20"/>
              </w:rPr>
              <w:t>100</w:t>
            </w:r>
          </w:p>
        </w:tc>
      </w:tr>
      <w:tr w:rsidR="000C3D91" w14:paraId="5C7E1220" w14:textId="77777777" w:rsidTr="004E2D43">
        <w:trPr>
          <w:trHeight w:val="470"/>
        </w:trPr>
        <w:tc>
          <w:tcPr>
            <w:tcW w:w="6039" w:type="dxa"/>
          </w:tcPr>
          <w:p w14:paraId="127664B3" w14:textId="77777777" w:rsidR="000C3D91" w:rsidRDefault="000C3D91" w:rsidP="004E2D43">
            <w:pPr>
              <w:pStyle w:val="TableParagraph"/>
              <w:spacing w:before="116"/>
              <w:ind w:left="7"/>
              <w:rPr>
                <w:sz w:val="20"/>
              </w:rPr>
            </w:pPr>
            <w:r>
              <w:rPr>
                <w:sz w:val="20"/>
              </w:rPr>
              <w:t>More</w:t>
            </w:r>
            <w:r>
              <w:rPr>
                <w:spacing w:val="-8"/>
                <w:sz w:val="20"/>
              </w:rPr>
              <w:t xml:space="preserve"> </w:t>
            </w:r>
            <w:r>
              <w:rPr>
                <w:sz w:val="20"/>
              </w:rPr>
              <w:t>than</w:t>
            </w:r>
            <w:r>
              <w:rPr>
                <w:spacing w:val="-5"/>
                <w:sz w:val="20"/>
              </w:rPr>
              <w:t xml:space="preserve"> </w:t>
            </w:r>
            <w:r>
              <w:rPr>
                <w:sz w:val="20"/>
              </w:rPr>
              <w:t>five</w:t>
            </w:r>
            <w:r>
              <w:rPr>
                <w:spacing w:val="-7"/>
                <w:sz w:val="20"/>
              </w:rPr>
              <w:t xml:space="preserve"> </w:t>
            </w:r>
            <w:r>
              <w:rPr>
                <w:sz w:val="20"/>
              </w:rPr>
              <w:t>water</w:t>
            </w:r>
            <w:r>
              <w:rPr>
                <w:spacing w:val="-6"/>
                <w:sz w:val="20"/>
              </w:rPr>
              <w:t xml:space="preserve"> </w:t>
            </w:r>
            <w:r>
              <w:rPr>
                <w:sz w:val="20"/>
              </w:rPr>
              <w:t>supply</w:t>
            </w:r>
            <w:r>
              <w:rPr>
                <w:spacing w:val="-4"/>
                <w:sz w:val="20"/>
              </w:rPr>
              <w:t xml:space="preserve"> </w:t>
            </w:r>
            <w:r>
              <w:rPr>
                <w:sz w:val="20"/>
              </w:rPr>
              <w:t>interruptions</w:t>
            </w:r>
            <w:r>
              <w:rPr>
                <w:spacing w:val="-6"/>
                <w:sz w:val="20"/>
              </w:rPr>
              <w:t xml:space="preserve"> </w:t>
            </w:r>
            <w:r>
              <w:rPr>
                <w:sz w:val="20"/>
              </w:rPr>
              <w:t>in</w:t>
            </w:r>
            <w:r>
              <w:rPr>
                <w:spacing w:val="-7"/>
                <w:sz w:val="20"/>
              </w:rPr>
              <w:t xml:space="preserve"> </w:t>
            </w:r>
            <w:r>
              <w:rPr>
                <w:sz w:val="20"/>
              </w:rPr>
              <w:t>12</w:t>
            </w:r>
            <w:r>
              <w:rPr>
                <w:spacing w:val="-8"/>
                <w:sz w:val="20"/>
              </w:rPr>
              <w:t xml:space="preserve"> </w:t>
            </w:r>
            <w:r>
              <w:rPr>
                <w:spacing w:val="-2"/>
                <w:sz w:val="20"/>
              </w:rPr>
              <w:t>months</w:t>
            </w:r>
          </w:p>
        </w:tc>
        <w:tc>
          <w:tcPr>
            <w:tcW w:w="2193" w:type="dxa"/>
          </w:tcPr>
          <w:p w14:paraId="6301F0C1" w14:textId="77777777" w:rsidR="000C3D91" w:rsidRDefault="000C3D91" w:rsidP="004E2D43">
            <w:pPr>
              <w:pStyle w:val="TableParagraph"/>
              <w:spacing w:before="116"/>
              <w:ind w:left="891"/>
              <w:rPr>
                <w:sz w:val="20"/>
              </w:rPr>
            </w:pPr>
            <w:r>
              <w:rPr>
                <w:spacing w:val="-5"/>
                <w:sz w:val="20"/>
              </w:rPr>
              <w:t>100</w:t>
            </w:r>
          </w:p>
        </w:tc>
      </w:tr>
      <w:tr w:rsidR="000C3D91" w14:paraId="25DE7984" w14:textId="77777777" w:rsidTr="004E2D43">
        <w:trPr>
          <w:trHeight w:val="770"/>
        </w:trPr>
        <w:tc>
          <w:tcPr>
            <w:tcW w:w="6039" w:type="dxa"/>
          </w:tcPr>
          <w:p w14:paraId="6B8A32AF" w14:textId="77777777" w:rsidR="000C3D91" w:rsidRDefault="000C3D91" w:rsidP="004E2D43">
            <w:pPr>
              <w:pStyle w:val="TableParagraph"/>
              <w:spacing w:before="117" w:line="312" w:lineRule="auto"/>
              <w:ind w:left="7"/>
              <w:rPr>
                <w:sz w:val="20"/>
              </w:rPr>
            </w:pPr>
            <w:r>
              <w:rPr>
                <w:sz w:val="20"/>
              </w:rPr>
              <w:t>Sewerage</w:t>
            </w:r>
            <w:r>
              <w:rPr>
                <w:spacing w:val="-5"/>
                <w:sz w:val="20"/>
              </w:rPr>
              <w:t xml:space="preserve"> </w:t>
            </w:r>
            <w:r>
              <w:rPr>
                <w:sz w:val="20"/>
              </w:rPr>
              <w:t>spill</w:t>
            </w:r>
            <w:r>
              <w:rPr>
                <w:spacing w:val="-4"/>
                <w:sz w:val="20"/>
              </w:rPr>
              <w:t xml:space="preserve"> </w:t>
            </w:r>
            <w:r>
              <w:rPr>
                <w:sz w:val="20"/>
              </w:rPr>
              <w:t>inside</w:t>
            </w:r>
            <w:r>
              <w:rPr>
                <w:spacing w:val="-6"/>
                <w:sz w:val="20"/>
              </w:rPr>
              <w:t xml:space="preserve"> </w:t>
            </w:r>
            <w:r>
              <w:rPr>
                <w:sz w:val="20"/>
              </w:rPr>
              <w:t>the</w:t>
            </w:r>
            <w:r>
              <w:rPr>
                <w:spacing w:val="-6"/>
                <w:sz w:val="20"/>
              </w:rPr>
              <w:t xml:space="preserve"> </w:t>
            </w:r>
            <w:r>
              <w:rPr>
                <w:sz w:val="20"/>
              </w:rPr>
              <w:t>house,</w:t>
            </w:r>
            <w:r>
              <w:rPr>
                <w:spacing w:val="-6"/>
                <w:sz w:val="20"/>
              </w:rPr>
              <w:t xml:space="preserve"> </w:t>
            </w:r>
            <w:r>
              <w:rPr>
                <w:sz w:val="20"/>
              </w:rPr>
              <w:t>not</w:t>
            </w:r>
            <w:r>
              <w:rPr>
                <w:spacing w:val="-6"/>
                <w:sz w:val="20"/>
              </w:rPr>
              <w:t xml:space="preserve"> </w:t>
            </w:r>
            <w:r>
              <w:rPr>
                <w:sz w:val="20"/>
              </w:rPr>
              <w:t>stopped</w:t>
            </w:r>
            <w:r>
              <w:rPr>
                <w:spacing w:val="-5"/>
                <w:sz w:val="20"/>
              </w:rPr>
              <w:t xml:space="preserve"> </w:t>
            </w:r>
            <w:r>
              <w:rPr>
                <w:sz w:val="20"/>
              </w:rPr>
              <w:t>within</w:t>
            </w:r>
            <w:r>
              <w:rPr>
                <w:spacing w:val="-5"/>
                <w:sz w:val="20"/>
              </w:rPr>
              <w:t xml:space="preserve"> </w:t>
            </w:r>
            <w:r>
              <w:rPr>
                <w:sz w:val="20"/>
              </w:rPr>
              <w:t>one</w:t>
            </w:r>
            <w:r>
              <w:rPr>
                <w:spacing w:val="-5"/>
                <w:sz w:val="20"/>
              </w:rPr>
              <w:t xml:space="preserve"> </w:t>
            </w:r>
            <w:r>
              <w:rPr>
                <w:sz w:val="20"/>
              </w:rPr>
              <w:t>hour</w:t>
            </w:r>
            <w:r>
              <w:rPr>
                <w:spacing w:val="-5"/>
                <w:sz w:val="20"/>
              </w:rPr>
              <w:t xml:space="preserve"> </w:t>
            </w:r>
            <w:r>
              <w:rPr>
                <w:sz w:val="20"/>
              </w:rPr>
              <w:t xml:space="preserve">of </w:t>
            </w:r>
            <w:r>
              <w:rPr>
                <w:spacing w:val="-2"/>
                <w:sz w:val="20"/>
              </w:rPr>
              <w:t>notification</w:t>
            </w:r>
          </w:p>
        </w:tc>
        <w:tc>
          <w:tcPr>
            <w:tcW w:w="2193" w:type="dxa"/>
          </w:tcPr>
          <w:p w14:paraId="2FC75458" w14:textId="77777777" w:rsidR="000C3D91" w:rsidRDefault="000C3D91" w:rsidP="004E2D43">
            <w:pPr>
              <w:pStyle w:val="TableParagraph"/>
              <w:spacing w:before="2"/>
              <w:rPr>
                <w:rFonts w:ascii="Tahoma"/>
                <w:b/>
              </w:rPr>
            </w:pPr>
          </w:p>
          <w:p w14:paraId="0CFB75AF" w14:textId="77777777" w:rsidR="000C3D91" w:rsidRDefault="000C3D91" w:rsidP="004E2D43">
            <w:pPr>
              <w:pStyle w:val="TableParagraph"/>
              <w:ind w:left="917"/>
              <w:rPr>
                <w:sz w:val="20"/>
              </w:rPr>
            </w:pPr>
            <w:r>
              <w:rPr>
                <w:spacing w:val="-5"/>
                <w:sz w:val="20"/>
              </w:rPr>
              <w:t>500</w:t>
            </w:r>
          </w:p>
        </w:tc>
      </w:tr>
      <w:tr w:rsidR="000C3D91" w14:paraId="240D5FBA" w14:textId="77777777" w:rsidTr="004E2D43">
        <w:trPr>
          <w:trHeight w:val="1264"/>
        </w:trPr>
        <w:tc>
          <w:tcPr>
            <w:tcW w:w="6039" w:type="dxa"/>
            <w:tcBorders>
              <w:bottom w:val="single" w:sz="4" w:space="0" w:color="000000"/>
            </w:tcBorders>
          </w:tcPr>
          <w:p w14:paraId="62E8869B" w14:textId="77777777" w:rsidR="000C3D91" w:rsidRDefault="000C3D91" w:rsidP="004E2D43">
            <w:pPr>
              <w:pStyle w:val="TableParagraph"/>
              <w:spacing w:before="44" w:line="300" w:lineRule="atLeast"/>
              <w:ind w:left="7"/>
              <w:rPr>
                <w:sz w:val="20"/>
              </w:rPr>
            </w:pPr>
            <w:r>
              <w:rPr>
                <w:sz w:val="20"/>
              </w:rPr>
              <w:t>Restricting or commencing legal action prior to taking reasonable endeavours</w:t>
            </w:r>
            <w:r>
              <w:rPr>
                <w:spacing w:val="-6"/>
                <w:sz w:val="20"/>
              </w:rPr>
              <w:t xml:space="preserve"> </w:t>
            </w:r>
            <w:r>
              <w:rPr>
                <w:sz w:val="20"/>
              </w:rPr>
              <w:t>(as</w:t>
            </w:r>
            <w:r>
              <w:rPr>
                <w:spacing w:val="-6"/>
                <w:sz w:val="20"/>
              </w:rPr>
              <w:t xml:space="preserve"> </w:t>
            </w:r>
            <w:r>
              <w:rPr>
                <w:sz w:val="20"/>
              </w:rPr>
              <w:t>defined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Essential</w:t>
            </w:r>
            <w:r>
              <w:rPr>
                <w:spacing w:val="-6"/>
                <w:sz w:val="20"/>
              </w:rPr>
              <w:t xml:space="preserve"> </w:t>
            </w:r>
            <w:r>
              <w:rPr>
                <w:sz w:val="20"/>
              </w:rPr>
              <w:t>Services</w:t>
            </w:r>
            <w:r>
              <w:rPr>
                <w:spacing w:val="-6"/>
                <w:sz w:val="20"/>
              </w:rPr>
              <w:t xml:space="preserve"> </w:t>
            </w:r>
            <w:r>
              <w:rPr>
                <w:sz w:val="20"/>
              </w:rPr>
              <w:t>Commission)</w:t>
            </w:r>
            <w:r>
              <w:rPr>
                <w:spacing w:val="-5"/>
                <w:sz w:val="20"/>
              </w:rPr>
              <w:t xml:space="preserve"> </w:t>
            </w:r>
            <w:r>
              <w:rPr>
                <w:sz w:val="20"/>
              </w:rPr>
              <w:t>to contact</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about</w:t>
            </w:r>
            <w:r>
              <w:rPr>
                <w:spacing w:val="-3"/>
                <w:sz w:val="20"/>
              </w:rPr>
              <w:t xml:space="preserve"> </w:t>
            </w:r>
            <w:r>
              <w:rPr>
                <w:sz w:val="20"/>
              </w:rPr>
              <w:t>help</w:t>
            </w:r>
            <w:r>
              <w:rPr>
                <w:spacing w:val="-5"/>
                <w:sz w:val="20"/>
              </w:rPr>
              <w:t xml:space="preserve"> </w:t>
            </w:r>
            <w:r>
              <w:rPr>
                <w:sz w:val="20"/>
              </w:rPr>
              <w:t>available</w:t>
            </w:r>
            <w:r>
              <w:rPr>
                <w:spacing w:val="-3"/>
                <w:sz w:val="20"/>
              </w:rPr>
              <w:t xml:space="preserve"> </w:t>
            </w:r>
            <w:r>
              <w:rPr>
                <w:sz w:val="20"/>
              </w:rPr>
              <w:t>if</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experiencing difficulties paying</w:t>
            </w:r>
          </w:p>
        </w:tc>
        <w:tc>
          <w:tcPr>
            <w:tcW w:w="2193" w:type="dxa"/>
            <w:tcBorders>
              <w:bottom w:val="single" w:sz="4" w:space="0" w:color="000000"/>
            </w:tcBorders>
          </w:tcPr>
          <w:p w14:paraId="0D80D75B" w14:textId="77777777" w:rsidR="000C3D91" w:rsidRDefault="000C3D91" w:rsidP="004E2D43">
            <w:pPr>
              <w:pStyle w:val="TableParagraph"/>
              <w:rPr>
                <w:rFonts w:ascii="Tahoma"/>
                <w:b/>
              </w:rPr>
            </w:pPr>
          </w:p>
          <w:p w14:paraId="22D278E1" w14:textId="77777777" w:rsidR="000C3D91" w:rsidRDefault="000C3D91" w:rsidP="004E2D43">
            <w:pPr>
              <w:pStyle w:val="TableParagraph"/>
              <w:spacing w:before="10"/>
              <w:rPr>
                <w:rFonts w:ascii="Tahoma"/>
                <w:b/>
                <w:sz w:val="24"/>
              </w:rPr>
            </w:pPr>
          </w:p>
          <w:p w14:paraId="7F7419C4" w14:textId="77777777" w:rsidR="000C3D91" w:rsidRDefault="000C3D91" w:rsidP="004E2D43">
            <w:pPr>
              <w:pStyle w:val="TableParagraph"/>
              <w:ind w:left="891"/>
              <w:rPr>
                <w:sz w:val="20"/>
              </w:rPr>
            </w:pPr>
            <w:r>
              <w:rPr>
                <w:spacing w:val="-5"/>
                <w:sz w:val="20"/>
              </w:rPr>
              <w:t>300</w:t>
            </w:r>
          </w:p>
        </w:tc>
      </w:tr>
    </w:tbl>
    <w:p w14:paraId="5A44CF4E" w14:textId="76ADBD91" w:rsidR="00487C49" w:rsidRDefault="00487C49" w:rsidP="00487C49">
      <w:pPr>
        <w:tabs>
          <w:tab w:val="left" w:pos="8506"/>
        </w:tabs>
        <w:spacing w:before="101"/>
        <w:ind w:left="281"/>
        <w:jc w:val="center"/>
        <w:rPr>
          <w:rFonts w:ascii="Tahoma"/>
          <w:b/>
          <w:u w:val="single"/>
        </w:rPr>
      </w:pPr>
    </w:p>
    <w:p w14:paraId="024E623C" w14:textId="141B4355" w:rsidR="008E0B38" w:rsidRDefault="008E0B38" w:rsidP="00487C49">
      <w:pPr>
        <w:tabs>
          <w:tab w:val="left" w:pos="8506"/>
        </w:tabs>
        <w:spacing w:before="101"/>
        <w:ind w:left="281"/>
        <w:jc w:val="center"/>
        <w:rPr>
          <w:rFonts w:ascii="Tahoma"/>
          <w:b/>
          <w:u w:val="single"/>
        </w:rPr>
      </w:pPr>
    </w:p>
    <w:p w14:paraId="74F2DBCF" w14:textId="23E7936E" w:rsidR="008E0B38" w:rsidRDefault="008E0B38" w:rsidP="00487C49">
      <w:pPr>
        <w:tabs>
          <w:tab w:val="left" w:pos="8506"/>
        </w:tabs>
        <w:spacing w:before="101"/>
        <w:ind w:left="281"/>
        <w:jc w:val="center"/>
        <w:rPr>
          <w:rFonts w:ascii="Tahoma"/>
          <w:b/>
          <w:u w:val="single"/>
        </w:rPr>
      </w:pPr>
    </w:p>
    <w:p w14:paraId="060FA6ED" w14:textId="21837BE9" w:rsidR="008E0B38" w:rsidRDefault="008E0B38" w:rsidP="00487C49">
      <w:pPr>
        <w:tabs>
          <w:tab w:val="left" w:pos="8506"/>
        </w:tabs>
        <w:spacing w:before="101"/>
        <w:ind w:left="281"/>
        <w:jc w:val="center"/>
        <w:rPr>
          <w:rFonts w:ascii="Tahoma"/>
          <w:b/>
          <w:u w:val="single"/>
        </w:rPr>
      </w:pPr>
    </w:p>
    <w:p w14:paraId="4C355AC2" w14:textId="35E79866" w:rsidR="008E0B38" w:rsidRDefault="008E0B38" w:rsidP="00487C49">
      <w:pPr>
        <w:tabs>
          <w:tab w:val="left" w:pos="8506"/>
        </w:tabs>
        <w:spacing w:before="101"/>
        <w:ind w:left="281"/>
        <w:jc w:val="center"/>
        <w:rPr>
          <w:rFonts w:ascii="Tahoma"/>
          <w:b/>
          <w:u w:val="single"/>
        </w:rPr>
      </w:pPr>
    </w:p>
    <w:p w14:paraId="10CE4551" w14:textId="5445FA1C" w:rsidR="008E0B38" w:rsidRDefault="008E0B38" w:rsidP="00487C49">
      <w:pPr>
        <w:tabs>
          <w:tab w:val="left" w:pos="8506"/>
        </w:tabs>
        <w:spacing w:before="101"/>
        <w:ind w:left="281"/>
        <w:jc w:val="center"/>
        <w:rPr>
          <w:rFonts w:ascii="Tahoma"/>
          <w:b/>
          <w:u w:val="single"/>
        </w:rPr>
      </w:pPr>
    </w:p>
    <w:p w14:paraId="1B98DB2B" w14:textId="521CAFAD" w:rsidR="008E0B38" w:rsidRDefault="008E0B38" w:rsidP="00487C49">
      <w:pPr>
        <w:tabs>
          <w:tab w:val="left" w:pos="8506"/>
        </w:tabs>
        <w:spacing w:before="101"/>
        <w:ind w:left="281"/>
        <w:jc w:val="center"/>
        <w:rPr>
          <w:rFonts w:ascii="Tahoma"/>
          <w:b/>
          <w:u w:val="single"/>
        </w:rPr>
      </w:pPr>
    </w:p>
    <w:p w14:paraId="318C5C63" w14:textId="70C101F3" w:rsidR="008E0B38" w:rsidRDefault="008E0B38" w:rsidP="00487C49">
      <w:pPr>
        <w:tabs>
          <w:tab w:val="left" w:pos="8506"/>
        </w:tabs>
        <w:spacing w:before="101"/>
        <w:ind w:left="281"/>
        <w:jc w:val="center"/>
        <w:rPr>
          <w:rFonts w:ascii="Tahoma"/>
          <w:b/>
          <w:u w:val="single"/>
        </w:rPr>
      </w:pPr>
    </w:p>
    <w:p w14:paraId="3774CC20" w14:textId="16C7C36A" w:rsidR="008E0B38" w:rsidRDefault="008E0B38" w:rsidP="00487C49">
      <w:pPr>
        <w:tabs>
          <w:tab w:val="left" w:pos="8506"/>
        </w:tabs>
        <w:spacing w:before="101"/>
        <w:ind w:left="281"/>
        <w:jc w:val="center"/>
        <w:rPr>
          <w:rFonts w:ascii="Tahoma"/>
          <w:b/>
          <w:u w:val="single"/>
        </w:rPr>
      </w:pPr>
    </w:p>
    <w:p w14:paraId="08A0808B" w14:textId="10700F78" w:rsidR="008E0B38" w:rsidRDefault="008E0B38" w:rsidP="00487C49">
      <w:pPr>
        <w:tabs>
          <w:tab w:val="left" w:pos="8506"/>
        </w:tabs>
        <w:spacing w:before="101"/>
        <w:ind w:left="281"/>
        <w:jc w:val="center"/>
        <w:rPr>
          <w:rFonts w:ascii="Tahoma"/>
          <w:b/>
          <w:u w:val="single"/>
        </w:rPr>
      </w:pPr>
    </w:p>
    <w:p w14:paraId="360E2032" w14:textId="56F60171" w:rsidR="008E0B38" w:rsidRDefault="008E0B38" w:rsidP="00487C49">
      <w:pPr>
        <w:tabs>
          <w:tab w:val="left" w:pos="8506"/>
        </w:tabs>
        <w:spacing w:before="101"/>
        <w:ind w:left="281"/>
        <w:jc w:val="center"/>
        <w:rPr>
          <w:rFonts w:ascii="Tahoma"/>
          <w:b/>
          <w:u w:val="single"/>
        </w:rPr>
      </w:pPr>
    </w:p>
    <w:p w14:paraId="36A23FBE" w14:textId="097420E3" w:rsidR="008E0B38" w:rsidRDefault="008E0B38" w:rsidP="00487C49">
      <w:pPr>
        <w:tabs>
          <w:tab w:val="left" w:pos="8506"/>
        </w:tabs>
        <w:spacing w:before="101"/>
        <w:ind w:left="281"/>
        <w:jc w:val="center"/>
        <w:rPr>
          <w:rFonts w:ascii="Tahoma"/>
          <w:b/>
          <w:u w:val="single"/>
        </w:rPr>
      </w:pPr>
    </w:p>
    <w:p w14:paraId="471E552B" w14:textId="77777777" w:rsidR="008E0B38" w:rsidRDefault="008E0B38" w:rsidP="00487C49">
      <w:pPr>
        <w:tabs>
          <w:tab w:val="left" w:pos="8506"/>
        </w:tabs>
        <w:spacing w:before="101"/>
        <w:ind w:left="281"/>
        <w:jc w:val="center"/>
        <w:rPr>
          <w:rFonts w:ascii="Tahoma"/>
          <w:b/>
          <w:u w:val="single"/>
        </w:rPr>
      </w:pPr>
    </w:p>
    <w:p w14:paraId="3A3D7FBF" w14:textId="64382DE0" w:rsidR="00487C49" w:rsidRDefault="00487C49" w:rsidP="008E0B38">
      <w:pPr>
        <w:tabs>
          <w:tab w:val="left" w:pos="8506"/>
        </w:tabs>
        <w:spacing w:before="101"/>
        <w:ind w:left="426"/>
        <w:jc w:val="center"/>
        <w:rPr>
          <w:rFonts w:ascii="Tahoma"/>
          <w:b/>
        </w:rPr>
      </w:pPr>
      <w:r>
        <w:rPr>
          <w:rFonts w:ascii="Tahoma"/>
          <w:b/>
          <w:u w:val="single"/>
        </w:rPr>
        <w:lastRenderedPageBreak/>
        <w:t>Westernport</w:t>
      </w:r>
      <w:r>
        <w:rPr>
          <w:rFonts w:ascii="Tahoma"/>
          <w:b/>
          <w:spacing w:val="-10"/>
          <w:u w:val="single"/>
        </w:rPr>
        <w:t xml:space="preserve"> </w:t>
      </w:r>
      <w:r>
        <w:rPr>
          <w:rFonts w:ascii="Tahoma"/>
          <w:b/>
          <w:spacing w:val="-2"/>
          <w:u w:val="single"/>
        </w:rPr>
        <w:t>Water</w:t>
      </w:r>
      <w:r>
        <w:rPr>
          <w:rFonts w:ascii="Tahoma"/>
          <w:b/>
          <w:u w:val="single"/>
        </w:rPr>
        <w:tab/>
      </w:r>
    </w:p>
    <w:p w14:paraId="645A93C2" w14:textId="77777777" w:rsidR="00487C49" w:rsidRDefault="00487C49" w:rsidP="00487C49">
      <w:pPr>
        <w:pStyle w:val="BodyText"/>
        <w:spacing w:before="6"/>
        <w:rPr>
          <w:rFonts w:ascii="Tahoma"/>
          <w:b/>
          <w:sz w:val="7"/>
        </w:rPr>
      </w:pPr>
    </w:p>
    <w:tbl>
      <w:tblPr>
        <w:tblW w:w="0" w:type="auto"/>
        <w:tblInd w:w="1308" w:type="dxa"/>
        <w:tblLayout w:type="fixed"/>
        <w:tblCellMar>
          <w:left w:w="0" w:type="dxa"/>
          <w:right w:w="0" w:type="dxa"/>
        </w:tblCellMar>
        <w:tblLook w:val="01E0" w:firstRow="1" w:lastRow="1" w:firstColumn="1" w:lastColumn="1" w:noHBand="0" w:noVBand="0"/>
      </w:tblPr>
      <w:tblGrid>
        <w:gridCol w:w="5995"/>
        <w:gridCol w:w="2237"/>
      </w:tblGrid>
      <w:tr w:rsidR="00487C49" w14:paraId="1D1E31D3" w14:textId="77777777" w:rsidTr="004E2D43">
        <w:trPr>
          <w:trHeight w:val="572"/>
        </w:trPr>
        <w:tc>
          <w:tcPr>
            <w:tcW w:w="5995" w:type="dxa"/>
            <w:tcBorders>
              <w:bottom w:val="single" w:sz="6" w:space="0" w:color="000000"/>
            </w:tcBorders>
          </w:tcPr>
          <w:p w14:paraId="01E35D5C" w14:textId="77777777" w:rsidR="00487C49" w:rsidRDefault="00487C49" w:rsidP="004E2D43">
            <w:pPr>
              <w:pStyle w:val="TableParagraph"/>
              <w:ind w:left="14"/>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237" w:type="dxa"/>
            <w:tcBorders>
              <w:bottom w:val="single" w:sz="6" w:space="0" w:color="000000"/>
            </w:tcBorders>
          </w:tcPr>
          <w:p w14:paraId="0A814AC6" w14:textId="77777777" w:rsidR="00487C49" w:rsidRDefault="00487C49" w:rsidP="004E2D43">
            <w:pPr>
              <w:pStyle w:val="TableParagraph"/>
              <w:spacing w:before="8" w:line="230" w:lineRule="auto"/>
              <w:ind w:left="959"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487C49" w14:paraId="7676CB32" w14:textId="77777777" w:rsidTr="004E2D43">
        <w:trPr>
          <w:trHeight w:val="876"/>
        </w:trPr>
        <w:tc>
          <w:tcPr>
            <w:tcW w:w="5995" w:type="dxa"/>
            <w:tcBorders>
              <w:top w:val="single" w:sz="6" w:space="0" w:color="000000"/>
            </w:tcBorders>
          </w:tcPr>
          <w:p w14:paraId="2A6A3659" w14:textId="77777777" w:rsidR="00487C49" w:rsidRDefault="00487C49" w:rsidP="004E2D43">
            <w:pPr>
              <w:pStyle w:val="TableParagraph"/>
              <w:spacing w:before="5"/>
              <w:rPr>
                <w:rFonts w:ascii="Tahoma"/>
                <w:b/>
                <w:sz w:val="18"/>
              </w:rPr>
            </w:pPr>
          </w:p>
          <w:p w14:paraId="47B3C298" w14:textId="77777777" w:rsidR="00487C49" w:rsidRDefault="00487C49" w:rsidP="004E2D43">
            <w:pPr>
              <w:pStyle w:val="TableParagraph"/>
              <w:spacing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five</w:t>
            </w:r>
            <w:r>
              <w:rPr>
                <w:spacing w:val="-5"/>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4"/>
                <w:sz w:val="20"/>
              </w:rPr>
              <w:t xml:space="preserve"> </w:t>
            </w:r>
            <w:r>
              <w:rPr>
                <w:sz w:val="20"/>
              </w:rPr>
              <w:t>in</w:t>
            </w:r>
            <w:r>
              <w:rPr>
                <w:spacing w:val="-3"/>
                <w:sz w:val="20"/>
              </w:rPr>
              <w:t xml:space="preserve"> </w:t>
            </w:r>
            <w:r>
              <w:rPr>
                <w:sz w:val="20"/>
              </w:rPr>
              <w:t>any</w:t>
            </w:r>
            <w:r>
              <w:rPr>
                <w:spacing w:val="-4"/>
                <w:sz w:val="20"/>
              </w:rPr>
              <w:t xml:space="preserve"> </w:t>
            </w:r>
            <w:r>
              <w:rPr>
                <w:sz w:val="20"/>
              </w:rPr>
              <w:t>12 months (applicable for years 1–3)</w:t>
            </w:r>
          </w:p>
        </w:tc>
        <w:tc>
          <w:tcPr>
            <w:tcW w:w="2237" w:type="dxa"/>
            <w:tcBorders>
              <w:top w:val="single" w:sz="6" w:space="0" w:color="000000"/>
            </w:tcBorders>
          </w:tcPr>
          <w:p w14:paraId="563D23A3" w14:textId="77777777" w:rsidR="00487C49" w:rsidRDefault="00487C49" w:rsidP="004E2D43">
            <w:pPr>
              <w:pStyle w:val="TableParagraph"/>
              <w:spacing w:before="9"/>
              <w:rPr>
                <w:rFonts w:ascii="Tahoma"/>
                <w:b/>
                <w:sz w:val="30"/>
              </w:rPr>
            </w:pPr>
          </w:p>
          <w:p w14:paraId="028D0148" w14:textId="77777777" w:rsidR="00487C49" w:rsidRDefault="00487C49" w:rsidP="004E2D43">
            <w:pPr>
              <w:pStyle w:val="TableParagraph"/>
              <w:ind w:left="922" w:right="955"/>
              <w:jc w:val="center"/>
              <w:rPr>
                <w:sz w:val="20"/>
              </w:rPr>
            </w:pPr>
            <w:r>
              <w:rPr>
                <w:spacing w:val="-5"/>
                <w:sz w:val="20"/>
              </w:rPr>
              <w:t>75</w:t>
            </w:r>
          </w:p>
        </w:tc>
      </w:tr>
      <w:tr w:rsidR="00487C49" w14:paraId="55DE1344" w14:textId="77777777" w:rsidTr="004E2D43">
        <w:trPr>
          <w:trHeight w:val="769"/>
        </w:trPr>
        <w:tc>
          <w:tcPr>
            <w:tcW w:w="5995" w:type="dxa"/>
          </w:tcPr>
          <w:p w14:paraId="465E252B" w14:textId="77777777" w:rsidR="00487C49" w:rsidRDefault="00487C49" w:rsidP="004E2D43">
            <w:pPr>
              <w:pStyle w:val="TableParagraph"/>
              <w:spacing w:before="116" w:line="312" w:lineRule="auto"/>
              <w:ind w:left="7"/>
              <w:rPr>
                <w:sz w:val="20"/>
              </w:rPr>
            </w:pPr>
            <w:r>
              <w:rPr>
                <w:sz w:val="20"/>
              </w:rPr>
              <w:t>No</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four</w:t>
            </w:r>
            <w:r>
              <w:rPr>
                <w:spacing w:val="-4"/>
                <w:sz w:val="20"/>
              </w:rPr>
              <w:t xml:space="preserve"> </w:t>
            </w:r>
            <w:r>
              <w:rPr>
                <w:sz w:val="20"/>
              </w:rPr>
              <w:t>unplanned</w:t>
            </w:r>
            <w:r>
              <w:rPr>
                <w:spacing w:val="-6"/>
                <w:sz w:val="20"/>
              </w:rPr>
              <w:t xml:space="preserve"> </w:t>
            </w:r>
            <w:r>
              <w:rPr>
                <w:sz w:val="20"/>
              </w:rPr>
              <w:t>water</w:t>
            </w:r>
            <w:r>
              <w:rPr>
                <w:spacing w:val="-5"/>
                <w:sz w:val="20"/>
              </w:rPr>
              <w:t xml:space="preserve"> </w:t>
            </w:r>
            <w:r>
              <w:rPr>
                <w:sz w:val="20"/>
              </w:rPr>
              <w:t>supply</w:t>
            </w:r>
            <w:r>
              <w:rPr>
                <w:spacing w:val="-4"/>
                <w:sz w:val="20"/>
              </w:rPr>
              <w:t xml:space="preserve"> </w:t>
            </w:r>
            <w:r>
              <w:rPr>
                <w:sz w:val="20"/>
              </w:rPr>
              <w:t>interruptions</w:t>
            </w:r>
            <w:r>
              <w:rPr>
                <w:spacing w:val="-5"/>
                <w:sz w:val="20"/>
              </w:rPr>
              <w:t xml:space="preserve"> </w:t>
            </w:r>
            <w:r>
              <w:rPr>
                <w:sz w:val="20"/>
              </w:rPr>
              <w:t>in</w:t>
            </w:r>
            <w:r>
              <w:rPr>
                <w:spacing w:val="-4"/>
                <w:sz w:val="20"/>
              </w:rPr>
              <w:t xml:space="preserve"> </w:t>
            </w:r>
            <w:r>
              <w:rPr>
                <w:sz w:val="20"/>
              </w:rPr>
              <w:t>any</w:t>
            </w:r>
            <w:r>
              <w:rPr>
                <w:spacing w:val="-4"/>
                <w:sz w:val="20"/>
              </w:rPr>
              <w:t xml:space="preserve"> </w:t>
            </w:r>
            <w:r>
              <w:rPr>
                <w:sz w:val="20"/>
              </w:rPr>
              <w:t>12 months (application for years 4–5)</w:t>
            </w:r>
          </w:p>
        </w:tc>
        <w:tc>
          <w:tcPr>
            <w:tcW w:w="2237" w:type="dxa"/>
          </w:tcPr>
          <w:p w14:paraId="24C4B1AC" w14:textId="77777777" w:rsidR="00487C49" w:rsidRDefault="00487C49" w:rsidP="004E2D43">
            <w:pPr>
              <w:pStyle w:val="TableParagraph"/>
              <w:spacing w:before="11"/>
              <w:rPr>
                <w:rFonts w:ascii="Tahoma"/>
                <w:b/>
                <w:sz w:val="21"/>
              </w:rPr>
            </w:pPr>
          </w:p>
          <w:p w14:paraId="28E0DF2A" w14:textId="77777777" w:rsidR="00487C49" w:rsidRDefault="00487C49" w:rsidP="004E2D43">
            <w:pPr>
              <w:pStyle w:val="TableParagraph"/>
              <w:spacing w:before="1"/>
              <w:ind w:left="922" w:right="955"/>
              <w:jc w:val="center"/>
              <w:rPr>
                <w:sz w:val="20"/>
              </w:rPr>
            </w:pPr>
            <w:r>
              <w:rPr>
                <w:spacing w:val="-5"/>
                <w:sz w:val="20"/>
              </w:rPr>
              <w:t>75</w:t>
            </w:r>
          </w:p>
        </w:tc>
      </w:tr>
      <w:tr w:rsidR="00487C49" w14:paraId="51CB39AD" w14:textId="77777777" w:rsidTr="004E2D43">
        <w:trPr>
          <w:trHeight w:val="769"/>
        </w:trPr>
        <w:tc>
          <w:tcPr>
            <w:tcW w:w="5995" w:type="dxa"/>
          </w:tcPr>
          <w:p w14:paraId="4395FCB5" w14:textId="77777777" w:rsidR="00487C49" w:rsidRDefault="00487C49" w:rsidP="004E2D43">
            <w:pPr>
              <w:pStyle w:val="TableParagraph"/>
              <w:spacing w:before="115" w:line="312" w:lineRule="auto"/>
              <w:ind w:left="7"/>
              <w:rPr>
                <w:sz w:val="20"/>
              </w:rPr>
            </w:pPr>
            <w:r>
              <w:rPr>
                <w:sz w:val="20"/>
              </w:rPr>
              <w:t>All water quality complaints will receive a response within three business</w:t>
            </w:r>
            <w:r>
              <w:rPr>
                <w:spacing w:val="-6"/>
                <w:sz w:val="20"/>
              </w:rPr>
              <w:t xml:space="preserve"> </w:t>
            </w:r>
            <w:r>
              <w:rPr>
                <w:sz w:val="20"/>
              </w:rPr>
              <w:t>days</w:t>
            </w:r>
            <w:r>
              <w:rPr>
                <w:spacing w:val="-6"/>
                <w:sz w:val="20"/>
              </w:rPr>
              <w:t xml:space="preserve"> </w:t>
            </w:r>
            <w:r>
              <w:rPr>
                <w:sz w:val="20"/>
              </w:rPr>
              <w:t>after</w:t>
            </w:r>
            <w:r>
              <w:rPr>
                <w:spacing w:val="-4"/>
                <w:sz w:val="20"/>
              </w:rPr>
              <w:t xml:space="preserve"> </w:t>
            </w:r>
            <w:r>
              <w:rPr>
                <w:sz w:val="20"/>
              </w:rPr>
              <w:t>notification</w:t>
            </w:r>
            <w:r>
              <w:rPr>
                <w:spacing w:val="-5"/>
                <w:sz w:val="20"/>
              </w:rPr>
              <w:t xml:space="preserve"> </w:t>
            </w:r>
            <w:r>
              <w:rPr>
                <w:sz w:val="20"/>
              </w:rPr>
              <w:t>(noting</w:t>
            </w:r>
            <w:r>
              <w:rPr>
                <w:spacing w:val="-8"/>
                <w:sz w:val="20"/>
              </w:rPr>
              <w:t xml:space="preserve"> </w:t>
            </w:r>
            <w:r>
              <w:rPr>
                <w:sz w:val="20"/>
              </w:rPr>
              <w:t>resolution</w:t>
            </w:r>
            <w:r>
              <w:rPr>
                <w:spacing w:val="-8"/>
                <w:sz w:val="20"/>
              </w:rPr>
              <w:t xml:space="preserve"> </w:t>
            </w:r>
            <w:r>
              <w:rPr>
                <w:sz w:val="20"/>
              </w:rPr>
              <w:t>may</w:t>
            </w:r>
            <w:r>
              <w:rPr>
                <w:spacing w:val="-4"/>
                <w:sz w:val="20"/>
              </w:rPr>
              <w:t xml:space="preserve"> </w:t>
            </w:r>
            <w:r>
              <w:rPr>
                <w:sz w:val="20"/>
              </w:rPr>
              <w:t>take</w:t>
            </w:r>
            <w:r>
              <w:rPr>
                <w:spacing w:val="-7"/>
                <w:sz w:val="20"/>
              </w:rPr>
              <w:t xml:space="preserve"> </w:t>
            </w:r>
            <w:r>
              <w:rPr>
                <w:sz w:val="20"/>
              </w:rPr>
              <w:t>longer)</w:t>
            </w:r>
          </w:p>
        </w:tc>
        <w:tc>
          <w:tcPr>
            <w:tcW w:w="2237" w:type="dxa"/>
          </w:tcPr>
          <w:p w14:paraId="6C0C7FE5" w14:textId="77777777" w:rsidR="00487C49" w:rsidRDefault="00487C49" w:rsidP="004E2D43">
            <w:pPr>
              <w:pStyle w:val="TableParagraph"/>
              <w:spacing w:before="1"/>
              <w:rPr>
                <w:rFonts w:ascii="Tahoma"/>
                <w:b/>
              </w:rPr>
            </w:pPr>
          </w:p>
          <w:p w14:paraId="369373B8" w14:textId="77777777" w:rsidR="00487C49" w:rsidRDefault="00487C49" w:rsidP="004E2D43">
            <w:pPr>
              <w:pStyle w:val="TableParagraph"/>
              <w:ind w:left="922" w:right="955"/>
              <w:jc w:val="center"/>
              <w:rPr>
                <w:sz w:val="20"/>
              </w:rPr>
            </w:pPr>
            <w:r>
              <w:rPr>
                <w:spacing w:val="-5"/>
                <w:sz w:val="20"/>
              </w:rPr>
              <w:t>100</w:t>
            </w:r>
          </w:p>
        </w:tc>
      </w:tr>
      <w:tr w:rsidR="00487C49" w14:paraId="70AB16F5" w14:textId="77777777" w:rsidTr="004E2D43">
        <w:trPr>
          <w:trHeight w:val="1370"/>
        </w:trPr>
        <w:tc>
          <w:tcPr>
            <w:tcW w:w="5995" w:type="dxa"/>
          </w:tcPr>
          <w:p w14:paraId="7C7087E6" w14:textId="77777777" w:rsidR="00487C49" w:rsidRDefault="00487C49" w:rsidP="004E2D43">
            <w:pPr>
              <w:pStyle w:val="TableParagraph"/>
              <w:spacing w:before="117" w:line="312" w:lineRule="auto"/>
              <w:ind w:left="7"/>
              <w:rPr>
                <w:sz w:val="20"/>
              </w:rPr>
            </w:pPr>
            <w:r>
              <w:rPr>
                <w:sz w:val="20"/>
              </w:rPr>
              <w:t>Not</w:t>
            </w:r>
            <w:r>
              <w:rPr>
                <w:spacing w:val="-2"/>
                <w:sz w:val="20"/>
              </w:rPr>
              <w:t xml:space="preserve"> </w:t>
            </w:r>
            <w:r>
              <w:rPr>
                <w:sz w:val="20"/>
              </w:rPr>
              <w:t>restricting</w:t>
            </w:r>
            <w:r>
              <w:rPr>
                <w:spacing w:val="-3"/>
                <w:sz w:val="20"/>
              </w:rPr>
              <w:t xml:space="preserve"> </w:t>
            </w:r>
            <w:r>
              <w:rPr>
                <w:sz w:val="20"/>
              </w:rPr>
              <w:t>the</w:t>
            </w:r>
            <w:r>
              <w:rPr>
                <w:spacing w:val="-3"/>
                <w:sz w:val="20"/>
              </w:rPr>
              <w:t xml:space="preserve"> </w:t>
            </w:r>
            <w:r>
              <w:rPr>
                <w:sz w:val="20"/>
              </w:rPr>
              <w:t>water</w:t>
            </w:r>
            <w:r>
              <w:rPr>
                <w:spacing w:val="-1"/>
                <w:sz w:val="20"/>
              </w:rPr>
              <w:t xml:space="preserve"> </w:t>
            </w:r>
            <w:r>
              <w:rPr>
                <w:sz w:val="20"/>
              </w:rPr>
              <w:t>supply</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residential</w:t>
            </w:r>
            <w:r>
              <w:rPr>
                <w:spacing w:val="-3"/>
                <w:sz w:val="20"/>
              </w:rPr>
              <w:t xml:space="preserve"> </w:t>
            </w:r>
            <w:r>
              <w:rPr>
                <w:sz w:val="20"/>
              </w:rPr>
              <w:t>customer,</w:t>
            </w:r>
            <w:r>
              <w:rPr>
                <w:spacing w:val="-2"/>
                <w:sz w:val="20"/>
              </w:rPr>
              <w:t xml:space="preserve"> </w:t>
            </w:r>
            <w:r>
              <w:rPr>
                <w:sz w:val="20"/>
              </w:rPr>
              <w:t>or</w:t>
            </w:r>
            <w:r>
              <w:rPr>
                <w:spacing w:val="-1"/>
                <w:sz w:val="20"/>
              </w:rPr>
              <w:t xml:space="preserve"> </w:t>
            </w:r>
            <w:r>
              <w:rPr>
                <w:sz w:val="20"/>
              </w:rPr>
              <w:t>taking legal action, prior to taking reasonable endeavours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 customer is experiencing difficulties paying</w:t>
            </w:r>
          </w:p>
        </w:tc>
        <w:tc>
          <w:tcPr>
            <w:tcW w:w="2237" w:type="dxa"/>
          </w:tcPr>
          <w:p w14:paraId="041A6B89" w14:textId="77777777" w:rsidR="00487C49" w:rsidRDefault="00487C49" w:rsidP="004E2D43">
            <w:pPr>
              <w:pStyle w:val="TableParagraph"/>
              <w:spacing w:before="2"/>
              <w:rPr>
                <w:rFonts w:ascii="Tahoma"/>
                <w:b/>
              </w:rPr>
            </w:pPr>
          </w:p>
          <w:p w14:paraId="049C0651" w14:textId="77777777" w:rsidR="00487C49" w:rsidRDefault="00487C49" w:rsidP="004E2D43">
            <w:pPr>
              <w:pStyle w:val="TableParagraph"/>
              <w:spacing w:line="312" w:lineRule="auto"/>
              <w:ind w:left="119" w:right="150" w:hanging="2"/>
              <w:jc w:val="center"/>
              <w:rPr>
                <w:sz w:val="20"/>
              </w:rPr>
            </w:pPr>
            <w:r>
              <w:rPr>
                <w:sz w:val="20"/>
              </w:rPr>
              <w:t>Annual water access charge</w:t>
            </w:r>
            <w:r>
              <w:rPr>
                <w:spacing w:val="-12"/>
                <w:sz w:val="20"/>
              </w:rPr>
              <w:t xml:space="preserve"> </w:t>
            </w:r>
            <w:r>
              <w:rPr>
                <w:sz w:val="20"/>
              </w:rPr>
              <w:t>fee</w:t>
            </w:r>
            <w:r>
              <w:rPr>
                <w:spacing w:val="-11"/>
                <w:sz w:val="20"/>
              </w:rPr>
              <w:t xml:space="preserve"> </w:t>
            </w:r>
            <w:r>
              <w:rPr>
                <w:sz w:val="20"/>
              </w:rPr>
              <w:t>or</w:t>
            </w:r>
            <w:r>
              <w:rPr>
                <w:spacing w:val="-8"/>
                <w:sz w:val="20"/>
              </w:rPr>
              <w:t xml:space="preserve"> </w:t>
            </w:r>
            <w:r>
              <w:rPr>
                <w:sz w:val="20"/>
              </w:rPr>
              <w:t>$350</w:t>
            </w:r>
            <w:r>
              <w:rPr>
                <w:spacing w:val="-11"/>
                <w:sz w:val="20"/>
              </w:rPr>
              <w:t xml:space="preserve"> </w:t>
            </w:r>
            <w:r>
              <w:rPr>
                <w:sz w:val="20"/>
              </w:rPr>
              <w:t xml:space="preserve">for </w:t>
            </w:r>
            <w:r>
              <w:rPr>
                <w:spacing w:val="-2"/>
                <w:sz w:val="20"/>
              </w:rPr>
              <w:t>tenants</w:t>
            </w:r>
          </w:p>
        </w:tc>
      </w:tr>
      <w:tr w:rsidR="00487C49" w14:paraId="1E982CED" w14:textId="77777777" w:rsidTr="004E2D43">
        <w:trPr>
          <w:trHeight w:val="1070"/>
        </w:trPr>
        <w:tc>
          <w:tcPr>
            <w:tcW w:w="5995" w:type="dxa"/>
          </w:tcPr>
          <w:p w14:paraId="6E9CA46B" w14:textId="77777777" w:rsidR="00487C49" w:rsidRDefault="00487C49" w:rsidP="004E2D43">
            <w:pPr>
              <w:pStyle w:val="TableParagraph"/>
              <w:spacing w:before="116" w:line="312" w:lineRule="auto"/>
              <w:ind w:left="7" w:right="82"/>
              <w:rPr>
                <w:sz w:val="20"/>
              </w:rPr>
            </w:pPr>
            <w:r>
              <w:rPr>
                <w:sz w:val="20"/>
              </w:rPr>
              <w:t>We</w:t>
            </w:r>
            <w:r>
              <w:rPr>
                <w:spacing w:val="-5"/>
                <w:sz w:val="20"/>
              </w:rPr>
              <w:t xml:space="preserve"> </w:t>
            </w:r>
            <w:r>
              <w:rPr>
                <w:sz w:val="20"/>
              </w:rPr>
              <w:t>will</w:t>
            </w:r>
            <w:r>
              <w:rPr>
                <w:spacing w:val="-6"/>
                <w:sz w:val="20"/>
              </w:rPr>
              <w:t xml:space="preserve"> </w:t>
            </w:r>
            <w:r>
              <w:rPr>
                <w:sz w:val="20"/>
              </w:rPr>
              <w:t>contain</w:t>
            </w:r>
            <w:r>
              <w:rPr>
                <w:spacing w:val="-5"/>
                <w:sz w:val="20"/>
              </w:rPr>
              <w:t xml:space="preserve"> </w:t>
            </w:r>
            <w:r>
              <w:rPr>
                <w:sz w:val="20"/>
              </w:rPr>
              <w:t>sewage</w:t>
            </w:r>
            <w:r>
              <w:rPr>
                <w:spacing w:val="-6"/>
                <w:sz w:val="20"/>
              </w:rPr>
              <w:t xml:space="preserve"> </w:t>
            </w:r>
            <w:r>
              <w:rPr>
                <w:sz w:val="20"/>
              </w:rPr>
              <w:t>spills</w:t>
            </w:r>
            <w:r>
              <w:rPr>
                <w:spacing w:val="-4"/>
                <w:sz w:val="20"/>
              </w:rPr>
              <w:t xml:space="preserve"> </w:t>
            </w:r>
            <w:r>
              <w:rPr>
                <w:sz w:val="20"/>
              </w:rPr>
              <w:t>within</w:t>
            </w:r>
            <w:r>
              <w:rPr>
                <w:spacing w:val="-3"/>
                <w:sz w:val="20"/>
              </w:rPr>
              <w:t xml:space="preserve"> </w:t>
            </w:r>
            <w:r>
              <w:rPr>
                <w:sz w:val="20"/>
              </w:rPr>
              <w:t>a</w:t>
            </w:r>
            <w:r>
              <w:rPr>
                <w:spacing w:val="-6"/>
                <w:sz w:val="20"/>
              </w:rPr>
              <w:t xml:space="preserve"> </w:t>
            </w:r>
            <w:r>
              <w:rPr>
                <w:sz w:val="20"/>
              </w:rPr>
              <w:t>house</w:t>
            </w:r>
            <w:r>
              <w:rPr>
                <w:spacing w:val="-5"/>
                <w:sz w:val="20"/>
              </w:rPr>
              <w:t xml:space="preserve"> </w:t>
            </w:r>
            <w:r>
              <w:rPr>
                <w:sz w:val="20"/>
              </w:rPr>
              <w:t>resulting</w:t>
            </w:r>
            <w:r>
              <w:rPr>
                <w:spacing w:val="-4"/>
                <w:sz w:val="20"/>
              </w:rPr>
              <w:t xml:space="preserve"> </w:t>
            </w:r>
            <w:r>
              <w:rPr>
                <w:sz w:val="20"/>
              </w:rPr>
              <w:t>from</w:t>
            </w:r>
            <w:r>
              <w:rPr>
                <w:spacing w:val="-5"/>
                <w:sz w:val="20"/>
              </w:rPr>
              <w:t xml:space="preserve"> </w:t>
            </w:r>
            <w:r>
              <w:rPr>
                <w:sz w:val="20"/>
              </w:rPr>
              <w:t>the failure of our pipes within one hour of notification (GSL is in addition to clean-up costs)</w:t>
            </w:r>
          </w:p>
        </w:tc>
        <w:tc>
          <w:tcPr>
            <w:tcW w:w="2237" w:type="dxa"/>
          </w:tcPr>
          <w:p w14:paraId="0A5CA0F9" w14:textId="77777777" w:rsidR="00487C49" w:rsidRDefault="00487C49" w:rsidP="004E2D43">
            <w:pPr>
              <w:pStyle w:val="TableParagraph"/>
              <w:spacing w:before="116" w:line="312" w:lineRule="auto"/>
              <w:ind w:left="112" w:right="146" w:firstLine="2"/>
              <w:jc w:val="center"/>
              <w:rPr>
                <w:sz w:val="20"/>
              </w:rPr>
            </w:pPr>
            <w:r>
              <w:rPr>
                <w:sz w:val="20"/>
              </w:rPr>
              <w:t>Annual wastewater access</w:t>
            </w:r>
            <w:r>
              <w:rPr>
                <w:spacing w:val="-11"/>
                <w:sz w:val="20"/>
              </w:rPr>
              <w:t xml:space="preserve"> </w:t>
            </w:r>
            <w:r>
              <w:rPr>
                <w:sz w:val="20"/>
              </w:rPr>
              <w:t>fee</w:t>
            </w:r>
            <w:r>
              <w:rPr>
                <w:spacing w:val="-11"/>
                <w:sz w:val="20"/>
              </w:rPr>
              <w:t xml:space="preserve"> </w:t>
            </w:r>
            <w:r>
              <w:rPr>
                <w:sz w:val="20"/>
              </w:rPr>
              <w:t>or</w:t>
            </w:r>
            <w:r>
              <w:rPr>
                <w:spacing w:val="-11"/>
                <w:sz w:val="20"/>
              </w:rPr>
              <w:t xml:space="preserve"> </w:t>
            </w:r>
            <w:r>
              <w:rPr>
                <w:sz w:val="20"/>
              </w:rPr>
              <w:t>$550</w:t>
            </w:r>
            <w:r>
              <w:rPr>
                <w:spacing w:val="-10"/>
                <w:sz w:val="20"/>
              </w:rPr>
              <w:t xml:space="preserve"> </w:t>
            </w:r>
            <w:r>
              <w:rPr>
                <w:sz w:val="20"/>
              </w:rPr>
              <w:t xml:space="preserve">for </w:t>
            </w:r>
            <w:r>
              <w:rPr>
                <w:spacing w:val="-2"/>
                <w:sz w:val="20"/>
              </w:rPr>
              <w:t>tenants</w:t>
            </w:r>
          </w:p>
        </w:tc>
      </w:tr>
      <w:tr w:rsidR="00487C49" w14:paraId="49C3C219" w14:textId="77777777" w:rsidTr="004E2D43">
        <w:trPr>
          <w:trHeight w:val="664"/>
        </w:trPr>
        <w:tc>
          <w:tcPr>
            <w:tcW w:w="5995" w:type="dxa"/>
            <w:tcBorders>
              <w:bottom w:val="single" w:sz="4" w:space="0" w:color="000000"/>
            </w:tcBorders>
          </w:tcPr>
          <w:p w14:paraId="4F0049FA" w14:textId="77777777" w:rsidR="00487C49" w:rsidRDefault="00487C49" w:rsidP="004E2D43">
            <w:pPr>
              <w:pStyle w:val="TableParagraph"/>
              <w:spacing w:before="44" w:line="300" w:lineRule="atLeast"/>
              <w:ind w:left="7"/>
              <w:rPr>
                <w:sz w:val="20"/>
              </w:rPr>
            </w:pPr>
            <w:r>
              <w:rPr>
                <w:sz w:val="20"/>
              </w:rPr>
              <w:t>We</w:t>
            </w:r>
            <w:r>
              <w:rPr>
                <w:spacing w:val="-6"/>
                <w:sz w:val="20"/>
              </w:rPr>
              <w:t xml:space="preserve"> </w:t>
            </w:r>
            <w:r>
              <w:rPr>
                <w:sz w:val="20"/>
              </w:rPr>
              <w:t>will</w:t>
            </w:r>
            <w:r>
              <w:rPr>
                <w:spacing w:val="-7"/>
                <w:sz w:val="20"/>
              </w:rPr>
              <w:t xml:space="preserve"> </w:t>
            </w:r>
            <w:r>
              <w:rPr>
                <w:sz w:val="20"/>
              </w:rPr>
              <w:t>contain</w:t>
            </w:r>
            <w:r>
              <w:rPr>
                <w:spacing w:val="-6"/>
                <w:sz w:val="20"/>
              </w:rPr>
              <w:t xml:space="preserve"> </w:t>
            </w:r>
            <w:r>
              <w:rPr>
                <w:sz w:val="20"/>
              </w:rPr>
              <w:t>sewage</w:t>
            </w:r>
            <w:r>
              <w:rPr>
                <w:spacing w:val="-4"/>
                <w:sz w:val="20"/>
              </w:rPr>
              <w:t xml:space="preserve"> </w:t>
            </w:r>
            <w:r>
              <w:rPr>
                <w:sz w:val="20"/>
              </w:rPr>
              <w:t>spills</w:t>
            </w:r>
            <w:r>
              <w:rPr>
                <w:spacing w:val="-5"/>
                <w:sz w:val="20"/>
              </w:rPr>
              <w:t xml:space="preserve"> </w:t>
            </w:r>
            <w:r>
              <w:rPr>
                <w:sz w:val="20"/>
              </w:rPr>
              <w:t>onto</w:t>
            </w:r>
            <w:r>
              <w:rPr>
                <w:spacing w:val="-6"/>
                <w:sz w:val="20"/>
              </w:rPr>
              <w:t xml:space="preserve"> </w:t>
            </w:r>
            <w:r>
              <w:rPr>
                <w:sz w:val="20"/>
              </w:rPr>
              <w:t>property</w:t>
            </w:r>
            <w:r>
              <w:rPr>
                <w:spacing w:val="-4"/>
                <w:sz w:val="20"/>
              </w:rPr>
              <w:t xml:space="preserve"> </w:t>
            </w:r>
            <w:r>
              <w:rPr>
                <w:sz w:val="20"/>
              </w:rPr>
              <w:t>within</w:t>
            </w:r>
            <w:r>
              <w:rPr>
                <w:spacing w:val="-6"/>
                <w:sz w:val="20"/>
              </w:rPr>
              <w:t xml:space="preserve"> </w:t>
            </w:r>
            <w:r>
              <w:rPr>
                <w:sz w:val="20"/>
              </w:rPr>
              <w:t>five</w:t>
            </w:r>
            <w:r>
              <w:rPr>
                <w:spacing w:val="-2"/>
                <w:sz w:val="20"/>
              </w:rPr>
              <w:t xml:space="preserve"> </w:t>
            </w:r>
            <w:r>
              <w:rPr>
                <w:sz w:val="20"/>
              </w:rPr>
              <w:t>hours</w:t>
            </w:r>
            <w:r>
              <w:rPr>
                <w:spacing w:val="-4"/>
                <w:sz w:val="20"/>
              </w:rPr>
              <w:t xml:space="preserve"> </w:t>
            </w:r>
            <w:r>
              <w:rPr>
                <w:sz w:val="20"/>
              </w:rPr>
              <w:t xml:space="preserve">of </w:t>
            </w:r>
            <w:r>
              <w:rPr>
                <w:spacing w:val="-2"/>
                <w:sz w:val="20"/>
              </w:rPr>
              <w:t>notification</w:t>
            </w:r>
          </w:p>
        </w:tc>
        <w:tc>
          <w:tcPr>
            <w:tcW w:w="2237" w:type="dxa"/>
            <w:tcBorders>
              <w:bottom w:val="single" w:sz="4" w:space="0" w:color="000000"/>
            </w:tcBorders>
          </w:tcPr>
          <w:p w14:paraId="5922D968" w14:textId="77777777" w:rsidR="00487C49" w:rsidRDefault="00487C49" w:rsidP="004E2D43">
            <w:pPr>
              <w:pStyle w:val="TableParagraph"/>
              <w:spacing w:before="11"/>
              <w:rPr>
                <w:rFonts w:ascii="Tahoma"/>
                <w:b/>
                <w:sz w:val="21"/>
              </w:rPr>
            </w:pPr>
          </w:p>
          <w:p w14:paraId="28FB3F9A" w14:textId="77777777" w:rsidR="00487C49" w:rsidRDefault="00487C49" w:rsidP="004E2D43">
            <w:pPr>
              <w:pStyle w:val="TableParagraph"/>
              <w:spacing w:before="1"/>
              <w:ind w:left="922" w:right="955"/>
              <w:jc w:val="center"/>
              <w:rPr>
                <w:sz w:val="20"/>
              </w:rPr>
            </w:pPr>
            <w:r>
              <w:rPr>
                <w:spacing w:val="-5"/>
                <w:sz w:val="20"/>
              </w:rPr>
              <w:t>350</w:t>
            </w:r>
          </w:p>
        </w:tc>
      </w:tr>
    </w:tbl>
    <w:p w14:paraId="4833F681" w14:textId="77777777" w:rsidR="008E0B38" w:rsidRDefault="008E0B38" w:rsidP="008E0B38">
      <w:pPr>
        <w:pStyle w:val="BodyText"/>
        <w:spacing w:before="9"/>
        <w:rPr>
          <w:rFonts w:ascii="Tahoma"/>
          <w:b/>
          <w:sz w:val="28"/>
        </w:rPr>
      </w:pPr>
    </w:p>
    <w:p w14:paraId="61DFBF7E" w14:textId="77777777" w:rsidR="008E0B38" w:rsidRDefault="008E0B38" w:rsidP="008E0B38">
      <w:pPr>
        <w:tabs>
          <w:tab w:val="left" w:pos="8506"/>
        </w:tabs>
        <w:spacing w:before="101"/>
        <w:ind w:left="281"/>
        <w:jc w:val="center"/>
        <w:rPr>
          <w:rFonts w:ascii="Tahoma"/>
          <w:b/>
          <w:u w:val="single"/>
        </w:rPr>
      </w:pPr>
    </w:p>
    <w:p w14:paraId="34DE018E" w14:textId="77777777" w:rsidR="008E0B38" w:rsidRDefault="008E0B38" w:rsidP="008E0B38">
      <w:pPr>
        <w:tabs>
          <w:tab w:val="left" w:pos="8506"/>
        </w:tabs>
        <w:spacing w:before="101"/>
        <w:ind w:left="281"/>
        <w:jc w:val="center"/>
        <w:rPr>
          <w:rFonts w:ascii="Tahoma"/>
          <w:b/>
          <w:u w:val="single"/>
        </w:rPr>
      </w:pPr>
    </w:p>
    <w:p w14:paraId="2BBA9835" w14:textId="77777777" w:rsidR="008E0B38" w:rsidRDefault="008E0B38" w:rsidP="008E0B38">
      <w:pPr>
        <w:tabs>
          <w:tab w:val="left" w:pos="8506"/>
        </w:tabs>
        <w:spacing w:before="101"/>
        <w:ind w:left="281"/>
        <w:jc w:val="center"/>
        <w:rPr>
          <w:rFonts w:ascii="Tahoma"/>
          <w:b/>
          <w:u w:val="single"/>
        </w:rPr>
      </w:pPr>
    </w:p>
    <w:p w14:paraId="0579D86A" w14:textId="77777777" w:rsidR="008E0B38" w:rsidRDefault="008E0B38" w:rsidP="008E0B38">
      <w:pPr>
        <w:tabs>
          <w:tab w:val="left" w:pos="8506"/>
        </w:tabs>
        <w:spacing w:before="101"/>
        <w:ind w:left="281"/>
        <w:jc w:val="center"/>
        <w:rPr>
          <w:rFonts w:ascii="Tahoma"/>
          <w:b/>
          <w:u w:val="single"/>
        </w:rPr>
      </w:pPr>
    </w:p>
    <w:p w14:paraId="1C7646FB" w14:textId="77777777" w:rsidR="008E0B38" w:rsidRDefault="008E0B38" w:rsidP="008E0B38">
      <w:pPr>
        <w:tabs>
          <w:tab w:val="left" w:pos="8506"/>
        </w:tabs>
        <w:spacing w:before="101"/>
        <w:ind w:left="281"/>
        <w:jc w:val="center"/>
        <w:rPr>
          <w:rFonts w:ascii="Tahoma"/>
          <w:b/>
          <w:u w:val="single"/>
        </w:rPr>
      </w:pPr>
    </w:p>
    <w:p w14:paraId="58AFECE0" w14:textId="77777777" w:rsidR="008E0B38" w:rsidRDefault="008E0B38" w:rsidP="008E0B38">
      <w:pPr>
        <w:tabs>
          <w:tab w:val="left" w:pos="8506"/>
        </w:tabs>
        <w:spacing w:before="101"/>
        <w:ind w:left="281"/>
        <w:jc w:val="center"/>
        <w:rPr>
          <w:rFonts w:ascii="Tahoma"/>
          <w:b/>
          <w:u w:val="single"/>
        </w:rPr>
      </w:pPr>
    </w:p>
    <w:p w14:paraId="7904A586" w14:textId="77777777" w:rsidR="008E0B38" w:rsidRDefault="008E0B38" w:rsidP="008E0B38">
      <w:pPr>
        <w:tabs>
          <w:tab w:val="left" w:pos="8506"/>
        </w:tabs>
        <w:spacing w:before="101"/>
        <w:ind w:left="281"/>
        <w:jc w:val="center"/>
        <w:rPr>
          <w:rFonts w:ascii="Tahoma"/>
          <w:b/>
          <w:u w:val="single"/>
        </w:rPr>
      </w:pPr>
    </w:p>
    <w:p w14:paraId="6AF813FC" w14:textId="77777777" w:rsidR="008E0B38" w:rsidRDefault="008E0B38" w:rsidP="008E0B38">
      <w:pPr>
        <w:tabs>
          <w:tab w:val="left" w:pos="8506"/>
        </w:tabs>
        <w:spacing w:before="101"/>
        <w:ind w:left="281"/>
        <w:jc w:val="center"/>
        <w:rPr>
          <w:rFonts w:ascii="Tahoma"/>
          <w:b/>
          <w:u w:val="single"/>
        </w:rPr>
      </w:pPr>
    </w:p>
    <w:p w14:paraId="55BEF50B" w14:textId="77777777" w:rsidR="008E0B38" w:rsidRDefault="008E0B38" w:rsidP="008E0B38">
      <w:pPr>
        <w:tabs>
          <w:tab w:val="left" w:pos="8506"/>
        </w:tabs>
        <w:spacing w:before="101"/>
        <w:ind w:left="281"/>
        <w:jc w:val="center"/>
        <w:rPr>
          <w:rFonts w:ascii="Tahoma"/>
          <w:b/>
          <w:u w:val="single"/>
        </w:rPr>
      </w:pPr>
    </w:p>
    <w:p w14:paraId="32815C3B" w14:textId="77777777" w:rsidR="008E0B38" w:rsidRDefault="008E0B38" w:rsidP="008E0B38">
      <w:pPr>
        <w:tabs>
          <w:tab w:val="left" w:pos="8506"/>
        </w:tabs>
        <w:spacing w:before="101"/>
        <w:ind w:left="281"/>
        <w:jc w:val="center"/>
        <w:rPr>
          <w:rFonts w:ascii="Tahoma"/>
          <w:b/>
          <w:u w:val="single"/>
        </w:rPr>
      </w:pPr>
    </w:p>
    <w:p w14:paraId="0C847BC6" w14:textId="19CB978B" w:rsidR="008E0B38" w:rsidRDefault="008E0B38" w:rsidP="008E0B38">
      <w:pPr>
        <w:tabs>
          <w:tab w:val="left" w:pos="8506"/>
        </w:tabs>
        <w:spacing w:before="101"/>
        <w:ind w:left="281"/>
        <w:jc w:val="center"/>
        <w:rPr>
          <w:rFonts w:ascii="Tahoma"/>
          <w:b/>
        </w:rPr>
      </w:pPr>
      <w:r>
        <w:rPr>
          <w:rFonts w:ascii="Tahoma"/>
          <w:b/>
          <w:u w:val="single"/>
        </w:rPr>
        <w:lastRenderedPageBreak/>
        <w:t>Yarra</w:t>
      </w:r>
      <w:r>
        <w:rPr>
          <w:rFonts w:ascii="Tahoma"/>
          <w:b/>
          <w:spacing w:val="-4"/>
          <w:u w:val="single"/>
        </w:rPr>
        <w:t xml:space="preserve"> </w:t>
      </w:r>
      <w:r>
        <w:rPr>
          <w:rFonts w:ascii="Tahoma"/>
          <w:b/>
          <w:u w:val="single"/>
        </w:rPr>
        <w:t>Valley</w:t>
      </w:r>
      <w:r>
        <w:rPr>
          <w:rFonts w:ascii="Tahoma"/>
          <w:b/>
          <w:spacing w:val="-3"/>
          <w:u w:val="single"/>
        </w:rPr>
        <w:t xml:space="preserve"> </w:t>
      </w:r>
      <w:r>
        <w:rPr>
          <w:rFonts w:ascii="Tahoma"/>
          <w:b/>
          <w:spacing w:val="-2"/>
          <w:u w:val="single"/>
        </w:rPr>
        <w:t>Water</w:t>
      </w:r>
      <w:r>
        <w:rPr>
          <w:rFonts w:ascii="Tahoma"/>
          <w:b/>
          <w:u w:val="single"/>
        </w:rPr>
        <w:tab/>
      </w:r>
    </w:p>
    <w:p w14:paraId="518D044A" w14:textId="77777777" w:rsidR="008E0B38" w:rsidRDefault="008E0B38" w:rsidP="008E0B38">
      <w:pPr>
        <w:pStyle w:val="BodyText"/>
        <w:spacing w:before="10"/>
        <w:rPr>
          <w:rFonts w:ascii="Tahoma"/>
          <w:b/>
          <w:sz w:val="7"/>
        </w:rPr>
      </w:pPr>
    </w:p>
    <w:tbl>
      <w:tblPr>
        <w:tblW w:w="0" w:type="auto"/>
        <w:tblInd w:w="1315" w:type="dxa"/>
        <w:tblLayout w:type="fixed"/>
        <w:tblCellMar>
          <w:left w:w="0" w:type="dxa"/>
          <w:right w:w="0" w:type="dxa"/>
        </w:tblCellMar>
        <w:tblLook w:val="01E0" w:firstRow="1" w:lastRow="1" w:firstColumn="1" w:lastColumn="1" w:noHBand="0" w:noVBand="0"/>
      </w:tblPr>
      <w:tblGrid>
        <w:gridCol w:w="6070"/>
        <w:gridCol w:w="2155"/>
      </w:tblGrid>
      <w:tr w:rsidR="008E0B38" w14:paraId="23A97843" w14:textId="77777777" w:rsidTr="004E2D43">
        <w:trPr>
          <w:trHeight w:val="572"/>
        </w:trPr>
        <w:tc>
          <w:tcPr>
            <w:tcW w:w="6070" w:type="dxa"/>
            <w:tcBorders>
              <w:bottom w:val="single" w:sz="6" w:space="0" w:color="000000"/>
            </w:tcBorders>
          </w:tcPr>
          <w:p w14:paraId="29EA6EEA" w14:textId="77777777" w:rsidR="008E0B38" w:rsidRDefault="008E0B38" w:rsidP="004E2D43">
            <w:pPr>
              <w:pStyle w:val="TableParagraph"/>
              <w:ind w:left="7"/>
              <w:rPr>
                <w:rFonts w:ascii="Tahoma"/>
                <w:i/>
                <w:sz w:val="21"/>
              </w:rPr>
            </w:pPr>
            <w:r>
              <w:rPr>
                <w:rFonts w:ascii="Tahoma"/>
                <w:i/>
                <w:w w:val="95"/>
                <w:sz w:val="21"/>
              </w:rPr>
              <w:t>Approved</w:t>
            </w:r>
            <w:r>
              <w:rPr>
                <w:rFonts w:ascii="Tahoma"/>
                <w:i/>
                <w:spacing w:val="-8"/>
                <w:w w:val="95"/>
                <w:sz w:val="21"/>
              </w:rPr>
              <w:t xml:space="preserve"> </w:t>
            </w:r>
            <w:r>
              <w:rPr>
                <w:rFonts w:ascii="Tahoma"/>
                <w:i/>
                <w:w w:val="95"/>
                <w:sz w:val="21"/>
              </w:rPr>
              <w:t>service</w:t>
            </w:r>
            <w:r>
              <w:rPr>
                <w:rFonts w:ascii="Tahoma"/>
                <w:i/>
                <w:spacing w:val="-7"/>
                <w:w w:val="95"/>
                <w:sz w:val="21"/>
              </w:rPr>
              <w:t xml:space="preserve"> </w:t>
            </w:r>
            <w:r>
              <w:rPr>
                <w:rFonts w:ascii="Tahoma"/>
                <w:i/>
                <w:w w:val="95"/>
                <w:sz w:val="21"/>
              </w:rPr>
              <w:t>level</w:t>
            </w:r>
            <w:r>
              <w:rPr>
                <w:rFonts w:ascii="Tahoma"/>
                <w:i/>
                <w:spacing w:val="-5"/>
                <w:w w:val="95"/>
                <w:sz w:val="21"/>
              </w:rPr>
              <w:t xml:space="preserve"> </w:t>
            </w:r>
            <w:r>
              <w:rPr>
                <w:rFonts w:ascii="Tahoma"/>
                <w:i/>
                <w:spacing w:val="-2"/>
                <w:w w:val="95"/>
                <w:sz w:val="21"/>
              </w:rPr>
              <w:t>obligation</w:t>
            </w:r>
          </w:p>
        </w:tc>
        <w:tc>
          <w:tcPr>
            <w:tcW w:w="2155" w:type="dxa"/>
            <w:tcBorders>
              <w:bottom w:val="single" w:sz="6" w:space="0" w:color="000000"/>
            </w:tcBorders>
          </w:tcPr>
          <w:p w14:paraId="21ADCD4B" w14:textId="77777777" w:rsidR="008E0B38" w:rsidRDefault="008E0B38" w:rsidP="004E2D43">
            <w:pPr>
              <w:pStyle w:val="TableParagraph"/>
              <w:spacing w:before="8" w:line="230" w:lineRule="auto"/>
              <w:ind w:left="877" w:right="310" w:hanging="701"/>
              <w:rPr>
                <w:rFonts w:ascii="Tahoma"/>
                <w:i/>
                <w:sz w:val="21"/>
              </w:rPr>
            </w:pPr>
            <w:r>
              <w:rPr>
                <w:rFonts w:ascii="Tahoma"/>
                <w:i/>
                <w:w w:val="95"/>
                <w:sz w:val="21"/>
              </w:rPr>
              <w:t>Approved</w:t>
            </w:r>
            <w:r>
              <w:rPr>
                <w:rFonts w:ascii="Tahoma"/>
                <w:i/>
                <w:spacing w:val="-14"/>
                <w:w w:val="95"/>
                <w:sz w:val="21"/>
              </w:rPr>
              <w:t xml:space="preserve"> </w:t>
            </w:r>
            <w:r>
              <w:rPr>
                <w:rFonts w:ascii="Tahoma"/>
                <w:i/>
                <w:w w:val="95"/>
                <w:sz w:val="21"/>
              </w:rPr>
              <w:t xml:space="preserve">payment </w:t>
            </w:r>
            <w:r>
              <w:rPr>
                <w:rFonts w:ascii="Tahoma"/>
                <w:i/>
                <w:spacing w:val="-4"/>
                <w:sz w:val="21"/>
              </w:rPr>
              <w:t>($)</w:t>
            </w:r>
          </w:p>
        </w:tc>
      </w:tr>
      <w:tr w:rsidR="008E0B38" w14:paraId="7D1924DD" w14:textId="77777777" w:rsidTr="004E2D43">
        <w:trPr>
          <w:trHeight w:val="876"/>
        </w:trPr>
        <w:tc>
          <w:tcPr>
            <w:tcW w:w="6070" w:type="dxa"/>
            <w:tcBorders>
              <w:top w:val="single" w:sz="6" w:space="0" w:color="000000"/>
            </w:tcBorders>
          </w:tcPr>
          <w:p w14:paraId="377756CA" w14:textId="77777777" w:rsidR="008E0B38" w:rsidRDefault="008E0B38" w:rsidP="004E2D43">
            <w:pPr>
              <w:pStyle w:val="TableParagraph"/>
              <w:spacing w:before="5"/>
              <w:rPr>
                <w:rFonts w:ascii="Tahoma"/>
                <w:b/>
                <w:sz w:val="18"/>
              </w:rPr>
            </w:pPr>
          </w:p>
          <w:p w14:paraId="784962EA" w14:textId="77777777" w:rsidR="008E0B38" w:rsidRDefault="008E0B38" w:rsidP="004E2D43">
            <w:pPr>
              <w:pStyle w:val="TableParagraph"/>
              <w:spacing w:line="312" w:lineRule="auto"/>
              <w:ind w:right="171"/>
              <w:rPr>
                <w:sz w:val="20"/>
              </w:rPr>
            </w:pPr>
            <w:r>
              <w:rPr>
                <w:sz w:val="20"/>
              </w:rPr>
              <w:t>Customer's</w:t>
            </w:r>
            <w:r>
              <w:rPr>
                <w:spacing w:val="-7"/>
                <w:sz w:val="20"/>
              </w:rPr>
              <w:t xml:space="preserve"> </w:t>
            </w:r>
            <w:r>
              <w:rPr>
                <w:sz w:val="20"/>
              </w:rPr>
              <w:t>planned</w:t>
            </w:r>
            <w:r>
              <w:rPr>
                <w:spacing w:val="-8"/>
                <w:sz w:val="20"/>
              </w:rPr>
              <w:t xml:space="preserve"> </w:t>
            </w:r>
            <w:r>
              <w:rPr>
                <w:sz w:val="20"/>
              </w:rPr>
              <w:t>water</w:t>
            </w:r>
            <w:r>
              <w:rPr>
                <w:spacing w:val="-6"/>
                <w:sz w:val="20"/>
              </w:rPr>
              <w:t xml:space="preserve"> </w:t>
            </w:r>
            <w:r>
              <w:rPr>
                <w:sz w:val="20"/>
              </w:rPr>
              <w:t>or</w:t>
            </w:r>
            <w:r>
              <w:rPr>
                <w:spacing w:val="-8"/>
                <w:sz w:val="20"/>
              </w:rPr>
              <w:t xml:space="preserve"> </w:t>
            </w:r>
            <w:r>
              <w:rPr>
                <w:sz w:val="20"/>
              </w:rPr>
              <w:t>sewerage</w:t>
            </w:r>
            <w:r>
              <w:rPr>
                <w:spacing w:val="-8"/>
                <w:sz w:val="20"/>
              </w:rPr>
              <w:t xml:space="preserve"> </w:t>
            </w:r>
            <w:r>
              <w:rPr>
                <w:sz w:val="20"/>
              </w:rPr>
              <w:t>service</w:t>
            </w:r>
            <w:r>
              <w:rPr>
                <w:spacing w:val="-8"/>
                <w:sz w:val="20"/>
              </w:rPr>
              <w:t xml:space="preserve"> </w:t>
            </w:r>
            <w:r>
              <w:rPr>
                <w:sz w:val="20"/>
              </w:rPr>
              <w:t>interruption exceeds 5 hours</w:t>
            </w:r>
          </w:p>
        </w:tc>
        <w:tc>
          <w:tcPr>
            <w:tcW w:w="2155" w:type="dxa"/>
            <w:tcBorders>
              <w:top w:val="single" w:sz="6" w:space="0" w:color="000000"/>
            </w:tcBorders>
          </w:tcPr>
          <w:p w14:paraId="32649B8D" w14:textId="77777777" w:rsidR="008E0B38" w:rsidRDefault="008E0B38" w:rsidP="004E2D43">
            <w:pPr>
              <w:pStyle w:val="TableParagraph"/>
              <w:spacing w:before="9"/>
              <w:rPr>
                <w:rFonts w:ascii="Tahoma"/>
                <w:b/>
                <w:sz w:val="30"/>
              </w:rPr>
            </w:pPr>
          </w:p>
          <w:p w14:paraId="58B04378" w14:textId="77777777" w:rsidR="008E0B38" w:rsidRDefault="008E0B38" w:rsidP="004E2D43">
            <w:pPr>
              <w:pStyle w:val="TableParagraph"/>
              <w:ind w:left="754" w:right="869"/>
              <w:jc w:val="center"/>
              <w:rPr>
                <w:sz w:val="20"/>
              </w:rPr>
            </w:pPr>
            <w:r>
              <w:rPr>
                <w:spacing w:val="-5"/>
                <w:sz w:val="20"/>
              </w:rPr>
              <w:t>50</w:t>
            </w:r>
          </w:p>
        </w:tc>
      </w:tr>
      <w:tr w:rsidR="008E0B38" w14:paraId="60F3AFF0" w14:textId="77777777" w:rsidTr="004E2D43">
        <w:trPr>
          <w:trHeight w:val="769"/>
        </w:trPr>
        <w:tc>
          <w:tcPr>
            <w:tcW w:w="6070" w:type="dxa"/>
          </w:tcPr>
          <w:p w14:paraId="48A81D0F" w14:textId="77777777" w:rsidR="008E0B38" w:rsidRDefault="008E0B38" w:rsidP="004E2D43">
            <w:pPr>
              <w:pStyle w:val="TableParagraph"/>
              <w:spacing w:before="116" w:line="312" w:lineRule="auto"/>
              <w:rPr>
                <w:sz w:val="20"/>
              </w:rPr>
            </w:pPr>
            <w:r>
              <w:rPr>
                <w:sz w:val="20"/>
              </w:rPr>
              <w:t>Customer's</w:t>
            </w:r>
            <w:r>
              <w:rPr>
                <w:spacing w:val="-5"/>
                <w:sz w:val="20"/>
              </w:rPr>
              <w:t xml:space="preserve"> </w:t>
            </w:r>
            <w:r>
              <w:rPr>
                <w:sz w:val="20"/>
              </w:rPr>
              <w:t>planned</w:t>
            </w:r>
            <w:r>
              <w:rPr>
                <w:spacing w:val="-6"/>
                <w:sz w:val="20"/>
              </w:rPr>
              <w:t xml:space="preserve"> </w:t>
            </w:r>
            <w:r>
              <w:rPr>
                <w:sz w:val="20"/>
              </w:rPr>
              <w:t>water</w:t>
            </w:r>
            <w:r>
              <w:rPr>
                <w:spacing w:val="-4"/>
                <w:sz w:val="20"/>
              </w:rPr>
              <w:t xml:space="preserve"> </w:t>
            </w:r>
            <w:r>
              <w:rPr>
                <w:sz w:val="20"/>
              </w:rPr>
              <w:t>or</w:t>
            </w:r>
            <w:r>
              <w:rPr>
                <w:spacing w:val="-6"/>
                <w:sz w:val="20"/>
              </w:rPr>
              <w:t xml:space="preserve"> </w:t>
            </w:r>
            <w:r>
              <w:rPr>
                <w:sz w:val="20"/>
              </w:rPr>
              <w:t>sewerage</w:t>
            </w:r>
            <w:r>
              <w:rPr>
                <w:spacing w:val="-6"/>
                <w:sz w:val="20"/>
              </w:rPr>
              <w:t xml:space="preserve"> </w:t>
            </w:r>
            <w:r>
              <w:rPr>
                <w:sz w:val="20"/>
              </w:rPr>
              <w:t>interruption</w:t>
            </w:r>
            <w:r>
              <w:rPr>
                <w:spacing w:val="40"/>
                <w:sz w:val="20"/>
              </w:rPr>
              <w:t xml:space="preserve"> </w:t>
            </w:r>
            <w:r>
              <w:rPr>
                <w:sz w:val="20"/>
              </w:rPr>
              <w:t>is</w:t>
            </w:r>
            <w:r>
              <w:rPr>
                <w:spacing w:val="-5"/>
                <w:sz w:val="20"/>
              </w:rPr>
              <w:t xml:space="preserve"> </w:t>
            </w:r>
            <w:r>
              <w:rPr>
                <w:sz w:val="20"/>
              </w:rPr>
              <w:t>longer</w:t>
            </w:r>
            <w:r>
              <w:rPr>
                <w:spacing w:val="-5"/>
                <w:sz w:val="20"/>
              </w:rPr>
              <w:t xml:space="preserve"> </w:t>
            </w:r>
            <w:r>
              <w:rPr>
                <w:sz w:val="20"/>
              </w:rPr>
              <w:t xml:space="preserve">than </w:t>
            </w:r>
            <w:r>
              <w:rPr>
                <w:spacing w:val="-2"/>
                <w:sz w:val="20"/>
              </w:rPr>
              <w:t>advised</w:t>
            </w:r>
          </w:p>
        </w:tc>
        <w:tc>
          <w:tcPr>
            <w:tcW w:w="2155" w:type="dxa"/>
          </w:tcPr>
          <w:p w14:paraId="746F9C24" w14:textId="77777777" w:rsidR="008E0B38" w:rsidRDefault="008E0B38" w:rsidP="004E2D43">
            <w:pPr>
              <w:pStyle w:val="TableParagraph"/>
              <w:spacing w:before="11"/>
              <w:rPr>
                <w:rFonts w:ascii="Tahoma"/>
                <w:b/>
                <w:sz w:val="21"/>
              </w:rPr>
            </w:pPr>
          </w:p>
          <w:p w14:paraId="78C60D28" w14:textId="77777777" w:rsidR="008E0B38" w:rsidRDefault="008E0B38" w:rsidP="004E2D43">
            <w:pPr>
              <w:pStyle w:val="TableParagraph"/>
              <w:spacing w:before="1"/>
              <w:ind w:left="754" w:right="869"/>
              <w:jc w:val="center"/>
              <w:rPr>
                <w:sz w:val="20"/>
              </w:rPr>
            </w:pPr>
            <w:r>
              <w:rPr>
                <w:spacing w:val="-5"/>
                <w:sz w:val="20"/>
              </w:rPr>
              <w:t>50</w:t>
            </w:r>
          </w:p>
        </w:tc>
      </w:tr>
      <w:tr w:rsidR="008E0B38" w14:paraId="1DB484C1" w14:textId="77777777" w:rsidTr="004E2D43">
        <w:trPr>
          <w:trHeight w:val="769"/>
        </w:trPr>
        <w:tc>
          <w:tcPr>
            <w:tcW w:w="6070" w:type="dxa"/>
          </w:tcPr>
          <w:p w14:paraId="7FB1867D" w14:textId="77777777" w:rsidR="008E0B38" w:rsidRDefault="008E0B38" w:rsidP="004E2D43">
            <w:pPr>
              <w:pStyle w:val="TableParagraph"/>
              <w:spacing w:before="115" w:line="312" w:lineRule="auto"/>
              <w:ind w:right="171"/>
              <w:rPr>
                <w:sz w:val="20"/>
              </w:rPr>
            </w:pPr>
            <w:r>
              <w:rPr>
                <w:sz w:val="20"/>
              </w:rPr>
              <w:t>Customer</w:t>
            </w:r>
            <w:r>
              <w:rPr>
                <w:spacing w:val="-3"/>
                <w:sz w:val="20"/>
              </w:rPr>
              <w:t xml:space="preserve"> </w:t>
            </w:r>
            <w:r>
              <w:rPr>
                <w:sz w:val="20"/>
              </w:rPr>
              <w:t>is</w:t>
            </w:r>
            <w:r>
              <w:rPr>
                <w:spacing w:val="-5"/>
                <w:sz w:val="20"/>
              </w:rPr>
              <w:t xml:space="preserve"> </w:t>
            </w:r>
            <w:r>
              <w:rPr>
                <w:sz w:val="20"/>
              </w:rPr>
              <w:t>not</w:t>
            </w:r>
            <w:r>
              <w:rPr>
                <w:spacing w:val="-6"/>
                <w:sz w:val="20"/>
              </w:rPr>
              <w:t xml:space="preserve"> </w:t>
            </w:r>
            <w:r>
              <w:rPr>
                <w:sz w:val="20"/>
              </w:rPr>
              <w:t>provided</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1</w:t>
            </w:r>
            <w:r>
              <w:rPr>
                <w:spacing w:val="-6"/>
                <w:sz w:val="20"/>
              </w:rPr>
              <w:t xml:space="preserve"> </w:t>
            </w:r>
            <w:r>
              <w:rPr>
                <w:sz w:val="20"/>
              </w:rPr>
              <w:t>weeks'</w:t>
            </w:r>
            <w:r>
              <w:rPr>
                <w:spacing w:val="-6"/>
                <w:sz w:val="20"/>
              </w:rPr>
              <w:t xml:space="preserve"> </w:t>
            </w:r>
            <w:r>
              <w:rPr>
                <w:sz w:val="20"/>
              </w:rPr>
              <w:t>notice</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planned water interruption</w:t>
            </w:r>
          </w:p>
        </w:tc>
        <w:tc>
          <w:tcPr>
            <w:tcW w:w="2155" w:type="dxa"/>
          </w:tcPr>
          <w:p w14:paraId="588176B9" w14:textId="77777777" w:rsidR="008E0B38" w:rsidRDefault="008E0B38" w:rsidP="004E2D43">
            <w:pPr>
              <w:pStyle w:val="TableParagraph"/>
              <w:spacing w:before="1"/>
              <w:rPr>
                <w:rFonts w:ascii="Tahoma"/>
                <w:b/>
              </w:rPr>
            </w:pPr>
          </w:p>
          <w:p w14:paraId="79B48739" w14:textId="77777777" w:rsidR="008E0B38" w:rsidRDefault="008E0B38" w:rsidP="004E2D43">
            <w:pPr>
              <w:pStyle w:val="TableParagraph"/>
              <w:ind w:left="754" w:right="869"/>
              <w:jc w:val="center"/>
              <w:rPr>
                <w:sz w:val="20"/>
              </w:rPr>
            </w:pPr>
            <w:r>
              <w:rPr>
                <w:spacing w:val="-5"/>
                <w:sz w:val="20"/>
              </w:rPr>
              <w:t>50</w:t>
            </w:r>
          </w:p>
        </w:tc>
      </w:tr>
      <w:tr w:rsidR="008E0B38" w14:paraId="2B6B69D4" w14:textId="77777777" w:rsidTr="004E2D43">
        <w:trPr>
          <w:trHeight w:val="770"/>
        </w:trPr>
        <w:tc>
          <w:tcPr>
            <w:tcW w:w="6070" w:type="dxa"/>
          </w:tcPr>
          <w:p w14:paraId="31559B15" w14:textId="77777777" w:rsidR="008E0B38" w:rsidRDefault="008E0B38" w:rsidP="004E2D43">
            <w:pPr>
              <w:pStyle w:val="TableParagraph"/>
              <w:spacing w:before="117" w:line="312" w:lineRule="auto"/>
              <w:rPr>
                <w:sz w:val="20"/>
              </w:rPr>
            </w:pPr>
            <w:r>
              <w:rPr>
                <w:sz w:val="20"/>
              </w:rPr>
              <w:t>Customer</w:t>
            </w:r>
            <w:r>
              <w:rPr>
                <w:spacing w:val="-5"/>
                <w:sz w:val="20"/>
              </w:rPr>
              <w:t xml:space="preserve"> </w:t>
            </w:r>
            <w:r>
              <w:rPr>
                <w:sz w:val="20"/>
              </w:rPr>
              <w:t>experiences</w:t>
            </w:r>
            <w:r>
              <w:rPr>
                <w:spacing w:val="-7"/>
                <w:sz w:val="20"/>
              </w:rPr>
              <w:t xml:space="preserve"> </w:t>
            </w:r>
            <w:r>
              <w:rPr>
                <w:sz w:val="20"/>
              </w:rPr>
              <w:t>a</w:t>
            </w:r>
            <w:r>
              <w:rPr>
                <w:spacing w:val="-6"/>
                <w:sz w:val="20"/>
              </w:rPr>
              <w:t xml:space="preserve"> </w:t>
            </w:r>
            <w:r>
              <w:rPr>
                <w:sz w:val="20"/>
              </w:rPr>
              <w:t>planned</w:t>
            </w:r>
            <w:r>
              <w:rPr>
                <w:spacing w:val="-8"/>
                <w:sz w:val="20"/>
              </w:rPr>
              <w:t xml:space="preserve"> </w:t>
            </w:r>
            <w:r>
              <w:rPr>
                <w:sz w:val="20"/>
              </w:rPr>
              <w:t>water</w:t>
            </w:r>
            <w:r>
              <w:rPr>
                <w:spacing w:val="-8"/>
                <w:sz w:val="20"/>
              </w:rPr>
              <w:t xml:space="preserve"> </w:t>
            </w:r>
            <w:r>
              <w:rPr>
                <w:sz w:val="20"/>
              </w:rPr>
              <w:t>supply</w:t>
            </w:r>
            <w:r>
              <w:rPr>
                <w:spacing w:val="-7"/>
                <w:sz w:val="20"/>
              </w:rPr>
              <w:t xml:space="preserve"> </w:t>
            </w:r>
            <w:r>
              <w:rPr>
                <w:sz w:val="20"/>
              </w:rPr>
              <w:t>interruption</w:t>
            </w:r>
            <w:r>
              <w:rPr>
                <w:spacing w:val="-8"/>
                <w:sz w:val="20"/>
              </w:rPr>
              <w:t xml:space="preserve"> </w:t>
            </w:r>
            <w:r>
              <w:rPr>
                <w:sz w:val="20"/>
              </w:rPr>
              <w:t>during peak hours (5am to 9am and 5pm to 11pm)</w:t>
            </w:r>
          </w:p>
        </w:tc>
        <w:tc>
          <w:tcPr>
            <w:tcW w:w="2155" w:type="dxa"/>
          </w:tcPr>
          <w:p w14:paraId="3C2B4C98" w14:textId="77777777" w:rsidR="008E0B38" w:rsidRDefault="008E0B38" w:rsidP="004E2D43">
            <w:pPr>
              <w:pStyle w:val="TableParagraph"/>
              <w:spacing w:before="2"/>
              <w:rPr>
                <w:rFonts w:ascii="Tahoma"/>
                <w:b/>
              </w:rPr>
            </w:pPr>
          </w:p>
          <w:p w14:paraId="6426467F" w14:textId="77777777" w:rsidR="008E0B38" w:rsidRDefault="008E0B38" w:rsidP="004E2D43">
            <w:pPr>
              <w:pStyle w:val="TableParagraph"/>
              <w:ind w:left="754" w:right="869"/>
              <w:jc w:val="center"/>
              <w:rPr>
                <w:sz w:val="20"/>
              </w:rPr>
            </w:pPr>
            <w:r>
              <w:rPr>
                <w:spacing w:val="-5"/>
                <w:sz w:val="20"/>
              </w:rPr>
              <w:t>50</w:t>
            </w:r>
          </w:p>
        </w:tc>
      </w:tr>
      <w:tr w:rsidR="008E0B38" w14:paraId="1B206E1B" w14:textId="77777777" w:rsidTr="004E2D43">
        <w:trPr>
          <w:trHeight w:val="770"/>
        </w:trPr>
        <w:tc>
          <w:tcPr>
            <w:tcW w:w="6070" w:type="dxa"/>
          </w:tcPr>
          <w:p w14:paraId="52C7AEE0" w14:textId="77777777" w:rsidR="008E0B38" w:rsidRDefault="008E0B38" w:rsidP="004E2D43">
            <w:pPr>
              <w:pStyle w:val="TableParagraph"/>
              <w:spacing w:before="116" w:line="312" w:lineRule="auto"/>
              <w:rPr>
                <w:sz w:val="20"/>
              </w:rPr>
            </w:pPr>
            <w:r>
              <w:rPr>
                <w:sz w:val="20"/>
              </w:rPr>
              <w:t>Customer's</w:t>
            </w:r>
            <w:r>
              <w:rPr>
                <w:spacing w:val="-4"/>
                <w:sz w:val="20"/>
              </w:rPr>
              <w:t xml:space="preserve"> </w:t>
            </w:r>
            <w:r>
              <w:rPr>
                <w:sz w:val="20"/>
              </w:rPr>
              <w:t>water</w:t>
            </w:r>
            <w:r>
              <w:rPr>
                <w:spacing w:val="-4"/>
                <w:sz w:val="20"/>
              </w:rPr>
              <w:t xml:space="preserve"> </w:t>
            </w:r>
            <w:r>
              <w:rPr>
                <w:sz w:val="20"/>
              </w:rPr>
              <w:t>service</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restored</w:t>
            </w:r>
            <w:r>
              <w:rPr>
                <w:spacing w:val="-6"/>
                <w:sz w:val="20"/>
              </w:rPr>
              <w:t xml:space="preserve"> </w:t>
            </w:r>
            <w:r>
              <w:rPr>
                <w:sz w:val="20"/>
              </w:rPr>
              <w:t>within</w:t>
            </w:r>
            <w:r>
              <w:rPr>
                <w:spacing w:val="-4"/>
                <w:sz w:val="20"/>
              </w:rPr>
              <w:t xml:space="preserve"> </w:t>
            </w:r>
            <w:r>
              <w:rPr>
                <w:sz w:val="20"/>
              </w:rPr>
              <w:t>4</w:t>
            </w:r>
            <w:r>
              <w:rPr>
                <w:spacing w:val="-5"/>
                <w:sz w:val="20"/>
              </w:rPr>
              <w:t xml:space="preserve"> </w:t>
            </w:r>
            <w:r>
              <w:rPr>
                <w:sz w:val="20"/>
              </w:rPr>
              <w:t>hours</w:t>
            </w:r>
            <w:r>
              <w:rPr>
                <w:spacing w:val="-4"/>
                <w:sz w:val="20"/>
              </w:rPr>
              <w:t xml:space="preserve"> </w:t>
            </w:r>
            <w:r>
              <w:rPr>
                <w:sz w:val="20"/>
              </w:rPr>
              <w:t>of</w:t>
            </w:r>
            <w:r>
              <w:rPr>
                <w:spacing w:val="-6"/>
                <w:sz w:val="20"/>
              </w:rPr>
              <w:t xml:space="preserve"> </w:t>
            </w:r>
            <w:r>
              <w:rPr>
                <w:sz w:val="20"/>
              </w:rPr>
              <w:t>an unplanned event occurring</w:t>
            </w:r>
          </w:p>
        </w:tc>
        <w:tc>
          <w:tcPr>
            <w:tcW w:w="2155" w:type="dxa"/>
          </w:tcPr>
          <w:p w14:paraId="518C9E71" w14:textId="77777777" w:rsidR="008E0B38" w:rsidRDefault="008E0B38" w:rsidP="004E2D43">
            <w:pPr>
              <w:pStyle w:val="TableParagraph"/>
              <w:spacing w:before="2"/>
              <w:rPr>
                <w:rFonts w:ascii="Tahoma"/>
                <w:b/>
              </w:rPr>
            </w:pPr>
          </w:p>
          <w:p w14:paraId="1AA73171" w14:textId="77777777" w:rsidR="008E0B38" w:rsidRDefault="008E0B38" w:rsidP="004E2D43">
            <w:pPr>
              <w:pStyle w:val="TableParagraph"/>
              <w:ind w:left="754" w:right="869"/>
              <w:jc w:val="center"/>
              <w:rPr>
                <w:sz w:val="20"/>
              </w:rPr>
            </w:pPr>
            <w:r>
              <w:rPr>
                <w:spacing w:val="-5"/>
                <w:sz w:val="20"/>
              </w:rPr>
              <w:t>50</w:t>
            </w:r>
          </w:p>
        </w:tc>
      </w:tr>
      <w:tr w:rsidR="008E0B38" w14:paraId="311EB0E7" w14:textId="77777777" w:rsidTr="004E2D43">
        <w:trPr>
          <w:trHeight w:val="770"/>
        </w:trPr>
        <w:tc>
          <w:tcPr>
            <w:tcW w:w="6070" w:type="dxa"/>
          </w:tcPr>
          <w:p w14:paraId="462CC22C" w14:textId="77777777" w:rsidR="008E0B38" w:rsidRDefault="008E0B38" w:rsidP="004E2D43">
            <w:pPr>
              <w:pStyle w:val="TableParagraph"/>
              <w:spacing w:before="116" w:line="312" w:lineRule="auto"/>
              <w:rPr>
                <w:sz w:val="20"/>
              </w:rPr>
            </w:pPr>
            <w:r>
              <w:rPr>
                <w:sz w:val="20"/>
              </w:rPr>
              <w:t>Customer's</w:t>
            </w:r>
            <w:r>
              <w:rPr>
                <w:spacing w:val="-5"/>
                <w:sz w:val="20"/>
              </w:rPr>
              <w:t xml:space="preserve"> </w:t>
            </w:r>
            <w:r>
              <w:rPr>
                <w:sz w:val="20"/>
              </w:rPr>
              <w:t>water</w:t>
            </w:r>
            <w:r>
              <w:rPr>
                <w:spacing w:val="-5"/>
                <w:sz w:val="20"/>
              </w:rPr>
              <w:t xml:space="preserve"> </w:t>
            </w:r>
            <w:r>
              <w:rPr>
                <w:sz w:val="20"/>
              </w:rPr>
              <w:t>service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restored</w:t>
            </w:r>
            <w:r>
              <w:rPr>
                <w:spacing w:val="-6"/>
                <w:sz w:val="20"/>
              </w:rPr>
              <w:t xml:space="preserve"> </w:t>
            </w:r>
            <w:r>
              <w:rPr>
                <w:sz w:val="20"/>
              </w:rPr>
              <w:t>within</w:t>
            </w:r>
            <w:r>
              <w:rPr>
                <w:spacing w:val="-4"/>
                <w:sz w:val="20"/>
              </w:rPr>
              <w:t xml:space="preserve"> </w:t>
            </w:r>
            <w:r>
              <w:rPr>
                <w:sz w:val="20"/>
              </w:rPr>
              <w:t>12</w:t>
            </w:r>
            <w:r>
              <w:rPr>
                <w:spacing w:val="-5"/>
                <w:sz w:val="20"/>
              </w:rPr>
              <w:t xml:space="preserve"> </w:t>
            </w:r>
            <w:r>
              <w:rPr>
                <w:sz w:val="20"/>
              </w:rPr>
              <w:t>hours</w:t>
            </w:r>
            <w:r>
              <w:rPr>
                <w:spacing w:val="-5"/>
                <w:sz w:val="20"/>
              </w:rPr>
              <w:t xml:space="preserve"> </w:t>
            </w:r>
            <w:r>
              <w:rPr>
                <w:sz w:val="20"/>
              </w:rPr>
              <w:t>of</w:t>
            </w:r>
            <w:r>
              <w:rPr>
                <w:spacing w:val="-6"/>
                <w:sz w:val="20"/>
              </w:rPr>
              <w:t xml:space="preserve"> </w:t>
            </w:r>
            <w:r>
              <w:rPr>
                <w:sz w:val="20"/>
              </w:rPr>
              <w:t>an unplanned event occurring</w:t>
            </w:r>
          </w:p>
        </w:tc>
        <w:tc>
          <w:tcPr>
            <w:tcW w:w="2155" w:type="dxa"/>
          </w:tcPr>
          <w:p w14:paraId="3E21ECF3" w14:textId="77777777" w:rsidR="008E0B38" w:rsidRDefault="008E0B38" w:rsidP="004E2D43">
            <w:pPr>
              <w:pStyle w:val="TableParagraph"/>
              <w:spacing w:before="11"/>
              <w:rPr>
                <w:rFonts w:ascii="Tahoma"/>
                <w:b/>
                <w:sz w:val="21"/>
              </w:rPr>
            </w:pPr>
          </w:p>
          <w:p w14:paraId="368BED63" w14:textId="77777777" w:rsidR="008E0B38" w:rsidRDefault="008E0B38" w:rsidP="004E2D43">
            <w:pPr>
              <w:pStyle w:val="TableParagraph"/>
              <w:spacing w:before="1"/>
              <w:ind w:left="754" w:right="869"/>
              <w:jc w:val="center"/>
              <w:rPr>
                <w:sz w:val="20"/>
              </w:rPr>
            </w:pPr>
            <w:r>
              <w:rPr>
                <w:spacing w:val="-5"/>
                <w:sz w:val="20"/>
              </w:rPr>
              <w:t>50</w:t>
            </w:r>
          </w:p>
        </w:tc>
      </w:tr>
      <w:tr w:rsidR="008E0B38" w14:paraId="2B94CDAC" w14:textId="77777777" w:rsidTr="004E2D43">
        <w:trPr>
          <w:trHeight w:val="770"/>
        </w:trPr>
        <w:tc>
          <w:tcPr>
            <w:tcW w:w="6070" w:type="dxa"/>
          </w:tcPr>
          <w:p w14:paraId="017561C4" w14:textId="77777777" w:rsidR="008E0B38" w:rsidRDefault="008E0B38" w:rsidP="004E2D43">
            <w:pPr>
              <w:pStyle w:val="TableParagraph"/>
              <w:spacing w:before="116" w:line="312" w:lineRule="auto"/>
              <w:rPr>
                <w:sz w:val="20"/>
              </w:rPr>
            </w:pPr>
            <w:r>
              <w:rPr>
                <w:sz w:val="20"/>
              </w:rPr>
              <w:t>Customer</w:t>
            </w:r>
            <w:r>
              <w:rPr>
                <w:spacing w:val="-4"/>
                <w:sz w:val="20"/>
              </w:rPr>
              <w:t xml:space="preserve"> </w:t>
            </w:r>
            <w:r>
              <w:rPr>
                <w:sz w:val="20"/>
              </w:rPr>
              <w:t>experiences</w:t>
            </w:r>
            <w:r>
              <w:rPr>
                <w:spacing w:val="-5"/>
                <w:sz w:val="20"/>
              </w:rPr>
              <w:t xml:space="preserve"> </w:t>
            </w:r>
            <w:r>
              <w:rPr>
                <w:sz w:val="20"/>
              </w:rPr>
              <w:t>more</w:t>
            </w:r>
            <w:r>
              <w:rPr>
                <w:spacing w:val="-6"/>
                <w:sz w:val="20"/>
              </w:rPr>
              <w:t xml:space="preserve"> </w:t>
            </w:r>
            <w:r>
              <w:rPr>
                <w:sz w:val="20"/>
              </w:rPr>
              <w:t>than</w:t>
            </w:r>
            <w:r>
              <w:rPr>
                <w:spacing w:val="-6"/>
                <w:sz w:val="20"/>
              </w:rPr>
              <w:t xml:space="preserve"> </w:t>
            </w:r>
            <w:r>
              <w:rPr>
                <w:sz w:val="20"/>
              </w:rPr>
              <w:t>5</w:t>
            </w:r>
            <w:r>
              <w:rPr>
                <w:spacing w:val="-5"/>
                <w:sz w:val="20"/>
              </w:rPr>
              <w:t xml:space="preserve"> </w:t>
            </w:r>
            <w:r>
              <w:rPr>
                <w:sz w:val="20"/>
              </w:rPr>
              <w:t>unplanned</w:t>
            </w:r>
            <w:r>
              <w:rPr>
                <w:spacing w:val="-6"/>
                <w:sz w:val="20"/>
              </w:rPr>
              <w:t xml:space="preserve"> </w:t>
            </w:r>
            <w:r>
              <w:rPr>
                <w:sz w:val="20"/>
              </w:rPr>
              <w:t>water</w:t>
            </w:r>
            <w:r>
              <w:rPr>
                <w:spacing w:val="-6"/>
                <w:sz w:val="20"/>
              </w:rPr>
              <w:t xml:space="preserve"> </w:t>
            </w:r>
            <w:r>
              <w:rPr>
                <w:sz w:val="20"/>
              </w:rPr>
              <w:t>or</w:t>
            </w:r>
            <w:r>
              <w:rPr>
                <w:spacing w:val="-5"/>
                <w:sz w:val="20"/>
              </w:rPr>
              <w:t xml:space="preserve"> </w:t>
            </w:r>
            <w:r>
              <w:rPr>
                <w:sz w:val="20"/>
              </w:rPr>
              <w:t xml:space="preserve">sewerage interruptions in total within any </w:t>
            </w:r>
            <w:proofErr w:type="gramStart"/>
            <w:r>
              <w:rPr>
                <w:sz w:val="20"/>
              </w:rPr>
              <w:t>12 month</w:t>
            </w:r>
            <w:proofErr w:type="gramEnd"/>
            <w:r>
              <w:rPr>
                <w:sz w:val="20"/>
              </w:rPr>
              <w:t xml:space="preserve"> period</w:t>
            </w:r>
          </w:p>
        </w:tc>
        <w:tc>
          <w:tcPr>
            <w:tcW w:w="2155" w:type="dxa"/>
          </w:tcPr>
          <w:p w14:paraId="0F34597F" w14:textId="77777777" w:rsidR="008E0B38" w:rsidRDefault="008E0B38" w:rsidP="004E2D43">
            <w:pPr>
              <w:pStyle w:val="TableParagraph"/>
              <w:spacing w:before="11"/>
              <w:rPr>
                <w:rFonts w:ascii="Tahoma"/>
                <w:b/>
                <w:sz w:val="21"/>
              </w:rPr>
            </w:pPr>
          </w:p>
          <w:p w14:paraId="665A26F1" w14:textId="77777777" w:rsidR="008E0B38" w:rsidRDefault="008E0B38" w:rsidP="004E2D43">
            <w:pPr>
              <w:pStyle w:val="TableParagraph"/>
              <w:spacing w:before="1"/>
              <w:ind w:left="754" w:right="869"/>
              <w:jc w:val="center"/>
              <w:rPr>
                <w:sz w:val="20"/>
              </w:rPr>
            </w:pPr>
            <w:r>
              <w:rPr>
                <w:spacing w:val="-5"/>
                <w:sz w:val="20"/>
              </w:rPr>
              <w:t>50</w:t>
            </w:r>
          </w:p>
        </w:tc>
      </w:tr>
      <w:tr w:rsidR="008E0B38" w14:paraId="4104A004" w14:textId="77777777" w:rsidTr="004E2D43">
        <w:trPr>
          <w:trHeight w:val="469"/>
        </w:trPr>
        <w:tc>
          <w:tcPr>
            <w:tcW w:w="6070" w:type="dxa"/>
          </w:tcPr>
          <w:p w14:paraId="06A300AD" w14:textId="77777777" w:rsidR="008E0B38" w:rsidRDefault="008E0B38" w:rsidP="004E2D43">
            <w:pPr>
              <w:pStyle w:val="TableParagraph"/>
              <w:spacing w:before="116"/>
              <w:rPr>
                <w:sz w:val="20"/>
              </w:rPr>
            </w:pPr>
            <w:r>
              <w:rPr>
                <w:sz w:val="20"/>
              </w:rPr>
              <w:t>Customer</w:t>
            </w:r>
            <w:r>
              <w:rPr>
                <w:spacing w:val="-6"/>
                <w:sz w:val="20"/>
              </w:rPr>
              <w:t xml:space="preserve"> </w:t>
            </w:r>
            <w:r>
              <w:rPr>
                <w:sz w:val="20"/>
              </w:rPr>
              <w:t>water</w:t>
            </w:r>
            <w:r>
              <w:rPr>
                <w:spacing w:val="-7"/>
                <w:sz w:val="20"/>
              </w:rPr>
              <w:t xml:space="preserve"> </w:t>
            </w:r>
            <w:r>
              <w:rPr>
                <w:sz w:val="20"/>
              </w:rPr>
              <w:t>flow</w:t>
            </w:r>
            <w:r>
              <w:rPr>
                <w:spacing w:val="-7"/>
                <w:sz w:val="20"/>
              </w:rPr>
              <w:t xml:space="preserve"> </w:t>
            </w:r>
            <w:r>
              <w:rPr>
                <w:sz w:val="20"/>
              </w:rPr>
              <w:t>does</w:t>
            </w:r>
            <w:r>
              <w:rPr>
                <w:spacing w:val="-5"/>
                <w:sz w:val="20"/>
              </w:rPr>
              <w:t xml:space="preserve"> </w:t>
            </w:r>
            <w:r>
              <w:rPr>
                <w:sz w:val="20"/>
              </w:rPr>
              <w:t>not</w:t>
            </w:r>
            <w:r>
              <w:rPr>
                <w:spacing w:val="-8"/>
                <w:sz w:val="20"/>
              </w:rPr>
              <w:t xml:space="preserve"> </w:t>
            </w:r>
            <w:r>
              <w:rPr>
                <w:sz w:val="20"/>
              </w:rPr>
              <w:t>meet</w:t>
            </w:r>
            <w:r>
              <w:rPr>
                <w:spacing w:val="-6"/>
                <w:sz w:val="20"/>
              </w:rPr>
              <w:t xml:space="preserve"> </w:t>
            </w:r>
            <w:r>
              <w:rPr>
                <w:sz w:val="20"/>
              </w:rPr>
              <w:t>minimum</w:t>
            </w:r>
            <w:r>
              <w:rPr>
                <w:spacing w:val="-6"/>
                <w:sz w:val="20"/>
              </w:rPr>
              <w:t xml:space="preserve"> </w:t>
            </w:r>
            <w:r>
              <w:rPr>
                <w:spacing w:val="-2"/>
                <w:sz w:val="20"/>
              </w:rPr>
              <w:t>standard</w:t>
            </w:r>
          </w:p>
        </w:tc>
        <w:tc>
          <w:tcPr>
            <w:tcW w:w="2155" w:type="dxa"/>
          </w:tcPr>
          <w:p w14:paraId="365DA160" w14:textId="77777777" w:rsidR="008E0B38" w:rsidRDefault="008E0B38" w:rsidP="004E2D43">
            <w:pPr>
              <w:pStyle w:val="TableParagraph"/>
              <w:spacing w:before="116"/>
              <w:ind w:left="754" w:right="869"/>
              <w:jc w:val="center"/>
              <w:rPr>
                <w:sz w:val="20"/>
              </w:rPr>
            </w:pPr>
            <w:r>
              <w:rPr>
                <w:spacing w:val="-2"/>
                <w:sz w:val="20"/>
              </w:rPr>
              <w:t>77.87</w:t>
            </w:r>
          </w:p>
        </w:tc>
      </w:tr>
      <w:tr w:rsidR="008E0B38" w14:paraId="74C7FE88" w14:textId="77777777" w:rsidTr="004E2D43">
        <w:trPr>
          <w:trHeight w:val="769"/>
        </w:trPr>
        <w:tc>
          <w:tcPr>
            <w:tcW w:w="6070" w:type="dxa"/>
          </w:tcPr>
          <w:p w14:paraId="697B7F82" w14:textId="77777777" w:rsidR="008E0B38" w:rsidRDefault="008E0B38" w:rsidP="004E2D43">
            <w:pPr>
              <w:pStyle w:val="TableParagraph"/>
              <w:spacing w:before="115" w:line="312" w:lineRule="auto"/>
              <w:ind w:right="171"/>
              <w:rPr>
                <w:sz w:val="20"/>
              </w:rPr>
            </w:pPr>
            <w:r>
              <w:rPr>
                <w:sz w:val="20"/>
              </w:rPr>
              <w:t>Sewage</w:t>
            </w:r>
            <w:r>
              <w:rPr>
                <w:spacing w:val="-6"/>
                <w:sz w:val="20"/>
              </w:rPr>
              <w:t xml:space="preserve"> </w:t>
            </w:r>
            <w:r>
              <w:rPr>
                <w:sz w:val="20"/>
              </w:rPr>
              <w:t>spill</w:t>
            </w:r>
            <w:r>
              <w:rPr>
                <w:spacing w:val="-6"/>
                <w:sz w:val="20"/>
              </w:rPr>
              <w:t xml:space="preserve"> </w:t>
            </w:r>
            <w:r>
              <w:rPr>
                <w:sz w:val="20"/>
              </w:rPr>
              <w:t>within</w:t>
            </w:r>
            <w:r>
              <w:rPr>
                <w:spacing w:val="-3"/>
                <w:sz w:val="20"/>
              </w:rPr>
              <w:t xml:space="preserve"> </w:t>
            </w:r>
            <w:r>
              <w:rPr>
                <w:sz w:val="20"/>
              </w:rPr>
              <w:t>a</w:t>
            </w:r>
            <w:r>
              <w:rPr>
                <w:spacing w:val="-5"/>
                <w:sz w:val="20"/>
              </w:rPr>
              <w:t xml:space="preserve"> </w:t>
            </w:r>
            <w:r>
              <w:rPr>
                <w:sz w:val="20"/>
              </w:rPr>
              <w:t>customer's</w:t>
            </w:r>
            <w:r>
              <w:rPr>
                <w:spacing w:val="-3"/>
                <w:sz w:val="20"/>
              </w:rPr>
              <w:t xml:space="preserve"> </w:t>
            </w:r>
            <w:r>
              <w:rPr>
                <w:sz w:val="20"/>
              </w:rPr>
              <w:t>house</w:t>
            </w:r>
            <w:r>
              <w:rPr>
                <w:spacing w:val="-3"/>
                <w:sz w:val="20"/>
              </w:rPr>
              <w:t xml:space="preserve"> </w:t>
            </w:r>
            <w:r>
              <w:rPr>
                <w:sz w:val="20"/>
              </w:rPr>
              <w:t>is</w:t>
            </w:r>
            <w:r>
              <w:rPr>
                <w:spacing w:val="-4"/>
                <w:sz w:val="20"/>
              </w:rPr>
              <w:t xml:space="preserve"> </w:t>
            </w:r>
            <w:r>
              <w:rPr>
                <w:sz w:val="20"/>
              </w:rPr>
              <w:t>not</w:t>
            </w:r>
            <w:r>
              <w:rPr>
                <w:spacing w:val="-6"/>
                <w:sz w:val="20"/>
              </w:rPr>
              <w:t xml:space="preserve"> </w:t>
            </w:r>
            <w:r>
              <w:rPr>
                <w:sz w:val="20"/>
              </w:rPr>
              <w:t>contained</w:t>
            </w:r>
            <w:r>
              <w:rPr>
                <w:spacing w:val="-5"/>
                <w:sz w:val="20"/>
              </w:rPr>
              <w:t xml:space="preserve"> </w:t>
            </w:r>
            <w:r>
              <w:rPr>
                <w:sz w:val="20"/>
              </w:rPr>
              <w:t>within</w:t>
            </w:r>
            <w:r>
              <w:rPr>
                <w:spacing w:val="-5"/>
                <w:sz w:val="20"/>
              </w:rPr>
              <w:t xml:space="preserve"> </w:t>
            </w:r>
            <w:r>
              <w:rPr>
                <w:sz w:val="20"/>
              </w:rPr>
              <w:t>1 hour of notification</w:t>
            </w:r>
          </w:p>
        </w:tc>
        <w:tc>
          <w:tcPr>
            <w:tcW w:w="2155" w:type="dxa"/>
          </w:tcPr>
          <w:p w14:paraId="41D7980F" w14:textId="77777777" w:rsidR="008E0B38" w:rsidRDefault="008E0B38" w:rsidP="004E2D43">
            <w:pPr>
              <w:pStyle w:val="TableParagraph"/>
              <w:spacing w:before="1"/>
              <w:rPr>
                <w:rFonts w:ascii="Tahoma"/>
                <w:b/>
              </w:rPr>
            </w:pPr>
          </w:p>
          <w:p w14:paraId="06F15EA1" w14:textId="77777777" w:rsidR="008E0B38" w:rsidRDefault="008E0B38" w:rsidP="004E2D43">
            <w:pPr>
              <w:pStyle w:val="TableParagraph"/>
              <w:ind w:left="754" w:right="869"/>
              <w:jc w:val="center"/>
              <w:rPr>
                <w:sz w:val="20"/>
              </w:rPr>
            </w:pPr>
            <w:r>
              <w:rPr>
                <w:spacing w:val="-4"/>
                <w:sz w:val="20"/>
              </w:rPr>
              <w:t>1000</w:t>
            </w:r>
          </w:p>
        </w:tc>
      </w:tr>
      <w:tr w:rsidR="008E0B38" w14:paraId="52237DC0" w14:textId="77777777" w:rsidTr="004E2D43">
        <w:trPr>
          <w:trHeight w:val="1070"/>
        </w:trPr>
        <w:tc>
          <w:tcPr>
            <w:tcW w:w="6070" w:type="dxa"/>
          </w:tcPr>
          <w:p w14:paraId="377CA284" w14:textId="77777777" w:rsidR="008E0B38" w:rsidRDefault="008E0B38" w:rsidP="004E2D43">
            <w:pPr>
              <w:pStyle w:val="TableParagraph"/>
              <w:spacing w:before="116" w:line="312" w:lineRule="auto"/>
              <w:ind w:right="171"/>
              <w:rPr>
                <w:sz w:val="20"/>
              </w:rPr>
            </w:pPr>
            <w:r>
              <w:rPr>
                <w:sz w:val="20"/>
              </w:rPr>
              <w:t>Customer</w:t>
            </w:r>
            <w:r>
              <w:rPr>
                <w:spacing w:val="-4"/>
                <w:sz w:val="20"/>
              </w:rPr>
              <w:t xml:space="preserve"> </w:t>
            </w:r>
            <w:r>
              <w:rPr>
                <w:sz w:val="20"/>
              </w:rPr>
              <w:t>experiences</w:t>
            </w:r>
            <w:r>
              <w:rPr>
                <w:spacing w:val="-5"/>
                <w:sz w:val="20"/>
              </w:rPr>
              <w:t xml:space="preserve"> </w:t>
            </w:r>
            <w:r>
              <w:rPr>
                <w:sz w:val="20"/>
              </w:rPr>
              <w:t>a</w:t>
            </w:r>
            <w:r>
              <w:rPr>
                <w:spacing w:val="-7"/>
                <w:sz w:val="20"/>
              </w:rPr>
              <w:t xml:space="preserve"> </w:t>
            </w:r>
            <w:r>
              <w:rPr>
                <w:sz w:val="20"/>
              </w:rPr>
              <w:t>subsequent</w:t>
            </w:r>
            <w:r>
              <w:rPr>
                <w:spacing w:val="-7"/>
                <w:sz w:val="20"/>
              </w:rPr>
              <w:t xml:space="preserve"> </w:t>
            </w:r>
            <w:r>
              <w:rPr>
                <w:sz w:val="20"/>
              </w:rPr>
              <w:t>sewage</w:t>
            </w:r>
            <w:r>
              <w:rPr>
                <w:spacing w:val="-3"/>
                <w:sz w:val="20"/>
              </w:rPr>
              <w:t xml:space="preserve"> </w:t>
            </w:r>
            <w:r>
              <w:rPr>
                <w:sz w:val="20"/>
              </w:rPr>
              <w:t>spill</w:t>
            </w:r>
            <w:r>
              <w:rPr>
                <w:spacing w:val="-5"/>
                <w:sz w:val="20"/>
              </w:rPr>
              <w:t xml:space="preserve"> </w:t>
            </w:r>
            <w:r>
              <w:rPr>
                <w:sz w:val="20"/>
              </w:rPr>
              <w:t>in</w:t>
            </w:r>
            <w:r>
              <w:rPr>
                <w:spacing w:val="-6"/>
                <w:sz w:val="20"/>
              </w:rPr>
              <w:t xml:space="preserve"> </w:t>
            </w:r>
            <w:r>
              <w:rPr>
                <w:sz w:val="20"/>
              </w:rPr>
              <w:t>their</w:t>
            </w:r>
            <w:r>
              <w:rPr>
                <w:spacing w:val="-5"/>
                <w:sz w:val="20"/>
              </w:rPr>
              <w:t xml:space="preserve"> </w:t>
            </w:r>
            <w:r>
              <w:rPr>
                <w:sz w:val="20"/>
              </w:rPr>
              <w:t xml:space="preserve">house that is not contained within 1 hour of notification in a </w:t>
            </w:r>
            <w:proofErr w:type="gramStart"/>
            <w:r>
              <w:rPr>
                <w:sz w:val="20"/>
              </w:rPr>
              <w:t>12 month</w:t>
            </w:r>
            <w:proofErr w:type="gramEnd"/>
            <w:r>
              <w:rPr>
                <w:sz w:val="20"/>
              </w:rPr>
              <w:t xml:space="preserve"> </w:t>
            </w:r>
            <w:r>
              <w:rPr>
                <w:spacing w:val="-2"/>
                <w:sz w:val="20"/>
              </w:rPr>
              <w:t>period</w:t>
            </w:r>
          </w:p>
        </w:tc>
        <w:tc>
          <w:tcPr>
            <w:tcW w:w="2155" w:type="dxa"/>
          </w:tcPr>
          <w:p w14:paraId="43736637" w14:textId="77777777" w:rsidR="008E0B38" w:rsidRDefault="008E0B38" w:rsidP="004E2D43">
            <w:pPr>
              <w:pStyle w:val="TableParagraph"/>
              <w:rPr>
                <w:rFonts w:ascii="Tahoma"/>
                <w:b/>
              </w:rPr>
            </w:pPr>
          </w:p>
          <w:p w14:paraId="3D2511AA" w14:textId="77777777" w:rsidR="008E0B38" w:rsidRDefault="008E0B38" w:rsidP="004E2D43">
            <w:pPr>
              <w:pStyle w:val="TableParagraph"/>
              <w:spacing w:before="151"/>
              <w:ind w:left="754" w:right="869"/>
              <w:jc w:val="center"/>
              <w:rPr>
                <w:sz w:val="20"/>
              </w:rPr>
            </w:pPr>
            <w:r>
              <w:rPr>
                <w:spacing w:val="-4"/>
                <w:sz w:val="20"/>
              </w:rPr>
              <w:t>2000</w:t>
            </w:r>
          </w:p>
        </w:tc>
      </w:tr>
      <w:tr w:rsidR="008E0B38" w14:paraId="33CDE296" w14:textId="77777777" w:rsidTr="004E2D43">
        <w:trPr>
          <w:trHeight w:val="770"/>
        </w:trPr>
        <w:tc>
          <w:tcPr>
            <w:tcW w:w="6070" w:type="dxa"/>
          </w:tcPr>
          <w:p w14:paraId="369C042B" w14:textId="77777777" w:rsidR="008E0B38" w:rsidRDefault="008E0B38" w:rsidP="004E2D43">
            <w:pPr>
              <w:pStyle w:val="TableParagraph"/>
              <w:spacing w:before="116" w:line="312" w:lineRule="auto"/>
              <w:rPr>
                <w:sz w:val="20"/>
              </w:rPr>
            </w:pPr>
            <w:r>
              <w:rPr>
                <w:sz w:val="20"/>
              </w:rPr>
              <w:t>Sewage</w:t>
            </w:r>
            <w:r>
              <w:rPr>
                <w:spacing w:val="-6"/>
                <w:sz w:val="20"/>
              </w:rPr>
              <w:t xml:space="preserve"> </w:t>
            </w:r>
            <w:r>
              <w:rPr>
                <w:sz w:val="20"/>
              </w:rPr>
              <w:t>spill</w:t>
            </w:r>
            <w:r>
              <w:rPr>
                <w:spacing w:val="-7"/>
                <w:sz w:val="20"/>
              </w:rPr>
              <w:t xml:space="preserve"> </w:t>
            </w:r>
            <w:r>
              <w:rPr>
                <w:sz w:val="20"/>
              </w:rPr>
              <w:t>within</w:t>
            </w:r>
            <w:r>
              <w:rPr>
                <w:spacing w:val="-4"/>
                <w:sz w:val="20"/>
              </w:rPr>
              <w:t xml:space="preserve"> </w:t>
            </w:r>
            <w:r>
              <w:rPr>
                <w:sz w:val="20"/>
              </w:rPr>
              <w:t>a</w:t>
            </w:r>
            <w:r>
              <w:rPr>
                <w:spacing w:val="-6"/>
                <w:sz w:val="20"/>
              </w:rPr>
              <w:t xml:space="preserve"> </w:t>
            </w:r>
            <w:r>
              <w:rPr>
                <w:sz w:val="20"/>
              </w:rPr>
              <w:t>customer's</w:t>
            </w:r>
            <w:r>
              <w:rPr>
                <w:spacing w:val="-4"/>
                <w:sz w:val="20"/>
              </w:rPr>
              <w:t xml:space="preserve"> </w:t>
            </w:r>
            <w:r>
              <w:rPr>
                <w:sz w:val="20"/>
              </w:rPr>
              <w:t>property</w:t>
            </w:r>
            <w:r>
              <w:rPr>
                <w:spacing w:val="-3"/>
                <w:sz w:val="20"/>
              </w:rPr>
              <w:t xml:space="preserve"> </w:t>
            </w:r>
            <w:r>
              <w:rPr>
                <w:sz w:val="20"/>
              </w:rPr>
              <w:t>is</w:t>
            </w:r>
            <w:r>
              <w:rPr>
                <w:spacing w:val="-5"/>
                <w:sz w:val="20"/>
              </w:rPr>
              <w:t xml:space="preserve"> </w:t>
            </w:r>
            <w:r>
              <w:rPr>
                <w:sz w:val="20"/>
              </w:rPr>
              <w:t>not</w:t>
            </w:r>
            <w:r>
              <w:rPr>
                <w:spacing w:val="-6"/>
                <w:sz w:val="20"/>
              </w:rPr>
              <w:t xml:space="preserve"> </w:t>
            </w:r>
            <w:r>
              <w:rPr>
                <w:sz w:val="20"/>
              </w:rPr>
              <w:t>contained</w:t>
            </w:r>
            <w:r>
              <w:rPr>
                <w:spacing w:val="-6"/>
                <w:sz w:val="20"/>
              </w:rPr>
              <w:t xml:space="preserve"> </w:t>
            </w:r>
            <w:r>
              <w:rPr>
                <w:sz w:val="20"/>
              </w:rPr>
              <w:t>within</w:t>
            </w:r>
            <w:r>
              <w:rPr>
                <w:spacing w:val="-4"/>
                <w:sz w:val="20"/>
              </w:rPr>
              <w:t xml:space="preserve"> </w:t>
            </w:r>
            <w:r>
              <w:rPr>
                <w:sz w:val="20"/>
              </w:rPr>
              <w:t xml:space="preserve">4 </w:t>
            </w:r>
            <w:r>
              <w:rPr>
                <w:spacing w:val="-2"/>
                <w:sz w:val="20"/>
              </w:rPr>
              <w:t>hours</w:t>
            </w:r>
          </w:p>
        </w:tc>
        <w:tc>
          <w:tcPr>
            <w:tcW w:w="2155" w:type="dxa"/>
          </w:tcPr>
          <w:p w14:paraId="1A58C229" w14:textId="77777777" w:rsidR="008E0B38" w:rsidRDefault="008E0B38" w:rsidP="004E2D43">
            <w:pPr>
              <w:pStyle w:val="TableParagraph"/>
              <w:spacing w:before="2"/>
              <w:rPr>
                <w:rFonts w:ascii="Tahoma"/>
                <w:b/>
              </w:rPr>
            </w:pPr>
          </w:p>
          <w:p w14:paraId="5A1D5EE2" w14:textId="77777777" w:rsidR="008E0B38" w:rsidRDefault="008E0B38" w:rsidP="004E2D43">
            <w:pPr>
              <w:pStyle w:val="TableParagraph"/>
              <w:ind w:left="754" w:right="869"/>
              <w:jc w:val="center"/>
              <w:rPr>
                <w:sz w:val="20"/>
              </w:rPr>
            </w:pPr>
            <w:r>
              <w:rPr>
                <w:spacing w:val="-4"/>
                <w:sz w:val="20"/>
              </w:rPr>
              <w:t>1000</w:t>
            </w:r>
          </w:p>
        </w:tc>
      </w:tr>
      <w:tr w:rsidR="008E0B38" w14:paraId="29498034" w14:textId="77777777" w:rsidTr="004E2D43">
        <w:trPr>
          <w:trHeight w:val="770"/>
        </w:trPr>
        <w:tc>
          <w:tcPr>
            <w:tcW w:w="6070" w:type="dxa"/>
          </w:tcPr>
          <w:p w14:paraId="7C7A7033" w14:textId="77777777" w:rsidR="008E0B38" w:rsidRDefault="008E0B38" w:rsidP="004E2D43">
            <w:pPr>
              <w:pStyle w:val="TableParagraph"/>
              <w:spacing w:before="116" w:line="312" w:lineRule="auto"/>
              <w:rPr>
                <w:sz w:val="20"/>
              </w:rPr>
            </w:pPr>
            <w:r>
              <w:rPr>
                <w:sz w:val="20"/>
              </w:rPr>
              <w:t>Customer</w:t>
            </w:r>
            <w:r>
              <w:rPr>
                <w:spacing w:val="-4"/>
                <w:sz w:val="20"/>
              </w:rPr>
              <w:t xml:space="preserve"> </w:t>
            </w:r>
            <w:r>
              <w:rPr>
                <w:sz w:val="20"/>
              </w:rPr>
              <w:t>experiences</w:t>
            </w:r>
            <w:r>
              <w:rPr>
                <w:spacing w:val="-6"/>
                <w:sz w:val="20"/>
              </w:rPr>
              <w:t xml:space="preserve"> </w:t>
            </w:r>
            <w:r>
              <w:rPr>
                <w:sz w:val="20"/>
              </w:rPr>
              <w:t>a</w:t>
            </w:r>
            <w:r>
              <w:rPr>
                <w:spacing w:val="-8"/>
                <w:sz w:val="20"/>
              </w:rPr>
              <w:t xml:space="preserve"> </w:t>
            </w:r>
            <w:r>
              <w:rPr>
                <w:sz w:val="20"/>
              </w:rPr>
              <w:t>subsequent</w:t>
            </w:r>
            <w:r>
              <w:rPr>
                <w:spacing w:val="-8"/>
                <w:sz w:val="20"/>
              </w:rPr>
              <w:t xml:space="preserve"> </w:t>
            </w:r>
            <w:r>
              <w:rPr>
                <w:sz w:val="20"/>
              </w:rPr>
              <w:t>sewage</w:t>
            </w:r>
            <w:r>
              <w:rPr>
                <w:spacing w:val="-7"/>
                <w:sz w:val="20"/>
              </w:rPr>
              <w:t xml:space="preserve"> </w:t>
            </w:r>
            <w:r>
              <w:rPr>
                <w:sz w:val="20"/>
              </w:rPr>
              <w:t>spill</w:t>
            </w:r>
            <w:r>
              <w:rPr>
                <w:spacing w:val="-6"/>
                <w:sz w:val="20"/>
              </w:rPr>
              <w:t xml:space="preserve"> </w:t>
            </w:r>
            <w:r>
              <w:rPr>
                <w:sz w:val="20"/>
              </w:rPr>
              <w:t>in</w:t>
            </w:r>
            <w:r>
              <w:rPr>
                <w:spacing w:val="-7"/>
                <w:sz w:val="20"/>
              </w:rPr>
              <w:t xml:space="preserve"> </w:t>
            </w:r>
            <w:r>
              <w:rPr>
                <w:sz w:val="20"/>
              </w:rPr>
              <w:t>their</w:t>
            </w:r>
            <w:r>
              <w:rPr>
                <w:spacing w:val="-6"/>
                <w:sz w:val="20"/>
              </w:rPr>
              <w:t xml:space="preserve"> </w:t>
            </w:r>
            <w:r>
              <w:rPr>
                <w:sz w:val="20"/>
              </w:rPr>
              <w:t xml:space="preserve">property that is not contained within 4 hours in a </w:t>
            </w:r>
            <w:proofErr w:type="gramStart"/>
            <w:r>
              <w:rPr>
                <w:sz w:val="20"/>
              </w:rPr>
              <w:t>12 month</w:t>
            </w:r>
            <w:proofErr w:type="gramEnd"/>
            <w:r>
              <w:rPr>
                <w:sz w:val="20"/>
              </w:rPr>
              <w:t xml:space="preserve"> period</w:t>
            </w:r>
          </w:p>
        </w:tc>
        <w:tc>
          <w:tcPr>
            <w:tcW w:w="2155" w:type="dxa"/>
          </w:tcPr>
          <w:p w14:paraId="002F6152" w14:textId="77777777" w:rsidR="008E0B38" w:rsidRDefault="008E0B38" w:rsidP="004E2D43">
            <w:pPr>
              <w:pStyle w:val="TableParagraph"/>
              <w:spacing w:before="11"/>
              <w:rPr>
                <w:rFonts w:ascii="Tahoma"/>
                <w:b/>
                <w:sz w:val="21"/>
              </w:rPr>
            </w:pPr>
          </w:p>
          <w:p w14:paraId="34B545F4" w14:textId="77777777" w:rsidR="008E0B38" w:rsidRDefault="008E0B38" w:rsidP="004E2D43">
            <w:pPr>
              <w:pStyle w:val="TableParagraph"/>
              <w:spacing w:before="1"/>
              <w:ind w:left="754" w:right="869"/>
              <w:jc w:val="center"/>
              <w:rPr>
                <w:sz w:val="20"/>
              </w:rPr>
            </w:pPr>
            <w:r>
              <w:rPr>
                <w:spacing w:val="-4"/>
                <w:sz w:val="20"/>
              </w:rPr>
              <w:t>2000</w:t>
            </w:r>
          </w:p>
        </w:tc>
      </w:tr>
      <w:tr w:rsidR="008E0B38" w14:paraId="35B1C24B" w14:textId="77777777" w:rsidTr="004E2D43">
        <w:trPr>
          <w:trHeight w:val="770"/>
        </w:trPr>
        <w:tc>
          <w:tcPr>
            <w:tcW w:w="6070" w:type="dxa"/>
          </w:tcPr>
          <w:p w14:paraId="03C81599" w14:textId="77777777" w:rsidR="008E0B38" w:rsidRDefault="008E0B38" w:rsidP="004E2D43">
            <w:pPr>
              <w:pStyle w:val="TableParagraph"/>
              <w:spacing w:before="116" w:line="314" w:lineRule="auto"/>
              <w:rPr>
                <w:sz w:val="20"/>
              </w:rPr>
            </w:pPr>
            <w:r>
              <w:rPr>
                <w:sz w:val="20"/>
              </w:rPr>
              <w:t>Customer's</w:t>
            </w:r>
            <w:r>
              <w:rPr>
                <w:spacing w:val="-5"/>
                <w:sz w:val="20"/>
              </w:rPr>
              <w:t xml:space="preserve"> </w:t>
            </w:r>
            <w:r>
              <w:rPr>
                <w:sz w:val="20"/>
              </w:rPr>
              <w:t>sewerage</w:t>
            </w:r>
            <w:r>
              <w:rPr>
                <w:spacing w:val="-7"/>
                <w:sz w:val="20"/>
              </w:rPr>
              <w:t xml:space="preserve"> </w:t>
            </w:r>
            <w:r>
              <w:rPr>
                <w:sz w:val="20"/>
              </w:rPr>
              <w:t>service</w:t>
            </w:r>
            <w:r>
              <w:rPr>
                <w:spacing w:val="-6"/>
                <w:sz w:val="20"/>
              </w:rPr>
              <w:t xml:space="preserve"> </w:t>
            </w:r>
            <w:r>
              <w:rPr>
                <w:sz w:val="20"/>
              </w:rPr>
              <w:t>is</w:t>
            </w:r>
            <w:r>
              <w:rPr>
                <w:spacing w:val="-5"/>
                <w:sz w:val="20"/>
              </w:rPr>
              <w:t xml:space="preserve"> </w:t>
            </w:r>
            <w:r>
              <w:rPr>
                <w:sz w:val="20"/>
              </w:rPr>
              <w:t>not</w:t>
            </w:r>
            <w:r>
              <w:rPr>
                <w:spacing w:val="-4"/>
                <w:sz w:val="20"/>
              </w:rPr>
              <w:t xml:space="preserve"> </w:t>
            </w:r>
            <w:r>
              <w:rPr>
                <w:sz w:val="20"/>
              </w:rPr>
              <w:t>restored</w:t>
            </w:r>
            <w:r>
              <w:rPr>
                <w:spacing w:val="-4"/>
                <w:sz w:val="20"/>
              </w:rPr>
              <w:t xml:space="preserve"> </w:t>
            </w:r>
            <w:r>
              <w:rPr>
                <w:sz w:val="20"/>
              </w:rPr>
              <w:t>within</w:t>
            </w:r>
            <w:r>
              <w:rPr>
                <w:spacing w:val="-4"/>
                <w:sz w:val="20"/>
              </w:rPr>
              <w:t xml:space="preserve"> </w:t>
            </w:r>
            <w:r>
              <w:rPr>
                <w:sz w:val="20"/>
              </w:rPr>
              <w:t>4</w:t>
            </w:r>
            <w:r>
              <w:rPr>
                <w:spacing w:val="-6"/>
                <w:sz w:val="20"/>
              </w:rPr>
              <w:t xml:space="preserve"> </w:t>
            </w:r>
            <w:r>
              <w:rPr>
                <w:sz w:val="20"/>
              </w:rPr>
              <w:t>hours</w:t>
            </w:r>
            <w:r>
              <w:rPr>
                <w:spacing w:val="-5"/>
                <w:sz w:val="20"/>
              </w:rPr>
              <w:t xml:space="preserve"> </w:t>
            </w:r>
            <w:r>
              <w:rPr>
                <w:sz w:val="20"/>
              </w:rPr>
              <w:t>of</w:t>
            </w:r>
            <w:r>
              <w:rPr>
                <w:spacing w:val="-7"/>
                <w:sz w:val="20"/>
              </w:rPr>
              <w:t xml:space="preserve"> </w:t>
            </w:r>
            <w:r>
              <w:rPr>
                <w:sz w:val="20"/>
              </w:rPr>
              <w:t>an unplanned event occurring</w:t>
            </w:r>
          </w:p>
        </w:tc>
        <w:tc>
          <w:tcPr>
            <w:tcW w:w="2155" w:type="dxa"/>
          </w:tcPr>
          <w:p w14:paraId="2DF145BB" w14:textId="77777777" w:rsidR="008E0B38" w:rsidRDefault="008E0B38" w:rsidP="004E2D43">
            <w:pPr>
              <w:pStyle w:val="TableParagraph"/>
              <w:rPr>
                <w:rFonts w:ascii="Tahoma"/>
                <w:b/>
              </w:rPr>
            </w:pPr>
          </w:p>
          <w:p w14:paraId="1C0CE4C9" w14:textId="77777777" w:rsidR="008E0B38" w:rsidRDefault="008E0B38" w:rsidP="004E2D43">
            <w:pPr>
              <w:pStyle w:val="TableParagraph"/>
              <w:ind w:left="754" w:right="869"/>
              <w:jc w:val="center"/>
              <w:rPr>
                <w:sz w:val="20"/>
              </w:rPr>
            </w:pPr>
            <w:r>
              <w:rPr>
                <w:spacing w:val="-5"/>
                <w:sz w:val="20"/>
              </w:rPr>
              <w:t>50</w:t>
            </w:r>
          </w:p>
        </w:tc>
      </w:tr>
      <w:tr w:rsidR="008E0B38" w14:paraId="02D27348" w14:textId="77777777" w:rsidTr="004E2D43">
        <w:trPr>
          <w:trHeight w:val="646"/>
        </w:trPr>
        <w:tc>
          <w:tcPr>
            <w:tcW w:w="6070" w:type="dxa"/>
          </w:tcPr>
          <w:p w14:paraId="7F7797D3" w14:textId="77777777" w:rsidR="008E0B38" w:rsidRDefault="008E0B38" w:rsidP="004E2D43">
            <w:pPr>
              <w:pStyle w:val="TableParagraph"/>
              <w:spacing w:before="26" w:line="300" w:lineRule="atLeast"/>
              <w:ind w:firstLine="55"/>
              <w:rPr>
                <w:sz w:val="20"/>
              </w:rPr>
            </w:pPr>
            <w:r>
              <w:rPr>
                <w:sz w:val="20"/>
              </w:rPr>
              <w:t>Customer's</w:t>
            </w:r>
            <w:r>
              <w:rPr>
                <w:spacing w:val="-5"/>
                <w:sz w:val="20"/>
              </w:rPr>
              <w:t xml:space="preserve"> </w:t>
            </w:r>
            <w:r>
              <w:rPr>
                <w:sz w:val="20"/>
              </w:rPr>
              <w:t>sewerage</w:t>
            </w:r>
            <w:r>
              <w:rPr>
                <w:spacing w:val="-4"/>
                <w:sz w:val="20"/>
              </w:rPr>
              <w:t xml:space="preserve"> </w:t>
            </w:r>
            <w:r>
              <w:rPr>
                <w:sz w:val="20"/>
              </w:rPr>
              <w:t>service</w:t>
            </w:r>
            <w:r>
              <w:rPr>
                <w:spacing w:val="-6"/>
                <w:sz w:val="20"/>
              </w:rPr>
              <w:t xml:space="preserve"> </w:t>
            </w:r>
            <w:r>
              <w:rPr>
                <w:sz w:val="20"/>
              </w:rPr>
              <w:t>is</w:t>
            </w:r>
            <w:r>
              <w:rPr>
                <w:spacing w:val="-2"/>
                <w:sz w:val="20"/>
              </w:rPr>
              <w:t xml:space="preserve"> </w:t>
            </w:r>
            <w:r>
              <w:rPr>
                <w:sz w:val="20"/>
              </w:rPr>
              <w:t>not</w:t>
            </w:r>
            <w:r>
              <w:rPr>
                <w:spacing w:val="-6"/>
                <w:sz w:val="20"/>
              </w:rPr>
              <w:t xml:space="preserve"> </w:t>
            </w:r>
            <w:r>
              <w:rPr>
                <w:sz w:val="20"/>
              </w:rPr>
              <w:t>restored</w:t>
            </w:r>
            <w:r>
              <w:rPr>
                <w:spacing w:val="-6"/>
                <w:sz w:val="20"/>
              </w:rPr>
              <w:t xml:space="preserve"> </w:t>
            </w:r>
            <w:r>
              <w:rPr>
                <w:sz w:val="20"/>
              </w:rPr>
              <w:t>within</w:t>
            </w:r>
            <w:r>
              <w:rPr>
                <w:spacing w:val="-6"/>
                <w:sz w:val="20"/>
              </w:rPr>
              <w:t xml:space="preserve"> </w:t>
            </w:r>
            <w:r>
              <w:rPr>
                <w:sz w:val="20"/>
              </w:rPr>
              <w:t>12</w:t>
            </w:r>
            <w:r>
              <w:rPr>
                <w:spacing w:val="-4"/>
                <w:sz w:val="20"/>
              </w:rPr>
              <w:t xml:space="preserve"> </w:t>
            </w:r>
            <w:r>
              <w:rPr>
                <w:sz w:val="20"/>
              </w:rPr>
              <w:t>hours</w:t>
            </w:r>
            <w:r>
              <w:rPr>
                <w:spacing w:val="-4"/>
                <w:sz w:val="20"/>
              </w:rPr>
              <w:t xml:space="preserve"> </w:t>
            </w:r>
            <w:r>
              <w:rPr>
                <w:sz w:val="20"/>
              </w:rPr>
              <w:t>of</w:t>
            </w:r>
            <w:r>
              <w:rPr>
                <w:spacing w:val="-5"/>
                <w:sz w:val="20"/>
              </w:rPr>
              <w:t xml:space="preserve"> </w:t>
            </w:r>
            <w:r>
              <w:rPr>
                <w:sz w:val="20"/>
              </w:rPr>
              <w:t>an unplanned event occurring</w:t>
            </w:r>
          </w:p>
        </w:tc>
        <w:tc>
          <w:tcPr>
            <w:tcW w:w="2155" w:type="dxa"/>
          </w:tcPr>
          <w:p w14:paraId="2A087F07" w14:textId="77777777" w:rsidR="008E0B38" w:rsidRDefault="008E0B38" w:rsidP="004E2D43">
            <w:pPr>
              <w:pStyle w:val="TableParagraph"/>
              <w:spacing w:before="11"/>
              <w:rPr>
                <w:rFonts w:ascii="Tahoma"/>
                <w:b/>
                <w:sz w:val="21"/>
              </w:rPr>
            </w:pPr>
          </w:p>
          <w:p w14:paraId="22FDEF4F" w14:textId="77777777" w:rsidR="008E0B38" w:rsidRDefault="008E0B38" w:rsidP="004E2D43">
            <w:pPr>
              <w:pStyle w:val="TableParagraph"/>
              <w:spacing w:before="1"/>
              <w:ind w:left="754" w:right="869"/>
              <w:jc w:val="center"/>
              <w:rPr>
                <w:sz w:val="20"/>
              </w:rPr>
            </w:pPr>
            <w:r>
              <w:rPr>
                <w:spacing w:val="-5"/>
                <w:sz w:val="20"/>
              </w:rPr>
              <w:t>50</w:t>
            </w:r>
          </w:p>
        </w:tc>
      </w:tr>
    </w:tbl>
    <w:p w14:paraId="5E9D52DE" w14:textId="77777777" w:rsidR="008E0B38" w:rsidRDefault="008E0B38" w:rsidP="008E0B38">
      <w:pPr>
        <w:jc w:val="center"/>
        <w:rPr>
          <w:sz w:val="20"/>
        </w:rPr>
        <w:sectPr w:rsidR="008E0B38">
          <w:pgSz w:w="11900" w:h="16840"/>
          <w:pgMar w:top="1580" w:right="380" w:bottom="2020" w:left="960" w:header="0" w:footer="1744" w:gutter="0"/>
          <w:cols w:space="720"/>
        </w:sectPr>
      </w:pPr>
    </w:p>
    <w:p w14:paraId="5480F3F4" w14:textId="77777777" w:rsidR="008E0B38" w:rsidRDefault="008E0B38" w:rsidP="008E0B38">
      <w:pPr>
        <w:pStyle w:val="BodyText"/>
        <w:rPr>
          <w:rFonts w:ascii="Tahoma"/>
          <w:b/>
        </w:rPr>
      </w:pPr>
    </w:p>
    <w:p w14:paraId="721BB84C" w14:textId="77777777" w:rsidR="008E0B38" w:rsidRDefault="008E0B38" w:rsidP="008E0B38">
      <w:pPr>
        <w:pStyle w:val="BodyText"/>
        <w:rPr>
          <w:rFonts w:ascii="Tahoma"/>
          <w:b/>
        </w:rPr>
      </w:pPr>
    </w:p>
    <w:p w14:paraId="2C7A2197" w14:textId="77777777" w:rsidR="008E0B38" w:rsidRDefault="008E0B38" w:rsidP="008E0B38">
      <w:pPr>
        <w:pStyle w:val="BodyText"/>
        <w:rPr>
          <w:rFonts w:ascii="Tahoma"/>
          <w:b/>
        </w:rPr>
      </w:pPr>
    </w:p>
    <w:p w14:paraId="64675992" w14:textId="77777777" w:rsidR="008E0B38" w:rsidRDefault="008E0B38" w:rsidP="008E0B38">
      <w:pPr>
        <w:pStyle w:val="BodyText"/>
        <w:spacing w:before="4"/>
        <w:rPr>
          <w:rFonts w:ascii="Tahoma"/>
          <w:b/>
          <w:sz w:val="15"/>
        </w:rPr>
      </w:pPr>
    </w:p>
    <w:tbl>
      <w:tblPr>
        <w:tblW w:w="0" w:type="auto"/>
        <w:tblInd w:w="1301" w:type="dxa"/>
        <w:tblLayout w:type="fixed"/>
        <w:tblCellMar>
          <w:left w:w="0" w:type="dxa"/>
          <w:right w:w="0" w:type="dxa"/>
        </w:tblCellMar>
        <w:tblLook w:val="01E0" w:firstRow="1" w:lastRow="1" w:firstColumn="1" w:lastColumn="1" w:noHBand="0" w:noVBand="0"/>
      </w:tblPr>
      <w:tblGrid>
        <w:gridCol w:w="6414"/>
        <w:gridCol w:w="1825"/>
      </w:tblGrid>
      <w:tr w:rsidR="008E0B38" w14:paraId="7395B0A3" w14:textId="77777777" w:rsidTr="004E2D43">
        <w:trPr>
          <w:trHeight w:val="646"/>
        </w:trPr>
        <w:tc>
          <w:tcPr>
            <w:tcW w:w="6414" w:type="dxa"/>
          </w:tcPr>
          <w:p w14:paraId="6BE42D53" w14:textId="77777777" w:rsidR="008E0B38" w:rsidRDefault="008E0B38" w:rsidP="004E2D43">
            <w:pPr>
              <w:pStyle w:val="TableParagraph"/>
              <w:spacing w:line="312" w:lineRule="auto"/>
              <w:ind w:left="14"/>
              <w:rPr>
                <w:sz w:val="20"/>
              </w:rPr>
            </w:pPr>
            <w:r>
              <w:rPr>
                <w:sz w:val="20"/>
              </w:rPr>
              <w:t>Customer</w:t>
            </w:r>
            <w:r>
              <w:rPr>
                <w:spacing w:val="-5"/>
                <w:sz w:val="20"/>
              </w:rPr>
              <w:t xml:space="preserve"> </w:t>
            </w:r>
            <w:r>
              <w:rPr>
                <w:sz w:val="20"/>
              </w:rPr>
              <w:t>experiences</w:t>
            </w:r>
            <w:r>
              <w:rPr>
                <w:spacing w:val="-7"/>
                <w:sz w:val="20"/>
              </w:rPr>
              <w:t xml:space="preserve"> </w:t>
            </w:r>
            <w:r>
              <w:rPr>
                <w:sz w:val="20"/>
              </w:rPr>
              <w:t>more</w:t>
            </w:r>
            <w:r>
              <w:rPr>
                <w:spacing w:val="-8"/>
                <w:sz w:val="20"/>
              </w:rPr>
              <w:t xml:space="preserve"> </w:t>
            </w:r>
            <w:r>
              <w:rPr>
                <w:sz w:val="20"/>
              </w:rPr>
              <w:t>than</w:t>
            </w:r>
            <w:r>
              <w:rPr>
                <w:spacing w:val="-8"/>
                <w:sz w:val="20"/>
              </w:rPr>
              <w:t xml:space="preserve"> </w:t>
            </w:r>
            <w:r>
              <w:rPr>
                <w:sz w:val="20"/>
              </w:rPr>
              <w:t>3</w:t>
            </w:r>
            <w:r>
              <w:rPr>
                <w:spacing w:val="-6"/>
                <w:sz w:val="20"/>
              </w:rPr>
              <w:t xml:space="preserve"> </w:t>
            </w:r>
            <w:r>
              <w:rPr>
                <w:sz w:val="20"/>
              </w:rPr>
              <w:t>unplanned</w:t>
            </w:r>
            <w:r>
              <w:rPr>
                <w:spacing w:val="-8"/>
                <w:sz w:val="20"/>
              </w:rPr>
              <w:t xml:space="preserve"> </w:t>
            </w:r>
            <w:r>
              <w:rPr>
                <w:sz w:val="20"/>
              </w:rPr>
              <w:t>sewerage</w:t>
            </w:r>
            <w:r>
              <w:rPr>
                <w:spacing w:val="-9"/>
                <w:sz w:val="20"/>
              </w:rPr>
              <w:t xml:space="preserve"> </w:t>
            </w:r>
            <w:r>
              <w:rPr>
                <w:sz w:val="20"/>
              </w:rPr>
              <w:t xml:space="preserve">service interruptions within any </w:t>
            </w:r>
            <w:proofErr w:type="gramStart"/>
            <w:r>
              <w:rPr>
                <w:sz w:val="20"/>
              </w:rPr>
              <w:t>12 month</w:t>
            </w:r>
            <w:proofErr w:type="gramEnd"/>
            <w:r>
              <w:rPr>
                <w:sz w:val="20"/>
              </w:rPr>
              <w:t xml:space="preserve"> period</w:t>
            </w:r>
          </w:p>
        </w:tc>
        <w:tc>
          <w:tcPr>
            <w:tcW w:w="1825" w:type="dxa"/>
          </w:tcPr>
          <w:p w14:paraId="2BABA996" w14:textId="77777777" w:rsidR="008E0B38" w:rsidRDefault="008E0B38" w:rsidP="004E2D43">
            <w:pPr>
              <w:pStyle w:val="TableParagraph"/>
              <w:spacing w:before="141"/>
              <w:ind w:left="578"/>
              <w:rPr>
                <w:sz w:val="20"/>
              </w:rPr>
            </w:pPr>
            <w:r>
              <w:rPr>
                <w:spacing w:val="-5"/>
                <w:sz w:val="20"/>
              </w:rPr>
              <w:t>50</w:t>
            </w:r>
          </w:p>
        </w:tc>
      </w:tr>
      <w:tr w:rsidR="008E0B38" w14:paraId="4F64AA7B" w14:textId="77777777" w:rsidTr="004E2D43">
        <w:trPr>
          <w:trHeight w:val="469"/>
        </w:trPr>
        <w:tc>
          <w:tcPr>
            <w:tcW w:w="6414" w:type="dxa"/>
          </w:tcPr>
          <w:p w14:paraId="50A6528D" w14:textId="77777777" w:rsidR="008E0B38" w:rsidRDefault="008E0B38" w:rsidP="004E2D43">
            <w:pPr>
              <w:pStyle w:val="TableParagraph"/>
              <w:spacing w:before="116"/>
              <w:ind w:left="14"/>
              <w:rPr>
                <w:sz w:val="20"/>
              </w:rPr>
            </w:pPr>
            <w:r>
              <w:rPr>
                <w:sz w:val="20"/>
              </w:rPr>
              <w:t>Customer's</w:t>
            </w:r>
            <w:r>
              <w:rPr>
                <w:spacing w:val="-7"/>
                <w:sz w:val="20"/>
              </w:rPr>
              <w:t xml:space="preserve"> </w:t>
            </w:r>
            <w:r>
              <w:rPr>
                <w:sz w:val="20"/>
              </w:rPr>
              <w:t>letter</w:t>
            </w:r>
            <w:r>
              <w:rPr>
                <w:spacing w:val="-4"/>
                <w:sz w:val="20"/>
              </w:rPr>
              <w:t xml:space="preserve"> </w:t>
            </w:r>
            <w:r>
              <w:rPr>
                <w:sz w:val="20"/>
              </w:rPr>
              <w:t>or</w:t>
            </w:r>
            <w:r>
              <w:rPr>
                <w:spacing w:val="-7"/>
                <w:sz w:val="20"/>
              </w:rPr>
              <w:t xml:space="preserve"> </w:t>
            </w:r>
            <w:r>
              <w:rPr>
                <w:sz w:val="20"/>
              </w:rPr>
              <w:t>contact</w:t>
            </w:r>
            <w:r>
              <w:rPr>
                <w:spacing w:val="-7"/>
                <w:sz w:val="20"/>
              </w:rPr>
              <w:t xml:space="preserve"> </w:t>
            </w:r>
            <w:r>
              <w:rPr>
                <w:sz w:val="20"/>
              </w:rPr>
              <w:t>is</w:t>
            </w:r>
            <w:r>
              <w:rPr>
                <w:spacing w:val="-6"/>
                <w:sz w:val="20"/>
              </w:rPr>
              <w:t xml:space="preserve"> </w:t>
            </w:r>
            <w:r>
              <w:rPr>
                <w:sz w:val="20"/>
              </w:rPr>
              <w:t>not</w:t>
            </w:r>
            <w:r>
              <w:rPr>
                <w:spacing w:val="-5"/>
                <w:sz w:val="20"/>
              </w:rPr>
              <w:t xml:space="preserve"> </w:t>
            </w:r>
            <w:r>
              <w:rPr>
                <w:sz w:val="20"/>
              </w:rPr>
              <w:t>responded</w:t>
            </w:r>
            <w:r>
              <w:rPr>
                <w:spacing w:val="-6"/>
                <w:sz w:val="20"/>
              </w:rPr>
              <w:t xml:space="preserve"> </w:t>
            </w:r>
            <w:r>
              <w:rPr>
                <w:sz w:val="20"/>
              </w:rPr>
              <w:t>to</w:t>
            </w:r>
            <w:r>
              <w:rPr>
                <w:spacing w:val="-7"/>
                <w:sz w:val="20"/>
              </w:rPr>
              <w:t xml:space="preserve"> </w:t>
            </w:r>
            <w:r>
              <w:rPr>
                <w:sz w:val="20"/>
              </w:rPr>
              <w:t>within</w:t>
            </w:r>
            <w:r>
              <w:rPr>
                <w:spacing w:val="-5"/>
                <w:sz w:val="20"/>
              </w:rPr>
              <w:t xml:space="preserve"> </w:t>
            </w:r>
            <w:r>
              <w:rPr>
                <w:sz w:val="20"/>
              </w:rPr>
              <w:t>4</w:t>
            </w:r>
            <w:r>
              <w:rPr>
                <w:spacing w:val="-7"/>
                <w:sz w:val="20"/>
              </w:rPr>
              <w:t xml:space="preserve"> </w:t>
            </w:r>
            <w:r>
              <w:rPr>
                <w:spacing w:val="-4"/>
                <w:sz w:val="20"/>
              </w:rPr>
              <w:t>days</w:t>
            </w:r>
          </w:p>
        </w:tc>
        <w:tc>
          <w:tcPr>
            <w:tcW w:w="1825" w:type="dxa"/>
          </w:tcPr>
          <w:p w14:paraId="17B9D673" w14:textId="77777777" w:rsidR="008E0B38" w:rsidRDefault="008E0B38" w:rsidP="004E2D43">
            <w:pPr>
              <w:pStyle w:val="TableParagraph"/>
              <w:spacing w:before="116"/>
              <w:ind w:left="578"/>
              <w:rPr>
                <w:sz w:val="20"/>
              </w:rPr>
            </w:pPr>
            <w:r>
              <w:rPr>
                <w:spacing w:val="-5"/>
                <w:sz w:val="20"/>
              </w:rPr>
              <w:t>50</w:t>
            </w:r>
          </w:p>
        </w:tc>
      </w:tr>
      <w:tr w:rsidR="008E0B38" w14:paraId="5E9BC71C" w14:textId="77777777" w:rsidTr="004E2D43">
        <w:trPr>
          <w:trHeight w:val="769"/>
        </w:trPr>
        <w:tc>
          <w:tcPr>
            <w:tcW w:w="6414" w:type="dxa"/>
          </w:tcPr>
          <w:p w14:paraId="63ED0D11" w14:textId="77777777" w:rsidR="008E0B38" w:rsidRDefault="008E0B38" w:rsidP="004E2D43">
            <w:pPr>
              <w:pStyle w:val="TableParagraph"/>
              <w:spacing w:before="115" w:line="312" w:lineRule="auto"/>
              <w:ind w:left="14" w:right="227"/>
              <w:rPr>
                <w:sz w:val="20"/>
              </w:rPr>
            </w:pPr>
            <w:r>
              <w:rPr>
                <w:sz w:val="20"/>
              </w:rPr>
              <w:t>Customer</w:t>
            </w:r>
            <w:r>
              <w:rPr>
                <w:spacing w:val="-4"/>
                <w:sz w:val="20"/>
              </w:rPr>
              <w:t xml:space="preserve"> </w:t>
            </w:r>
            <w:r>
              <w:rPr>
                <w:sz w:val="20"/>
              </w:rPr>
              <w:t>experiences</w:t>
            </w:r>
            <w:r>
              <w:rPr>
                <w:spacing w:val="-6"/>
                <w:sz w:val="20"/>
              </w:rPr>
              <w:t xml:space="preserve"> </w:t>
            </w:r>
            <w:r>
              <w:rPr>
                <w:sz w:val="20"/>
              </w:rPr>
              <w:t>more</w:t>
            </w:r>
            <w:r>
              <w:rPr>
                <w:spacing w:val="-7"/>
                <w:sz w:val="20"/>
              </w:rPr>
              <w:t xml:space="preserve"> </w:t>
            </w:r>
            <w:r>
              <w:rPr>
                <w:sz w:val="20"/>
              </w:rPr>
              <w:t>than</w:t>
            </w:r>
            <w:r>
              <w:rPr>
                <w:spacing w:val="-7"/>
                <w:sz w:val="20"/>
              </w:rPr>
              <w:t xml:space="preserve"> </w:t>
            </w:r>
            <w:r>
              <w:rPr>
                <w:sz w:val="20"/>
              </w:rPr>
              <w:t>2</w:t>
            </w:r>
            <w:r>
              <w:rPr>
                <w:spacing w:val="-7"/>
                <w:sz w:val="20"/>
              </w:rPr>
              <w:t xml:space="preserve"> </w:t>
            </w:r>
            <w:r>
              <w:rPr>
                <w:sz w:val="20"/>
              </w:rPr>
              <w:t>separate</w:t>
            </w:r>
            <w:r>
              <w:rPr>
                <w:spacing w:val="-7"/>
                <w:sz w:val="20"/>
              </w:rPr>
              <w:t xml:space="preserve"> </w:t>
            </w:r>
            <w:r>
              <w:rPr>
                <w:sz w:val="20"/>
              </w:rPr>
              <w:t>water</w:t>
            </w:r>
            <w:r>
              <w:rPr>
                <w:spacing w:val="-7"/>
                <w:sz w:val="20"/>
              </w:rPr>
              <w:t xml:space="preserve"> </w:t>
            </w:r>
            <w:r>
              <w:rPr>
                <w:sz w:val="20"/>
              </w:rPr>
              <w:t>quality</w:t>
            </w:r>
            <w:r>
              <w:rPr>
                <w:spacing w:val="-6"/>
                <w:sz w:val="20"/>
              </w:rPr>
              <w:t xml:space="preserve"> </w:t>
            </w:r>
            <w:r>
              <w:rPr>
                <w:sz w:val="20"/>
              </w:rPr>
              <w:t>related issues in 12 months</w:t>
            </w:r>
          </w:p>
        </w:tc>
        <w:tc>
          <w:tcPr>
            <w:tcW w:w="1825" w:type="dxa"/>
          </w:tcPr>
          <w:p w14:paraId="181B43F5" w14:textId="77777777" w:rsidR="008E0B38" w:rsidRDefault="008E0B38" w:rsidP="004E2D43">
            <w:pPr>
              <w:pStyle w:val="TableParagraph"/>
              <w:spacing w:before="1"/>
              <w:rPr>
                <w:rFonts w:ascii="Tahoma"/>
                <w:b/>
              </w:rPr>
            </w:pPr>
          </w:p>
          <w:p w14:paraId="690ACE5D" w14:textId="77777777" w:rsidR="008E0B38" w:rsidRDefault="008E0B38" w:rsidP="004E2D43">
            <w:pPr>
              <w:pStyle w:val="TableParagraph"/>
              <w:ind w:left="578"/>
              <w:rPr>
                <w:sz w:val="20"/>
              </w:rPr>
            </w:pPr>
            <w:r>
              <w:rPr>
                <w:spacing w:val="-5"/>
                <w:sz w:val="20"/>
              </w:rPr>
              <w:t>50</w:t>
            </w:r>
          </w:p>
        </w:tc>
      </w:tr>
      <w:tr w:rsidR="008E0B38" w14:paraId="288F3045" w14:textId="77777777" w:rsidTr="004E2D43">
        <w:trPr>
          <w:trHeight w:val="1564"/>
        </w:trPr>
        <w:tc>
          <w:tcPr>
            <w:tcW w:w="6414" w:type="dxa"/>
            <w:tcBorders>
              <w:bottom w:val="single" w:sz="4" w:space="0" w:color="000000"/>
            </w:tcBorders>
          </w:tcPr>
          <w:p w14:paraId="19326AA5" w14:textId="77777777" w:rsidR="008E0B38" w:rsidRDefault="008E0B38" w:rsidP="004E2D43">
            <w:pPr>
              <w:pStyle w:val="TableParagraph"/>
              <w:spacing w:before="116" w:line="314" w:lineRule="auto"/>
              <w:ind w:left="14" w:right="227"/>
              <w:rPr>
                <w:sz w:val="20"/>
              </w:rPr>
            </w:pPr>
            <w:r>
              <w:rPr>
                <w:sz w:val="20"/>
              </w:rPr>
              <w:t>Not</w:t>
            </w:r>
            <w:r>
              <w:rPr>
                <w:spacing w:val="-1"/>
                <w:sz w:val="20"/>
              </w:rPr>
              <w:t xml:space="preserve"> </w:t>
            </w:r>
            <w:r>
              <w:rPr>
                <w:sz w:val="20"/>
              </w:rPr>
              <w:t>restricting</w:t>
            </w:r>
            <w:r>
              <w:rPr>
                <w:spacing w:val="-2"/>
                <w:sz w:val="20"/>
              </w:rPr>
              <w:t xml:space="preserve"> </w:t>
            </w:r>
            <w:r>
              <w:rPr>
                <w:sz w:val="20"/>
              </w:rPr>
              <w:t>the</w:t>
            </w:r>
            <w:r>
              <w:rPr>
                <w:spacing w:val="-2"/>
                <w:sz w:val="20"/>
              </w:rPr>
              <w:t xml:space="preserve"> </w:t>
            </w:r>
            <w:r>
              <w:rPr>
                <w:sz w:val="20"/>
              </w:rPr>
              <w:t>water supply of,</w:t>
            </w:r>
            <w:r>
              <w:rPr>
                <w:spacing w:val="-1"/>
                <w:sz w:val="20"/>
              </w:rPr>
              <w:t xml:space="preserve"> </w:t>
            </w:r>
            <w:r>
              <w:rPr>
                <w:sz w:val="20"/>
              </w:rPr>
              <w:t>or taking legal</w:t>
            </w:r>
            <w:r>
              <w:rPr>
                <w:spacing w:val="-2"/>
                <w:sz w:val="20"/>
              </w:rPr>
              <w:t xml:space="preserve"> </w:t>
            </w:r>
            <w:r>
              <w:rPr>
                <w:sz w:val="20"/>
              </w:rPr>
              <w:t>action</w:t>
            </w:r>
            <w:r>
              <w:rPr>
                <w:spacing w:val="-1"/>
                <w:sz w:val="20"/>
              </w:rPr>
              <w:t xml:space="preserve"> </w:t>
            </w:r>
            <w:r>
              <w:rPr>
                <w:sz w:val="20"/>
              </w:rPr>
              <w:t>against, a residential customer prior to taking reasonable endeavours (as defined by the Essential Services Commission) to contact the customer</w:t>
            </w:r>
            <w:r>
              <w:rPr>
                <w:spacing w:val="-5"/>
                <w:sz w:val="20"/>
              </w:rPr>
              <w:t xml:space="preserve"> </w:t>
            </w:r>
            <w:r>
              <w:rPr>
                <w:sz w:val="20"/>
              </w:rPr>
              <w:t>and</w:t>
            </w:r>
            <w:r>
              <w:rPr>
                <w:spacing w:val="-6"/>
                <w:sz w:val="20"/>
              </w:rPr>
              <w:t xml:space="preserve"> </w:t>
            </w:r>
            <w:r>
              <w:rPr>
                <w:sz w:val="20"/>
              </w:rPr>
              <w:t>provide</w:t>
            </w:r>
            <w:r>
              <w:rPr>
                <w:spacing w:val="-3"/>
                <w:sz w:val="20"/>
              </w:rPr>
              <w:t xml:space="preserve"> </w:t>
            </w:r>
            <w:r>
              <w:rPr>
                <w:sz w:val="20"/>
              </w:rPr>
              <w:t>information</w:t>
            </w:r>
            <w:r>
              <w:rPr>
                <w:spacing w:val="-4"/>
                <w:sz w:val="20"/>
              </w:rPr>
              <w:t xml:space="preserve"> </w:t>
            </w:r>
            <w:r>
              <w:rPr>
                <w:sz w:val="20"/>
              </w:rPr>
              <w:t>about</w:t>
            </w:r>
            <w:r>
              <w:rPr>
                <w:spacing w:val="-6"/>
                <w:sz w:val="20"/>
              </w:rPr>
              <w:t xml:space="preserve"> </w:t>
            </w:r>
            <w:r>
              <w:rPr>
                <w:sz w:val="20"/>
              </w:rPr>
              <w:t>help</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available</w:t>
            </w:r>
            <w:r>
              <w:rPr>
                <w:spacing w:val="-3"/>
                <w:sz w:val="20"/>
              </w:rPr>
              <w:t xml:space="preserve"> </w:t>
            </w:r>
            <w:r>
              <w:rPr>
                <w:sz w:val="20"/>
              </w:rPr>
              <w:t>if</w:t>
            </w:r>
            <w:r>
              <w:rPr>
                <w:spacing w:val="-5"/>
                <w:sz w:val="20"/>
              </w:rPr>
              <w:t xml:space="preserve"> </w:t>
            </w:r>
            <w:r>
              <w:rPr>
                <w:sz w:val="20"/>
              </w:rPr>
              <w:t>the</w:t>
            </w:r>
          </w:p>
          <w:p w14:paraId="3E31FDE1" w14:textId="77777777" w:rsidR="008E0B38" w:rsidRDefault="008E0B38" w:rsidP="004E2D43">
            <w:pPr>
              <w:pStyle w:val="TableParagraph"/>
              <w:spacing w:line="223" w:lineRule="exact"/>
              <w:ind w:left="14"/>
              <w:rPr>
                <w:sz w:val="20"/>
              </w:rPr>
            </w:pPr>
            <w:r>
              <w:rPr>
                <w:sz w:val="20"/>
              </w:rPr>
              <w:t>customer</w:t>
            </w:r>
            <w:r>
              <w:rPr>
                <w:spacing w:val="-11"/>
                <w:sz w:val="20"/>
              </w:rPr>
              <w:t xml:space="preserve"> </w:t>
            </w:r>
            <w:r>
              <w:rPr>
                <w:sz w:val="20"/>
              </w:rPr>
              <w:t>is</w:t>
            </w:r>
            <w:r>
              <w:rPr>
                <w:spacing w:val="-8"/>
                <w:sz w:val="20"/>
              </w:rPr>
              <w:t xml:space="preserve"> </w:t>
            </w:r>
            <w:r>
              <w:rPr>
                <w:sz w:val="20"/>
              </w:rPr>
              <w:t>experiencing</w:t>
            </w:r>
            <w:r>
              <w:rPr>
                <w:spacing w:val="-11"/>
                <w:sz w:val="20"/>
              </w:rPr>
              <w:t xml:space="preserve"> </w:t>
            </w:r>
            <w:r>
              <w:rPr>
                <w:sz w:val="20"/>
              </w:rPr>
              <w:t>difficulties</w:t>
            </w:r>
            <w:r>
              <w:rPr>
                <w:spacing w:val="-8"/>
                <w:sz w:val="20"/>
              </w:rPr>
              <w:t xml:space="preserve"> </w:t>
            </w:r>
            <w:r>
              <w:rPr>
                <w:spacing w:val="-2"/>
                <w:sz w:val="20"/>
              </w:rPr>
              <w:t>paying</w:t>
            </w:r>
          </w:p>
        </w:tc>
        <w:tc>
          <w:tcPr>
            <w:tcW w:w="1825" w:type="dxa"/>
            <w:tcBorders>
              <w:bottom w:val="single" w:sz="4" w:space="0" w:color="000000"/>
            </w:tcBorders>
          </w:tcPr>
          <w:p w14:paraId="1EE57496" w14:textId="77777777" w:rsidR="008E0B38" w:rsidRDefault="008E0B38" w:rsidP="004E2D43">
            <w:pPr>
              <w:pStyle w:val="TableParagraph"/>
              <w:rPr>
                <w:rFonts w:ascii="Tahoma"/>
                <w:b/>
              </w:rPr>
            </w:pPr>
          </w:p>
          <w:p w14:paraId="63B65BC8" w14:textId="77777777" w:rsidR="008E0B38" w:rsidRDefault="008E0B38" w:rsidP="004E2D43">
            <w:pPr>
              <w:pStyle w:val="TableParagraph"/>
              <w:rPr>
                <w:rFonts w:ascii="Tahoma"/>
                <w:b/>
              </w:rPr>
            </w:pPr>
          </w:p>
          <w:p w14:paraId="65EBF7D2" w14:textId="77777777" w:rsidR="008E0B38" w:rsidRDefault="008E0B38" w:rsidP="004E2D43">
            <w:pPr>
              <w:pStyle w:val="TableParagraph"/>
              <w:spacing w:before="185"/>
              <w:ind w:left="523"/>
              <w:rPr>
                <w:sz w:val="20"/>
              </w:rPr>
            </w:pPr>
            <w:r>
              <w:rPr>
                <w:spacing w:val="-5"/>
                <w:sz w:val="20"/>
              </w:rPr>
              <w:t>300</w:t>
            </w:r>
          </w:p>
        </w:tc>
      </w:tr>
    </w:tbl>
    <w:p w14:paraId="582A1D01" w14:textId="77777777" w:rsidR="00BB6B38" w:rsidRPr="001C750A" w:rsidRDefault="00BB6B38" w:rsidP="001C750A"/>
    <w:sectPr w:rsidR="00BB6B38" w:rsidRPr="001C750A" w:rsidSect="00703C67">
      <w:headerReference w:type="default" r:id="rId2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677D" w14:textId="77777777" w:rsidR="00F773B6" w:rsidRDefault="00F773B6" w:rsidP="00AE03FA">
      <w:pPr>
        <w:spacing w:after="0"/>
      </w:pPr>
      <w:r>
        <w:separator/>
      </w:r>
    </w:p>
    <w:p w14:paraId="110C2B1D" w14:textId="77777777" w:rsidR="00F773B6" w:rsidRDefault="00F773B6"/>
  </w:endnote>
  <w:endnote w:type="continuationSeparator" w:id="0">
    <w:p w14:paraId="69877874" w14:textId="77777777" w:rsidR="00F773B6" w:rsidRDefault="00F773B6" w:rsidP="00AE03FA">
      <w:pPr>
        <w:spacing w:after="0"/>
      </w:pPr>
      <w:r>
        <w:continuationSeparator/>
      </w:r>
    </w:p>
    <w:p w14:paraId="0D24DABA" w14:textId="77777777" w:rsidR="00F773B6" w:rsidRDefault="00F773B6"/>
  </w:endnote>
  <w:endnote w:type="continuationNotice" w:id="1">
    <w:p w14:paraId="2C45861C" w14:textId="77777777" w:rsidR="00F773B6" w:rsidRDefault="00F773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41D" w14:textId="77777777" w:rsidR="001B0712" w:rsidRDefault="001B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36DA" w14:textId="77777777" w:rsidR="001B0712" w:rsidRDefault="001B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4BA5" w14:textId="77777777" w:rsidR="001B0712" w:rsidRDefault="001B0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DBA" w14:textId="77777777" w:rsidR="003A30F3" w:rsidRDefault="003A30F3" w:rsidP="00A236AB">
    <w:pPr>
      <w:pStyle w:val="FooterSpace"/>
      <w:ind w:right="707"/>
    </w:pPr>
    <w:r>
      <w:t>Preface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5FCA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2C9BB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7EA46BC" w14:textId="0E8395EE"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DE0BD63356234DABA35E5AEF27D11DC3"/>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4B6"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EE9A9B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642B9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45205AC6" w14:textId="356D7D97"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2C2DCE99DE2848108E6D40F70D9733C7"/>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64CC" w14:textId="77777777" w:rsidR="003A30F3" w:rsidRDefault="003A30F3" w:rsidP="00A236AB">
    <w:pPr>
      <w:pStyle w:val="Footer"/>
      <w:ind w:right="707"/>
    </w:pPr>
    <w:r>
      <w:t>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CD7E88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CBA68"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62000DC2" w14:textId="6B91F853"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0EC79B9947A9495EAD23DCCB24F656BF"/>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5755" w14:textId="73ACF03D"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1A2316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0860C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11</w:t>
          </w:r>
          <w:r w:rsidRPr="009E15D6">
            <w:rPr>
              <w:rStyle w:val="PageNumber"/>
            </w:rPr>
            <w:fldChar w:fldCharType="end"/>
          </w:r>
        </w:p>
      </w:tc>
    </w:tr>
  </w:tbl>
  <w:p w14:paraId="364E185B" w14:textId="48D8FBD4" w:rsidR="003A30F3" w:rsidRPr="00CF2B15" w:rsidRDefault="003A30F3" w:rsidP="00A236AB">
    <w:pPr>
      <w:pStyle w:val="Footer"/>
      <w:ind w:right="707"/>
      <w:rPr>
        <w:b/>
      </w:rPr>
    </w:pPr>
    <w:r>
      <w:t xml:space="preserve">Essential Services Commission </w:t>
    </w:r>
    <w:sdt>
      <w:sdtPr>
        <w:rPr>
          <w:b/>
        </w:rPr>
        <w:alias w:val="Title"/>
        <w:tag w:val=""/>
        <w:id w:val="-1241334570"/>
        <w:placeholder>
          <w:docPart w:val="E931451ED0F14A11892FDD0517BD19FF"/>
        </w:placeholder>
        <w:dataBinding w:prefixMappings="xmlns:ns0='http://purl.org/dc/elements/1.1/' xmlns:ns1='http://schemas.openxmlformats.org/package/2006/metadata/core-properties' " w:xpath="/ns1:coreProperties[1]/ns0:title[1]" w:storeItemID="{6C3C8BC8-F283-45AE-878A-BAB7291924A1}"/>
        <w:text/>
      </w:sdtPr>
      <w:sdtEndPr/>
      <w:sdtContent>
        <w:r w:rsidR="0097390A">
          <w:rPr>
            <w:b/>
          </w:rPr>
          <w:t>Water Industry Standard – Urban Customer Service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FD27" w14:textId="77777777" w:rsidR="00F773B6" w:rsidRPr="00CF33F6" w:rsidRDefault="00F773B6" w:rsidP="00AE03FA">
      <w:pPr>
        <w:spacing w:after="0"/>
        <w:rPr>
          <w:color w:val="75787B" w:themeColor="background2"/>
        </w:rPr>
      </w:pPr>
      <w:bookmarkStart w:id="0" w:name="_Hlk480978878"/>
      <w:bookmarkEnd w:id="0"/>
      <w:r w:rsidRPr="00CF33F6">
        <w:rPr>
          <w:color w:val="75787B" w:themeColor="background2"/>
        </w:rPr>
        <w:separator/>
      </w:r>
    </w:p>
    <w:p w14:paraId="071F9A1D" w14:textId="77777777" w:rsidR="00F773B6" w:rsidRDefault="00F773B6" w:rsidP="00CF33F6">
      <w:pPr>
        <w:pStyle w:val="NoSpacing"/>
      </w:pPr>
    </w:p>
  </w:footnote>
  <w:footnote w:type="continuationSeparator" w:id="0">
    <w:p w14:paraId="4846C4C2" w14:textId="77777777" w:rsidR="00F773B6" w:rsidRDefault="00F773B6" w:rsidP="00AE03FA">
      <w:pPr>
        <w:spacing w:after="0"/>
      </w:pPr>
      <w:r>
        <w:continuationSeparator/>
      </w:r>
    </w:p>
    <w:p w14:paraId="5DF71034" w14:textId="77777777" w:rsidR="00F773B6" w:rsidRDefault="00F773B6"/>
  </w:footnote>
  <w:footnote w:type="continuationNotice" w:id="1">
    <w:p w14:paraId="2404CAFB" w14:textId="77777777" w:rsidR="00F773B6" w:rsidRDefault="00F773B6">
      <w:pPr>
        <w:spacing w:before="0" w:after="0" w:line="240" w:lineRule="auto"/>
      </w:pPr>
    </w:p>
  </w:footnote>
  <w:footnote w:id="2">
    <w:p w14:paraId="54C3264B" w14:textId="77777777" w:rsidR="006A2514" w:rsidRPr="006D5C3B" w:rsidRDefault="006A2514" w:rsidP="006A2514">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3">
    <w:p w14:paraId="1671DE85" w14:textId="49CAE986" w:rsidR="00DE5C8C" w:rsidRPr="00B46A86" w:rsidRDefault="00DE5C8C" w:rsidP="00DE5C8C">
      <w:pPr>
        <w:pStyle w:val="FootnoteText"/>
        <w:rPr>
          <w:lang w:val="en-US"/>
        </w:rPr>
      </w:pPr>
      <w:r>
        <w:rPr>
          <w:rStyle w:val="FootnoteReference"/>
        </w:rPr>
        <w:footnoteRef/>
      </w:r>
      <w:r>
        <w:t xml:space="preserve"> </w:t>
      </w:r>
      <w:r w:rsidRPr="00332217">
        <w:t xml:space="preserve">In addition to </w:t>
      </w:r>
      <w:r>
        <w:t xml:space="preserve">these </w:t>
      </w:r>
      <w:r w:rsidRPr="00332217">
        <w:t xml:space="preserve">service standards, a water business may establish </w:t>
      </w:r>
      <w:r>
        <w:t xml:space="preserve">further </w:t>
      </w:r>
      <w:r w:rsidRPr="00332217">
        <w:t>customer service level</w:t>
      </w:r>
      <w:r>
        <w:t xml:space="preserve"> target</w:t>
      </w:r>
      <w:r w:rsidRPr="00332217">
        <w:t xml:space="preserve">s as part of its customer outcome commitments under our PREMO water pricing framework. </w:t>
      </w:r>
      <w:r>
        <w:t xml:space="preserve">Our </w:t>
      </w:r>
      <w:r w:rsidRPr="00332217">
        <w:t xml:space="preserve">pricing framework </w:t>
      </w:r>
      <w:r>
        <w:t xml:space="preserve">and approach is available </w:t>
      </w:r>
      <w:r w:rsidRPr="00332217">
        <w:t>at</w:t>
      </w:r>
      <w:r>
        <w:t xml:space="preserve"> </w:t>
      </w:r>
      <w:hyperlink r:id="rId1" w:history="1">
        <w:r w:rsidRPr="00A15766">
          <w:rPr>
            <w:rStyle w:val="Hyperlink"/>
          </w:rPr>
          <w:t>https://www.esc.vic.gov.au/water/how-we-regulate-water-sector/premo-water-pricing-framework</w:t>
        </w:r>
      </w:hyperlink>
    </w:p>
  </w:footnote>
  <w:footnote w:id="4">
    <w:p w14:paraId="0B94B250" w14:textId="77777777" w:rsidR="00B87E0F" w:rsidRPr="00E06660" w:rsidRDefault="00B87E0F" w:rsidP="00B87E0F">
      <w:pPr>
        <w:pStyle w:val="FootnoteText"/>
        <w:rPr>
          <w:lang w:val="en-US"/>
        </w:rPr>
      </w:pPr>
      <w:r w:rsidRPr="7F8D7C21">
        <w:rPr>
          <w:lang w:val="en-US"/>
        </w:rPr>
        <w:t>3 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5">
    <w:p w14:paraId="7022464D" w14:textId="77777777" w:rsidR="00FE2557" w:rsidRDefault="00FE2557" w:rsidP="00FE2557">
      <w:pPr>
        <w:spacing w:line="260" w:lineRule="atLeast"/>
        <w:ind w:left="426" w:hanging="426"/>
        <w:rPr>
          <w:rFonts w:ascii="Arial" w:eastAsia="Arial" w:hAnsi="Arial" w:cs="Arial"/>
          <w:color w:val="000000"/>
          <w:vertAlign w:val="superscript"/>
        </w:rPr>
      </w:pPr>
      <w:r>
        <w:rPr>
          <w:rStyle w:val="FootnoteReference"/>
          <w:rFonts w:ascii="Arial" w:eastAsia="Arial" w:hAnsi="Arial" w:cs="Arial"/>
          <w:color w:val="000000"/>
          <w:sz w:val="18"/>
          <w:szCs w:val="18"/>
        </w:rPr>
        <w:footnoteRef/>
      </w:r>
      <w:r>
        <w:rPr>
          <w:rFonts w:ascii="Arial" w:eastAsia="Arial" w:hAnsi="Arial" w:cs="Arial"/>
          <w:sz w:val="16"/>
          <w:szCs w:val="16"/>
        </w:rPr>
        <w:t xml:space="preserve"> </w:t>
      </w:r>
      <w:r>
        <w:rPr>
          <w:rFonts w:ascii="Arial" w:eastAsia="Arial" w:hAnsi="Arial" w:cs="Arial"/>
        </w:rPr>
        <w:tab/>
      </w:r>
      <w:r>
        <w:rPr>
          <w:rFonts w:ascii="Arial" w:eastAsia="Arial" w:hAnsi="Arial" w:cs="Arial"/>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D62" w14:textId="77777777" w:rsidR="001B0712" w:rsidRDefault="001B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449" w14:textId="2C4831AD"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8AB5EEC" wp14:editId="61657CE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305C7"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D752C18" wp14:editId="63295275">
          <wp:simplePos x="0" y="0"/>
          <wp:positionH relativeFrom="page">
            <wp:posOffset>720090</wp:posOffset>
          </wp:positionH>
          <wp:positionV relativeFrom="page">
            <wp:posOffset>720090</wp:posOffset>
          </wp:positionV>
          <wp:extent cx="2656800" cy="828000"/>
          <wp:effectExtent l="0" t="0" r="0"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C36C"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34D461E" wp14:editId="0687D12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F570C"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36FA05C" wp14:editId="0C679F13">
          <wp:simplePos x="0" y="0"/>
          <wp:positionH relativeFrom="page">
            <wp:posOffset>720090</wp:posOffset>
          </wp:positionH>
          <wp:positionV relativeFrom="page">
            <wp:posOffset>720090</wp:posOffset>
          </wp:positionV>
          <wp:extent cx="2656800" cy="828000"/>
          <wp:effectExtent l="0" t="0" r="0" b="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34F" w14:textId="3354D2EF"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91BF" w14:textId="68A6768A"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8D"/>
    <w:multiLevelType w:val="multilevel"/>
    <w:tmpl w:val="2DDCB460"/>
    <w:lvl w:ilvl="0">
      <w:start w:val="1"/>
      <w:numFmt w:val="decimal"/>
      <w:lvlText w:val="%1."/>
      <w:lvlJc w:val="left"/>
      <w:pPr>
        <w:ind w:left="-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708"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070" w:hanging="360"/>
      </w:pPr>
      <w:rPr>
        <w:rFonts w:hint="default"/>
      </w:rPr>
    </w:lvl>
    <w:lvl w:ilvl="3">
      <w:start w:val="1"/>
      <w:numFmt w:val="decimal"/>
      <w:lvlText w:val="%4."/>
      <w:lvlJc w:val="left"/>
      <w:pPr>
        <w:ind w:left="1212" w:hanging="360"/>
      </w:pPr>
      <w:rPr>
        <w:b w:val="0"/>
        <w:bCs w:val="0"/>
      </w:rPr>
    </w:lvl>
    <w:lvl w:ilvl="4">
      <w:numFmt w:val="bullet"/>
      <w:lvlText w:val="•"/>
      <w:lvlJc w:val="left"/>
      <w:pPr>
        <w:ind w:left="2991" w:hanging="567"/>
      </w:pPr>
      <w:rPr>
        <w:rFonts w:hint="default"/>
        <w:lang w:val="en-AU" w:eastAsia="en-US" w:bidi="ar-SA"/>
      </w:rPr>
    </w:lvl>
    <w:lvl w:ilvl="5">
      <w:numFmt w:val="bullet"/>
      <w:lvlText w:val="•"/>
      <w:lvlJc w:val="left"/>
      <w:pPr>
        <w:ind w:left="3916" w:hanging="567"/>
      </w:pPr>
      <w:rPr>
        <w:rFonts w:hint="default"/>
        <w:lang w:val="en-AU" w:eastAsia="en-US" w:bidi="ar-SA"/>
      </w:rPr>
    </w:lvl>
    <w:lvl w:ilvl="6">
      <w:numFmt w:val="bullet"/>
      <w:lvlText w:val="•"/>
      <w:lvlJc w:val="left"/>
      <w:pPr>
        <w:ind w:left="4841" w:hanging="567"/>
      </w:pPr>
      <w:rPr>
        <w:rFonts w:hint="default"/>
        <w:lang w:val="en-AU" w:eastAsia="en-US" w:bidi="ar-SA"/>
      </w:rPr>
    </w:lvl>
    <w:lvl w:ilvl="7">
      <w:numFmt w:val="bullet"/>
      <w:lvlText w:val="•"/>
      <w:lvlJc w:val="left"/>
      <w:pPr>
        <w:ind w:left="5766" w:hanging="567"/>
      </w:pPr>
      <w:rPr>
        <w:rFonts w:hint="default"/>
        <w:lang w:val="en-AU" w:eastAsia="en-US" w:bidi="ar-SA"/>
      </w:rPr>
    </w:lvl>
    <w:lvl w:ilvl="8">
      <w:numFmt w:val="bullet"/>
      <w:lvlText w:val="•"/>
      <w:lvlJc w:val="left"/>
      <w:pPr>
        <w:ind w:left="6691" w:hanging="567"/>
      </w:pPr>
      <w:rPr>
        <w:rFonts w:hint="default"/>
        <w:lang w:val="en-AU" w:eastAsia="en-US" w:bidi="ar-SA"/>
      </w:rPr>
    </w:lvl>
  </w:abstractNum>
  <w:abstractNum w:abstractNumId="1" w15:restartNumberingAfterBreak="0">
    <w:nsid w:val="03450F79"/>
    <w:multiLevelType w:val="hybridMultilevel"/>
    <w:tmpl w:val="82D48262"/>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4276E58"/>
    <w:multiLevelType w:val="hybridMultilevel"/>
    <w:tmpl w:val="F5F0BBE2"/>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57818"/>
    <w:multiLevelType w:val="hybridMultilevel"/>
    <w:tmpl w:val="5F9C57D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E8AEE6E4">
      <w:start w:val="1"/>
      <w:numFmt w:val="lowerLetter"/>
      <w:lvlText w:val="(%5)"/>
      <w:lvlJc w:val="left"/>
      <w:pPr>
        <w:ind w:left="1779"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76605"/>
    <w:multiLevelType w:val="hybridMultilevel"/>
    <w:tmpl w:val="57F24DAC"/>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15:restartNumberingAfterBreak="0">
    <w:nsid w:val="0827794B"/>
    <w:multiLevelType w:val="hybridMultilevel"/>
    <w:tmpl w:val="3E909B4E"/>
    <w:lvl w:ilvl="0" w:tplc="682E0F54">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 w15:restartNumberingAfterBreak="0">
    <w:nsid w:val="08491B08"/>
    <w:multiLevelType w:val="multilevel"/>
    <w:tmpl w:val="93F4A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779" w:hanging="360"/>
      </w:pPr>
      <w:rPr>
        <w:rFonts w:hint="default"/>
      </w:rPr>
    </w:lvl>
    <w:lvl w:ilvl="3">
      <w:start w:val="1"/>
      <w:numFmt w:val="lowerRoman"/>
      <w:lvlText w:val="(%4)"/>
      <w:lvlJc w:val="left"/>
      <w:pPr>
        <w:ind w:left="2204" w:hanging="360"/>
      </w:pPr>
      <w:rPr>
        <w:rFonts w:hint="default"/>
      </w:rPr>
    </w:lvl>
    <w:lvl w:ilvl="4">
      <w:start w:val="1"/>
      <w:numFmt w:val="upperLetter"/>
      <w:lvlText w:val="%5."/>
      <w:lvlJc w:val="left"/>
      <w:pPr>
        <w:ind w:left="1495"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4F2DF0"/>
    <w:multiLevelType w:val="hybridMultilevel"/>
    <w:tmpl w:val="02ACED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C042802"/>
    <w:multiLevelType w:val="hybridMultilevel"/>
    <w:tmpl w:val="3392C71A"/>
    <w:lvl w:ilvl="0" w:tplc="51AA7CD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DB2C12"/>
    <w:multiLevelType w:val="hybridMultilevel"/>
    <w:tmpl w:val="E5DA5BB2"/>
    <w:lvl w:ilvl="0" w:tplc="0C090011">
      <w:start w:val="1"/>
      <w:numFmt w:val="decimal"/>
      <w:lvlText w:val="%1)"/>
      <w:lvlJc w:val="left"/>
      <w:pPr>
        <w:ind w:left="1212" w:hanging="360"/>
      </w:p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1" w15:restartNumberingAfterBreak="0">
    <w:nsid w:val="11052104"/>
    <w:multiLevelType w:val="hybridMultilevel"/>
    <w:tmpl w:val="BB3EEFBE"/>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2"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2AB6CFF"/>
    <w:multiLevelType w:val="hybridMultilevel"/>
    <w:tmpl w:val="6236178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141937DA"/>
    <w:multiLevelType w:val="hybridMultilevel"/>
    <w:tmpl w:val="B2E44E46"/>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E8AEE6E4">
      <w:start w:val="1"/>
      <w:numFmt w:val="lowerLetter"/>
      <w:lvlText w:val="(%3)"/>
      <w:lvlJc w:val="left"/>
      <w:pPr>
        <w:ind w:left="1779" w:hanging="360"/>
      </w:pPr>
      <w:rPr>
        <w:rFonts w:hint="default"/>
      </w:rPr>
    </w:lvl>
    <w:lvl w:ilvl="3" w:tplc="0C09000F">
      <w:start w:val="1"/>
      <w:numFmt w:val="decimal"/>
      <w:lvlText w:val="%4."/>
      <w:lvlJc w:val="left"/>
      <w:pPr>
        <w:ind w:left="2346"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5" w15:restartNumberingAfterBreak="0">
    <w:nsid w:val="14792168"/>
    <w:multiLevelType w:val="hybridMultilevel"/>
    <w:tmpl w:val="ADDC3F4E"/>
    <w:lvl w:ilvl="0" w:tplc="51AA7CD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14E8373A"/>
    <w:multiLevelType w:val="hybridMultilevel"/>
    <w:tmpl w:val="25A23D0C"/>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3E6BB3"/>
    <w:multiLevelType w:val="hybridMultilevel"/>
    <w:tmpl w:val="0DF004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17E56A79"/>
    <w:multiLevelType w:val="hybridMultilevel"/>
    <w:tmpl w:val="FE1AD30E"/>
    <w:lvl w:ilvl="0" w:tplc="E8AEE6E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9" w15:restartNumberingAfterBreak="0">
    <w:nsid w:val="18983978"/>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0" w15:restartNumberingAfterBreak="0">
    <w:nsid w:val="1B3C049B"/>
    <w:multiLevelType w:val="multilevel"/>
    <w:tmpl w:val="6D9A2BC2"/>
    <w:numStyleLink w:val="NumberedHeadings"/>
  </w:abstractNum>
  <w:abstractNum w:abstractNumId="21" w15:restartNumberingAfterBreak="0">
    <w:nsid w:val="1DC25488"/>
    <w:multiLevelType w:val="hybridMultilevel"/>
    <w:tmpl w:val="023AE560"/>
    <w:lvl w:ilvl="0" w:tplc="FFFFFFFF">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FFFFFFFF">
      <w:numFmt w:val="bullet"/>
      <w:lvlText w:val="•"/>
      <w:lvlJc w:val="left"/>
      <w:pPr>
        <w:ind w:left="3158" w:hanging="567"/>
      </w:pPr>
      <w:rPr>
        <w:rFonts w:hint="default"/>
        <w:lang w:val="en-AU" w:eastAsia="en-US" w:bidi="ar-SA"/>
      </w:rPr>
    </w:lvl>
    <w:lvl w:ilvl="2" w:tplc="FFFFFFFF">
      <w:numFmt w:val="bullet"/>
      <w:lvlText w:val="•"/>
      <w:lvlJc w:val="left"/>
      <w:pPr>
        <w:ind w:left="3898" w:hanging="567"/>
      </w:pPr>
      <w:rPr>
        <w:rFonts w:hint="default"/>
        <w:lang w:val="en-AU" w:eastAsia="en-US" w:bidi="ar-SA"/>
      </w:rPr>
    </w:lvl>
    <w:lvl w:ilvl="3" w:tplc="FFFFFFFF">
      <w:numFmt w:val="bullet"/>
      <w:lvlText w:val="•"/>
      <w:lvlJc w:val="left"/>
      <w:pPr>
        <w:ind w:left="4638" w:hanging="567"/>
      </w:pPr>
      <w:rPr>
        <w:rFonts w:hint="default"/>
        <w:lang w:val="en-AU" w:eastAsia="en-US" w:bidi="ar-SA"/>
      </w:rPr>
    </w:lvl>
    <w:lvl w:ilvl="4" w:tplc="FFFFFFFF">
      <w:numFmt w:val="bullet"/>
      <w:lvlText w:val="•"/>
      <w:lvlJc w:val="left"/>
      <w:pPr>
        <w:ind w:left="5378" w:hanging="567"/>
      </w:pPr>
      <w:rPr>
        <w:rFonts w:hint="default"/>
        <w:lang w:val="en-AU" w:eastAsia="en-US" w:bidi="ar-SA"/>
      </w:rPr>
    </w:lvl>
    <w:lvl w:ilvl="5" w:tplc="FFFFFFFF">
      <w:numFmt w:val="bullet"/>
      <w:lvlText w:val="•"/>
      <w:lvlJc w:val="left"/>
      <w:pPr>
        <w:ind w:left="6118" w:hanging="567"/>
      </w:pPr>
      <w:rPr>
        <w:rFonts w:hint="default"/>
        <w:lang w:val="en-AU" w:eastAsia="en-US" w:bidi="ar-SA"/>
      </w:rPr>
    </w:lvl>
    <w:lvl w:ilvl="6" w:tplc="FFFFFFFF">
      <w:numFmt w:val="bullet"/>
      <w:lvlText w:val="•"/>
      <w:lvlJc w:val="left"/>
      <w:pPr>
        <w:ind w:left="6858" w:hanging="567"/>
      </w:pPr>
      <w:rPr>
        <w:rFonts w:hint="default"/>
        <w:lang w:val="en-AU" w:eastAsia="en-US" w:bidi="ar-SA"/>
      </w:rPr>
    </w:lvl>
    <w:lvl w:ilvl="7" w:tplc="FFFFFFFF">
      <w:numFmt w:val="bullet"/>
      <w:lvlText w:val="•"/>
      <w:lvlJc w:val="left"/>
      <w:pPr>
        <w:ind w:left="7598" w:hanging="567"/>
      </w:pPr>
      <w:rPr>
        <w:rFonts w:hint="default"/>
        <w:lang w:val="en-AU" w:eastAsia="en-US" w:bidi="ar-SA"/>
      </w:rPr>
    </w:lvl>
    <w:lvl w:ilvl="8" w:tplc="FFFFFFFF">
      <w:numFmt w:val="bullet"/>
      <w:lvlText w:val="•"/>
      <w:lvlJc w:val="left"/>
      <w:pPr>
        <w:ind w:left="8338" w:hanging="567"/>
      </w:pPr>
      <w:rPr>
        <w:rFonts w:hint="default"/>
        <w:lang w:val="en-AU" w:eastAsia="en-US" w:bidi="ar-SA"/>
      </w:rPr>
    </w:lvl>
  </w:abstractNum>
  <w:abstractNum w:abstractNumId="22" w15:restartNumberingAfterBreak="0">
    <w:nsid w:val="1E5A15C4"/>
    <w:multiLevelType w:val="hybridMultilevel"/>
    <w:tmpl w:val="A95CB89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1F523B71"/>
    <w:multiLevelType w:val="hybridMultilevel"/>
    <w:tmpl w:val="5EDEED60"/>
    <w:lvl w:ilvl="0" w:tplc="ECA05C80">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586C7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6" w15:restartNumberingAfterBreak="0">
    <w:nsid w:val="22FB39F4"/>
    <w:multiLevelType w:val="multilevel"/>
    <w:tmpl w:val="72DC040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644" w:hanging="360"/>
      </w:pPr>
      <w:rPr>
        <w:rFonts w:hint="default"/>
      </w:rPr>
    </w:lvl>
    <w:lvl w:ilvl="3">
      <w:start w:val="1"/>
      <w:numFmt w:val="lowerRoman"/>
      <w:lvlText w:val="(%4)"/>
      <w:lvlJc w:val="left"/>
      <w:pPr>
        <w:ind w:left="1212"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7" w15:restartNumberingAfterBreak="0">
    <w:nsid w:val="23AA76F4"/>
    <w:multiLevelType w:val="hybridMultilevel"/>
    <w:tmpl w:val="2702DA6C"/>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8" w15:restartNumberingAfterBreak="0">
    <w:nsid w:val="23D31B3D"/>
    <w:multiLevelType w:val="hybridMultilevel"/>
    <w:tmpl w:val="61C42190"/>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9" w15:restartNumberingAfterBreak="0">
    <w:nsid w:val="24754891"/>
    <w:multiLevelType w:val="hybridMultilevel"/>
    <w:tmpl w:val="FD7AF1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257359B5"/>
    <w:multiLevelType w:val="hybridMultilevel"/>
    <w:tmpl w:val="4D6464C0"/>
    <w:lvl w:ilvl="0" w:tplc="51AA7CD2">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1" w15:restartNumberingAfterBreak="0">
    <w:nsid w:val="25DC24B4"/>
    <w:multiLevelType w:val="hybridMultilevel"/>
    <w:tmpl w:val="D3AE627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25F31054"/>
    <w:multiLevelType w:val="hybridMultilevel"/>
    <w:tmpl w:val="B4E8AC3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26A95027"/>
    <w:multiLevelType w:val="hybridMultilevel"/>
    <w:tmpl w:val="4F827D14"/>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A525622"/>
    <w:multiLevelType w:val="hybridMultilevel"/>
    <w:tmpl w:val="D834D1D8"/>
    <w:lvl w:ilvl="0" w:tplc="FFFFFFFF">
      <w:start w:val="1"/>
      <w:numFmt w:val="lowerRoman"/>
      <w:lvlText w:val="(%1)"/>
      <w:lvlJc w:val="left"/>
      <w:pPr>
        <w:ind w:left="1636" w:hanging="360"/>
      </w:pPr>
      <w:rPr>
        <w:rFonts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2AC04C48"/>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36" w15:restartNumberingAfterBreak="0">
    <w:nsid w:val="2AF115C1"/>
    <w:multiLevelType w:val="hybridMultilevel"/>
    <w:tmpl w:val="984ABCA4"/>
    <w:lvl w:ilvl="0" w:tplc="51AA7CD2">
      <w:start w:val="1"/>
      <w:numFmt w:val="lowerRoman"/>
      <w:lvlText w:val="(%1)"/>
      <w:lvlJc w:val="left"/>
      <w:pPr>
        <w:ind w:left="2346" w:hanging="360"/>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37" w15:restartNumberingAfterBreak="0">
    <w:nsid w:val="2BB8634A"/>
    <w:multiLevelType w:val="hybridMultilevel"/>
    <w:tmpl w:val="E55A42E8"/>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38" w15:restartNumberingAfterBreak="0">
    <w:nsid w:val="2D2A60A7"/>
    <w:multiLevelType w:val="hybridMultilevel"/>
    <w:tmpl w:val="AAE0CF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EA7793D"/>
    <w:multiLevelType w:val="hybridMultilevel"/>
    <w:tmpl w:val="E000DBAE"/>
    <w:lvl w:ilvl="0" w:tplc="E8AEE6E4">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F97664A"/>
    <w:multiLevelType w:val="hybridMultilevel"/>
    <w:tmpl w:val="1AC2D1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11F356F"/>
    <w:multiLevelType w:val="hybridMultilevel"/>
    <w:tmpl w:val="5AA01FD8"/>
    <w:lvl w:ilvl="0" w:tplc="51AA7CD2">
      <w:start w:val="1"/>
      <w:numFmt w:val="lowerRoman"/>
      <w:lvlText w:val="(%1)"/>
      <w:lvlJc w:val="left"/>
      <w:pPr>
        <w:ind w:left="2913" w:hanging="360"/>
      </w:pPr>
      <w:rPr>
        <w:rFonts w:hint="default"/>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42" w15:restartNumberingAfterBreak="0">
    <w:nsid w:val="3173517E"/>
    <w:multiLevelType w:val="hybridMultilevel"/>
    <w:tmpl w:val="02EECD56"/>
    <w:lvl w:ilvl="0" w:tplc="0C090013">
      <w:start w:val="1"/>
      <w:numFmt w:val="upperRoman"/>
      <w:lvlText w:val="%1."/>
      <w:lvlJc w:val="right"/>
      <w:pPr>
        <w:ind w:left="305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43" w15:restartNumberingAfterBreak="0">
    <w:nsid w:val="317F2525"/>
    <w:multiLevelType w:val="hybridMultilevel"/>
    <w:tmpl w:val="A95CB89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15:restartNumberingAfterBreak="0">
    <w:nsid w:val="31827B5F"/>
    <w:multiLevelType w:val="hybridMultilevel"/>
    <w:tmpl w:val="57E45B32"/>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1AD00CA"/>
    <w:multiLevelType w:val="hybridMultilevel"/>
    <w:tmpl w:val="79A64382"/>
    <w:lvl w:ilvl="0" w:tplc="E8AEE6E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6" w15:restartNumberingAfterBreak="0">
    <w:nsid w:val="33852338"/>
    <w:multiLevelType w:val="hybridMultilevel"/>
    <w:tmpl w:val="941C91E8"/>
    <w:lvl w:ilvl="0" w:tplc="51AA7CD2">
      <w:start w:val="1"/>
      <w:numFmt w:val="lowerRoman"/>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7"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4B84227"/>
    <w:multiLevelType w:val="hybridMultilevel"/>
    <w:tmpl w:val="33AE21B2"/>
    <w:lvl w:ilvl="0" w:tplc="20AE1FBA">
      <w:start w:val="1"/>
      <w:numFmt w:val="lowerLetter"/>
      <w:lvlText w:val="(%1)"/>
      <w:lvlJc w:val="left"/>
      <w:pPr>
        <w:ind w:left="644" w:hanging="360"/>
      </w:pPr>
      <w:rPr>
        <w:rFonts w:asciiTheme="minorHAnsi" w:eastAsia="Arial" w:hAnsiTheme="minorHAnsi" w:cstheme="minorHAnsi" w:hint="default"/>
        <w:spacing w:val="-2"/>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34F42E46"/>
    <w:multiLevelType w:val="hybridMultilevel"/>
    <w:tmpl w:val="8FF64948"/>
    <w:lvl w:ilvl="0" w:tplc="231EAC28">
      <w:start w:val="1"/>
      <w:numFmt w:val="lowerLetter"/>
      <w:lvlText w:val="(%1)"/>
      <w:lvlJc w:val="left"/>
      <w:pPr>
        <w:ind w:left="502" w:hanging="360"/>
      </w:pPr>
      <w:rPr>
        <w:rFonts w:ascii="Arial" w:eastAsia="Arial" w:hAnsi="Arial" w:cs="Arial" w:hint="default"/>
        <w:spacing w:val="-2"/>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0" w15:restartNumberingAfterBreak="0">
    <w:nsid w:val="35C50D8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7976D5D"/>
    <w:multiLevelType w:val="multilevel"/>
    <w:tmpl w:val="B4F801D4"/>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52" w15:restartNumberingAfterBreak="0">
    <w:nsid w:val="385420D6"/>
    <w:multiLevelType w:val="hybridMultilevel"/>
    <w:tmpl w:val="54968B32"/>
    <w:lvl w:ilvl="0" w:tplc="0C090013">
      <w:start w:val="1"/>
      <w:numFmt w:val="upperRoman"/>
      <w:lvlText w:val="%1."/>
      <w:lvlJc w:val="righ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3" w15:restartNumberingAfterBreak="0">
    <w:nsid w:val="38585A11"/>
    <w:multiLevelType w:val="hybridMultilevel"/>
    <w:tmpl w:val="06960482"/>
    <w:lvl w:ilvl="0" w:tplc="E8AEE6E4">
      <w:start w:val="1"/>
      <w:numFmt w:val="lowerLetter"/>
      <w:lvlText w:val="(%1)"/>
      <w:lvlJc w:val="left"/>
      <w:pPr>
        <w:ind w:left="2139" w:hanging="360"/>
      </w:pPr>
      <w:rPr>
        <w:rFonts w:hint="default"/>
      </w:r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54"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5" w15:restartNumberingAfterBreak="0">
    <w:nsid w:val="38961999"/>
    <w:multiLevelType w:val="multilevel"/>
    <w:tmpl w:val="73669D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A4C2B35"/>
    <w:multiLevelType w:val="hybridMultilevel"/>
    <w:tmpl w:val="838634E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AE0678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58" w15:restartNumberingAfterBreak="0">
    <w:nsid w:val="3E28553E"/>
    <w:multiLevelType w:val="hybridMultilevel"/>
    <w:tmpl w:val="8D7EC554"/>
    <w:lvl w:ilvl="0" w:tplc="3D80D8D8">
      <w:start w:val="1"/>
      <w:numFmt w:val="lowerLetter"/>
      <w:lvlText w:val="(%1)"/>
      <w:lvlJc w:val="left"/>
      <w:pPr>
        <w:ind w:left="2346" w:hanging="360"/>
      </w:pPr>
      <w:rPr>
        <w:rFonts w:hint="default"/>
      </w:rPr>
    </w:lvl>
    <w:lvl w:ilvl="1" w:tplc="0C09001B">
      <w:start w:val="1"/>
      <w:numFmt w:val="lowerRoman"/>
      <w:lvlText w:val="%2."/>
      <w:lvlJc w:val="right"/>
      <w:pPr>
        <w:ind w:left="3054"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59"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6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495BF0"/>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2" w15:restartNumberingAfterBreak="0">
    <w:nsid w:val="42E45DA4"/>
    <w:multiLevelType w:val="multilevel"/>
    <w:tmpl w:val="BF8273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502" w:hanging="360"/>
      </w:pPr>
      <w:rPr>
        <w:rFonts w:ascii="Arial" w:eastAsia="Arial" w:hAnsi="Arial" w:cs="Arial" w:hint="default"/>
        <w:spacing w:val="-2"/>
        <w:sz w:val="22"/>
        <w:szCs w:val="22"/>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3" w15:restartNumberingAfterBreak="0">
    <w:nsid w:val="449C49B7"/>
    <w:multiLevelType w:val="hybridMultilevel"/>
    <w:tmpl w:val="7932D3A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4" w15:restartNumberingAfterBreak="0">
    <w:nsid w:val="44BE605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5" w15:restartNumberingAfterBreak="0">
    <w:nsid w:val="481E6E86"/>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6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D1194"/>
    <w:multiLevelType w:val="hybridMultilevel"/>
    <w:tmpl w:val="1D1C4656"/>
    <w:lvl w:ilvl="0" w:tplc="FAA880E4">
      <w:start w:val="1"/>
      <w:numFmt w:val="lowerRoman"/>
      <w:lvlText w:val="(%1)"/>
      <w:lvlJc w:val="left"/>
      <w:pPr>
        <w:ind w:left="928" w:hanging="360"/>
      </w:pPr>
      <w:rPr>
        <w:rFonts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9" w15:restartNumberingAfterBreak="0">
    <w:nsid w:val="4A8B0109"/>
    <w:multiLevelType w:val="multilevel"/>
    <w:tmpl w:val="3D66CBA2"/>
    <w:numStyleLink w:val="CustomNumberlist"/>
  </w:abstractNum>
  <w:abstractNum w:abstractNumId="70" w15:restartNumberingAfterBreak="0">
    <w:nsid w:val="4B2809F0"/>
    <w:multiLevelType w:val="hybridMultilevel"/>
    <w:tmpl w:val="C0D8AAC8"/>
    <w:lvl w:ilvl="0" w:tplc="51AA7CD2">
      <w:start w:val="1"/>
      <w:numFmt w:val="lowerRoman"/>
      <w:lvlText w:val="(%1)"/>
      <w:lvlJc w:val="left"/>
      <w:pPr>
        <w:ind w:left="644"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71"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2" w15:restartNumberingAfterBreak="0">
    <w:nsid w:val="4BC21A9B"/>
    <w:multiLevelType w:val="hybridMultilevel"/>
    <w:tmpl w:val="DE621A56"/>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3" w15:restartNumberingAfterBreak="0">
    <w:nsid w:val="4DF15484"/>
    <w:multiLevelType w:val="hybridMultilevel"/>
    <w:tmpl w:val="24C6101A"/>
    <w:lvl w:ilvl="0" w:tplc="51AA7CD2">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74" w15:restartNumberingAfterBreak="0">
    <w:nsid w:val="4EF1446C"/>
    <w:multiLevelType w:val="hybridMultilevel"/>
    <w:tmpl w:val="6F92917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0CB36D0"/>
    <w:multiLevelType w:val="hybridMultilevel"/>
    <w:tmpl w:val="F03A922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37F7639"/>
    <w:multiLevelType w:val="hybridMultilevel"/>
    <w:tmpl w:val="754C7A7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7" w15:restartNumberingAfterBreak="0">
    <w:nsid w:val="55DB7BAA"/>
    <w:multiLevelType w:val="hybridMultilevel"/>
    <w:tmpl w:val="082CC832"/>
    <w:lvl w:ilvl="0" w:tplc="51AA7CD2">
      <w:start w:val="1"/>
      <w:numFmt w:val="lowerRoman"/>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8" w15:restartNumberingAfterBreak="0">
    <w:nsid w:val="56B640E4"/>
    <w:multiLevelType w:val="multilevel"/>
    <w:tmpl w:val="179C1C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lowerRoman"/>
      <w:lvlText w:val="(%4)"/>
      <w:lvlJc w:val="left"/>
      <w:pPr>
        <w:ind w:left="2204"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9" w15:restartNumberingAfterBreak="0">
    <w:nsid w:val="592238DA"/>
    <w:multiLevelType w:val="hybridMultilevel"/>
    <w:tmpl w:val="71845058"/>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59235FEA"/>
    <w:multiLevelType w:val="hybridMultilevel"/>
    <w:tmpl w:val="18189170"/>
    <w:lvl w:ilvl="0" w:tplc="E8AEE6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1" w15:restartNumberingAfterBreak="0">
    <w:nsid w:val="5AA242B5"/>
    <w:multiLevelType w:val="multilevel"/>
    <w:tmpl w:val="D8E8B438"/>
    <w:lvl w:ilvl="0">
      <w:start w:val="1"/>
      <w:numFmt w:val="upperRoman"/>
      <w:lvlText w:val="%1."/>
      <w:lvlJc w:val="right"/>
      <w:pPr>
        <w:tabs>
          <w:tab w:val="num" w:pos="2280"/>
        </w:tabs>
        <w:ind w:left="2280" w:hanging="360"/>
      </w:pPr>
    </w:lvl>
    <w:lvl w:ilvl="1" w:tentative="1">
      <w:start w:val="1"/>
      <w:numFmt w:val="lowerRoman"/>
      <w:lvlText w:val="%2."/>
      <w:lvlJc w:val="right"/>
      <w:pPr>
        <w:tabs>
          <w:tab w:val="num" w:pos="3000"/>
        </w:tabs>
        <w:ind w:left="3000" w:hanging="360"/>
      </w:pPr>
    </w:lvl>
    <w:lvl w:ilvl="2" w:tentative="1">
      <w:start w:val="1"/>
      <w:numFmt w:val="lowerRoman"/>
      <w:lvlText w:val="%3."/>
      <w:lvlJc w:val="right"/>
      <w:pPr>
        <w:tabs>
          <w:tab w:val="num" w:pos="3720"/>
        </w:tabs>
        <w:ind w:left="3720" w:hanging="360"/>
      </w:pPr>
    </w:lvl>
    <w:lvl w:ilvl="3" w:tentative="1">
      <w:start w:val="1"/>
      <w:numFmt w:val="lowerRoman"/>
      <w:lvlText w:val="%4."/>
      <w:lvlJc w:val="right"/>
      <w:pPr>
        <w:tabs>
          <w:tab w:val="num" w:pos="4440"/>
        </w:tabs>
        <w:ind w:left="4440" w:hanging="360"/>
      </w:pPr>
    </w:lvl>
    <w:lvl w:ilvl="4" w:tentative="1">
      <w:start w:val="1"/>
      <w:numFmt w:val="lowerRoman"/>
      <w:lvlText w:val="%5."/>
      <w:lvlJc w:val="right"/>
      <w:pPr>
        <w:tabs>
          <w:tab w:val="num" w:pos="5160"/>
        </w:tabs>
        <w:ind w:left="5160" w:hanging="360"/>
      </w:pPr>
    </w:lvl>
    <w:lvl w:ilvl="5" w:tentative="1">
      <w:start w:val="1"/>
      <w:numFmt w:val="lowerRoman"/>
      <w:lvlText w:val="%6."/>
      <w:lvlJc w:val="right"/>
      <w:pPr>
        <w:tabs>
          <w:tab w:val="num" w:pos="5880"/>
        </w:tabs>
        <w:ind w:left="5880" w:hanging="360"/>
      </w:pPr>
    </w:lvl>
    <w:lvl w:ilvl="6" w:tentative="1">
      <w:start w:val="1"/>
      <w:numFmt w:val="lowerRoman"/>
      <w:lvlText w:val="%7."/>
      <w:lvlJc w:val="right"/>
      <w:pPr>
        <w:tabs>
          <w:tab w:val="num" w:pos="6600"/>
        </w:tabs>
        <w:ind w:left="6600" w:hanging="360"/>
      </w:pPr>
    </w:lvl>
    <w:lvl w:ilvl="7" w:tentative="1">
      <w:start w:val="1"/>
      <w:numFmt w:val="lowerRoman"/>
      <w:lvlText w:val="%8."/>
      <w:lvlJc w:val="right"/>
      <w:pPr>
        <w:tabs>
          <w:tab w:val="num" w:pos="7320"/>
        </w:tabs>
        <w:ind w:left="7320" w:hanging="360"/>
      </w:pPr>
    </w:lvl>
    <w:lvl w:ilvl="8" w:tentative="1">
      <w:start w:val="1"/>
      <w:numFmt w:val="lowerRoman"/>
      <w:lvlText w:val="%9."/>
      <w:lvlJc w:val="right"/>
      <w:pPr>
        <w:tabs>
          <w:tab w:val="num" w:pos="8040"/>
        </w:tabs>
        <w:ind w:left="8040" w:hanging="360"/>
      </w:pPr>
    </w:lvl>
  </w:abstractNum>
  <w:abstractNum w:abstractNumId="82" w15:restartNumberingAfterBreak="0">
    <w:nsid w:val="5BF464DE"/>
    <w:multiLevelType w:val="hybridMultilevel"/>
    <w:tmpl w:val="1CEE33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C2539CA"/>
    <w:multiLevelType w:val="hybridMultilevel"/>
    <w:tmpl w:val="401E1BAC"/>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04090013">
      <w:start w:val="1"/>
      <w:numFmt w:val="upperRoman"/>
      <w:lvlText w:val="%5."/>
      <w:lvlJc w:val="right"/>
      <w:pPr>
        <w:ind w:left="1637" w:hanging="360"/>
      </w:p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4" w15:restartNumberingAfterBreak="0">
    <w:nsid w:val="5CD80FC7"/>
    <w:multiLevelType w:val="multilevel"/>
    <w:tmpl w:val="FF00274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069"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5" w15:restartNumberingAfterBreak="0">
    <w:nsid w:val="5F4C38BC"/>
    <w:multiLevelType w:val="hybridMultilevel"/>
    <w:tmpl w:val="A3080A76"/>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6" w15:restartNumberingAfterBreak="0">
    <w:nsid w:val="60E02B5A"/>
    <w:multiLevelType w:val="hybridMultilevel"/>
    <w:tmpl w:val="C1C8996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7"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8" w15:restartNumberingAfterBreak="0">
    <w:nsid w:val="632F4A35"/>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9" w15:restartNumberingAfterBreak="0">
    <w:nsid w:val="65C32AF1"/>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90" w15:restartNumberingAfterBreak="0">
    <w:nsid w:val="66192C34"/>
    <w:multiLevelType w:val="hybridMultilevel"/>
    <w:tmpl w:val="CACC7BDE"/>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6730749"/>
    <w:multiLevelType w:val="hybridMultilevel"/>
    <w:tmpl w:val="45868080"/>
    <w:lvl w:ilvl="0" w:tplc="ECA05C80">
      <w:start w:val="1"/>
      <w:numFmt w:val="lowerRoman"/>
      <w:lvlText w:val="(%1)"/>
      <w:lvlJc w:val="left"/>
      <w:pPr>
        <w:ind w:left="928" w:hanging="360"/>
      </w:pPr>
      <w:rPr>
        <w:rFonts w:hint="default"/>
      </w:r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start w:val="1"/>
      <w:numFmt w:val="lowerLetter"/>
      <w:lvlText w:val="%5."/>
      <w:lvlJc w:val="left"/>
      <w:pPr>
        <w:ind w:left="3808" w:hanging="360"/>
      </w:pPr>
    </w:lvl>
    <w:lvl w:ilvl="5" w:tplc="0C09001B">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2" w15:restartNumberingAfterBreak="0">
    <w:nsid w:val="67F6220E"/>
    <w:multiLevelType w:val="hybridMultilevel"/>
    <w:tmpl w:val="25D23CD2"/>
    <w:lvl w:ilvl="0" w:tplc="E8AEE6E4">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93" w15:restartNumberingAfterBreak="0">
    <w:nsid w:val="682C349F"/>
    <w:multiLevelType w:val="hybridMultilevel"/>
    <w:tmpl w:val="E4FEA590"/>
    <w:lvl w:ilvl="0" w:tplc="51AA7CD2">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4" w15:restartNumberingAfterBreak="0">
    <w:nsid w:val="6872354A"/>
    <w:multiLevelType w:val="hybridMultilevel"/>
    <w:tmpl w:val="2906318A"/>
    <w:lvl w:ilvl="0" w:tplc="E8AEE6E4">
      <w:start w:val="1"/>
      <w:numFmt w:val="lowerLetter"/>
      <w:lvlText w:val="(%1)"/>
      <w:lvlJc w:val="left"/>
      <w:pPr>
        <w:ind w:left="3305" w:hanging="360"/>
      </w:pPr>
      <w:rPr>
        <w:rFonts w:hint="default"/>
      </w:rPr>
    </w:lvl>
    <w:lvl w:ilvl="1" w:tplc="0C090019" w:tentative="1">
      <w:start w:val="1"/>
      <w:numFmt w:val="lowerLetter"/>
      <w:lvlText w:val="%2."/>
      <w:lvlJc w:val="left"/>
      <w:pPr>
        <w:ind w:left="4025" w:hanging="360"/>
      </w:pPr>
    </w:lvl>
    <w:lvl w:ilvl="2" w:tplc="0C09001B" w:tentative="1">
      <w:start w:val="1"/>
      <w:numFmt w:val="lowerRoman"/>
      <w:lvlText w:val="%3."/>
      <w:lvlJc w:val="right"/>
      <w:pPr>
        <w:ind w:left="4745" w:hanging="180"/>
      </w:pPr>
    </w:lvl>
    <w:lvl w:ilvl="3" w:tplc="0C09000F" w:tentative="1">
      <w:start w:val="1"/>
      <w:numFmt w:val="decimal"/>
      <w:lvlText w:val="%4."/>
      <w:lvlJc w:val="left"/>
      <w:pPr>
        <w:ind w:left="5465" w:hanging="360"/>
      </w:pPr>
    </w:lvl>
    <w:lvl w:ilvl="4" w:tplc="0C090019" w:tentative="1">
      <w:start w:val="1"/>
      <w:numFmt w:val="lowerLetter"/>
      <w:lvlText w:val="%5."/>
      <w:lvlJc w:val="left"/>
      <w:pPr>
        <w:ind w:left="6185" w:hanging="360"/>
      </w:pPr>
    </w:lvl>
    <w:lvl w:ilvl="5" w:tplc="0C09001B" w:tentative="1">
      <w:start w:val="1"/>
      <w:numFmt w:val="lowerRoman"/>
      <w:lvlText w:val="%6."/>
      <w:lvlJc w:val="right"/>
      <w:pPr>
        <w:ind w:left="6905" w:hanging="180"/>
      </w:pPr>
    </w:lvl>
    <w:lvl w:ilvl="6" w:tplc="0C09000F" w:tentative="1">
      <w:start w:val="1"/>
      <w:numFmt w:val="decimal"/>
      <w:lvlText w:val="%7."/>
      <w:lvlJc w:val="left"/>
      <w:pPr>
        <w:ind w:left="7625" w:hanging="360"/>
      </w:pPr>
    </w:lvl>
    <w:lvl w:ilvl="7" w:tplc="0C090019" w:tentative="1">
      <w:start w:val="1"/>
      <w:numFmt w:val="lowerLetter"/>
      <w:lvlText w:val="%8."/>
      <w:lvlJc w:val="left"/>
      <w:pPr>
        <w:ind w:left="8345" w:hanging="360"/>
      </w:pPr>
    </w:lvl>
    <w:lvl w:ilvl="8" w:tplc="0C09001B" w:tentative="1">
      <w:start w:val="1"/>
      <w:numFmt w:val="lowerRoman"/>
      <w:lvlText w:val="%9."/>
      <w:lvlJc w:val="right"/>
      <w:pPr>
        <w:ind w:left="9065" w:hanging="180"/>
      </w:pPr>
    </w:lvl>
  </w:abstractNum>
  <w:abstractNum w:abstractNumId="95" w15:restartNumberingAfterBreak="0">
    <w:nsid w:val="68BA7214"/>
    <w:multiLevelType w:val="hybridMultilevel"/>
    <w:tmpl w:val="6A90893A"/>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9506573"/>
    <w:multiLevelType w:val="hybridMultilevel"/>
    <w:tmpl w:val="B9A21E56"/>
    <w:lvl w:ilvl="0" w:tplc="3D80D8D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1F1FA4"/>
    <w:multiLevelType w:val="hybridMultilevel"/>
    <w:tmpl w:val="B4E8AC30"/>
    <w:lvl w:ilvl="0" w:tplc="FFFFFFFF">
      <w:start w:val="1"/>
      <w:numFmt w:val="lowerRoman"/>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9"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00" w15:restartNumberingAfterBreak="0">
    <w:nsid w:val="6F5A2D28"/>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0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0CA513A"/>
    <w:multiLevelType w:val="multilevel"/>
    <w:tmpl w:val="EC58A12A"/>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701"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779" w:hanging="360"/>
      </w:pPr>
      <w:rPr>
        <w:rFonts w:hint="default"/>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3" w15:restartNumberingAfterBreak="0">
    <w:nsid w:val="71145DD3"/>
    <w:multiLevelType w:val="hybridMultilevel"/>
    <w:tmpl w:val="FD44DF42"/>
    <w:lvl w:ilvl="0" w:tplc="968014E6">
      <w:start w:val="1"/>
      <w:numFmt w:val="lowerRoman"/>
      <w:lvlText w:val="(%1)"/>
      <w:lvlJc w:val="left"/>
      <w:pPr>
        <w:ind w:left="2204" w:hanging="360"/>
      </w:pPr>
      <w:rPr>
        <w:rFonts w:hint="default"/>
        <w:b w:val="0"/>
        <w:bCs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4" w15:restartNumberingAfterBreak="0">
    <w:nsid w:val="71D71222"/>
    <w:multiLevelType w:val="hybridMultilevel"/>
    <w:tmpl w:val="8DEC43AA"/>
    <w:lvl w:ilvl="0" w:tplc="51AA7CD2">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5" w15:restartNumberingAfterBreak="0">
    <w:nsid w:val="74942BF6"/>
    <w:multiLevelType w:val="hybridMultilevel"/>
    <w:tmpl w:val="8812BB62"/>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50F12D4"/>
    <w:multiLevelType w:val="hybridMultilevel"/>
    <w:tmpl w:val="0BAC2ADA"/>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76363F41"/>
    <w:multiLevelType w:val="hybridMultilevel"/>
    <w:tmpl w:val="E41E0B16"/>
    <w:lvl w:ilvl="0" w:tplc="3D80D8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8" w15:restartNumberingAfterBreak="0">
    <w:nsid w:val="775833C6"/>
    <w:multiLevelType w:val="hybridMultilevel"/>
    <w:tmpl w:val="AC7A30E8"/>
    <w:lvl w:ilvl="0" w:tplc="79C6445E">
      <w:start w:val="1"/>
      <w:numFmt w:val="lowerLetter"/>
      <w:lvlText w:val="(%1)"/>
      <w:lvlJc w:val="left"/>
      <w:pPr>
        <w:ind w:left="709" w:hanging="567"/>
      </w:pPr>
      <w:rPr>
        <w:rFonts w:ascii="Arial" w:eastAsia="Arial" w:hAnsi="Arial" w:cs="Arial" w:hint="default"/>
        <w:b w:val="0"/>
        <w:bCs w:val="0"/>
        <w:i w:val="0"/>
        <w:iCs w:val="0"/>
        <w:spacing w:val="-1"/>
        <w:w w:val="99"/>
        <w:sz w:val="22"/>
        <w:szCs w:val="22"/>
        <w:lang w:val="en-AU" w:eastAsia="en-US" w:bidi="ar-SA"/>
      </w:rPr>
    </w:lvl>
    <w:lvl w:ilvl="1" w:tplc="EEE8D2AA">
      <w:numFmt w:val="bullet"/>
      <w:lvlText w:val="•"/>
      <w:lvlJc w:val="left"/>
      <w:pPr>
        <w:ind w:left="1866" w:hanging="567"/>
      </w:pPr>
      <w:rPr>
        <w:rFonts w:hint="default"/>
        <w:lang w:val="en-AU" w:eastAsia="en-US" w:bidi="ar-SA"/>
      </w:rPr>
    </w:lvl>
    <w:lvl w:ilvl="2" w:tplc="3B48821A">
      <w:numFmt w:val="bullet"/>
      <w:lvlText w:val="•"/>
      <w:lvlJc w:val="left"/>
      <w:pPr>
        <w:ind w:left="2734" w:hanging="567"/>
      </w:pPr>
      <w:rPr>
        <w:rFonts w:hint="default"/>
        <w:lang w:val="en-AU" w:eastAsia="en-US" w:bidi="ar-SA"/>
      </w:rPr>
    </w:lvl>
    <w:lvl w:ilvl="3" w:tplc="8B909024">
      <w:numFmt w:val="bullet"/>
      <w:lvlText w:val="•"/>
      <w:lvlJc w:val="left"/>
      <w:pPr>
        <w:ind w:left="3602" w:hanging="567"/>
      </w:pPr>
      <w:rPr>
        <w:rFonts w:hint="default"/>
        <w:lang w:val="en-AU" w:eastAsia="en-US" w:bidi="ar-SA"/>
      </w:rPr>
    </w:lvl>
    <w:lvl w:ilvl="4" w:tplc="4A52817E">
      <w:numFmt w:val="bullet"/>
      <w:lvlText w:val="•"/>
      <w:lvlJc w:val="left"/>
      <w:pPr>
        <w:ind w:left="4470" w:hanging="567"/>
      </w:pPr>
      <w:rPr>
        <w:rFonts w:hint="default"/>
        <w:lang w:val="en-AU" w:eastAsia="en-US" w:bidi="ar-SA"/>
      </w:rPr>
    </w:lvl>
    <w:lvl w:ilvl="5" w:tplc="534E5746">
      <w:numFmt w:val="bullet"/>
      <w:lvlText w:val="•"/>
      <w:lvlJc w:val="left"/>
      <w:pPr>
        <w:ind w:left="5338" w:hanging="567"/>
      </w:pPr>
      <w:rPr>
        <w:rFonts w:hint="default"/>
        <w:lang w:val="en-AU" w:eastAsia="en-US" w:bidi="ar-SA"/>
      </w:rPr>
    </w:lvl>
    <w:lvl w:ilvl="6" w:tplc="A2A400D0">
      <w:numFmt w:val="bullet"/>
      <w:lvlText w:val="•"/>
      <w:lvlJc w:val="left"/>
      <w:pPr>
        <w:ind w:left="6206" w:hanging="567"/>
      </w:pPr>
      <w:rPr>
        <w:rFonts w:hint="default"/>
        <w:lang w:val="en-AU" w:eastAsia="en-US" w:bidi="ar-SA"/>
      </w:rPr>
    </w:lvl>
    <w:lvl w:ilvl="7" w:tplc="845AE954">
      <w:numFmt w:val="bullet"/>
      <w:lvlText w:val="•"/>
      <w:lvlJc w:val="left"/>
      <w:pPr>
        <w:ind w:left="7074" w:hanging="567"/>
      </w:pPr>
      <w:rPr>
        <w:rFonts w:hint="default"/>
        <w:lang w:val="en-AU" w:eastAsia="en-US" w:bidi="ar-SA"/>
      </w:rPr>
    </w:lvl>
    <w:lvl w:ilvl="8" w:tplc="E09E8DFA">
      <w:numFmt w:val="bullet"/>
      <w:lvlText w:val="•"/>
      <w:lvlJc w:val="left"/>
      <w:pPr>
        <w:ind w:left="7942" w:hanging="567"/>
      </w:pPr>
      <w:rPr>
        <w:rFonts w:hint="default"/>
        <w:lang w:val="en-AU" w:eastAsia="en-US" w:bidi="ar-SA"/>
      </w:rPr>
    </w:lvl>
  </w:abstractNum>
  <w:abstractNum w:abstractNumId="109" w15:restartNumberingAfterBreak="0">
    <w:nsid w:val="79D3729C"/>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B554F71"/>
    <w:multiLevelType w:val="hybridMultilevel"/>
    <w:tmpl w:val="E43ECD92"/>
    <w:lvl w:ilvl="0" w:tplc="51AA7CD2">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11" w15:restartNumberingAfterBreak="0">
    <w:nsid w:val="7B571123"/>
    <w:multiLevelType w:val="hybridMultilevel"/>
    <w:tmpl w:val="023AE560"/>
    <w:lvl w:ilvl="0" w:tplc="4A145DB6">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7FB832E6">
      <w:numFmt w:val="bullet"/>
      <w:lvlText w:val="•"/>
      <w:lvlJc w:val="left"/>
      <w:pPr>
        <w:ind w:left="3158" w:hanging="567"/>
      </w:pPr>
      <w:rPr>
        <w:rFonts w:hint="default"/>
        <w:lang w:val="en-AU" w:eastAsia="en-US" w:bidi="ar-SA"/>
      </w:rPr>
    </w:lvl>
    <w:lvl w:ilvl="2" w:tplc="EDCC378A">
      <w:numFmt w:val="bullet"/>
      <w:lvlText w:val="•"/>
      <w:lvlJc w:val="left"/>
      <w:pPr>
        <w:ind w:left="3898" w:hanging="567"/>
      </w:pPr>
      <w:rPr>
        <w:rFonts w:hint="default"/>
        <w:lang w:val="en-AU" w:eastAsia="en-US" w:bidi="ar-SA"/>
      </w:rPr>
    </w:lvl>
    <w:lvl w:ilvl="3" w:tplc="F82C36EE">
      <w:numFmt w:val="bullet"/>
      <w:lvlText w:val="•"/>
      <w:lvlJc w:val="left"/>
      <w:pPr>
        <w:ind w:left="4638" w:hanging="567"/>
      </w:pPr>
      <w:rPr>
        <w:rFonts w:hint="default"/>
        <w:lang w:val="en-AU" w:eastAsia="en-US" w:bidi="ar-SA"/>
      </w:rPr>
    </w:lvl>
    <w:lvl w:ilvl="4" w:tplc="D818B03E">
      <w:numFmt w:val="bullet"/>
      <w:lvlText w:val="•"/>
      <w:lvlJc w:val="left"/>
      <w:pPr>
        <w:ind w:left="5378" w:hanging="567"/>
      </w:pPr>
      <w:rPr>
        <w:rFonts w:hint="default"/>
        <w:lang w:val="en-AU" w:eastAsia="en-US" w:bidi="ar-SA"/>
      </w:rPr>
    </w:lvl>
    <w:lvl w:ilvl="5" w:tplc="B0AE704A">
      <w:numFmt w:val="bullet"/>
      <w:lvlText w:val="•"/>
      <w:lvlJc w:val="left"/>
      <w:pPr>
        <w:ind w:left="6118" w:hanging="567"/>
      </w:pPr>
      <w:rPr>
        <w:rFonts w:hint="default"/>
        <w:lang w:val="en-AU" w:eastAsia="en-US" w:bidi="ar-SA"/>
      </w:rPr>
    </w:lvl>
    <w:lvl w:ilvl="6" w:tplc="45229BBA">
      <w:numFmt w:val="bullet"/>
      <w:lvlText w:val="•"/>
      <w:lvlJc w:val="left"/>
      <w:pPr>
        <w:ind w:left="6858" w:hanging="567"/>
      </w:pPr>
      <w:rPr>
        <w:rFonts w:hint="default"/>
        <w:lang w:val="en-AU" w:eastAsia="en-US" w:bidi="ar-SA"/>
      </w:rPr>
    </w:lvl>
    <w:lvl w:ilvl="7" w:tplc="D326FE0A">
      <w:numFmt w:val="bullet"/>
      <w:lvlText w:val="•"/>
      <w:lvlJc w:val="left"/>
      <w:pPr>
        <w:ind w:left="7598" w:hanging="567"/>
      </w:pPr>
      <w:rPr>
        <w:rFonts w:hint="default"/>
        <w:lang w:val="en-AU" w:eastAsia="en-US" w:bidi="ar-SA"/>
      </w:rPr>
    </w:lvl>
    <w:lvl w:ilvl="8" w:tplc="60762026">
      <w:numFmt w:val="bullet"/>
      <w:lvlText w:val="•"/>
      <w:lvlJc w:val="left"/>
      <w:pPr>
        <w:ind w:left="8338" w:hanging="567"/>
      </w:pPr>
      <w:rPr>
        <w:rFonts w:hint="default"/>
        <w:lang w:val="en-AU" w:eastAsia="en-US" w:bidi="ar-SA"/>
      </w:rPr>
    </w:lvl>
  </w:abstractNum>
  <w:abstractNum w:abstractNumId="112" w15:restartNumberingAfterBreak="0">
    <w:nsid w:val="7B761FCC"/>
    <w:multiLevelType w:val="hybridMultilevel"/>
    <w:tmpl w:val="0CB28F2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13" w15:restartNumberingAfterBreak="0">
    <w:nsid w:val="7E5F5089"/>
    <w:multiLevelType w:val="hybridMultilevel"/>
    <w:tmpl w:val="485A2BA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23950438">
    <w:abstractNumId w:val="60"/>
  </w:num>
  <w:num w:numId="2" w16cid:durableId="579407697">
    <w:abstractNumId w:val="24"/>
  </w:num>
  <w:num w:numId="3" w16cid:durableId="1910185548">
    <w:abstractNumId w:val="67"/>
  </w:num>
  <w:num w:numId="4" w16cid:durableId="1075280749">
    <w:abstractNumId w:val="97"/>
  </w:num>
  <w:num w:numId="5" w16cid:durableId="1675454585">
    <w:abstractNumId w:val="20"/>
  </w:num>
  <w:num w:numId="6" w16cid:durableId="987128949">
    <w:abstractNumId w:val="69"/>
  </w:num>
  <w:num w:numId="7" w16cid:durableId="1127429791">
    <w:abstractNumId w:val="9"/>
  </w:num>
  <w:num w:numId="8" w16cid:durableId="1891334298">
    <w:abstractNumId w:val="101"/>
  </w:num>
  <w:num w:numId="9" w16cid:durableId="2038579271">
    <w:abstractNumId w:val="108"/>
  </w:num>
  <w:num w:numId="10" w16cid:durableId="1188565870">
    <w:abstractNumId w:val="0"/>
  </w:num>
  <w:num w:numId="11" w16cid:durableId="892887747">
    <w:abstractNumId w:val="30"/>
  </w:num>
  <w:num w:numId="12" w16cid:durableId="729351097">
    <w:abstractNumId w:val="16"/>
  </w:num>
  <w:num w:numId="13" w16cid:durableId="57630368">
    <w:abstractNumId w:val="87"/>
  </w:num>
  <w:num w:numId="14" w16cid:durableId="1309440103">
    <w:abstractNumId w:val="47"/>
  </w:num>
  <w:num w:numId="15" w16cid:durableId="1662807641">
    <w:abstractNumId w:val="54"/>
  </w:num>
  <w:num w:numId="16" w16cid:durableId="46807443">
    <w:abstractNumId w:val="49"/>
  </w:num>
  <w:num w:numId="17" w16cid:durableId="2043357486">
    <w:abstractNumId w:val="76"/>
  </w:num>
  <w:num w:numId="18" w16cid:durableId="64960737">
    <w:abstractNumId w:val="28"/>
  </w:num>
  <w:num w:numId="19" w16cid:durableId="1332951562">
    <w:abstractNumId w:val="13"/>
  </w:num>
  <w:num w:numId="20" w16cid:durableId="53164307">
    <w:abstractNumId w:val="84"/>
  </w:num>
  <w:num w:numId="21" w16cid:durableId="1566834978">
    <w:abstractNumId w:val="48"/>
  </w:num>
  <w:num w:numId="22" w16cid:durableId="1854102062">
    <w:abstractNumId w:val="96"/>
  </w:num>
  <w:num w:numId="23" w16cid:durableId="1297836743">
    <w:abstractNumId w:val="86"/>
  </w:num>
  <w:num w:numId="24" w16cid:durableId="90975111">
    <w:abstractNumId w:val="51"/>
  </w:num>
  <w:num w:numId="25" w16cid:durableId="717777524">
    <w:abstractNumId w:val="38"/>
  </w:num>
  <w:num w:numId="26" w16cid:durableId="975767939">
    <w:abstractNumId w:val="104"/>
  </w:num>
  <w:num w:numId="27" w16cid:durableId="511652257">
    <w:abstractNumId w:val="40"/>
  </w:num>
  <w:num w:numId="28" w16cid:durableId="843861809">
    <w:abstractNumId w:val="70"/>
  </w:num>
  <w:num w:numId="29" w16cid:durableId="467631133">
    <w:abstractNumId w:val="106"/>
  </w:num>
  <w:num w:numId="30" w16cid:durableId="1086029559">
    <w:abstractNumId w:val="29"/>
  </w:num>
  <w:num w:numId="31" w16cid:durableId="727652854">
    <w:abstractNumId w:val="33"/>
  </w:num>
  <w:num w:numId="32" w16cid:durableId="1176504766">
    <w:abstractNumId w:val="43"/>
  </w:num>
  <w:num w:numId="33" w16cid:durableId="2002196586">
    <w:abstractNumId w:val="46"/>
  </w:num>
  <w:num w:numId="34" w16cid:durableId="1572622919">
    <w:abstractNumId w:val="93"/>
  </w:num>
  <w:num w:numId="35" w16cid:durableId="1173257871">
    <w:abstractNumId w:val="35"/>
  </w:num>
  <w:num w:numId="36" w16cid:durableId="366374961">
    <w:abstractNumId w:val="81"/>
  </w:num>
  <w:num w:numId="37" w16cid:durableId="1464036382">
    <w:abstractNumId w:val="100"/>
  </w:num>
  <w:num w:numId="38" w16cid:durableId="318966568">
    <w:abstractNumId w:val="75"/>
  </w:num>
  <w:num w:numId="39" w16cid:durableId="1048919361">
    <w:abstractNumId w:val="32"/>
  </w:num>
  <w:num w:numId="40" w16cid:durableId="868878254">
    <w:abstractNumId w:val="61"/>
  </w:num>
  <w:num w:numId="41" w16cid:durableId="1582985726">
    <w:abstractNumId w:val="17"/>
  </w:num>
  <w:num w:numId="42" w16cid:durableId="1772309804">
    <w:abstractNumId w:val="63"/>
  </w:num>
  <w:num w:numId="43" w16cid:durableId="1358313779">
    <w:abstractNumId w:val="42"/>
  </w:num>
  <w:num w:numId="44" w16cid:durableId="104006715">
    <w:abstractNumId w:val="52"/>
  </w:num>
  <w:num w:numId="45" w16cid:durableId="1271936495">
    <w:abstractNumId w:val="91"/>
  </w:num>
  <w:num w:numId="46" w16cid:durableId="1076902354">
    <w:abstractNumId w:val="12"/>
  </w:num>
  <w:num w:numId="47" w16cid:durableId="1778258048">
    <w:abstractNumId w:val="113"/>
  </w:num>
  <w:num w:numId="48" w16cid:durableId="847520896">
    <w:abstractNumId w:val="98"/>
  </w:num>
  <w:num w:numId="49" w16cid:durableId="15540982">
    <w:abstractNumId w:val="82"/>
  </w:num>
  <w:num w:numId="50" w16cid:durableId="1838035673">
    <w:abstractNumId w:val="7"/>
  </w:num>
  <w:num w:numId="51" w16cid:durableId="698745769">
    <w:abstractNumId w:val="95"/>
  </w:num>
  <w:num w:numId="52" w16cid:durableId="1473719361">
    <w:abstractNumId w:val="85"/>
  </w:num>
  <w:num w:numId="53" w16cid:durableId="1449935406">
    <w:abstractNumId w:val="44"/>
  </w:num>
  <w:num w:numId="54" w16cid:durableId="65884626">
    <w:abstractNumId w:val="5"/>
  </w:num>
  <w:num w:numId="55" w16cid:durableId="473984482">
    <w:abstractNumId w:val="23"/>
  </w:num>
  <w:num w:numId="56" w16cid:durableId="2044743075">
    <w:abstractNumId w:val="89"/>
  </w:num>
  <w:num w:numId="57" w16cid:durableId="463474390">
    <w:abstractNumId w:val="103"/>
  </w:num>
  <w:num w:numId="58" w16cid:durableId="512501700">
    <w:abstractNumId w:val="36"/>
  </w:num>
  <w:num w:numId="59" w16cid:durableId="1830904333">
    <w:abstractNumId w:val="111"/>
  </w:num>
  <w:num w:numId="60" w16cid:durableId="719062054">
    <w:abstractNumId w:val="92"/>
  </w:num>
  <w:num w:numId="61" w16cid:durableId="833881626">
    <w:abstractNumId w:val="99"/>
  </w:num>
  <w:num w:numId="62" w16cid:durableId="1485462521">
    <w:abstractNumId w:val="66"/>
  </w:num>
  <w:num w:numId="63" w16cid:durableId="700009195">
    <w:abstractNumId w:val="14"/>
  </w:num>
  <w:num w:numId="64" w16cid:durableId="351414697">
    <w:abstractNumId w:val="110"/>
  </w:num>
  <w:num w:numId="65" w16cid:durableId="1723407455">
    <w:abstractNumId w:val="15"/>
  </w:num>
  <w:num w:numId="66" w16cid:durableId="945576108">
    <w:abstractNumId w:val="55"/>
  </w:num>
  <w:num w:numId="67" w16cid:durableId="1033068213">
    <w:abstractNumId w:val="8"/>
  </w:num>
  <w:num w:numId="68" w16cid:durableId="647899953">
    <w:abstractNumId w:val="62"/>
  </w:num>
  <w:num w:numId="69" w16cid:durableId="1500462660">
    <w:abstractNumId w:val="107"/>
  </w:num>
  <w:num w:numId="70" w16cid:durableId="840698948">
    <w:abstractNumId w:val="58"/>
  </w:num>
  <w:num w:numId="71" w16cid:durableId="1215198939">
    <w:abstractNumId w:val="41"/>
  </w:num>
  <w:num w:numId="72" w16cid:durableId="469977580">
    <w:abstractNumId w:val="64"/>
  </w:num>
  <w:num w:numId="73" w16cid:durableId="1417170575">
    <w:abstractNumId w:val="45"/>
  </w:num>
  <w:num w:numId="74" w16cid:durableId="930550787">
    <w:abstractNumId w:val="4"/>
  </w:num>
  <w:num w:numId="75" w16cid:durableId="1997681755">
    <w:abstractNumId w:val="50"/>
  </w:num>
  <w:num w:numId="76" w16cid:durableId="1421680165">
    <w:abstractNumId w:val="11"/>
  </w:num>
  <w:num w:numId="77" w16cid:durableId="198320633">
    <w:abstractNumId w:val="2"/>
  </w:num>
  <w:num w:numId="78" w16cid:durableId="1490251638">
    <w:abstractNumId w:val="80"/>
  </w:num>
  <w:num w:numId="79" w16cid:durableId="1371683858">
    <w:abstractNumId w:val="34"/>
  </w:num>
  <w:num w:numId="80" w16cid:durableId="1275752221">
    <w:abstractNumId w:val="74"/>
  </w:num>
  <w:num w:numId="81" w16cid:durableId="193271906">
    <w:abstractNumId w:val="37"/>
  </w:num>
  <w:num w:numId="82" w16cid:durableId="687290215">
    <w:abstractNumId w:val="102"/>
  </w:num>
  <w:num w:numId="83" w16cid:durableId="1001355918">
    <w:abstractNumId w:val="94"/>
  </w:num>
  <w:num w:numId="84" w16cid:durableId="1703049054">
    <w:abstractNumId w:val="18"/>
  </w:num>
  <w:num w:numId="85" w16cid:durableId="1780222792">
    <w:abstractNumId w:val="112"/>
  </w:num>
  <w:num w:numId="86" w16cid:durableId="1613973024">
    <w:abstractNumId w:val="10"/>
  </w:num>
  <w:num w:numId="87" w16cid:durableId="1452750533">
    <w:abstractNumId w:val="72"/>
  </w:num>
  <w:num w:numId="88" w16cid:durableId="1908609558">
    <w:abstractNumId w:val="3"/>
  </w:num>
  <w:num w:numId="89" w16cid:durableId="1502044709">
    <w:abstractNumId w:val="56"/>
  </w:num>
  <w:num w:numId="90" w16cid:durableId="1929970610">
    <w:abstractNumId w:val="73"/>
  </w:num>
  <w:num w:numId="91" w16cid:durableId="2055737948">
    <w:abstractNumId w:val="39"/>
  </w:num>
  <w:num w:numId="92" w16cid:durableId="224024699">
    <w:abstractNumId w:val="53"/>
  </w:num>
  <w:num w:numId="93" w16cid:durableId="1558853000">
    <w:abstractNumId w:val="90"/>
  </w:num>
  <w:num w:numId="94" w16cid:durableId="1252422939">
    <w:abstractNumId w:val="65"/>
  </w:num>
  <w:num w:numId="95" w16cid:durableId="1043822518">
    <w:abstractNumId w:val="31"/>
  </w:num>
  <w:num w:numId="96" w16cid:durableId="675767262">
    <w:abstractNumId w:val="22"/>
  </w:num>
  <w:num w:numId="97" w16cid:durableId="801536263">
    <w:abstractNumId w:val="77"/>
  </w:num>
  <w:num w:numId="98" w16cid:durableId="930969718">
    <w:abstractNumId w:val="21"/>
  </w:num>
  <w:num w:numId="99" w16cid:durableId="2028553737">
    <w:abstractNumId w:val="19"/>
  </w:num>
  <w:num w:numId="100" w16cid:durableId="727608219">
    <w:abstractNumId w:val="109"/>
  </w:num>
  <w:num w:numId="101" w16cid:durableId="1229922822">
    <w:abstractNumId w:val="105"/>
  </w:num>
  <w:num w:numId="102" w16cid:durableId="873731517">
    <w:abstractNumId w:val="79"/>
  </w:num>
  <w:num w:numId="103" w16cid:durableId="1141458369">
    <w:abstractNumId w:val="1"/>
  </w:num>
  <w:num w:numId="104" w16cid:durableId="630139157">
    <w:abstractNumId w:val="25"/>
  </w:num>
  <w:num w:numId="105" w16cid:durableId="433743765">
    <w:abstractNumId w:val="78"/>
  </w:num>
  <w:num w:numId="106" w16cid:durableId="703410792">
    <w:abstractNumId w:val="57"/>
  </w:num>
  <w:num w:numId="107" w16cid:durableId="229539456">
    <w:abstractNumId w:val="26"/>
  </w:num>
  <w:num w:numId="108" w16cid:durableId="395669852">
    <w:abstractNumId w:val="59"/>
  </w:num>
  <w:num w:numId="109" w16cid:durableId="140775760">
    <w:abstractNumId w:val="6"/>
  </w:num>
  <w:num w:numId="110" w16cid:durableId="1547638211">
    <w:abstractNumId w:val="88"/>
  </w:num>
  <w:num w:numId="111" w16cid:durableId="663705499">
    <w:abstractNumId w:val="71"/>
  </w:num>
  <w:num w:numId="112" w16cid:durableId="1237085642">
    <w:abstractNumId w:val="83"/>
  </w:num>
  <w:num w:numId="113" w16cid:durableId="1121412860">
    <w:abstractNumId w:val="27"/>
  </w:num>
  <w:num w:numId="114" w16cid:durableId="118426307">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13"/>
    <w:rsid w:val="00002B45"/>
    <w:rsid w:val="00003378"/>
    <w:rsid w:val="000046BD"/>
    <w:rsid w:val="000059CB"/>
    <w:rsid w:val="00012140"/>
    <w:rsid w:val="00012434"/>
    <w:rsid w:val="00013C22"/>
    <w:rsid w:val="00015588"/>
    <w:rsid w:val="00017636"/>
    <w:rsid w:val="0002044C"/>
    <w:rsid w:val="0002051A"/>
    <w:rsid w:val="00023F5C"/>
    <w:rsid w:val="000271C5"/>
    <w:rsid w:val="00027694"/>
    <w:rsid w:val="000305DC"/>
    <w:rsid w:val="000337A0"/>
    <w:rsid w:val="00033974"/>
    <w:rsid w:val="000347D3"/>
    <w:rsid w:val="0003683A"/>
    <w:rsid w:val="00036AE2"/>
    <w:rsid w:val="00043D18"/>
    <w:rsid w:val="000518F3"/>
    <w:rsid w:val="000566E0"/>
    <w:rsid w:val="00062AE4"/>
    <w:rsid w:val="000639D5"/>
    <w:rsid w:val="00067DD9"/>
    <w:rsid w:val="000726AB"/>
    <w:rsid w:val="00081AB2"/>
    <w:rsid w:val="00082FCB"/>
    <w:rsid w:val="00085CB0"/>
    <w:rsid w:val="000876F3"/>
    <w:rsid w:val="000A1292"/>
    <w:rsid w:val="000A759D"/>
    <w:rsid w:val="000A7FD9"/>
    <w:rsid w:val="000B0B7E"/>
    <w:rsid w:val="000B3F52"/>
    <w:rsid w:val="000B76B0"/>
    <w:rsid w:val="000C3D91"/>
    <w:rsid w:val="000C54D8"/>
    <w:rsid w:val="000C65E7"/>
    <w:rsid w:val="000D0A68"/>
    <w:rsid w:val="000D4547"/>
    <w:rsid w:val="000E139F"/>
    <w:rsid w:val="000E3936"/>
    <w:rsid w:val="000E45AC"/>
    <w:rsid w:val="000F5F2F"/>
    <w:rsid w:val="0010069F"/>
    <w:rsid w:val="001006D3"/>
    <w:rsid w:val="00106608"/>
    <w:rsid w:val="00107037"/>
    <w:rsid w:val="00115180"/>
    <w:rsid w:val="00122DEB"/>
    <w:rsid w:val="00123A55"/>
    <w:rsid w:val="00124F6D"/>
    <w:rsid w:val="0012794D"/>
    <w:rsid w:val="00130EBE"/>
    <w:rsid w:val="00131CBB"/>
    <w:rsid w:val="00134B4A"/>
    <w:rsid w:val="001427E6"/>
    <w:rsid w:val="0014440D"/>
    <w:rsid w:val="0014471B"/>
    <w:rsid w:val="00150565"/>
    <w:rsid w:val="001517E3"/>
    <w:rsid w:val="00153081"/>
    <w:rsid w:val="00160E05"/>
    <w:rsid w:val="00160F48"/>
    <w:rsid w:val="00165544"/>
    <w:rsid w:val="00176E69"/>
    <w:rsid w:val="00184CEF"/>
    <w:rsid w:val="001869B0"/>
    <w:rsid w:val="00187ACF"/>
    <w:rsid w:val="00190926"/>
    <w:rsid w:val="00192042"/>
    <w:rsid w:val="0019537D"/>
    <w:rsid w:val="00197C2E"/>
    <w:rsid w:val="001A3027"/>
    <w:rsid w:val="001A4515"/>
    <w:rsid w:val="001A4ACF"/>
    <w:rsid w:val="001B0712"/>
    <w:rsid w:val="001B6FC5"/>
    <w:rsid w:val="001B7761"/>
    <w:rsid w:val="001C65B8"/>
    <w:rsid w:val="001C750A"/>
    <w:rsid w:val="001D07CD"/>
    <w:rsid w:val="001D76A5"/>
    <w:rsid w:val="001D7EB6"/>
    <w:rsid w:val="001E05B6"/>
    <w:rsid w:val="001E36F0"/>
    <w:rsid w:val="001E3CE3"/>
    <w:rsid w:val="001E5088"/>
    <w:rsid w:val="001F3997"/>
    <w:rsid w:val="001F3CCA"/>
    <w:rsid w:val="001F4034"/>
    <w:rsid w:val="001F5F76"/>
    <w:rsid w:val="001F64A3"/>
    <w:rsid w:val="002022D5"/>
    <w:rsid w:val="00202C8D"/>
    <w:rsid w:val="00204C88"/>
    <w:rsid w:val="002056BA"/>
    <w:rsid w:val="00205EDE"/>
    <w:rsid w:val="00206717"/>
    <w:rsid w:val="002069DB"/>
    <w:rsid w:val="00211720"/>
    <w:rsid w:val="00211C8F"/>
    <w:rsid w:val="0021313A"/>
    <w:rsid w:val="00213355"/>
    <w:rsid w:val="00213F90"/>
    <w:rsid w:val="00216413"/>
    <w:rsid w:val="002243A4"/>
    <w:rsid w:val="00224F43"/>
    <w:rsid w:val="0022554B"/>
    <w:rsid w:val="00225B16"/>
    <w:rsid w:val="0022708E"/>
    <w:rsid w:val="00230BC4"/>
    <w:rsid w:val="00232581"/>
    <w:rsid w:val="00241AFE"/>
    <w:rsid w:val="00241BF5"/>
    <w:rsid w:val="00243C7B"/>
    <w:rsid w:val="00247F74"/>
    <w:rsid w:val="002501B9"/>
    <w:rsid w:val="00251145"/>
    <w:rsid w:val="002512F2"/>
    <w:rsid w:val="0025716A"/>
    <w:rsid w:val="00260E53"/>
    <w:rsid w:val="002634F5"/>
    <w:rsid w:val="00264D60"/>
    <w:rsid w:val="002705A6"/>
    <w:rsid w:val="00270AB8"/>
    <w:rsid w:val="00271935"/>
    <w:rsid w:val="002750C4"/>
    <w:rsid w:val="00282853"/>
    <w:rsid w:val="00287F0C"/>
    <w:rsid w:val="00295DAC"/>
    <w:rsid w:val="002966CE"/>
    <w:rsid w:val="002A059D"/>
    <w:rsid w:val="002A1EAA"/>
    <w:rsid w:val="002B162C"/>
    <w:rsid w:val="002B695B"/>
    <w:rsid w:val="002B756A"/>
    <w:rsid w:val="002C2ADF"/>
    <w:rsid w:val="002C3F2D"/>
    <w:rsid w:val="002D25E7"/>
    <w:rsid w:val="002D3B02"/>
    <w:rsid w:val="002D682B"/>
    <w:rsid w:val="002E0B7A"/>
    <w:rsid w:val="002E48AC"/>
    <w:rsid w:val="002E65B2"/>
    <w:rsid w:val="002E7385"/>
    <w:rsid w:val="002F14D5"/>
    <w:rsid w:val="0030669C"/>
    <w:rsid w:val="00310E20"/>
    <w:rsid w:val="003118DD"/>
    <w:rsid w:val="003121A7"/>
    <w:rsid w:val="00317C67"/>
    <w:rsid w:val="003270D0"/>
    <w:rsid w:val="00331E49"/>
    <w:rsid w:val="00344D56"/>
    <w:rsid w:val="00350739"/>
    <w:rsid w:val="00352A4E"/>
    <w:rsid w:val="00353663"/>
    <w:rsid w:val="00355135"/>
    <w:rsid w:val="0035559C"/>
    <w:rsid w:val="00360763"/>
    <w:rsid w:val="003636DA"/>
    <w:rsid w:val="00367B88"/>
    <w:rsid w:val="003703AE"/>
    <w:rsid w:val="0037128C"/>
    <w:rsid w:val="00375CBF"/>
    <w:rsid w:val="00375EFC"/>
    <w:rsid w:val="00376FD7"/>
    <w:rsid w:val="00382919"/>
    <w:rsid w:val="003837CC"/>
    <w:rsid w:val="00386DC8"/>
    <w:rsid w:val="00386E37"/>
    <w:rsid w:val="00387256"/>
    <w:rsid w:val="003904B9"/>
    <w:rsid w:val="00394187"/>
    <w:rsid w:val="00395CFE"/>
    <w:rsid w:val="00397833"/>
    <w:rsid w:val="003A04F4"/>
    <w:rsid w:val="003A16E1"/>
    <w:rsid w:val="003A2748"/>
    <w:rsid w:val="003A30F3"/>
    <w:rsid w:val="003A4624"/>
    <w:rsid w:val="003A62B5"/>
    <w:rsid w:val="003B3F53"/>
    <w:rsid w:val="003B5AB1"/>
    <w:rsid w:val="003C2519"/>
    <w:rsid w:val="003C39F4"/>
    <w:rsid w:val="003C5D86"/>
    <w:rsid w:val="003C65CA"/>
    <w:rsid w:val="003D0004"/>
    <w:rsid w:val="003D149F"/>
    <w:rsid w:val="003D167D"/>
    <w:rsid w:val="003D1A6A"/>
    <w:rsid w:val="003E02BB"/>
    <w:rsid w:val="003E2E47"/>
    <w:rsid w:val="003E442D"/>
    <w:rsid w:val="003F0D7B"/>
    <w:rsid w:val="003F1961"/>
    <w:rsid w:val="003F367E"/>
    <w:rsid w:val="003F42F7"/>
    <w:rsid w:val="003F68AD"/>
    <w:rsid w:val="00400283"/>
    <w:rsid w:val="00400C6E"/>
    <w:rsid w:val="004011CE"/>
    <w:rsid w:val="0040347A"/>
    <w:rsid w:val="004053FF"/>
    <w:rsid w:val="004064CD"/>
    <w:rsid w:val="0040652C"/>
    <w:rsid w:val="00414AB9"/>
    <w:rsid w:val="0043066B"/>
    <w:rsid w:val="004309BF"/>
    <w:rsid w:val="00436650"/>
    <w:rsid w:val="00437FD5"/>
    <w:rsid w:val="0045140E"/>
    <w:rsid w:val="00451CC4"/>
    <w:rsid w:val="004558CC"/>
    <w:rsid w:val="00460864"/>
    <w:rsid w:val="004619CB"/>
    <w:rsid w:val="0046312A"/>
    <w:rsid w:val="00464F64"/>
    <w:rsid w:val="00473706"/>
    <w:rsid w:val="00474670"/>
    <w:rsid w:val="00484115"/>
    <w:rsid w:val="00484F2D"/>
    <w:rsid w:val="004855CE"/>
    <w:rsid w:val="00487C49"/>
    <w:rsid w:val="00490BAD"/>
    <w:rsid w:val="004921F9"/>
    <w:rsid w:val="0049493C"/>
    <w:rsid w:val="00495E2E"/>
    <w:rsid w:val="00496CF9"/>
    <w:rsid w:val="00497585"/>
    <w:rsid w:val="004A1356"/>
    <w:rsid w:val="004A3CCB"/>
    <w:rsid w:val="004A4B31"/>
    <w:rsid w:val="004B778B"/>
    <w:rsid w:val="004D4CD4"/>
    <w:rsid w:val="004D667A"/>
    <w:rsid w:val="004E0FF2"/>
    <w:rsid w:val="004E24D7"/>
    <w:rsid w:val="004E2916"/>
    <w:rsid w:val="004E2D43"/>
    <w:rsid w:val="004E36FE"/>
    <w:rsid w:val="004F02E1"/>
    <w:rsid w:val="004F0526"/>
    <w:rsid w:val="004F0E72"/>
    <w:rsid w:val="004F2352"/>
    <w:rsid w:val="004F273D"/>
    <w:rsid w:val="0050064B"/>
    <w:rsid w:val="005014C6"/>
    <w:rsid w:val="0050263B"/>
    <w:rsid w:val="005069DD"/>
    <w:rsid w:val="00541F9A"/>
    <w:rsid w:val="00543EF0"/>
    <w:rsid w:val="00545E3C"/>
    <w:rsid w:val="00552AE3"/>
    <w:rsid w:val="005565B8"/>
    <w:rsid w:val="00557E2E"/>
    <w:rsid w:val="00563042"/>
    <w:rsid w:val="00563AD8"/>
    <w:rsid w:val="00564BE8"/>
    <w:rsid w:val="00566A33"/>
    <w:rsid w:val="00570E5B"/>
    <w:rsid w:val="0057259F"/>
    <w:rsid w:val="00575F9B"/>
    <w:rsid w:val="00586C1F"/>
    <w:rsid w:val="00587383"/>
    <w:rsid w:val="0058748A"/>
    <w:rsid w:val="005905B2"/>
    <w:rsid w:val="00593226"/>
    <w:rsid w:val="0059761D"/>
    <w:rsid w:val="00597B1A"/>
    <w:rsid w:val="005A1443"/>
    <w:rsid w:val="005B22CD"/>
    <w:rsid w:val="005B2683"/>
    <w:rsid w:val="005B4E55"/>
    <w:rsid w:val="005B6850"/>
    <w:rsid w:val="005C039F"/>
    <w:rsid w:val="005C51CC"/>
    <w:rsid w:val="005C5529"/>
    <w:rsid w:val="005C64E5"/>
    <w:rsid w:val="005C6E04"/>
    <w:rsid w:val="005E2A78"/>
    <w:rsid w:val="005E2DE9"/>
    <w:rsid w:val="005E2E03"/>
    <w:rsid w:val="005E4876"/>
    <w:rsid w:val="005E5FCE"/>
    <w:rsid w:val="005F35E6"/>
    <w:rsid w:val="005F3D90"/>
    <w:rsid w:val="005F5578"/>
    <w:rsid w:val="005F708F"/>
    <w:rsid w:val="006020BF"/>
    <w:rsid w:val="00604846"/>
    <w:rsid w:val="006114BA"/>
    <w:rsid w:val="006116CF"/>
    <w:rsid w:val="00615C49"/>
    <w:rsid w:val="0061732D"/>
    <w:rsid w:val="006238B5"/>
    <w:rsid w:val="006239C0"/>
    <w:rsid w:val="00627FF3"/>
    <w:rsid w:val="00633068"/>
    <w:rsid w:val="0063494B"/>
    <w:rsid w:val="00634EF5"/>
    <w:rsid w:val="00634FE1"/>
    <w:rsid w:val="0063663C"/>
    <w:rsid w:val="00647C00"/>
    <w:rsid w:val="00654275"/>
    <w:rsid w:val="00657906"/>
    <w:rsid w:val="00666190"/>
    <w:rsid w:val="006668D0"/>
    <w:rsid w:val="00671C5D"/>
    <w:rsid w:val="00671E8F"/>
    <w:rsid w:val="0067750F"/>
    <w:rsid w:val="00680C8F"/>
    <w:rsid w:val="006817B0"/>
    <w:rsid w:val="00684047"/>
    <w:rsid w:val="006940F0"/>
    <w:rsid w:val="006956AC"/>
    <w:rsid w:val="00696D2F"/>
    <w:rsid w:val="006A0547"/>
    <w:rsid w:val="006A2514"/>
    <w:rsid w:val="006A3301"/>
    <w:rsid w:val="006A37CC"/>
    <w:rsid w:val="006A73DA"/>
    <w:rsid w:val="006B393D"/>
    <w:rsid w:val="006B4D36"/>
    <w:rsid w:val="006B72CC"/>
    <w:rsid w:val="006B739F"/>
    <w:rsid w:val="006C09F4"/>
    <w:rsid w:val="006C4904"/>
    <w:rsid w:val="006D0A5E"/>
    <w:rsid w:val="006D3FA2"/>
    <w:rsid w:val="006D442B"/>
    <w:rsid w:val="006D4CD9"/>
    <w:rsid w:val="006D6D9C"/>
    <w:rsid w:val="006D7A9B"/>
    <w:rsid w:val="006E6549"/>
    <w:rsid w:val="006E6B2B"/>
    <w:rsid w:val="006E6BA5"/>
    <w:rsid w:val="006F2086"/>
    <w:rsid w:val="006F29EA"/>
    <w:rsid w:val="006F585F"/>
    <w:rsid w:val="006F6353"/>
    <w:rsid w:val="006F7008"/>
    <w:rsid w:val="00703C67"/>
    <w:rsid w:val="00707B2F"/>
    <w:rsid w:val="00710792"/>
    <w:rsid w:val="00711BA5"/>
    <w:rsid w:val="007162EB"/>
    <w:rsid w:val="00717458"/>
    <w:rsid w:val="0071799F"/>
    <w:rsid w:val="00717CCA"/>
    <w:rsid w:val="007202C6"/>
    <w:rsid w:val="0072110B"/>
    <w:rsid w:val="00722FD6"/>
    <w:rsid w:val="0073190C"/>
    <w:rsid w:val="00733831"/>
    <w:rsid w:val="007340A0"/>
    <w:rsid w:val="00734E1A"/>
    <w:rsid w:val="00735553"/>
    <w:rsid w:val="00736B71"/>
    <w:rsid w:val="00740720"/>
    <w:rsid w:val="00747563"/>
    <w:rsid w:val="00757301"/>
    <w:rsid w:val="007603D1"/>
    <w:rsid w:val="00761C1D"/>
    <w:rsid w:val="00764333"/>
    <w:rsid w:val="00764362"/>
    <w:rsid w:val="00766FE4"/>
    <w:rsid w:val="007672D0"/>
    <w:rsid w:val="00767C0C"/>
    <w:rsid w:val="00770018"/>
    <w:rsid w:val="00770A55"/>
    <w:rsid w:val="00772EB1"/>
    <w:rsid w:val="007746F8"/>
    <w:rsid w:val="007768E4"/>
    <w:rsid w:val="007769D7"/>
    <w:rsid w:val="00781227"/>
    <w:rsid w:val="0078215A"/>
    <w:rsid w:val="00782E55"/>
    <w:rsid w:val="00784895"/>
    <w:rsid w:val="00784DEB"/>
    <w:rsid w:val="00785E89"/>
    <w:rsid w:val="007876E4"/>
    <w:rsid w:val="00792B10"/>
    <w:rsid w:val="00794B47"/>
    <w:rsid w:val="00796928"/>
    <w:rsid w:val="007A0A05"/>
    <w:rsid w:val="007A5734"/>
    <w:rsid w:val="007A5DA8"/>
    <w:rsid w:val="007A6175"/>
    <w:rsid w:val="007A746B"/>
    <w:rsid w:val="007B3FC0"/>
    <w:rsid w:val="007B565F"/>
    <w:rsid w:val="007B6A90"/>
    <w:rsid w:val="007B6C8C"/>
    <w:rsid w:val="007C018B"/>
    <w:rsid w:val="007C1773"/>
    <w:rsid w:val="007C7E2D"/>
    <w:rsid w:val="007D495A"/>
    <w:rsid w:val="007D4993"/>
    <w:rsid w:val="007E6006"/>
    <w:rsid w:val="007F0B00"/>
    <w:rsid w:val="007F724A"/>
    <w:rsid w:val="008017F7"/>
    <w:rsid w:val="00803EB2"/>
    <w:rsid w:val="0080487D"/>
    <w:rsid w:val="00812056"/>
    <w:rsid w:val="00812F09"/>
    <w:rsid w:val="008159F5"/>
    <w:rsid w:val="0081750E"/>
    <w:rsid w:val="00823ACA"/>
    <w:rsid w:val="00824160"/>
    <w:rsid w:val="00833FA0"/>
    <w:rsid w:val="0084634A"/>
    <w:rsid w:val="0085182B"/>
    <w:rsid w:val="00854613"/>
    <w:rsid w:val="008601B3"/>
    <w:rsid w:val="008602F0"/>
    <w:rsid w:val="0086579C"/>
    <w:rsid w:val="00865ECE"/>
    <w:rsid w:val="008701EF"/>
    <w:rsid w:val="00871FB1"/>
    <w:rsid w:val="0087477D"/>
    <w:rsid w:val="00876D86"/>
    <w:rsid w:val="0088062F"/>
    <w:rsid w:val="00881E07"/>
    <w:rsid w:val="00882783"/>
    <w:rsid w:val="00883A16"/>
    <w:rsid w:val="0089061A"/>
    <w:rsid w:val="00890A61"/>
    <w:rsid w:val="00891DE3"/>
    <w:rsid w:val="008A5847"/>
    <w:rsid w:val="008A7A8E"/>
    <w:rsid w:val="008B5D4F"/>
    <w:rsid w:val="008B6874"/>
    <w:rsid w:val="008C0988"/>
    <w:rsid w:val="008C1818"/>
    <w:rsid w:val="008C346B"/>
    <w:rsid w:val="008C7539"/>
    <w:rsid w:val="008C7594"/>
    <w:rsid w:val="008D1745"/>
    <w:rsid w:val="008D2803"/>
    <w:rsid w:val="008D2C44"/>
    <w:rsid w:val="008D5E13"/>
    <w:rsid w:val="008E0B38"/>
    <w:rsid w:val="008E17BC"/>
    <w:rsid w:val="008F30C0"/>
    <w:rsid w:val="008F6A5A"/>
    <w:rsid w:val="008F7087"/>
    <w:rsid w:val="0090083F"/>
    <w:rsid w:val="00900F1F"/>
    <w:rsid w:val="00904C58"/>
    <w:rsid w:val="00905802"/>
    <w:rsid w:val="009058B1"/>
    <w:rsid w:val="00907F7C"/>
    <w:rsid w:val="00916721"/>
    <w:rsid w:val="00916D5A"/>
    <w:rsid w:val="009230CE"/>
    <w:rsid w:val="009309F3"/>
    <w:rsid w:val="009326C4"/>
    <w:rsid w:val="00932C4E"/>
    <w:rsid w:val="00933007"/>
    <w:rsid w:val="00935EDD"/>
    <w:rsid w:val="00936B74"/>
    <w:rsid w:val="00936E77"/>
    <w:rsid w:val="00936EBC"/>
    <w:rsid w:val="0094125D"/>
    <w:rsid w:val="00943BDE"/>
    <w:rsid w:val="00945A4A"/>
    <w:rsid w:val="0094611D"/>
    <w:rsid w:val="009539F0"/>
    <w:rsid w:val="00953A81"/>
    <w:rsid w:val="00955431"/>
    <w:rsid w:val="00957747"/>
    <w:rsid w:val="00963673"/>
    <w:rsid w:val="0096420E"/>
    <w:rsid w:val="00964501"/>
    <w:rsid w:val="009655AF"/>
    <w:rsid w:val="00967280"/>
    <w:rsid w:val="009738EA"/>
    <w:rsid w:val="0097390A"/>
    <w:rsid w:val="00976698"/>
    <w:rsid w:val="00976B74"/>
    <w:rsid w:val="00976BE5"/>
    <w:rsid w:val="009814C8"/>
    <w:rsid w:val="00986CF3"/>
    <w:rsid w:val="00990181"/>
    <w:rsid w:val="00991A12"/>
    <w:rsid w:val="009961DA"/>
    <w:rsid w:val="009A304F"/>
    <w:rsid w:val="009A3D1F"/>
    <w:rsid w:val="009A40D1"/>
    <w:rsid w:val="009A4DB9"/>
    <w:rsid w:val="009A696A"/>
    <w:rsid w:val="009B3ECA"/>
    <w:rsid w:val="009B583F"/>
    <w:rsid w:val="009B64F0"/>
    <w:rsid w:val="009B6F8A"/>
    <w:rsid w:val="009C123F"/>
    <w:rsid w:val="009C314D"/>
    <w:rsid w:val="009C3565"/>
    <w:rsid w:val="009D4523"/>
    <w:rsid w:val="009E114E"/>
    <w:rsid w:val="009E15D6"/>
    <w:rsid w:val="009E2C7E"/>
    <w:rsid w:val="009E5FBD"/>
    <w:rsid w:val="00A02A88"/>
    <w:rsid w:val="00A04DAB"/>
    <w:rsid w:val="00A06AD8"/>
    <w:rsid w:val="00A11C23"/>
    <w:rsid w:val="00A120FB"/>
    <w:rsid w:val="00A211EB"/>
    <w:rsid w:val="00A236AB"/>
    <w:rsid w:val="00A24374"/>
    <w:rsid w:val="00A27C06"/>
    <w:rsid w:val="00A27D94"/>
    <w:rsid w:val="00A30E72"/>
    <w:rsid w:val="00A36E4A"/>
    <w:rsid w:val="00A46D53"/>
    <w:rsid w:val="00A5342B"/>
    <w:rsid w:val="00A56CE8"/>
    <w:rsid w:val="00A56E61"/>
    <w:rsid w:val="00A61E47"/>
    <w:rsid w:val="00A672AE"/>
    <w:rsid w:val="00A67843"/>
    <w:rsid w:val="00A67A25"/>
    <w:rsid w:val="00A71365"/>
    <w:rsid w:val="00A75100"/>
    <w:rsid w:val="00A76C9C"/>
    <w:rsid w:val="00A830AB"/>
    <w:rsid w:val="00A84F8A"/>
    <w:rsid w:val="00A93CAF"/>
    <w:rsid w:val="00A93EC6"/>
    <w:rsid w:val="00A94CCC"/>
    <w:rsid w:val="00AA42BC"/>
    <w:rsid w:val="00AA5609"/>
    <w:rsid w:val="00AA5DCE"/>
    <w:rsid w:val="00AA62D5"/>
    <w:rsid w:val="00AB0D35"/>
    <w:rsid w:val="00AC01BB"/>
    <w:rsid w:val="00AC6C28"/>
    <w:rsid w:val="00AD0C5D"/>
    <w:rsid w:val="00AD29CB"/>
    <w:rsid w:val="00AD2E14"/>
    <w:rsid w:val="00AD598C"/>
    <w:rsid w:val="00AE03FA"/>
    <w:rsid w:val="00AE07D7"/>
    <w:rsid w:val="00AE0C8F"/>
    <w:rsid w:val="00AE2C4D"/>
    <w:rsid w:val="00AE6C6F"/>
    <w:rsid w:val="00AF3D8E"/>
    <w:rsid w:val="00AF5659"/>
    <w:rsid w:val="00AF63AC"/>
    <w:rsid w:val="00AF6E18"/>
    <w:rsid w:val="00AF7C6B"/>
    <w:rsid w:val="00B027ED"/>
    <w:rsid w:val="00B04857"/>
    <w:rsid w:val="00B0504C"/>
    <w:rsid w:val="00B15676"/>
    <w:rsid w:val="00B22B85"/>
    <w:rsid w:val="00B22F9F"/>
    <w:rsid w:val="00B2432D"/>
    <w:rsid w:val="00B328CB"/>
    <w:rsid w:val="00B33973"/>
    <w:rsid w:val="00B3410C"/>
    <w:rsid w:val="00B356A2"/>
    <w:rsid w:val="00B363AE"/>
    <w:rsid w:val="00B367B7"/>
    <w:rsid w:val="00B37A15"/>
    <w:rsid w:val="00B425D3"/>
    <w:rsid w:val="00B44778"/>
    <w:rsid w:val="00B45C5E"/>
    <w:rsid w:val="00B45EEF"/>
    <w:rsid w:val="00B503C2"/>
    <w:rsid w:val="00B52E6C"/>
    <w:rsid w:val="00B54E8E"/>
    <w:rsid w:val="00B6173A"/>
    <w:rsid w:val="00B62B5D"/>
    <w:rsid w:val="00B6491C"/>
    <w:rsid w:val="00B655D9"/>
    <w:rsid w:val="00B675CA"/>
    <w:rsid w:val="00B72AB0"/>
    <w:rsid w:val="00B73680"/>
    <w:rsid w:val="00B74504"/>
    <w:rsid w:val="00B75C49"/>
    <w:rsid w:val="00B85004"/>
    <w:rsid w:val="00B87E0F"/>
    <w:rsid w:val="00B908CC"/>
    <w:rsid w:val="00B9715E"/>
    <w:rsid w:val="00B97CA9"/>
    <w:rsid w:val="00BA6E63"/>
    <w:rsid w:val="00BA7040"/>
    <w:rsid w:val="00BB2834"/>
    <w:rsid w:val="00BB6665"/>
    <w:rsid w:val="00BB6B38"/>
    <w:rsid w:val="00BB6F79"/>
    <w:rsid w:val="00BC0E1F"/>
    <w:rsid w:val="00BC1C55"/>
    <w:rsid w:val="00BC2032"/>
    <w:rsid w:val="00BC5164"/>
    <w:rsid w:val="00BD19DB"/>
    <w:rsid w:val="00BD24AA"/>
    <w:rsid w:val="00BD594F"/>
    <w:rsid w:val="00BD6DDE"/>
    <w:rsid w:val="00BE2AEF"/>
    <w:rsid w:val="00BE39DA"/>
    <w:rsid w:val="00BE5AB5"/>
    <w:rsid w:val="00BF1891"/>
    <w:rsid w:val="00BF24A4"/>
    <w:rsid w:val="00BF3321"/>
    <w:rsid w:val="00BF46F2"/>
    <w:rsid w:val="00C0208F"/>
    <w:rsid w:val="00C0353D"/>
    <w:rsid w:val="00C03B3C"/>
    <w:rsid w:val="00C166FE"/>
    <w:rsid w:val="00C178B3"/>
    <w:rsid w:val="00C221FD"/>
    <w:rsid w:val="00C258C5"/>
    <w:rsid w:val="00C313B7"/>
    <w:rsid w:val="00C34EF4"/>
    <w:rsid w:val="00C36028"/>
    <w:rsid w:val="00C363BB"/>
    <w:rsid w:val="00C36E8A"/>
    <w:rsid w:val="00C41F42"/>
    <w:rsid w:val="00C4395B"/>
    <w:rsid w:val="00C45BF3"/>
    <w:rsid w:val="00C47364"/>
    <w:rsid w:val="00C52089"/>
    <w:rsid w:val="00C54CB3"/>
    <w:rsid w:val="00C555BB"/>
    <w:rsid w:val="00C5592F"/>
    <w:rsid w:val="00C55FE7"/>
    <w:rsid w:val="00C60396"/>
    <w:rsid w:val="00C62F49"/>
    <w:rsid w:val="00C63627"/>
    <w:rsid w:val="00C640A0"/>
    <w:rsid w:val="00C65AA9"/>
    <w:rsid w:val="00C753B8"/>
    <w:rsid w:val="00C7583E"/>
    <w:rsid w:val="00C80CDA"/>
    <w:rsid w:val="00C848F1"/>
    <w:rsid w:val="00C875E1"/>
    <w:rsid w:val="00C905E0"/>
    <w:rsid w:val="00C92422"/>
    <w:rsid w:val="00C9256B"/>
    <w:rsid w:val="00CA188F"/>
    <w:rsid w:val="00CA3266"/>
    <w:rsid w:val="00CA4C3B"/>
    <w:rsid w:val="00CB07FF"/>
    <w:rsid w:val="00CB41CF"/>
    <w:rsid w:val="00CB6DCC"/>
    <w:rsid w:val="00CB7FB8"/>
    <w:rsid w:val="00CC1B16"/>
    <w:rsid w:val="00CC3BDE"/>
    <w:rsid w:val="00CC6726"/>
    <w:rsid w:val="00CE324D"/>
    <w:rsid w:val="00CE569E"/>
    <w:rsid w:val="00CE5CB2"/>
    <w:rsid w:val="00CF205C"/>
    <w:rsid w:val="00CF2B15"/>
    <w:rsid w:val="00CF33F6"/>
    <w:rsid w:val="00CF34D6"/>
    <w:rsid w:val="00CF3D69"/>
    <w:rsid w:val="00D00A58"/>
    <w:rsid w:val="00D00ABF"/>
    <w:rsid w:val="00D02383"/>
    <w:rsid w:val="00D0377E"/>
    <w:rsid w:val="00D049E2"/>
    <w:rsid w:val="00D04C8E"/>
    <w:rsid w:val="00D070A1"/>
    <w:rsid w:val="00D12D1F"/>
    <w:rsid w:val="00D175EB"/>
    <w:rsid w:val="00D21314"/>
    <w:rsid w:val="00D22F68"/>
    <w:rsid w:val="00D23A3D"/>
    <w:rsid w:val="00D30FA8"/>
    <w:rsid w:val="00D32562"/>
    <w:rsid w:val="00D32FBD"/>
    <w:rsid w:val="00D34A1D"/>
    <w:rsid w:val="00D3670C"/>
    <w:rsid w:val="00D36DAC"/>
    <w:rsid w:val="00D4215C"/>
    <w:rsid w:val="00D45774"/>
    <w:rsid w:val="00D55D45"/>
    <w:rsid w:val="00D65BF1"/>
    <w:rsid w:val="00D67B2E"/>
    <w:rsid w:val="00D7284B"/>
    <w:rsid w:val="00D76BDE"/>
    <w:rsid w:val="00D823E0"/>
    <w:rsid w:val="00D93A42"/>
    <w:rsid w:val="00D962E2"/>
    <w:rsid w:val="00DA005C"/>
    <w:rsid w:val="00DA45AA"/>
    <w:rsid w:val="00DA5228"/>
    <w:rsid w:val="00DA527D"/>
    <w:rsid w:val="00DA5CD9"/>
    <w:rsid w:val="00DB79C6"/>
    <w:rsid w:val="00DC221F"/>
    <w:rsid w:val="00DC2B59"/>
    <w:rsid w:val="00DC3BE7"/>
    <w:rsid w:val="00DC46FE"/>
    <w:rsid w:val="00DC4FEB"/>
    <w:rsid w:val="00DD4A93"/>
    <w:rsid w:val="00DD5185"/>
    <w:rsid w:val="00DE523E"/>
    <w:rsid w:val="00DE5C8C"/>
    <w:rsid w:val="00DE7C16"/>
    <w:rsid w:val="00DF07A0"/>
    <w:rsid w:val="00DF0FC5"/>
    <w:rsid w:val="00DF11DF"/>
    <w:rsid w:val="00DF7902"/>
    <w:rsid w:val="00E03B00"/>
    <w:rsid w:val="00E0799F"/>
    <w:rsid w:val="00E14F4C"/>
    <w:rsid w:val="00E164E5"/>
    <w:rsid w:val="00E20F8D"/>
    <w:rsid w:val="00E22AD8"/>
    <w:rsid w:val="00E24432"/>
    <w:rsid w:val="00E248FD"/>
    <w:rsid w:val="00E32CA6"/>
    <w:rsid w:val="00E37395"/>
    <w:rsid w:val="00E45C31"/>
    <w:rsid w:val="00E478A2"/>
    <w:rsid w:val="00E50AC8"/>
    <w:rsid w:val="00E5390E"/>
    <w:rsid w:val="00E54F4A"/>
    <w:rsid w:val="00E57189"/>
    <w:rsid w:val="00E63D89"/>
    <w:rsid w:val="00E640D1"/>
    <w:rsid w:val="00E72F5E"/>
    <w:rsid w:val="00E736EA"/>
    <w:rsid w:val="00E73985"/>
    <w:rsid w:val="00E7681A"/>
    <w:rsid w:val="00E77B07"/>
    <w:rsid w:val="00E80AF0"/>
    <w:rsid w:val="00E832C7"/>
    <w:rsid w:val="00E91675"/>
    <w:rsid w:val="00E925AC"/>
    <w:rsid w:val="00E9393A"/>
    <w:rsid w:val="00E9697C"/>
    <w:rsid w:val="00E96A82"/>
    <w:rsid w:val="00EA23C9"/>
    <w:rsid w:val="00EA47A3"/>
    <w:rsid w:val="00EA58D1"/>
    <w:rsid w:val="00EA73FB"/>
    <w:rsid w:val="00EB50AF"/>
    <w:rsid w:val="00EB6E73"/>
    <w:rsid w:val="00EB77C7"/>
    <w:rsid w:val="00EC0478"/>
    <w:rsid w:val="00ED012C"/>
    <w:rsid w:val="00ED030A"/>
    <w:rsid w:val="00ED3473"/>
    <w:rsid w:val="00ED7224"/>
    <w:rsid w:val="00EE08F2"/>
    <w:rsid w:val="00EE26A0"/>
    <w:rsid w:val="00EE3779"/>
    <w:rsid w:val="00EE4E84"/>
    <w:rsid w:val="00EE581C"/>
    <w:rsid w:val="00EE5935"/>
    <w:rsid w:val="00EE6EBB"/>
    <w:rsid w:val="00EE708A"/>
    <w:rsid w:val="00EF0030"/>
    <w:rsid w:val="00F1574E"/>
    <w:rsid w:val="00F16580"/>
    <w:rsid w:val="00F20DE5"/>
    <w:rsid w:val="00F223C5"/>
    <w:rsid w:val="00F260CA"/>
    <w:rsid w:val="00F274F6"/>
    <w:rsid w:val="00F32B40"/>
    <w:rsid w:val="00F340F4"/>
    <w:rsid w:val="00F40927"/>
    <w:rsid w:val="00F42F53"/>
    <w:rsid w:val="00F510EA"/>
    <w:rsid w:val="00F53F66"/>
    <w:rsid w:val="00F55002"/>
    <w:rsid w:val="00F60D8A"/>
    <w:rsid w:val="00F64D4C"/>
    <w:rsid w:val="00F658E8"/>
    <w:rsid w:val="00F666F0"/>
    <w:rsid w:val="00F74C79"/>
    <w:rsid w:val="00F773B6"/>
    <w:rsid w:val="00F81408"/>
    <w:rsid w:val="00F83935"/>
    <w:rsid w:val="00F839AF"/>
    <w:rsid w:val="00F963FF"/>
    <w:rsid w:val="00F97A75"/>
    <w:rsid w:val="00FA61E2"/>
    <w:rsid w:val="00FB1D7F"/>
    <w:rsid w:val="00FB2CF8"/>
    <w:rsid w:val="00FB7251"/>
    <w:rsid w:val="00FC5279"/>
    <w:rsid w:val="00FC6A63"/>
    <w:rsid w:val="00FC6E2C"/>
    <w:rsid w:val="00FD0818"/>
    <w:rsid w:val="00FD1162"/>
    <w:rsid w:val="00FD6194"/>
    <w:rsid w:val="00FD72D5"/>
    <w:rsid w:val="00FE077A"/>
    <w:rsid w:val="00FE2557"/>
    <w:rsid w:val="00FF1970"/>
    <w:rsid w:val="00FF2B7B"/>
    <w:rsid w:val="00FF5476"/>
    <w:rsid w:val="00FF6261"/>
    <w:rsid w:val="00FF72C0"/>
    <w:rsid w:val="042D9E27"/>
    <w:rsid w:val="2987200C"/>
    <w:rsid w:val="4D4110CB"/>
    <w:rsid w:val="548950D5"/>
    <w:rsid w:val="5AF4BAE0"/>
    <w:rsid w:val="60F1BB24"/>
    <w:rsid w:val="6147C1BC"/>
    <w:rsid w:val="6F3BE1A7"/>
    <w:rsid w:val="76CDE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38DF"/>
  <w15:docId w15:val="{C29B9B86-8C9D-4376-8AD0-7BF1EF6D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unhideWhenUsed/>
    <w:qFormat/>
    <w:rsid w:val="00871FB1"/>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semiHidden/>
    <w:unhideWhenUsed/>
    <w:qFormat/>
    <w:rsid w:val="00871FB1"/>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871F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F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D0C5D"/>
    <w:pPr>
      <w:tabs>
        <w:tab w:val="left" w:pos="851"/>
        <w:tab w:val="left" w:pos="1702"/>
      </w:tabs>
      <w:ind w:left="851"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7162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AD0C5D"/>
    <w:pPr>
      <w:tabs>
        <w:tab w:val="left" w:pos="1702"/>
        <w:tab w:val="right" w:pos="9582"/>
      </w:tabs>
      <w:spacing w:before="40" w:after="40" w:line="288" w:lineRule="auto"/>
      <w:ind w:left="993" w:right="567"/>
      <w:contextualSpacing/>
    </w:pPr>
  </w:style>
  <w:style w:type="paragraph" w:styleId="TOC6">
    <w:name w:val="toc 6"/>
    <w:basedOn w:val="Normal"/>
    <w:next w:val="Normal"/>
    <w:autoRedefine/>
    <w:uiPriority w:val="39"/>
    <w:rsid w:val="007162EB"/>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uiPriority w:val="9"/>
    <w:semiHidden/>
    <w:rsid w:val="00871FB1"/>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semiHidden/>
    <w:rsid w:val="00871FB1"/>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871FB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1FB1"/>
    <w:rPr>
      <w:rFonts w:asciiTheme="majorHAnsi" w:eastAsiaTheme="majorEastAsia" w:hAnsiTheme="majorHAnsi" w:cstheme="majorBidi"/>
      <w:i/>
      <w:iCs/>
      <w:color w:val="272727" w:themeColor="text1" w:themeTint="D8"/>
      <w:sz w:val="21"/>
      <w:szCs w:val="21"/>
      <w:lang w:val="en-AU"/>
    </w:rPr>
  </w:style>
  <w:style w:type="paragraph" w:styleId="BodyText">
    <w:name w:val="Body Text"/>
    <w:basedOn w:val="Normal"/>
    <w:link w:val="BodyTextChar"/>
    <w:uiPriority w:val="1"/>
    <w:qFormat/>
    <w:rsid w:val="00FB7251"/>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7251"/>
    <w:rPr>
      <w:rFonts w:ascii="Arial" w:eastAsia="Arial" w:hAnsi="Arial" w:cs="Arial"/>
      <w:sz w:val="20"/>
      <w:szCs w:val="20"/>
      <w:lang w:val="en-AU"/>
    </w:rPr>
  </w:style>
  <w:style w:type="character" w:customStyle="1" w:styleId="normaltextrun">
    <w:name w:val="normaltextrun"/>
    <w:basedOn w:val="DefaultParagraphFont"/>
    <w:rsid w:val="00ED030A"/>
  </w:style>
  <w:style w:type="character" w:customStyle="1" w:styleId="eop">
    <w:name w:val="eop"/>
    <w:basedOn w:val="DefaultParagraphFont"/>
    <w:rsid w:val="00ED030A"/>
  </w:style>
  <w:style w:type="paragraph" w:customStyle="1" w:styleId="paragraph">
    <w:name w:val="paragraph"/>
    <w:basedOn w:val="Normal"/>
    <w:rsid w:val="00A61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96420E"/>
    <w:rPr>
      <w:sz w:val="16"/>
      <w:szCs w:val="16"/>
    </w:rPr>
  </w:style>
  <w:style w:type="paragraph" w:styleId="CommentText">
    <w:name w:val="annotation text"/>
    <w:basedOn w:val="Normal"/>
    <w:link w:val="CommentTextChar"/>
    <w:uiPriority w:val="99"/>
    <w:unhideWhenUsed/>
    <w:rsid w:val="0096420E"/>
    <w:pPr>
      <w:spacing w:line="240" w:lineRule="auto"/>
    </w:pPr>
    <w:rPr>
      <w:sz w:val="20"/>
      <w:szCs w:val="20"/>
    </w:rPr>
  </w:style>
  <w:style w:type="character" w:customStyle="1" w:styleId="CommentTextChar">
    <w:name w:val="Comment Text Char"/>
    <w:basedOn w:val="DefaultParagraphFont"/>
    <w:link w:val="CommentText"/>
    <w:uiPriority w:val="99"/>
    <w:rsid w:val="0096420E"/>
    <w:rPr>
      <w:sz w:val="20"/>
      <w:szCs w:val="20"/>
      <w:lang w:val="en-AU"/>
    </w:rPr>
  </w:style>
  <w:style w:type="character" w:styleId="Mention">
    <w:name w:val="Mention"/>
    <w:basedOn w:val="DefaultParagraphFont"/>
    <w:uiPriority w:val="99"/>
    <w:unhideWhenUsed/>
    <w:rsid w:val="0096420E"/>
    <w:rPr>
      <w:color w:val="2B579A"/>
      <w:shd w:val="clear" w:color="auto" w:fill="E1DFDD"/>
    </w:rPr>
  </w:style>
  <w:style w:type="character" w:styleId="UnresolvedMention">
    <w:name w:val="Unresolved Mention"/>
    <w:basedOn w:val="DefaultParagraphFont"/>
    <w:uiPriority w:val="99"/>
    <w:unhideWhenUsed/>
    <w:rsid w:val="007A5DA8"/>
    <w:rPr>
      <w:color w:val="605E5C"/>
      <w:shd w:val="clear" w:color="auto" w:fill="E1DFDD"/>
    </w:rPr>
  </w:style>
  <w:style w:type="paragraph" w:customStyle="1" w:styleId="TableParagraph">
    <w:name w:val="Table Paragraph"/>
    <w:basedOn w:val="Normal"/>
    <w:uiPriority w:val="1"/>
    <w:qFormat/>
    <w:rsid w:val="0088062F"/>
    <w:pPr>
      <w:widowControl w:val="0"/>
      <w:autoSpaceDE w:val="0"/>
      <w:autoSpaceDN w:val="0"/>
      <w:spacing w:before="0"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3226"/>
    <w:rPr>
      <w:b/>
      <w:bCs/>
    </w:rPr>
  </w:style>
  <w:style w:type="character" w:customStyle="1" w:styleId="CommentSubjectChar">
    <w:name w:val="Comment Subject Char"/>
    <w:basedOn w:val="CommentTextChar"/>
    <w:link w:val="CommentSubject"/>
    <w:uiPriority w:val="99"/>
    <w:semiHidden/>
    <w:rsid w:val="00593226"/>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water/how-we-regulate-water-sector/premo-water-pricing-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D7501054B4A20BFF2BBBFF9A7977E"/>
        <w:category>
          <w:name w:val="General"/>
          <w:gallery w:val="placeholder"/>
        </w:category>
        <w:types>
          <w:type w:val="bbPlcHdr"/>
        </w:types>
        <w:behaviors>
          <w:behavior w:val="content"/>
        </w:behaviors>
        <w:guid w:val="{33310E4A-5CE8-43E0-A741-2EF061DBBC89}"/>
      </w:docPartPr>
      <w:docPartBody>
        <w:p w:rsidR="007E6006" w:rsidRDefault="00E72F5E">
          <w:pPr>
            <w:pStyle w:val="CE2D7501054B4A20BFF2BBBFF9A7977E"/>
          </w:pPr>
          <w:r>
            <w:t xml:space="preserve">  </w:t>
          </w:r>
        </w:p>
      </w:docPartBody>
    </w:docPart>
    <w:docPart>
      <w:docPartPr>
        <w:name w:val="9EB5D36D6C534EF58382EC92D44E4A6D"/>
        <w:category>
          <w:name w:val="General"/>
          <w:gallery w:val="placeholder"/>
        </w:category>
        <w:types>
          <w:type w:val="bbPlcHdr"/>
        </w:types>
        <w:behaviors>
          <w:behavior w:val="content"/>
        </w:behaviors>
        <w:guid w:val="{85411E8E-1DFD-49A6-AF23-1B4666D108BB}"/>
      </w:docPartPr>
      <w:docPartBody>
        <w:p w:rsidR="007E6006" w:rsidRDefault="00E72F5E">
          <w:pPr>
            <w:pStyle w:val="9EB5D36D6C534EF58382EC92D44E4A6D"/>
          </w:pPr>
          <w:r w:rsidRPr="00DA005C">
            <w:t>[Title, use ‘Title’ type style. Content will automatically link to internal footer]</w:t>
          </w:r>
        </w:p>
      </w:docPartBody>
    </w:docPart>
    <w:docPart>
      <w:docPartPr>
        <w:name w:val="1D1ADD7DB743423DA0D18DF20C623FE8"/>
        <w:category>
          <w:name w:val="General"/>
          <w:gallery w:val="placeholder"/>
        </w:category>
        <w:types>
          <w:type w:val="bbPlcHdr"/>
        </w:types>
        <w:behaviors>
          <w:behavior w:val="content"/>
        </w:behaviors>
        <w:guid w:val="{086C380A-3238-440C-AF25-997E1C771706}"/>
      </w:docPartPr>
      <w:docPartBody>
        <w:p w:rsidR="007E6006" w:rsidRDefault="00E72F5E">
          <w:pPr>
            <w:pStyle w:val="1D1ADD7DB743423DA0D18DF20C623FE8"/>
          </w:pPr>
          <w:r w:rsidRPr="008249C5">
            <w:rPr>
              <w:rStyle w:val="PlaceholderText"/>
            </w:rPr>
            <w:t>[</w:t>
          </w:r>
          <w:r>
            <w:rPr>
              <w:rStyle w:val="PlaceholderText"/>
            </w:rPr>
            <w:t>Subtitle</w:t>
          </w:r>
          <w:r w:rsidRPr="008249C5">
            <w:rPr>
              <w:rStyle w:val="PlaceholderText"/>
            </w:rPr>
            <w:t>]</w:t>
          </w:r>
        </w:p>
      </w:docPartBody>
    </w:docPart>
    <w:docPart>
      <w:docPartPr>
        <w:name w:val="B468178514124180B2F69D38D155F42D"/>
        <w:category>
          <w:name w:val="General"/>
          <w:gallery w:val="placeholder"/>
        </w:category>
        <w:types>
          <w:type w:val="bbPlcHdr"/>
        </w:types>
        <w:behaviors>
          <w:behavior w:val="content"/>
        </w:behaviors>
        <w:guid w:val="{6ED25EA7-E4C9-45DC-B4E0-65D45B54B85D}"/>
      </w:docPartPr>
      <w:docPartBody>
        <w:p w:rsidR="007E6006" w:rsidRDefault="00E72F5E">
          <w:pPr>
            <w:pStyle w:val="B468178514124180B2F69D38D155F42D"/>
          </w:pPr>
          <w:r w:rsidRPr="00360763">
            <w:rPr>
              <w:highlight w:val="lightGray"/>
            </w:rPr>
            <w:t>[Click to select a year]</w:t>
          </w:r>
        </w:p>
      </w:docPartBody>
    </w:docPart>
    <w:docPart>
      <w:docPartPr>
        <w:name w:val="FA94D2511D0149EC8597B90C8EC04906"/>
        <w:category>
          <w:name w:val="General"/>
          <w:gallery w:val="placeholder"/>
        </w:category>
        <w:types>
          <w:type w:val="bbPlcHdr"/>
        </w:types>
        <w:behaviors>
          <w:behavior w:val="content"/>
        </w:behaviors>
        <w:guid w:val="{FB69101F-A4A7-4D57-8A2D-00C250A8EAB9}"/>
      </w:docPartPr>
      <w:docPartBody>
        <w:p w:rsidR="007E6006" w:rsidRDefault="00E72F5E">
          <w:pPr>
            <w:pStyle w:val="FA94D2511D0149EC8597B90C8EC04906"/>
          </w:pPr>
          <w:r w:rsidRPr="005F3D90">
            <w:rPr>
              <w:highlight w:val="lightGray"/>
            </w:rPr>
            <w:t>[Title]</w:t>
          </w:r>
        </w:p>
      </w:docPartBody>
    </w:docPart>
    <w:docPart>
      <w:docPartPr>
        <w:name w:val="8CA353998FE54628988C895F728388E7"/>
        <w:category>
          <w:name w:val="General"/>
          <w:gallery w:val="placeholder"/>
        </w:category>
        <w:types>
          <w:type w:val="bbPlcHdr"/>
        </w:types>
        <w:behaviors>
          <w:behavior w:val="content"/>
        </w:behaviors>
        <w:guid w:val="{EDF3078B-E603-4DAB-B1D3-78BD7E792A2B}"/>
      </w:docPartPr>
      <w:docPartBody>
        <w:p w:rsidR="007E6006" w:rsidRDefault="00E72F5E">
          <w:pPr>
            <w:pStyle w:val="8CA353998FE54628988C895F728388E7"/>
          </w:pPr>
          <w:r w:rsidRPr="00563AD8">
            <w:rPr>
              <w:highlight w:val="lightGray"/>
            </w:rPr>
            <w:t>[Subtitle]</w:t>
          </w:r>
        </w:p>
      </w:docPartBody>
    </w:docPart>
    <w:docPart>
      <w:docPartPr>
        <w:name w:val="9E45FAE9F1AD40B59EADA5AD1CDB9E68"/>
        <w:category>
          <w:name w:val="General"/>
          <w:gallery w:val="placeholder"/>
        </w:category>
        <w:types>
          <w:type w:val="bbPlcHdr"/>
        </w:types>
        <w:behaviors>
          <w:behavior w:val="content"/>
        </w:behaviors>
        <w:guid w:val="{D92959DE-5360-420F-B3C7-87AFC55F5103}"/>
      </w:docPartPr>
      <w:docPartBody>
        <w:p w:rsidR="007E6006" w:rsidRDefault="00E72F5E">
          <w:pPr>
            <w:pStyle w:val="9E45FAE9F1AD40B59EADA5AD1CDB9E68"/>
          </w:pPr>
          <w:r w:rsidRPr="00360763">
            <w:rPr>
              <w:highlight w:val="lightGray"/>
            </w:rPr>
            <w:t>[Click to select a year]</w:t>
          </w:r>
        </w:p>
      </w:docPartBody>
    </w:docPart>
    <w:docPart>
      <w:docPartPr>
        <w:name w:val="E514D54A6E814CFD9BE1B5D6A86459D0"/>
        <w:category>
          <w:name w:val="General"/>
          <w:gallery w:val="placeholder"/>
        </w:category>
        <w:types>
          <w:type w:val="bbPlcHdr"/>
        </w:types>
        <w:behaviors>
          <w:behavior w:val="content"/>
        </w:behaviors>
        <w:guid w:val="{FF56DACC-456E-4E5E-9668-A021A50F4D5B}"/>
      </w:docPartPr>
      <w:docPartBody>
        <w:p w:rsidR="007E6006" w:rsidRDefault="00E72F5E">
          <w:pPr>
            <w:pStyle w:val="E514D54A6E814CFD9BE1B5D6A86459D0"/>
          </w:pPr>
          <w:r w:rsidRPr="005F3D90">
            <w:rPr>
              <w:highlight w:val="lightGray"/>
            </w:rPr>
            <w:t>[Title]</w:t>
          </w:r>
        </w:p>
      </w:docPartBody>
    </w:docPart>
    <w:docPart>
      <w:docPartPr>
        <w:name w:val="52EAA02DA5DB4EF0A5622BB51F076B8C"/>
        <w:category>
          <w:name w:val="General"/>
          <w:gallery w:val="placeholder"/>
        </w:category>
        <w:types>
          <w:type w:val="bbPlcHdr"/>
        </w:types>
        <w:behaviors>
          <w:behavior w:val="content"/>
        </w:behaviors>
        <w:guid w:val="{867B9E7A-5E0B-4415-980D-B5F886B0879D}"/>
      </w:docPartPr>
      <w:docPartBody>
        <w:p w:rsidR="007E6006" w:rsidRDefault="00E72F5E">
          <w:pPr>
            <w:pStyle w:val="52EAA02DA5DB4EF0A5622BB51F076B8C"/>
          </w:pPr>
          <w:r>
            <w:t xml:space="preserve">  </w:t>
          </w:r>
        </w:p>
      </w:docPartBody>
    </w:docPart>
    <w:docPart>
      <w:docPartPr>
        <w:name w:val="DE0BD63356234DABA35E5AEF27D11DC3"/>
        <w:category>
          <w:name w:val="General"/>
          <w:gallery w:val="placeholder"/>
        </w:category>
        <w:types>
          <w:type w:val="bbPlcHdr"/>
        </w:types>
        <w:behaviors>
          <w:behavior w:val="content"/>
        </w:behaviors>
        <w:guid w:val="{12171811-E2AE-4CA5-85A7-02FD2BA69E9A}"/>
      </w:docPartPr>
      <w:docPartBody>
        <w:p w:rsidR="007E6006" w:rsidRDefault="00E72F5E">
          <w:pPr>
            <w:pStyle w:val="DE0BD63356234DABA35E5AEF27D11DC3"/>
          </w:pPr>
          <w:r w:rsidRPr="00AD2E14">
            <w:rPr>
              <w:b/>
              <w:highlight w:val="lightGray"/>
            </w:rPr>
            <w:t>[Title]</w:t>
          </w:r>
        </w:p>
      </w:docPartBody>
    </w:docPart>
    <w:docPart>
      <w:docPartPr>
        <w:name w:val="2C2DCE99DE2848108E6D40F70D9733C7"/>
        <w:category>
          <w:name w:val="General"/>
          <w:gallery w:val="placeholder"/>
        </w:category>
        <w:types>
          <w:type w:val="bbPlcHdr"/>
        </w:types>
        <w:behaviors>
          <w:behavior w:val="content"/>
        </w:behaviors>
        <w:guid w:val="{9C905809-5851-4594-B69E-3914FEEDFADC}"/>
      </w:docPartPr>
      <w:docPartBody>
        <w:p w:rsidR="007E6006" w:rsidRDefault="00E72F5E">
          <w:pPr>
            <w:pStyle w:val="2C2DCE99DE2848108E6D40F70D9733C7"/>
          </w:pPr>
          <w:r w:rsidRPr="00AD2E14">
            <w:rPr>
              <w:b/>
              <w:highlight w:val="lightGray"/>
            </w:rPr>
            <w:t>[Title]</w:t>
          </w:r>
        </w:p>
      </w:docPartBody>
    </w:docPart>
    <w:docPart>
      <w:docPartPr>
        <w:name w:val="0EC79B9947A9495EAD23DCCB24F656BF"/>
        <w:category>
          <w:name w:val="General"/>
          <w:gallery w:val="placeholder"/>
        </w:category>
        <w:types>
          <w:type w:val="bbPlcHdr"/>
        </w:types>
        <w:behaviors>
          <w:behavior w:val="content"/>
        </w:behaviors>
        <w:guid w:val="{E7287B06-7A76-49FC-9F47-613A3343C02C}"/>
      </w:docPartPr>
      <w:docPartBody>
        <w:p w:rsidR="007E6006" w:rsidRDefault="00E72F5E">
          <w:pPr>
            <w:pStyle w:val="0EC79B9947A9495EAD23DCCB24F656BF"/>
          </w:pPr>
          <w:r w:rsidRPr="00AD2E14">
            <w:rPr>
              <w:b/>
              <w:highlight w:val="lightGray"/>
            </w:rPr>
            <w:t>[Title]</w:t>
          </w:r>
        </w:p>
      </w:docPartBody>
    </w:docPart>
    <w:docPart>
      <w:docPartPr>
        <w:name w:val="E931451ED0F14A11892FDD0517BD19FF"/>
        <w:category>
          <w:name w:val="General"/>
          <w:gallery w:val="placeholder"/>
        </w:category>
        <w:types>
          <w:type w:val="bbPlcHdr"/>
        </w:types>
        <w:behaviors>
          <w:behavior w:val="content"/>
        </w:behaviors>
        <w:guid w:val="{3E4CE350-F99D-4753-B85F-2C5C4A6916EA}"/>
      </w:docPartPr>
      <w:docPartBody>
        <w:p w:rsidR="007E6006" w:rsidRDefault="00E72F5E">
          <w:pPr>
            <w:pStyle w:val="E931451ED0F14A11892FDD0517BD19FF"/>
          </w:pPr>
          <w:r w:rsidRPr="00AD2E14">
            <w:rPr>
              <w:b/>
              <w:highlight w:val="lightGray"/>
            </w:rPr>
            <w:t>[Title]</w:t>
          </w:r>
        </w:p>
      </w:docPartBody>
    </w:docPart>
    <w:docPart>
      <w:docPartPr>
        <w:name w:val="0A7E8A16D9C44764A48E1B6CD79741C9"/>
        <w:category>
          <w:name w:val="General"/>
          <w:gallery w:val="placeholder"/>
        </w:category>
        <w:types>
          <w:type w:val="bbPlcHdr"/>
        </w:types>
        <w:behaviors>
          <w:behavior w:val="content"/>
        </w:behaviors>
        <w:guid w:val="{C44F2D51-71D3-449C-8C44-1850BCFCF267}"/>
      </w:docPartPr>
      <w:docPartBody>
        <w:p w:rsidR="00C3230A" w:rsidRDefault="00C3230A">
          <w:pPr>
            <w:pStyle w:val="0A7E8A16D9C44764A48E1B6CD79741C9"/>
          </w:pPr>
          <w:r>
            <w:t>[</w:t>
          </w:r>
          <w:r w:rsidRPr="00615C49">
            <w:t>Click or tap to enter a date</w:t>
          </w:r>
          <w:r>
            <w:t>, or click to manually type custom date]</w:t>
          </w:r>
        </w:p>
      </w:docPartBody>
    </w:docPart>
    <w:docPart>
      <w:docPartPr>
        <w:name w:val="06EC0913C055430C89B103EC5D6B1824"/>
        <w:category>
          <w:name w:val="General"/>
          <w:gallery w:val="placeholder"/>
        </w:category>
        <w:types>
          <w:type w:val="bbPlcHdr"/>
        </w:types>
        <w:behaviors>
          <w:behavior w:val="content"/>
        </w:behaviors>
        <w:guid w:val="{DF087D63-BD27-4101-ABDB-3D499DA2124B}"/>
      </w:docPartPr>
      <w:docPartBody>
        <w:p w:rsidR="00C3230A" w:rsidRDefault="00C3230A">
          <w:pPr>
            <w:pStyle w:val="06EC0913C055430C89B103EC5D6B1824"/>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6"/>
    <w:rsid w:val="00171B00"/>
    <w:rsid w:val="004B3DCD"/>
    <w:rsid w:val="007736FF"/>
    <w:rsid w:val="00774696"/>
    <w:rsid w:val="007E6006"/>
    <w:rsid w:val="007F5B35"/>
    <w:rsid w:val="008A164B"/>
    <w:rsid w:val="00AD4B59"/>
    <w:rsid w:val="00C06E41"/>
    <w:rsid w:val="00C3230A"/>
    <w:rsid w:val="00C6194E"/>
    <w:rsid w:val="00CB28B3"/>
    <w:rsid w:val="00D34B94"/>
    <w:rsid w:val="00D7205E"/>
    <w:rsid w:val="00E72F5E"/>
    <w:rsid w:val="00EB1384"/>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BD6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D7501054B4A20BFF2BBBFF9A7977E">
    <w:name w:val="CE2D7501054B4A20BFF2BBBFF9A7977E"/>
  </w:style>
  <w:style w:type="paragraph" w:customStyle="1" w:styleId="9EB5D36D6C534EF58382EC92D44E4A6D">
    <w:name w:val="9EB5D36D6C534EF58382EC92D44E4A6D"/>
  </w:style>
  <w:style w:type="character" w:styleId="PlaceholderText">
    <w:name w:val="Placeholder Text"/>
    <w:basedOn w:val="DefaultParagraphFont"/>
    <w:uiPriority w:val="99"/>
    <w:semiHidden/>
    <w:rPr>
      <w:color w:val="808080"/>
    </w:rPr>
  </w:style>
  <w:style w:type="paragraph" w:customStyle="1" w:styleId="1D1ADD7DB743423DA0D18DF20C623FE8">
    <w:name w:val="1D1ADD7DB743423DA0D18DF20C623FE8"/>
  </w:style>
  <w:style w:type="paragraph" w:customStyle="1" w:styleId="B468178514124180B2F69D38D155F42D">
    <w:name w:val="B468178514124180B2F69D38D155F42D"/>
  </w:style>
  <w:style w:type="paragraph" w:customStyle="1" w:styleId="FA94D2511D0149EC8597B90C8EC04906">
    <w:name w:val="FA94D2511D0149EC8597B90C8EC04906"/>
  </w:style>
  <w:style w:type="paragraph" w:customStyle="1" w:styleId="8CA353998FE54628988C895F728388E7">
    <w:name w:val="8CA353998FE54628988C895F728388E7"/>
  </w:style>
  <w:style w:type="paragraph" w:customStyle="1" w:styleId="9E45FAE9F1AD40B59EADA5AD1CDB9E68">
    <w:name w:val="9E45FAE9F1AD40B59EADA5AD1CDB9E68"/>
  </w:style>
  <w:style w:type="paragraph" w:customStyle="1" w:styleId="E514D54A6E814CFD9BE1B5D6A86459D0">
    <w:name w:val="E514D54A6E814CFD9BE1B5D6A86459D0"/>
  </w:style>
  <w:style w:type="paragraph" w:customStyle="1" w:styleId="52EAA02DA5DB4EF0A5622BB51F076B8C">
    <w:name w:val="52EAA02DA5DB4EF0A5622BB51F076B8C"/>
  </w:style>
  <w:style w:type="paragraph" w:customStyle="1" w:styleId="DE0BD63356234DABA35E5AEF27D11DC3">
    <w:name w:val="DE0BD63356234DABA35E5AEF27D11DC3"/>
  </w:style>
  <w:style w:type="paragraph" w:customStyle="1" w:styleId="2C2DCE99DE2848108E6D40F70D9733C7">
    <w:name w:val="2C2DCE99DE2848108E6D40F70D9733C7"/>
  </w:style>
  <w:style w:type="paragraph" w:customStyle="1" w:styleId="0EC79B9947A9495EAD23DCCB24F656BF">
    <w:name w:val="0EC79B9947A9495EAD23DCCB24F656BF"/>
  </w:style>
  <w:style w:type="paragraph" w:customStyle="1" w:styleId="E931451ED0F14A11892FDD0517BD19FF">
    <w:name w:val="E931451ED0F14A11892FDD0517BD19FF"/>
  </w:style>
  <w:style w:type="paragraph" w:customStyle="1" w:styleId="0A7E8A16D9C44764A48E1B6CD79741C9">
    <w:name w:val="0A7E8A16D9C44764A48E1B6CD79741C9"/>
  </w:style>
  <w:style w:type="paragraph" w:customStyle="1" w:styleId="06EC0913C055430C89B103EC5D6B1824">
    <w:name w:val="06EC0913C055430C89B103EC5D6B1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16958</Words>
  <Characters>86825</Characters>
  <Application>Microsoft Office Word</Application>
  <DocSecurity>4</DocSecurity>
  <Lines>4569</Lines>
  <Paragraphs>2731</Paragraphs>
  <ScaleCrop>false</ScaleCrop>
  <HeadingPairs>
    <vt:vector size="2" baseType="variant">
      <vt:variant>
        <vt:lpstr>Title</vt:lpstr>
      </vt:variant>
      <vt:variant>
        <vt:i4>1</vt:i4>
      </vt:variant>
    </vt:vector>
  </HeadingPairs>
  <TitlesOfParts>
    <vt:vector size="1" baseType="lpstr">
      <vt:lpstr>Water Industry Standard – Urban Customer Service</vt:lpstr>
    </vt:vector>
  </TitlesOfParts>
  <Company/>
  <LinksUpToDate>false</LinksUpToDate>
  <CharactersWithSpaces>101052</CharactersWithSpaces>
  <SharedDoc>false</SharedDoc>
  <HLinks>
    <vt:vector size="618" baseType="variant">
      <vt:variant>
        <vt:i4>2031664</vt:i4>
      </vt:variant>
      <vt:variant>
        <vt:i4>608</vt:i4>
      </vt:variant>
      <vt:variant>
        <vt:i4>0</vt:i4>
      </vt:variant>
      <vt:variant>
        <vt:i4>5</vt:i4>
      </vt:variant>
      <vt:variant>
        <vt:lpwstr/>
      </vt:variant>
      <vt:variant>
        <vt:lpwstr>_Toc104803532</vt:lpwstr>
      </vt:variant>
      <vt:variant>
        <vt:i4>2031664</vt:i4>
      </vt:variant>
      <vt:variant>
        <vt:i4>602</vt:i4>
      </vt:variant>
      <vt:variant>
        <vt:i4>0</vt:i4>
      </vt:variant>
      <vt:variant>
        <vt:i4>5</vt:i4>
      </vt:variant>
      <vt:variant>
        <vt:lpwstr/>
      </vt:variant>
      <vt:variant>
        <vt:lpwstr>_Toc104803531</vt:lpwstr>
      </vt:variant>
      <vt:variant>
        <vt:i4>2031664</vt:i4>
      </vt:variant>
      <vt:variant>
        <vt:i4>596</vt:i4>
      </vt:variant>
      <vt:variant>
        <vt:i4>0</vt:i4>
      </vt:variant>
      <vt:variant>
        <vt:i4>5</vt:i4>
      </vt:variant>
      <vt:variant>
        <vt:lpwstr/>
      </vt:variant>
      <vt:variant>
        <vt:lpwstr>_Toc104803530</vt:lpwstr>
      </vt:variant>
      <vt:variant>
        <vt:i4>1966128</vt:i4>
      </vt:variant>
      <vt:variant>
        <vt:i4>590</vt:i4>
      </vt:variant>
      <vt:variant>
        <vt:i4>0</vt:i4>
      </vt:variant>
      <vt:variant>
        <vt:i4>5</vt:i4>
      </vt:variant>
      <vt:variant>
        <vt:lpwstr/>
      </vt:variant>
      <vt:variant>
        <vt:lpwstr>_Toc104803529</vt:lpwstr>
      </vt:variant>
      <vt:variant>
        <vt:i4>1966128</vt:i4>
      </vt:variant>
      <vt:variant>
        <vt:i4>584</vt:i4>
      </vt:variant>
      <vt:variant>
        <vt:i4>0</vt:i4>
      </vt:variant>
      <vt:variant>
        <vt:i4>5</vt:i4>
      </vt:variant>
      <vt:variant>
        <vt:lpwstr/>
      </vt:variant>
      <vt:variant>
        <vt:lpwstr>_Toc104803528</vt:lpwstr>
      </vt:variant>
      <vt:variant>
        <vt:i4>1966128</vt:i4>
      </vt:variant>
      <vt:variant>
        <vt:i4>578</vt:i4>
      </vt:variant>
      <vt:variant>
        <vt:i4>0</vt:i4>
      </vt:variant>
      <vt:variant>
        <vt:i4>5</vt:i4>
      </vt:variant>
      <vt:variant>
        <vt:lpwstr/>
      </vt:variant>
      <vt:variant>
        <vt:lpwstr>_Toc104803527</vt:lpwstr>
      </vt:variant>
      <vt:variant>
        <vt:i4>1966128</vt:i4>
      </vt:variant>
      <vt:variant>
        <vt:i4>572</vt:i4>
      </vt:variant>
      <vt:variant>
        <vt:i4>0</vt:i4>
      </vt:variant>
      <vt:variant>
        <vt:i4>5</vt:i4>
      </vt:variant>
      <vt:variant>
        <vt:lpwstr/>
      </vt:variant>
      <vt:variant>
        <vt:lpwstr>_Toc104803526</vt:lpwstr>
      </vt:variant>
      <vt:variant>
        <vt:i4>1966128</vt:i4>
      </vt:variant>
      <vt:variant>
        <vt:i4>566</vt:i4>
      </vt:variant>
      <vt:variant>
        <vt:i4>0</vt:i4>
      </vt:variant>
      <vt:variant>
        <vt:i4>5</vt:i4>
      </vt:variant>
      <vt:variant>
        <vt:lpwstr/>
      </vt:variant>
      <vt:variant>
        <vt:lpwstr>_Toc104803525</vt:lpwstr>
      </vt:variant>
      <vt:variant>
        <vt:i4>1966128</vt:i4>
      </vt:variant>
      <vt:variant>
        <vt:i4>560</vt:i4>
      </vt:variant>
      <vt:variant>
        <vt:i4>0</vt:i4>
      </vt:variant>
      <vt:variant>
        <vt:i4>5</vt:i4>
      </vt:variant>
      <vt:variant>
        <vt:lpwstr/>
      </vt:variant>
      <vt:variant>
        <vt:lpwstr>_Toc104803524</vt:lpwstr>
      </vt:variant>
      <vt:variant>
        <vt:i4>1966128</vt:i4>
      </vt:variant>
      <vt:variant>
        <vt:i4>554</vt:i4>
      </vt:variant>
      <vt:variant>
        <vt:i4>0</vt:i4>
      </vt:variant>
      <vt:variant>
        <vt:i4>5</vt:i4>
      </vt:variant>
      <vt:variant>
        <vt:lpwstr/>
      </vt:variant>
      <vt:variant>
        <vt:lpwstr>_Toc104803523</vt:lpwstr>
      </vt:variant>
      <vt:variant>
        <vt:i4>1966128</vt:i4>
      </vt:variant>
      <vt:variant>
        <vt:i4>548</vt:i4>
      </vt:variant>
      <vt:variant>
        <vt:i4>0</vt:i4>
      </vt:variant>
      <vt:variant>
        <vt:i4>5</vt:i4>
      </vt:variant>
      <vt:variant>
        <vt:lpwstr/>
      </vt:variant>
      <vt:variant>
        <vt:lpwstr>_Toc104803522</vt:lpwstr>
      </vt:variant>
      <vt:variant>
        <vt:i4>1966128</vt:i4>
      </vt:variant>
      <vt:variant>
        <vt:i4>542</vt:i4>
      </vt:variant>
      <vt:variant>
        <vt:i4>0</vt:i4>
      </vt:variant>
      <vt:variant>
        <vt:i4>5</vt:i4>
      </vt:variant>
      <vt:variant>
        <vt:lpwstr/>
      </vt:variant>
      <vt:variant>
        <vt:lpwstr>_Toc104803521</vt:lpwstr>
      </vt:variant>
      <vt:variant>
        <vt:i4>1966128</vt:i4>
      </vt:variant>
      <vt:variant>
        <vt:i4>536</vt:i4>
      </vt:variant>
      <vt:variant>
        <vt:i4>0</vt:i4>
      </vt:variant>
      <vt:variant>
        <vt:i4>5</vt:i4>
      </vt:variant>
      <vt:variant>
        <vt:lpwstr/>
      </vt:variant>
      <vt:variant>
        <vt:lpwstr>_Toc104803520</vt:lpwstr>
      </vt:variant>
      <vt:variant>
        <vt:i4>1900592</vt:i4>
      </vt:variant>
      <vt:variant>
        <vt:i4>530</vt:i4>
      </vt:variant>
      <vt:variant>
        <vt:i4>0</vt:i4>
      </vt:variant>
      <vt:variant>
        <vt:i4>5</vt:i4>
      </vt:variant>
      <vt:variant>
        <vt:lpwstr/>
      </vt:variant>
      <vt:variant>
        <vt:lpwstr>_Toc104803519</vt:lpwstr>
      </vt:variant>
      <vt:variant>
        <vt:i4>1900592</vt:i4>
      </vt:variant>
      <vt:variant>
        <vt:i4>524</vt:i4>
      </vt:variant>
      <vt:variant>
        <vt:i4>0</vt:i4>
      </vt:variant>
      <vt:variant>
        <vt:i4>5</vt:i4>
      </vt:variant>
      <vt:variant>
        <vt:lpwstr/>
      </vt:variant>
      <vt:variant>
        <vt:lpwstr>_Toc104803518</vt:lpwstr>
      </vt:variant>
      <vt:variant>
        <vt:i4>1900592</vt:i4>
      </vt:variant>
      <vt:variant>
        <vt:i4>518</vt:i4>
      </vt:variant>
      <vt:variant>
        <vt:i4>0</vt:i4>
      </vt:variant>
      <vt:variant>
        <vt:i4>5</vt:i4>
      </vt:variant>
      <vt:variant>
        <vt:lpwstr/>
      </vt:variant>
      <vt:variant>
        <vt:lpwstr>_Toc104803517</vt:lpwstr>
      </vt:variant>
      <vt:variant>
        <vt:i4>1900592</vt:i4>
      </vt:variant>
      <vt:variant>
        <vt:i4>512</vt:i4>
      </vt:variant>
      <vt:variant>
        <vt:i4>0</vt:i4>
      </vt:variant>
      <vt:variant>
        <vt:i4>5</vt:i4>
      </vt:variant>
      <vt:variant>
        <vt:lpwstr/>
      </vt:variant>
      <vt:variant>
        <vt:lpwstr>_Toc104803516</vt:lpwstr>
      </vt:variant>
      <vt:variant>
        <vt:i4>1900592</vt:i4>
      </vt:variant>
      <vt:variant>
        <vt:i4>506</vt:i4>
      </vt:variant>
      <vt:variant>
        <vt:i4>0</vt:i4>
      </vt:variant>
      <vt:variant>
        <vt:i4>5</vt:i4>
      </vt:variant>
      <vt:variant>
        <vt:lpwstr/>
      </vt:variant>
      <vt:variant>
        <vt:lpwstr>_Toc104803515</vt:lpwstr>
      </vt:variant>
      <vt:variant>
        <vt:i4>1900592</vt:i4>
      </vt:variant>
      <vt:variant>
        <vt:i4>500</vt:i4>
      </vt:variant>
      <vt:variant>
        <vt:i4>0</vt:i4>
      </vt:variant>
      <vt:variant>
        <vt:i4>5</vt:i4>
      </vt:variant>
      <vt:variant>
        <vt:lpwstr/>
      </vt:variant>
      <vt:variant>
        <vt:lpwstr>_Toc104803514</vt:lpwstr>
      </vt:variant>
      <vt:variant>
        <vt:i4>1900592</vt:i4>
      </vt:variant>
      <vt:variant>
        <vt:i4>494</vt:i4>
      </vt:variant>
      <vt:variant>
        <vt:i4>0</vt:i4>
      </vt:variant>
      <vt:variant>
        <vt:i4>5</vt:i4>
      </vt:variant>
      <vt:variant>
        <vt:lpwstr/>
      </vt:variant>
      <vt:variant>
        <vt:lpwstr>_Toc104803513</vt:lpwstr>
      </vt:variant>
      <vt:variant>
        <vt:i4>1900592</vt:i4>
      </vt:variant>
      <vt:variant>
        <vt:i4>488</vt:i4>
      </vt:variant>
      <vt:variant>
        <vt:i4>0</vt:i4>
      </vt:variant>
      <vt:variant>
        <vt:i4>5</vt:i4>
      </vt:variant>
      <vt:variant>
        <vt:lpwstr/>
      </vt:variant>
      <vt:variant>
        <vt:lpwstr>_Toc104803512</vt:lpwstr>
      </vt:variant>
      <vt:variant>
        <vt:i4>1900592</vt:i4>
      </vt:variant>
      <vt:variant>
        <vt:i4>482</vt:i4>
      </vt:variant>
      <vt:variant>
        <vt:i4>0</vt:i4>
      </vt:variant>
      <vt:variant>
        <vt:i4>5</vt:i4>
      </vt:variant>
      <vt:variant>
        <vt:lpwstr/>
      </vt:variant>
      <vt:variant>
        <vt:lpwstr>_Toc104803511</vt:lpwstr>
      </vt:variant>
      <vt:variant>
        <vt:i4>1900592</vt:i4>
      </vt:variant>
      <vt:variant>
        <vt:i4>476</vt:i4>
      </vt:variant>
      <vt:variant>
        <vt:i4>0</vt:i4>
      </vt:variant>
      <vt:variant>
        <vt:i4>5</vt:i4>
      </vt:variant>
      <vt:variant>
        <vt:lpwstr/>
      </vt:variant>
      <vt:variant>
        <vt:lpwstr>_Toc104803510</vt:lpwstr>
      </vt:variant>
      <vt:variant>
        <vt:i4>1835056</vt:i4>
      </vt:variant>
      <vt:variant>
        <vt:i4>470</vt:i4>
      </vt:variant>
      <vt:variant>
        <vt:i4>0</vt:i4>
      </vt:variant>
      <vt:variant>
        <vt:i4>5</vt:i4>
      </vt:variant>
      <vt:variant>
        <vt:lpwstr/>
      </vt:variant>
      <vt:variant>
        <vt:lpwstr>_Toc104803509</vt:lpwstr>
      </vt:variant>
      <vt:variant>
        <vt:i4>1835056</vt:i4>
      </vt:variant>
      <vt:variant>
        <vt:i4>464</vt:i4>
      </vt:variant>
      <vt:variant>
        <vt:i4>0</vt:i4>
      </vt:variant>
      <vt:variant>
        <vt:i4>5</vt:i4>
      </vt:variant>
      <vt:variant>
        <vt:lpwstr/>
      </vt:variant>
      <vt:variant>
        <vt:lpwstr>_Toc104803508</vt:lpwstr>
      </vt:variant>
      <vt:variant>
        <vt:i4>1835056</vt:i4>
      </vt:variant>
      <vt:variant>
        <vt:i4>458</vt:i4>
      </vt:variant>
      <vt:variant>
        <vt:i4>0</vt:i4>
      </vt:variant>
      <vt:variant>
        <vt:i4>5</vt:i4>
      </vt:variant>
      <vt:variant>
        <vt:lpwstr/>
      </vt:variant>
      <vt:variant>
        <vt:lpwstr>_Toc104803507</vt:lpwstr>
      </vt:variant>
      <vt:variant>
        <vt:i4>1835056</vt:i4>
      </vt:variant>
      <vt:variant>
        <vt:i4>452</vt:i4>
      </vt:variant>
      <vt:variant>
        <vt:i4>0</vt:i4>
      </vt:variant>
      <vt:variant>
        <vt:i4>5</vt:i4>
      </vt:variant>
      <vt:variant>
        <vt:lpwstr/>
      </vt:variant>
      <vt:variant>
        <vt:lpwstr>_Toc104803506</vt:lpwstr>
      </vt:variant>
      <vt:variant>
        <vt:i4>1835056</vt:i4>
      </vt:variant>
      <vt:variant>
        <vt:i4>446</vt:i4>
      </vt:variant>
      <vt:variant>
        <vt:i4>0</vt:i4>
      </vt:variant>
      <vt:variant>
        <vt:i4>5</vt:i4>
      </vt:variant>
      <vt:variant>
        <vt:lpwstr/>
      </vt:variant>
      <vt:variant>
        <vt:lpwstr>_Toc104803505</vt:lpwstr>
      </vt:variant>
      <vt:variant>
        <vt:i4>1835056</vt:i4>
      </vt:variant>
      <vt:variant>
        <vt:i4>440</vt:i4>
      </vt:variant>
      <vt:variant>
        <vt:i4>0</vt:i4>
      </vt:variant>
      <vt:variant>
        <vt:i4>5</vt:i4>
      </vt:variant>
      <vt:variant>
        <vt:lpwstr/>
      </vt:variant>
      <vt:variant>
        <vt:lpwstr>_Toc104803504</vt:lpwstr>
      </vt:variant>
      <vt:variant>
        <vt:i4>1835056</vt:i4>
      </vt:variant>
      <vt:variant>
        <vt:i4>434</vt:i4>
      </vt:variant>
      <vt:variant>
        <vt:i4>0</vt:i4>
      </vt:variant>
      <vt:variant>
        <vt:i4>5</vt:i4>
      </vt:variant>
      <vt:variant>
        <vt:lpwstr/>
      </vt:variant>
      <vt:variant>
        <vt:lpwstr>_Toc104803503</vt:lpwstr>
      </vt:variant>
      <vt:variant>
        <vt:i4>1835056</vt:i4>
      </vt:variant>
      <vt:variant>
        <vt:i4>428</vt:i4>
      </vt:variant>
      <vt:variant>
        <vt:i4>0</vt:i4>
      </vt:variant>
      <vt:variant>
        <vt:i4>5</vt:i4>
      </vt:variant>
      <vt:variant>
        <vt:lpwstr/>
      </vt:variant>
      <vt:variant>
        <vt:lpwstr>_Toc104803502</vt:lpwstr>
      </vt:variant>
      <vt:variant>
        <vt:i4>1835056</vt:i4>
      </vt:variant>
      <vt:variant>
        <vt:i4>422</vt:i4>
      </vt:variant>
      <vt:variant>
        <vt:i4>0</vt:i4>
      </vt:variant>
      <vt:variant>
        <vt:i4>5</vt:i4>
      </vt:variant>
      <vt:variant>
        <vt:lpwstr/>
      </vt:variant>
      <vt:variant>
        <vt:lpwstr>_Toc104803501</vt:lpwstr>
      </vt:variant>
      <vt:variant>
        <vt:i4>1835056</vt:i4>
      </vt:variant>
      <vt:variant>
        <vt:i4>416</vt:i4>
      </vt:variant>
      <vt:variant>
        <vt:i4>0</vt:i4>
      </vt:variant>
      <vt:variant>
        <vt:i4>5</vt:i4>
      </vt:variant>
      <vt:variant>
        <vt:lpwstr/>
      </vt:variant>
      <vt:variant>
        <vt:lpwstr>_Toc104803500</vt:lpwstr>
      </vt:variant>
      <vt:variant>
        <vt:i4>1376305</vt:i4>
      </vt:variant>
      <vt:variant>
        <vt:i4>410</vt:i4>
      </vt:variant>
      <vt:variant>
        <vt:i4>0</vt:i4>
      </vt:variant>
      <vt:variant>
        <vt:i4>5</vt:i4>
      </vt:variant>
      <vt:variant>
        <vt:lpwstr/>
      </vt:variant>
      <vt:variant>
        <vt:lpwstr>_Toc104803499</vt:lpwstr>
      </vt:variant>
      <vt:variant>
        <vt:i4>1376305</vt:i4>
      </vt:variant>
      <vt:variant>
        <vt:i4>404</vt:i4>
      </vt:variant>
      <vt:variant>
        <vt:i4>0</vt:i4>
      </vt:variant>
      <vt:variant>
        <vt:i4>5</vt:i4>
      </vt:variant>
      <vt:variant>
        <vt:lpwstr/>
      </vt:variant>
      <vt:variant>
        <vt:lpwstr>_Toc104803498</vt:lpwstr>
      </vt:variant>
      <vt:variant>
        <vt:i4>1376305</vt:i4>
      </vt:variant>
      <vt:variant>
        <vt:i4>398</vt:i4>
      </vt:variant>
      <vt:variant>
        <vt:i4>0</vt:i4>
      </vt:variant>
      <vt:variant>
        <vt:i4>5</vt:i4>
      </vt:variant>
      <vt:variant>
        <vt:lpwstr/>
      </vt:variant>
      <vt:variant>
        <vt:lpwstr>_Toc104803497</vt:lpwstr>
      </vt:variant>
      <vt:variant>
        <vt:i4>1376305</vt:i4>
      </vt:variant>
      <vt:variant>
        <vt:i4>392</vt:i4>
      </vt:variant>
      <vt:variant>
        <vt:i4>0</vt:i4>
      </vt:variant>
      <vt:variant>
        <vt:i4>5</vt:i4>
      </vt:variant>
      <vt:variant>
        <vt:lpwstr/>
      </vt:variant>
      <vt:variant>
        <vt:lpwstr>_Toc104803496</vt:lpwstr>
      </vt:variant>
      <vt:variant>
        <vt:i4>1376305</vt:i4>
      </vt:variant>
      <vt:variant>
        <vt:i4>386</vt:i4>
      </vt:variant>
      <vt:variant>
        <vt:i4>0</vt:i4>
      </vt:variant>
      <vt:variant>
        <vt:i4>5</vt:i4>
      </vt:variant>
      <vt:variant>
        <vt:lpwstr/>
      </vt:variant>
      <vt:variant>
        <vt:lpwstr>_Toc104803495</vt:lpwstr>
      </vt:variant>
      <vt:variant>
        <vt:i4>1376305</vt:i4>
      </vt:variant>
      <vt:variant>
        <vt:i4>380</vt:i4>
      </vt:variant>
      <vt:variant>
        <vt:i4>0</vt:i4>
      </vt:variant>
      <vt:variant>
        <vt:i4>5</vt:i4>
      </vt:variant>
      <vt:variant>
        <vt:lpwstr/>
      </vt:variant>
      <vt:variant>
        <vt:lpwstr>_Toc104803494</vt:lpwstr>
      </vt:variant>
      <vt:variant>
        <vt:i4>1376305</vt:i4>
      </vt:variant>
      <vt:variant>
        <vt:i4>374</vt:i4>
      </vt:variant>
      <vt:variant>
        <vt:i4>0</vt:i4>
      </vt:variant>
      <vt:variant>
        <vt:i4>5</vt:i4>
      </vt:variant>
      <vt:variant>
        <vt:lpwstr/>
      </vt:variant>
      <vt:variant>
        <vt:lpwstr>_Toc104803493</vt:lpwstr>
      </vt:variant>
      <vt:variant>
        <vt:i4>1376305</vt:i4>
      </vt:variant>
      <vt:variant>
        <vt:i4>368</vt:i4>
      </vt:variant>
      <vt:variant>
        <vt:i4>0</vt:i4>
      </vt:variant>
      <vt:variant>
        <vt:i4>5</vt:i4>
      </vt:variant>
      <vt:variant>
        <vt:lpwstr/>
      </vt:variant>
      <vt:variant>
        <vt:lpwstr>_Toc104803492</vt:lpwstr>
      </vt:variant>
      <vt:variant>
        <vt:i4>1376305</vt:i4>
      </vt:variant>
      <vt:variant>
        <vt:i4>362</vt:i4>
      </vt:variant>
      <vt:variant>
        <vt:i4>0</vt:i4>
      </vt:variant>
      <vt:variant>
        <vt:i4>5</vt:i4>
      </vt:variant>
      <vt:variant>
        <vt:lpwstr/>
      </vt:variant>
      <vt:variant>
        <vt:lpwstr>_Toc104803491</vt:lpwstr>
      </vt:variant>
      <vt:variant>
        <vt:i4>1376305</vt:i4>
      </vt:variant>
      <vt:variant>
        <vt:i4>356</vt:i4>
      </vt:variant>
      <vt:variant>
        <vt:i4>0</vt:i4>
      </vt:variant>
      <vt:variant>
        <vt:i4>5</vt:i4>
      </vt:variant>
      <vt:variant>
        <vt:lpwstr/>
      </vt:variant>
      <vt:variant>
        <vt:lpwstr>_Toc104803490</vt:lpwstr>
      </vt:variant>
      <vt:variant>
        <vt:i4>1310769</vt:i4>
      </vt:variant>
      <vt:variant>
        <vt:i4>350</vt:i4>
      </vt:variant>
      <vt:variant>
        <vt:i4>0</vt:i4>
      </vt:variant>
      <vt:variant>
        <vt:i4>5</vt:i4>
      </vt:variant>
      <vt:variant>
        <vt:lpwstr/>
      </vt:variant>
      <vt:variant>
        <vt:lpwstr>_Toc104803489</vt:lpwstr>
      </vt:variant>
      <vt:variant>
        <vt:i4>1310769</vt:i4>
      </vt:variant>
      <vt:variant>
        <vt:i4>344</vt:i4>
      </vt:variant>
      <vt:variant>
        <vt:i4>0</vt:i4>
      </vt:variant>
      <vt:variant>
        <vt:i4>5</vt:i4>
      </vt:variant>
      <vt:variant>
        <vt:lpwstr/>
      </vt:variant>
      <vt:variant>
        <vt:lpwstr>_Toc104803488</vt:lpwstr>
      </vt:variant>
      <vt:variant>
        <vt:i4>1310769</vt:i4>
      </vt:variant>
      <vt:variant>
        <vt:i4>338</vt:i4>
      </vt:variant>
      <vt:variant>
        <vt:i4>0</vt:i4>
      </vt:variant>
      <vt:variant>
        <vt:i4>5</vt:i4>
      </vt:variant>
      <vt:variant>
        <vt:lpwstr/>
      </vt:variant>
      <vt:variant>
        <vt:lpwstr>_Toc104803487</vt:lpwstr>
      </vt:variant>
      <vt:variant>
        <vt:i4>1310769</vt:i4>
      </vt:variant>
      <vt:variant>
        <vt:i4>332</vt:i4>
      </vt:variant>
      <vt:variant>
        <vt:i4>0</vt:i4>
      </vt:variant>
      <vt:variant>
        <vt:i4>5</vt:i4>
      </vt:variant>
      <vt:variant>
        <vt:lpwstr/>
      </vt:variant>
      <vt:variant>
        <vt:lpwstr>_Toc104803486</vt:lpwstr>
      </vt:variant>
      <vt:variant>
        <vt:i4>1310769</vt:i4>
      </vt:variant>
      <vt:variant>
        <vt:i4>326</vt:i4>
      </vt:variant>
      <vt:variant>
        <vt:i4>0</vt:i4>
      </vt:variant>
      <vt:variant>
        <vt:i4>5</vt:i4>
      </vt:variant>
      <vt:variant>
        <vt:lpwstr/>
      </vt:variant>
      <vt:variant>
        <vt:lpwstr>_Toc104803485</vt:lpwstr>
      </vt:variant>
      <vt:variant>
        <vt:i4>1310769</vt:i4>
      </vt:variant>
      <vt:variant>
        <vt:i4>320</vt:i4>
      </vt:variant>
      <vt:variant>
        <vt:i4>0</vt:i4>
      </vt:variant>
      <vt:variant>
        <vt:i4>5</vt:i4>
      </vt:variant>
      <vt:variant>
        <vt:lpwstr/>
      </vt:variant>
      <vt:variant>
        <vt:lpwstr>_Toc104803484</vt:lpwstr>
      </vt:variant>
      <vt:variant>
        <vt:i4>1310769</vt:i4>
      </vt:variant>
      <vt:variant>
        <vt:i4>314</vt:i4>
      </vt:variant>
      <vt:variant>
        <vt:i4>0</vt:i4>
      </vt:variant>
      <vt:variant>
        <vt:i4>5</vt:i4>
      </vt:variant>
      <vt:variant>
        <vt:lpwstr/>
      </vt:variant>
      <vt:variant>
        <vt:lpwstr>_Toc104803483</vt:lpwstr>
      </vt:variant>
      <vt:variant>
        <vt:i4>1310769</vt:i4>
      </vt:variant>
      <vt:variant>
        <vt:i4>308</vt:i4>
      </vt:variant>
      <vt:variant>
        <vt:i4>0</vt:i4>
      </vt:variant>
      <vt:variant>
        <vt:i4>5</vt:i4>
      </vt:variant>
      <vt:variant>
        <vt:lpwstr/>
      </vt:variant>
      <vt:variant>
        <vt:lpwstr>_Toc104803482</vt:lpwstr>
      </vt:variant>
      <vt:variant>
        <vt:i4>1310769</vt:i4>
      </vt:variant>
      <vt:variant>
        <vt:i4>302</vt:i4>
      </vt:variant>
      <vt:variant>
        <vt:i4>0</vt:i4>
      </vt:variant>
      <vt:variant>
        <vt:i4>5</vt:i4>
      </vt:variant>
      <vt:variant>
        <vt:lpwstr/>
      </vt:variant>
      <vt:variant>
        <vt:lpwstr>_Toc104803481</vt:lpwstr>
      </vt:variant>
      <vt:variant>
        <vt:i4>1310769</vt:i4>
      </vt:variant>
      <vt:variant>
        <vt:i4>296</vt:i4>
      </vt:variant>
      <vt:variant>
        <vt:i4>0</vt:i4>
      </vt:variant>
      <vt:variant>
        <vt:i4>5</vt:i4>
      </vt:variant>
      <vt:variant>
        <vt:lpwstr/>
      </vt:variant>
      <vt:variant>
        <vt:lpwstr>_Toc104803480</vt:lpwstr>
      </vt:variant>
      <vt:variant>
        <vt:i4>1769521</vt:i4>
      </vt:variant>
      <vt:variant>
        <vt:i4>290</vt:i4>
      </vt:variant>
      <vt:variant>
        <vt:i4>0</vt:i4>
      </vt:variant>
      <vt:variant>
        <vt:i4>5</vt:i4>
      </vt:variant>
      <vt:variant>
        <vt:lpwstr/>
      </vt:variant>
      <vt:variant>
        <vt:lpwstr>_Toc104803479</vt:lpwstr>
      </vt:variant>
      <vt:variant>
        <vt:i4>1769521</vt:i4>
      </vt:variant>
      <vt:variant>
        <vt:i4>284</vt:i4>
      </vt:variant>
      <vt:variant>
        <vt:i4>0</vt:i4>
      </vt:variant>
      <vt:variant>
        <vt:i4>5</vt:i4>
      </vt:variant>
      <vt:variant>
        <vt:lpwstr/>
      </vt:variant>
      <vt:variant>
        <vt:lpwstr>_Toc104803478</vt:lpwstr>
      </vt:variant>
      <vt:variant>
        <vt:i4>1769521</vt:i4>
      </vt:variant>
      <vt:variant>
        <vt:i4>278</vt:i4>
      </vt:variant>
      <vt:variant>
        <vt:i4>0</vt:i4>
      </vt:variant>
      <vt:variant>
        <vt:i4>5</vt:i4>
      </vt:variant>
      <vt:variant>
        <vt:lpwstr/>
      </vt:variant>
      <vt:variant>
        <vt:lpwstr>_Toc104803477</vt:lpwstr>
      </vt:variant>
      <vt:variant>
        <vt:i4>1769521</vt:i4>
      </vt:variant>
      <vt:variant>
        <vt:i4>272</vt:i4>
      </vt:variant>
      <vt:variant>
        <vt:i4>0</vt:i4>
      </vt:variant>
      <vt:variant>
        <vt:i4>5</vt:i4>
      </vt:variant>
      <vt:variant>
        <vt:lpwstr/>
      </vt:variant>
      <vt:variant>
        <vt:lpwstr>_Toc104803476</vt:lpwstr>
      </vt:variant>
      <vt:variant>
        <vt:i4>1769521</vt:i4>
      </vt:variant>
      <vt:variant>
        <vt:i4>266</vt:i4>
      </vt:variant>
      <vt:variant>
        <vt:i4>0</vt:i4>
      </vt:variant>
      <vt:variant>
        <vt:i4>5</vt:i4>
      </vt:variant>
      <vt:variant>
        <vt:lpwstr/>
      </vt:variant>
      <vt:variant>
        <vt:lpwstr>_Toc104803475</vt:lpwstr>
      </vt:variant>
      <vt:variant>
        <vt:i4>1769521</vt:i4>
      </vt:variant>
      <vt:variant>
        <vt:i4>260</vt:i4>
      </vt:variant>
      <vt:variant>
        <vt:i4>0</vt:i4>
      </vt:variant>
      <vt:variant>
        <vt:i4>5</vt:i4>
      </vt:variant>
      <vt:variant>
        <vt:lpwstr/>
      </vt:variant>
      <vt:variant>
        <vt:lpwstr>_Toc104803474</vt:lpwstr>
      </vt:variant>
      <vt:variant>
        <vt:i4>1769521</vt:i4>
      </vt:variant>
      <vt:variant>
        <vt:i4>254</vt:i4>
      </vt:variant>
      <vt:variant>
        <vt:i4>0</vt:i4>
      </vt:variant>
      <vt:variant>
        <vt:i4>5</vt:i4>
      </vt:variant>
      <vt:variant>
        <vt:lpwstr/>
      </vt:variant>
      <vt:variant>
        <vt:lpwstr>_Toc104803473</vt:lpwstr>
      </vt:variant>
      <vt:variant>
        <vt:i4>1769521</vt:i4>
      </vt:variant>
      <vt:variant>
        <vt:i4>248</vt:i4>
      </vt:variant>
      <vt:variant>
        <vt:i4>0</vt:i4>
      </vt:variant>
      <vt:variant>
        <vt:i4>5</vt:i4>
      </vt:variant>
      <vt:variant>
        <vt:lpwstr/>
      </vt:variant>
      <vt:variant>
        <vt:lpwstr>_Toc104803472</vt:lpwstr>
      </vt:variant>
      <vt:variant>
        <vt:i4>1769521</vt:i4>
      </vt:variant>
      <vt:variant>
        <vt:i4>242</vt:i4>
      </vt:variant>
      <vt:variant>
        <vt:i4>0</vt:i4>
      </vt:variant>
      <vt:variant>
        <vt:i4>5</vt:i4>
      </vt:variant>
      <vt:variant>
        <vt:lpwstr/>
      </vt:variant>
      <vt:variant>
        <vt:lpwstr>_Toc104803471</vt:lpwstr>
      </vt:variant>
      <vt:variant>
        <vt:i4>1769521</vt:i4>
      </vt:variant>
      <vt:variant>
        <vt:i4>236</vt:i4>
      </vt:variant>
      <vt:variant>
        <vt:i4>0</vt:i4>
      </vt:variant>
      <vt:variant>
        <vt:i4>5</vt:i4>
      </vt:variant>
      <vt:variant>
        <vt:lpwstr/>
      </vt:variant>
      <vt:variant>
        <vt:lpwstr>_Toc104803470</vt:lpwstr>
      </vt:variant>
      <vt:variant>
        <vt:i4>1703985</vt:i4>
      </vt:variant>
      <vt:variant>
        <vt:i4>230</vt:i4>
      </vt:variant>
      <vt:variant>
        <vt:i4>0</vt:i4>
      </vt:variant>
      <vt:variant>
        <vt:i4>5</vt:i4>
      </vt:variant>
      <vt:variant>
        <vt:lpwstr/>
      </vt:variant>
      <vt:variant>
        <vt:lpwstr>_Toc104803469</vt:lpwstr>
      </vt:variant>
      <vt:variant>
        <vt:i4>1703985</vt:i4>
      </vt:variant>
      <vt:variant>
        <vt:i4>224</vt:i4>
      </vt:variant>
      <vt:variant>
        <vt:i4>0</vt:i4>
      </vt:variant>
      <vt:variant>
        <vt:i4>5</vt:i4>
      </vt:variant>
      <vt:variant>
        <vt:lpwstr/>
      </vt:variant>
      <vt:variant>
        <vt:lpwstr>_Toc104803468</vt:lpwstr>
      </vt:variant>
      <vt:variant>
        <vt:i4>1703985</vt:i4>
      </vt:variant>
      <vt:variant>
        <vt:i4>218</vt:i4>
      </vt:variant>
      <vt:variant>
        <vt:i4>0</vt:i4>
      </vt:variant>
      <vt:variant>
        <vt:i4>5</vt:i4>
      </vt:variant>
      <vt:variant>
        <vt:lpwstr/>
      </vt:variant>
      <vt:variant>
        <vt:lpwstr>_Toc104803467</vt:lpwstr>
      </vt:variant>
      <vt:variant>
        <vt:i4>1703985</vt:i4>
      </vt:variant>
      <vt:variant>
        <vt:i4>212</vt:i4>
      </vt:variant>
      <vt:variant>
        <vt:i4>0</vt:i4>
      </vt:variant>
      <vt:variant>
        <vt:i4>5</vt:i4>
      </vt:variant>
      <vt:variant>
        <vt:lpwstr/>
      </vt:variant>
      <vt:variant>
        <vt:lpwstr>_Toc104803466</vt:lpwstr>
      </vt:variant>
      <vt:variant>
        <vt:i4>1703985</vt:i4>
      </vt:variant>
      <vt:variant>
        <vt:i4>206</vt:i4>
      </vt:variant>
      <vt:variant>
        <vt:i4>0</vt:i4>
      </vt:variant>
      <vt:variant>
        <vt:i4>5</vt:i4>
      </vt:variant>
      <vt:variant>
        <vt:lpwstr/>
      </vt:variant>
      <vt:variant>
        <vt:lpwstr>_Toc104803465</vt:lpwstr>
      </vt:variant>
      <vt:variant>
        <vt:i4>1703985</vt:i4>
      </vt:variant>
      <vt:variant>
        <vt:i4>200</vt:i4>
      </vt:variant>
      <vt:variant>
        <vt:i4>0</vt:i4>
      </vt:variant>
      <vt:variant>
        <vt:i4>5</vt:i4>
      </vt:variant>
      <vt:variant>
        <vt:lpwstr/>
      </vt:variant>
      <vt:variant>
        <vt:lpwstr>_Toc104803464</vt:lpwstr>
      </vt:variant>
      <vt:variant>
        <vt:i4>1703985</vt:i4>
      </vt:variant>
      <vt:variant>
        <vt:i4>194</vt:i4>
      </vt:variant>
      <vt:variant>
        <vt:i4>0</vt:i4>
      </vt:variant>
      <vt:variant>
        <vt:i4>5</vt:i4>
      </vt:variant>
      <vt:variant>
        <vt:lpwstr/>
      </vt:variant>
      <vt:variant>
        <vt:lpwstr>_Toc104803463</vt:lpwstr>
      </vt:variant>
      <vt:variant>
        <vt:i4>1703985</vt:i4>
      </vt:variant>
      <vt:variant>
        <vt:i4>188</vt:i4>
      </vt:variant>
      <vt:variant>
        <vt:i4>0</vt:i4>
      </vt:variant>
      <vt:variant>
        <vt:i4>5</vt:i4>
      </vt:variant>
      <vt:variant>
        <vt:lpwstr/>
      </vt:variant>
      <vt:variant>
        <vt:lpwstr>_Toc104803462</vt:lpwstr>
      </vt:variant>
      <vt:variant>
        <vt:i4>1703985</vt:i4>
      </vt:variant>
      <vt:variant>
        <vt:i4>182</vt:i4>
      </vt:variant>
      <vt:variant>
        <vt:i4>0</vt:i4>
      </vt:variant>
      <vt:variant>
        <vt:i4>5</vt:i4>
      </vt:variant>
      <vt:variant>
        <vt:lpwstr/>
      </vt:variant>
      <vt:variant>
        <vt:lpwstr>_Toc104803461</vt:lpwstr>
      </vt:variant>
      <vt:variant>
        <vt:i4>1703985</vt:i4>
      </vt:variant>
      <vt:variant>
        <vt:i4>176</vt:i4>
      </vt:variant>
      <vt:variant>
        <vt:i4>0</vt:i4>
      </vt:variant>
      <vt:variant>
        <vt:i4>5</vt:i4>
      </vt:variant>
      <vt:variant>
        <vt:lpwstr/>
      </vt:variant>
      <vt:variant>
        <vt:lpwstr>_Toc104803460</vt:lpwstr>
      </vt:variant>
      <vt:variant>
        <vt:i4>1638449</vt:i4>
      </vt:variant>
      <vt:variant>
        <vt:i4>170</vt:i4>
      </vt:variant>
      <vt:variant>
        <vt:i4>0</vt:i4>
      </vt:variant>
      <vt:variant>
        <vt:i4>5</vt:i4>
      </vt:variant>
      <vt:variant>
        <vt:lpwstr/>
      </vt:variant>
      <vt:variant>
        <vt:lpwstr>_Toc104803459</vt:lpwstr>
      </vt:variant>
      <vt:variant>
        <vt:i4>1638449</vt:i4>
      </vt:variant>
      <vt:variant>
        <vt:i4>164</vt:i4>
      </vt:variant>
      <vt:variant>
        <vt:i4>0</vt:i4>
      </vt:variant>
      <vt:variant>
        <vt:i4>5</vt:i4>
      </vt:variant>
      <vt:variant>
        <vt:lpwstr/>
      </vt:variant>
      <vt:variant>
        <vt:lpwstr>_Toc104803458</vt:lpwstr>
      </vt:variant>
      <vt:variant>
        <vt:i4>1638449</vt:i4>
      </vt:variant>
      <vt:variant>
        <vt:i4>158</vt:i4>
      </vt:variant>
      <vt:variant>
        <vt:i4>0</vt:i4>
      </vt:variant>
      <vt:variant>
        <vt:i4>5</vt:i4>
      </vt:variant>
      <vt:variant>
        <vt:lpwstr/>
      </vt:variant>
      <vt:variant>
        <vt:lpwstr>_Toc104803457</vt:lpwstr>
      </vt:variant>
      <vt:variant>
        <vt:i4>1638449</vt:i4>
      </vt:variant>
      <vt:variant>
        <vt:i4>152</vt:i4>
      </vt:variant>
      <vt:variant>
        <vt:i4>0</vt:i4>
      </vt:variant>
      <vt:variant>
        <vt:i4>5</vt:i4>
      </vt:variant>
      <vt:variant>
        <vt:lpwstr/>
      </vt:variant>
      <vt:variant>
        <vt:lpwstr>_Toc104803456</vt:lpwstr>
      </vt:variant>
      <vt:variant>
        <vt:i4>1638449</vt:i4>
      </vt:variant>
      <vt:variant>
        <vt:i4>146</vt:i4>
      </vt:variant>
      <vt:variant>
        <vt:i4>0</vt:i4>
      </vt:variant>
      <vt:variant>
        <vt:i4>5</vt:i4>
      </vt:variant>
      <vt:variant>
        <vt:lpwstr/>
      </vt:variant>
      <vt:variant>
        <vt:lpwstr>_Toc104803455</vt:lpwstr>
      </vt:variant>
      <vt:variant>
        <vt:i4>1638449</vt:i4>
      </vt:variant>
      <vt:variant>
        <vt:i4>140</vt:i4>
      </vt:variant>
      <vt:variant>
        <vt:i4>0</vt:i4>
      </vt:variant>
      <vt:variant>
        <vt:i4>5</vt:i4>
      </vt:variant>
      <vt:variant>
        <vt:lpwstr/>
      </vt:variant>
      <vt:variant>
        <vt:lpwstr>_Toc104803454</vt:lpwstr>
      </vt:variant>
      <vt:variant>
        <vt:i4>1638449</vt:i4>
      </vt:variant>
      <vt:variant>
        <vt:i4>134</vt:i4>
      </vt:variant>
      <vt:variant>
        <vt:i4>0</vt:i4>
      </vt:variant>
      <vt:variant>
        <vt:i4>5</vt:i4>
      </vt:variant>
      <vt:variant>
        <vt:lpwstr/>
      </vt:variant>
      <vt:variant>
        <vt:lpwstr>_Toc104803453</vt:lpwstr>
      </vt:variant>
      <vt:variant>
        <vt:i4>1638449</vt:i4>
      </vt:variant>
      <vt:variant>
        <vt:i4>128</vt:i4>
      </vt:variant>
      <vt:variant>
        <vt:i4>0</vt:i4>
      </vt:variant>
      <vt:variant>
        <vt:i4>5</vt:i4>
      </vt:variant>
      <vt:variant>
        <vt:lpwstr/>
      </vt:variant>
      <vt:variant>
        <vt:lpwstr>_Toc104803452</vt:lpwstr>
      </vt:variant>
      <vt:variant>
        <vt:i4>1638449</vt:i4>
      </vt:variant>
      <vt:variant>
        <vt:i4>122</vt:i4>
      </vt:variant>
      <vt:variant>
        <vt:i4>0</vt:i4>
      </vt:variant>
      <vt:variant>
        <vt:i4>5</vt:i4>
      </vt:variant>
      <vt:variant>
        <vt:lpwstr/>
      </vt:variant>
      <vt:variant>
        <vt:lpwstr>_Toc104803451</vt:lpwstr>
      </vt:variant>
      <vt:variant>
        <vt:i4>1638449</vt:i4>
      </vt:variant>
      <vt:variant>
        <vt:i4>116</vt:i4>
      </vt:variant>
      <vt:variant>
        <vt:i4>0</vt:i4>
      </vt:variant>
      <vt:variant>
        <vt:i4>5</vt:i4>
      </vt:variant>
      <vt:variant>
        <vt:lpwstr/>
      </vt:variant>
      <vt:variant>
        <vt:lpwstr>_Toc104803450</vt:lpwstr>
      </vt:variant>
      <vt:variant>
        <vt:i4>1572913</vt:i4>
      </vt:variant>
      <vt:variant>
        <vt:i4>110</vt:i4>
      </vt:variant>
      <vt:variant>
        <vt:i4>0</vt:i4>
      </vt:variant>
      <vt:variant>
        <vt:i4>5</vt:i4>
      </vt:variant>
      <vt:variant>
        <vt:lpwstr/>
      </vt:variant>
      <vt:variant>
        <vt:lpwstr>_Toc104803449</vt:lpwstr>
      </vt:variant>
      <vt:variant>
        <vt:i4>1572913</vt:i4>
      </vt:variant>
      <vt:variant>
        <vt:i4>104</vt:i4>
      </vt:variant>
      <vt:variant>
        <vt:i4>0</vt:i4>
      </vt:variant>
      <vt:variant>
        <vt:i4>5</vt:i4>
      </vt:variant>
      <vt:variant>
        <vt:lpwstr/>
      </vt:variant>
      <vt:variant>
        <vt:lpwstr>_Toc104803448</vt:lpwstr>
      </vt:variant>
      <vt:variant>
        <vt:i4>1572913</vt:i4>
      </vt:variant>
      <vt:variant>
        <vt:i4>98</vt:i4>
      </vt:variant>
      <vt:variant>
        <vt:i4>0</vt:i4>
      </vt:variant>
      <vt:variant>
        <vt:i4>5</vt:i4>
      </vt:variant>
      <vt:variant>
        <vt:lpwstr/>
      </vt:variant>
      <vt:variant>
        <vt:lpwstr>_Toc104803447</vt:lpwstr>
      </vt:variant>
      <vt:variant>
        <vt:i4>1572913</vt:i4>
      </vt:variant>
      <vt:variant>
        <vt:i4>92</vt:i4>
      </vt:variant>
      <vt:variant>
        <vt:i4>0</vt:i4>
      </vt:variant>
      <vt:variant>
        <vt:i4>5</vt:i4>
      </vt:variant>
      <vt:variant>
        <vt:lpwstr/>
      </vt:variant>
      <vt:variant>
        <vt:lpwstr>_Toc104803446</vt:lpwstr>
      </vt:variant>
      <vt:variant>
        <vt:i4>1572913</vt:i4>
      </vt:variant>
      <vt:variant>
        <vt:i4>86</vt:i4>
      </vt:variant>
      <vt:variant>
        <vt:i4>0</vt:i4>
      </vt:variant>
      <vt:variant>
        <vt:i4>5</vt:i4>
      </vt:variant>
      <vt:variant>
        <vt:lpwstr/>
      </vt:variant>
      <vt:variant>
        <vt:lpwstr>_Toc104803445</vt:lpwstr>
      </vt:variant>
      <vt:variant>
        <vt:i4>1572913</vt:i4>
      </vt:variant>
      <vt:variant>
        <vt:i4>80</vt:i4>
      </vt:variant>
      <vt:variant>
        <vt:i4>0</vt:i4>
      </vt:variant>
      <vt:variant>
        <vt:i4>5</vt:i4>
      </vt:variant>
      <vt:variant>
        <vt:lpwstr/>
      </vt:variant>
      <vt:variant>
        <vt:lpwstr>_Toc104803444</vt:lpwstr>
      </vt:variant>
      <vt:variant>
        <vt:i4>1572913</vt:i4>
      </vt:variant>
      <vt:variant>
        <vt:i4>74</vt:i4>
      </vt:variant>
      <vt:variant>
        <vt:i4>0</vt:i4>
      </vt:variant>
      <vt:variant>
        <vt:i4>5</vt:i4>
      </vt:variant>
      <vt:variant>
        <vt:lpwstr/>
      </vt:variant>
      <vt:variant>
        <vt:lpwstr>_Toc104803443</vt:lpwstr>
      </vt:variant>
      <vt:variant>
        <vt:i4>1572913</vt:i4>
      </vt:variant>
      <vt:variant>
        <vt:i4>68</vt:i4>
      </vt:variant>
      <vt:variant>
        <vt:i4>0</vt:i4>
      </vt:variant>
      <vt:variant>
        <vt:i4>5</vt:i4>
      </vt:variant>
      <vt:variant>
        <vt:lpwstr/>
      </vt:variant>
      <vt:variant>
        <vt:lpwstr>_Toc104803442</vt:lpwstr>
      </vt:variant>
      <vt:variant>
        <vt:i4>1572913</vt:i4>
      </vt:variant>
      <vt:variant>
        <vt:i4>62</vt:i4>
      </vt:variant>
      <vt:variant>
        <vt:i4>0</vt:i4>
      </vt:variant>
      <vt:variant>
        <vt:i4>5</vt:i4>
      </vt:variant>
      <vt:variant>
        <vt:lpwstr/>
      </vt:variant>
      <vt:variant>
        <vt:lpwstr>_Toc104803441</vt:lpwstr>
      </vt:variant>
      <vt:variant>
        <vt:i4>1572913</vt:i4>
      </vt:variant>
      <vt:variant>
        <vt:i4>56</vt:i4>
      </vt:variant>
      <vt:variant>
        <vt:i4>0</vt:i4>
      </vt:variant>
      <vt:variant>
        <vt:i4>5</vt:i4>
      </vt:variant>
      <vt:variant>
        <vt:lpwstr/>
      </vt:variant>
      <vt:variant>
        <vt:lpwstr>_Toc104803440</vt:lpwstr>
      </vt:variant>
      <vt:variant>
        <vt:i4>2031665</vt:i4>
      </vt:variant>
      <vt:variant>
        <vt:i4>50</vt:i4>
      </vt:variant>
      <vt:variant>
        <vt:i4>0</vt:i4>
      </vt:variant>
      <vt:variant>
        <vt:i4>5</vt:i4>
      </vt:variant>
      <vt:variant>
        <vt:lpwstr/>
      </vt:variant>
      <vt:variant>
        <vt:lpwstr>_Toc104803439</vt:lpwstr>
      </vt:variant>
      <vt:variant>
        <vt:i4>2031665</vt:i4>
      </vt:variant>
      <vt:variant>
        <vt:i4>44</vt:i4>
      </vt:variant>
      <vt:variant>
        <vt:i4>0</vt:i4>
      </vt:variant>
      <vt:variant>
        <vt:i4>5</vt:i4>
      </vt:variant>
      <vt:variant>
        <vt:lpwstr/>
      </vt:variant>
      <vt:variant>
        <vt:lpwstr>_Toc104803438</vt:lpwstr>
      </vt:variant>
      <vt:variant>
        <vt:i4>2031665</vt:i4>
      </vt:variant>
      <vt:variant>
        <vt:i4>38</vt:i4>
      </vt:variant>
      <vt:variant>
        <vt:i4>0</vt:i4>
      </vt:variant>
      <vt:variant>
        <vt:i4>5</vt:i4>
      </vt:variant>
      <vt:variant>
        <vt:lpwstr/>
      </vt:variant>
      <vt:variant>
        <vt:lpwstr>_Toc104803437</vt:lpwstr>
      </vt:variant>
      <vt:variant>
        <vt:i4>2031665</vt:i4>
      </vt:variant>
      <vt:variant>
        <vt:i4>32</vt:i4>
      </vt:variant>
      <vt:variant>
        <vt:i4>0</vt:i4>
      </vt:variant>
      <vt:variant>
        <vt:i4>5</vt:i4>
      </vt:variant>
      <vt:variant>
        <vt:lpwstr/>
      </vt:variant>
      <vt:variant>
        <vt:lpwstr>_Toc104803436</vt:lpwstr>
      </vt:variant>
      <vt:variant>
        <vt:i4>2031665</vt:i4>
      </vt:variant>
      <vt:variant>
        <vt:i4>26</vt:i4>
      </vt:variant>
      <vt:variant>
        <vt:i4>0</vt:i4>
      </vt:variant>
      <vt:variant>
        <vt:i4>5</vt:i4>
      </vt:variant>
      <vt:variant>
        <vt:lpwstr/>
      </vt:variant>
      <vt:variant>
        <vt:lpwstr>_Toc104803435</vt:lpwstr>
      </vt:variant>
      <vt:variant>
        <vt:i4>2031665</vt:i4>
      </vt:variant>
      <vt:variant>
        <vt:i4>20</vt:i4>
      </vt:variant>
      <vt:variant>
        <vt:i4>0</vt:i4>
      </vt:variant>
      <vt:variant>
        <vt:i4>5</vt:i4>
      </vt:variant>
      <vt:variant>
        <vt:lpwstr/>
      </vt:variant>
      <vt:variant>
        <vt:lpwstr>_Toc104803434</vt:lpwstr>
      </vt:variant>
      <vt:variant>
        <vt:i4>2031665</vt:i4>
      </vt:variant>
      <vt:variant>
        <vt:i4>14</vt:i4>
      </vt:variant>
      <vt:variant>
        <vt:i4>0</vt:i4>
      </vt:variant>
      <vt:variant>
        <vt:i4>5</vt:i4>
      </vt:variant>
      <vt:variant>
        <vt:lpwstr/>
      </vt:variant>
      <vt:variant>
        <vt:lpwstr>_Toc104803433</vt:lpwstr>
      </vt:variant>
      <vt:variant>
        <vt:i4>2031665</vt:i4>
      </vt:variant>
      <vt:variant>
        <vt:i4>8</vt:i4>
      </vt:variant>
      <vt:variant>
        <vt:i4>0</vt:i4>
      </vt:variant>
      <vt:variant>
        <vt:i4>5</vt:i4>
      </vt:variant>
      <vt:variant>
        <vt:lpwstr/>
      </vt:variant>
      <vt:variant>
        <vt:lpwstr>_Toc104803432</vt:lpwstr>
      </vt:variant>
      <vt:variant>
        <vt:i4>2031665</vt:i4>
      </vt:variant>
      <vt:variant>
        <vt:i4>2</vt:i4>
      </vt:variant>
      <vt:variant>
        <vt:i4>0</vt:i4>
      </vt:variant>
      <vt:variant>
        <vt:i4>5</vt:i4>
      </vt:variant>
      <vt:variant>
        <vt:lpwstr/>
      </vt:variant>
      <vt:variant>
        <vt:lpwstr>_Toc104803431</vt:lpwstr>
      </vt:variant>
      <vt:variant>
        <vt:i4>3407995</vt:i4>
      </vt:variant>
      <vt:variant>
        <vt:i4>0</vt:i4>
      </vt:variant>
      <vt:variant>
        <vt:i4>0</vt:i4>
      </vt:variant>
      <vt:variant>
        <vt:i4>5</vt:i4>
      </vt:variant>
      <vt:variant>
        <vt:lpwstr>https://www.esc.vic.gov.au/water/how-we-regulate-water-sector/premo-water-pricing-framework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Urban Customer Service</dc:title>
  <dc:subject/>
  <dc:creator>Andriana Georgievski (ESC)</dc:creator>
  <cp:keywords>[SEC=UNOFFICIAL]</cp:keywords>
  <dc:description>Draft</dc:description>
  <cp:lastModifiedBy>Andriana Georgievski (ESC)</cp:lastModifiedBy>
  <cp:revision>2</cp:revision>
  <cp:lastPrinted>2022-06-01T04:00:00Z</cp:lastPrinted>
  <dcterms:created xsi:type="dcterms:W3CDTF">2022-06-10T04:43:00Z</dcterms:created>
  <dcterms:modified xsi:type="dcterms:W3CDTF">2022-06-10T04:43:00Z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48EA57E4E8DC453CA612CBD67AD99932</vt:lpwstr>
  </property>
  <property fmtid="{D5CDD505-2E9C-101B-9397-08002B2CF9AE}" pid="9" name="PM_ProtectiveMarkingValue_Footer">
    <vt:lpwstr>UNOFFICIAL</vt:lpwstr>
  </property>
  <property fmtid="{D5CDD505-2E9C-101B-9397-08002B2CF9AE}" pid="10" name="PM_Originator_Hash_SHA1">
    <vt:lpwstr>6EFD19C8AFB0788FC941733AB8CC6C63C87FF1D0</vt:lpwstr>
  </property>
  <property fmtid="{D5CDD505-2E9C-101B-9397-08002B2CF9AE}" pid="11" name="PM_OriginationTimeStamp">
    <vt:lpwstr>2022-06-10T04:43:05Z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52F3C2ED15DF2AFC5E1C9BF5D466CBBC</vt:lpwstr>
  </property>
  <property fmtid="{D5CDD505-2E9C-101B-9397-08002B2CF9AE}" pid="23" name="PM_Hash_Salt">
    <vt:lpwstr>F1E463A640144780AFC2E581A5E4763E</vt:lpwstr>
  </property>
  <property fmtid="{D5CDD505-2E9C-101B-9397-08002B2CF9AE}" pid="24" name="PM_Hash_SHA1">
    <vt:lpwstr>4D35A8822894E9ADFCF073EC65F51791A7D45DD5</vt:lpwstr>
  </property>
  <property fmtid="{D5CDD505-2E9C-101B-9397-08002B2CF9AE}" pid="25" name="PM_OriginatorUserAccountName_SHA256">
    <vt:lpwstr>C77204E7B7406C433E50A1B3F2B84FA913D1CDF3BB6AD1BA8FA78E773880794A</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ies>
</file>