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CE2D7501054B4A20BFF2BBBFF9A7977E"/>
            </w:placeholder>
            <w:showingPlcHdr/>
            <w:text/>
          </w:sdtPr>
          <w:sdtEndPr/>
          <w:sdtContent>
            <w:p w14:paraId="2D4215A9"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5B45BA3A" w14:textId="41B3770D" w:rsidR="00067DD9" w:rsidRPr="0063494B" w:rsidRDefault="00EC5487" w:rsidP="00633068">
          <w:pPr>
            <w:pStyle w:val="Title"/>
          </w:pPr>
          <w:sdt>
            <w:sdtPr>
              <w:rPr>
                <w:rFonts w:ascii="Arial" w:eastAsia="SimHei" w:hAnsi="Arial" w:cs="Arial"/>
              </w:rPr>
              <w:alias w:val="Title"/>
              <w:tag w:val=""/>
              <w:id w:val="-1656833702"/>
              <w:placeholder>
                <w:docPart w:val="9EB5D36D6C534EF58382EC92D44E4A6D"/>
              </w:placeholder>
              <w:dataBinding w:prefixMappings="xmlns:ns0='http://purl.org/dc/elements/1.1/' xmlns:ns1='http://schemas.openxmlformats.org/package/2006/metadata/core-properties' " w:xpath="/ns1:coreProperties[1]/ns0:title[1]" w:storeItemID="{6C3C8BC8-F283-45AE-878A-BAB7291924A1}"/>
              <w:text/>
            </w:sdtPr>
            <w:sdtEndPr/>
            <w:sdtContent>
              <w:r w:rsidR="0097390A" w:rsidRPr="0097390A">
                <w:rPr>
                  <w:rFonts w:ascii="Arial" w:eastAsia="SimHei" w:hAnsi="Arial" w:cs="Arial"/>
                </w:rPr>
                <w:t>Water Industry Standard – Urban Customer Service</w:t>
              </w:r>
            </w:sdtContent>
          </w:sdt>
        </w:p>
        <w:p w14:paraId="1D062800" w14:textId="6E74226D" w:rsidR="00067DD9" w:rsidRDefault="00067DD9" w:rsidP="00633068">
          <w:pPr>
            <w:pStyle w:val="Subtitle"/>
          </w:pPr>
        </w:p>
        <w:p w14:paraId="1039552E" w14:textId="05F45CC1" w:rsidR="00067DD9" w:rsidRDefault="00EC5487" w:rsidP="000A7FD9">
          <w:pPr>
            <w:pStyle w:val="Subtitle"/>
          </w:pPr>
          <w:sdt>
            <w:sdtPr>
              <w:id w:val="1251166870"/>
              <w:placeholder>
                <w:docPart w:val="94F93433F1C84A3F8FC087114342BB59"/>
              </w:placeholder>
              <w:date w:fullDate="2022-09-27T00:00:00Z">
                <w:dateFormat w:val="d MMMM yyyy"/>
                <w:lid w:val="en-US"/>
                <w:storeMappedDataAs w:val="dateTime"/>
                <w:calendar w:val="gregorian"/>
              </w:date>
            </w:sdtPr>
            <w:sdtEndPr/>
            <w:sdtContent>
              <w:r w:rsidR="00EC42B4" w:rsidRPr="00BE6D7B">
                <w:rPr>
                  <w:lang w:val="en-US"/>
                </w:rPr>
                <w:t>2</w:t>
              </w:r>
              <w:r w:rsidR="00CC7D94" w:rsidRPr="00BE6D7B">
                <w:rPr>
                  <w:lang w:val="en-US"/>
                </w:rPr>
                <w:t>7</w:t>
              </w:r>
              <w:r w:rsidR="00EC42B4" w:rsidRPr="00BE6D7B">
                <w:rPr>
                  <w:lang w:val="en-US"/>
                </w:rPr>
                <w:t xml:space="preserve"> September 2022</w:t>
              </w:r>
            </w:sdtContent>
          </w:sdt>
        </w:p>
        <w:p w14:paraId="02857CA3" w14:textId="77777777" w:rsidR="00067DD9" w:rsidRDefault="00067DD9"/>
        <w:p w14:paraId="560B3229" w14:textId="77777777" w:rsidR="00067DD9" w:rsidRDefault="00067DD9">
          <w:pPr>
            <w:spacing w:line="259" w:lineRule="auto"/>
          </w:pPr>
          <w:r>
            <w:br w:type="page"/>
          </w:r>
        </w:p>
      </w:sdtContent>
    </w:sdt>
    <w:p w14:paraId="06902A8A" w14:textId="77777777" w:rsidR="00F83935" w:rsidRDefault="00F83935" w:rsidP="000D4547">
      <w:pPr>
        <w:pStyle w:val="NoSpacing"/>
        <w:rPr>
          <w:b/>
        </w:rPr>
      </w:pPr>
    </w:p>
    <w:p w14:paraId="63BC99DE"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5567BA28" w14:textId="3EC13679" w:rsidR="00943BDE" w:rsidRDefault="00881E07" w:rsidP="00943BDE">
      <w:r>
        <w:t>Essential Services Commission</w:t>
      </w:r>
      <w:r w:rsidR="003904B9">
        <w:t xml:space="preserve"> </w:t>
      </w:r>
      <w:sdt>
        <w:sdtPr>
          <w:alias w:val="Year"/>
          <w:tag w:val="Year"/>
          <w:id w:val="-1184668763"/>
          <w:placeholder>
            <w:docPart w:val="B468178514124180B2F69D38D155F42D"/>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1006D3">
            <w:t>2022</w:t>
          </w:r>
        </w:sdtContent>
      </w:sdt>
      <w:r>
        <w:t xml:space="preserve">, </w:t>
      </w:r>
      <w:sdt>
        <w:sdtPr>
          <w:alias w:val="Title"/>
          <w:tag w:val=""/>
          <w:id w:val="1260560542"/>
          <w:placeholder>
            <w:docPart w:val="FA94D2511D0149EC8597B90C8EC04906"/>
          </w:placeholder>
          <w:dataBinding w:prefixMappings="xmlns:ns0='http://purl.org/dc/elements/1.1/' xmlns:ns1='http://schemas.openxmlformats.org/package/2006/metadata/core-properties' " w:xpath="/ns1:coreProperties[1]/ns0:title[1]" w:storeItemID="{6C3C8BC8-F283-45AE-878A-BAB7291924A1}"/>
          <w:text/>
        </w:sdtPr>
        <w:sdtEndPr/>
        <w:sdtContent>
          <w:r w:rsidR="0097390A">
            <w:t>Water Industry Standard – Urban Customer Service</w:t>
          </w:r>
        </w:sdtContent>
      </w:sdt>
      <w:r w:rsidR="00B60324">
        <w:t>,</w:t>
      </w:r>
      <w:r w:rsidR="00633068">
        <w:t xml:space="preserve"> </w:t>
      </w:r>
      <w:sdt>
        <w:sdtPr>
          <w:alias w:val="Date"/>
          <w:tag w:val="Year"/>
          <w:id w:val="-733004738"/>
          <w:placeholder>
            <w:docPart w:val="A290E7BCD6F64227904A2D10144329CC"/>
          </w:placeholder>
          <w:date w:fullDate="2022-09-27T00:00:00Z">
            <w:dateFormat w:val="d MMMM "/>
            <w:lid w:val="en-US"/>
            <w:storeMappedDataAs w:val="dateTime"/>
            <w:calendar w:val="gregorian"/>
          </w:date>
        </w:sdtPr>
        <w:sdtEndPr/>
        <w:sdtContent>
          <w:r w:rsidR="00B60324">
            <w:rPr>
              <w:lang w:val="en-US"/>
            </w:rPr>
            <w:t>2</w:t>
          </w:r>
          <w:r w:rsidR="00CC7D94">
            <w:rPr>
              <w:lang w:val="en-US"/>
            </w:rPr>
            <w:t>7</w:t>
          </w:r>
          <w:r w:rsidR="00B60324">
            <w:rPr>
              <w:lang w:val="en-US"/>
            </w:rPr>
            <w:t xml:space="preserve"> September </w:t>
          </w:r>
        </w:sdtContent>
      </w:sdt>
    </w:p>
    <w:p w14:paraId="075D6893" w14:textId="77777777" w:rsidR="00710792" w:rsidRDefault="00710792" w:rsidP="00710792">
      <w:pPr>
        <w:rPr>
          <w:rStyle w:val="Strong"/>
        </w:rPr>
      </w:pPr>
      <w:bookmarkStart w:id="5" w:name="_Toc480988876"/>
      <w:bookmarkStart w:id="6" w:name="_Toc481138188"/>
      <w:bookmarkStart w:id="7" w:name="_Toc481138396"/>
    </w:p>
    <w:p w14:paraId="2581934A" w14:textId="77777777" w:rsidR="00881E07" w:rsidRPr="00710792" w:rsidRDefault="00881E07" w:rsidP="00710792">
      <w:pPr>
        <w:rPr>
          <w:rStyle w:val="Strong"/>
        </w:rPr>
      </w:pPr>
      <w:r w:rsidRPr="00710792">
        <w:rPr>
          <w:rStyle w:val="Strong"/>
        </w:rPr>
        <w:t>Copyright notice</w:t>
      </w:r>
      <w:bookmarkEnd w:id="5"/>
      <w:bookmarkEnd w:id="6"/>
      <w:bookmarkEnd w:id="7"/>
    </w:p>
    <w:p w14:paraId="76FC4716" w14:textId="1ADFBCDF"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9E45FAE9F1AD40B59EADA5AD1CDB9E68"/>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1006D3">
            <w:t>2022</w:t>
          </w:r>
        </w:sdtContent>
      </w:sdt>
    </w:p>
    <w:p w14:paraId="47400297" w14:textId="77777777" w:rsidR="0050064B" w:rsidRDefault="0050064B" w:rsidP="00943BDE"/>
    <w:p w14:paraId="7DB02E66" w14:textId="77777777" w:rsidR="00881E07" w:rsidRDefault="0050064B" w:rsidP="00881E07">
      <w:r w:rsidRPr="00F70F20">
        <w:rPr>
          <w:noProof/>
          <w:lang w:eastAsia="en-AU"/>
        </w:rPr>
        <w:drawing>
          <wp:inline distT="0" distB="0" distL="0" distR="0" wp14:anchorId="08C49A00" wp14:editId="7954A3E6">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6AF0ED32" w14:textId="504991AD" w:rsidR="00881E07" w:rsidRDefault="00881E07" w:rsidP="00881E07">
      <w:r>
        <w:t xml:space="preserve">This work, </w:t>
      </w:r>
      <w:sdt>
        <w:sdtPr>
          <w:alias w:val="Title"/>
          <w:tag w:val=""/>
          <w:id w:val="1731569904"/>
          <w:placeholder>
            <w:docPart w:val="E514D54A6E814CFD9BE1B5D6A86459D0"/>
          </w:placeholder>
          <w:dataBinding w:prefixMappings="xmlns:ns0='http://purl.org/dc/elements/1.1/' xmlns:ns1='http://schemas.openxmlformats.org/package/2006/metadata/core-properties' " w:xpath="/ns1:coreProperties[1]/ns0:title[1]" w:storeItemID="{6C3C8BC8-F283-45AE-878A-BAB7291924A1}"/>
          <w:text/>
        </w:sdtPr>
        <w:sdtEndPr/>
        <w:sdtContent>
          <w:r w:rsidR="0097390A">
            <w:t>Water Industry Standard – Urban Customer Service</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37C897F7" w14:textId="77777777" w:rsidR="00EA47A3" w:rsidRDefault="00881E07" w:rsidP="00881E07">
      <w:r>
        <w:t>The licence does not apply to any brand logo, images or photographs within the publication.</w:t>
      </w:r>
    </w:p>
    <w:p w14:paraId="257AC1DD" w14:textId="77777777" w:rsidR="00717CCA" w:rsidRDefault="00717CCA" w:rsidP="00881E07"/>
    <w:p w14:paraId="716BFAAC" w14:textId="77777777" w:rsidR="00717CCA" w:rsidRDefault="00717CCA" w:rsidP="00881E07"/>
    <w:bookmarkEnd w:id="4" w:displacedByCustomXml="next"/>
    <w:sdt>
      <w:sdtPr>
        <w:id w:val="1641840776"/>
        <w:lock w:val="sdtContentLocked"/>
        <w:placeholder>
          <w:docPart w:val="52EAA02DA5DB4EF0A5622BB51F076B8C"/>
        </w:placeholder>
        <w:showingPlcHdr/>
        <w:text/>
      </w:sdtPr>
      <w:sdtEndPr/>
      <w:sdtContent>
        <w:p w14:paraId="567C8BF3" w14:textId="77777777" w:rsidR="004309BF" w:rsidRDefault="004309BF" w:rsidP="004309BF">
          <w:r>
            <w:t xml:space="preserve">  </w:t>
          </w:r>
        </w:p>
      </w:sdtContent>
    </w:sdt>
    <w:p w14:paraId="0311BFAC" w14:textId="77777777" w:rsidR="008F7087" w:rsidRDefault="008F7087" w:rsidP="00710792">
      <w:pPr>
        <w:pStyle w:val="Heading1"/>
        <w:sectPr w:rsidR="008F7087"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3F842D40" w14:textId="3DD18E07" w:rsidR="00D3670C" w:rsidRPr="00990181" w:rsidRDefault="00A75100" w:rsidP="00960948">
      <w:pPr>
        <w:pStyle w:val="TOCHeading"/>
        <w:shd w:val="clear" w:color="auto" w:fill="FFFFFF" w:themeFill="background1"/>
        <w:rPr>
          <w:rStyle w:val="Hyperlink"/>
          <w:b/>
          <w:bCs/>
          <w:color w:val="auto"/>
          <w:u w:val="none"/>
        </w:rPr>
      </w:pPr>
      <w:r>
        <w:br w:type="page"/>
      </w:r>
      <w:r w:rsidR="00E248FD" w:rsidRPr="00C875E1">
        <w:rPr>
          <w:rStyle w:val="Hyperlink"/>
          <w:rFonts w:cs="Tahoma"/>
          <w:color w:val="auto"/>
          <w:szCs w:val="40"/>
          <w:u w:val="none"/>
        </w:rPr>
        <w:lastRenderedPageBreak/>
        <w:t>Contents</w:t>
      </w:r>
    </w:p>
    <w:p w14:paraId="43624195" w14:textId="2110ABC5" w:rsidR="002435DB" w:rsidRDefault="00782E55" w:rsidP="00FF13FD">
      <w:pPr>
        <w:pStyle w:val="TOC1"/>
        <w:rPr>
          <w:rFonts w:eastAsiaTheme="minorEastAsia"/>
          <w:noProof/>
          <w:lang w:eastAsia="en-AU"/>
        </w:rPr>
      </w:pPr>
      <w:r>
        <w:fldChar w:fldCharType="begin"/>
      </w:r>
      <w:r>
        <w:rPr>
          <w:color w:val="236192" w:themeColor="accent1"/>
        </w:rPr>
        <w:instrText xml:space="preserve"> TOC \h \z \t "Heading 1,1,Heading 2,3,Heading 3,5,Heading 1 numbered,2,Heading 2 numbered,4,Heading 3 numbered,6" </w:instrText>
      </w:r>
      <w:r>
        <w:fldChar w:fldCharType="separate"/>
      </w:r>
      <w:hyperlink w:anchor="_Toc114036177" w:history="1">
        <w:r w:rsidR="002435DB" w:rsidRPr="006615F9">
          <w:rPr>
            <w:rStyle w:val="Hyperlink"/>
            <w:bCs/>
            <w:noProof/>
          </w:rPr>
          <w:t>Part A – Introduction</w:t>
        </w:r>
        <w:r w:rsidR="002435DB">
          <w:rPr>
            <w:noProof/>
            <w:webHidden/>
          </w:rPr>
          <w:tab/>
        </w:r>
        <w:r w:rsidR="002435DB">
          <w:rPr>
            <w:noProof/>
            <w:webHidden/>
          </w:rPr>
          <w:fldChar w:fldCharType="begin"/>
        </w:r>
        <w:r w:rsidR="002435DB">
          <w:rPr>
            <w:noProof/>
            <w:webHidden/>
          </w:rPr>
          <w:instrText xml:space="preserve"> PAGEREF _Toc114036177 \h </w:instrText>
        </w:r>
        <w:r w:rsidR="002435DB">
          <w:rPr>
            <w:noProof/>
            <w:webHidden/>
          </w:rPr>
        </w:r>
        <w:r w:rsidR="002435DB">
          <w:rPr>
            <w:noProof/>
            <w:webHidden/>
          </w:rPr>
          <w:fldChar w:fldCharType="separate"/>
        </w:r>
        <w:r w:rsidR="00C3244B">
          <w:rPr>
            <w:noProof/>
            <w:webHidden/>
          </w:rPr>
          <w:t>1</w:t>
        </w:r>
        <w:r w:rsidR="002435DB">
          <w:rPr>
            <w:noProof/>
            <w:webHidden/>
          </w:rPr>
          <w:fldChar w:fldCharType="end"/>
        </w:r>
      </w:hyperlink>
    </w:p>
    <w:p w14:paraId="4942C6AF" w14:textId="3C0694A4" w:rsidR="002435DB" w:rsidRDefault="00EC5487" w:rsidP="00FF13FD">
      <w:pPr>
        <w:pStyle w:val="TOC1"/>
        <w:rPr>
          <w:rFonts w:eastAsiaTheme="minorEastAsia"/>
          <w:noProof/>
          <w:lang w:eastAsia="en-AU"/>
        </w:rPr>
      </w:pPr>
      <w:hyperlink w:anchor="_Toc114036181" w:history="1">
        <w:r w:rsidR="002435DB" w:rsidRPr="006615F9">
          <w:rPr>
            <w:rStyle w:val="Hyperlink"/>
            <w:bCs/>
            <w:noProof/>
          </w:rPr>
          <w:t>Part B - Service and Supply</w:t>
        </w:r>
        <w:r w:rsidR="002435DB">
          <w:rPr>
            <w:noProof/>
            <w:webHidden/>
          </w:rPr>
          <w:tab/>
        </w:r>
        <w:r w:rsidR="002435DB">
          <w:rPr>
            <w:noProof/>
            <w:webHidden/>
          </w:rPr>
          <w:fldChar w:fldCharType="begin"/>
        </w:r>
        <w:r w:rsidR="002435DB">
          <w:rPr>
            <w:noProof/>
            <w:webHidden/>
          </w:rPr>
          <w:instrText xml:space="preserve"> PAGEREF _Toc114036181 \h </w:instrText>
        </w:r>
        <w:r w:rsidR="002435DB">
          <w:rPr>
            <w:noProof/>
            <w:webHidden/>
          </w:rPr>
        </w:r>
        <w:r w:rsidR="002435DB">
          <w:rPr>
            <w:noProof/>
            <w:webHidden/>
          </w:rPr>
          <w:fldChar w:fldCharType="separate"/>
        </w:r>
        <w:r w:rsidR="00C3244B">
          <w:rPr>
            <w:noProof/>
            <w:webHidden/>
          </w:rPr>
          <w:t>3</w:t>
        </w:r>
        <w:r w:rsidR="002435DB">
          <w:rPr>
            <w:noProof/>
            <w:webHidden/>
          </w:rPr>
          <w:fldChar w:fldCharType="end"/>
        </w:r>
      </w:hyperlink>
    </w:p>
    <w:p w14:paraId="21CCFFEB" w14:textId="0F245C75" w:rsidR="002435DB" w:rsidRDefault="00EC5487" w:rsidP="00FF13FD">
      <w:pPr>
        <w:pStyle w:val="TOC3"/>
        <w:rPr>
          <w:rFonts w:eastAsiaTheme="minorEastAsia"/>
          <w:lang w:eastAsia="en-AU"/>
        </w:rPr>
      </w:pPr>
      <w:hyperlink w:anchor="_Toc114036182" w:history="1">
        <w:r w:rsidR="002435DB" w:rsidRPr="006615F9">
          <w:rPr>
            <w:rStyle w:val="Hyperlink"/>
            <w:rFonts w:eastAsia="Tahoma" w:cs="Tahoma"/>
            <w:bCs/>
          </w:rPr>
          <w:t>1.</w:t>
        </w:r>
        <w:r w:rsidR="002435DB">
          <w:rPr>
            <w:rFonts w:eastAsiaTheme="minorEastAsia"/>
            <w:lang w:eastAsia="en-AU"/>
          </w:rPr>
          <w:tab/>
        </w:r>
        <w:r w:rsidR="002435DB" w:rsidRPr="006615F9">
          <w:rPr>
            <w:rStyle w:val="Hyperlink"/>
          </w:rPr>
          <w:t>Connection and service provision</w:t>
        </w:r>
        <w:r w:rsidR="002435DB">
          <w:rPr>
            <w:webHidden/>
          </w:rPr>
          <w:tab/>
        </w:r>
        <w:r w:rsidR="002435DB">
          <w:rPr>
            <w:webHidden/>
          </w:rPr>
          <w:fldChar w:fldCharType="begin"/>
        </w:r>
        <w:r w:rsidR="002435DB">
          <w:rPr>
            <w:webHidden/>
          </w:rPr>
          <w:instrText xml:space="preserve"> PAGEREF _Toc114036182 \h </w:instrText>
        </w:r>
        <w:r w:rsidR="002435DB">
          <w:rPr>
            <w:webHidden/>
          </w:rPr>
        </w:r>
        <w:r w:rsidR="002435DB">
          <w:rPr>
            <w:webHidden/>
          </w:rPr>
          <w:fldChar w:fldCharType="separate"/>
        </w:r>
        <w:r w:rsidR="00C3244B">
          <w:rPr>
            <w:webHidden/>
          </w:rPr>
          <w:t>3</w:t>
        </w:r>
        <w:r w:rsidR="002435DB">
          <w:rPr>
            <w:webHidden/>
          </w:rPr>
          <w:fldChar w:fldCharType="end"/>
        </w:r>
      </w:hyperlink>
    </w:p>
    <w:p w14:paraId="508293C4" w14:textId="27E5E092" w:rsidR="002435DB" w:rsidRDefault="00EC5487" w:rsidP="00FF13FD">
      <w:pPr>
        <w:pStyle w:val="TOC4"/>
        <w:ind w:left="1418"/>
        <w:rPr>
          <w:rFonts w:eastAsiaTheme="minorEastAsia"/>
          <w:lang w:eastAsia="en-AU"/>
        </w:rPr>
      </w:pPr>
      <w:hyperlink w:anchor="_Toc114036183" w:history="1">
        <w:r w:rsidR="002435DB" w:rsidRPr="006615F9">
          <w:rPr>
            <w:rStyle w:val="Hyperlink"/>
          </w:rPr>
          <w:t>1.1.</w:t>
        </w:r>
        <w:r w:rsidR="002435DB">
          <w:rPr>
            <w:rFonts w:eastAsiaTheme="minorEastAsia"/>
            <w:lang w:eastAsia="en-AU"/>
          </w:rPr>
          <w:tab/>
        </w:r>
        <w:r w:rsidR="002435DB" w:rsidRPr="006615F9">
          <w:rPr>
            <w:rStyle w:val="Hyperlink"/>
          </w:rPr>
          <w:t>Obligation to provide service</w:t>
        </w:r>
        <w:r w:rsidR="002435DB">
          <w:rPr>
            <w:webHidden/>
          </w:rPr>
          <w:tab/>
        </w:r>
        <w:r w:rsidR="002435DB">
          <w:rPr>
            <w:webHidden/>
          </w:rPr>
          <w:fldChar w:fldCharType="begin"/>
        </w:r>
        <w:r w:rsidR="002435DB">
          <w:rPr>
            <w:webHidden/>
          </w:rPr>
          <w:instrText xml:space="preserve"> PAGEREF _Toc114036183 \h </w:instrText>
        </w:r>
        <w:r w:rsidR="002435DB">
          <w:rPr>
            <w:webHidden/>
          </w:rPr>
        </w:r>
        <w:r w:rsidR="002435DB">
          <w:rPr>
            <w:webHidden/>
          </w:rPr>
          <w:fldChar w:fldCharType="separate"/>
        </w:r>
        <w:r w:rsidR="00C3244B">
          <w:rPr>
            <w:webHidden/>
          </w:rPr>
          <w:t>3</w:t>
        </w:r>
        <w:r w:rsidR="002435DB">
          <w:rPr>
            <w:webHidden/>
          </w:rPr>
          <w:fldChar w:fldCharType="end"/>
        </w:r>
      </w:hyperlink>
    </w:p>
    <w:p w14:paraId="3C6BA54A" w14:textId="68AA5BDE" w:rsidR="002435DB" w:rsidRDefault="00EC5487" w:rsidP="00FF13FD">
      <w:pPr>
        <w:pStyle w:val="TOC4"/>
        <w:ind w:left="1418"/>
        <w:rPr>
          <w:rFonts w:eastAsiaTheme="minorEastAsia"/>
          <w:lang w:eastAsia="en-AU"/>
        </w:rPr>
      </w:pPr>
      <w:hyperlink w:anchor="_Toc114036184" w:history="1">
        <w:r w:rsidR="002435DB" w:rsidRPr="006615F9">
          <w:rPr>
            <w:rStyle w:val="Hyperlink"/>
          </w:rPr>
          <w:t>1.2.</w:t>
        </w:r>
        <w:r w:rsidR="002435DB">
          <w:rPr>
            <w:rFonts w:eastAsiaTheme="minorEastAsia"/>
            <w:lang w:eastAsia="en-AU"/>
          </w:rPr>
          <w:tab/>
        </w:r>
        <w:r w:rsidR="002435DB" w:rsidRPr="006615F9">
          <w:rPr>
            <w:rStyle w:val="Hyperlink"/>
          </w:rPr>
          <w:t>Obligation to connect</w:t>
        </w:r>
        <w:r w:rsidR="002435DB">
          <w:rPr>
            <w:webHidden/>
          </w:rPr>
          <w:tab/>
        </w:r>
        <w:r w:rsidR="002435DB">
          <w:rPr>
            <w:webHidden/>
          </w:rPr>
          <w:fldChar w:fldCharType="begin"/>
        </w:r>
        <w:r w:rsidR="002435DB">
          <w:rPr>
            <w:webHidden/>
          </w:rPr>
          <w:instrText xml:space="preserve"> PAGEREF _Toc114036184 \h </w:instrText>
        </w:r>
        <w:r w:rsidR="002435DB">
          <w:rPr>
            <w:webHidden/>
          </w:rPr>
        </w:r>
        <w:r w:rsidR="002435DB">
          <w:rPr>
            <w:webHidden/>
          </w:rPr>
          <w:fldChar w:fldCharType="separate"/>
        </w:r>
        <w:r w:rsidR="00C3244B">
          <w:rPr>
            <w:webHidden/>
          </w:rPr>
          <w:t>3</w:t>
        </w:r>
        <w:r w:rsidR="002435DB">
          <w:rPr>
            <w:webHidden/>
          </w:rPr>
          <w:fldChar w:fldCharType="end"/>
        </w:r>
      </w:hyperlink>
    </w:p>
    <w:p w14:paraId="08B0CE9E" w14:textId="7B43BCB1" w:rsidR="002435DB" w:rsidRDefault="00EC5487" w:rsidP="00FF13FD">
      <w:pPr>
        <w:pStyle w:val="TOC4"/>
        <w:ind w:left="1418"/>
        <w:rPr>
          <w:rFonts w:eastAsiaTheme="minorEastAsia"/>
          <w:lang w:eastAsia="en-AU"/>
        </w:rPr>
      </w:pPr>
      <w:hyperlink w:anchor="_Toc114036185" w:history="1">
        <w:r w:rsidR="002435DB" w:rsidRPr="006615F9">
          <w:rPr>
            <w:rStyle w:val="Hyperlink"/>
          </w:rPr>
          <w:t>1.3.</w:t>
        </w:r>
        <w:r w:rsidR="002435DB">
          <w:rPr>
            <w:rFonts w:eastAsiaTheme="minorEastAsia"/>
            <w:lang w:eastAsia="en-AU"/>
          </w:rPr>
          <w:tab/>
        </w:r>
        <w:r w:rsidR="002435DB" w:rsidRPr="006615F9">
          <w:rPr>
            <w:rStyle w:val="Hyperlink"/>
          </w:rPr>
          <w:t>Limits on recycled water services</w:t>
        </w:r>
        <w:r w:rsidR="002435DB">
          <w:rPr>
            <w:webHidden/>
          </w:rPr>
          <w:tab/>
        </w:r>
        <w:r w:rsidR="002435DB">
          <w:rPr>
            <w:webHidden/>
          </w:rPr>
          <w:fldChar w:fldCharType="begin"/>
        </w:r>
        <w:r w:rsidR="002435DB">
          <w:rPr>
            <w:webHidden/>
          </w:rPr>
          <w:instrText xml:space="preserve"> PAGEREF _Toc114036185 \h </w:instrText>
        </w:r>
        <w:r w:rsidR="002435DB">
          <w:rPr>
            <w:webHidden/>
          </w:rPr>
        </w:r>
        <w:r w:rsidR="002435DB">
          <w:rPr>
            <w:webHidden/>
          </w:rPr>
          <w:fldChar w:fldCharType="separate"/>
        </w:r>
        <w:r w:rsidR="00C3244B">
          <w:rPr>
            <w:webHidden/>
          </w:rPr>
          <w:t>3</w:t>
        </w:r>
        <w:r w:rsidR="002435DB">
          <w:rPr>
            <w:webHidden/>
          </w:rPr>
          <w:fldChar w:fldCharType="end"/>
        </w:r>
      </w:hyperlink>
    </w:p>
    <w:p w14:paraId="01F348DC" w14:textId="5151FA6A" w:rsidR="002435DB" w:rsidRDefault="00EC5487" w:rsidP="00FF13FD">
      <w:pPr>
        <w:pStyle w:val="TOC3"/>
        <w:rPr>
          <w:rFonts w:eastAsiaTheme="minorEastAsia"/>
          <w:lang w:eastAsia="en-AU"/>
        </w:rPr>
      </w:pPr>
      <w:hyperlink w:anchor="_Toc114036186" w:history="1">
        <w:r w:rsidR="002435DB" w:rsidRPr="006615F9">
          <w:rPr>
            <w:rStyle w:val="Hyperlink"/>
            <w:rFonts w:eastAsia="Tahoma" w:cs="Tahoma"/>
            <w:bCs/>
          </w:rPr>
          <w:t>2.</w:t>
        </w:r>
        <w:r w:rsidR="002435DB">
          <w:rPr>
            <w:rFonts w:eastAsiaTheme="minorEastAsia"/>
            <w:lang w:eastAsia="en-AU"/>
          </w:rPr>
          <w:tab/>
        </w:r>
        <w:r w:rsidR="002435DB" w:rsidRPr="006615F9">
          <w:rPr>
            <w:rStyle w:val="Hyperlink"/>
          </w:rPr>
          <w:t>Charges</w:t>
        </w:r>
        <w:r w:rsidR="002435DB">
          <w:rPr>
            <w:webHidden/>
          </w:rPr>
          <w:tab/>
        </w:r>
        <w:r w:rsidR="002435DB">
          <w:rPr>
            <w:webHidden/>
          </w:rPr>
          <w:fldChar w:fldCharType="begin"/>
        </w:r>
        <w:r w:rsidR="002435DB">
          <w:rPr>
            <w:webHidden/>
          </w:rPr>
          <w:instrText xml:space="preserve"> PAGEREF _Toc114036186 \h </w:instrText>
        </w:r>
        <w:r w:rsidR="002435DB">
          <w:rPr>
            <w:webHidden/>
          </w:rPr>
        </w:r>
        <w:r w:rsidR="002435DB">
          <w:rPr>
            <w:webHidden/>
          </w:rPr>
          <w:fldChar w:fldCharType="separate"/>
        </w:r>
        <w:r w:rsidR="00C3244B">
          <w:rPr>
            <w:webHidden/>
          </w:rPr>
          <w:t>3</w:t>
        </w:r>
        <w:r w:rsidR="002435DB">
          <w:rPr>
            <w:webHidden/>
          </w:rPr>
          <w:fldChar w:fldCharType="end"/>
        </w:r>
      </w:hyperlink>
    </w:p>
    <w:p w14:paraId="6D3EE202" w14:textId="17E79721" w:rsidR="002435DB" w:rsidRDefault="00EC5487">
      <w:pPr>
        <w:pStyle w:val="TOC5"/>
        <w:rPr>
          <w:rFonts w:eastAsiaTheme="minorEastAsia"/>
          <w:noProof/>
          <w:lang w:eastAsia="en-AU"/>
        </w:rPr>
      </w:pPr>
      <w:hyperlink w:anchor="_Toc114036187" w:history="1">
        <w:r w:rsidR="002435DB" w:rsidRPr="006615F9">
          <w:rPr>
            <w:rStyle w:val="Hyperlink"/>
            <w:rFonts w:eastAsia="Tahoma" w:cs="Tahoma"/>
            <w:bCs/>
            <w:noProof/>
            <w:spacing w:val="-2"/>
          </w:rPr>
          <w:t>2.1</w:t>
        </w:r>
        <w:r w:rsidR="002435DB">
          <w:rPr>
            <w:rFonts w:eastAsiaTheme="minorEastAsia"/>
            <w:noProof/>
            <w:lang w:eastAsia="en-AU"/>
          </w:rPr>
          <w:tab/>
        </w:r>
        <w:r w:rsidR="002435DB" w:rsidRPr="006615F9">
          <w:rPr>
            <w:rStyle w:val="Hyperlink"/>
            <w:noProof/>
          </w:rPr>
          <w:t>Variation</w:t>
        </w:r>
        <w:r w:rsidR="002435DB">
          <w:rPr>
            <w:noProof/>
            <w:webHidden/>
          </w:rPr>
          <w:tab/>
        </w:r>
        <w:r w:rsidR="002435DB">
          <w:rPr>
            <w:noProof/>
            <w:webHidden/>
          </w:rPr>
          <w:fldChar w:fldCharType="begin"/>
        </w:r>
        <w:r w:rsidR="002435DB">
          <w:rPr>
            <w:noProof/>
            <w:webHidden/>
          </w:rPr>
          <w:instrText xml:space="preserve"> PAGEREF _Toc114036187 \h </w:instrText>
        </w:r>
        <w:r w:rsidR="002435DB">
          <w:rPr>
            <w:noProof/>
            <w:webHidden/>
          </w:rPr>
        </w:r>
        <w:r w:rsidR="002435DB">
          <w:rPr>
            <w:noProof/>
            <w:webHidden/>
          </w:rPr>
          <w:fldChar w:fldCharType="separate"/>
        </w:r>
        <w:r w:rsidR="00C3244B">
          <w:rPr>
            <w:noProof/>
            <w:webHidden/>
          </w:rPr>
          <w:t>3</w:t>
        </w:r>
        <w:r w:rsidR="002435DB">
          <w:rPr>
            <w:noProof/>
            <w:webHidden/>
          </w:rPr>
          <w:fldChar w:fldCharType="end"/>
        </w:r>
      </w:hyperlink>
    </w:p>
    <w:p w14:paraId="20714883" w14:textId="5AB8A70E" w:rsidR="002435DB" w:rsidRDefault="00EC5487">
      <w:pPr>
        <w:pStyle w:val="TOC5"/>
        <w:rPr>
          <w:rFonts w:eastAsiaTheme="minorEastAsia"/>
          <w:noProof/>
          <w:lang w:eastAsia="en-AU"/>
        </w:rPr>
      </w:pPr>
      <w:hyperlink w:anchor="_Toc114036188" w:history="1">
        <w:r w:rsidR="002435DB" w:rsidRPr="006615F9">
          <w:rPr>
            <w:rStyle w:val="Hyperlink"/>
            <w:rFonts w:eastAsia="Tahoma" w:cs="Tahoma"/>
            <w:bCs/>
            <w:noProof/>
            <w:spacing w:val="-2"/>
          </w:rPr>
          <w:t>2.2</w:t>
        </w:r>
        <w:r w:rsidR="002435DB">
          <w:rPr>
            <w:rFonts w:eastAsiaTheme="minorEastAsia"/>
            <w:noProof/>
            <w:lang w:eastAsia="en-AU"/>
          </w:rPr>
          <w:tab/>
        </w:r>
        <w:r w:rsidR="002435DB" w:rsidRPr="006615F9">
          <w:rPr>
            <w:rStyle w:val="Hyperlink"/>
            <w:noProof/>
          </w:rPr>
          <w:t>Schedule of charges</w:t>
        </w:r>
        <w:r w:rsidR="002435DB">
          <w:rPr>
            <w:noProof/>
            <w:webHidden/>
          </w:rPr>
          <w:tab/>
        </w:r>
        <w:r w:rsidR="002435DB">
          <w:rPr>
            <w:noProof/>
            <w:webHidden/>
          </w:rPr>
          <w:fldChar w:fldCharType="begin"/>
        </w:r>
        <w:r w:rsidR="002435DB">
          <w:rPr>
            <w:noProof/>
            <w:webHidden/>
          </w:rPr>
          <w:instrText xml:space="preserve"> PAGEREF _Toc114036188 \h </w:instrText>
        </w:r>
        <w:r w:rsidR="002435DB">
          <w:rPr>
            <w:noProof/>
            <w:webHidden/>
          </w:rPr>
        </w:r>
        <w:r w:rsidR="002435DB">
          <w:rPr>
            <w:noProof/>
            <w:webHidden/>
          </w:rPr>
          <w:fldChar w:fldCharType="separate"/>
        </w:r>
        <w:r w:rsidR="00C3244B">
          <w:rPr>
            <w:noProof/>
            <w:webHidden/>
          </w:rPr>
          <w:t>4</w:t>
        </w:r>
        <w:r w:rsidR="002435DB">
          <w:rPr>
            <w:noProof/>
            <w:webHidden/>
          </w:rPr>
          <w:fldChar w:fldCharType="end"/>
        </w:r>
      </w:hyperlink>
    </w:p>
    <w:p w14:paraId="34F795A5" w14:textId="6B47828F" w:rsidR="002435DB" w:rsidRDefault="00EC5487" w:rsidP="00FF13FD">
      <w:pPr>
        <w:pStyle w:val="TOC3"/>
        <w:rPr>
          <w:rFonts w:eastAsiaTheme="minorEastAsia"/>
          <w:lang w:eastAsia="en-AU"/>
        </w:rPr>
      </w:pPr>
      <w:hyperlink w:anchor="_Toc114036189" w:history="1">
        <w:r w:rsidR="002435DB" w:rsidRPr="006615F9">
          <w:rPr>
            <w:rStyle w:val="Hyperlink"/>
            <w:rFonts w:eastAsia="Tahoma" w:cs="Tahoma"/>
            <w:bCs/>
          </w:rPr>
          <w:t>3.</w:t>
        </w:r>
        <w:r w:rsidR="002435DB">
          <w:rPr>
            <w:rFonts w:eastAsiaTheme="minorEastAsia"/>
            <w:lang w:eastAsia="en-AU"/>
          </w:rPr>
          <w:tab/>
        </w:r>
        <w:r w:rsidR="002435DB" w:rsidRPr="006615F9">
          <w:rPr>
            <w:rStyle w:val="Hyperlink"/>
          </w:rPr>
          <w:t>Permitted use</w:t>
        </w:r>
        <w:r w:rsidR="002435DB">
          <w:rPr>
            <w:webHidden/>
          </w:rPr>
          <w:tab/>
        </w:r>
        <w:r w:rsidR="002435DB">
          <w:rPr>
            <w:webHidden/>
          </w:rPr>
          <w:fldChar w:fldCharType="begin"/>
        </w:r>
        <w:r w:rsidR="002435DB">
          <w:rPr>
            <w:webHidden/>
          </w:rPr>
          <w:instrText xml:space="preserve"> PAGEREF _Toc114036189 \h </w:instrText>
        </w:r>
        <w:r w:rsidR="002435DB">
          <w:rPr>
            <w:webHidden/>
          </w:rPr>
        </w:r>
        <w:r w:rsidR="002435DB">
          <w:rPr>
            <w:webHidden/>
          </w:rPr>
          <w:fldChar w:fldCharType="separate"/>
        </w:r>
        <w:r w:rsidR="00C3244B">
          <w:rPr>
            <w:webHidden/>
          </w:rPr>
          <w:t>4</w:t>
        </w:r>
        <w:r w:rsidR="002435DB">
          <w:rPr>
            <w:webHidden/>
          </w:rPr>
          <w:fldChar w:fldCharType="end"/>
        </w:r>
      </w:hyperlink>
    </w:p>
    <w:p w14:paraId="19349C6E" w14:textId="74799D25" w:rsidR="002435DB" w:rsidRDefault="00EC5487" w:rsidP="00FF13FD">
      <w:pPr>
        <w:pStyle w:val="TOC3"/>
        <w:rPr>
          <w:rFonts w:eastAsiaTheme="minorEastAsia"/>
          <w:lang w:eastAsia="en-AU"/>
        </w:rPr>
      </w:pPr>
      <w:hyperlink w:anchor="_Toc114036190" w:history="1">
        <w:r w:rsidR="002435DB" w:rsidRPr="006615F9">
          <w:rPr>
            <w:rStyle w:val="Hyperlink"/>
            <w:rFonts w:eastAsia="Tahoma" w:cs="Tahoma"/>
            <w:bCs/>
          </w:rPr>
          <w:t>4.</w:t>
        </w:r>
        <w:r w:rsidR="002435DB">
          <w:rPr>
            <w:rFonts w:eastAsiaTheme="minorEastAsia"/>
            <w:lang w:eastAsia="en-AU"/>
          </w:rPr>
          <w:tab/>
        </w:r>
        <w:r w:rsidR="002435DB" w:rsidRPr="006615F9">
          <w:rPr>
            <w:rStyle w:val="Hyperlink"/>
          </w:rPr>
          <w:t>Sustainable use of water</w:t>
        </w:r>
        <w:r w:rsidR="002435DB">
          <w:rPr>
            <w:webHidden/>
          </w:rPr>
          <w:tab/>
        </w:r>
        <w:r w:rsidR="002435DB">
          <w:rPr>
            <w:webHidden/>
          </w:rPr>
          <w:fldChar w:fldCharType="begin"/>
        </w:r>
        <w:r w:rsidR="002435DB">
          <w:rPr>
            <w:webHidden/>
          </w:rPr>
          <w:instrText xml:space="preserve"> PAGEREF _Toc114036190 \h </w:instrText>
        </w:r>
        <w:r w:rsidR="002435DB">
          <w:rPr>
            <w:webHidden/>
          </w:rPr>
        </w:r>
        <w:r w:rsidR="002435DB">
          <w:rPr>
            <w:webHidden/>
          </w:rPr>
          <w:fldChar w:fldCharType="separate"/>
        </w:r>
        <w:r w:rsidR="00C3244B">
          <w:rPr>
            <w:webHidden/>
          </w:rPr>
          <w:t>4</w:t>
        </w:r>
        <w:r w:rsidR="002435DB">
          <w:rPr>
            <w:webHidden/>
          </w:rPr>
          <w:fldChar w:fldCharType="end"/>
        </w:r>
      </w:hyperlink>
    </w:p>
    <w:p w14:paraId="1261F85D" w14:textId="154628F5" w:rsidR="002435DB" w:rsidRDefault="00EC5487" w:rsidP="00FF13FD">
      <w:pPr>
        <w:pStyle w:val="TOC3"/>
        <w:rPr>
          <w:rFonts w:eastAsiaTheme="minorEastAsia"/>
          <w:lang w:eastAsia="en-AU"/>
        </w:rPr>
      </w:pPr>
      <w:hyperlink w:anchor="_Toc114036191" w:history="1">
        <w:r w:rsidR="002435DB" w:rsidRPr="006615F9">
          <w:rPr>
            <w:rStyle w:val="Hyperlink"/>
            <w:rFonts w:eastAsia="Tahoma" w:cs="Tahoma"/>
            <w:bCs/>
          </w:rPr>
          <w:t>5.</w:t>
        </w:r>
        <w:r w:rsidR="002435DB">
          <w:rPr>
            <w:rFonts w:eastAsiaTheme="minorEastAsia"/>
            <w:lang w:eastAsia="en-AU"/>
          </w:rPr>
          <w:tab/>
        </w:r>
        <w:r w:rsidR="002435DB" w:rsidRPr="006615F9">
          <w:rPr>
            <w:rStyle w:val="Hyperlink"/>
          </w:rPr>
          <w:t>Meter readings</w:t>
        </w:r>
        <w:r w:rsidR="002435DB">
          <w:rPr>
            <w:webHidden/>
          </w:rPr>
          <w:tab/>
        </w:r>
        <w:r w:rsidR="002435DB">
          <w:rPr>
            <w:webHidden/>
          </w:rPr>
          <w:fldChar w:fldCharType="begin"/>
        </w:r>
        <w:r w:rsidR="002435DB">
          <w:rPr>
            <w:webHidden/>
          </w:rPr>
          <w:instrText xml:space="preserve"> PAGEREF _Toc114036191 \h </w:instrText>
        </w:r>
        <w:r w:rsidR="002435DB">
          <w:rPr>
            <w:webHidden/>
          </w:rPr>
        </w:r>
        <w:r w:rsidR="002435DB">
          <w:rPr>
            <w:webHidden/>
          </w:rPr>
          <w:fldChar w:fldCharType="separate"/>
        </w:r>
        <w:r w:rsidR="00C3244B">
          <w:rPr>
            <w:webHidden/>
          </w:rPr>
          <w:t>4</w:t>
        </w:r>
        <w:r w:rsidR="002435DB">
          <w:rPr>
            <w:webHidden/>
          </w:rPr>
          <w:fldChar w:fldCharType="end"/>
        </w:r>
      </w:hyperlink>
    </w:p>
    <w:p w14:paraId="5381B770" w14:textId="781EBD38" w:rsidR="002435DB" w:rsidRDefault="00EC5487">
      <w:pPr>
        <w:pStyle w:val="TOC5"/>
        <w:rPr>
          <w:rFonts w:eastAsiaTheme="minorEastAsia"/>
          <w:noProof/>
          <w:lang w:eastAsia="en-AU"/>
        </w:rPr>
      </w:pPr>
      <w:hyperlink w:anchor="_Toc114036192" w:history="1">
        <w:r w:rsidR="002435DB" w:rsidRPr="006615F9">
          <w:rPr>
            <w:rStyle w:val="Hyperlink"/>
            <w:rFonts w:eastAsia="Tahoma" w:cs="Tahoma"/>
            <w:bCs/>
            <w:noProof/>
            <w:spacing w:val="-2"/>
          </w:rPr>
          <w:t>5.1</w:t>
        </w:r>
        <w:r w:rsidR="002435DB">
          <w:rPr>
            <w:rFonts w:eastAsiaTheme="minorEastAsia"/>
            <w:noProof/>
            <w:lang w:eastAsia="en-AU"/>
          </w:rPr>
          <w:tab/>
        </w:r>
        <w:r w:rsidR="002435DB" w:rsidRPr="006615F9">
          <w:rPr>
            <w:rStyle w:val="Hyperlink"/>
            <w:noProof/>
          </w:rPr>
          <w:t>Customer self-reads</w:t>
        </w:r>
        <w:r w:rsidR="002435DB">
          <w:rPr>
            <w:noProof/>
            <w:webHidden/>
          </w:rPr>
          <w:tab/>
        </w:r>
        <w:r w:rsidR="002435DB">
          <w:rPr>
            <w:noProof/>
            <w:webHidden/>
          </w:rPr>
          <w:fldChar w:fldCharType="begin"/>
        </w:r>
        <w:r w:rsidR="002435DB">
          <w:rPr>
            <w:noProof/>
            <w:webHidden/>
          </w:rPr>
          <w:instrText xml:space="preserve"> PAGEREF _Toc114036192 \h </w:instrText>
        </w:r>
        <w:r w:rsidR="002435DB">
          <w:rPr>
            <w:noProof/>
            <w:webHidden/>
          </w:rPr>
        </w:r>
        <w:r w:rsidR="002435DB">
          <w:rPr>
            <w:noProof/>
            <w:webHidden/>
          </w:rPr>
          <w:fldChar w:fldCharType="separate"/>
        </w:r>
        <w:r w:rsidR="00C3244B">
          <w:rPr>
            <w:noProof/>
            <w:webHidden/>
          </w:rPr>
          <w:t>4</w:t>
        </w:r>
        <w:r w:rsidR="002435DB">
          <w:rPr>
            <w:noProof/>
            <w:webHidden/>
          </w:rPr>
          <w:fldChar w:fldCharType="end"/>
        </w:r>
      </w:hyperlink>
    </w:p>
    <w:p w14:paraId="3267319C" w14:textId="36BBB873" w:rsidR="002435DB" w:rsidRDefault="00EC5487">
      <w:pPr>
        <w:pStyle w:val="TOC5"/>
        <w:rPr>
          <w:rFonts w:eastAsiaTheme="minorEastAsia"/>
          <w:noProof/>
          <w:lang w:eastAsia="en-AU"/>
        </w:rPr>
      </w:pPr>
      <w:hyperlink w:anchor="_Toc114036193" w:history="1">
        <w:r w:rsidR="002435DB" w:rsidRPr="006615F9">
          <w:rPr>
            <w:rStyle w:val="Hyperlink"/>
            <w:rFonts w:eastAsia="Tahoma" w:cs="Tahoma"/>
            <w:bCs/>
            <w:noProof/>
            <w:spacing w:val="-2"/>
          </w:rPr>
          <w:t>5.2</w:t>
        </w:r>
        <w:r w:rsidR="002435DB">
          <w:rPr>
            <w:rFonts w:eastAsiaTheme="minorEastAsia"/>
            <w:noProof/>
            <w:lang w:eastAsia="en-AU"/>
          </w:rPr>
          <w:tab/>
        </w:r>
        <w:r w:rsidR="002435DB" w:rsidRPr="006615F9">
          <w:rPr>
            <w:rStyle w:val="Hyperlink"/>
            <w:noProof/>
          </w:rPr>
          <w:t>Special meter readings</w:t>
        </w:r>
        <w:r w:rsidR="002435DB">
          <w:rPr>
            <w:noProof/>
            <w:webHidden/>
          </w:rPr>
          <w:tab/>
        </w:r>
        <w:r w:rsidR="002435DB">
          <w:rPr>
            <w:noProof/>
            <w:webHidden/>
          </w:rPr>
          <w:fldChar w:fldCharType="begin"/>
        </w:r>
        <w:r w:rsidR="002435DB">
          <w:rPr>
            <w:noProof/>
            <w:webHidden/>
          </w:rPr>
          <w:instrText xml:space="preserve"> PAGEREF _Toc114036193 \h </w:instrText>
        </w:r>
        <w:r w:rsidR="002435DB">
          <w:rPr>
            <w:noProof/>
            <w:webHidden/>
          </w:rPr>
        </w:r>
        <w:r w:rsidR="002435DB">
          <w:rPr>
            <w:noProof/>
            <w:webHidden/>
          </w:rPr>
          <w:fldChar w:fldCharType="separate"/>
        </w:r>
        <w:r w:rsidR="00C3244B">
          <w:rPr>
            <w:noProof/>
            <w:webHidden/>
          </w:rPr>
          <w:t>5</w:t>
        </w:r>
        <w:r w:rsidR="002435DB">
          <w:rPr>
            <w:noProof/>
            <w:webHidden/>
          </w:rPr>
          <w:fldChar w:fldCharType="end"/>
        </w:r>
      </w:hyperlink>
    </w:p>
    <w:p w14:paraId="3BE6F30E" w14:textId="1FB766CF" w:rsidR="002435DB" w:rsidRDefault="00EC5487">
      <w:pPr>
        <w:pStyle w:val="TOC5"/>
        <w:rPr>
          <w:rFonts w:eastAsiaTheme="minorEastAsia"/>
          <w:noProof/>
          <w:lang w:eastAsia="en-AU"/>
        </w:rPr>
      </w:pPr>
      <w:hyperlink w:anchor="_Toc114036194" w:history="1">
        <w:r w:rsidR="002435DB" w:rsidRPr="006615F9">
          <w:rPr>
            <w:rStyle w:val="Hyperlink"/>
            <w:rFonts w:eastAsia="Tahoma" w:cs="Tahoma"/>
            <w:bCs/>
            <w:noProof/>
            <w:spacing w:val="-2"/>
          </w:rPr>
          <w:t>5.3</w:t>
        </w:r>
        <w:r w:rsidR="002435DB">
          <w:rPr>
            <w:rFonts w:eastAsiaTheme="minorEastAsia"/>
            <w:noProof/>
            <w:lang w:eastAsia="en-AU"/>
          </w:rPr>
          <w:tab/>
        </w:r>
        <w:r w:rsidR="002435DB" w:rsidRPr="006615F9">
          <w:rPr>
            <w:rStyle w:val="Hyperlink"/>
            <w:noProof/>
          </w:rPr>
          <w:t>Data and digital water metering</w:t>
        </w:r>
        <w:r w:rsidR="002435DB">
          <w:rPr>
            <w:noProof/>
            <w:webHidden/>
          </w:rPr>
          <w:tab/>
        </w:r>
        <w:r w:rsidR="002435DB">
          <w:rPr>
            <w:noProof/>
            <w:webHidden/>
          </w:rPr>
          <w:fldChar w:fldCharType="begin"/>
        </w:r>
        <w:r w:rsidR="002435DB">
          <w:rPr>
            <w:noProof/>
            <w:webHidden/>
          </w:rPr>
          <w:instrText xml:space="preserve"> PAGEREF _Toc114036194 \h </w:instrText>
        </w:r>
        <w:r w:rsidR="002435DB">
          <w:rPr>
            <w:noProof/>
            <w:webHidden/>
          </w:rPr>
        </w:r>
        <w:r w:rsidR="002435DB">
          <w:rPr>
            <w:noProof/>
            <w:webHidden/>
          </w:rPr>
          <w:fldChar w:fldCharType="separate"/>
        </w:r>
        <w:r w:rsidR="00C3244B">
          <w:rPr>
            <w:noProof/>
            <w:webHidden/>
          </w:rPr>
          <w:t>6</w:t>
        </w:r>
        <w:r w:rsidR="002435DB">
          <w:rPr>
            <w:noProof/>
            <w:webHidden/>
          </w:rPr>
          <w:fldChar w:fldCharType="end"/>
        </w:r>
      </w:hyperlink>
    </w:p>
    <w:p w14:paraId="26074192" w14:textId="453E550D" w:rsidR="002435DB" w:rsidRDefault="00EC5487" w:rsidP="00FF13FD">
      <w:pPr>
        <w:pStyle w:val="TOC3"/>
        <w:rPr>
          <w:rFonts w:eastAsiaTheme="minorEastAsia"/>
          <w:lang w:eastAsia="en-AU"/>
        </w:rPr>
      </w:pPr>
      <w:hyperlink w:anchor="_Toc114036195" w:history="1">
        <w:r w:rsidR="002435DB" w:rsidRPr="006615F9">
          <w:rPr>
            <w:rStyle w:val="Hyperlink"/>
            <w:rFonts w:eastAsia="Tahoma" w:cs="Tahoma"/>
            <w:bCs/>
          </w:rPr>
          <w:t>6.</w:t>
        </w:r>
        <w:r w:rsidR="002435DB">
          <w:rPr>
            <w:rFonts w:eastAsiaTheme="minorEastAsia"/>
            <w:lang w:eastAsia="en-AU"/>
          </w:rPr>
          <w:tab/>
        </w:r>
        <w:r w:rsidR="002435DB" w:rsidRPr="006615F9">
          <w:rPr>
            <w:rStyle w:val="Hyperlink"/>
          </w:rPr>
          <w:t>Billing</w:t>
        </w:r>
        <w:r w:rsidR="002435DB">
          <w:rPr>
            <w:webHidden/>
          </w:rPr>
          <w:tab/>
        </w:r>
        <w:r w:rsidR="002435DB">
          <w:rPr>
            <w:webHidden/>
          </w:rPr>
          <w:fldChar w:fldCharType="begin"/>
        </w:r>
        <w:r w:rsidR="002435DB">
          <w:rPr>
            <w:webHidden/>
          </w:rPr>
          <w:instrText xml:space="preserve"> PAGEREF _Toc114036195 \h </w:instrText>
        </w:r>
        <w:r w:rsidR="002435DB">
          <w:rPr>
            <w:webHidden/>
          </w:rPr>
        </w:r>
        <w:r w:rsidR="002435DB">
          <w:rPr>
            <w:webHidden/>
          </w:rPr>
          <w:fldChar w:fldCharType="separate"/>
        </w:r>
        <w:r w:rsidR="00C3244B">
          <w:rPr>
            <w:webHidden/>
          </w:rPr>
          <w:t>6</w:t>
        </w:r>
        <w:r w:rsidR="002435DB">
          <w:rPr>
            <w:webHidden/>
          </w:rPr>
          <w:fldChar w:fldCharType="end"/>
        </w:r>
      </w:hyperlink>
    </w:p>
    <w:p w14:paraId="7F6B3D93" w14:textId="06963C89" w:rsidR="002435DB" w:rsidRDefault="00EC5487">
      <w:pPr>
        <w:pStyle w:val="TOC5"/>
        <w:rPr>
          <w:rFonts w:eastAsiaTheme="minorEastAsia"/>
          <w:noProof/>
          <w:lang w:eastAsia="en-AU"/>
        </w:rPr>
      </w:pPr>
      <w:hyperlink w:anchor="_Toc114036196" w:history="1">
        <w:r w:rsidR="002435DB" w:rsidRPr="006615F9">
          <w:rPr>
            <w:rStyle w:val="Hyperlink"/>
            <w:rFonts w:eastAsia="Tahoma" w:cs="Tahoma"/>
            <w:bCs/>
            <w:noProof/>
            <w:spacing w:val="-2"/>
          </w:rPr>
          <w:t>6.1</w:t>
        </w:r>
        <w:r w:rsidR="002435DB">
          <w:rPr>
            <w:rFonts w:eastAsiaTheme="minorEastAsia"/>
            <w:noProof/>
            <w:lang w:eastAsia="en-AU"/>
          </w:rPr>
          <w:tab/>
        </w:r>
        <w:r w:rsidR="002435DB" w:rsidRPr="006615F9">
          <w:rPr>
            <w:rStyle w:val="Hyperlink"/>
            <w:noProof/>
          </w:rPr>
          <w:t>Billing cycle</w:t>
        </w:r>
        <w:r w:rsidR="002435DB">
          <w:rPr>
            <w:noProof/>
            <w:webHidden/>
          </w:rPr>
          <w:tab/>
        </w:r>
        <w:r w:rsidR="002435DB">
          <w:rPr>
            <w:noProof/>
            <w:webHidden/>
          </w:rPr>
          <w:fldChar w:fldCharType="begin"/>
        </w:r>
        <w:r w:rsidR="002435DB">
          <w:rPr>
            <w:noProof/>
            <w:webHidden/>
          </w:rPr>
          <w:instrText xml:space="preserve"> PAGEREF _Toc114036196 \h </w:instrText>
        </w:r>
        <w:r w:rsidR="002435DB">
          <w:rPr>
            <w:noProof/>
            <w:webHidden/>
          </w:rPr>
        </w:r>
        <w:r w:rsidR="002435DB">
          <w:rPr>
            <w:noProof/>
            <w:webHidden/>
          </w:rPr>
          <w:fldChar w:fldCharType="separate"/>
        </w:r>
        <w:r w:rsidR="00C3244B">
          <w:rPr>
            <w:noProof/>
            <w:webHidden/>
          </w:rPr>
          <w:t>6</w:t>
        </w:r>
        <w:r w:rsidR="002435DB">
          <w:rPr>
            <w:noProof/>
            <w:webHidden/>
          </w:rPr>
          <w:fldChar w:fldCharType="end"/>
        </w:r>
      </w:hyperlink>
    </w:p>
    <w:p w14:paraId="502631CE" w14:textId="6A8A1FB1" w:rsidR="002435DB" w:rsidRDefault="00EC5487">
      <w:pPr>
        <w:pStyle w:val="TOC5"/>
        <w:rPr>
          <w:rFonts w:eastAsiaTheme="minorEastAsia"/>
          <w:noProof/>
          <w:lang w:eastAsia="en-AU"/>
        </w:rPr>
      </w:pPr>
      <w:hyperlink w:anchor="_Toc114036197" w:history="1">
        <w:r w:rsidR="002435DB" w:rsidRPr="006615F9">
          <w:rPr>
            <w:rStyle w:val="Hyperlink"/>
            <w:rFonts w:eastAsia="Tahoma" w:cs="Tahoma"/>
            <w:bCs/>
            <w:noProof/>
            <w:spacing w:val="-2"/>
          </w:rPr>
          <w:t>6.2</w:t>
        </w:r>
        <w:r w:rsidR="002435DB">
          <w:rPr>
            <w:rFonts w:eastAsiaTheme="minorEastAsia"/>
            <w:noProof/>
            <w:lang w:eastAsia="en-AU"/>
          </w:rPr>
          <w:tab/>
        </w:r>
        <w:r w:rsidR="002435DB" w:rsidRPr="006615F9">
          <w:rPr>
            <w:rStyle w:val="Hyperlink"/>
            <w:noProof/>
          </w:rPr>
          <w:t>Issue of bills</w:t>
        </w:r>
        <w:r w:rsidR="002435DB">
          <w:rPr>
            <w:noProof/>
            <w:webHidden/>
          </w:rPr>
          <w:tab/>
        </w:r>
        <w:r w:rsidR="002435DB">
          <w:rPr>
            <w:noProof/>
            <w:webHidden/>
          </w:rPr>
          <w:fldChar w:fldCharType="begin"/>
        </w:r>
        <w:r w:rsidR="002435DB">
          <w:rPr>
            <w:noProof/>
            <w:webHidden/>
          </w:rPr>
          <w:instrText xml:space="preserve"> PAGEREF _Toc114036197 \h </w:instrText>
        </w:r>
        <w:r w:rsidR="002435DB">
          <w:rPr>
            <w:noProof/>
            <w:webHidden/>
          </w:rPr>
        </w:r>
        <w:r w:rsidR="002435DB">
          <w:rPr>
            <w:noProof/>
            <w:webHidden/>
          </w:rPr>
          <w:fldChar w:fldCharType="separate"/>
        </w:r>
        <w:r w:rsidR="00C3244B">
          <w:rPr>
            <w:noProof/>
            <w:webHidden/>
          </w:rPr>
          <w:t>6</w:t>
        </w:r>
        <w:r w:rsidR="002435DB">
          <w:rPr>
            <w:noProof/>
            <w:webHidden/>
          </w:rPr>
          <w:fldChar w:fldCharType="end"/>
        </w:r>
      </w:hyperlink>
    </w:p>
    <w:p w14:paraId="645179FC" w14:textId="208867D2" w:rsidR="002435DB" w:rsidRDefault="00EC5487">
      <w:pPr>
        <w:pStyle w:val="TOC5"/>
        <w:rPr>
          <w:rFonts w:eastAsiaTheme="minorEastAsia"/>
          <w:noProof/>
          <w:lang w:eastAsia="en-AU"/>
        </w:rPr>
      </w:pPr>
      <w:hyperlink w:anchor="_Toc114036198" w:history="1">
        <w:r w:rsidR="002435DB" w:rsidRPr="006615F9">
          <w:rPr>
            <w:rStyle w:val="Hyperlink"/>
            <w:rFonts w:eastAsia="Tahoma" w:cs="Tahoma"/>
            <w:bCs/>
            <w:noProof/>
            <w:spacing w:val="-2"/>
          </w:rPr>
          <w:t>6.3</w:t>
        </w:r>
        <w:r w:rsidR="002435DB">
          <w:rPr>
            <w:rFonts w:eastAsiaTheme="minorEastAsia"/>
            <w:noProof/>
            <w:lang w:eastAsia="en-AU"/>
          </w:rPr>
          <w:tab/>
        </w:r>
        <w:r w:rsidR="002435DB" w:rsidRPr="006615F9">
          <w:rPr>
            <w:rStyle w:val="Hyperlink"/>
            <w:noProof/>
          </w:rPr>
          <w:t>Content of bills</w:t>
        </w:r>
        <w:r w:rsidR="002435DB">
          <w:rPr>
            <w:noProof/>
            <w:webHidden/>
          </w:rPr>
          <w:tab/>
        </w:r>
        <w:r w:rsidR="002435DB">
          <w:rPr>
            <w:noProof/>
            <w:webHidden/>
          </w:rPr>
          <w:fldChar w:fldCharType="begin"/>
        </w:r>
        <w:r w:rsidR="002435DB">
          <w:rPr>
            <w:noProof/>
            <w:webHidden/>
          </w:rPr>
          <w:instrText xml:space="preserve"> PAGEREF _Toc114036198 \h </w:instrText>
        </w:r>
        <w:r w:rsidR="002435DB">
          <w:rPr>
            <w:noProof/>
            <w:webHidden/>
          </w:rPr>
        </w:r>
        <w:r w:rsidR="002435DB">
          <w:rPr>
            <w:noProof/>
            <w:webHidden/>
          </w:rPr>
          <w:fldChar w:fldCharType="separate"/>
        </w:r>
        <w:r w:rsidR="00C3244B">
          <w:rPr>
            <w:noProof/>
            <w:webHidden/>
          </w:rPr>
          <w:t>6</w:t>
        </w:r>
        <w:r w:rsidR="002435DB">
          <w:rPr>
            <w:noProof/>
            <w:webHidden/>
          </w:rPr>
          <w:fldChar w:fldCharType="end"/>
        </w:r>
      </w:hyperlink>
    </w:p>
    <w:p w14:paraId="24C1A3B2" w14:textId="2FE3AA14" w:rsidR="002435DB" w:rsidRDefault="00EC5487">
      <w:pPr>
        <w:pStyle w:val="TOC5"/>
        <w:rPr>
          <w:rFonts w:eastAsiaTheme="minorEastAsia"/>
          <w:noProof/>
          <w:lang w:eastAsia="en-AU"/>
        </w:rPr>
      </w:pPr>
      <w:hyperlink w:anchor="_Toc114036199" w:history="1">
        <w:r w:rsidR="002435DB" w:rsidRPr="006615F9">
          <w:rPr>
            <w:rStyle w:val="Hyperlink"/>
            <w:rFonts w:eastAsia="Tahoma" w:cs="Tahoma"/>
            <w:bCs/>
            <w:noProof/>
            <w:spacing w:val="-2"/>
          </w:rPr>
          <w:t>6.4</w:t>
        </w:r>
        <w:r w:rsidR="002435DB">
          <w:rPr>
            <w:rFonts w:eastAsiaTheme="minorEastAsia"/>
            <w:noProof/>
            <w:lang w:eastAsia="en-AU"/>
          </w:rPr>
          <w:tab/>
        </w:r>
        <w:r w:rsidR="002435DB" w:rsidRPr="006615F9">
          <w:rPr>
            <w:rStyle w:val="Hyperlink"/>
            <w:noProof/>
          </w:rPr>
          <w:t>Explanation of charges</w:t>
        </w:r>
        <w:r w:rsidR="002435DB">
          <w:rPr>
            <w:noProof/>
            <w:webHidden/>
          </w:rPr>
          <w:tab/>
        </w:r>
        <w:r w:rsidR="002435DB">
          <w:rPr>
            <w:noProof/>
            <w:webHidden/>
          </w:rPr>
          <w:fldChar w:fldCharType="begin"/>
        </w:r>
        <w:r w:rsidR="002435DB">
          <w:rPr>
            <w:noProof/>
            <w:webHidden/>
          </w:rPr>
          <w:instrText xml:space="preserve"> PAGEREF _Toc114036199 \h </w:instrText>
        </w:r>
        <w:r w:rsidR="002435DB">
          <w:rPr>
            <w:noProof/>
            <w:webHidden/>
          </w:rPr>
        </w:r>
        <w:r w:rsidR="002435DB">
          <w:rPr>
            <w:noProof/>
            <w:webHidden/>
          </w:rPr>
          <w:fldChar w:fldCharType="separate"/>
        </w:r>
        <w:r w:rsidR="00C3244B">
          <w:rPr>
            <w:noProof/>
            <w:webHidden/>
          </w:rPr>
          <w:t>7</w:t>
        </w:r>
        <w:r w:rsidR="002435DB">
          <w:rPr>
            <w:noProof/>
            <w:webHidden/>
          </w:rPr>
          <w:fldChar w:fldCharType="end"/>
        </w:r>
      </w:hyperlink>
    </w:p>
    <w:p w14:paraId="33B1B3C3" w14:textId="17D35595" w:rsidR="002435DB" w:rsidRDefault="00EC5487">
      <w:pPr>
        <w:pStyle w:val="TOC5"/>
        <w:rPr>
          <w:rFonts w:eastAsiaTheme="minorEastAsia"/>
          <w:noProof/>
          <w:lang w:eastAsia="en-AU"/>
        </w:rPr>
      </w:pPr>
      <w:hyperlink w:anchor="_Toc114036200" w:history="1">
        <w:r w:rsidR="002435DB" w:rsidRPr="006615F9">
          <w:rPr>
            <w:rStyle w:val="Hyperlink"/>
            <w:rFonts w:eastAsia="Tahoma" w:cs="Tahoma"/>
            <w:bCs/>
            <w:noProof/>
            <w:spacing w:val="-2"/>
          </w:rPr>
          <w:t>6.5</w:t>
        </w:r>
        <w:r w:rsidR="002435DB">
          <w:rPr>
            <w:rFonts w:eastAsiaTheme="minorEastAsia"/>
            <w:noProof/>
            <w:lang w:eastAsia="en-AU"/>
          </w:rPr>
          <w:tab/>
        </w:r>
        <w:r w:rsidR="002435DB" w:rsidRPr="006615F9">
          <w:rPr>
            <w:rStyle w:val="Hyperlink"/>
            <w:noProof/>
          </w:rPr>
          <w:t>E-bill</w:t>
        </w:r>
        <w:r w:rsidR="002435DB">
          <w:rPr>
            <w:noProof/>
            <w:webHidden/>
          </w:rPr>
          <w:tab/>
        </w:r>
        <w:r w:rsidR="002435DB">
          <w:rPr>
            <w:noProof/>
            <w:webHidden/>
          </w:rPr>
          <w:fldChar w:fldCharType="begin"/>
        </w:r>
        <w:r w:rsidR="002435DB">
          <w:rPr>
            <w:noProof/>
            <w:webHidden/>
          </w:rPr>
          <w:instrText xml:space="preserve"> PAGEREF _Toc114036200 \h </w:instrText>
        </w:r>
        <w:r w:rsidR="002435DB">
          <w:rPr>
            <w:noProof/>
            <w:webHidden/>
          </w:rPr>
        </w:r>
        <w:r w:rsidR="002435DB">
          <w:rPr>
            <w:noProof/>
            <w:webHidden/>
          </w:rPr>
          <w:fldChar w:fldCharType="separate"/>
        </w:r>
        <w:r w:rsidR="00C3244B">
          <w:rPr>
            <w:noProof/>
            <w:webHidden/>
          </w:rPr>
          <w:t>7</w:t>
        </w:r>
        <w:r w:rsidR="002435DB">
          <w:rPr>
            <w:noProof/>
            <w:webHidden/>
          </w:rPr>
          <w:fldChar w:fldCharType="end"/>
        </w:r>
      </w:hyperlink>
    </w:p>
    <w:p w14:paraId="434A2059" w14:textId="254B301E" w:rsidR="002435DB" w:rsidRDefault="00EC5487">
      <w:pPr>
        <w:pStyle w:val="TOC5"/>
        <w:rPr>
          <w:rFonts w:eastAsiaTheme="minorEastAsia"/>
          <w:noProof/>
          <w:lang w:eastAsia="en-AU"/>
        </w:rPr>
      </w:pPr>
      <w:hyperlink w:anchor="_Toc114036201" w:history="1">
        <w:r w:rsidR="002435DB" w:rsidRPr="006615F9">
          <w:rPr>
            <w:rStyle w:val="Hyperlink"/>
            <w:rFonts w:eastAsia="Tahoma" w:cs="Tahoma"/>
            <w:bCs/>
            <w:noProof/>
            <w:spacing w:val="-2"/>
          </w:rPr>
          <w:t>6.6</w:t>
        </w:r>
        <w:r w:rsidR="002435DB">
          <w:rPr>
            <w:rFonts w:eastAsiaTheme="minorEastAsia"/>
            <w:noProof/>
            <w:lang w:eastAsia="en-AU"/>
          </w:rPr>
          <w:tab/>
        </w:r>
        <w:r w:rsidR="002435DB" w:rsidRPr="006615F9">
          <w:rPr>
            <w:rStyle w:val="Hyperlink"/>
            <w:noProof/>
          </w:rPr>
          <w:t>Presentation of customer water usage</w:t>
        </w:r>
        <w:r w:rsidR="002435DB">
          <w:rPr>
            <w:noProof/>
            <w:webHidden/>
          </w:rPr>
          <w:tab/>
        </w:r>
        <w:r w:rsidR="002435DB">
          <w:rPr>
            <w:noProof/>
            <w:webHidden/>
          </w:rPr>
          <w:fldChar w:fldCharType="begin"/>
        </w:r>
        <w:r w:rsidR="002435DB">
          <w:rPr>
            <w:noProof/>
            <w:webHidden/>
          </w:rPr>
          <w:instrText xml:space="preserve"> PAGEREF _Toc114036201 \h </w:instrText>
        </w:r>
        <w:r w:rsidR="002435DB">
          <w:rPr>
            <w:noProof/>
            <w:webHidden/>
          </w:rPr>
        </w:r>
        <w:r w:rsidR="002435DB">
          <w:rPr>
            <w:noProof/>
            <w:webHidden/>
          </w:rPr>
          <w:fldChar w:fldCharType="separate"/>
        </w:r>
        <w:r w:rsidR="00C3244B">
          <w:rPr>
            <w:noProof/>
            <w:webHidden/>
          </w:rPr>
          <w:t>8</w:t>
        </w:r>
        <w:r w:rsidR="002435DB">
          <w:rPr>
            <w:noProof/>
            <w:webHidden/>
          </w:rPr>
          <w:fldChar w:fldCharType="end"/>
        </w:r>
      </w:hyperlink>
    </w:p>
    <w:p w14:paraId="0DC7CE60" w14:textId="78A919DE" w:rsidR="002435DB" w:rsidRDefault="00EC5487">
      <w:pPr>
        <w:pStyle w:val="TOC5"/>
        <w:rPr>
          <w:rFonts w:eastAsiaTheme="minorEastAsia"/>
          <w:noProof/>
          <w:lang w:eastAsia="en-AU"/>
        </w:rPr>
      </w:pPr>
      <w:hyperlink w:anchor="_Toc114036202" w:history="1">
        <w:r w:rsidR="002435DB" w:rsidRPr="006615F9">
          <w:rPr>
            <w:rStyle w:val="Hyperlink"/>
            <w:rFonts w:eastAsia="Tahoma" w:cs="Tahoma"/>
            <w:bCs/>
            <w:noProof/>
            <w:spacing w:val="-2"/>
          </w:rPr>
          <w:t>6.7</w:t>
        </w:r>
        <w:r w:rsidR="002435DB">
          <w:rPr>
            <w:rFonts w:eastAsiaTheme="minorEastAsia"/>
            <w:noProof/>
            <w:lang w:eastAsia="en-AU"/>
          </w:rPr>
          <w:tab/>
        </w:r>
        <w:r w:rsidR="002435DB" w:rsidRPr="006615F9">
          <w:rPr>
            <w:rStyle w:val="Hyperlink"/>
            <w:noProof/>
          </w:rPr>
          <w:t>Adjustment of bills</w:t>
        </w:r>
        <w:r w:rsidR="002435DB">
          <w:rPr>
            <w:noProof/>
            <w:webHidden/>
          </w:rPr>
          <w:tab/>
        </w:r>
        <w:r w:rsidR="002435DB">
          <w:rPr>
            <w:noProof/>
            <w:webHidden/>
          </w:rPr>
          <w:fldChar w:fldCharType="begin"/>
        </w:r>
        <w:r w:rsidR="002435DB">
          <w:rPr>
            <w:noProof/>
            <w:webHidden/>
          </w:rPr>
          <w:instrText xml:space="preserve"> PAGEREF _Toc114036202 \h </w:instrText>
        </w:r>
        <w:r w:rsidR="002435DB">
          <w:rPr>
            <w:noProof/>
            <w:webHidden/>
          </w:rPr>
        </w:r>
        <w:r w:rsidR="002435DB">
          <w:rPr>
            <w:noProof/>
            <w:webHidden/>
          </w:rPr>
          <w:fldChar w:fldCharType="separate"/>
        </w:r>
        <w:r w:rsidR="00C3244B">
          <w:rPr>
            <w:noProof/>
            <w:webHidden/>
          </w:rPr>
          <w:t>8</w:t>
        </w:r>
        <w:r w:rsidR="002435DB">
          <w:rPr>
            <w:noProof/>
            <w:webHidden/>
          </w:rPr>
          <w:fldChar w:fldCharType="end"/>
        </w:r>
      </w:hyperlink>
    </w:p>
    <w:p w14:paraId="4544FCC3" w14:textId="1A1663EA" w:rsidR="002435DB" w:rsidRDefault="00EC5487" w:rsidP="00FF13FD">
      <w:pPr>
        <w:pStyle w:val="TOC3"/>
        <w:rPr>
          <w:rFonts w:eastAsiaTheme="minorEastAsia"/>
          <w:lang w:eastAsia="en-AU"/>
        </w:rPr>
      </w:pPr>
      <w:hyperlink w:anchor="_Toc114036203" w:history="1">
        <w:r w:rsidR="002435DB" w:rsidRPr="006615F9">
          <w:rPr>
            <w:rStyle w:val="Hyperlink"/>
            <w:rFonts w:eastAsia="Tahoma" w:cs="Tahoma"/>
            <w:bCs/>
          </w:rPr>
          <w:t>7.</w:t>
        </w:r>
        <w:r w:rsidR="002435DB">
          <w:rPr>
            <w:rFonts w:eastAsiaTheme="minorEastAsia"/>
            <w:lang w:eastAsia="en-AU"/>
          </w:rPr>
          <w:tab/>
        </w:r>
        <w:r w:rsidR="002435DB" w:rsidRPr="006615F9">
          <w:rPr>
            <w:rStyle w:val="Hyperlink"/>
          </w:rPr>
          <w:t>Payments</w:t>
        </w:r>
        <w:r w:rsidR="002435DB">
          <w:rPr>
            <w:webHidden/>
          </w:rPr>
          <w:tab/>
        </w:r>
        <w:r w:rsidR="002435DB">
          <w:rPr>
            <w:webHidden/>
          </w:rPr>
          <w:fldChar w:fldCharType="begin"/>
        </w:r>
        <w:r w:rsidR="002435DB">
          <w:rPr>
            <w:webHidden/>
          </w:rPr>
          <w:instrText xml:space="preserve"> PAGEREF _Toc114036203 \h </w:instrText>
        </w:r>
        <w:r w:rsidR="002435DB">
          <w:rPr>
            <w:webHidden/>
          </w:rPr>
        </w:r>
        <w:r w:rsidR="002435DB">
          <w:rPr>
            <w:webHidden/>
          </w:rPr>
          <w:fldChar w:fldCharType="separate"/>
        </w:r>
        <w:r w:rsidR="00C3244B">
          <w:rPr>
            <w:webHidden/>
          </w:rPr>
          <w:t>9</w:t>
        </w:r>
        <w:r w:rsidR="002435DB">
          <w:rPr>
            <w:webHidden/>
          </w:rPr>
          <w:fldChar w:fldCharType="end"/>
        </w:r>
      </w:hyperlink>
    </w:p>
    <w:p w14:paraId="02A18E0D" w14:textId="71F2CD34" w:rsidR="002435DB" w:rsidRDefault="00EC5487">
      <w:pPr>
        <w:pStyle w:val="TOC5"/>
        <w:rPr>
          <w:rFonts w:eastAsiaTheme="minorEastAsia"/>
          <w:noProof/>
          <w:lang w:eastAsia="en-AU"/>
        </w:rPr>
      </w:pPr>
      <w:hyperlink w:anchor="_Toc114036204" w:history="1">
        <w:r w:rsidR="002435DB" w:rsidRPr="006615F9">
          <w:rPr>
            <w:rStyle w:val="Hyperlink"/>
            <w:rFonts w:eastAsia="Tahoma" w:cs="Tahoma"/>
            <w:bCs/>
            <w:noProof/>
            <w:spacing w:val="-2"/>
          </w:rPr>
          <w:t>7.1</w:t>
        </w:r>
        <w:r w:rsidR="002435DB">
          <w:rPr>
            <w:rFonts w:eastAsiaTheme="minorEastAsia"/>
            <w:noProof/>
            <w:lang w:eastAsia="en-AU"/>
          </w:rPr>
          <w:tab/>
        </w:r>
        <w:r w:rsidR="002435DB" w:rsidRPr="006615F9">
          <w:rPr>
            <w:rStyle w:val="Hyperlink"/>
            <w:noProof/>
          </w:rPr>
          <w:t>Payment methods</w:t>
        </w:r>
        <w:r w:rsidR="002435DB">
          <w:rPr>
            <w:noProof/>
            <w:webHidden/>
          </w:rPr>
          <w:tab/>
        </w:r>
        <w:r w:rsidR="002435DB">
          <w:rPr>
            <w:noProof/>
            <w:webHidden/>
          </w:rPr>
          <w:fldChar w:fldCharType="begin"/>
        </w:r>
        <w:r w:rsidR="002435DB">
          <w:rPr>
            <w:noProof/>
            <w:webHidden/>
          </w:rPr>
          <w:instrText xml:space="preserve"> PAGEREF _Toc114036204 \h </w:instrText>
        </w:r>
        <w:r w:rsidR="002435DB">
          <w:rPr>
            <w:noProof/>
            <w:webHidden/>
          </w:rPr>
        </w:r>
        <w:r w:rsidR="002435DB">
          <w:rPr>
            <w:noProof/>
            <w:webHidden/>
          </w:rPr>
          <w:fldChar w:fldCharType="separate"/>
        </w:r>
        <w:r w:rsidR="00C3244B">
          <w:rPr>
            <w:noProof/>
            <w:webHidden/>
          </w:rPr>
          <w:t>9</w:t>
        </w:r>
        <w:r w:rsidR="002435DB">
          <w:rPr>
            <w:noProof/>
            <w:webHidden/>
          </w:rPr>
          <w:fldChar w:fldCharType="end"/>
        </w:r>
      </w:hyperlink>
    </w:p>
    <w:p w14:paraId="0AD32799" w14:textId="5B01A045" w:rsidR="002435DB" w:rsidRDefault="00EC5487">
      <w:pPr>
        <w:pStyle w:val="TOC5"/>
        <w:rPr>
          <w:rFonts w:eastAsiaTheme="minorEastAsia"/>
          <w:noProof/>
          <w:lang w:eastAsia="en-AU"/>
        </w:rPr>
      </w:pPr>
      <w:hyperlink w:anchor="_Toc114036205" w:history="1">
        <w:r w:rsidR="002435DB" w:rsidRPr="006615F9">
          <w:rPr>
            <w:rStyle w:val="Hyperlink"/>
            <w:rFonts w:eastAsia="Tahoma" w:cs="Tahoma"/>
            <w:bCs/>
            <w:noProof/>
            <w:spacing w:val="-2"/>
          </w:rPr>
          <w:t>7.2</w:t>
        </w:r>
        <w:r w:rsidR="002435DB">
          <w:rPr>
            <w:rFonts w:eastAsiaTheme="minorEastAsia"/>
            <w:noProof/>
            <w:lang w:eastAsia="en-AU"/>
          </w:rPr>
          <w:tab/>
        </w:r>
        <w:r w:rsidR="002435DB" w:rsidRPr="006615F9">
          <w:rPr>
            <w:rStyle w:val="Hyperlink"/>
            <w:noProof/>
          </w:rPr>
          <w:t>Flexible payment plans</w:t>
        </w:r>
        <w:r w:rsidR="002435DB">
          <w:rPr>
            <w:noProof/>
            <w:webHidden/>
          </w:rPr>
          <w:tab/>
        </w:r>
        <w:r w:rsidR="002435DB">
          <w:rPr>
            <w:noProof/>
            <w:webHidden/>
          </w:rPr>
          <w:fldChar w:fldCharType="begin"/>
        </w:r>
        <w:r w:rsidR="002435DB">
          <w:rPr>
            <w:noProof/>
            <w:webHidden/>
          </w:rPr>
          <w:instrText xml:space="preserve"> PAGEREF _Toc114036205 \h </w:instrText>
        </w:r>
        <w:r w:rsidR="002435DB">
          <w:rPr>
            <w:noProof/>
            <w:webHidden/>
          </w:rPr>
        </w:r>
        <w:r w:rsidR="002435DB">
          <w:rPr>
            <w:noProof/>
            <w:webHidden/>
          </w:rPr>
          <w:fldChar w:fldCharType="separate"/>
        </w:r>
        <w:r w:rsidR="00C3244B">
          <w:rPr>
            <w:noProof/>
            <w:webHidden/>
          </w:rPr>
          <w:t>9</w:t>
        </w:r>
        <w:r w:rsidR="002435DB">
          <w:rPr>
            <w:noProof/>
            <w:webHidden/>
          </w:rPr>
          <w:fldChar w:fldCharType="end"/>
        </w:r>
      </w:hyperlink>
    </w:p>
    <w:p w14:paraId="61A2C5C4" w14:textId="77A22571" w:rsidR="002435DB" w:rsidRDefault="00EC5487" w:rsidP="00FF13FD">
      <w:pPr>
        <w:pStyle w:val="TOC1"/>
        <w:rPr>
          <w:rFonts w:eastAsiaTheme="minorEastAsia"/>
          <w:noProof/>
          <w:lang w:eastAsia="en-AU"/>
        </w:rPr>
      </w:pPr>
      <w:hyperlink w:anchor="_Toc114036206" w:history="1">
        <w:r w:rsidR="002435DB" w:rsidRPr="006615F9">
          <w:rPr>
            <w:rStyle w:val="Hyperlink"/>
            <w:bCs/>
            <w:noProof/>
          </w:rPr>
          <w:t>Part C - Customer Assistance and Support</w:t>
        </w:r>
        <w:r w:rsidR="002435DB">
          <w:rPr>
            <w:noProof/>
            <w:webHidden/>
          </w:rPr>
          <w:tab/>
        </w:r>
        <w:r w:rsidR="002435DB">
          <w:rPr>
            <w:noProof/>
            <w:webHidden/>
          </w:rPr>
          <w:fldChar w:fldCharType="begin"/>
        </w:r>
        <w:r w:rsidR="002435DB">
          <w:rPr>
            <w:noProof/>
            <w:webHidden/>
          </w:rPr>
          <w:instrText xml:space="preserve"> PAGEREF _Toc114036206 \h </w:instrText>
        </w:r>
        <w:r w:rsidR="002435DB">
          <w:rPr>
            <w:noProof/>
            <w:webHidden/>
          </w:rPr>
        </w:r>
        <w:r w:rsidR="002435DB">
          <w:rPr>
            <w:noProof/>
            <w:webHidden/>
          </w:rPr>
          <w:fldChar w:fldCharType="separate"/>
        </w:r>
        <w:r w:rsidR="00C3244B">
          <w:rPr>
            <w:noProof/>
            <w:webHidden/>
          </w:rPr>
          <w:t>11</w:t>
        </w:r>
        <w:r w:rsidR="002435DB">
          <w:rPr>
            <w:noProof/>
            <w:webHidden/>
          </w:rPr>
          <w:fldChar w:fldCharType="end"/>
        </w:r>
      </w:hyperlink>
    </w:p>
    <w:p w14:paraId="3C89CEFB" w14:textId="1059ADA8" w:rsidR="002435DB" w:rsidRDefault="00EC5487" w:rsidP="00FF13FD">
      <w:pPr>
        <w:pStyle w:val="TOC3"/>
        <w:rPr>
          <w:rFonts w:eastAsiaTheme="minorEastAsia"/>
          <w:lang w:eastAsia="en-AU"/>
        </w:rPr>
      </w:pPr>
      <w:hyperlink w:anchor="_Toc114036207" w:history="1">
        <w:r w:rsidR="002435DB" w:rsidRPr="006615F9">
          <w:rPr>
            <w:rStyle w:val="Hyperlink"/>
            <w:rFonts w:eastAsia="Tahoma" w:cs="Tahoma"/>
            <w:bCs/>
          </w:rPr>
          <w:t>8.</w:t>
        </w:r>
        <w:r w:rsidR="002435DB">
          <w:rPr>
            <w:rFonts w:eastAsiaTheme="minorEastAsia"/>
            <w:lang w:eastAsia="en-AU"/>
          </w:rPr>
          <w:tab/>
        </w:r>
        <w:r w:rsidR="002435DB" w:rsidRPr="006615F9">
          <w:rPr>
            <w:rStyle w:val="Hyperlink"/>
          </w:rPr>
          <w:t>Proactive customer engagement</w:t>
        </w:r>
        <w:r w:rsidR="002435DB">
          <w:rPr>
            <w:webHidden/>
          </w:rPr>
          <w:tab/>
        </w:r>
        <w:r w:rsidR="002435DB">
          <w:rPr>
            <w:webHidden/>
          </w:rPr>
          <w:fldChar w:fldCharType="begin"/>
        </w:r>
        <w:r w:rsidR="002435DB">
          <w:rPr>
            <w:webHidden/>
          </w:rPr>
          <w:instrText xml:space="preserve"> PAGEREF _Toc114036207 \h </w:instrText>
        </w:r>
        <w:r w:rsidR="002435DB">
          <w:rPr>
            <w:webHidden/>
          </w:rPr>
        </w:r>
        <w:r w:rsidR="002435DB">
          <w:rPr>
            <w:webHidden/>
          </w:rPr>
          <w:fldChar w:fldCharType="separate"/>
        </w:r>
        <w:r w:rsidR="00C3244B">
          <w:rPr>
            <w:webHidden/>
          </w:rPr>
          <w:t>11</w:t>
        </w:r>
        <w:r w:rsidR="002435DB">
          <w:rPr>
            <w:webHidden/>
          </w:rPr>
          <w:fldChar w:fldCharType="end"/>
        </w:r>
      </w:hyperlink>
    </w:p>
    <w:p w14:paraId="0DD63520" w14:textId="7C488D4B" w:rsidR="002435DB" w:rsidRDefault="00EC5487" w:rsidP="00FF13FD">
      <w:pPr>
        <w:pStyle w:val="TOC3"/>
        <w:rPr>
          <w:rFonts w:eastAsiaTheme="minorEastAsia"/>
          <w:lang w:eastAsia="en-AU"/>
        </w:rPr>
      </w:pPr>
      <w:hyperlink w:anchor="_Toc114036208" w:history="1">
        <w:r w:rsidR="002435DB" w:rsidRPr="006615F9">
          <w:rPr>
            <w:rStyle w:val="Hyperlink"/>
            <w:rFonts w:eastAsia="Tahoma" w:cs="Tahoma"/>
            <w:bCs/>
          </w:rPr>
          <w:t>9.</w:t>
        </w:r>
        <w:r w:rsidR="002435DB">
          <w:rPr>
            <w:rFonts w:eastAsiaTheme="minorEastAsia"/>
            <w:lang w:eastAsia="en-AU"/>
          </w:rPr>
          <w:tab/>
        </w:r>
        <w:r w:rsidR="002435DB" w:rsidRPr="006615F9">
          <w:rPr>
            <w:rStyle w:val="Hyperlink"/>
          </w:rPr>
          <w:t>Customer’s chosen representative or support person</w:t>
        </w:r>
        <w:r w:rsidR="002435DB">
          <w:rPr>
            <w:webHidden/>
          </w:rPr>
          <w:tab/>
        </w:r>
        <w:r w:rsidR="002435DB">
          <w:rPr>
            <w:webHidden/>
          </w:rPr>
          <w:fldChar w:fldCharType="begin"/>
        </w:r>
        <w:r w:rsidR="002435DB">
          <w:rPr>
            <w:webHidden/>
          </w:rPr>
          <w:instrText xml:space="preserve"> PAGEREF _Toc114036208 \h </w:instrText>
        </w:r>
        <w:r w:rsidR="002435DB">
          <w:rPr>
            <w:webHidden/>
          </w:rPr>
        </w:r>
        <w:r w:rsidR="002435DB">
          <w:rPr>
            <w:webHidden/>
          </w:rPr>
          <w:fldChar w:fldCharType="separate"/>
        </w:r>
        <w:r w:rsidR="00C3244B">
          <w:rPr>
            <w:webHidden/>
          </w:rPr>
          <w:t>11</w:t>
        </w:r>
        <w:r w:rsidR="002435DB">
          <w:rPr>
            <w:webHidden/>
          </w:rPr>
          <w:fldChar w:fldCharType="end"/>
        </w:r>
      </w:hyperlink>
    </w:p>
    <w:p w14:paraId="6DC0BA1B" w14:textId="59A86395" w:rsidR="002435DB" w:rsidRDefault="00EC5487" w:rsidP="00FF13FD">
      <w:pPr>
        <w:pStyle w:val="TOC3"/>
        <w:rPr>
          <w:rFonts w:eastAsiaTheme="minorEastAsia"/>
          <w:lang w:eastAsia="en-AU"/>
        </w:rPr>
      </w:pPr>
      <w:hyperlink w:anchor="_Toc114036209" w:history="1">
        <w:r w:rsidR="002435DB" w:rsidRPr="006615F9">
          <w:rPr>
            <w:rStyle w:val="Hyperlink"/>
            <w:rFonts w:eastAsia="Tahoma" w:cs="Tahoma"/>
            <w:bCs/>
          </w:rPr>
          <w:t>10.</w:t>
        </w:r>
        <w:r w:rsidR="002435DB">
          <w:rPr>
            <w:rFonts w:eastAsiaTheme="minorEastAsia"/>
            <w:lang w:eastAsia="en-AU"/>
          </w:rPr>
          <w:tab/>
        </w:r>
        <w:r w:rsidR="002435DB" w:rsidRPr="006615F9">
          <w:rPr>
            <w:rStyle w:val="Hyperlink"/>
          </w:rPr>
          <w:t>Payment assistance</w:t>
        </w:r>
        <w:r w:rsidR="002435DB">
          <w:rPr>
            <w:webHidden/>
          </w:rPr>
          <w:tab/>
        </w:r>
        <w:r w:rsidR="002435DB">
          <w:rPr>
            <w:webHidden/>
          </w:rPr>
          <w:fldChar w:fldCharType="begin"/>
        </w:r>
        <w:r w:rsidR="002435DB">
          <w:rPr>
            <w:webHidden/>
          </w:rPr>
          <w:instrText xml:space="preserve"> PAGEREF _Toc114036209 \h </w:instrText>
        </w:r>
        <w:r w:rsidR="002435DB">
          <w:rPr>
            <w:webHidden/>
          </w:rPr>
        </w:r>
        <w:r w:rsidR="002435DB">
          <w:rPr>
            <w:webHidden/>
          </w:rPr>
          <w:fldChar w:fldCharType="separate"/>
        </w:r>
        <w:r w:rsidR="00C3244B">
          <w:rPr>
            <w:webHidden/>
          </w:rPr>
          <w:t>11</w:t>
        </w:r>
        <w:r w:rsidR="002435DB">
          <w:rPr>
            <w:webHidden/>
          </w:rPr>
          <w:fldChar w:fldCharType="end"/>
        </w:r>
      </w:hyperlink>
    </w:p>
    <w:p w14:paraId="15B08177" w14:textId="2752FCF4" w:rsidR="002435DB" w:rsidRDefault="00EC5487">
      <w:pPr>
        <w:pStyle w:val="TOC5"/>
        <w:rPr>
          <w:rFonts w:eastAsiaTheme="minorEastAsia"/>
          <w:noProof/>
          <w:lang w:eastAsia="en-AU"/>
        </w:rPr>
      </w:pPr>
      <w:hyperlink w:anchor="_Toc114036210" w:history="1">
        <w:r w:rsidR="002435DB" w:rsidRPr="006615F9">
          <w:rPr>
            <w:rStyle w:val="Hyperlink"/>
            <w:rFonts w:eastAsia="Tahoma" w:cs="Tahoma"/>
            <w:bCs/>
            <w:noProof/>
            <w:spacing w:val="-2"/>
          </w:rPr>
          <w:t>10.1</w:t>
        </w:r>
        <w:r w:rsidR="002435DB">
          <w:rPr>
            <w:rFonts w:eastAsiaTheme="minorEastAsia"/>
            <w:noProof/>
            <w:lang w:eastAsia="en-AU"/>
          </w:rPr>
          <w:tab/>
        </w:r>
        <w:r w:rsidR="002435DB" w:rsidRPr="006615F9">
          <w:rPr>
            <w:rStyle w:val="Hyperlink"/>
            <w:noProof/>
          </w:rPr>
          <w:t>Payment assistance</w:t>
        </w:r>
        <w:r w:rsidR="002435DB">
          <w:rPr>
            <w:noProof/>
            <w:webHidden/>
          </w:rPr>
          <w:tab/>
        </w:r>
        <w:r w:rsidR="002435DB">
          <w:rPr>
            <w:noProof/>
            <w:webHidden/>
          </w:rPr>
          <w:fldChar w:fldCharType="begin"/>
        </w:r>
        <w:r w:rsidR="002435DB">
          <w:rPr>
            <w:noProof/>
            <w:webHidden/>
          </w:rPr>
          <w:instrText xml:space="preserve"> PAGEREF _Toc114036210 \h </w:instrText>
        </w:r>
        <w:r w:rsidR="002435DB">
          <w:rPr>
            <w:noProof/>
            <w:webHidden/>
          </w:rPr>
        </w:r>
        <w:r w:rsidR="002435DB">
          <w:rPr>
            <w:noProof/>
            <w:webHidden/>
          </w:rPr>
          <w:fldChar w:fldCharType="separate"/>
        </w:r>
        <w:r w:rsidR="00C3244B">
          <w:rPr>
            <w:noProof/>
            <w:webHidden/>
          </w:rPr>
          <w:t>11</w:t>
        </w:r>
        <w:r w:rsidR="002435DB">
          <w:rPr>
            <w:noProof/>
            <w:webHidden/>
          </w:rPr>
          <w:fldChar w:fldCharType="end"/>
        </w:r>
      </w:hyperlink>
    </w:p>
    <w:p w14:paraId="2F637C30" w14:textId="55EB3C1C" w:rsidR="002435DB" w:rsidRDefault="00EC5487">
      <w:pPr>
        <w:pStyle w:val="TOC5"/>
        <w:rPr>
          <w:rFonts w:eastAsiaTheme="minorEastAsia"/>
          <w:noProof/>
          <w:lang w:eastAsia="en-AU"/>
        </w:rPr>
      </w:pPr>
      <w:hyperlink w:anchor="_Toc114036211" w:history="1">
        <w:r w:rsidR="002435DB" w:rsidRPr="006615F9">
          <w:rPr>
            <w:rStyle w:val="Hyperlink"/>
            <w:rFonts w:eastAsia="Tahoma" w:cs="Tahoma"/>
            <w:bCs/>
            <w:noProof/>
            <w:spacing w:val="-2"/>
          </w:rPr>
          <w:t>10.2</w:t>
        </w:r>
        <w:r w:rsidR="002435DB">
          <w:rPr>
            <w:rFonts w:eastAsiaTheme="minorEastAsia"/>
            <w:noProof/>
            <w:lang w:eastAsia="en-AU"/>
          </w:rPr>
          <w:tab/>
        </w:r>
        <w:r w:rsidR="002435DB" w:rsidRPr="006615F9">
          <w:rPr>
            <w:rStyle w:val="Hyperlink"/>
            <w:noProof/>
          </w:rPr>
          <w:t>Customer Support policy</w:t>
        </w:r>
        <w:r w:rsidR="002435DB">
          <w:rPr>
            <w:noProof/>
            <w:webHidden/>
          </w:rPr>
          <w:tab/>
        </w:r>
        <w:r w:rsidR="002435DB">
          <w:rPr>
            <w:noProof/>
            <w:webHidden/>
          </w:rPr>
          <w:fldChar w:fldCharType="begin"/>
        </w:r>
        <w:r w:rsidR="002435DB">
          <w:rPr>
            <w:noProof/>
            <w:webHidden/>
          </w:rPr>
          <w:instrText xml:space="preserve"> PAGEREF _Toc114036211 \h </w:instrText>
        </w:r>
        <w:r w:rsidR="002435DB">
          <w:rPr>
            <w:noProof/>
            <w:webHidden/>
          </w:rPr>
        </w:r>
        <w:r w:rsidR="002435DB">
          <w:rPr>
            <w:noProof/>
            <w:webHidden/>
          </w:rPr>
          <w:fldChar w:fldCharType="separate"/>
        </w:r>
        <w:r w:rsidR="00C3244B">
          <w:rPr>
            <w:noProof/>
            <w:webHidden/>
          </w:rPr>
          <w:t>13</w:t>
        </w:r>
        <w:r w:rsidR="002435DB">
          <w:rPr>
            <w:noProof/>
            <w:webHidden/>
          </w:rPr>
          <w:fldChar w:fldCharType="end"/>
        </w:r>
      </w:hyperlink>
    </w:p>
    <w:p w14:paraId="169FFBA1" w14:textId="11B2598D" w:rsidR="002435DB" w:rsidRDefault="00EC5487" w:rsidP="00FF13FD">
      <w:pPr>
        <w:pStyle w:val="TOC3"/>
        <w:rPr>
          <w:rFonts w:eastAsiaTheme="minorEastAsia"/>
          <w:lang w:eastAsia="en-AU"/>
        </w:rPr>
      </w:pPr>
      <w:hyperlink w:anchor="_Toc114036212" w:history="1">
        <w:r w:rsidR="002435DB" w:rsidRPr="006615F9">
          <w:rPr>
            <w:rStyle w:val="Hyperlink"/>
            <w:rFonts w:eastAsia="Tahoma" w:cs="Tahoma"/>
            <w:bCs/>
          </w:rPr>
          <w:t>11.</w:t>
        </w:r>
        <w:r w:rsidR="002435DB">
          <w:rPr>
            <w:rFonts w:eastAsiaTheme="minorEastAsia"/>
            <w:lang w:eastAsia="en-AU"/>
          </w:rPr>
          <w:tab/>
        </w:r>
        <w:r w:rsidR="002435DB" w:rsidRPr="006615F9">
          <w:rPr>
            <w:rStyle w:val="Hyperlink"/>
          </w:rPr>
          <w:t>Family Violence</w:t>
        </w:r>
        <w:r w:rsidR="002435DB">
          <w:rPr>
            <w:webHidden/>
          </w:rPr>
          <w:tab/>
        </w:r>
        <w:r w:rsidR="002435DB">
          <w:rPr>
            <w:webHidden/>
          </w:rPr>
          <w:fldChar w:fldCharType="begin"/>
        </w:r>
        <w:r w:rsidR="002435DB">
          <w:rPr>
            <w:webHidden/>
          </w:rPr>
          <w:instrText xml:space="preserve"> PAGEREF _Toc114036212 \h </w:instrText>
        </w:r>
        <w:r w:rsidR="002435DB">
          <w:rPr>
            <w:webHidden/>
          </w:rPr>
        </w:r>
        <w:r w:rsidR="002435DB">
          <w:rPr>
            <w:webHidden/>
          </w:rPr>
          <w:fldChar w:fldCharType="separate"/>
        </w:r>
        <w:r w:rsidR="00C3244B">
          <w:rPr>
            <w:webHidden/>
          </w:rPr>
          <w:t>14</w:t>
        </w:r>
        <w:r w:rsidR="002435DB">
          <w:rPr>
            <w:webHidden/>
          </w:rPr>
          <w:fldChar w:fldCharType="end"/>
        </w:r>
      </w:hyperlink>
    </w:p>
    <w:p w14:paraId="12852030" w14:textId="5D0F74EE" w:rsidR="002435DB" w:rsidRDefault="00EC5487" w:rsidP="00FF13FD">
      <w:pPr>
        <w:pStyle w:val="TOC3"/>
        <w:rPr>
          <w:rFonts w:eastAsiaTheme="minorEastAsia"/>
          <w:lang w:eastAsia="en-AU"/>
        </w:rPr>
      </w:pPr>
      <w:hyperlink w:anchor="_Toc114036213" w:history="1">
        <w:r w:rsidR="002435DB" w:rsidRPr="006615F9">
          <w:rPr>
            <w:rStyle w:val="Hyperlink"/>
            <w:rFonts w:eastAsia="Tahoma" w:cs="Tahoma"/>
            <w:bCs/>
          </w:rPr>
          <w:t>12.</w:t>
        </w:r>
        <w:r w:rsidR="002435DB">
          <w:rPr>
            <w:rFonts w:eastAsiaTheme="minorEastAsia"/>
            <w:lang w:eastAsia="en-AU"/>
          </w:rPr>
          <w:tab/>
        </w:r>
        <w:r w:rsidR="002435DB" w:rsidRPr="006615F9">
          <w:rPr>
            <w:rStyle w:val="Hyperlink"/>
          </w:rPr>
          <w:t>Special needs</w:t>
        </w:r>
        <w:r w:rsidR="002435DB">
          <w:rPr>
            <w:webHidden/>
          </w:rPr>
          <w:tab/>
        </w:r>
        <w:r w:rsidR="002435DB">
          <w:rPr>
            <w:webHidden/>
          </w:rPr>
          <w:fldChar w:fldCharType="begin"/>
        </w:r>
        <w:r w:rsidR="002435DB">
          <w:rPr>
            <w:webHidden/>
          </w:rPr>
          <w:instrText xml:space="preserve"> PAGEREF _Toc114036213 \h </w:instrText>
        </w:r>
        <w:r w:rsidR="002435DB">
          <w:rPr>
            <w:webHidden/>
          </w:rPr>
        </w:r>
        <w:r w:rsidR="002435DB">
          <w:rPr>
            <w:webHidden/>
          </w:rPr>
          <w:fldChar w:fldCharType="separate"/>
        </w:r>
        <w:r w:rsidR="00C3244B">
          <w:rPr>
            <w:webHidden/>
          </w:rPr>
          <w:t>15</w:t>
        </w:r>
        <w:r w:rsidR="002435DB">
          <w:rPr>
            <w:webHidden/>
          </w:rPr>
          <w:fldChar w:fldCharType="end"/>
        </w:r>
      </w:hyperlink>
    </w:p>
    <w:p w14:paraId="18309CF8" w14:textId="4A3CAD2F" w:rsidR="002435DB" w:rsidRDefault="00EC5487" w:rsidP="00FF13FD">
      <w:pPr>
        <w:pStyle w:val="TOC3"/>
        <w:rPr>
          <w:rFonts w:eastAsiaTheme="minorEastAsia"/>
          <w:lang w:eastAsia="en-AU"/>
        </w:rPr>
      </w:pPr>
      <w:hyperlink w:anchor="_Toc114036214" w:history="1">
        <w:r w:rsidR="002435DB" w:rsidRPr="006615F9">
          <w:rPr>
            <w:rStyle w:val="Hyperlink"/>
            <w:rFonts w:eastAsia="Tahoma" w:cs="Tahoma"/>
            <w:bCs/>
          </w:rPr>
          <w:t>13.</w:t>
        </w:r>
        <w:r w:rsidR="002435DB">
          <w:rPr>
            <w:rFonts w:eastAsiaTheme="minorEastAsia"/>
            <w:lang w:eastAsia="en-AU"/>
          </w:rPr>
          <w:tab/>
        </w:r>
        <w:r w:rsidR="002435DB" w:rsidRPr="006615F9">
          <w:rPr>
            <w:rStyle w:val="Hyperlink"/>
          </w:rPr>
          <w:t>Information</w:t>
        </w:r>
        <w:r w:rsidR="002435DB">
          <w:rPr>
            <w:webHidden/>
          </w:rPr>
          <w:tab/>
        </w:r>
        <w:r w:rsidR="002435DB">
          <w:rPr>
            <w:webHidden/>
          </w:rPr>
          <w:fldChar w:fldCharType="begin"/>
        </w:r>
        <w:r w:rsidR="002435DB">
          <w:rPr>
            <w:webHidden/>
          </w:rPr>
          <w:instrText xml:space="preserve"> PAGEREF _Toc114036214 \h </w:instrText>
        </w:r>
        <w:r w:rsidR="002435DB">
          <w:rPr>
            <w:webHidden/>
          </w:rPr>
        </w:r>
        <w:r w:rsidR="002435DB">
          <w:rPr>
            <w:webHidden/>
          </w:rPr>
          <w:fldChar w:fldCharType="separate"/>
        </w:r>
        <w:r w:rsidR="00C3244B">
          <w:rPr>
            <w:webHidden/>
          </w:rPr>
          <w:t>16</w:t>
        </w:r>
        <w:r w:rsidR="002435DB">
          <w:rPr>
            <w:webHidden/>
          </w:rPr>
          <w:fldChar w:fldCharType="end"/>
        </w:r>
      </w:hyperlink>
    </w:p>
    <w:p w14:paraId="1C028D2B" w14:textId="18676CC6" w:rsidR="002435DB" w:rsidRDefault="00EC5487">
      <w:pPr>
        <w:pStyle w:val="TOC5"/>
        <w:rPr>
          <w:rFonts w:eastAsiaTheme="minorEastAsia"/>
          <w:noProof/>
          <w:lang w:eastAsia="en-AU"/>
        </w:rPr>
      </w:pPr>
      <w:hyperlink w:anchor="_Toc114036215" w:history="1">
        <w:r w:rsidR="002435DB" w:rsidRPr="006615F9">
          <w:rPr>
            <w:rStyle w:val="Hyperlink"/>
            <w:rFonts w:eastAsia="Tahoma" w:cs="Tahoma"/>
            <w:bCs/>
            <w:noProof/>
            <w:spacing w:val="-2"/>
          </w:rPr>
          <w:t>13.1</w:t>
        </w:r>
        <w:r w:rsidR="002435DB">
          <w:rPr>
            <w:rFonts w:eastAsiaTheme="minorEastAsia"/>
            <w:noProof/>
            <w:lang w:eastAsia="en-AU"/>
          </w:rPr>
          <w:tab/>
        </w:r>
        <w:r w:rsidR="002435DB" w:rsidRPr="006615F9">
          <w:rPr>
            <w:rStyle w:val="Hyperlink"/>
            <w:noProof/>
          </w:rPr>
          <w:t>Enquiries</w:t>
        </w:r>
        <w:r w:rsidR="002435DB">
          <w:rPr>
            <w:noProof/>
            <w:webHidden/>
          </w:rPr>
          <w:tab/>
        </w:r>
        <w:r w:rsidR="002435DB">
          <w:rPr>
            <w:noProof/>
            <w:webHidden/>
          </w:rPr>
          <w:fldChar w:fldCharType="begin"/>
        </w:r>
        <w:r w:rsidR="002435DB">
          <w:rPr>
            <w:noProof/>
            <w:webHidden/>
          </w:rPr>
          <w:instrText xml:space="preserve"> PAGEREF _Toc114036215 \h </w:instrText>
        </w:r>
        <w:r w:rsidR="002435DB">
          <w:rPr>
            <w:noProof/>
            <w:webHidden/>
          </w:rPr>
        </w:r>
        <w:r w:rsidR="002435DB">
          <w:rPr>
            <w:noProof/>
            <w:webHidden/>
          </w:rPr>
          <w:fldChar w:fldCharType="separate"/>
        </w:r>
        <w:r w:rsidR="00C3244B">
          <w:rPr>
            <w:noProof/>
            <w:webHidden/>
          </w:rPr>
          <w:t>16</w:t>
        </w:r>
        <w:r w:rsidR="002435DB">
          <w:rPr>
            <w:noProof/>
            <w:webHidden/>
          </w:rPr>
          <w:fldChar w:fldCharType="end"/>
        </w:r>
      </w:hyperlink>
    </w:p>
    <w:p w14:paraId="28EE7181" w14:textId="45D60A5A" w:rsidR="002435DB" w:rsidRDefault="00EC5487">
      <w:pPr>
        <w:pStyle w:val="TOC5"/>
        <w:rPr>
          <w:rFonts w:eastAsiaTheme="minorEastAsia"/>
          <w:noProof/>
          <w:lang w:eastAsia="en-AU"/>
        </w:rPr>
      </w:pPr>
      <w:hyperlink w:anchor="_Toc114036216" w:history="1">
        <w:r w:rsidR="002435DB" w:rsidRPr="006615F9">
          <w:rPr>
            <w:rStyle w:val="Hyperlink"/>
            <w:rFonts w:eastAsia="Tahoma" w:cs="Tahoma"/>
            <w:bCs/>
            <w:noProof/>
            <w:spacing w:val="-2"/>
          </w:rPr>
          <w:t>13.2</w:t>
        </w:r>
        <w:r w:rsidR="002435DB">
          <w:rPr>
            <w:rFonts w:eastAsiaTheme="minorEastAsia"/>
            <w:noProof/>
            <w:lang w:eastAsia="en-AU"/>
          </w:rPr>
          <w:tab/>
        </w:r>
        <w:r w:rsidR="002435DB" w:rsidRPr="006615F9">
          <w:rPr>
            <w:rStyle w:val="Hyperlink"/>
            <w:noProof/>
          </w:rPr>
          <w:t>Fees for information or advice</w:t>
        </w:r>
        <w:r w:rsidR="002435DB">
          <w:rPr>
            <w:noProof/>
            <w:webHidden/>
          </w:rPr>
          <w:tab/>
        </w:r>
        <w:r w:rsidR="002435DB">
          <w:rPr>
            <w:noProof/>
            <w:webHidden/>
          </w:rPr>
          <w:fldChar w:fldCharType="begin"/>
        </w:r>
        <w:r w:rsidR="002435DB">
          <w:rPr>
            <w:noProof/>
            <w:webHidden/>
          </w:rPr>
          <w:instrText xml:space="preserve"> PAGEREF _Toc114036216 \h </w:instrText>
        </w:r>
        <w:r w:rsidR="002435DB">
          <w:rPr>
            <w:noProof/>
            <w:webHidden/>
          </w:rPr>
        </w:r>
        <w:r w:rsidR="002435DB">
          <w:rPr>
            <w:noProof/>
            <w:webHidden/>
          </w:rPr>
          <w:fldChar w:fldCharType="separate"/>
        </w:r>
        <w:r w:rsidR="00C3244B">
          <w:rPr>
            <w:noProof/>
            <w:webHidden/>
          </w:rPr>
          <w:t>16</w:t>
        </w:r>
        <w:r w:rsidR="002435DB">
          <w:rPr>
            <w:noProof/>
            <w:webHidden/>
          </w:rPr>
          <w:fldChar w:fldCharType="end"/>
        </w:r>
      </w:hyperlink>
    </w:p>
    <w:p w14:paraId="5E853542" w14:textId="5CDF9C73" w:rsidR="002435DB" w:rsidRDefault="00EC5487">
      <w:pPr>
        <w:pStyle w:val="TOC5"/>
        <w:rPr>
          <w:rFonts w:eastAsiaTheme="minorEastAsia"/>
          <w:noProof/>
          <w:lang w:eastAsia="en-AU"/>
        </w:rPr>
      </w:pPr>
      <w:hyperlink w:anchor="_Toc114036217" w:history="1">
        <w:r w:rsidR="002435DB" w:rsidRPr="006615F9">
          <w:rPr>
            <w:rStyle w:val="Hyperlink"/>
            <w:rFonts w:eastAsia="Tahoma" w:cs="Tahoma"/>
            <w:bCs/>
            <w:noProof/>
            <w:spacing w:val="-2"/>
          </w:rPr>
          <w:t>13.3</w:t>
        </w:r>
        <w:r w:rsidR="002435DB">
          <w:rPr>
            <w:rFonts w:eastAsiaTheme="minorEastAsia"/>
            <w:noProof/>
            <w:lang w:eastAsia="en-AU"/>
          </w:rPr>
          <w:tab/>
        </w:r>
        <w:r w:rsidR="002435DB" w:rsidRPr="006615F9">
          <w:rPr>
            <w:rStyle w:val="Hyperlink"/>
            <w:noProof/>
          </w:rPr>
          <w:t>Water reuse</w:t>
        </w:r>
        <w:r w:rsidR="002435DB">
          <w:rPr>
            <w:noProof/>
            <w:webHidden/>
          </w:rPr>
          <w:tab/>
        </w:r>
        <w:r w:rsidR="002435DB">
          <w:rPr>
            <w:noProof/>
            <w:webHidden/>
          </w:rPr>
          <w:fldChar w:fldCharType="begin"/>
        </w:r>
        <w:r w:rsidR="002435DB">
          <w:rPr>
            <w:noProof/>
            <w:webHidden/>
          </w:rPr>
          <w:instrText xml:space="preserve"> PAGEREF _Toc114036217 \h </w:instrText>
        </w:r>
        <w:r w:rsidR="002435DB">
          <w:rPr>
            <w:noProof/>
            <w:webHidden/>
          </w:rPr>
        </w:r>
        <w:r w:rsidR="002435DB">
          <w:rPr>
            <w:noProof/>
            <w:webHidden/>
          </w:rPr>
          <w:fldChar w:fldCharType="separate"/>
        </w:r>
        <w:r w:rsidR="00C3244B">
          <w:rPr>
            <w:noProof/>
            <w:webHidden/>
          </w:rPr>
          <w:t>16</w:t>
        </w:r>
        <w:r w:rsidR="002435DB">
          <w:rPr>
            <w:noProof/>
            <w:webHidden/>
          </w:rPr>
          <w:fldChar w:fldCharType="end"/>
        </w:r>
      </w:hyperlink>
    </w:p>
    <w:p w14:paraId="3759052F" w14:textId="2AE68DF9" w:rsidR="002435DB" w:rsidRDefault="00EC5487">
      <w:pPr>
        <w:pStyle w:val="TOC5"/>
        <w:rPr>
          <w:rFonts w:eastAsiaTheme="minorEastAsia"/>
          <w:noProof/>
          <w:lang w:eastAsia="en-AU"/>
        </w:rPr>
      </w:pPr>
      <w:hyperlink w:anchor="_Toc114036218" w:history="1">
        <w:r w:rsidR="002435DB" w:rsidRPr="006615F9">
          <w:rPr>
            <w:rStyle w:val="Hyperlink"/>
            <w:rFonts w:eastAsia="Tahoma" w:cs="Tahoma"/>
            <w:bCs/>
            <w:noProof/>
            <w:spacing w:val="-2"/>
          </w:rPr>
          <w:t>13.4</w:t>
        </w:r>
        <w:r w:rsidR="002435DB">
          <w:rPr>
            <w:rFonts w:eastAsiaTheme="minorEastAsia"/>
            <w:noProof/>
            <w:lang w:eastAsia="en-AU"/>
          </w:rPr>
          <w:tab/>
        </w:r>
        <w:r w:rsidR="002435DB" w:rsidRPr="006615F9">
          <w:rPr>
            <w:rStyle w:val="Hyperlink"/>
            <w:noProof/>
          </w:rPr>
          <w:t>Billing history</w:t>
        </w:r>
        <w:r w:rsidR="002435DB">
          <w:rPr>
            <w:noProof/>
            <w:webHidden/>
          </w:rPr>
          <w:tab/>
        </w:r>
        <w:r w:rsidR="002435DB">
          <w:rPr>
            <w:noProof/>
            <w:webHidden/>
          </w:rPr>
          <w:fldChar w:fldCharType="begin"/>
        </w:r>
        <w:r w:rsidR="002435DB">
          <w:rPr>
            <w:noProof/>
            <w:webHidden/>
          </w:rPr>
          <w:instrText xml:space="preserve"> PAGEREF _Toc114036218 \h </w:instrText>
        </w:r>
        <w:r w:rsidR="002435DB">
          <w:rPr>
            <w:noProof/>
            <w:webHidden/>
          </w:rPr>
        </w:r>
        <w:r w:rsidR="002435DB">
          <w:rPr>
            <w:noProof/>
            <w:webHidden/>
          </w:rPr>
          <w:fldChar w:fldCharType="separate"/>
        </w:r>
        <w:r w:rsidR="00C3244B">
          <w:rPr>
            <w:noProof/>
            <w:webHidden/>
          </w:rPr>
          <w:t>16</w:t>
        </w:r>
        <w:r w:rsidR="002435DB">
          <w:rPr>
            <w:noProof/>
            <w:webHidden/>
          </w:rPr>
          <w:fldChar w:fldCharType="end"/>
        </w:r>
      </w:hyperlink>
    </w:p>
    <w:p w14:paraId="6D28BE9A" w14:textId="2983D8A5" w:rsidR="002435DB" w:rsidRDefault="00EC5487">
      <w:pPr>
        <w:pStyle w:val="TOC5"/>
        <w:rPr>
          <w:rFonts w:eastAsiaTheme="minorEastAsia"/>
          <w:noProof/>
          <w:lang w:eastAsia="en-AU"/>
        </w:rPr>
      </w:pPr>
      <w:hyperlink w:anchor="_Toc114036219" w:history="1">
        <w:r w:rsidR="002435DB" w:rsidRPr="006615F9">
          <w:rPr>
            <w:rStyle w:val="Hyperlink"/>
            <w:rFonts w:eastAsia="Tahoma" w:cs="Tahoma"/>
            <w:bCs/>
            <w:noProof/>
            <w:spacing w:val="-2"/>
          </w:rPr>
          <w:t>13.5</w:t>
        </w:r>
        <w:r w:rsidR="002435DB">
          <w:rPr>
            <w:rFonts w:eastAsiaTheme="minorEastAsia"/>
            <w:noProof/>
            <w:lang w:eastAsia="en-AU"/>
          </w:rPr>
          <w:tab/>
        </w:r>
        <w:r w:rsidR="002435DB" w:rsidRPr="006615F9">
          <w:rPr>
            <w:rStyle w:val="Hyperlink"/>
            <w:noProof/>
          </w:rPr>
          <w:t>Regulatory information</w:t>
        </w:r>
        <w:r w:rsidR="002435DB">
          <w:rPr>
            <w:noProof/>
            <w:webHidden/>
          </w:rPr>
          <w:tab/>
        </w:r>
        <w:r w:rsidR="002435DB">
          <w:rPr>
            <w:noProof/>
            <w:webHidden/>
          </w:rPr>
          <w:fldChar w:fldCharType="begin"/>
        </w:r>
        <w:r w:rsidR="002435DB">
          <w:rPr>
            <w:noProof/>
            <w:webHidden/>
          </w:rPr>
          <w:instrText xml:space="preserve"> PAGEREF _Toc114036219 \h </w:instrText>
        </w:r>
        <w:r w:rsidR="002435DB">
          <w:rPr>
            <w:noProof/>
            <w:webHidden/>
          </w:rPr>
        </w:r>
        <w:r w:rsidR="002435DB">
          <w:rPr>
            <w:noProof/>
            <w:webHidden/>
          </w:rPr>
          <w:fldChar w:fldCharType="separate"/>
        </w:r>
        <w:r w:rsidR="00C3244B">
          <w:rPr>
            <w:noProof/>
            <w:webHidden/>
          </w:rPr>
          <w:t>16</w:t>
        </w:r>
        <w:r w:rsidR="002435DB">
          <w:rPr>
            <w:noProof/>
            <w:webHidden/>
          </w:rPr>
          <w:fldChar w:fldCharType="end"/>
        </w:r>
      </w:hyperlink>
    </w:p>
    <w:p w14:paraId="4F2514AD" w14:textId="6CD145B1" w:rsidR="002435DB" w:rsidRDefault="00EC5487">
      <w:pPr>
        <w:pStyle w:val="TOC5"/>
        <w:rPr>
          <w:rFonts w:eastAsiaTheme="minorEastAsia"/>
          <w:noProof/>
          <w:lang w:eastAsia="en-AU"/>
        </w:rPr>
      </w:pPr>
      <w:hyperlink w:anchor="_Toc114036220" w:history="1">
        <w:r w:rsidR="002435DB" w:rsidRPr="006615F9">
          <w:rPr>
            <w:rStyle w:val="Hyperlink"/>
            <w:rFonts w:eastAsia="Tahoma" w:cs="Tahoma"/>
            <w:bCs/>
            <w:noProof/>
            <w:spacing w:val="-2"/>
          </w:rPr>
          <w:t>13.6</w:t>
        </w:r>
        <w:r w:rsidR="002435DB">
          <w:rPr>
            <w:rFonts w:eastAsiaTheme="minorEastAsia"/>
            <w:noProof/>
            <w:lang w:eastAsia="en-AU"/>
          </w:rPr>
          <w:tab/>
        </w:r>
        <w:r w:rsidR="002435DB" w:rsidRPr="006615F9">
          <w:rPr>
            <w:rStyle w:val="Hyperlink"/>
            <w:noProof/>
          </w:rPr>
          <w:t>Communication assistance</w:t>
        </w:r>
        <w:r w:rsidR="002435DB">
          <w:rPr>
            <w:noProof/>
            <w:webHidden/>
          </w:rPr>
          <w:tab/>
        </w:r>
        <w:r w:rsidR="002435DB">
          <w:rPr>
            <w:noProof/>
            <w:webHidden/>
          </w:rPr>
          <w:fldChar w:fldCharType="begin"/>
        </w:r>
        <w:r w:rsidR="002435DB">
          <w:rPr>
            <w:noProof/>
            <w:webHidden/>
          </w:rPr>
          <w:instrText xml:space="preserve"> PAGEREF _Toc114036220 \h </w:instrText>
        </w:r>
        <w:r w:rsidR="002435DB">
          <w:rPr>
            <w:noProof/>
            <w:webHidden/>
          </w:rPr>
        </w:r>
        <w:r w:rsidR="002435DB">
          <w:rPr>
            <w:noProof/>
            <w:webHidden/>
          </w:rPr>
          <w:fldChar w:fldCharType="separate"/>
        </w:r>
        <w:r w:rsidR="00C3244B">
          <w:rPr>
            <w:noProof/>
            <w:webHidden/>
          </w:rPr>
          <w:t>17</w:t>
        </w:r>
        <w:r w:rsidR="002435DB">
          <w:rPr>
            <w:noProof/>
            <w:webHidden/>
          </w:rPr>
          <w:fldChar w:fldCharType="end"/>
        </w:r>
      </w:hyperlink>
    </w:p>
    <w:p w14:paraId="5C971F11" w14:textId="50675845" w:rsidR="002435DB" w:rsidRDefault="00EC5487">
      <w:pPr>
        <w:pStyle w:val="TOC5"/>
        <w:rPr>
          <w:rFonts w:eastAsiaTheme="minorEastAsia"/>
          <w:noProof/>
          <w:lang w:eastAsia="en-AU"/>
        </w:rPr>
      </w:pPr>
      <w:hyperlink w:anchor="_Toc114036221" w:history="1">
        <w:r w:rsidR="002435DB" w:rsidRPr="006615F9">
          <w:rPr>
            <w:rStyle w:val="Hyperlink"/>
            <w:rFonts w:eastAsia="Tahoma" w:cs="Tahoma"/>
            <w:bCs/>
            <w:noProof/>
            <w:spacing w:val="-2"/>
          </w:rPr>
          <w:t>13.7</w:t>
        </w:r>
        <w:r w:rsidR="002435DB">
          <w:rPr>
            <w:rFonts w:eastAsiaTheme="minorEastAsia"/>
            <w:noProof/>
            <w:lang w:eastAsia="en-AU"/>
          </w:rPr>
          <w:tab/>
        </w:r>
        <w:r w:rsidR="002435DB" w:rsidRPr="006615F9">
          <w:rPr>
            <w:rStyle w:val="Hyperlink"/>
            <w:noProof/>
          </w:rPr>
          <w:t>Written communication</w:t>
        </w:r>
        <w:r w:rsidR="002435DB">
          <w:rPr>
            <w:noProof/>
            <w:webHidden/>
          </w:rPr>
          <w:tab/>
        </w:r>
        <w:r w:rsidR="002435DB">
          <w:rPr>
            <w:noProof/>
            <w:webHidden/>
          </w:rPr>
          <w:fldChar w:fldCharType="begin"/>
        </w:r>
        <w:r w:rsidR="002435DB">
          <w:rPr>
            <w:noProof/>
            <w:webHidden/>
          </w:rPr>
          <w:instrText xml:space="preserve"> PAGEREF _Toc114036221 \h </w:instrText>
        </w:r>
        <w:r w:rsidR="002435DB">
          <w:rPr>
            <w:noProof/>
            <w:webHidden/>
          </w:rPr>
        </w:r>
        <w:r w:rsidR="002435DB">
          <w:rPr>
            <w:noProof/>
            <w:webHidden/>
          </w:rPr>
          <w:fldChar w:fldCharType="separate"/>
        </w:r>
        <w:r w:rsidR="00C3244B">
          <w:rPr>
            <w:noProof/>
            <w:webHidden/>
          </w:rPr>
          <w:t>17</w:t>
        </w:r>
        <w:r w:rsidR="002435DB">
          <w:rPr>
            <w:noProof/>
            <w:webHidden/>
          </w:rPr>
          <w:fldChar w:fldCharType="end"/>
        </w:r>
      </w:hyperlink>
    </w:p>
    <w:p w14:paraId="2C8FB06F" w14:textId="5CAA1141" w:rsidR="002435DB" w:rsidRDefault="00EC5487">
      <w:pPr>
        <w:pStyle w:val="TOC5"/>
        <w:rPr>
          <w:rFonts w:eastAsiaTheme="minorEastAsia"/>
          <w:noProof/>
          <w:lang w:eastAsia="en-AU"/>
        </w:rPr>
      </w:pPr>
      <w:hyperlink w:anchor="_Toc114036222" w:history="1">
        <w:r w:rsidR="002435DB" w:rsidRPr="006615F9">
          <w:rPr>
            <w:rStyle w:val="Hyperlink"/>
            <w:rFonts w:eastAsia="Tahoma" w:cs="Tahoma"/>
            <w:bCs/>
            <w:noProof/>
            <w:spacing w:val="-2"/>
          </w:rPr>
          <w:t>13.8</w:t>
        </w:r>
        <w:r w:rsidR="002435DB">
          <w:rPr>
            <w:rFonts w:eastAsiaTheme="minorEastAsia"/>
            <w:noProof/>
            <w:lang w:eastAsia="en-AU"/>
          </w:rPr>
          <w:tab/>
        </w:r>
        <w:r w:rsidR="002435DB" w:rsidRPr="006615F9">
          <w:rPr>
            <w:rStyle w:val="Hyperlink"/>
            <w:noProof/>
          </w:rPr>
          <w:t>Customer obligations</w:t>
        </w:r>
        <w:r w:rsidR="002435DB">
          <w:rPr>
            <w:noProof/>
            <w:webHidden/>
          </w:rPr>
          <w:tab/>
        </w:r>
        <w:r w:rsidR="002435DB">
          <w:rPr>
            <w:noProof/>
            <w:webHidden/>
          </w:rPr>
          <w:fldChar w:fldCharType="begin"/>
        </w:r>
        <w:r w:rsidR="002435DB">
          <w:rPr>
            <w:noProof/>
            <w:webHidden/>
          </w:rPr>
          <w:instrText xml:space="preserve"> PAGEREF _Toc114036222 \h </w:instrText>
        </w:r>
        <w:r w:rsidR="002435DB">
          <w:rPr>
            <w:noProof/>
            <w:webHidden/>
          </w:rPr>
        </w:r>
        <w:r w:rsidR="002435DB">
          <w:rPr>
            <w:noProof/>
            <w:webHidden/>
          </w:rPr>
          <w:fldChar w:fldCharType="separate"/>
        </w:r>
        <w:r w:rsidR="00C3244B">
          <w:rPr>
            <w:noProof/>
            <w:webHidden/>
          </w:rPr>
          <w:t>17</w:t>
        </w:r>
        <w:r w:rsidR="002435DB">
          <w:rPr>
            <w:noProof/>
            <w:webHidden/>
          </w:rPr>
          <w:fldChar w:fldCharType="end"/>
        </w:r>
      </w:hyperlink>
    </w:p>
    <w:p w14:paraId="1F706353" w14:textId="39A18BE4" w:rsidR="002435DB" w:rsidRDefault="00EC5487">
      <w:pPr>
        <w:pStyle w:val="TOC5"/>
        <w:rPr>
          <w:rFonts w:eastAsiaTheme="minorEastAsia"/>
          <w:noProof/>
          <w:lang w:eastAsia="en-AU"/>
        </w:rPr>
      </w:pPr>
      <w:hyperlink w:anchor="_Toc114036223" w:history="1">
        <w:r w:rsidR="002435DB" w:rsidRPr="006615F9">
          <w:rPr>
            <w:rStyle w:val="Hyperlink"/>
            <w:rFonts w:eastAsia="Tahoma" w:cs="Tahoma"/>
            <w:bCs/>
            <w:noProof/>
            <w:spacing w:val="-2"/>
          </w:rPr>
          <w:t>13.9</w:t>
        </w:r>
        <w:r w:rsidR="002435DB">
          <w:rPr>
            <w:rFonts w:eastAsiaTheme="minorEastAsia"/>
            <w:noProof/>
            <w:lang w:eastAsia="en-AU"/>
          </w:rPr>
          <w:tab/>
        </w:r>
        <w:r w:rsidR="002435DB" w:rsidRPr="006615F9">
          <w:rPr>
            <w:rStyle w:val="Hyperlink"/>
            <w:noProof/>
          </w:rPr>
          <w:t>Privacy</w:t>
        </w:r>
        <w:r w:rsidR="002435DB">
          <w:rPr>
            <w:noProof/>
            <w:webHidden/>
          </w:rPr>
          <w:tab/>
        </w:r>
        <w:r w:rsidR="002435DB">
          <w:rPr>
            <w:noProof/>
            <w:webHidden/>
          </w:rPr>
          <w:fldChar w:fldCharType="begin"/>
        </w:r>
        <w:r w:rsidR="002435DB">
          <w:rPr>
            <w:noProof/>
            <w:webHidden/>
          </w:rPr>
          <w:instrText xml:space="preserve"> PAGEREF _Toc114036223 \h </w:instrText>
        </w:r>
        <w:r w:rsidR="002435DB">
          <w:rPr>
            <w:noProof/>
            <w:webHidden/>
          </w:rPr>
        </w:r>
        <w:r w:rsidR="002435DB">
          <w:rPr>
            <w:noProof/>
            <w:webHidden/>
          </w:rPr>
          <w:fldChar w:fldCharType="separate"/>
        </w:r>
        <w:r w:rsidR="00C3244B">
          <w:rPr>
            <w:noProof/>
            <w:webHidden/>
          </w:rPr>
          <w:t>17</w:t>
        </w:r>
        <w:r w:rsidR="002435DB">
          <w:rPr>
            <w:noProof/>
            <w:webHidden/>
          </w:rPr>
          <w:fldChar w:fldCharType="end"/>
        </w:r>
      </w:hyperlink>
    </w:p>
    <w:p w14:paraId="359F2831" w14:textId="4E619BC3" w:rsidR="002435DB" w:rsidRDefault="00EC5487" w:rsidP="00FF13FD">
      <w:pPr>
        <w:pStyle w:val="TOC3"/>
        <w:rPr>
          <w:rFonts w:eastAsiaTheme="minorEastAsia"/>
          <w:lang w:eastAsia="en-AU"/>
        </w:rPr>
      </w:pPr>
      <w:hyperlink w:anchor="_Toc114036224" w:history="1">
        <w:r w:rsidR="002435DB" w:rsidRPr="006615F9">
          <w:rPr>
            <w:rStyle w:val="Hyperlink"/>
            <w:rFonts w:eastAsia="Tahoma" w:cs="Tahoma"/>
            <w:bCs/>
          </w:rPr>
          <w:t>14.</w:t>
        </w:r>
        <w:r w:rsidR="002435DB">
          <w:rPr>
            <w:rFonts w:eastAsiaTheme="minorEastAsia"/>
            <w:lang w:eastAsia="en-AU"/>
          </w:rPr>
          <w:tab/>
        </w:r>
        <w:r w:rsidR="002435DB" w:rsidRPr="006615F9">
          <w:rPr>
            <w:rStyle w:val="Hyperlink"/>
          </w:rPr>
          <w:t>Complaints And Disputes</w:t>
        </w:r>
        <w:r w:rsidR="002435DB">
          <w:rPr>
            <w:webHidden/>
          </w:rPr>
          <w:tab/>
        </w:r>
        <w:r w:rsidR="002435DB">
          <w:rPr>
            <w:webHidden/>
          </w:rPr>
          <w:fldChar w:fldCharType="begin"/>
        </w:r>
        <w:r w:rsidR="002435DB">
          <w:rPr>
            <w:webHidden/>
          </w:rPr>
          <w:instrText xml:space="preserve"> PAGEREF _Toc114036224 \h </w:instrText>
        </w:r>
        <w:r w:rsidR="002435DB">
          <w:rPr>
            <w:webHidden/>
          </w:rPr>
        </w:r>
        <w:r w:rsidR="002435DB">
          <w:rPr>
            <w:webHidden/>
          </w:rPr>
          <w:fldChar w:fldCharType="separate"/>
        </w:r>
        <w:r w:rsidR="00C3244B">
          <w:rPr>
            <w:webHidden/>
          </w:rPr>
          <w:t>18</w:t>
        </w:r>
        <w:r w:rsidR="002435DB">
          <w:rPr>
            <w:webHidden/>
          </w:rPr>
          <w:fldChar w:fldCharType="end"/>
        </w:r>
      </w:hyperlink>
    </w:p>
    <w:p w14:paraId="35D5ACC1" w14:textId="016FE0A9" w:rsidR="002435DB" w:rsidRDefault="00EC5487">
      <w:pPr>
        <w:pStyle w:val="TOC5"/>
        <w:rPr>
          <w:rFonts w:eastAsiaTheme="minorEastAsia"/>
          <w:noProof/>
          <w:lang w:eastAsia="en-AU"/>
        </w:rPr>
      </w:pPr>
      <w:hyperlink w:anchor="_Toc114036225" w:history="1">
        <w:r w:rsidR="002435DB" w:rsidRPr="006615F9">
          <w:rPr>
            <w:rStyle w:val="Hyperlink"/>
            <w:rFonts w:eastAsia="Tahoma" w:cs="Tahoma"/>
            <w:bCs/>
            <w:noProof/>
            <w:spacing w:val="-2"/>
          </w:rPr>
          <w:t>14.1</w:t>
        </w:r>
        <w:r w:rsidR="002435DB">
          <w:rPr>
            <w:rFonts w:eastAsiaTheme="minorEastAsia"/>
            <w:noProof/>
            <w:lang w:eastAsia="en-AU"/>
          </w:rPr>
          <w:tab/>
        </w:r>
        <w:r w:rsidR="002435DB" w:rsidRPr="006615F9">
          <w:rPr>
            <w:rStyle w:val="Hyperlink"/>
            <w:noProof/>
          </w:rPr>
          <w:t>Complaints and disputes policy</w:t>
        </w:r>
        <w:r w:rsidR="002435DB">
          <w:rPr>
            <w:noProof/>
            <w:webHidden/>
          </w:rPr>
          <w:tab/>
        </w:r>
        <w:r w:rsidR="002435DB">
          <w:rPr>
            <w:noProof/>
            <w:webHidden/>
          </w:rPr>
          <w:fldChar w:fldCharType="begin"/>
        </w:r>
        <w:r w:rsidR="002435DB">
          <w:rPr>
            <w:noProof/>
            <w:webHidden/>
          </w:rPr>
          <w:instrText xml:space="preserve"> PAGEREF _Toc114036225 \h </w:instrText>
        </w:r>
        <w:r w:rsidR="002435DB">
          <w:rPr>
            <w:noProof/>
            <w:webHidden/>
          </w:rPr>
        </w:r>
        <w:r w:rsidR="002435DB">
          <w:rPr>
            <w:noProof/>
            <w:webHidden/>
          </w:rPr>
          <w:fldChar w:fldCharType="separate"/>
        </w:r>
        <w:r w:rsidR="00C3244B">
          <w:rPr>
            <w:noProof/>
            <w:webHidden/>
          </w:rPr>
          <w:t>18</w:t>
        </w:r>
        <w:r w:rsidR="002435DB">
          <w:rPr>
            <w:noProof/>
            <w:webHidden/>
          </w:rPr>
          <w:fldChar w:fldCharType="end"/>
        </w:r>
      </w:hyperlink>
    </w:p>
    <w:p w14:paraId="6151307E" w14:textId="5B1E9A0C" w:rsidR="002435DB" w:rsidRDefault="00EC5487">
      <w:pPr>
        <w:pStyle w:val="TOC5"/>
        <w:rPr>
          <w:rFonts w:eastAsiaTheme="minorEastAsia"/>
          <w:noProof/>
          <w:lang w:eastAsia="en-AU"/>
        </w:rPr>
      </w:pPr>
      <w:hyperlink w:anchor="_Toc114036226" w:history="1">
        <w:r w:rsidR="002435DB" w:rsidRPr="006615F9">
          <w:rPr>
            <w:rStyle w:val="Hyperlink"/>
            <w:rFonts w:eastAsia="Tahoma" w:cs="Tahoma"/>
            <w:bCs/>
            <w:noProof/>
            <w:spacing w:val="-2"/>
          </w:rPr>
          <w:t>14.2</w:t>
        </w:r>
        <w:r w:rsidR="002435DB">
          <w:rPr>
            <w:rFonts w:eastAsiaTheme="minorEastAsia"/>
            <w:noProof/>
            <w:lang w:eastAsia="en-AU"/>
          </w:rPr>
          <w:tab/>
        </w:r>
        <w:r w:rsidR="002435DB" w:rsidRPr="006615F9">
          <w:rPr>
            <w:rStyle w:val="Hyperlink"/>
            <w:noProof/>
          </w:rPr>
          <w:t>Resolution of disputes</w:t>
        </w:r>
        <w:r w:rsidR="002435DB">
          <w:rPr>
            <w:noProof/>
            <w:webHidden/>
          </w:rPr>
          <w:tab/>
        </w:r>
        <w:r w:rsidR="002435DB">
          <w:rPr>
            <w:noProof/>
            <w:webHidden/>
          </w:rPr>
          <w:fldChar w:fldCharType="begin"/>
        </w:r>
        <w:r w:rsidR="002435DB">
          <w:rPr>
            <w:noProof/>
            <w:webHidden/>
          </w:rPr>
          <w:instrText xml:space="preserve"> PAGEREF _Toc114036226 \h </w:instrText>
        </w:r>
        <w:r w:rsidR="002435DB">
          <w:rPr>
            <w:noProof/>
            <w:webHidden/>
          </w:rPr>
        </w:r>
        <w:r w:rsidR="002435DB">
          <w:rPr>
            <w:noProof/>
            <w:webHidden/>
          </w:rPr>
          <w:fldChar w:fldCharType="separate"/>
        </w:r>
        <w:r w:rsidR="00C3244B">
          <w:rPr>
            <w:noProof/>
            <w:webHidden/>
          </w:rPr>
          <w:t>18</w:t>
        </w:r>
        <w:r w:rsidR="002435DB">
          <w:rPr>
            <w:noProof/>
            <w:webHidden/>
          </w:rPr>
          <w:fldChar w:fldCharType="end"/>
        </w:r>
      </w:hyperlink>
    </w:p>
    <w:p w14:paraId="02BE3D73" w14:textId="131CB87F" w:rsidR="002435DB" w:rsidRDefault="00EC5487" w:rsidP="00FF13FD">
      <w:pPr>
        <w:pStyle w:val="TOC1"/>
        <w:rPr>
          <w:rFonts w:eastAsiaTheme="minorEastAsia"/>
          <w:noProof/>
          <w:lang w:eastAsia="en-AU"/>
        </w:rPr>
      </w:pPr>
      <w:hyperlink w:anchor="_Toc114036227" w:history="1">
        <w:r w:rsidR="002435DB" w:rsidRPr="006615F9">
          <w:rPr>
            <w:rStyle w:val="Hyperlink"/>
            <w:bCs/>
            <w:noProof/>
          </w:rPr>
          <w:t>Part D - Actions for non-payment</w:t>
        </w:r>
        <w:r w:rsidR="002435DB">
          <w:rPr>
            <w:noProof/>
            <w:webHidden/>
          </w:rPr>
          <w:tab/>
        </w:r>
        <w:r w:rsidR="002435DB">
          <w:rPr>
            <w:noProof/>
            <w:webHidden/>
          </w:rPr>
          <w:fldChar w:fldCharType="begin"/>
        </w:r>
        <w:r w:rsidR="002435DB">
          <w:rPr>
            <w:noProof/>
            <w:webHidden/>
          </w:rPr>
          <w:instrText xml:space="preserve"> PAGEREF _Toc114036227 \h </w:instrText>
        </w:r>
        <w:r w:rsidR="002435DB">
          <w:rPr>
            <w:noProof/>
            <w:webHidden/>
          </w:rPr>
        </w:r>
        <w:r w:rsidR="002435DB">
          <w:rPr>
            <w:noProof/>
            <w:webHidden/>
          </w:rPr>
          <w:fldChar w:fldCharType="separate"/>
        </w:r>
        <w:r w:rsidR="00C3244B">
          <w:rPr>
            <w:noProof/>
            <w:webHidden/>
          </w:rPr>
          <w:t>20</w:t>
        </w:r>
        <w:r w:rsidR="002435DB">
          <w:rPr>
            <w:noProof/>
            <w:webHidden/>
          </w:rPr>
          <w:fldChar w:fldCharType="end"/>
        </w:r>
      </w:hyperlink>
    </w:p>
    <w:p w14:paraId="574818ED" w14:textId="7C2CFDE7" w:rsidR="002435DB" w:rsidRDefault="00EC5487" w:rsidP="00FF13FD">
      <w:pPr>
        <w:pStyle w:val="TOC3"/>
        <w:rPr>
          <w:rFonts w:eastAsiaTheme="minorEastAsia"/>
          <w:lang w:eastAsia="en-AU"/>
        </w:rPr>
      </w:pPr>
      <w:hyperlink w:anchor="_Toc114036228" w:history="1">
        <w:r w:rsidR="002435DB" w:rsidRPr="006615F9">
          <w:rPr>
            <w:rStyle w:val="Hyperlink"/>
            <w:rFonts w:eastAsia="Tahoma" w:cs="Tahoma"/>
            <w:bCs/>
          </w:rPr>
          <w:t>15.</w:t>
        </w:r>
        <w:r w:rsidR="002435DB">
          <w:rPr>
            <w:rFonts w:eastAsiaTheme="minorEastAsia"/>
            <w:lang w:eastAsia="en-AU"/>
          </w:rPr>
          <w:tab/>
        </w:r>
        <w:r w:rsidR="002435DB" w:rsidRPr="006615F9">
          <w:rPr>
            <w:rStyle w:val="Hyperlink"/>
          </w:rPr>
          <w:t>Collection</w:t>
        </w:r>
        <w:r w:rsidR="002435DB">
          <w:rPr>
            <w:webHidden/>
          </w:rPr>
          <w:tab/>
        </w:r>
        <w:r w:rsidR="002435DB">
          <w:rPr>
            <w:webHidden/>
          </w:rPr>
          <w:fldChar w:fldCharType="begin"/>
        </w:r>
        <w:r w:rsidR="002435DB">
          <w:rPr>
            <w:webHidden/>
          </w:rPr>
          <w:instrText xml:space="preserve"> PAGEREF _Toc114036228 \h </w:instrText>
        </w:r>
        <w:r w:rsidR="002435DB">
          <w:rPr>
            <w:webHidden/>
          </w:rPr>
        </w:r>
        <w:r w:rsidR="002435DB">
          <w:rPr>
            <w:webHidden/>
          </w:rPr>
          <w:fldChar w:fldCharType="separate"/>
        </w:r>
        <w:r w:rsidR="00C3244B">
          <w:rPr>
            <w:webHidden/>
          </w:rPr>
          <w:t>20</w:t>
        </w:r>
        <w:r w:rsidR="002435DB">
          <w:rPr>
            <w:webHidden/>
          </w:rPr>
          <w:fldChar w:fldCharType="end"/>
        </w:r>
      </w:hyperlink>
    </w:p>
    <w:p w14:paraId="03F12621" w14:textId="602E3ADD" w:rsidR="002435DB" w:rsidRDefault="00EC5487">
      <w:pPr>
        <w:pStyle w:val="TOC5"/>
        <w:rPr>
          <w:rFonts w:eastAsiaTheme="minorEastAsia"/>
          <w:noProof/>
          <w:lang w:eastAsia="en-AU"/>
        </w:rPr>
      </w:pPr>
      <w:hyperlink w:anchor="_Toc114036229" w:history="1">
        <w:r w:rsidR="002435DB" w:rsidRPr="006615F9">
          <w:rPr>
            <w:rStyle w:val="Hyperlink"/>
            <w:rFonts w:eastAsia="Tahoma" w:cs="Tahoma"/>
            <w:bCs/>
            <w:noProof/>
            <w:spacing w:val="-2"/>
          </w:rPr>
          <w:t>15.1</w:t>
        </w:r>
        <w:r w:rsidR="002435DB">
          <w:rPr>
            <w:rFonts w:eastAsiaTheme="minorEastAsia"/>
            <w:noProof/>
            <w:lang w:eastAsia="en-AU"/>
          </w:rPr>
          <w:tab/>
        </w:r>
        <w:r w:rsidR="002435DB" w:rsidRPr="006615F9">
          <w:rPr>
            <w:rStyle w:val="Hyperlink"/>
            <w:noProof/>
          </w:rPr>
          <w:t>Appropriate communication</w:t>
        </w:r>
        <w:r w:rsidR="002435DB">
          <w:rPr>
            <w:noProof/>
            <w:webHidden/>
          </w:rPr>
          <w:tab/>
        </w:r>
        <w:r w:rsidR="002435DB">
          <w:rPr>
            <w:noProof/>
            <w:webHidden/>
          </w:rPr>
          <w:fldChar w:fldCharType="begin"/>
        </w:r>
        <w:r w:rsidR="002435DB">
          <w:rPr>
            <w:noProof/>
            <w:webHidden/>
          </w:rPr>
          <w:instrText xml:space="preserve"> PAGEREF _Toc114036229 \h </w:instrText>
        </w:r>
        <w:r w:rsidR="002435DB">
          <w:rPr>
            <w:noProof/>
            <w:webHidden/>
          </w:rPr>
        </w:r>
        <w:r w:rsidR="002435DB">
          <w:rPr>
            <w:noProof/>
            <w:webHidden/>
          </w:rPr>
          <w:fldChar w:fldCharType="separate"/>
        </w:r>
        <w:r w:rsidR="00C3244B">
          <w:rPr>
            <w:noProof/>
            <w:webHidden/>
          </w:rPr>
          <w:t>20</w:t>
        </w:r>
        <w:r w:rsidR="002435DB">
          <w:rPr>
            <w:noProof/>
            <w:webHidden/>
          </w:rPr>
          <w:fldChar w:fldCharType="end"/>
        </w:r>
      </w:hyperlink>
    </w:p>
    <w:p w14:paraId="555064ED" w14:textId="0F042DE4" w:rsidR="002435DB" w:rsidRDefault="00EC5487">
      <w:pPr>
        <w:pStyle w:val="TOC5"/>
        <w:rPr>
          <w:rFonts w:eastAsiaTheme="minorEastAsia"/>
          <w:noProof/>
          <w:lang w:eastAsia="en-AU"/>
        </w:rPr>
      </w:pPr>
      <w:hyperlink w:anchor="_Toc114036230" w:history="1">
        <w:r w:rsidR="002435DB" w:rsidRPr="006615F9">
          <w:rPr>
            <w:rStyle w:val="Hyperlink"/>
            <w:rFonts w:eastAsia="Tahoma" w:cs="Tahoma"/>
            <w:bCs/>
            <w:noProof/>
            <w:spacing w:val="-2"/>
          </w:rPr>
          <w:t>15.2</w:t>
        </w:r>
        <w:r w:rsidR="002435DB">
          <w:rPr>
            <w:rFonts w:eastAsiaTheme="minorEastAsia"/>
            <w:noProof/>
            <w:lang w:eastAsia="en-AU"/>
          </w:rPr>
          <w:tab/>
        </w:r>
        <w:r w:rsidR="002435DB" w:rsidRPr="006615F9">
          <w:rPr>
            <w:rStyle w:val="Hyperlink"/>
            <w:noProof/>
          </w:rPr>
          <w:t>Reminder notices</w:t>
        </w:r>
        <w:r w:rsidR="002435DB">
          <w:rPr>
            <w:noProof/>
            <w:webHidden/>
          </w:rPr>
          <w:tab/>
        </w:r>
        <w:r w:rsidR="002435DB">
          <w:rPr>
            <w:noProof/>
            <w:webHidden/>
          </w:rPr>
          <w:fldChar w:fldCharType="begin"/>
        </w:r>
        <w:r w:rsidR="002435DB">
          <w:rPr>
            <w:noProof/>
            <w:webHidden/>
          </w:rPr>
          <w:instrText xml:space="preserve"> PAGEREF _Toc114036230 \h </w:instrText>
        </w:r>
        <w:r w:rsidR="002435DB">
          <w:rPr>
            <w:noProof/>
            <w:webHidden/>
          </w:rPr>
        </w:r>
        <w:r w:rsidR="002435DB">
          <w:rPr>
            <w:noProof/>
            <w:webHidden/>
          </w:rPr>
          <w:fldChar w:fldCharType="separate"/>
        </w:r>
        <w:r w:rsidR="00C3244B">
          <w:rPr>
            <w:noProof/>
            <w:webHidden/>
          </w:rPr>
          <w:t>20</w:t>
        </w:r>
        <w:r w:rsidR="002435DB">
          <w:rPr>
            <w:noProof/>
            <w:webHidden/>
          </w:rPr>
          <w:fldChar w:fldCharType="end"/>
        </w:r>
      </w:hyperlink>
    </w:p>
    <w:p w14:paraId="083CC6FF" w14:textId="61275F70" w:rsidR="002435DB" w:rsidRDefault="00EC5487">
      <w:pPr>
        <w:pStyle w:val="TOC5"/>
        <w:rPr>
          <w:rFonts w:eastAsiaTheme="minorEastAsia"/>
          <w:noProof/>
          <w:lang w:eastAsia="en-AU"/>
        </w:rPr>
      </w:pPr>
      <w:hyperlink w:anchor="_Toc114036231" w:history="1">
        <w:r w:rsidR="002435DB" w:rsidRPr="006615F9">
          <w:rPr>
            <w:rStyle w:val="Hyperlink"/>
            <w:rFonts w:eastAsia="Tahoma" w:cs="Tahoma"/>
            <w:bCs/>
            <w:noProof/>
            <w:spacing w:val="-2"/>
          </w:rPr>
          <w:t>15.3</w:t>
        </w:r>
        <w:r w:rsidR="002435DB">
          <w:rPr>
            <w:rFonts w:eastAsiaTheme="minorEastAsia"/>
            <w:noProof/>
            <w:lang w:eastAsia="en-AU"/>
          </w:rPr>
          <w:tab/>
        </w:r>
        <w:r w:rsidR="002435DB" w:rsidRPr="006615F9">
          <w:rPr>
            <w:rStyle w:val="Hyperlink"/>
            <w:noProof/>
          </w:rPr>
          <w:t>Final notices</w:t>
        </w:r>
        <w:r w:rsidR="002435DB">
          <w:rPr>
            <w:noProof/>
            <w:webHidden/>
          </w:rPr>
          <w:tab/>
        </w:r>
        <w:r w:rsidR="002435DB">
          <w:rPr>
            <w:noProof/>
            <w:webHidden/>
          </w:rPr>
          <w:fldChar w:fldCharType="begin"/>
        </w:r>
        <w:r w:rsidR="002435DB">
          <w:rPr>
            <w:noProof/>
            <w:webHidden/>
          </w:rPr>
          <w:instrText xml:space="preserve"> PAGEREF _Toc114036231 \h </w:instrText>
        </w:r>
        <w:r w:rsidR="002435DB">
          <w:rPr>
            <w:noProof/>
            <w:webHidden/>
          </w:rPr>
        </w:r>
        <w:r w:rsidR="002435DB">
          <w:rPr>
            <w:noProof/>
            <w:webHidden/>
          </w:rPr>
          <w:fldChar w:fldCharType="separate"/>
        </w:r>
        <w:r w:rsidR="00C3244B">
          <w:rPr>
            <w:noProof/>
            <w:webHidden/>
          </w:rPr>
          <w:t>21</w:t>
        </w:r>
        <w:r w:rsidR="002435DB">
          <w:rPr>
            <w:noProof/>
            <w:webHidden/>
          </w:rPr>
          <w:fldChar w:fldCharType="end"/>
        </w:r>
      </w:hyperlink>
    </w:p>
    <w:p w14:paraId="1EAAD185" w14:textId="0AA9337A" w:rsidR="002435DB" w:rsidRDefault="00EC5487">
      <w:pPr>
        <w:pStyle w:val="TOC5"/>
        <w:rPr>
          <w:rFonts w:eastAsiaTheme="minorEastAsia"/>
          <w:noProof/>
          <w:lang w:eastAsia="en-AU"/>
        </w:rPr>
      </w:pPr>
      <w:hyperlink w:anchor="_Toc114036232" w:history="1">
        <w:r w:rsidR="002435DB" w:rsidRPr="006615F9">
          <w:rPr>
            <w:rStyle w:val="Hyperlink"/>
            <w:rFonts w:eastAsia="Tahoma" w:cs="Tahoma"/>
            <w:bCs/>
            <w:noProof/>
            <w:spacing w:val="-2"/>
          </w:rPr>
          <w:t>15.4</w:t>
        </w:r>
        <w:r w:rsidR="002435DB">
          <w:rPr>
            <w:rFonts w:eastAsiaTheme="minorEastAsia"/>
            <w:noProof/>
            <w:lang w:eastAsia="en-AU"/>
          </w:rPr>
          <w:tab/>
        </w:r>
        <w:r w:rsidR="002435DB" w:rsidRPr="006615F9">
          <w:rPr>
            <w:rStyle w:val="Hyperlink"/>
            <w:noProof/>
          </w:rPr>
          <w:t>Communication requirements</w:t>
        </w:r>
        <w:r w:rsidR="002435DB">
          <w:rPr>
            <w:noProof/>
            <w:webHidden/>
          </w:rPr>
          <w:tab/>
        </w:r>
        <w:r w:rsidR="002435DB">
          <w:rPr>
            <w:noProof/>
            <w:webHidden/>
          </w:rPr>
          <w:fldChar w:fldCharType="begin"/>
        </w:r>
        <w:r w:rsidR="002435DB">
          <w:rPr>
            <w:noProof/>
            <w:webHidden/>
          </w:rPr>
          <w:instrText xml:space="preserve"> PAGEREF _Toc114036232 \h </w:instrText>
        </w:r>
        <w:r w:rsidR="002435DB">
          <w:rPr>
            <w:noProof/>
            <w:webHidden/>
          </w:rPr>
        </w:r>
        <w:r w:rsidR="002435DB">
          <w:rPr>
            <w:noProof/>
            <w:webHidden/>
          </w:rPr>
          <w:fldChar w:fldCharType="separate"/>
        </w:r>
        <w:r w:rsidR="00C3244B">
          <w:rPr>
            <w:noProof/>
            <w:webHidden/>
          </w:rPr>
          <w:t>21</w:t>
        </w:r>
        <w:r w:rsidR="002435DB">
          <w:rPr>
            <w:noProof/>
            <w:webHidden/>
          </w:rPr>
          <w:fldChar w:fldCharType="end"/>
        </w:r>
      </w:hyperlink>
    </w:p>
    <w:p w14:paraId="1A34AD97" w14:textId="546CC4F6" w:rsidR="002435DB" w:rsidRDefault="00EC5487">
      <w:pPr>
        <w:pStyle w:val="TOC5"/>
        <w:rPr>
          <w:rFonts w:eastAsiaTheme="minorEastAsia"/>
          <w:noProof/>
          <w:lang w:eastAsia="en-AU"/>
        </w:rPr>
      </w:pPr>
      <w:hyperlink w:anchor="_Toc114036233" w:history="1">
        <w:r w:rsidR="002435DB" w:rsidRPr="006615F9">
          <w:rPr>
            <w:rStyle w:val="Hyperlink"/>
            <w:rFonts w:eastAsia="Tahoma" w:cs="Tahoma"/>
            <w:bCs/>
            <w:noProof/>
            <w:spacing w:val="-2"/>
          </w:rPr>
          <w:t>15.5</w:t>
        </w:r>
        <w:r w:rsidR="002435DB">
          <w:rPr>
            <w:rFonts w:eastAsiaTheme="minorEastAsia"/>
            <w:noProof/>
            <w:lang w:eastAsia="en-AU"/>
          </w:rPr>
          <w:tab/>
        </w:r>
        <w:r w:rsidR="002435DB" w:rsidRPr="006615F9">
          <w:rPr>
            <w:rStyle w:val="Hyperlink"/>
            <w:noProof/>
          </w:rPr>
          <w:t>Interest on unrecovered amounts</w:t>
        </w:r>
        <w:r w:rsidR="002435DB">
          <w:rPr>
            <w:noProof/>
            <w:webHidden/>
          </w:rPr>
          <w:tab/>
        </w:r>
        <w:r w:rsidR="002435DB">
          <w:rPr>
            <w:noProof/>
            <w:webHidden/>
          </w:rPr>
          <w:fldChar w:fldCharType="begin"/>
        </w:r>
        <w:r w:rsidR="002435DB">
          <w:rPr>
            <w:noProof/>
            <w:webHidden/>
          </w:rPr>
          <w:instrText xml:space="preserve"> PAGEREF _Toc114036233 \h </w:instrText>
        </w:r>
        <w:r w:rsidR="002435DB">
          <w:rPr>
            <w:noProof/>
            <w:webHidden/>
          </w:rPr>
        </w:r>
        <w:r w:rsidR="002435DB">
          <w:rPr>
            <w:noProof/>
            <w:webHidden/>
          </w:rPr>
          <w:fldChar w:fldCharType="separate"/>
        </w:r>
        <w:r w:rsidR="00C3244B">
          <w:rPr>
            <w:noProof/>
            <w:webHidden/>
          </w:rPr>
          <w:t>22</w:t>
        </w:r>
        <w:r w:rsidR="002435DB">
          <w:rPr>
            <w:noProof/>
            <w:webHidden/>
          </w:rPr>
          <w:fldChar w:fldCharType="end"/>
        </w:r>
      </w:hyperlink>
    </w:p>
    <w:p w14:paraId="71F43E43" w14:textId="5A085F36" w:rsidR="002435DB" w:rsidRDefault="00EC5487">
      <w:pPr>
        <w:pStyle w:val="TOC5"/>
        <w:rPr>
          <w:rFonts w:eastAsiaTheme="minorEastAsia"/>
          <w:noProof/>
          <w:lang w:eastAsia="en-AU"/>
        </w:rPr>
      </w:pPr>
      <w:hyperlink w:anchor="_Toc114036234" w:history="1">
        <w:r w:rsidR="002435DB" w:rsidRPr="006615F9">
          <w:rPr>
            <w:rStyle w:val="Hyperlink"/>
            <w:rFonts w:eastAsia="Tahoma" w:cs="Tahoma"/>
            <w:bCs/>
            <w:noProof/>
            <w:spacing w:val="-2"/>
          </w:rPr>
          <w:t>15.6</w:t>
        </w:r>
        <w:r w:rsidR="002435DB">
          <w:rPr>
            <w:rFonts w:eastAsiaTheme="minorEastAsia"/>
            <w:noProof/>
            <w:lang w:eastAsia="en-AU"/>
          </w:rPr>
          <w:tab/>
        </w:r>
        <w:r w:rsidR="002435DB" w:rsidRPr="006615F9">
          <w:rPr>
            <w:rStyle w:val="Hyperlink"/>
            <w:noProof/>
          </w:rPr>
          <w:t>Maximum rate of interest that may be charged</w:t>
        </w:r>
        <w:r w:rsidR="002435DB">
          <w:rPr>
            <w:noProof/>
            <w:webHidden/>
          </w:rPr>
          <w:tab/>
        </w:r>
        <w:r w:rsidR="002435DB">
          <w:rPr>
            <w:noProof/>
            <w:webHidden/>
          </w:rPr>
          <w:fldChar w:fldCharType="begin"/>
        </w:r>
        <w:r w:rsidR="002435DB">
          <w:rPr>
            <w:noProof/>
            <w:webHidden/>
          </w:rPr>
          <w:instrText xml:space="preserve"> PAGEREF _Toc114036234 \h </w:instrText>
        </w:r>
        <w:r w:rsidR="002435DB">
          <w:rPr>
            <w:noProof/>
            <w:webHidden/>
          </w:rPr>
        </w:r>
        <w:r w:rsidR="002435DB">
          <w:rPr>
            <w:noProof/>
            <w:webHidden/>
          </w:rPr>
          <w:fldChar w:fldCharType="separate"/>
        </w:r>
        <w:r w:rsidR="00C3244B">
          <w:rPr>
            <w:noProof/>
            <w:webHidden/>
          </w:rPr>
          <w:t>23</w:t>
        </w:r>
        <w:r w:rsidR="002435DB">
          <w:rPr>
            <w:noProof/>
            <w:webHidden/>
          </w:rPr>
          <w:fldChar w:fldCharType="end"/>
        </w:r>
      </w:hyperlink>
    </w:p>
    <w:p w14:paraId="42058A53" w14:textId="21D7EF2A" w:rsidR="002435DB" w:rsidRDefault="00EC5487">
      <w:pPr>
        <w:pStyle w:val="TOC5"/>
        <w:rPr>
          <w:rFonts w:eastAsiaTheme="minorEastAsia"/>
          <w:noProof/>
          <w:lang w:eastAsia="en-AU"/>
        </w:rPr>
      </w:pPr>
      <w:hyperlink w:anchor="_Toc114036235" w:history="1">
        <w:r w:rsidR="002435DB" w:rsidRPr="006615F9">
          <w:rPr>
            <w:rStyle w:val="Hyperlink"/>
            <w:rFonts w:eastAsia="Tahoma" w:cs="Tahoma"/>
            <w:bCs/>
            <w:noProof/>
            <w:spacing w:val="-2"/>
          </w:rPr>
          <w:t>15.7</w:t>
        </w:r>
        <w:r w:rsidR="002435DB">
          <w:rPr>
            <w:rFonts w:eastAsiaTheme="minorEastAsia"/>
            <w:noProof/>
            <w:lang w:eastAsia="en-AU"/>
          </w:rPr>
          <w:tab/>
        </w:r>
        <w:r w:rsidR="002435DB" w:rsidRPr="006615F9">
          <w:rPr>
            <w:rStyle w:val="Hyperlink"/>
            <w:noProof/>
          </w:rPr>
          <w:t>Charges over property</w:t>
        </w:r>
        <w:r w:rsidR="002435DB">
          <w:rPr>
            <w:noProof/>
            <w:webHidden/>
          </w:rPr>
          <w:tab/>
        </w:r>
        <w:r w:rsidR="002435DB">
          <w:rPr>
            <w:noProof/>
            <w:webHidden/>
          </w:rPr>
          <w:fldChar w:fldCharType="begin"/>
        </w:r>
        <w:r w:rsidR="002435DB">
          <w:rPr>
            <w:noProof/>
            <w:webHidden/>
          </w:rPr>
          <w:instrText xml:space="preserve"> PAGEREF _Toc114036235 \h </w:instrText>
        </w:r>
        <w:r w:rsidR="002435DB">
          <w:rPr>
            <w:noProof/>
            <w:webHidden/>
          </w:rPr>
        </w:r>
        <w:r w:rsidR="002435DB">
          <w:rPr>
            <w:noProof/>
            <w:webHidden/>
          </w:rPr>
          <w:fldChar w:fldCharType="separate"/>
        </w:r>
        <w:r w:rsidR="00C3244B">
          <w:rPr>
            <w:noProof/>
            <w:webHidden/>
          </w:rPr>
          <w:t>23</w:t>
        </w:r>
        <w:r w:rsidR="002435DB">
          <w:rPr>
            <w:noProof/>
            <w:webHidden/>
          </w:rPr>
          <w:fldChar w:fldCharType="end"/>
        </w:r>
      </w:hyperlink>
    </w:p>
    <w:p w14:paraId="699860E6" w14:textId="1C88BFB7" w:rsidR="002435DB" w:rsidRDefault="00EC5487">
      <w:pPr>
        <w:pStyle w:val="TOC5"/>
        <w:rPr>
          <w:rFonts w:eastAsiaTheme="minorEastAsia"/>
          <w:noProof/>
          <w:lang w:eastAsia="en-AU"/>
        </w:rPr>
      </w:pPr>
      <w:hyperlink w:anchor="_Toc114036236" w:history="1">
        <w:r w:rsidR="002435DB" w:rsidRPr="006615F9">
          <w:rPr>
            <w:rStyle w:val="Hyperlink"/>
            <w:rFonts w:eastAsia="Tahoma" w:cs="Tahoma"/>
            <w:bCs/>
            <w:noProof/>
            <w:spacing w:val="-2"/>
          </w:rPr>
          <w:t>15.8</w:t>
        </w:r>
        <w:r w:rsidR="002435DB">
          <w:rPr>
            <w:rFonts w:eastAsiaTheme="minorEastAsia"/>
            <w:noProof/>
            <w:lang w:eastAsia="en-AU"/>
          </w:rPr>
          <w:tab/>
        </w:r>
        <w:r w:rsidR="002435DB" w:rsidRPr="006615F9">
          <w:rPr>
            <w:rStyle w:val="Hyperlink"/>
            <w:noProof/>
          </w:rPr>
          <w:t>Dishonoured payment</w:t>
        </w:r>
        <w:r w:rsidR="002435DB">
          <w:rPr>
            <w:noProof/>
            <w:webHidden/>
          </w:rPr>
          <w:tab/>
        </w:r>
        <w:r w:rsidR="002435DB">
          <w:rPr>
            <w:noProof/>
            <w:webHidden/>
          </w:rPr>
          <w:fldChar w:fldCharType="begin"/>
        </w:r>
        <w:r w:rsidR="002435DB">
          <w:rPr>
            <w:noProof/>
            <w:webHidden/>
          </w:rPr>
          <w:instrText xml:space="preserve"> PAGEREF _Toc114036236 \h </w:instrText>
        </w:r>
        <w:r w:rsidR="002435DB">
          <w:rPr>
            <w:noProof/>
            <w:webHidden/>
          </w:rPr>
        </w:r>
        <w:r w:rsidR="002435DB">
          <w:rPr>
            <w:noProof/>
            <w:webHidden/>
          </w:rPr>
          <w:fldChar w:fldCharType="separate"/>
        </w:r>
        <w:r w:rsidR="00C3244B">
          <w:rPr>
            <w:noProof/>
            <w:webHidden/>
          </w:rPr>
          <w:t>24</w:t>
        </w:r>
        <w:r w:rsidR="002435DB">
          <w:rPr>
            <w:noProof/>
            <w:webHidden/>
          </w:rPr>
          <w:fldChar w:fldCharType="end"/>
        </w:r>
      </w:hyperlink>
    </w:p>
    <w:p w14:paraId="15CA5417" w14:textId="7A709529" w:rsidR="002435DB" w:rsidRDefault="00EC5487" w:rsidP="00FF13FD">
      <w:pPr>
        <w:pStyle w:val="TOC3"/>
        <w:rPr>
          <w:rFonts w:eastAsiaTheme="minorEastAsia"/>
          <w:lang w:eastAsia="en-AU"/>
        </w:rPr>
      </w:pPr>
      <w:hyperlink w:anchor="_Toc114036237" w:history="1">
        <w:r w:rsidR="002435DB" w:rsidRPr="006615F9">
          <w:rPr>
            <w:rStyle w:val="Hyperlink"/>
            <w:rFonts w:eastAsia="Tahoma" w:cs="Tahoma"/>
            <w:bCs/>
          </w:rPr>
          <w:t>16.</w:t>
        </w:r>
        <w:r w:rsidR="002435DB">
          <w:rPr>
            <w:rFonts w:eastAsiaTheme="minorEastAsia"/>
            <w:lang w:eastAsia="en-AU"/>
          </w:rPr>
          <w:tab/>
        </w:r>
        <w:r w:rsidR="002435DB" w:rsidRPr="006615F9">
          <w:rPr>
            <w:rStyle w:val="Hyperlink"/>
          </w:rPr>
          <w:t>Actions for non-payment</w:t>
        </w:r>
        <w:r w:rsidR="002435DB">
          <w:rPr>
            <w:webHidden/>
          </w:rPr>
          <w:tab/>
        </w:r>
        <w:r w:rsidR="002435DB">
          <w:rPr>
            <w:webHidden/>
          </w:rPr>
          <w:fldChar w:fldCharType="begin"/>
        </w:r>
        <w:r w:rsidR="002435DB">
          <w:rPr>
            <w:webHidden/>
          </w:rPr>
          <w:instrText xml:space="preserve"> PAGEREF _Toc114036237 \h </w:instrText>
        </w:r>
        <w:r w:rsidR="002435DB">
          <w:rPr>
            <w:webHidden/>
          </w:rPr>
        </w:r>
        <w:r w:rsidR="002435DB">
          <w:rPr>
            <w:webHidden/>
          </w:rPr>
          <w:fldChar w:fldCharType="separate"/>
        </w:r>
        <w:r w:rsidR="00C3244B">
          <w:rPr>
            <w:webHidden/>
          </w:rPr>
          <w:t>24</w:t>
        </w:r>
        <w:r w:rsidR="002435DB">
          <w:rPr>
            <w:webHidden/>
          </w:rPr>
          <w:fldChar w:fldCharType="end"/>
        </w:r>
      </w:hyperlink>
    </w:p>
    <w:p w14:paraId="0E08A57D" w14:textId="7F34AEEC" w:rsidR="002435DB" w:rsidRDefault="00EC5487">
      <w:pPr>
        <w:pStyle w:val="TOC5"/>
        <w:rPr>
          <w:rFonts w:eastAsiaTheme="minorEastAsia"/>
          <w:noProof/>
          <w:lang w:eastAsia="en-AU"/>
        </w:rPr>
      </w:pPr>
      <w:hyperlink w:anchor="_Toc114036238" w:history="1">
        <w:r w:rsidR="002435DB" w:rsidRPr="006615F9">
          <w:rPr>
            <w:rStyle w:val="Hyperlink"/>
            <w:rFonts w:eastAsia="Tahoma" w:cs="Tahoma"/>
            <w:bCs/>
            <w:noProof/>
            <w:spacing w:val="-2"/>
          </w:rPr>
          <w:t>16.1</w:t>
        </w:r>
        <w:r w:rsidR="002435DB">
          <w:rPr>
            <w:rFonts w:eastAsiaTheme="minorEastAsia"/>
            <w:noProof/>
            <w:lang w:eastAsia="en-AU"/>
          </w:rPr>
          <w:tab/>
        </w:r>
        <w:r w:rsidR="002435DB" w:rsidRPr="006615F9">
          <w:rPr>
            <w:rStyle w:val="Hyperlink"/>
            <w:noProof/>
          </w:rPr>
          <w:t>Restriction and legal action to be a measures of last resort</w:t>
        </w:r>
        <w:r w:rsidR="002435DB">
          <w:rPr>
            <w:noProof/>
            <w:webHidden/>
          </w:rPr>
          <w:tab/>
        </w:r>
        <w:r w:rsidR="002435DB">
          <w:rPr>
            <w:noProof/>
            <w:webHidden/>
          </w:rPr>
          <w:fldChar w:fldCharType="begin"/>
        </w:r>
        <w:r w:rsidR="002435DB">
          <w:rPr>
            <w:noProof/>
            <w:webHidden/>
          </w:rPr>
          <w:instrText xml:space="preserve"> PAGEREF _Toc114036238 \h </w:instrText>
        </w:r>
        <w:r w:rsidR="002435DB">
          <w:rPr>
            <w:noProof/>
            <w:webHidden/>
          </w:rPr>
        </w:r>
        <w:r w:rsidR="002435DB">
          <w:rPr>
            <w:noProof/>
            <w:webHidden/>
          </w:rPr>
          <w:fldChar w:fldCharType="separate"/>
        </w:r>
        <w:r w:rsidR="00C3244B">
          <w:rPr>
            <w:noProof/>
            <w:webHidden/>
          </w:rPr>
          <w:t>24</w:t>
        </w:r>
        <w:r w:rsidR="002435DB">
          <w:rPr>
            <w:noProof/>
            <w:webHidden/>
          </w:rPr>
          <w:fldChar w:fldCharType="end"/>
        </w:r>
      </w:hyperlink>
    </w:p>
    <w:p w14:paraId="7CC1698C" w14:textId="265A10F8" w:rsidR="002435DB" w:rsidRDefault="00EC5487">
      <w:pPr>
        <w:pStyle w:val="TOC5"/>
        <w:rPr>
          <w:rFonts w:eastAsiaTheme="minorEastAsia"/>
          <w:noProof/>
          <w:lang w:eastAsia="en-AU"/>
        </w:rPr>
      </w:pPr>
      <w:hyperlink w:anchor="_Toc114036239" w:history="1">
        <w:r w:rsidR="002435DB" w:rsidRPr="006615F9">
          <w:rPr>
            <w:rStyle w:val="Hyperlink"/>
            <w:rFonts w:eastAsia="Tahoma" w:cs="Tahoma"/>
            <w:bCs/>
            <w:noProof/>
            <w:spacing w:val="-2"/>
          </w:rPr>
          <w:t>16.2</w:t>
        </w:r>
        <w:r w:rsidR="002435DB">
          <w:rPr>
            <w:rFonts w:eastAsiaTheme="minorEastAsia"/>
            <w:noProof/>
            <w:lang w:eastAsia="en-AU"/>
          </w:rPr>
          <w:tab/>
        </w:r>
        <w:r w:rsidR="002435DB" w:rsidRPr="006615F9">
          <w:rPr>
            <w:rStyle w:val="Hyperlink"/>
            <w:noProof/>
          </w:rPr>
          <w:t>Limits on restriction and legal action</w:t>
        </w:r>
        <w:r w:rsidR="002435DB">
          <w:rPr>
            <w:noProof/>
            <w:webHidden/>
          </w:rPr>
          <w:tab/>
        </w:r>
        <w:r w:rsidR="002435DB">
          <w:rPr>
            <w:noProof/>
            <w:webHidden/>
          </w:rPr>
          <w:fldChar w:fldCharType="begin"/>
        </w:r>
        <w:r w:rsidR="002435DB">
          <w:rPr>
            <w:noProof/>
            <w:webHidden/>
          </w:rPr>
          <w:instrText xml:space="preserve"> PAGEREF _Toc114036239 \h </w:instrText>
        </w:r>
        <w:r w:rsidR="002435DB">
          <w:rPr>
            <w:noProof/>
            <w:webHidden/>
          </w:rPr>
        </w:r>
        <w:r w:rsidR="002435DB">
          <w:rPr>
            <w:noProof/>
            <w:webHidden/>
          </w:rPr>
          <w:fldChar w:fldCharType="separate"/>
        </w:r>
        <w:r w:rsidR="00C3244B">
          <w:rPr>
            <w:noProof/>
            <w:webHidden/>
          </w:rPr>
          <w:t>24</w:t>
        </w:r>
        <w:r w:rsidR="002435DB">
          <w:rPr>
            <w:noProof/>
            <w:webHidden/>
          </w:rPr>
          <w:fldChar w:fldCharType="end"/>
        </w:r>
      </w:hyperlink>
    </w:p>
    <w:p w14:paraId="22FB2875" w14:textId="27C24163" w:rsidR="002435DB" w:rsidRDefault="00EC5487">
      <w:pPr>
        <w:pStyle w:val="TOC5"/>
        <w:rPr>
          <w:rFonts w:eastAsiaTheme="minorEastAsia"/>
          <w:noProof/>
          <w:lang w:eastAsia="en-AU"/>
        </w:rPr>
      </w:pPr>
      <w:hyperlink w:anchor="_Toc114036240" w:history="1">
        <w:r w:rsidR="002435DB" w:rsidRPr="006615F9">
          <w:rPr>
            <w:rStyle w:val="Hyperlink"/>
            <w:rFonts w:eastAsia="Tahoma" w:cs="Tahoma"/>
            <w:bCs/>
            <w:noProof/>
            <w:spacing w:val="-2"/>
          </w:rPr>
          <w:t>16.3</w:t>
        </w:r>
        <w:r w:rsidR="002435DB">
          <w:rPr>
            <w:rFonts w:eastAsiaTheme="minorEastAsia"/>
            <w:noProof/>
            <w:lang w:eastAsia="en-AU"/>
          </w:rPr>
          <w:tab/>
        </w:r>
        <w:r w:rsidR="002435DB" w:rsidRPr="006615F9">
          <w:rPr>
            <w:rStyle w:val="Hyperlink"/>
            <w:noProof/>
          </w:rPr>
          <w:t>Additional limits on restriction</w:t>
        </w:r>
        <w:r w:rsidR="002435DB">
          <w:rPr>
            <w:noProof/>
            <w:webHidden/>
          </w:rPr>
          <w:tab/>
        </w:r>
        <w:r w:rsidR="002435DB">
          <w:rPr>
            <w:noProof/>
            <w:webHidden/>
          </w:rPr>
          <w:fldChar w:fldCharType="begin"/>
        </w:r>
        <w:r w:rsidR="002435DB">
          <w:rPr>
            <w:noProof/>
            <w:webHidden/>
          </w:rPr>
          <w:instrText xml:space="preserve"> PAGEREF _Toc114036240 \h </w:instrText>
        </w:r>
        <w:r w:rsidR="002435DB">
          <w:rPr>
            <w:noProof/>
            <w:webHidden/>
          </w:rPr>
        </w:r>
        <w:r w:rsidR="002435DB">
          <w:rPr>
            <w:noProof/>
            <w:webHidden/>
          </w:rPr>
          <w:fldChar w:fldCharType="separate"/>
        </w:r>
        <w:r w:rsidR="00C3244B">
          <w:rPr>
            <w:noProof/>
            <w:webHidden/>
          </w:rPr>
          <w:t>25</w:t>
        </w:r>
        <w:r w:rsidR="002435DB">
          <w:rPr>
            <w:noProof/>
            <w:webHidden/>
          </w:rPr>
          <w:fldChar w:fldCharType="end"/>
        </w:r>
      </w:hyperlink>
    </w:p>
    <w:p w14:paraId="184BC914" w14:textId="6E7AA3D4" w:rsidR="002435DB" w:rsidRDefault="00EC5487">
      <w:pPr>
        <w:pStyle w:val="TOC5"/>
        <w:rPr>
          <w:rFonts w:eastAsiaTheme="minorEastAsia"/>
          <w:noProof/>
          <w:lang w:eastAsia="en-AU"/>
        </w:rPr>
      </w:pPr>
      <w:hyperlink w:anchor="_Toc114036241" w:history="1">
        <w:r w:rsidR="002435DB" w:rsidRPr="006615F9">
          <w:rPr>
            <w:rStyle w:val="Hyperlink"/>
            <w:rFonts w:eastAsia="Tahoma" w:cs="Tahoma"/>
            <w:bCs/>
            <w:noProof/>
            <w:spacing w:val="-2"/>
          </w:rPr>
          <w:t>16.4</w:t>
        </w:r>
        <w:r w:rsidR="002435DB">
          <w:rPr>
            <w:rFonts w:eastAsiaTheme="minorEastAsia"/>
            <w:noProof/>
            <w:lang w:eastAsia="en-AU"/>
          </w:rPr>
          <w:tab/>
        </w:r>
        <w:r w:rsidR="002435DB" w:rsidRPr="006615F9">
          <w:rPr>
            <w:rStyle w:val="Hyperlink"/>
            <w:noProof/>
          </w:rPr>
          <w:t>Life support and other special circumstances</w:t>
        </w:r>
        <w:r w:rsidR="002435DB">
          <w:rPr>
            <w:noProof/>
            <w:webHidden/>
          </w:rPr>
          <w:tab/>
        </w:r>
        <w:r w:rsidR="002435DB">
          <w:rPr>
            <w:noProof/>
            <w:webHidden/>
          </w:rPr>
          <w:fldChar w:fldCharType="begin"/>
        </w:r>
        <w:r w:rsidR="002435DB">
          <w:rPr>
            <w:noProof/>
            <w:webHidden/>
          </w:rPr>
          <w:instrText xml:space="preserve"> PAGEREF _Toc114036241 \h </w:instrText>
        </w:r>
        <w:r w:rsidR="002435DB">
          <w:rPr>
            <w:noProof/>
            <w:webHidden/>
          </w:rPr>
        </w:r>
        <w:r w:rsidR="002435DB">
          <w:rPr>
            <w:noProof/>
            <w:webHidden/>
          </w:rPr>
          <w:fldChar w:fldCharType="separate"/>
        </w:r>
        <w:r w:rsidR="00C3244B">
          <w:rPr>
            <w:noProof/>
            <w:webHidden/>
          </w:rPr>
          <w:t>25</w:t>
        </w:r>
        <w:r w:rsidR="002435DB">
          <w:rPr>
            <w:noProof/>
            <w:webHidden/>
          </w:rPr>
          <w:fldChar w:fldCharType="end"/>
        </w:r>
      </w:hyperlink>
    </w:p>
    <w:p w14:paraId="2E6DBD10" w14:textId="688DD7B4" w:rsidR="002435DB" w:rsidRDefault="00EC5487">
      <w:pPr>
        <w:pStyle w:val="TOC5"/>
        <w:rPr>
          <w:rFonts w:eastAsiaTheme="minorEastAsia"/>
          <w:noProof/>
          <w:lang w:eastAsia="en-AU"/>
        </w:rPr>
      </w:pPr>
      <w:hyperlink w:anchor="_Toc114036242" w:history="1">
        <w:r w:rsidR="002435DB" w:rsidRPr="006615F9">
          <w:rPr>
            <w:rStyle w:val="Hyperlink"/>
            <w:rFonts w:eastAsia="Tahoma" w:cs="Tahoma"/>
            <w:bCs/>
            <w:noProof/>
            <w:spacing w:val="-2"/>
          </w:rPr>
          <w:t>16.5</w:t>
        </w:r>
        <w:r w:rsidR="002435DB">
          <w:rPr>
            <w:rFonts w:eastAsiaTheme="minorEastAsia"/>
            <w:noProof/>
            <w:lang w:eastAsia="en-AU"/>
          </w:rPr>
          <w:tab/>
        </w:r>
        <w:r w:rsidR="002435DB" w:rsidRPr="006615F9">
          <w:rPr>
            <w:rStyle w:val="Hyperlink"/>
            <w:noProof/>
          </w:rPr>
          <w:t>Restriction and legal action</w:t>
        </w:r>
        <w:r w:rsidR="002435DB">
          <w:rPr>
            <w:noProof/>
            <w:webHidden/>
          </w:rPr>
          <w:tab/>
        </w:r>
        <w:r w:rsidR="002435DB">
          <w:rPr>
            <w:noProof/>
            <w:webHidden/>
          </w:rPr>
          <w:fldChar w:fldCharType="begin"/>
        </w:r>
        <w:r w:rsidR="002435DB">
          <w:rPr>
            <w:noProof/>
            <w:webHidden/>
          </w:rPr>
          <w:instrText xml:space="preserve"> PAGEREF _Toc114036242 \h </w:instrText>
        </w:r>
        <w:r w:rsidR="002435DB">
          <w:rPr>
            <w:noProof/>
            <w:webHidden/>
          </w:rPr>
        </w:r>
        <w:r w:rsidR="002435DB">
          <w:rPr>
            <w:noProof/>
            <w:webHidden/>
          </w:rPr>
          <w:fldChar w:fldCharType="separate"/>
        </w:r>
        <w:r w:rsidR="00C3244B">
          <w:rPr>
            <w:noProof/>
            <w:webHidden/>
          </w:rPr>
          <w:t>25</w:t>
        </w:r>
        <w:r w:rsidR="002435DB">
          <w:rPr>
            <w:noProof/>
            <w:webHidden/>
          </w:rPr>
          <w:fldChar w:fldCharType="end"/>
        </w:r>
      </w:hyperlink>
    </w:p>
    <w:p w14:paraId="42FADC83" w14:textId="7B74A242" w:rsidR="002435DB" w:rsidRDefault="00EC5487">
      <w:pPr>
        <w:pStyle w:val="TOC5"/>
        <w:rPr>
          <w:rFonts w:eastAsiaTheme="minorEastAsia"/>
          <w:noProof/>
          <w:lang w:eastAsia="en-AU"/>
        </w:rPr>
      </w:pPr>
      <w:hyperlink w:anchor="_Toc114036243" w:history="1">
        <w:r w:rsidR="002435DB" w:rsidRPr="006615F9">
          <w:rPr>
            <w:rStyle w:val="Hyperlink"/>
            <w:rFonts w:eastAsia="Tahoma" w:cs="Tahoma"/>
            <w:bCs/>
            <w:noProof/>
            <w:spacing w:val="-2"/>
          </w:rPr>
          <w:t>16.6</w:t>
        </w:r>
        <w:r w:rsidR="002435DB">
          <w:rPr>
            <w:rFonts w:eastAsiaTheme="minorEastAsia"/>
            <w:noProof/>
            <w:lang w:eastAsia="en-AU"/>
          </w:rPr>
          <w:tab/>
        </w:r>
        <w:r w:rsidR="002435DB" w:rsidRPr="006615F9">
          <w:rPr>
            <w:rStyle w:val="Hyperlink"/>
            <w:noProof/>
          </w:rPr>
          <w:t>Removal of restrictions</w:t>
        </w:r>
        <w:r w:rsidR="002435DB">
          <w:rPr>
            <w:noProof/>
            <w:webHidden/>
          </w:rPr>
          <w:tab/>
        </w:r>
        <w:r w:rsidR="002435DB">
          <w:rPr>
            <w:noProof/>
            <w:webHidden/>
          </w:rPr>
          <w:fldChar w:fldCharType="begin"/>
        </w:r>
        <w:r w:rsidR="002435DB">
          <w:rPr>
            <w:noProof/>
            <w:webHidden/>
          </w:rPr>
          <w:instrText xml:space="preserve"> PAGEREF _Toc114036243 \h </w:instrText>
        </w:r>
        <w:r w:rsidR="002435DB">
          <w:rPr>
            <w:noProof/>
            <w:webHidden/>
          </w:rPr>
        </w:r>
        <w:r w:rsidR="002435DB">
          <w:rPr>
            <w:noProof/>
            <w:webHidden/>
          </w:rPr>
          <w:fldChar w:fldCharType="separate"/>
        </w:r>
        <w:r w:rsidR="00C3244B">
          <w:rPr>
            <w:noProof/>
            <w:webHidden/>
          </w:rPr>
          <w:t>26</w:t>
        </w:r>
        <w:r w:rsidR="002435DB">
          <w:rPr>
            <w:noProof/>
            <w:webHidden/>
          </w:rPr>
          <w:fldChar w:fldCharType="end"/>
        </w:r>
      </w:hyperlink>
    </w:p>
    <w:p w14:paraId="2CEA754B" w14:textId="4ABEDA0E" w:rsidR="002435DB" w:rsidRDefault="00EC5487" w:rsidP="00FF13FD">
      <w:pPr>
        <w:pStyle w:val="TOC1"/>
        <w:rPr>
          <w:rFonts w:eastAsiaTheme="minorEastAsia"/>
          <w:noProof/>
          <w:lang w:eastAsia="en-AU"/>
        </w:rPr>
      </w:pPr>
      <w:hyperlink w:anchor="_Toc114036244" w:history="1">
        <w:r w:rsidR="002435DB" w:rsidRPr="006615F9">
          <w:rPr>
            <w:rStyle w:val="Hyperlink"/>
            <w:bCs/>
            <w:noProof/>
          </w:rPr>
          <w:t>Part E - Quality and Reliability of Supply and Services</w:t>
        </w:r>
        <w:r w:rsidR="002435DB">
          <w:rPr>
            <w:noProof/>
            <w:webHidden/>
          </w:rPr>
          <w:tab/>
        </w:r>
        <w:r w:rsidR="002435DB">
          <w:rPr>
            <w:noProof/>
            <w:webHidden/>
          </w:rPr>
          <w:fldChar w:fldCharType="begin"/>
        </w:r>
        <w:r w:rsidR="002435DB">
          <w:rPr>
            <w:noProof/>
            <w:webHidden/>
          </w:rPr>
          <w:instrText xml:space="preserve"> PAGEREF _Toc114036244 \h </w:instrText>
        </w:r>
        <w:r w:rsidR="002435DB">
          <w:rPr>
            <w:noProof/>
            <w:webHidden/>
          </w:rPr>
        </w:r>
        <w:r w:rsidR="002435DB">
          <w:rPr>
            <w:noProof/>
            <w:webHidden/>
          </w:rPr>
          <w:fldChar w:fldCharType="separate"/>
        </w:r>
        <w:r w:rsidR="00C3244B">
          <w:rPr>
            <w:noProof/>
            <w:webHidden/>
          </w:rPr>
          <w:t>27</w:t>
        </w:r>
        <w:r w:rsidR="002435DB">
          <w:rPr>
            <w:noProof/>
            <w:webHidden/>
          </w:rPr>
          <w:fldChar w:fldCharType="end"/>
        </w:r>
      </w:hyperlink>
    </w:p>
    <w:p w14:paraId="39A280B5" w14:textId="2DBC98DE" w:rsidR="002435DB" w:rsidRDefault="00EC5487" w:rsidP="00FF13FD">
      <w:pPr>
        <w:pStyle w:val="TOC3"/>
        <w:rPr>
          <w:rFonts w:eastAsiaTheme="minorEastAsia"/>
          <w:lang w:eastAsia="en-AU"/>
        </w:rPr>
      </w:pPr>
      <w:hyperlink w:anchor="_Toc114036245" w:history="1">
        <w:r w:rsidR="002435DB" w:rsidRPr="006615F9">
          <w:rPr>
            <w:rStyle w:val="Hyperlink"/>
            <w:rFonts w:eastAsia="Tahoma" w:cs="Tahoma"/>
            <w:bCs/>
          </w:rPr>
          <w:t>17.</w:t>
        </w:r>
        <w:r w:rsidR="002435DB">
          <w:rPr>
            <w:rFonts w:eastAsiaTheme="minorEastAsia"/>
            <w:lang w:eastAsia="en-AU"/>
          </w:rPr>
          <w:tab/>
        </w:r>
        <w:r w:rsidR="002435DB" w:rsidRPr="006615F9">
          <w:rPr>
            <w:rStyle w:val="Hyperlink"/>
          </w:rPr>
          <w:t>Quality of Services</w:t>
        </w:r>
        <w:r w:rsidR="002435DB">
          <w:rPr>
            <w:webHidden/>
          </w:rPr>
          <w:tab/>
        </w:r>
        <w:r w:rsidR="002435DB">
          <w:rPr>
            <w:webHidden/>
          </w:rPr>
          <w:fldChar w:fldCharType="begin"/>
        </w:r>
        <w:r w:rsidR="002435DB">
          <w:rPr>
            <w:webHidden/>
          </w:rPr>
          <w:instrText xml:space="preserve"> PAGEREF _Toc114036245 \h </w:instrText>
        </w:r>
        <w:r w:rsidR="002435DB">
          <w:rPr>
            <w:webHidden/>
          </w:rPr>
        </w:r>
        <w:r w:rsidR="002435DB">
          <w:rPr>
            <w:webHidden/>
          </w:rPr>
          <w:fldChar w:fldCharType="separate"/>
        </w:r>
        <w:r w:rsidR="00C3244B">
          <w:rPr>
            <w:webHidden/>
          </w:rPr>
          <w:t>27</w:t>
        </w:r>
        <w:r w:rsidR="002435DB">
          <w:rPr>
            <w:webHidden/>
          </w:rPr>
          <w:fldChar w:fldCharType="end"/>
        </w:r>
      </w:hyperlink>
    </w:p>
    <w:p w14:paraId="2A307E04" w14:textId="55924181" w:rsidR="002435DB" w:rsidRDefault="00EC5487">
      <w:pPr>
        <w:pStyle w:val="TOC5"/>
        <w:rPr>
          <w:rFonts w:eastAsiaTheme="minorEastAsia"/>
          <w:noProof/>
          <w:lang w:eastAsia="en-AU"/>
        </w:rPr>
      </w:pPr>
      <w:hyperlink w:anchor="_Toc114036246" w:history="1">
        <w:r w:rsidR="002435DB" w:rsidRPr="006615F9">
          <w:rPr>
            <w:rStyle w:val="Hyperlink"/>
            <w:rFonts w:eastAsia="Tahoma" w:cs="Tahoma"/>
            <w:bCs/>
            <w:noProof/>
            <w:spacing w:val="-2"/>
          </w:rPr>
          <w:t>17.1</w:t>
        </w:r>
        <w:r w:rsidR="002435DB">
          <w:rPr>
            <w:rFonts w:eastAsiaTheme="minorEastAsia"/>
            <w:noProof/>
            <w:lang w:eastAsia="en-AU"/>
          </w:rPr>
          <w:tab/>
        </w:r>
        <w:r w:rsidR="002435DB" w:rsidRPr="006615F9">
          <w:rPr>
            <w:rStyle w:val="Hyperlink"/>
            <w:noProof/>
          </w:rPr>
          <w:t>Product quality</w:t>
        </w:r>
        <w:r w:rsidR="002435DB">
          <w:rPr>
            <w:noProof/>
            <w:webHidden/>
          </w:rPr>
          <w:tab/>
        </w:r>
        <w:r w:rsidR="002435DB">
          <w:rPr>
            <w:noProof/>
            <w:webHidden/>
          </w:rPr>
          <w:fldChar w:fldCharType="begin"/>
        </w:r>
        <w:r w:rsidR="002435DB">
          <w:rPr>
            <w:noProof/>
            <w:webHidden/>
          </w:rPr>
          <w:instrText xml:space="preserve"> PAGEREF _Toc114036246 \h </w:instrText>
        </w:r>
        <w:r w:rsidR="002435DB">
          <w:rPr>
            <w:noProof/>
            <w:webHidden/>
          </w:rPr>
        </w:r>
        <w:r w:rsidR="002435DB">
          <w:rPr>
            <w:noProof/>
            <w:webHidden/>
          </w:rPr>
          <w:fldChar w:fldCharType="separate"/>
        </w:r>
        <w:r w:rsidR="00C3244B">
          <w:rPr>
            <w:noProof/>
            <w:webHidden/>
          </w:rPr>
          <w:t>27</w:t>
        </w:r>
        <w:r w:rsidR="002435DB">
          <w:rPr>
            <w:noProof/>
            <w:webHidden/>
          </w:rPr>
          <w:fldChar w:fldCharType="end"/>
        </w:r>
      </w:hyperlink>
    </w:p>
    <w:p w14:paraId="215F2643" w14:textId="0782D594" w:rsidR="002435DB" w:rsidRDefault="00EC5487">
      <w:pPr>
        <w:pStyle w:val="TOC5"/>
        <w:rPr>
          <w:rFonts w:eastAsiaTheme="minorEastAsia"/>
          <w:noProof/>
          <w:lang w:eastAsia="en-AU"/>
        </w:rPr>
      </w:pPr>
      <w:hyperlink w:anchor="_Toc114036247" w:history="1">
        <w:r w:rsidR="002435DB" w:rsidRPr="006615F9">
          <w:rPr>
            <w:rStyle w:val="Hyperlink"/>
            <w:rFonts w:eastAsia="Tahoma" w:cs="Tahoma"/>
            <w:bCs/>
            <w:noProof/>
            <w:spacing w:val="-2"/>
          </w:rPr>
          <w:t>17.2</w:t>
        </w:r>
        <w:r w:rsidR="002435DB">
          <w:rPr>
            <w:rFonts w:eastAsiaTheme="minorEastAsia"/>
            <w:noProof/>
            <w:lang w:eastAsia="en-AU"/>
          </w:rPr>
          <w:tab/>
        </w:r>
        <w:r w:rsidR="002435DB" w:rsidRPr="006615F9">
          <w:rPr>
            <w:rStyle w:val="Hyperlink"/>
            <w:noProof/>
          </w:rPr>
          <w:t>Water supply (pressure or flow rate)</w:t>
        </w:r>
        <w:r w:rsidR="002435DB">
          <w:rPr>
            <w:noProof/>
            <w:webHidden/>
          </w:rPr>
          <w:tab/>
        </w:r>
        <w:r w:rsidR="002435DB">
          <w:rPr>
            <w:noProof/>
            <w:webHidden/>
          </w:rPr>
          <w:fldChar w:fldCharType="begin"/>
        </w:r>
        <w:r w:rsidR="002435DB">
          <w:rPr>
            <w:noProof/>
            <w:webHidden/>
          </w:rPr>
          <w:instrText xml:space="preserve"> PAGEREF _Toc114036247 \h </w:instrText>
        </w:r>
        <w:r w:rsidR="002435DB">
          <w:rPr>
            <w:noProof/>
            <w:webHidden/>
          </w:rPr>
        </w:r>
        <w:r w:rsidR="002435DB">
          <w:rPr>
            <w:noProof/>
            <w:webHidden/>
          </w:rPr>
          <w:fldChar w:fldCharType="separate"/>
        </w:r>
        <w:r w:rsidR="00C3244B">
          <w:rPr>
            <w:noProof/>
            <w:webHidden/>
          </w:rPr>
          <w:t>27</w:t>
        </w:r>
        <w:r w:rsidR="002435DB">
          <w:rPr>
            <w:noProof/>
            <w:webHidden/>
          </w:rPr>
          <w:fldChar w:fldCharType="end"/>
        </w:r>
      </w:hyperlink>
    </w:p>
    <w:p w14:paraId="5A4BA4C4" w14:textId="33E94664" w:rsidR="002435DB" w:rsidRDefault="00EC5487">
      <w:pPr>
        <w:pStyle w:val="TOC5"/>
        <w:rPr>
          <w:rFonts w:eastAsiaTheme="minorEastAsia"/>
          <w:noProof/>
          <w:lang w:eastAsia="en-AU"/>
        </w:rPr>
      </w:pPr>
      <w:hyperlink w:anchor="_Toc114036248" w:history="1">
        <w:r w:rsidR="002435DB" w:rsidRPr="006615F9">
          <w:rPr>
            <w:rStyle w:val="Hyperlink"/>
            <w:rFonts w:eastAsia="Tahoma" w:cs="Tahoma"/>
            <w:bCs/>
            <w:noProof/>
            <w:spacing w:val="-2"/>
          </w:rPr>
          <w:t>17.3</w:t>
        </w:r>
        <w:r w:rsidR="002435DB">
          <w:rPr>
            <w:rFonts w:eastAsiaTheme="minorEastAsia"/>
            <w:noProof/>
            <w:lang w:eastAsia="en-AU"/>
          </w:rPr>
          <w:tab/>
        </w:r>
        <w:r w:rsidR="002435DB" w:rsidRPr="006615F9">
          <w:rPr>
            <w:rStyle w:val="Hyperlink"/>
            <w:noProof/>
          </w:rPr>
          <w:t>Water supply testing</w:t>
        </w:r>
        <w:r w:rsidR="002435DB">
          <w:rPr>
            <w:noProof/>
            <w:webHidden/>
          </w:rPr>
          <w:tab/>
        </w:r>
        <w:r w:rsidR="002435DB">
          <w:rPr>
            <w:noProof/>
            <w:webHidden/>
          </w:rPr>
          <w:fldChar w:fldCharType="begin"/>
        </w:r>
        <w:r w:rsidR="002435DB">
          <w:rPr>
            <w:noProof/>
            <w:webHidden/>
          </w:rPr>
          <w:instrText xml:space="preserve"> PAGEREF _Toc114036248 \h </w:instrText>
        </w:r>
        <w:r w:rsidR="002435DB">
          <w:rPr>
            <w:noProof/>
            <w:webHidden/>
          </w:rPr>
        </w:r>
        <w:r w:rsidR="002435DB">
          <w:rPr>
            <w:noProof/>
            <w:webHidden/>
          </w:rPr>
          <w:fldChar w:fldCharType="separate"/>
        </w:r>
        <w:r w:rsidR="00C3244B">
          <w:rPr>
            <w:noProof/>
            <w:webHidden/>
          </w:rPr>
          <w:t>27</w:t>
        </w:r>
        <w:r w:rsidR="002435DB">
          <w:rPr>
            <w:noProof/>
            <w:webHidden/>
          </w:rPr>
          <w:fldChar w:fldCharType="end"/>
        </w:r>
      </w:hyperlink>
    </w:p>
    <w:p w14:paraId="22FCD789" w14:textId="08C1D8B8" w:rsidR="002435DB" w:rsidRDefault="00EC5487">
      <w:pPr>
        <w:pStyle w:val="TOC5"/>
        <w:rPr>
          <w:rFonts w:eastAsiaTheme="minorEastAsia"/>
          <w:noProof/>
          <w:lang w:eastAsia="en-AU"/>
        </w:rPr>
      </w:pPr>
      <w:hyperlink w:anchor="_Toc114036249" w:history="1">
        <w:r w:rsidR="002435DB" w:rsidRPr="006615F9">
          <w:rPr>
            <w:rStyle w:val="Hyperlink"/>
            <w:rFonts w:eastAsia="Tahoma" w:cs="Tahoma"/>
            <w:bCs/>
            <w:noProof/>
            <w:spacing w:val="-2"/>
          </w:rPr>
          <w:t>17.4</w:t>
        </w:r>
        <w:r w:rsidR="002435DB">
          <w:rPr>
            <w:rFonts w:eastAsiaTheme="minorEastAsia"/>
            <w:noProof/>
            <w:lang w:eastAsia="en-AU"/>
          </w:rPr>
          <w:tab/>
        </w:r>
        <w:r w:rsidR="002435DB" w:rsidRPr="006615F9">
          <w:rPr>
            <w:rStyle w:val="Hyperlink"/>
            <w:noProof/>
          </w:rPr>
          <w:t>Water supply rectification</w:t>
        </w:r>
        <w:r w:rsidR="002435DB">
          <w:rPr>
            <w:noProof/>
            <w:webHidden/>
          </w:rPr>
          <w:tab/>
        </w:r>
        <w:r w:rsidR="002435DB">
          <w:rPr>
            <w:noProof/>
            <w:webHidden/>
          </w:rPr>
          <w:fldChar w:fldCharType="begin"/>
        </w:r>
        <w:r w:rsidR="002435DB">
          <w:rPr>
            <w:noProof/>
            <w:webHidden/>
          </w:rPr>
          <w:instrText xml:space="preserve"> PAGEREF _Toc114036249 \h </w:instrText>
        </w:r>
        <w:r w:rsidR="002435DB">
          <w:rPr>
            <w:noProof/>
            <w:webHidden/>
          </w:rPr>
        </w:r>
        <w:r w:rsidR="002435DB">
          <w:rPr>
            <w:noProof/>
            <w:webHidden/>
          </w:rPr>
          <w:fldChar w:fldCharType="separate"/>
        </w:r>
        <w:r w:rsidR="00C3244B">
          <w:rPr>
            <w:noProof/>
            <w:webHidden/>
          </w:rPr>
          <w:t>28</w:t>
        </w:r>
        <w:r w:rsidR="002435DB">
          <w:rPr>
            <w:noProof/>
            <w:webHidden/>
          </w:rPr>
          <w:fldChar w:fldCharType="end"/>
        </w:r>
      </w:hyperlink>
    </w:p>
    <w:p w14:paraId="58E55E90" w14:textId="6EE7ABAC" w:rsidR="002435DB" w:rsidRDefault="00EC5487" w:rsidP="00FF13FD">
      <w:pPr>
        <w:pStyle w:val="TOC3"/>
        <w:rPr>
          <w:rFonts w:eastAsiaTheme="minorEastAsia"/>
          <w:lang w:eastAsia="en-AU"/>
        </w:rPr>
      </w:pPr>
      <w:hyperlink w:anchor="_Toc114036250" w:history="1">
        <w:r w:rsidR="002435DB" w:rsidRPr="006615F9">
          <w:rPr>
            <w:rStyle w:val="Hyperlink"/>
            <w:rFonts w:eastAsia="Tahoma" w:cs="Tahoma"/>
            <w:bCs/>
          </w:rPr>
          <w:t>18.</w:t>
        </w:r>
        <w:r w:rsidR="002435DB">
          <w:rPr>
            <w:rFonts w:eastAsiaTheme="minorEastAsia"/>
            <w:lang w:eastAsia="en-AU"/>
          </w:rPr>
          <w:tab/>
        </w:r>
        <w:r w:rsidR="002435DB" w:rsidRPr="006615F9">
          <w:rPr>
            <w:rStyle w:val="Hyperlink"/>
          </w:rPr>
          <w:t>Reliability Of Services</w:t>
        </w:r>
        <w:r w:rsidR="002435DB">
          <w:rPr>
            <w:webHidden/>
          </w:rPr>
          <w:tab/>
        </w:r>
        <w:r w:rsidR="002435DB">
          <w:rPr>
            <w:webHidden/>
          </w:rPr>
          <w:fldChar w:fldCharType="begin"/>
        </w:r>
        <w:r w:rsidR="002435DB">
          <w:rPr>
            <w:webHidden/>
          </w:rPr>
          <w:instrText xml:space="preserve"> PAGEREF _Toc114036250 \h </w:instrText>
        </w:r>
        <w:r w:rsidR="002435DB">
          <w:rPr>
            <w:webHidden/>
          </w:rPr>
        </w:r>
        <w:r w:rsidR="002435DB">
          <w:rPr>
            <w:webHidden/>
          </w:rPr>
          <w:fldChar w:fldCharType="separate"/>
        </w:r>
        <w:r w:rsidR="00C3244B">
          <w:rPr>
            <w:webHidden/>
          </w:rPr>
          <w:t>28</w:t>
        </w:r>
        <w:r w:rsidR="002435DB">
          <w:rPr>
            <w:webHidden/>
          </w:rPr>
          <w:fldChar w:fldCharType="end"/>
        </w:r>
      </w:hyperlink>
    </w:p>
    <w:p w14:paraId="72699233" w14:textId="7EB41EFD" w:rsidR="002435DB" w:rsidRDefault="00EC5487">
      <w:pPr>
        <w:pStyle w:val="TOC5"/>
        <w:rPr>
          <w:rFonts w:eastAsiaTheme="minorEastAsia"/>
          <w:noProof/>
          <w:lang w:eastAsia="en-AU"/>
        </w:rPr>
      </w:pPr>
      <w:hyperlink w:anchor="_Toc114036251" w:history="1">
        <w:r w:rsidR="002435DB" w:rsidRPr="006615F9">
          <w:rPr>
            <w:rStyle w:val="Hyperlink"/>
            <w:rFonts w:eastAsia="Tahoma" w:cs="Tahoma"/>
            <w:bCs/>
            <w:noProof/>
            <w:spacing w:val="-2"/>
          </w:rPr>
          <w:t>18.1</w:t>
        </w:r>
        <w:r w:rsidR="002435DB">
          <w:rPr>
            <w:rFonts w:eastAsiaTheme="minorEastAsia"/>
            <w:noProof/>
            <w:lang w:eastAsia="en-AU"/>
          </w:rPr>
          <w:tab/>
        </w:r>
        <w:r w:rsidR="002435DB" w:rsidRPr="006615F9">
          <w:rPr>
            <w:rStyle w:val="Hyperlink"/>
            <w:noProof/>
          </w:rPr>
          <w:t>Obligation to provide reliable services</w:t>
        </w:r>
        <w:r w:rsidR="002435DB">
          <w:rPr>
            <w:noProof/>
            <w:webHidden/>
          </w:rPr>
          <w:tab/>
        </w:r>
        <w:r w:rsidR="002435DB">
          <w:rPr>
            <w:noProof/>
            <w:webHidden/>
          </w:rPr>
          <w:fldChar w:fldCharType="begin"/>
        </w:r>
        <w:r w:rsidR="002435DB">
          <w:rPr>
            <w:noProof/>
            <w:webHidden/>
          </w:rPr>
          <w:instrText xml:space="preserve"> PAGEREF _Toc114036251 \h </w:instrText>
        </w:r>
        <w:r w:rsidR="002435DB">
          <w:rPr>
            <w:noProof/>
            <w:webHidden/>
          </w:rPr>
        </w:r>
        <w:r w:rsidR="002435DB">
          <w:rPr>
            <w:noProof/>
            <w:webHidden/>
          </w:rPr>
          <w:fldChar w:fldCharType="separate"/>
        </w:r>
        <w:r w:rsidR="00C3244B">
          <w:rPr>
            <w:noProof/>
            <w:webHidden/>
          </w:rPr>
          <w:t>28</w:t>
        </w:r>
        <w:r w:rsidR="002435DB">
          <w:rPr>
            <w:noProof/>
            <w:webHidden/>
          </w:rPr>
          <w:fldChar w:fldCharType="end"/>
        </w:r>
      </w:hyperlink>
    </w:p>
    <w:p w14:paraId="571AB134" w14:textId="145C1296" w:rsidR="002435DB" w:rsidRDefault="00EC5487">
      <w:pPr>
        <w:pStyle w:val="TOC5"/>
        <w:rPr>
          <w:rFonts w:eastAsiaTheme="minorEastAsia"/>
          <w:noProof/>
          <w:lang w:eastAsia="en-AU"/>
        </w:rPr>
      </w:pPr>
      <w:hyperlink w:anchor="_Toc114036252" w:history="1">
        <w:r w:rsidR="002435DB" w:rsidRPr="006615F9">
          <w:rPr>
            <w:rStyle w:val="Hyperlink"/>
            <w:rFonts w:eastAsia="Tahoma" w:cs="Tahoma"/>
            <w:bCs/>
            <w:noProof/>
            <w:spacing w:val="-2"/>
          </w:rPr>
          <w:t>18.2</w:t>
        </w:r>
        <w:r w:rsidR="002435DB">
          <w:rPr>
            <w:rFonts w:eastAsiaTheme="minorEastAsia"/>
            <w:noProof/>
            <w:lang w:eastAsia="en-AU"/>
          </w:rPr>
          <w:tab/>
        </w:r>
        <w:r w:rsidR="002435DB" w:rsidRPr="006615F9">
          <w:rPr>
            <w:rStyle w:val="Hyperlink"/>
            <w:noProof/>
          </w:rPr>
          <w:t>Service standards</w:t>
        </w:r>
        <w:r w:rsidR="002435DB">
          <w:rPr>
            <w:noProof/>
            <w:webHidden/>
          </w:rPr>
          <w:tab/>
        </w:r>
        <w:r w:rsidR="002435DB">
          <w:rPr>
            <w:noProof/>
            <w:webHidden/>
          </w:rPr>
          <w:fldChar w:fldCharType="begin"/>
        </w:r>
        <w:r w:rsidR="002435DB">
          <w:rPr>
            <w:noProof/>
            <w:webHidden/>
          </w:rPr>
          <w:instrText xml:space="preserve"> PAGEREF _Toc114036252 \h </w:instrText>
        </w:r>
        <w:r w:rsidR="002435DB">
          <w:rPr>
            <w:noProof/>
            <w:webHidden/>
          </w:rPr>
        </w:r>
        <w:r w:rsidR="002435DB">
          <w:rPr>
            <w:noProof/>
            <w:webHidden/>
          </w:rPr>
          <w:fldChar w:fldCharType="separate"/>
        </w:r>
        <w:r w:rsidR="00C3244B">
          <w:rPr>
            <w:noProof/>
            <w:webHidden/>
          </w:rPr>
          <w:t>28</w:t>
        </w:r>
        <w:r w:rsidR="002435DB">
          <w:rPr>
            <w:noProof/>
            <w:webHidden/>
          </w:rPr>
          <w:fldChar w:fldCharType="end"/>
        </w:r>
      </w:hyperlink>
    </w:p>
    <w:p w14:paraId="360CE957" w14:textId="223C9FE1" w:rsidR="002435DB" w:rsidRDefault="00EC5487">
      <w:pPr>
        <w:pStyle w:val="TOC5"/>
        <w:rPr>
          <w:rFonts w:eastAsiaTheme="minorEastAsia"/>
          <w:noProof/>
          <w:lang w:eastAsia="en-AU"/>
        </w:rPr>
      </w:pPr>
      <w:hyperlink w:anchor="_Toc114036253" w:history="1">
        <w:r w:rsidR="002435DB" w:rsidRPr="006615F9">
          <w:rPr>
            <w:rStyle w:val="Hyperlink"/>
            <w:rFonts w:eastAsia="Tahoma" w:cs="Tahoma"/>
            <w:bCs/>
            <w:noProof/>
            <w:spacing w:val="-2"/>
          </w:rPr>
          <w:t>18.3</w:t>
        </w:r>
        <w:r w:rsidR="002435DB">
          <w:rPr>
            <w:rFonts w:eastAsiaTheme="minorEastAsia"/>
            <w:noProof/>
            <w:lang w:eastAsia="en-AU"/>
          </w:rPr>
          <w:tab/>
        </w:r>
        <w:r w:rsidR="002435DB" w:rsidRPr="006615F9">
          <w:rPr>
            <w:rStyle w:val="Hyperlink"/>
            <w:noProof/>
          </w:rPr>
          <w:t>Unplanned interruptions</w:t>
        </w:r>
        <w:r w:rsidR="002435DB">
          <w:rPr>
            <w:noProof/>
            <w:webHidden/>
          </w:rPr>
          <w:tab/>
        </w:r>
        <w:r w:rsidR="002435DB">
          <w:rPr>
            <w:noProof/>
            <w:webHidden/>
          </w:rPr>
          <w:fldChar w:fldCharType="begin"/>
        </w:r>
        <w:r w:rsidR="002435DB">
          <w:rPr>
            <w:noProof/>
            <w:webHidden/>
          </w:rPr>
          <w:instrText xml:space="preserve"> PAGEREF _Toc114036253 \h </w:instrText>
        </w:r>
        <w:r w:rsidR="002435DB">
          <w:rPr>
            <w:noProof/>
            <w:webHidden/>
          </w:rPr>
        </w:r>
        <w:r w:rsidR="002435DB">
          <w:rPr>
            <w:noProof/>
            <w:webHidden/>
          </w:rPr>
          <w:fldChar w:fldCharType="separate"/>
        </w:r>
        <w:r w:rsidR="00C3244B">
          <w:rPr>
            <w:noProof/>
            <w:webHidden/>
          </w:rPr>
          <w:t>29</w:t>
        </w:r>
        <w:r w:rsidR="002435DB">
          <w:rPr>
            <w:noProof/>
            <w:webHidden/>
          </w:rPr>
          <w:fldChar w:fldCharType="end"/>
        </w:r>
      </w:hyperlink>
    </w:p>
    <w:p w14:paraId="28607317" w14:textId="6603026D" w:rsidR="002435DB" w:rsidRDefault="00EC5487">
      <w:pPr>
        <w:pStyle w:val="TOC5"/>
        <w:rPr>
          <w:rFonts w:eastAsiaTheme="minorEastAsia"/>
          <w:noProof/>
          <w:lang w:eastAsia="en-AU"/>
        </w:rPr>
      </w:pPr>
      <w:hyperlink w:anchor="_Toc114036254" w:history="1">
        <w:r w:rsidR="002435DB" w:rsidRPr="006615F9">
          <w:rPr>
            <w:rStyle w:val="Hyperlink"/>
            <w:rFonts w:eastAsia="Tahoma" w:cs="Tahoma"/>
            <w:bCs/>
            <w:noProof/>
            <w:spacing w:val="-2"/>
          </w:rPr>
          <w:t>18.4</w:t>
        </w:r>
        <w:r w:rsidR="002435DB">
          <w:rPr>
            <w:rFonts w:eastAsiaTheme="minorEastAsia"/>
            <w:noProof/>
            <w:lang w:eastAsia="en-AU"/>
          </w:rPr>
          <w:tab/>
        </w:r>
        <w:r w:rsidR="002435DB" w:rsidRPr="006615F9">
          <w:rPr>
            <w:rStyle w:val="Hyperlink"/>
            <w:noProof/>
          </w:rPr>
          <w:t>Planned interruptions</w:t>
        </w:r>
        <w:r w:rsidR="002435DB">
          <w:rPr>
            <w:noProof/>
            <w:webHidden/>
          </w:rPr>
          <w:tab/>
        </w:r>
        <w:r w:rsidR="002435DB">
          <w:rPr>
            <w:noProof/>
            <w:webHidden/>
          </w:rPr>
          <w:fldChar w:fldCharType="begin"/>
        </w:r>
        <w:r w:rsidR="002435DB">
          <w:rPr>
            <w:noProof/>
            <w:webHidden/>
          </w:rPr>
          <w:instrText xml:space="preserve"> PAGEREF _Toc114036254 \h </w:instrText>
        </w:r>
        <w:r w:rsidR="002435DB">
          <w:rPr>
            <w:noProof/>
            <w:webHidden/>
          </w:rPr>
        </w:r>
        <w:r w:rsidR="002435DB">
          <w:rPr>
            <w:noProof/>
            <w:webHidden/>
          </w:rPr>
          <w:fldChar w:fldCharType="separate"/>
        </w:r>
        <w:r w:rsidR="00C3244B">
          <w:rPr>
            <w:noProof/>
            <w:webHidden/>
          </w:rPr>
          <w:t>29</w:t>
        </w:r>
        <w:r w:rsidR="002435DB">
          <w:rPr>
            <w:noProof/>
            <w:webHidden/>
          </w:rPr>
          <w:fldChar w:fldCharType="end"/>
        </w:r>
      </w:hyperlink>
    </w:p>
    <w:p w14:paraId="172C13F2" w14:textId="6660AF94" w:rsidR="002435DB" w:rsidRDefault="00EC5487">
      <w:pPr>
        <w:pStyle w:val="TOC5"/>
        <w:rPr>
          <w:rFonts w:eastAsiaTheme="minorEastAsia"/>
          <w:noProof/>
          <w:lang w:eastAsia="en-AU"/>
        </w:rPr>
      </w:pPr>
      <w:hyperlink w:anchor="_Toc114036255" w:history="1">
        <w:r w:rsidR="002435DB" w:rsidRPr="006615F9">
          <w:rPr>
            <w:rStyle w:val="Hyperlink"/>
            <w:rFonts w:eastAsia="Tahoma" w:cs="Tahoma"/>
            <w:bCs/>
            <w:noProof/>
            <w:spacing w:val="-2"/>
          </w:rPr>
          <w:t>18.5</w:t>
        </w:r>
        <w:r w:rsidR="002435DB">
          <w:rPr>
            <w:rFonts w:eastAsiaTheme="minorEastAsia"/>
            <w:noProof/>
            <w:lang w:eastAsia="en-AU"/>
          </w:rPr>
          <w:tab/>
        </w:r>
        <w:r w:rsidR="002435DB" w:rsidRPr="006615F9">
          <w:rPr>
            <w:rStyle w:val="Hyperlink"/>
            <w:noProof/>
          </w:rPr>
          <w:t>Bursts, leaks, blockages and spills</w:t>
        </w:r>
        <w:r w:rsidR="002435DB">
          <w:rPr>
            <w:noProof/>
            <w:webHidden/>
          </w:rPr>
          <w:tab/>
        </w:r>
        <w:r w:rsidR="002435DB">
          <w:rPr>
            <w:noProof/>
            <w:webHidden/>
          </w:rPr>
          <w:fldChar w:fldCharType="begin"/>
        </w:r>
        <w:r w:rsidR="002435DB">
          <w:rPr>
            <w:noProof/>
            <w:webHidden/>
          </w:rPr>
          <w:instrText xml:space="preserve"> PAGEREF _Toc114036255 \h </w:instrText>
        </w:r>
        <w:r w:rsidR="002435DB">
          <w:rPr>
            <w:noProof/>
            <w:webHidden/>
          </w:rPr>
        </w:r>
        <w:r w:rsidR="002435DB">
          <w:rPr>
            <w:noProof/>
            <w:webHidden/>
          </w:rPr>
          <w:fldChar w:fldCharType="separate"/>
        </w:r>
        <w:r w:rsidR="00C3244B">
          <w:rPr>
            <w:noProof/>
            <w:webHidden/>
          </w:rPr>
          <w:t>29</w:t>
        </w:r>
        <w:r w:rsidR="002435DB">
          <w:rPr>
            <w:noProof/>
            <w:webHidden/>
          </w:rPr>
          <w:fldChar w:fldCharType="end"/>
        </w:r>
      </w:hyperlink>
    </w:p>
    <w:p w14:paraId="1105F58C" w14:textId="4C63F349" w:rsidR="002435DB" w:rsidRDefault="00EC5487" w:rsidP="00FF13FD">
      <w:pPr>
        <w:pStyle w:val="TOC3"/>
        <w:rPr>
          <w:rFonts w:eastAsiaTheme="minorEastAsia"/>
          <w:lang w:eastAsia="en-AU"/>
        </w:rPr>
      </w:pPr>
      <w:hyperlink w:anchor="_Toc114036256" w:history="1">
        <w:r w:rsidR="002435DB" w:rsidRPr="006615F9">
          <w:rPr>
            <w:rStyle w:val="Hyperlink"/>
            <w:rFonts w:eastAsia="Tahoma" w:cs="Tahoma"/>
            <w:bCs/>
          </w:rPr>
          <w:t>19.</w:t>
        </w:r>
        <w:r w:rsidR="002435DB">
          <w:rPr>
            <w:rFonts w:eastAsiaTheme="minorEastAsia"/>
            <w:lang w:eastAsia="en-AU"/>
          </w:rPr>
          <w:tab/>
        </w:r>
        <w:r w:rsidR="002435DB" w:rsidRPr="006615F9">
          <w:rPr>
            <w:rStyle w:val="Hyperlink"/>
          </w:rPr>
          <w:t>Reconnection</w:t>
        </w:r>
        <w:r w:rsidR="002435DB">
          <w:rPr>
            <w:webHidden/>
          </w:rPr>
          <w:tab/>
        </w:r>
        <w:r w:rsidR="002435DB">
          <w:rPr>
            <w:webHidden/>
          </w:rPr>
          <w:fldChar w:fldCharType="begin"/>
        </w:r>
        <w:r w:rsidR="002435DB">
          <w:rPr>
            <w:webHidden/>
          </w:rPr>
          <w:instrText xml:space="preserve"> PAGEREF _Toc114036256 \h </w:instrText>
        </w:r>
        <w:r w:rsidR="002435DB">
          <w:rPr>
            <w:webHidden/>
          </w:rPr>
        </w:r>
        <w:r w:rsidR="002435DB">
          <w:rPr>
            <w:webHidden/>
          </w:rPr>
          <w:fldChar w:fldCharType="separate"/>
        </w:r>
        <w:r w:rsidR="00C3244B">
          <w:rPr>
            <w:webHidden/>
          </w:rPr>
          <w:t>30</w:t>
        </w:r>
        <w:r w:rsidR="002435DB">
          <w:rPr>
            <w:webHidden/>
          </w:rPr>
          <w:fldChar w:fldCharType="end"/>
        </w:r>
      </w:hyperlink>
    </w:p>
    <w:p w14:paraId="2CA9AC0A" w14:textId="0DB91BCD" w:rsidR="002435DB" w:rsidRDefault="00EC5487" w:rsidP="00FF13FD">
      <w:pPr>
        <w:pStyle w:val="TOC3"/>
        <w:rPr>
          <w:rFonts w:eastAsiaTheme="minorEastAsia"/>
          <w:lang w:eastAsia="en-AU"/>
        </w:rPr>
      </w:pPr>
      <w:hyperlink w:anchor="_Toc114036257" w:history="1">
        <w:r w:rsidR="002435DB" w:rsidRPr="006615F9">
          <w:rPr>
            <w:rStyle w:val="Hyperlink"/>
            <w:rFonts w:eastAsia="Tahoma" w:cs="Tahoma"/>
            <w:bCs/>
          </w:rPr>
          <w:t>20.</w:t>
        </w:r>
        <w:r w:rsidR="002435DB">
          <w:rPr>
            <w:rFonts w:eastAsiaTheme="minorEastAsia"/>
            <w:lang w:eastAsia="en-AU"/>
          </w:rPr>
          <w:tab/>
        </w:r>
        <w:r w:rsidR="002435DB" w:rsidRPr="006615F9">
          <w:rPr>
            <w:rStyle w:val="Hyperlink"/>
          </w:rPr>
          <w:t>Guaranteed Service Levels</w:t>
        </w:r>
        <w:r w:rsidR="002435DB">
          <w:rPr>
            <w:webHidden/>
          </w:rPr>
          <w:tab/>
        </w:r>
        <w:r w:rsidR="002435DB">
          <w:rPr>
            <w:webHidden/>
          </w:rPr>
          <w:fldChar w:fldCharType="begin"/>
        </w:r>
        <w:r w:rsidR="002435DB">
          <w:rPr>
            <w:webHidden/>
          </w:rPr>
          <w:instrText xml:space="preserve"> PAGEREF _Toc114036257 \h </w:instrText>
        </w:r>
        <w:r w:rsidR="002435DB">
          <w:rPr>
            <w:webHidden/>
          </w:rPr>
        </w:r>
        <w:r w:rsidR="002435DB">
          <w:rPr>
            <w:webHidden/>
          </w:rPr>
          <w:fldChar w:fldCharType="separate"/>
        </w:r>
        <w:r w:rsidR="00C3244B">
          <w:rPr>
            <w:webHidden/>
          </w:rPr>
          <w:t>30</w:t>
        </w:r>
        <w:r w:rsidR="002435DB">
          <w:rPr>
            <w:webHidden/>
          </w:rPr>
          <w:fldChar w:fldCharType="end"/>
        </w:r>
      </w:hyperlink>
    </w:p>
    <w:p w14:paraId="0439CD9C" w14:textId="7423255B" w:rsidR="002435DB" w:rsidRDefault="00EC5487" w:rsidP="00FF13FD">
      <w:pPr>
        <w:pStyle w:val="TOC3"/>
        <w:rPr>
          <w:rFonts w:eastAsiaTheme="minorEastAsia"/>
          <w:lang w:eastAsia="en-AU"/>
        </w:rPr>
      </w:pPr>
      <w:hyperlink w:anchor="_Toc114036258" w:history="1">
        <w:r w:rsidR="002435DB" w:rsidRPr="006615F9">
          <w:rPr>
            <w:rStyle w:val="Hyperlink"/>
            <w:rFonts w:eastAsia="Tahoma" w:cs="Tahoma"/>
            <w:bCs/>
          </w:rPr>
          <w:t>21.</w:t>
        </w:r>
        <w:r w:rsidR="002435DB">
          <w:rPr>
            <w:rFonts w:eastAsiaTheme="minorEastAsia"/>
            <w:lang w:eastAsia="en-AU"/>
          </w:rPr>
          <w:tab/>
        </w:r>
        <w:r w:rsidR="002435DB" w:rsidRPr="006615F9">
          <w:rPr>
            <w:rStyle w:val="Hyperlink"/>
          </w:rPr>
          <w:t>Works And Maintenance</w:t>
        </w:r>
        <w:r w:rsidR="002435DB">
          <w:rPr>
            <w:webHidden/>
          </w:rPr>
          <w:tab/>
        </w:r>
        <w:r w:rsidR="002435DB">
          <w:rPr>
            <w:webHidden/>
          </w:rPr>
          <w:fldChar w:fldCharType="begin"/>
        </w:r>
        <w:r w:rsidR="002435DB">
          <w:rPr>
            <w:webHidden/>
          </w:rPr>
          <w:instrText xml:space="preserve"> PAGEREF _Toc114036258 \h </w:instrText>
        </w:r>
        <w:r w:rsidR="002435DB">
          <w:rPr>
            <w:webHidden/>
          </w:rPr>
        </w:r>
        <w:r w:rsidR="002435DB">
          <w:rPr>
            <w:webHidden/>
          </w:rPr>
          <w:fldChar w:fldCharType="separate"/>
        </w:r>
        <w:r w:rsidR="00C3244B">
          <w:rPr>
            <w:webHidden/>
          </w:rPr>
          <w:t>31</w:t>
        </w:r>
        <w:r w:rsidR="002435DB">
          <w:rPr>
            <w:webHidden/>
          </w:rPr>
          <w:fldChar w:fldCharType="end"/>
        </w:r>
      </w:hyperlink>
    </w:p>
    <w:p w14:paraId="38918235" w14:textId="5964EB0A" w:rsidR="002435DB" w:rsidRDefault="00EC5487">
      <w:pPr>
        <w:pStyle w:val="TOC5"/>
        <w:rPr>
          <w:rFonts w:eastAsiaTheme="minorEastAsia"/>
          <w:noProof/>
          <w:lang w:eastAsia="en-AU"/>
        </w:rPr>
      </w:pPr>
      <w:hyperlink w:anchor="_Toc114036259" w:history="1">
        <w:r w:rsidR="002435DB" w:rsidRPr="006615F9">
          <w:rPr>
            <w:rStyle w:val="Hyperlink"/>
            <w:rFonts w:eastAsia="Tahoma" w:cs="Tahoma"/>
            <w:bCs/>
            <w:noProof/>
            <w:spacing w:val="-2"/>
          </w:rPr>
          <w:t>21.1</w:t>
        </w:r>
        <w:r w:rsidR="002435DB">
          <w:rPr>
            <w:rFonts w:eastAsiaTheme="minorEastAsia"/>
            <w:noProof/>
            <w:lang w:eastAsia="en-AU"/>
          </w:rPr>
          <w:tab/>
        </w:r>
        <w:r w:rsidR="002435DB" w:rsidRPr="006615F9">
          <w:rPr>
            <w:rStyle w:val="Hyperlink"/>
            <w:noProof/>
          </w:rPr>
          <w:t>Worker identification</w:t>
        </w:r>
        <w:r w:rsidR="002435DB">
          <w:rPr>
            <w:noProof/>
            <w:webHidden/>
          </w:rPr>
          <w:tab/>
        </w:r>
        <w:r w:rsidR="002435DB">
          <w:rPr>
            <w:noProof/>
            <w:webHidden/>
          </w:rPr>
          <w:fldChar w:fldCharType="begin"/>
        </w:r>
        <w:r w:rsidR="002435DB">
          <w:rPr>
            <w:noProof/>
            <w:webHidden/>
          </w:rPr>
          <w:instrText xml:space="preserve"> PAGEREF _Toc114036259 \h </w:instrText>
        </w:r>
        <w:r w:rsidR="002435DB">
          <w:rPr>
            <w:noProof/>
            <w:webHidden/>
          </w:rPr>
        </w:r>
        <w:r w:rsidR="002435DB">
          <w:rPr>
            <w:noProof/>
            <w:webHidden/>
          </w:rPr>
          <w:fldChar w:fldCharType="separate"/>
        </w:r>
        <w:r w:rsidR="00C3244B">
          <w:rPr>
            <w:noProof/>
            <w:webHidden/>
          </w:rPr>
          <w:t>31</w:t>
        </w:r>
        <w:r w:rsidR="002435DB">
          <w:rPr>
            <w:noProof/>
            <w:webHidden/>
          </w:rPr>
          <w:fldChar w:fldCharType="end"/>
        </w:r>
      </w:hyperlink>
    </w:p>
    <w:p w14:paraId="413D0F5C" w14:textId="6CA4A898" w:rsidR="002435DB" w:rsidRDefault="00EC5487">
      <w:pPr>
        <w:pStyle w:val="TOC5"/>
        <w:rPr>
          <w:rFonts w:eastAsiaTheme="minorEastAsia"/>
          <w:noProof/>
          <w:lang w:eastAsia="en-AU"/>
        </w:rPr>
      </w:pPr>
      <w:hyperlink w:anchor="_Toc114036260" w:history="1">
        <w:r w:rsidR="002435DB" w:rsidRPr="006615F9">
          <w:rPr>
            <w:rStyle w:val="Hyperlink"/>
            <w:rFonts w:eastAsia="Tahoma" w:cs="Tahoma"/>
            <w:bCs/>
            <w:noProof/>
            <w:spacing w:val="-2"/>
          </w:rPr>
          <w:t>21.2</w:t>
        </w:r>
        <w:r w:rsidR="002435DB">
          <w:rPr>
            <w:rFonts w:eastAsiaTheme="minorEastAsia"/>
            <w:noProof/>
            <w:lang w:eastAsia="en-AU"/>
          </w:rPr>
          <w:tab/>
        </w:r>
        <w:r w:rsidR="002435DB" w:rsidRPr="006615F9">
          <w:rPr>
            <w:rStyle w:val="Hyperlink"/>
            <w:noProof/>
          </w:rPr>
          <w:t>Keys held by water business</w:t>
        </w:r>
        <w:r w:rsidR="002435DB">
          <w:rPr>
            <w:noProof/>
            <w:webHidden/>
          </w:rPr>
          <w:tab/>
        </w:r>
        <w:r w:rsidR="002435DB">
          <w:rPr>
            <w:noProof/>
            <w:webHidden/>
          </w:rPr>
          <w:fldChar w:fldCharType="begin"/>
        </w:r>
        <w:r w:rsidR="002435DB">
          <w:rPr>
            <w:noProof/>
            <w:webHidden/>
          </w:rPr>
          <w:instrText xml:space="preserve"> PAGEREF _Toc114036260 \h </w:instrText>
        </w:r>
        <w:r w:rsidR="002435DB">
          <w:rPr>
            <w:noProof/>
            <w:webHidden/>
          </w:rPr>
        </w:r>
        <w:r w:rsidR="002435DB">
          <w:rPr>
            <w:noProof/>
            <w:webHidden/>
          </w:rPr>
          <w:fldChar w:fldCharType="separate"/>
        </w:r>
        <w:r w:rsidR="00C3244B">
          <w:rPr>
            <w:noProof/>
            <w:webHidden/>
          </w:rPr>
          <w:t>31</w:t>
        </w:r>
        <w:r w:rsidR="002435DB">
          <w:rPr>
            <w:noProof/>
            <w:webHidden/>
          </w:rPr>
          <w:fldChar w:fldCharType="end"/>
        </w:r>
      </w:hyperlink>
    </w:p>
    <w:p w14:paraId="5E8309AC" w14:textId="2FD375F3" w:rsidR="002435DB" w:rsidRDefault="00EC5487" w:rsidP="00FF13FD">
      <w:pPr>
        <w:pStyle w:val="TOC1"/>
        <w:rPr>
          <w:rFonts w:eastAsiaTheme="minorEastAsia"/>
          <w:noProof/>
          <w:lang w:eastAsia="en-AU"/>
        </w:rPr>
      </w:pPr>
      <w:hyperlink w:anchor="_Toc114036261" w:history="1">
        <w:r w:rsidR="002435DB" w:rsidRPr="006615F9">
          <w:rPr>
            <w:rStyle w:val="Hyperlink"/>
            <w:bCs/>
            <w:noProof/>
          </w:rPr>
          <w:t>Part F - Customer</w:t>
        </w:r>
        <w:r w:rsidR="002435DB" w:rsidRPr="006615F9">
          <w:rPr>
            <w:rStyle w:val="Hyperlink"/>
            <w:bCs/>
            <w:noProof/>
            <w:spacing w:val="-11"/>
          </w:rPr>
          <w:t xml:space="preserve"> </w:t>
        </w:r>
        <w:r w:rsidR="002435DB" w:rsidRPr="006615F9">
          <w:rPr>
            <w:rStyle w:val="Hyperlink"/>
            <w:bCs/>
            <w:noProof/>
            <w:spacing w:val="-2"/>
          </w:rPr>
          <w:t>Charters</w:t>
        </w:r>
        <w:r w:rsidR="002435DB">
          <w:rPr>
            <w:noProof/>
            <w:webHidden/>
          </w:rPr>
          <w:tab/>
        </w:r>
        <w:r w:rsidR="002435DB">
          <w:rPr>
            <w:noProof/>
            <w:webHidden/>
          </w:rPr>
          <w:fldChar w:fldCharType="begin"/>
        </w:r>
        <w:r w:rsidR="002435DB">
          <w:rPr>
            <w:noProof/>
            <w:webHidden/>
          </w:rPr>
          <w:instrText xml:space="preserve"> PAGEREF _Toc114036261 \h </w:instrText>
        </w:r>
        <w:r w:rsidR="002435DB">
          <w:rPr>
            <w:noProof/>
            <w:webHidden/>
          </w:rPr>
        </w:r>
        <w:r w:rsidR="002435DB">
          <w:rPr>
            <w:noProof/>
            <w:webHidden/>
          </w:rPr>
          <w:fldChar w:fldCharType="separate"/>
        </w:r>
        <w:r w:rsidR="00C3244B">
          <w:rPr>
            <w:noProof/>
            <w:webHidden/>
          </w:rPr>
          <w:t>32</w:t>
        </w:r>
        <w:r w:rsidR="002435DB">
          <w:rPr>
            <w:noProof/>
            <w:webHidden/>
          </w:rPr>
          <w:fldChar w:fldCharType="end"/>
        </w:r>
      </w:hyperlink>
    </w:p>
    <w:p w14:paraId="6416EFBD" w14:textId="67E6DDEA" w:rsidR="002435DB" w:rsidRDefault="00EC5487" w:rsidP="00FF13FD">
      <w:pPr>
        <w:pStyle w:val="TOC3"/>
        <w:rPr>
          <w:rFonts w:eastAsiaTheme="minorEastAsia"/>
          <w:lang w:eastAsia="en-AU"/>
        </w:rPr>
      </w:pPr>
      <w:hyperlink w:anchor="_Toc114036262" w:history="1">
        <w:r w:rsidR="002435DB" w:rsidRPr="006615F9">
          <w:rPr>
            <w:rStyle w:val="Hyperlink"/>
            <w:rFonts w:eastAsia="Tahoma" w:cs="Tahoma"/>
            <w:bCs/>
          </w:rPr>
          <w:t>22.</w:t>
        </w:r>
        <w:r w:rsidR="002435DB">
          <w:rPr>
            <w:rFonts w:eastAsiaTheme="minorEastAsia"/>
            <w:lang w:eastAsia="en-AU"/>
          </w:rPr>
          <w:tab/>
        </w:r>
        <w:r w:rsidR="002435DB" w:rsidRPr="006615F9">
          <w:rPr>
            <w:rStyle w:val="Hyperlink"/>
          </w:rPr>
          <w:t>Requirement For Charter</w:t>
        </w:r>
        <w:r w:rsidR="002435DB">
          <w:rPr>
            <w:webHidden/>
          </w:rPr>
          <w:tab/>
        </w:r>
        <w:r w:rsidR="002435DB">
          <w:rPr>
            <w:webHidden/>
          </w:rPr>
          <w:fldChar w:fldCharType="begin"/>
        </w:r>
        <w:r w:rsidR="002435DB">
          <w:rPr>
            <w:webHidden/>
          </w:rPr>
          <w:instrText xml:space="preserve"> PAGEREF _Toc114036262 \h </w:instrText>
        </w:r>
        <w:r w:rsidR="002435DB">
          <w:rPr>
            <w:webHidden/>
          </w:rPr>
        </w:r>
        <w:r w:rsidR="002435DB">
          <w:rPr>
            <w:webHidden/>
          </w:rPr>
          <w:fldChar w:fldCharType="separate"/>
        </w:r>
        <w:r w:rsidR="00C3244B">
          <w:rPr>
            <w:webHidden/>
          </w:rPr>
          <w:t>32</w:t>
        </w:r>
        <w:r w:rsidR="002435DB">
          <w:rPr>
            <w:webHidden/>
          </w:rPr>
          <w:fldChar w:fldCharType="end"/>
        </w:r>
      </w:hyperlink>
    </w:p>
    <w:p w14:paraId="5EF800D9" w14:textId="597C7AB6" w:rsidR="002435DB" w:rsidRDefault="00EC5487">
      <w:pPr>
        <w:pStyle w:val="TOC5"/>
        <w:rPr>
          <w:rFonts w:eastAsiaTheme="minorEastAsia"/>
          <w:noProof/>
          <w:lang w:eastAsia="en-AU"/>
        </w:rPr>
      </w:pPr>
      <w:hyperlink w:anchor="_Toc114036263" w:history="1">
        <w:r w:rsidR="002435DB" w:rsidRPr="006615F9">
          <w:rPr>
            <w:rStyle w:val="Hyperlink"/>
            <w:rFonts w:eastAsia="Tahoma" w:cs="Tahoma"/>
            <w:bCs/>
            <w:noProof/>
            <w:spacing w:val="-2"/>
          </w:rPr>
          <w:t>22.1</w:t>
        </w:r>
        <w:r w:rsidR="002435DB">
          <w:rPr>
            <w:rFonts w:eastAsiaTheme="minorEastAsia"/>
            <w:noProof/>
            <w:lang w:eastAsia="en-AU"/>
          </w:rPr>
          <w:tab/>
        </w:r>
        <w:r w:rsidR="002435DB" w:rsidRPr="006615F9">
          <w:rPr>
            <w:rStyle w:val="Hyperlink"/>
            <w:noProof/>
          </w:rPr>
          <w:t>Purpose of charter</w:t>
        </w:r>
        <w:r w:rsidR="002435DB">
          <w:rPr>
            <w:noProof/>
            <w:webHidden/>
          </w:rPr>
          <w:tab/>
        </w:r>
        <w:r w:rsidR="002435DB">
          <w:rPr>
            <w:noProof/>
            <w:webHidden/>
          </w:rPr>
          <w:fldChar w:fldCharType="begin"/>
        </w:r>
        <w:r w:rsidR="002435DB">
          <w:rPr>
            <w:noProof/>
            <w:webHidden/>
          </w:rPr>
          <w:instrText xml:space="preserve"> PAGEREF _Toc114036263 \h </w:instrText>
        </w:r>
        <w:r w:rsidR="002435DB">
          <w:rPr>
            <w:noProof/>
            <w:webHidden/>
          </w:rPr>
        </w:r>
        <w:r w:rsidR="002435DB">
          <w:rPr>
            <w:noProof/>
            <w:webHidden/>
          </w:rPr>
          <w:fldChar w:fldCharType="separate"/>
        </w:r>
        <w:r w:rsidR="00C3244B">
          <w:rPr>
            <w:noProof/>
            <w:webHidden/>
          </w:rPr>
          <w:t>32</w:t>
        </w:r>
        <w:r w:rsidR="002435DB">
          <w:rPr>
            <w:noProof/>
            <w:webHidden/>
          </w:rPr>
          <w:fldChar w:fldCharType="end"/>
        </w:r>
      </w:hyperlink>
    </w:p>
    <w:p w14:paraId="6B4560D7" w14:textId="1C5C8BC1" w:rsidR="002435DB" w:rsidRDefault="00EC5487">
      <w:pPr>
        <w:pStyle w:val="TOC5"/>
        <w:rPr>
          <w:rFonts w:eastAsiaTheme="minorEastAsia"/>
          <w:noProof/>
          <w:lang w:eastAsia="en-AU"/>
        </w:rPr>
      </w:pPr>
      <w:hyperlink w:anchor="_Toc114036264" w:history="1">
        <w:r w:rsidR="002435DB" w:rsidRPr="006615F9">
          <w:rPr>
            <w:rStyle w:val="Hyperlink"/>
            <w:rFonts w:eastAsia="Tahoma" w:cs="Tahoma"/>
            <w:bCs/>
            <w:noProof/>
            <w:spacing w:val="-2"/>
          </w:rPr>
          <w:t>22.2</w:t>
        </w:r>
        <w:r w:rsidR="002435DB">
          <w:rPr>
            <w:rFonts w:eastAsiaTheme="minorEastAsia"/>
            <w:noProof/>
            <w:lang w:eastAsia="en-AU"/>
          </w:rPr>
          <w:tab/>
        </w:r>
        <w:r w:rsidR="002435DB" w:rsidRPr="006615F9">
          <w:rPr>
            <w:rStyle w:val="Hyperlink"/>
            <w:noProof/>
          </w:rPr>
          <w:t>Multiple charters</w:t>
        </w:r>
        <w:r w:rsidR="002435DB">
          <w:rPr>
            <w:noProof/>
            <w:webHidden/>
          </w:rPr>
          <w:tab/>
        </w:r>
        <w:r w:rsidR="002435DB">
          <w:rPr>
            <w:noProof/>
            <w:webHidden/>
          </w:rPr>
          <w:fldChar w:fldCharType="begin"/>
        </w:r>
        <w:r w:rsidR="002435DB">
          <w:rPr>
            <w:noProof/>
            <w:webHidden/>
          </w:rPr>
          <w:instrText xml:space="preserve"> PAGEREF _Toc114036264 \h </w:instrText>
        </w:r>
        <w:r w:rsidR="002435DB">
          <w:rPr>
            <w:noProof/>
            <w:webHidden/>
          </w:rPr>
        </w:r>
        <w:r w:rsidR="002435DB">
          <w:rPr>
            <w:noProof/>
            <w:webHidden/>
          </w:rPr>
          <w:fldChar w:fldCharType="separate"/>
        </w:r>
        <w:r w:rsidR="00C3244B">
          <w:rPr>
            <w:noProof/>
            <w:webHidden/>
          </w:rPr>
          <w:t>32</w:t>
        </w:r>
        <w:r w:rsidR="002435DB">
          <w:rPr>
            <w:noProof/>
            <w:webHidden/>
          </w:rPr>
          <w:fldChar w:fldCharType="end"/>
        </w:r>
      </w:hyperlink>
    </w:p>
    <w:p w14:paraId="5FA11A67" w14:textId="0ADD214B" w:rsidR="002435DB" w:rsidRDefault="00EC5487">
      <w:pPr>
        <w:pStyle w:val="TOC5"/>
        <w:rPr>
          <w:rFonts w:eastAsiaTheme="minorEastAsia"/>
          <w:noProof/>
          <w:lang w:eastAsia="en-AU"/>
        </w:rPr>
      </w:pPr>
      <w:hyperlink w:anchor="_Toc114036265" w:history="1">
        <w:r w:rsidR="002435DB" w:rsidRPr="006615F9">
          <w:rPr>
            <w:rStyle w:val="Hyperlink"/>
            <w:rFonts w:eastAsia="Tahoma" w:cs="Tahoma"/>
            <w:bCs/>
            <w:noProof/>
            <w:spacing w:val="-2"/>
          </w:rPr>
          <w:t>22.3</w:t>
        </w:r>
        <w:r w:rsidR="002435DB">
          <w:rPr>
            <w:rFonts w:eastAsiaTheme="minorEastAsia"/>
            <w:noProof/>
            <w:lang w:eastAsia="en-AU"/>
          </w:rPr>
          <w:tab/>
        </w:r>
        <w:r w:rsidR="002435DB" w:rsidRPr="006615F9">
          <w:rPr>
            <w:rStyle w:val="Hyperlink"/>
            <w:noProof/>
          </w:rPr>
          <w:t>Consultation</w:t>
        </w:r>
        <w:r w:rsidR="002435DB">
          <w:rPr>
            <w:noProof/>
            <w:webHidden/>
          </w:rPr>
          <w:tab/>
        </w:r>
        <w:r w:rsidR="002435DB">
          <w:rPr>
            <w:noProof/>
            <w:webHidden/>
          </w:rPr>
          <w:fldChar w:fldCharType="begin"/>
        </w:r>
        <w:r w:rsidR="002435DB">
          <w:rPr>
            <w:noProof/>
            <w:webHidden/>
          </w:rPr>
          <w:instrText xml:space="preserve"> PAGEREF _Toc114036265 \h </w:instrText>
        </w:r>
        <w:r w:rsidR="002435DB">
          <w:rPr>
            <w:noProof/>
            <w:webHidden/>
          </w:rPr>
        </w:r>
        <w:r w:rsidR="002435DB">
          <w:rPr>
            <w:noProof/>
            <w:webHidden/>
          </w:rPr>
          <w:fldChar w:fldCharType="separate"/>
        </w:r>
        <w:r w:rsidR="00C3244B">
          <w:rPr>
            <w:noProof/>
            <w:webHidden/>
          </w:rPr>
          <w:t>32</w:t>
        </w:r>
        <w:r w:rsidR="002435DB">
          <w:rPr>
            <w:noProof/>
            <w:webHidden/>
          </w:rPr>
          <w:fldChar w:fldCharType="end"/>
        </w:r>
      </w:hyperlink>
    </w:p>
    <w:p w14:paraId="427EDCD3" w14:textId="3DFB2532" w:rsidR="002435DB" w:rsidRDefault="00EC5487">
      <w:pPr>
        <w:pStyle w:val="TOC5"/>
        <w:rPr>
          <w:rFonts w:eastAsiaTheme="minorEastAsia"/>
          <w:noProof/>
          <w:lang w:eastAsia="en-AU"/>
        </w:rPr>
      </w:pPr>
      <w:hyperlink w:anchor="_Toc114036266" w:history="1">
        <w:r w:rsidR="002435DB" w:rsidRPr="006615F9">
          <w:rPr>
            <w:rStyle w:val="Hyperlink"/>
            <w:rFonts w:eastAsia="Tahoma" w:cs="Tahoma"/>
            <w:bCs/>
            <w:noProof/>
            <w:spacing w:val="-2"/>
          </w:rPr>
          <w:t>22.4</w:t>
        </w:r>
        <w:r w:rsidR="002435DB">
          <w:rPr>
            <w:rFonts w:eastAsiaTheme="minorEastAsia"/>
            <w:noProof/>
            <w:lang w:eastAsia="en-AU"/>
          </w:rPr>
          <w:tab/>
        </w:r>
        <w:r w:rsidR="002435DB" w:rsidRPr="006615F9">
          <w:rPr>
            <w:rStyle w:val="Hyperlink"/>
            <w:noProof/>
          </w:rPr>
          <w:t>Submission for assessment</w:t>
        </w:r>
        <w:r w:rsidR="002435DB">
          <w:rPr>
            <w:noProof/>
            <w:webHidden/>
          </w:rPr>
          <w:tab/>
        </w:r>
        <w:r w:rsidR="002435DB">
          <w:rPr>
            <w:noProof/>
            <w:webHidden/>
          </w:rPr>
          <w:fldChar w:fldCharType="begin"/>
        </w:r>
        <w:r w:rsidR="002435DB">
          <w:rPr>
            <w:noProof/>
            <w:webHidden/>
          </w:rPr>
          <w:instrText xml:space="preserve"> PAGEREF _Toc114036266 \h </w:instrText>
        </w:r>
        <w:r w:rsidR="002435DB">
          <w:rPr>
            <w:noProof/>
            <w:webHidden/>
          </w:rPr>
        </w:r>
        <w:r w:rsidR="002435DB">
          <w:rPr>
            <w:noProof/>
            <w:webHidden/>
          </w:rPr>
          <w:fldChar w:fldCharType="separate"/>
        </w:r>
        <w:r w:rsidR="00C3244B">
          <w:rPr>
            <w:noProof/>
            <w:webHidden/>
          </w:rPr>
          <w:t>32</w:t>
        </w:r>
        <w:r w:rsidR="002435DB">
          <w:rPr>
            <w:noProof/>
            <w:webHidden/>
          </w:rPr>
          <w:fldChar w:fldCharType="end"/>
        </w:r>
      </w:hyperlink>
    </w:p>
    <w:p w14:paraId="17EA6AB7" w14:textId="456607EB" w:rsidR="002435DB" w:rsidRDefault="00EC5487">
      <w:pPr>
        <w:pStyle w:val="TOC5"/>
        <w:rPr>
          <w:rFonts w:eastAsiaTheme="minorEastAsia"/>
          <w:noProof/>
          <w:lang w:eastAsia="en-AU"/>
        </w:rPr>
      </w:pPr>
      <w:hyperlink w:anchor="_Toc114036267" w:history="1">
        <w:r w:rsidR="002435DB" w:rsidRPr="006615F9">
          <w:rPr>
            <w:rStyle w:val="Hyperlink"/>
            <w:rFonts w:eastAsia="Tahoma" w:cs="Tahoma"/>
            <w:bCs/>
            <w:noProof/>
            <w:spacing w:val="-2"/>
          </w:rPr>
          <w:t>22.5</w:t>
        </w:r>
        <w:r w:rsidR="002435DB">
          <w:rPr>
            <w:rFonts w:eastAsiaTheme="minorEastAsia"/>
            <w:noProof/>
            <w:lang w:eastAsia="en-AU"/>
          </w:rPr>
          <w:tab/>
        </w:r>
        <w:r w:rsidR="002435DB" w:rsidRPr="006615F9">
          <w:rPr>
            <w:rStyle w:val="Hyperlink"/>
            <w:noProof/>
          </w:rPr>
          <w:t>Required amendment</w:t>
        </w:r>
        <w:r w:rsidR="002435DB">
          <w:rPr>
            <w:noProof/>
            <w:webHidden/>
          </w:rPr>
          <w:tab/>
        </w:r>
        <w:r w:rsidR="002435DB">
          <w:rPr>
            <w:noProof/>
            <w:webHidden/>
          </w:rPr>
          <w:fldChar w:fldCharType="begin"/>
        </w:r>
        <w:r w:rsidR="002435DB">
          <w:rPr>
            <w:noProof/>
            <w:webHidden/>
          </w:rPr>
          <w:instrText xml:space="preserve"> PAGEREF _Toc114036267 \h </w:instrText>
        </w:r>
        <w:r w:rsidR="002435DB">
          <w:rPr>
            <w:noProof/>
            <w:webHidden/>
          </w:rPr>
        </w:r>
        <w:r w:rsidR="002435DB">
          <w:rPr>
            <w:noProof/>
            <w:webHidden/>
          </w:rPr>
          <w:fldChar w:fldCharType="separate"/>
        </w:r>
        <w:r w:rsidR="00C3244B">
          <w:rPr>
            <w:noProof/>
            <w:webHidden/>
          </w:rPr>
          <w:t>32</w:t>
        </w:r>
        <w:r w:rsidR="002435DB">
          <w:rPr>
            <w:noProof/>
            <w:webHidden/>
          </w:rPr>
          <w:fldChar w:fldCharType="end"/>
        </w:r>
      </w:hyperlink>
    </w:p>
    <w:p w14:paraId="170C9CB7" w14:textId="0B61218F" w:rsidR="002435DB" w:rsidRDefault="00EC5487" w:rsidP="00FF13FD">
      <w:pPr>
        <w:pStyle w:val="TOC3"/>
        <w:rPr>
          <w:rFonts w:eastAsiaTheme="minorEastAsia"/>
          <w:lang w:eastAsia="en-AU"/>
        </w:rPr>
      </w:pPr>
      <w:hyperlink w:anchor="_Toc114036268" w:history="1">
        <w:r w:rsidR="002435DB" w:rsidRPr="006615F9">
          <w:rPr>
            <w:rStyle w:val="Hyperlink"/>
            <w:rFonts w:eastAsia="Tahoma" w:cs="Tahoma"/>
            <w:bCs/>
          </w:rPr>
          <w:t>23.</w:t>
        </w:r>
        <w:r w:rsidR="002435DB">
          <w:rPr>
            <w:rFonts w:eastAsiaTheme="minorEastAsia"/>
            <w:lang w:eastAsia="en-AU"/>
          </w:rPr>
          <w:tab/>
        </w:r>
        <w:r w:rsidR="002435DB" w:rsidRPr="006615F9">
          <w:rPr>
            <w:rStyle w:val="Hyperlink"/>
          </w:rPr>
          <w:t>Content Of Charter</w:t>
        </w:r>
        <w:r w:rsidR="002435DB">
          <w:rPr>
            <w:webHidden/>
          </w:rPr>
          <w:tab/>
        </w:r>
        <w:r w:rsidR="002435DB">
          <w:rPr>
            <w:webHidden/>
          </w:rPr>
          <w:fldChar w:fldCharType="begin"/>
        </w:r>
        <w:r w:rsidR="002435DB">
          <w:rPr>
            <w:webHidden/>
          </w:rPr>
          <w:instrText xml:space="preserve"> PAGEREF _Toc114036268 \h </w:instrText>
        </w:r>
        <w:r w:rsidR="002435DB">
          <w:rPr>
            <w:webHidden/>
          </w:rPr>
        </w:r>
        <w:r w:rsidR="002435DB">
          <w:rPr>
            <w:webHidden/>
          </w:rPr>
          <w:fldChar w:fldCharType="separate"/>
        </w:r>
        <w:r w:rsidR="00C3244B">
          <w:rPr>
            <w:webHidden/>
          </w:rPr>
          <w:t>32</w:t>
        </w:r>
        <w:r w:rsidR="002435DB">
          <w:rPr>
            <w:webHidden/>
          </w:rPr>
          <w:fldChar w:fldCharType="end"/>
        </w:r>
      </w:hyperlink>
    </w:p>
    <w:p w14:paraId="59E4CEBA" w14:textId="2B6F1DD1" w:rsidR="002435DB" w:rsidRDefault="00EC5487" w:rsidP="00FF13FD">
      <w:pPr>
        <w:pStyle w:val="TOC3"/>
        <w:rPr>
          <w:rFonts w:eastAsiaTheme="minorEastAsia"/>
          <w:lang w:eastAsia="en-AU"/>
        </w:rPr>
      </w:pPr>
      <w:hyperlink w:anchor="_Toc114036269" w:history="1">
        <w:r w:rsidR="002435DB" w:rsidRPr="006615F9">
          <w:rPr>
            <w:rStyle w:val="Hyperlink"/>
            <w:rFonts w:eastAsia="Tahoma" w:cs="Tahoma"/>
            <w:bCs/>
          </w:rPr>
          <w:t>24.</w:t>
        </w:r>
        <w:r w:rsidR="002435DB">
          <w:rPr>
            <w:rFonts w:eastAsiaTheme="minorEastAsia"/>
            <w:lang w:eastAsia="en-AU"/>
          </w:rPr>
          <w:tab/>
        </w:r>
        <w:r w:rsidR="002435DB" w:rsidRPr="006615F9">
          <w:rPr>
            <w:rStyle w:val="Hyperlink"/>
          </w:rPr>
          <w:t>Publication of Charter</w:t>
        </w:r>
        <w:r w:rsidR="002435DB">
          <w:rPr>
            <w:webHidden/>
          </w:rPr>
          <w:tab/>
        </w:r>
        <w:r w:rsidR="002435DB">
          <w:rPr>
            <w:webHidden/>
          </w:rPr>
          <w:fldChar w:fldCharType="begin"/>
        </w:r>
        <w:r w:rsidR="002435DB">
          <w:rPr>
            <w:webHidden/>
          </w:rPr>
          <w:instrText xml:space="preserve"> PAGEREF _Toc114036269 \h </w:instrText>
        </w:r>
        <w:r w:rsidR="002435DB">
          <w:rPr>
            <w:webHidden/>
          </w:rPr>
        </w:r>
        <w:r w:rsidR="002435DB">
          <w:rPr>
            <w:webHidden/>
          </w:rPr>
          <w:fldChar w:fldCharType="separate"/>
        </w:r>
        <w:r w:rsidR="00C3244B">
          <w:rPr>
            <w:webHidden/>
          </w:rPr>
          <w:t>33</w:t>
        </w:r>
        <w:r w:rsidR="002435DB">
          <w:rPr>
            <w:webHidden/>
          </w:rPr>
          <w:fldChar w:fldCharType="end"/>
        </w:r>
      </w:hyperlink>
    </w:p>
    <w:p w14:paraId="39DBA2E4" w14:textId="5BE11783" w:rsidR="002435DB" w:rsidRDefault="00EC5487">
      <w:pPr>
        <w:pStyle w:val="TOC5"/>
        <w:rPr>
          <w:rFonts w:eastAsiaTheme="minorEastAsia"/>
          <w:noProof/>
          <w:lang w:eastAsia="en-AU"/>
        </w:rPr>
      </w:pPr>
      <w:hyperlink w:anchor="_Toc114036270" w:history="1">
        <w:r w:rsidR="002435DB" w:rsidRPr="006615F9">
          <w:rPr>
            <w:rStyle w:val="Hyperlink"/>
            <w:rFonts w:eastAsia="Tahoma" w:cs="Tahoma"/>
            <w:bCs/>
            <w:noProof/>
            <w:spacing w:val="-2"/>
          </w:rPr>
          <w:t>24.1</w:t>
        </w:r>
        <w:r w:rsidR="002435DB">
          <w:rPr>
            <w:rFonts w:eastAsiaTheme="minorEastAsia"/>
            <w:noProof/>
            <w:lang w:eastAsia="en-AU"/>
          </w:rPr>
          <w:tab/>
        </w:r>
        <w:r w:rsidR="002435DB" w:rsidRPr="006615F9">
          <w:rPr>
            <w:rStyle w:val="Hyperlink"/>
            <w:noProof/>
          </w:rPr>
          <w:t>Availability of charter</w:t>
        </w:r>
        <w:r w:rsidR="002435DB">
          <w:rPr>
            <w:noProof/>
            <w:webHidden/>
          </w:rPr>
          <w:tab/>
        </w:r>
        <w:r w:rsidR="002435DB">
          <w:rPr>
            <w:noProof/>
            <w:webHidden/>
          </w:rPr>
          <w:fldChar w:fldCharType="begin"/>
        </w:r>
        <w:r w:rsidR="002435DB">
          <w:rPr>
            <w:noProof/>
            <w:webHidden/>
          </w:rPr>
          <w:instrText xml:space="preserve"> PAGEREF _Toc114036270 \h </w:instrText>
        </w:r>
        <w:r w:rsidR="002435DB">
          <w:rPr>
            <w:noProof/>
            <w:webHidden/>
          </w:rPr>
        </w:r>
        <w:r w:rsidR="002435DB">
          <w:rPr>
            <w:noProof/>
            <w:webHidden/>
          </w:rPr>
          <w:fldChar w:fldCharType="separate"/>
        </w:r>
        <w:r w:rsidR="00C3244B">
          <w:rPr>
            <w:noProof/>
            <w:webHidden/>
          </w:rPr>
          <w:t>33</w:t>
        </w:r>
        <w:r w:rsidR="002435DB">
          <w:rPr>
            <w:noProof/>
            <w:webHidden/>
          </w:rPr>
          <w:fldChar w:fldCharType="end"/>
        </w:r>
      </w:hyperlink>
    </w:p>
    <w:p w14:paraId="3A04DF31" w14:textId="6F1155F1" w:rsidR="002435DB" w:rsidRDefault="00EC5487">
      <w:pPr>
        <w:pStyle w:val="TOC5"/>
        <w:rPr>
          <w:rFonts w:eastAsiaTheme="minorEastAsia"/>
          <w:noProof/>
          <w:lang w:eastAsia="en-AU"/>
        </w:rPr>
      </w:pPr>
      <w:hyperlink w:anchor="_Toc114036271" w:history="1">
        <w:r w:rsidR="002435DB" w:rsidRPr="006615F9">
          <w:rPr>
            <w:rStyle w:val="Hyperlink"/>
            <w:rFonts w:eastAsia="Tahoma" w:cs="Tahoma"/>
            <w:bCs/>
            <w:noProof/>
            <w:spacing w:val="-2"/>
          </w:rPr>
          <w:t>24.2</w:t>
        </w:r>
        <w:r w:rsidR="002435DB">
          <w:rPr>
            <w:rFonts w:eastAsiaTheme="minorEastAsia"/>
            <w:noProof/>
            <w:lang w:eastAsia="en-AU"/>
          </w:rPr>
          <w:tab/>
        </w:r>
        <w:r w:rsidR="002435DB" w:rsidRPr="006615F9">
          <w:rPr>
            <w:rStyle w:val="Hyperlink"/>
            <w:noProof/>
          </w:rPr>
          <w:t>Summary of charter</w:t>
        </w:r>
        <w:r w:rsidR="002435DB">
          <w:rPr>
            <w:noProof/>
            <w:webHidden/>
          </w:rPr>
          <w:tab/>
        </w:r>
        <w:r w:rsidR="002435DB">
          <w:rPr>
            <w:noProof/>
            <w:webHidden/>
          </w:rPr>
          <w:fldChar w:fldCharType="begin"/>
        </w:r>
        <w:r w:rsidR="002435DB">
          <w:rPr>
            <w:noProof/>
            <w:webHidden/>
          </w:rPr>
          <w:instrText xml:space="preserve"> PAGEREF _Toc114036271 \h </w:instrText>
        </w:r>
        <w:r w:rsidR="002435DB">
          <w:rPr>
            <w:noProof/>
            <w:webHidden/>
          </w:rPr>
        </w:r>
        <w:r w:rsidR="002435DB">
          <w:rPr>
            <w:noProof/>
            <w:webHidden/>
          </w:rPr>
          <w:fldChar w:fldCharType="separate"/>
        </w:r>
        <w:r w:rsidR="00C3244B">
          <w:rPr>
            <w:noProof/>
            <w:webHidden/>
          </w:rPr>
          <w:t>34</w:t>
        </w:r>
        <w:r w:rsidR="002435DB">
          <w:rPr>
            <w:noProof/>
            <w:webHidden/>
          </w:rPr>
          <w:fldChar w:fldCharType="end"/>
        </w:r>
      </w:hyperlink>
    </w:p>
    <w:p w14:paraId="67F336E3" w14:textId="4D57E3BC" w:rsidR="002435DB" w:rsidRDefault="00EC5487">
      <w:pPr>
        <w:pStyle w:val="TOC5"/>
        <w:rPr>
          <w:rFonts w:eastAsiaTheme="minorEastAsia"/>
          <w:noProof/>
          <w:lang w:eastAsia="en-AU"/>
        </w:rPr>
      </w:pPr>
      <w:hyperlink w:anchor="_Toc114036272" w:history="1">
        <w:r w:rsidR="002435DB" w:rsidRPr="006615F9">
          <w:rPr>
            <w:rStyle w:val="Hyperlink"/>
            <w:rFonts w:eastAsia="Tahoma" w:cs="Tahoma"/>
            <w:bCs/>
            <w:noProof/>
            <w:spacing w:val="-2"/>
          </w:rPr>
          <w:t>24.3</w:t>
        </w:r>
        <w:r w:rsidR="002435DB">
          <w:rPr>
            <w:rFonts w:eastAsiaTheme="minorEastAsia"/>
            <w:noProof/>
            <w:lang w:eastAsia="en-AU"/>
          </w:rPr>
          <w:tab/>
        </w:r>
        <w:r w:rsidR="002435DB" w:rsidRPr="006615F9">
          <w:rPr>
            <w:rStyle w:val="Hyperlink"/>
            <w:noProof/>
          </w:rPr>
          <w:t>Provision of charter or summary</w:t>
        </w:r>
        <w:r w:rsidR="002435DB">
          <w:rPr>
            <w:noProof/>
            <w:webHidden/>
          </w:rPr>
          <w:tab/>
        </w:r>
        <w:r w:rsidR="002435DB">
          <w:rPr>
            <w:noProof/>
            <w:webHidden/>
          </w:rPr>
          <w:fldChar w:fldCharType="begin"/>
        </w:r>
        <w:r w:rsidR="002435DB">
          <w:rPr>
            <w:noProof/>
            <w:webHidden/>
          </w:rPr>
          <w:instrText xml:space="preserve"> PAGEREF _Toc114036272 \h </w:instrText>
        </w:r>
        <w:r w:rsidR="002435DB">
          <w:rPr>
            <w:noProof/>
            <w:webHidden/>
          </w:rPr>
        </w:r>
        <w:r w:rsidR="002435DB">
          <w:rPr>
            <w:noProof/>
            <w:webHidden/>
          </w:rPr>
          <w:fldChar w:fldCharType="separate"/>
        </w:r>
        <w:r w:rsidR="00C3244B">
          <w:rPr>
            <w:noProof/>
            <w:webHidden/>
          </w:rPr>
          <w:t>34</w:t>
        </w:r>
        <w:r w:rsidR="002435DB">
          <w:rPr>
            <w:noProof/>
            <w:webHidden/>
          </w:rPr>
          <w:fldChar w:fldCharType="end"/>
        </w:r>
      </w:hyperlink>
    </w:p>
    <w:p w14:paraId="788D855E" w14:textId="4F71ADAA" w:rsidR="002435DB" w:rsidRDefault="00EC5487">
      <w:pPr>
        <w:pStyle w:val="TOC5"/>
        <w:rPr>
          <w:rFonts w:eastAsiaTheme="minorEastAsia"/>
          <w:noProof/>
          <w:lang w:eastAsia="en-AU"/>
        </w:rPr>
      </w:pPr>
      <w:hyperlink w:anchor="_Toc114036273" w:history="1">
        <w:r w:rsidR="002435DB" w:rsidRPr="006615F9">
          <w:rPr>
            <w:rStyle w:val="Hyperlink"/>
            <w:rFonts w:eastAsia="Tahoma" w:cs="Tahoma"/>
            <w:bCs/>
            <w:noProof/>
            <w:spacing w:val="-2"/>
          </w:rPr>
          <w:t>24.4</w:t>
        </w:r>
        <w:r w:rsidR="002435DB">
          <w:rPr>
            <w:rFonts w:eastAsiaTheme="minorEastAsia"/>
            <w:noProof/>
            <w:lang w:eastAsia="en-AU"/>
          </w:rPr>
          <w:tab/>
        </w:r>
        <w:r w:rsidR="002435DB" w:rsidRPr="006615F9">
          <w:rPr>
            <w:rStyle w:val="Hyperlink"/>
            <w:noProof/>
          </w:rPr>
          <w:t>Notification of variation</w:t>
        </w:r>
        <w:r w:rsidR="002435DB">
          <w:rPr>
            <w:noProof/>
            <w:webHidden/>
          </w:rPr>
          <w:tab/>
        </w:r>
        <w:r w:rsidR="002435DB">
          <w:rPr>
            <w:noProof/>
            <w:webHidden/>
          </w:rPr>
          <w:fldChar w:fldCharType="begin"/>
        </w:r>
        <w:r w:rsidR="002435DB">
          <w:rPr>
            <w:noProof/>
            <w:webHidden/>
          </w:rPr>
          <w:instrText xml:space="preserve"> PAGEREF _Toc114036273 \h </w:instrText>
        </w:r>
        <w:r w:rsidR="002435DB">
          <w:rPr>
            <w:noProof/>
            <w:webHidden/>
          </w:rPr>
        </w:r>
        <w:r w:rsidR="002435DB">
          <w:rPr>
            <w:noProof/>
            <w:webHidden/>
          </w:rPr>
          <w:fldChar w:fldCharType="separate"/>
        </w:r>
        <w:r w:rsidR="00C3244B">
          <w:rPr>
            <w:noProof/>
            <w:webHidden/>
          </w:rPr>
          <w:t>35</w:t>
        </w:r>
        <w:r w:rsidR="002435DB">
          <w:rPr>
            <w:noProof/>
            <w:webHidden/>
          </w:rPr>
          <w:fldChar w:fldCharType="end"/>
        </w:r>
      </w:hyperlink>
    </w:p>
    <w:p w14:paraId="68425E5B" w14:textId="31DC5F88" w:rsidR="002435DB" w:rsidRDefault="00EC5487" w:rsidP="00FF13FD">
      <w:pPr>
        <w:pStyle w:val="TOC1"/>
        <w:rPr>
          <w:rFonts w:eastAsiaTheme="minorEastAsia"/>
          <w:noProof/>
          <w:lang w:eastAsia="en-AU"/>
        </w:rPr>
      </w:pPr>
      <w:hyperlink w:anchor="_Toc114036274" w:history="1">
        <w:r w:rsidR="002435DB" w:rsidRPr="006615F9">
          <w:rPr>
            <w:rStyle w:val="Hyperlink"/>
            <w:bCs/>
            <w:noProof/>
            <w:spacing w:val="-2"/>
          </w:rPr>
          <w:t>Part G – Definitions</w:t>
        </w:r>
        <w:r w:rsidR="002435DB">
          <w:rPr>
            <w:noProof/>
            <w:webHidden/>
          </w:rPr>
          <w:tab/>
        </w:r>
        <w:r w:rsidR="002435DB">
          <w:rPr>
            <w:noProof/>
            <w:webHidden/>
          </w:rPr>
          <w:fldChar w:fldCharType="begin"/>
        </w:r>
        <w:r w:rsidR="002435DB">
          <w:rPr>
            <w:noProof/>
            <w:webHidden/>
          </w:rPr>
          <w:instrText xml:space="preserve"> PAGEREF _Toc114036274 \h </w:instrText>
        </w:r>
        <w:r w:rsidR="002435DB">
          <w:rPr>
            <w:noProof/>
            <w:webHidden/>
          </w:rPr>
        </w:r>
        <w:r w:rsidR="002435DB">
          <w:rPr>
            <w:noProof/>
            <w:webHidden/>
          </w:rPr>
          <w:fldChar w:fldCharType="separate"/>
        </w:r>
        <w:r w:rsidR="00C3244B">
          <w:rPr>
            <w:noProof/>
            <w:webHidden/>
          </w:rPr>
          <w:t>36</w:t>
        </w:r>
        <w:r w:rsidR="002435DB">
          <w:rPr>
            <w:noProof/>
            <w:webHidden/>
          </w:rPr>
          <w:fldChar w:fldCharType="end"/>
        </w:r>
      </w:hyperlink>
    </w:p>
    <w:p w14:paraId="552AC8F6" w14:textId="4E8739DD" w:rsidR="002435DB" w:rsidRDefault="00EC5487" w:rsidP="00FF13FD">
      <w:pPr>
        <w:pStyle w:val="TOC3"/>
        <w:rPr>
          <w:rFonts w:eastAsiaTheme="minorEastAsia"/>
          <w:lang w:eastAsia="en-AU"/>
        </w:rPr>
      </w:pPr>
      <w:hyperlink w:anchor="_Toc114036275" w:history="1">
        <w:r w:rsidR="002435DB" w:rsidRPr="006615F9">
          <w:rPr>
            <w:rStyle w:val="Hyperlink"/>
            <w:rFonts w:eastAsia="Tahoma" w:cs="Tahoma"/>
            <w:bCs/>
          </w:rPr>
          <w:t>25.</w:t>
        </w:r>
        <w:r w:rsidR="002435DB">
          <w:rPr>
            <w:rFonts w:eastAsiaTheme="minorEastAsia"/>
            <w:lang w:eastAsia="en-AU"/>
          </w:rPr>
          <w:tab/>
        </w:r>
        <w:r w:rsidR="002435DB" w:rsidRPr="006615F9">
          <w:rPr>
            <w:rStyle w:val="Hyperlink"/>
          </w:rPr>
          <w:t>Definitions</w:t>
        </w:r>
        <w:r w:rsidR="002435DB">
          <w:rPr>
            <w:webHidden/>
          </w:rPr>
          <w:tab/>
        </w:r>
        <w:r w:rsidR="002435DB">
          <w:rPr>
            <w:webHidden/>
          </w:rPr>
          <w:fldChar w:fldCharType="begin"/>
        </w:r>
        <w:r w:rsidR="002435DB">
          <w:rPr>
            <w:webHidden/>
          </w:rPr>
          <w:instrText xml:space="preserve"> PAGEREF _Toc114036275 \h </w:instrText>
        </w:r>
        <w:r w:rsidR="002435DB">
          <w:rPr>
            <w:webHidden/>
          </w:rPr>
        </w:r>
        <w:r w:rsidR="002435DB">
          <w:rPr>
            <w:webHidden/>
          </w:rPr>
          <w:fldChar w:fldCharType="separate"/>
        </w:r>
        <w:r w:rsidR="00C3244B">
          <w:rPr>
            <w:webHidden/>
          </w:rPr>
          <w:t>36</w:t>
        </w:r>
        <w:r w:rsidR="002435DB">
          <w:rPr>
            <w:webHidden/>
          </w:rPr>
          <w:fldChar w:fldCharType="end"/>
        </w:r>
      </w:hyperlink>
    </w:p>
    <w:p w14:paraId="656C6187" w14:textId="2ADF829B" w:rsidR="002435DB" w:rsidRDefault="00EC5487" w:rsidP="00FF13FD">
      <w:pPr>
        <w:pStyle w:val="TOC2"/>
        <w:ind w:left="0" w:firstLine="0"/>
        <w:rPr>
          <w:rFonts w:eastAsiaTheme="minorEastAsia"/>
          <w:lang w:eastAsia="en-AU"/>
        </w:rPr>
      </w:pPr>
      <w:hyperlink w:anchor="_Toc114036276" w:history="1">
        <w:r w:rsidR="002435DB" w:rsidRPr="006615F9">
          <w:rPr>
            <w:rStyle w:val="Hyperlink"/>
            <w:b/>
            <w:bCs/>
          </w:rPr>
          <w:t>Schedule 1 - Service standards</w:t>
        </w:r>
        <w:r w:rsidR="002435DB">
          <w:rPr>
            <w:webHidden/>
          </w:rPr>
          <w:tab/>
        </w:r>
        <w:r w:rsidR="002435DB">
          <w:rPr>
            <w:webHidden/>
          </w:rPr>
          <w:fldChar w:fldCharType="begin"/>
        </w:r>
        <w:r w:rsidR="002435DB">
          <w:rPr>
            <w:webHidden/>
          </w:rPr>
          <w:instrText xml:space="preserve"> PAGEREF _Toc114036276 \h </w:instrText>
        </w:r>
        <w:r w:rsidR="002435DB">
          <w:rPr>
            <w:webHidden/>
          </w:rPr>
        </w:r>
        <w:r w:rsidR="002435DB">
          <w:rPr>
            <w:webHidden/>
          </w:rPr>
          <w:fldChar w:fldCharType="separate"/>
        </w:r>
        <w:r w:rsidR="00C3244B">
          <w:rPr>
            <w:webHidden/>
          </w:rPr>
          <w:t>40</w:t>
        </w:r>
        <w:r w:rsidR="002435DB">
          <w:rPr>
            <w:webHidden/>
          </w:rPr>
          <w:fldChar w:fldCharType="end"/>
        </w:r>
      </w:hyperlink>
    </w:p>
    <w:p w14:paraId="09E661EC" w14:textId="2D16A7B2" w:rsidR="002435DB" w:rsidRDefault="00EC5487" w:rsidP="00FF13FD">
      <w:pPr>
        <w:pStyle w:val="TOC2"/>
        <w:ind w:left="0" w:firstLine="0"/>
        <w:rPr>
          <w:rFonts w:eastAsiaTheme="minorEastAsia"/>
          <w:lang w:eastAsia="en-AU"/>
        </w:rPr>
      </w:pPr>
      <w:hyperlink w:anchor="_Toc114036277" w:history="1">
        <w:r w:rsidR="002435DB" w:rsidRPr="006615F9">
          <w:rPr>
            <w:rStyle w:val="Hyperlink"/>
            <w:b/>
            <w:bCs/>
          </w:rPr>
          <w:t>Schedule 2- Approved guaranteed service level schemes</w:t>
        </w:r>
        <w:r w:rsidR="002435DB">
          <w:rPr>
            <w:webHidden/>
          </w:rPr>
          <w:tab/>
        </w:r>
        <w:r w:rsidR="002435DB">
          <w:rPr>
            <w:webHidden/>
          </w:rPr>
          <w:fldChar w:fldCharType="begin"/>
        </w:r>
        <w:r w:rsidR="002435DB">
          <w:rPr>
            <w:webHidden/>
          </w:rPr>
          <w:instrText xml:space="preserve"> PAGEREF _Toc114036277 \h </w:instrText>
        </w:r>
        <w:r w:rsidR="002435DB">
          <w:rPr>
            <w:webHidden/>
          </w:rPr>
        </w:r>
        <w:r w:rsidR="002435DB">
          <w:rPr>
            <w:webHidden/>
          </w:rPr>
          <w:fldChar w:fldCharType="separate"/>
        </w:r>
        <w:r w:rsidR="00C3244B">
          <w:rPr>
            <w:webHidden/>
          </w:rPr>
          <w:t>57</w:t>
        </w:r>
        <w:r w:rsidR="002435DB">
          <w:rPr>
            <w:webHidden/>
          </w:rPr>
          <w:fldChar w:fldCharType="end"/>
        </w:r>
      </w:hyperlink>
    </w:p>
    <w:p w14:paraId="1B81F872" w14:textId="66474118" w:rsidR="00D3670C" w:rsidRDefault="00782E55" w:rsidP="00960948">
      <w:pPr>
        <w:shd w:val="clear" w:color="auto" w:fill="FFFFFF" w:themeFill="background1"/>
        <w:tabs>
          <w:tab w:val="left" w:pos="5382"/>
        </w:tabs>
      </w:pPr>
      <w:r>
        <w:rPr>
          <w:color w:val="236192" w:themeColor="accent1"/>
        </w:rPr>
        <w:fldChar w:fldCharType="end"/>
      </w:r>
      <w:r w:rsidR="0073190C">
        <w:rPr>
          <w:color w:val="236192" w:themeColor="accent1"/>
        </w:rPr>
        <w:tab/>
      </w:r>
    </w:p>
    <w:p w14:paraId="6424FC76" w14:textId="1992FF3E" w:rsidR="003A30F3" w:rsidRDefault="00CB6DCC" w:rsidP="00960948">
      <w:pPr>
        <w:shd w:val="clear" w:color="auto" w:fill="FFFFFF" w:themeFill="background1"/>
        <w:tabs>
          <w:tab w:val="left" w:pos="2790"/>
        </w:tabs>
      </w:pPr>
      <w:r>
        <w:tab/>
      </w:r>
    </w:p>
    <w:p w14:paraId="79F62CE8" w14:textId="6F869870" w:rsidR="003A30F3" w:rsidRPr="003A30F3" w:rsidRDefault="00CB6DCC" w:rsidP="00960948">
      <w:pPr>
        <w:shd w:val="clear" w:color="auto" w:fill="FFFFFF" w:themeFill="background1"/>
        <w:tabs>
          <w:tab w:val="left" w:pos="2790"/>
        </w:tabs>
        <w:sectPr w:rsidR="003A30F3" w:rsidRPr="003A30F3" w:rsidSect="00A236AB">
          <w:footerReference w:type="default" r:id="rId18"/>
          <w:type w:val="continuous"/>
          <w:pgSz w:w="11906" w:h="16838" w:code="9"/>
          <w:pgMar w:top="1134" w:right="1558" w:bottom="1134" w:left="1134" w:header="709" w:footer="692" w:gutter="0"/>
          <w:pgNumType w:fmt="lowerRoman"/>
          <w:cols w:space="708"/>
          <w:docGrid w:linePitch="360"/>
        </w:sectPr>
      </w:pPr>
      <w:r>
        <w:tab/>
      </w:r>
    </w:p>
    <w:p w14:paraId="26D203B1" w14:textId="77777777" w:rsidR="00B503C2" w:rsidRDefault="00B503C2" w:rsidP="00960948">
      <w:pPr>
        <w:shd w:val="clear" w:color="auto" w:fill="FFFFFF" w:themeFill="background1"/>
      </w:pPr>
    </w:p>
    <w:p w14:paraId="7FE777C7" w14:textId="77777777" w:rsidR="00E5390E" w:rsidRDefault="00E5390E" w:rsidP="00960948">
      <w:pPr>
        <w:shd w:val="clear" w:color="auto" w:fill="FFFFFF" w:themeFill="background1"/>
      </w:pPr>
      <w:bookmarkStart w:id="10" w:name="_Toc480988882"/>
      <w:bookmarkStart w:id="11" w:name="_Toc481138193"/>
      <w:bookmarkStart w:id="12" w:name="_Toc481138401"/>
    </w:p>
    <w:p w14:paraId="6DEAFC42" w14:textId="77777777" w:rsidR="00E5390E" w:rsidRDefault="00E5390E" w:rsidP="00960948">
      <w:pPr>
        <w:shd w:val="clear" w:color="auto" w:fill="FFFFFF" w:themeFill="background1"/>
      </w:pPr>
    </w:p>
    <w:p w14:paraId="6ADC70A0" w14:textId="77777777" w:rsidR="00B503C2" w:rsidRPr="00B503C2" w:rsidRDefault="00B503C2" w:rsidP="00960948">
      <w:pPr>
        <w:shd w:val="clear" w:color="auto" w:fill="FFFFFF" w:themeFill="background1"/>
        <w:sectPr w:rsidR="00B503C2" w:rsidRPr="00B503C2" w:rsidSect="008F7087">
          <w:footerReference w:type="default" r:id="rId19"/>
          <w:type w:val="continuous"/>
          <w:pgSz w:w="11906" w:h="16838" w:code="9"/>
          <w:pgMar w:top="1134" w:right="1134" w:bottom="1134" w:left="1134" w:header="709" w:footer="692" w:gutter="0"/>
          <w:pgNumType w:fmt="lowerRoman"/>
          <w:cols w:space="708"/>
          <w:docGrid w:linePitch="360"/>
        </w:sectPr>
      </w:pPr>
    </w:p>
    <w:p w14:paraId="2A24506B" w14:textId="31AEA044" w:rsidR="00871FB1" w:rsidRPr="00990181" w:rsidRDefault="00871FB1" w:rsidP="00960948">
      <w:pPr>
        <w:pStyle w:val="Heading1"/>
        <w:shd w:val="clear" w:color="auto" w:fill="FFFFFF" w:themeFill="background1"/>
        <w:rPr>
          <w:b/>
          <w:bCs/>
          <w:color w:val="auto"/>
        </w:rPr>
      </w:pPr>
      <w:bookmarkStart w:id="13" w:name="_Toc114036177"/>
      <w:r w:rsidRPr="00990181">
        <w:rPr>
          <w:b/>
          <w:bCs/>
          <w:color w:val="auto"/>
        </w:rPr>
        <w:lastRenderedPageBreak/>
        <w:t xml:space="preserve">Part A – </w:t>
      </w:r>
      <w:bookmarkStart w:id="14" w:name="_Toc99707507"/>
      <w:r w:rsidRPr="00990181">
        <w:rPr>
          <w:b/>
          <w:bCs/>
          <w:color w:val="auto"/>
        </w:rPr>
        <w:t>Introduction</w:t>
      </w:r>
      <w:bookmarkEnd w:id="13"/>
      <w:bookmarkEnd w:id="14"/>
    </w:p>
    <w:p w14:paraId="1C04CBF4" w14:textId="77777777" w:rsidR="00FB7251" w:rsidRPr="00C71E8E" w:rsidRDefault="00FB7251" w:rsidP="007E5D7E">
      <w:pPr>
        <w:pStyle w:val="BodyText"/>
        <w:spacing w:line="360" w:lineRule="auto"/>
        <w:ind w:right="1062"/>
        <w:rPr>
          <w:sz w:val="22"/>
          <w:szCs w:val="22"/>
        </w:rPr>
      </w:pPr>
      <w:bookmarkStart w:id="15" w:name="_Toc31290721"/>
      <w:bookmarkStart w:id="16" w:name="_Toc34304365"/>
      <w:bookmarkStart w:id="17" w:name="_Toc34304752"/>
      <w:bookmarkStart w:id="18" w:name="_Toc99707509"/>
      <w:r w:rsidRPr="00C71E8E">
        <w:rPr>
          <w:sz w:val="22"/>
          <w:szCs w:val="22"/>
        </w:rPr>
        <w:t xml:space="preserve">This </w:t>
      </w:r>
      <w:r w:rsidRPr="00D66032">
        <w:rPr>
          <w:sz w:val="22"/>
          <w:szCs w:val="22"/>
        </w:rPr>
        <w:t>industry standard</w:t>
      </w:r>
      <w:r w:rsidRPr="00943E79">
        <w:rPr>
          <w:sz w:val="22"/>
          <w:szCs w:val="22"/>
        </w:rPr>
        <w:t xml:space="preserve"> is</w:t>
      </w:r>
      <w:r w:rsidRPr="00C71E8E">
        <w:rPr>
          <w:sz w:val="22"/>
          <w:szCs w:val="22"/>
        </w:rPr>
        <w:t xml:space="preserve"> made under section 4F of the </w:t>
      </w:r>
      <w:r w:rsidRPr="00C71E8E">
        <w:rPr>
          <w:i/>
          <w:sz w:val="22"/>
          <w:szCs w:val="22"/>
        </w:rPr>
        <w:t xml:space="preserve">Water Industry Act </w:t>
      </w:r>
      <w:r w:rsidRPr="001B6FC5">
        <w:rPr>
          <w:i/>
          <w:sz w:val="22"/>
          <w:szCs w:val="22"/>
        </w:rPr>
        <w:t>1994</w:t>
      </w:r>
      <w:r w:rsidRPr="001B6FC5">
        <w:rPr>
          <w:sz w:val="22"/>
          <w:szCs w:val="22"/>
        </w:rPr>
        <w:t xml:space="preserve"> (Vic) and</w:t>
      </w:r>
      <w:r w:rsidRPr="00C71E8E">
        <w:rPr>
          <w:sz w:val="22"/>
          <w:szCs w:val="22"/>
        </w:rPr>
        <w:t xml:space="preserve"> in accordance with the Water Industry Regulatory Order, made pursuant to section 4D of the </w:t>
      </w:r>
      <w:r w:rsidRPr="00C71E8E">
        <w:rPr>
          <w:i/>
          <w:sz w:val="22"/>
          <w:szCs w:val="22"/>
        </w:rPr>
        <w:t xml:space="preserve">Water Industry Act </w:t>
      </w:r>
      <w:r w:rsidRPr="001B6FC5">
        <w:rPr>
          <w:i/>
          <w:sz w:val="22"/>
          <w:szCs w:val="22"/>
        </w:rPr>
        <w:t>1994</w:t>
      </w:r>
      <w:r w:rsidRPr="001B6FC5">
        <w:rPr>
          <w:sz w:val="22"/>
          <w:szCs w:val="22"/>
        </w:rPr>
        <w:t xml:space="preserve"> (Vic).</w:t>
      </w:r>
    </w:p>
    <w:p w14:paraId="7F1105CF" w14:textId="77777777" w:rsidR="00FB7251" w:rsidRPr="007A5DA8" w:rsidRDefault="00FB7251" w:rsidP="00960948">
      <w:pPr>
        <w:pStyle w:val="Heading3numbered"/>
        <w:numPr>
          <w:ilvl w:val="0"/>
          <w:numId w:val="0"/>
        </w:numPr>
        <w:shd w:val="clear" w:color="auto" w:fill="FFFFFF" w:themeFill="background1"/>
        <w:spacing w:line="360" w:lineRule="auto"/>
        <w:ind w:right="1062"/>
        <w:rPr>
          <w:color w:val="auto"/>
        </w:rPr>
      </w:pPr>
      <w:bookmarkStart w:id="19" w:name="_bookmark2"/>
      <w:bookmarkStart w:id="20" w:name="_Toc113444789"/>
      <w:bookmarkStart w:id="21" w:name="_Toc113948303"/>
      <w:bookmarkStart w:id="22" w:name="_Toc114036178"/>
      <w:bookmarkEnd w:id="15"/>
      <w:bookmarkEnd w:id="16"/>
      <w:bookmarkEnd w:id="17"/>
      <w:bookmarkEnd w:id="18"/>
      <w:bookmarkEnd w:id="19"/>
      <w:r w:rsidRPr="007A5DA8">
        <w:rPr>
          <w:color w:val="auto"/>
        </w:rPr>
        <w:t>Purpose</w:t>
      </w:r>
      <w:bookmarkEnd w:id="20"/>
      <w:bookmarkEnd w:id="21"/>
      <w:bookmarkEnd w:id="22"/>
    </w:p>
    <w:p w14:paraId="4B18E2EA" w14:textId="3ED45BDC" w:rsidR="00FB7251" w:rsidRPr="00C71E8E" w:rsidRDefault="00FB7251" w:rsidP="00993214">
      <w:r w:rsidRPr="00C71E8E">
        <w:t xml:space="preserve">The purpose of this </w:t>
      </w:r>
      <w:r w:rsidRPr="00D66032">
        <w:t xml:space="preserve">industry standard </w:t>
      </w:r>
      <w:r w:rsidRPr="00C71E8E">
        <w:t xml:space="preserve">is to specify </w:t>
      </w:r>
      <w:r w:rsidR="005C64E5">
        <w:t xml:space="preserve">the </w:t>
      </w:r>
      <w:r w:rsidRPr="00C71E8E">
        <w:t>standards and conditions of service and supply that water businesses (and their agents) must comply with in providing certain</w:t>
      </w:r>
      <w:r w:rsidRPr="00C71E8E">
        <w:rPr>
          <w:spacing w:val="-5"/>
        </w:rPr>
        <w:t xml:space="preserve"> </w:t>
      </w:r>
      <w:r w:rsidRPr="00C71E8E">
        <w:t>regulated</w:t>
      </w:r>
      <w:r w:rsidRPr="00C71E8E">
        <w:rPr>
          <w:spacing w:val="-5"/>
        </w:rPr>
        <w:t xml:space="preserve"> </w:t>
      </w:r>
      <w:r w:rsidRPr="00C71E8E">
        <w:t>services</w:t>
      </w:r>
      <w:r w:rsidRPr="00C71E8E">
        <w:rPr>
          <w:spacing w:val="-4"/>
        </w:rPr>
        <w:t xml:space="preserve"> </w:t>
      </w:r>
      <w:r w:rsidRPr="00C71E8E">
        <w:t>to</w:t>
      </w:r>
      <w:r w:rsidRPr="00C71E8E">
        <w:rPr>
          <w:spacing w:val="-3"/>
        </w:rPr>
        <w:t xml:space="preserve"> </w:t>
      </w:r>
      <w:r w:rsidRPr="00C71E8E">
        <w:t>customers.</w:t>
      </w:r>
      <w:r w:rsidRPr="00C71E8E">
        <w:rPr>
          <w:spacing w:val="40"/>
        </w:rPr>
        <w:t xml:space="preserve"> </w:t>
      </w:r>
      <w:r w:rsidR="005C64E5">
        <w:t>This industry standard</w:t>
      </w:r>
      <w:r w:rsidRPr="00C71E8E">
        <w:rPr>
          <w:spacing w:val="-5"/>
        </w:rPr>
        <w:t xml:space="preserve"> </w:t>
      </w:r>
      <w:r w:rsidRPr="00C71E8E">
        <w:t>applies</w:t>
      </w:r>
      <w:r w:rsidRPr="00C71E8E">
        <w:rPr>
          <w:spacing w:val="-2"/>
        </w:rPr>
        <w:t xml:space="preserve"> </w:t>
      </w:r>
      <w:r w:rsidRPr="00C71E8E">
        <w:t>in</w:t>
      </w:r>
      <w:r w:rsidRPr="00C71E8E">
        <w:rPr>
          <w:spacing w:val="-5"/>
        </w:rPr>
        <w:t xml:space="preserve"> </w:t>
      </w:r>
      <w:r w:rsidRPr="00C71E8E">
        <w:t>respect</w:t>
      </w:r>
      <w:r w:rsidRPr="00C71E8E">
        <w:rPr>
          <w:spacing w:val="-5"/>
        </w:rPr>
        <w:t xml:space="preserve"> </w:t>
      </w:r>
      <w:r w:rsidRPr="00C71E8E">
        <w:t>of water</w:t>
      </w:r>
      <w:r w:rsidRPr="00C71E8E">
        <w:rPr>
          <w:spacing w:val="-2"/>
        </w:rPr>
        <w:t xml:space="preserve"> </w:t>
      </w:r>
      <w:r w:rsidRPr="00C71E8E">
        <w:t>businesses’ basic retail water services (including</w:t>
      </w:r>
      <w:r w:rsidRPr="00C71E8E">
        <w:rPr>
          <w:spacing w:val="-1"/>
        </w:rPr>
        <w:t xml:space="preserve"> </w:t>
      </w:r>
      <w:r w:rsidRPr="00C71E8E">
        <w:t>drinking</w:t>
      </w:r>
      <w:r w:rsidRPr="00C71E8E">
        <w:rPr>
          <w:spacing w:val="-1"/>
        </w:rPr>
        <w:t xml:space="preserve"> </w:t>
      </w:r>
      <w:r w:rsidRPr="00C71E8E">
        <w:t xml:space="preserve">water, reticulated non-potable water and recycled water services (unless specifically exempted by </w:t>
      </w:r>
      <w:r w:rsidRPr="00D66032">
        <w:t xml:space="preserve">this industry standard </w:t>
      </w:r>
      <w:r w:rsidRPr="00C71E8E">
        <w:t>or by a decision of the Commission)) and sewerage services.</w:t>
      </w:r>
    </w:p>
    <w:p w14:paraId="14C609A5" w14:textId="37E1313D" w:rsidR="00FB7251" w:rsidRPr="00C71E8E" w:rsidRDefault="00FB7251" w:rsidP="00993214">
      <w:r w:rsidRPr="00C71E8E">
        <w:t xml:space="preserve">The Commission’s </w:t>
      </w:r>
      <w:r w:rsidRPr="00D66032">
        <w:t xml:space="preserve">Water Industry Standard </w:t>
      </w:r>
      <w:r w:rsidR="00045334" w:rsidRPr="00FF13FD">
        <w:t>–</w:t>
      </w:r>
      <w:r w:rsidRPr="00C71E8E">
        <w:t>Trade Waste Customer Service places additional obligations</w:t>
      </w:r>
      <w:r w:rsidRPr="00C71E8E">
        <w:rPr>
          <w:spacing w:val="-5"/>
        </w:rPr>
        <w:t xml:space="preserve"> </w:t>
      </w:r>
      <w:r w:rsidRPr="00C71E8E">
        <w:t>on</w:t>
      </w:r>
      <w:r w:rsidRPr="00C71E8E">
        <w:rPr>
          <w:spacing w:val="-3"/>
        </w:rPr>
        <w:t xml:space="preserve"> </w:t>
      </w:r>
      <w:r w:rsidRPr="00C71E8E">
        <w:t>water</w:t>
      </w:r>
      <w:r w:rsidRPr="00C71E8E">
        <w:rPr>
          <w:spacing w:val="-6"/>
        </w:rPr>
        <w:t xml:space="preserve"> </w:t>
      </w:r>
      <w:r w:rsidRPr="00C71E8E">
        <w:t>businesses</w:t>
      </w:r>
      <w:r w:rsidRPr="00C71E8E">
        <w:rPr>
          <w:spacing w:val="-3"/>
        </w:rPr>
        <w:t xml:space="preserve"> </w:t>
      </w:r>
      <w:r w:rsidRPr="00C71E8E">
        <w:t>and</w:t>
      </w:r>
      <w:r w:rsidRPr="00C71E8E">
        <w:rPr>
          <w:spacing w:val="-6"/>
        </w:rPr>
        <w:t xml:space="preserve"> </w:t>
      </w:r>
      <w:r w:rsidRPr="00C71E8E">
        <w:t>Melbourne</w:t>
      </w:r>
      <w:r w:rsidRPr="00C71E8E">
        <w:rPr>
          <w:spacing w:val="-6"/>
        </w:rPr>
        <w:t xml:space="preserve"> </w:t>
      </w:r>
      <w:r w:rsidRPr="00C71E8E">
        <w:t>Water</w:t>
      </w:r>
      <w:r w:rsidRPr="00C71E8E">
        <w:rPr>
          <w:spacing w:val="-3"/>
        </w:rPr>
        <w:t xml:space="preserve"> </w:t>
      </w:r>
      <w:r w:rsidRPr="00C71E8E">
        <w:t>specific</w:t>
      </w:r>
      <w:r w:rsidRPr="00C71E8E">
        <w:rPr>
          <w:spacing w:val="-5"/>
        </w:rPr>
        <w:t xml:space="preserve"> </w:t>
      </w:r>
      <w:r w:rsidRPr="00C71E8E">
        <w:t>to</w:t>
      </w:r>
      <w:r w:rsidRPr="00C71E8E">
        <w:rPr>
          <w:spacing w:val="-6"/>
        </w:rPr>
        <w:t xml:space="preserve"> </w:t>
      </w:r>
      <w:r w:rsidRPr="00C71E8E">
        <w:t>the</w:t>
      </w:r>
      <w:r w:rsidRPr="00C71E8E">
        <w:rPr>
          <w:spacing w:val="-6"/>
        </w:rPr>
        <w:t xml:space="preserve"> </w:t>
      </w:r>
      <w:r w:rsidRPr="00C71E8E">
        <w:t>management of trade waste services.</w:t>
      </w:r>
    </w:p>
    <w:p w14:paraId="0C6CC23B" w14:textId="77777777" w:rsidR="00FB7251" w:rsidRPr="00C71E8E" w:rsidRDefault="00FB7251" w:rsidP="00993214">
      <w:r w:rsidRPr="00C71E8E">
        <w:t xml:space="preserve">This </w:t>
      </w:r>
      <w:r w:rsidRPr="00D66032">
        <w:t>industry standard</w:t>
      </w:r>
      <w:r w:rsidRPr="00C71E8E">
        <w:t xml:space="preserve"> does not apply to water businesses in respect of diversion services (including groundwater), retail water services related to irrigation and stock and domestic,</w:t>
      </w:r>
      <w:r w:rsidRPr="00C71E8E">
        <w:rPr>
          <w:spacing w:val="-5"/>
        </w:rPr>
        <w:t xml:space="preserve"> </w:t>
      </w:r>
      <w:r w:rsidRPr="00C71E8E">
        <w:t>and</w:t>
      </w:r>
      <w:r w:rsidRPr="00C71E8E">
        <w:rPr>
          <w:spacing w:val="-3"/>
        </w:rPr>
        <w:t xml:space="preserve"> </w:t>
      </w:r>
      <w:r w:rsidRPr="00C71E8E">
        <w:t>irrigation</w:t>
      </w:r>
      <w:r w:rsidRPr="00C71E8E">
        <w:rPr>
          <w:spacing w:val="-5"/>
        </w:rPr>
        <w:t xml:space="preserve"> </w:t>
      </w:r>
      <w:r w:rsidRPr="00C71E8E">
        <w:t>drainage</w:t>
      </w:r>
      <w:r w:rsidRPr="00C71E8E">
        <w:rPr>
          <w:spacing w:val="-6"/>
        </w:rPr>
        <w:t xml:space="preserve"> </w:t>
      </w:r>
      <w:r w:rsidRPr="00C71E8E">
        <w:t>services</w:t>
      </w:r>
      <w:r w:rsidRPr="00C71E8E">
        <w:rPr>
          <w:spacing w:val="-4"/>
        </w:rPr>
        <w:t xml:space="preserve"> </w:t>
      </w:r>
      <w:r w:rsidRPr="00C71E8E">
        <w:t>which</w:t>
      </w:r>
      <w:r w:rsidRPr="00C71E8E">
        <w:rPr>
          <w:spacing w:val="-5"/>
        </w:rPr>
        <w:t xml:space="preserve"> </w:t>
      </w:r>
      <w:r w:rsidRPr="00C71E8E">
        <w:t>are</w:t>
      </w:r>
      <w:r w:rsidRPr="00C71E8E">
        <w:rPr>
          <w:spacing w:val="-5"/>
        </w:rPr>
        <w:t xml:space="preserve"> </w:t>
      </w:r>
      <w:r w:rsidRPr="00C71E8E">
        <w:t>covered</w:t>
      </w:r>
      <w:r w:rsidRPr="00C71E8E">
        <w:rPr>
          <w:spacing w:val="-5"/>
        </w:rPr>
        <w:t xml:space="preserve"> </w:t>
      </w:r>
      <w:r w:rsidRPr="00C71E8E">
        <w:t>by</w:t>
      </w:r>
      <w:r w:rsidRPr="00C71E8E">
        <w:rPr>
          <w:spacing w:val="-4"/>
        </w:rPr>
        <w:t xml:space="preserve"> </w:t>
      </w:r>
      <w:r w:rsidRPr="00C71E8E">
        <w:t xml:space="preserve">the Commission’s rural water customer service </w:t>
      </w:r>
      <w:r w:rsidRPr="00DF09D8">
        <w:t xml:space="preserve">industry standard. </w:t>
      </w:r>
      <w:r w:rsidRPr="00C71E8E">
        <w:t xml:space="preserve">This </w:t>
      </w:r>
      <w:r w:rsidRPr="00DF09D8">
        <w:t>industry standard</w:t>
      </w:r>
      <w:r w:rsidRPr="00C71E8E">
        <w:t xml:space="preserve"> does not apply to bulk water, sewerage or recycled water services provided to a water business.</w:t>
      </w:r>
    </w:p>
    <w:p w14:paraId="43640941" w14:textId="77777777" w:rsidR="00FB7251" w:rsidRPr="00C71E8E" w:rsidRDefault="00FB7251" w:rsidP="00960948">
      <w:pPr>
        <w:pStyle w:val="BodyText"/>
        <w:shd w:val="clear" w:color="auto" w:fill="FFFFFF" w:themeFill="background1"/>
        <w:tabs>
          <w:tab w:val="left" w:pos="9356"/>
        </w:tabs>
        <w:spacing w:before="176" w:line="360" w:lineRule="auto"/>
        <w:ind w:right="1204"/>
        <w:rPr>
          <w:sz w:val="22"/>
          <w:szCs w:val="22"/>
        </w:rPr>
      </w:pPr>
      <w:r w:rsidRPr="00C71E8E">
        <w:rPr>
          <w:sz w:val="22"/>
          <w:szCs w:val="22"/>
        </w:rPr>
        <w:t>Each</w:t>
      </w:r>
      <w:r w:rsidRPr="00C71E8E">
        <w:rPr>
          <w:spacing w:val="-9"/>
          <w:sz w:val="22"/>
          <w:szCs w:val="22"/>
        </w:rPr>
        <w:t xml:space="preserve"> </w:t>
      </w:r>
      <w:r w:rsidRPr="00C71E8E">
        <w:rPr>
          <w:sz w:val="22"/>
          <w:szCs w:val="22"/>
        </w:rPr>
        <w:t>water</w:t>
      </w:r>
      <w:r w:rsidRPr="00C71E8E">
        <w:rPr>
          <w:spacing w:val="-8"/>
          <w:sz w:val="22"/>
          <w:szCs w:val="22"/>
        </w:rPr>
        <w:t xml:space="preserve"> </w:t>
      </w:r>
      <w:r w:rsidRPr="00C71E8E">
        <w:rPr>
          <w:sz w:val="22"/>
          <w:szCs w:val="22"/>
        </w:rPr>
        <w:t>business</w:t>
      </w:r>
      <w:r w:rsidRPr="00C71E8E">
        <w:rPr>
          <w:spacing w:val="-7"/>
          <w:sz w:val="22"/>
          <w:szCs w:val="22"/>
        </w:rPr>
        <w:t xml:space="preserve"> </w:t>
      </w:r>
      <w:r w:rsidRPr="00C71E8E">
        <w:rPr>
          <w:sz w:val="22"/>
          <w:szCs w:val="22"/>
        </w:rPr>
        <w:t>is</w:t>
      </w:r>
      <w:r w:rsidRPr="00C71E8E">
        <w:rPr>
          <w:spacing w:val="-8"/>
          <w:sz w:val="22"/>
          <w:szCs w:val="22"/>
        </w:rPr>
        <w:t xml:space="preserve"> </w:t>
      </w:r>
      <w:r w:rsidRPr="00C71E8E">
        <w:rPr>
          <w:sz w:val="22"/>
          <w:szCs w:val="22"/>
        </w:rPr>
        <w:t>required</w:t>
      </w:r>
      <w:r w:rsidRPr="00C71E8E">
        <w:rPr>
          <w:spacing w:val="-8"/>
          <w:sz w:val="22"/>
          <w:szCs w:val="22"/>
        </w:rPr>
        <w:t xml:space="preserve"> </w:t>
      </w:r>
      <w:r w:rsidRPr="00C71E8E">
        <w:rPr>
          <w:spacing w:val="-5"/>
          <w:sz w:val="22"/>
          <w:szCs w:val="22"/>
        </w:rPr>
        <w:t>to:</w:t>
      </w:r>
    </w:p>
    <w:p w14:paraId="6FC3E8D0" w14:textId="77777777" w:rsidR="00FB7251" w:rsidRPr="00C71E8E" w:rsidRDefault="00FB7251" w:rsidP="0031228C">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90" w:after="0" w:line="360" w:lineRule="auto"/>
        <w:ind w:right="1204"/>
        <w:contextualSpacing w:val="0"/>
      </w:pPr>
      <w:r w:rsidRPr="00C71E8E">
        <w:t>meet</w:t>
      </w:r>
      <w:r w:rsidRPr="00C71E8E">
        <w:rPr>
          <w:spacing w:val="-4"/>
        </w:rPr>
        <w:t xml:space="preserve"> </w:t>
      </w:r>
      <w:r w:rsidRPr="00C71E8E">
        <w:t>the</w:t>
      </w:r>
      <w:r w:rsidRPr="00C71E8E">
        <w:rPr>
          <w:spacing w:val="-6"/>
        </w:rPr>
        <w:t xml:space="preserve"> </w:t>
      </w:r>
      <w:r w:rsidRPr="00C71E8E">
        <w:t>customer-related</w:t>
      </w:r>
      <w:r w:rsidRPr="00C71E8E">
        <w:rPr>
          <w:spacing w:val="-4"/>
        </w:rPr>
        <w:t xml:space="preserve"> </w:t>
      </w:r>
      <w:r w:rsidRPr="00C71E8E">
        <w:t>standards,</w:t>
      </w:r>
      <w:r w:rsidRPr="00C71E8E">
        <w:rPr>
          <w:spacing w:val="-4"/>
        </w:rPr>
        <w:t xml:space="preserve"> </w:t>
      </w:r>
      <w:r w:rsidRPr="00C71E8E">
        <w:t>procedures</w:t>
      </w:r>
      <w:r w:rsidRPr="00C71E8E">
        <w:rPr>
          <w:spacing w:val="-5"/>
        </w:rPr>
        <w:t xml:space="preserve"> </w:t>
      </w:r>
      <w:r w:rsidRPr="00C71E8E">
        <w:t>and</w:t>
      </w:r>
      <w:r w:rsidRPr="00C71E8E">
        <w:rPr>
          <w:spacing w:val="-2"/>
        </w:rPr>
        <w:t xml:space="preserve"> </w:t>
      </w:r>
      <w:r w:rsidRPr="00C71E8E">
        <w:t>practices</w:t>
      </w:r>
      <w:r w:rsidRPr="00C71E8E">
        <w:rPr>
          <w:spacing w:val="-5"/>
        </w:rPr>
        <w:t xml:space="preserve"> </w:t>
      </w:r>
      <w:r w:rsidRPr="00C71E8E">
        <w:t>set</w:t>
      </w:r>
      <w:r w:rsidRPr="00C71E8E">
        <w:rPr>
          <w:spacing w:val="-7"/>
        </w:rPr>
        <w:t xml:space="preserve"> </w:t>
      </w:r>
      <w:r w:rsidRPr="00C71E8E">
        <w:t>out</w:t>
      </w:r>
      <w:r w:rsidRPr="00C71E8E">
        <w:rPr>
          <w:spacing w:val="-7"/>
        </w:rPr>
        <w:t xml:space="preserve"> </w:t>
      </w:r>
      <w:r w:rsidRPr="00C71E8E">
        <w:t xml:space="preserve">in this </w:t>
      </w:r>
      <w:r w:rsidRPr="00DF09D8">
        <w:t>industry standard;</w:t>
      </w:r>
      <w:r w:rsidRPr="00C71E8E">
        <w:t xml:space="preserve"> and</w:t>
      </w:r>
    </w:p>
    <w:p w14:paraId="65497FAC" w14:textId="3F11232D" w:rsidR="007F724A" w:rsidRDefault="00FB7251" w:rsidP="0031228C">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68" w:after="0" w:line="360" w:lineRule="auto"/>
        <w:ind w:right="1204"/>
        <w:contextualSpacing w:val="0"/>
      </w:pPr>
      <w:r w:rsidRPr="00C71E8E">
        <w:t>develop, issue and comply with a customer charter which meets the procedural</w:t>
      </w:r>
      <w:r w:rsidRPr="00C71E8E">
        <w:rPr>
          <w:spacing w:val="-6"/>
        </w:rPr>
        <w:t xml:space="preserve"> </w:t>
      </w:r>
      <w:r w:rsidRPr="00C71E8E">
        <w:t>and</w:t>
      </w:r>
      <w:r w:rsidRPr="00C71E8E">
        <w:rPr>
          <w:spacing w:val="-6"/>
        </w:rPr>
        <w:t xml:space="preserve"> </w:t>
      </w:r>
      <w:r w:rsidRPr="00C71E8E">
        <w:t>substantive</w:t>
      </w:r>
      <w:r w:rsidRPr="00C71E8E">
        <w:rPr>
          <w:spacing w:val="-3"/>
        </w:rPr>
        <w:t xml:space="preserve"> </w:t>
      </w:r>
      <w:r w:rsidRPr="00C71E8E">
        <w:t>requirements</w:t>
      </w:r>
      <w:r w:rsidRPr="00C71E8E">
        <w:rPr>
          <w:spacing w:val="-4"/>
        </w:rPr>
        <w:t xml:space="preserve"> </w:t>
      </w:r>
      <w:r w:rsidRPr="00C71E8E">
        <w:t>of</w:t>
      </w:r>
      <w:r w:rsidRPr="00C71E8E">
        <w:rPr>
          <w:spacing w:val="-6"/>
        </w:rPr>
        <w:t xml:space="preserve"> </w:t>
      </w:r>
      <w:r w:rsidRPr="00C71E8E">
        <w:t>this</w:t>
      </w:r>
      <w:r w:rsidRPr="00C71E8E">
        <w:rPr>
          <w:spacing w:val="-4"/>
        </w:rPr>
        <w:t xml:space="preserve"> </w:t>
      </w:r>
      <w:r w:rsidRPr="00DF09D8">
        <w:t>industry standard</w:t>
      </w:r>
      <w:r w:rsidRPr="00C71E8E">
        <w:rPr>
          <w:spacing w:val="-4"/>
        </w:rPr>
        <w:t xml:space="preserve"> </w:t>
      </w:r>
      <w:r w:rsidRPr="00C71E8E">
        <w:t>and</w:t>
      </w:r>
      <w:r w:rsidRPr="00C71E8E">
        <w:rPr>
          <w:spacing w:val="-5"/>
        </w:rPr>
        <w:t xml:space="preserve"> </w:t>
      </w:r>
      <w:r w:rsidRPr="00C71E8E">
        <w:t>sets</w:t>
      </w:r>
      <w:r w:rsidRPr="00C71E8E">
        <w:rPr>
          <w:spacing w:val="-2"/>
        </w:rPr>
        <w:t xml:space="preserve"> </w:t>
      </w:r>
      <w:r w:rsidRPr="00C71E8E">
        <w:t>out</w:t>
      </w:r>
      <w:r w:rsidRPr="00C71E8E">
        <w:rPr>
          <w:spacing w:val="-5"/>
        </w:rPr>
        <w:t xml:space="preserve"> </w:t>
      </w:r>
      <w:r w:rsidRPr="00C71E8E">
        <w:t>the</w:t>
      </w:r>
      <w:r w:rsidRPr="00C71E8E">
        <w:rPr>
          <w:spacing w:val="-6"/>
        </w:rPr>
        <w:t xml:space="preserve"> </w:t>
      </w:r>
      <w:r w:rsidRPr="00C71E8E">
        <w:t>water business’s approved service standards.</w:t>
      </w:r>
    </w:p>
    <w:p w14:paraId="75D4FA37" w14:textId="77777777" w:rsidR="007F724A" w:rsidRPr="007A5DA8" w:rsidRDefault="007F724A" w:rsidP="00960948">
      <w:pPr>
        <w:keepNext/>
        <w:keepLines/>
        <w:shd w:val="clear" w:color="auto" w:fill="FFFFFF" w:themeFill="background1"/>
        <w:spacing w:before="200" w:after="120" w:line="360" w:lineRule="auto"/>
        <w:ind w:right="1062"/>
        <w:outlineLvl w:val="2"/>
        <w:rPr>
          <w:rFonts w:ascii="Tahoma" w:eastAsiaTheme="majorEastAsia" w:hAnsi="Tahoma" w:cstheme="majorBidi"/>
          <w:b/>
          <w:szCs w:val="24"/>
        </w:rPr>
      </w:pPr>
      <w:r w:rsidRPr="007A5DA8">
        <w:rPr>
          <w:rFonts w:ascii="Tahoma" w:eastAsiaTheme="majorEastAsia" w:hAnsi="Tahoma" w:cstheme="majorBidi"/>
          <w:b/>
          <w:szCs w:val="24"/>
        </w:rPr>
        <w:lastRenderedPageBreak/>
        <w:t xml:space="preserve">Amendments to this </w:t>
      </w:r>
      <w:r w:rsidRPr="00DF09D8">
        <w:rPr>
          <w:rFonts w:ascii="Tahoma" w:eastAsiaTheme="majorEastAsia" w:hAnsi="Tahoma" w:cstheme="majorBidi"/>
          <w:b/>
          <w:szCs w:val="24"/>
        </w:rPr>
        <w:t>industry standard</w:t>
      </w:r>
    </w:p>
    <w:p w14:paraId="068FFEBA" w14:textId="77777777" w:rsidR="007F724A" w:rsidRPr="007F724A" w:rsidRDefault="007F724A" w:rsidP="00993214">
      <w:pPr>
        <w:ind w:right="32"/>
      </w:pPr>
      <w:r w:rsidRPr="007F724A">
        <w:t>This</w:t>
      </w:r>
      <w:r w:rsidRPr="007F724A">
        <w:rPr>
          <w:spacing w:val="-4"/>
        </w:rPr>
        <w:t xml:space="preserve"> </w:t>
      </w:r>
      <w:r w:rsidRPr="00DF09D8">
        <w:t>industry standard</w:t>
      </w:r>
      <w:r w:rsidRPr="007F724A">
        <w:rPr>
          <w:spacing w:val="-3"/>
        </w:rPr>
        <w:t xml:space="preserve"> </w:t>
      </w:r>
      <w:r w:rsidRPr="007F724A">
        <w:t>may</w:t>
      </w:r>
      <w:r w:rsidRPr="007F724A">
        <w:rPr>
          <w:spacing w:val="-4"/>
        </w:rPr>
        <w:t xml:space="preserve"> </w:t>
      </w:r>
      <w:r w:rsidRPr="007F724A">
        <w:t>be</w:t>
      </w:r>
      <w:r w:rsidRPr="007F724A">
        <w:rPr>
          <w:spacing w:val="-4"/>
        </w:rPr>
        <w:t xml:space="preserve"> </w:t>
      </w:r>
      <w:r w:rsidRPr="007F724A">
        <w:t>amended</w:t>
      </w:r>
      <w:r w:rsidRPr="007F724A">
        <w:rPr>
          <w:spacing w:val="-4"/>
        </w:rPr>
        <w:t xml:space="preserve"> </w:t>
      </w:r>
      <w:r w:rsidRPr="007F724A">
        <w:t>by</w:t>
      </w:r>
      <w:r w:rsidRPr="007F724A">
        <w:rPr>
          <w:spacing w:val="-4"/>
        </w:rPr>
        <w:t xml:space="preserve"> </w:t>
      </w:r>
      <w:r w:rsidRPr="007F724A">
        <w:t>the</w:t>
      </w:r>
      <w:r w:rsidRPr="007F724A">
        <w:rPr>
          <w:spacing w:val="-2"/>
        </w:rPr>
        <w:t xml:space="preserve"> </w:t>
      </w:r>
      <w:r w:rsidRPr="007F724A">
        <w:t>Commission</w:t>
      </w:r>
      <w:r w:rsidRPr="007F724A">
        <w:rPr>
          <w:spacing w:val="-2"/>
        </w:rPr>
        <w:t xml:space="preserve"> </w:t>
      </w:r>
      <w:r w:rsidRPr="007F724A">
        <w:t>on</w:t>
      </w:r>
      <w:r w:rsidRPr="007F724A">
        <w:rPr>
          <w:spacing w:val="-4"/>
        </w:rPr>
        <w:t xml:space="preserve"> </w:t>
      </w:r>
      <w:r w:rsidRPr="007F724A">
        <w:t>its</w:t>
      </w:r>
      <w:r w:rsidRPr="007F724A">
        <w:rPr>
          <w:spacing w:val="-4"/>
        </w:rPr>
        <w:t xml:space="preserve"> </w:t>
      </w:r>
      <w:r w:rsidRPr="007F724A">
        <w:t>own</w:t>
      </w:r>
      <w:r w:rsidRPr="007F724A">
        <w:rPr>
          <w:spacing w:val="-3"/>
        </w:rPr>
        <w:t xml:space="preserve"> </w:t>
      </w:r>
      <w:r w:rsidRPr="007F724A">
        <w:t>initiative</w:t>
      </w:r>
      <w:r w:rsidRPr="007F724A">
        <w:rPr>
          <w:spacing w:val="-3"/>
        </w:rPr>
        <w:t xml:space="preserve"> </w:t>
      </w:r>
      <w:r w:rsidRPr="007F724A">
        <w:t>or</w:t>
      </w:r>
      <w:r w:rsidRPr="007F724A">
        <w:rPr>
          <w:spacing w:val="-4"/>
        </w:rPr>
        <w:t xml:space="preserve"> </w:t>
      </w:r>
      <w:r w:rsidRPr="007F724A">
        <w:t>in</w:t>
      </w:r>
      <w:r w:rsidRPr="007F724A">
        <w:rPr>
          <w:spacing w:val="-4"/>
        </w:rPr>
        <w:t xml:space="preserve"> </w:t>
      </w:r>
      <w:r w:rsidRPr="007F724A">
        <w:t>response to a proposal by a water business or other stakeholders.</w:t>
      </w:r>
    </w:p>
    <w:p w14:paraId="78E453FD" w14:textId="77777777" w:rsidR="007F724A" w:rsidRPr="007F724A" w:rsidRDefault="007F724A" w:rsidP="00993214">
      <w:pPr>
        <w:ind w:right="32"/>
      </w:pPr>
      <w:r w:rsidRPr="007F724A">
        <w:t xml:space="preserve">The Commission will not amend this </w:t>
      </w:r>
      <w:r w:rsidRPr="00DF09D8">
        <w:t>industry standard</w:t>
      </w:r>
      <w:r w:rsidRPr="007F724A">
        <w:t xml:space="preserve"> until water businesses and other stakeholders have had a reasonable opportunity to make representations and those</w:t>
      </w:r>
      <w:r w:rsidRPr="007F724A">
        <w:rPr>
          <w:spacing w:val="-6"/>
        </w:rPr>
        <w:t xml:space="preserve"> </w:t>
      </w:r>
      <w:r w:rsidRPr="007F724A">
        <w:t>representations</w:t>
      </w:r>
      <w:r w:rsidRPr="007F724A">
        <w:rPr>
          <w:spacing w:val="-5"/>
        </w:rPr>
        <w:t xml:space="preserve"> </w:t>
      </w:r>
      <w:r w:rsidRPr="007F724A">
        <w:t>have</w:t>
      </w:r>
      <w:r w:rsidRPr="007F724A">
        <w:rPr>
          <w:spacing w:val="-4"/>
        </w:rPr>
        <w:t xml:space="preserve"> </w:t>
      </w:r>
      <w:r w:rsidRPr="007F724A">
        <w:t>been</w:t>
      </w:r>
      <w:r w:rsidRPr="007F724A">
        <w:rPr>
          <w:spacing w:val="-6"/>
        </w:rPr>
        <w:t xml:space="preserve"> </w:t>
      </w:r>
      <w:r w:rsidRPr="007F724A">
        <w:t>considered,</w:t>
      </w:r>
      <w:r w:rsidRPr="007F724A">
        <w:rPr>
          <w:spacing w:val="-6"/>
        </w:rPr>
        <w:t xml:space="preserve"> </w:t>
      </w:r>
      <w:r w:rsidRPr="007F724A">
        <w:t>in</w:t>
      </w:r>
      <w:r w:rsidRPr="007F724A">
        <w:rPr>
          <w:spacing w:val="-6"/>
        </w:rPr>
        <w:t xml:space="preserve"> </w:t>
      </w:r>
      <w:r w:rsidRPr="007F724A">
        <w:t>accordance</w:t>
      </w:r>
      <w:r w:rsidRPr="007F724A">
        <w:rPr>
          <w:spacing w:val="-6"/>
        </w:rPr>
        <w:t xml:space="preserve"> </w:t>
      </w:r>
      <w:r w:rsidRPr="007F724A">
        <w:t>with</w:t>
      </w:r>
      <w:r w:rsidRPr="007F724A">
        <w:rPr>
          <w:spacing w:val="-4"/>
        </w:rPr>
        <w:t xml:space="preserve"> </w:t>
      </w:r>
      <w:r w:rsidRPr="007F724A">
        <w:t>the Commission’s Charter of Consultation and Regulatory Practice.</w:t>
      </w:r>
    </w:p>
    <w:p w14:paraId="056B0615" w14:textId="46DBCFEC" w:rsidR="007F724A" w:rsidRPr="007A5DA8" w:rsidRDefault="006238B5" w:rsidP="00960948">
      <w:pPr>
        <w:keepNext/>
        <w:keepLines/>
        <w:shd w:val="clear" w:color="auto" w:fill="FFFFFF" w:themeFill="background1"/>
        <w:spacing w:before="200" w:after="120" w:line="360" w:lineRule="auto"/>
        <w:ind w:right="1204"/>
        <w:outlineLvl w:val="2"/>
        <w:rPr>
          <w:rFonts w:ascii="Tahoma" w:eastAsiaTheme="majorEastAsia" w:hAnsi="Tahoma" w:cstheme="majorBidi"/>
          <w:b/>
          <w:szCs w:val="24"/>
        </w:rPr>
      </w:pPr>
      <w:r w:rsidRPr="007A5DA8">
        <w:rPr>
          <w:rFonts w:ascii="Tahoma" w:eastAsiaTheme="majorEastAsia" w:hAnsi="Tahoma" w:cstheme="majorBidi"/>
          <w:b/>
          <w:szCs w:val="24"/>
        </w:rPr>
        <w:t>C</w:t>
      </w:r>
      <w:r w:rsidRPr="001B7761">
        <w:rPr>
          <w:rFonts w:ascii="Tahoma" w:eastAsiaTheme="majorEastAsia" w:hAnsi="Tahoma" w:cstheme="majorBidi"/>
          <w:b/>
          <w:szCs w:val="24"/>
        </w:rPr>
        <w:t>ommencement</w:t>
      </w:r>
    </w:p>
    <w:p w14:paraId="406D8033" w14:textId="47FCC689" w:rsidR="006238B5" w:rsidRDefault="00833FA0" w:rsidP="00960948">
      <w:pPr>
        <w:shd w:val="clear" w:color="auto" w:fill="FFFFFF" w:themeFill="background1"/>
        <w:spacing w:line="360" w:lineRule="auto"/>
        <w:ind w:right="1204"/>
        <w:rPr>
          <w:shd w:val="clear" w:color="auto" w:fill="B2CFDC" w:themeFill="text2" w:themeFillTint="66"/>
        </w:rPr>
      </w:pPr>
      <w:r>
        <w:t>This</w:t>
      </w:r>
      <w:r>
        <w:rPr>
          <w:spacing w:val="-4"/>
        </w:rPr>
        <w:t xml:space="preserve"> </w:t>
      </w:r>
      <w:r w:rsidRPr="00DF09D8">
        <w:rPr>
          <w:spacing w:val="-4"/>
        </w:rPr>
        <w:t>industry standard</w:t>
      </w:r>
      <w:r>
        <w:rPr>
          <w:spacing w:val="-4"/>
        </w:rPr>
        <w:t xml:space="preserve"> </w:t>
      </w:r>
      <w:r>
        <w:t>regulates</w:t>
      </w:r>
      <w:r>
        <w:rPr>
          <w:spacing w:val="-2"/>
        </w:rPr>
        <w:t xml:space="preserve"> </w:t>
      </w:r>
      <w:r>
        <w:t>water</w:t>
      </w:r>
      <w:r>
        <w:rPr>
          <w:spacing w:val="-4"/>
        </w:rPr>
        <w:t xml:space="preserve"> </w:t>
      </w:r>
      <w:r>
        <w:t>businesses</w:t>
      </w:r>
      <w:r>
        <w:rPr>
          <w:spacing w:val="-3"/>
        </w:rPr>
        <w:t xml:space="preserve"> </w:t>
      </w:r>
      <w:r>
        <w:t>from</w:t>
      </w:r>
      <w:r>
        <w:rPr>
          <w:spacing w:val="-4"/>
        </w:rPr>
        <w:t xml:space="preserve"> </w:t>
      </w:r>
      <w:r>
        <w:t xml:space="preserve">1 </w:t>
      </w:r>
      <w:r w:rsidR="00DF5B22">
        <w:t xml:space="preserve">March </w:t>
      </w:r>
      <w:r w:rsidRPr="00DF09D8">
        <w:t>202</w:t>
      </w:r>
      <w:r w:rsidR="00C54CB3" w:rsidRPr="00DF09D8">
        <w:t>3</w:t>
      </w:r>
      <w:r w:rsidR="00D175EB" w:rsidRPr="00DF09D8">
        <w:t>.</w:t>
      </w:r>
    </w:p>
    <w:p w14:paraId="57EAEA83" w14:textId="77777777" w:rsidR="006C09F4" w:rsidRPr="007A5DA8" w:rsidRDefault="006C09F4" w:rsidP="00960948">
      <w:pPr>
        <w:pStyle w:val="Heading2"/>
        <w:shd w:val="clear" w:color="auto" w:fill="FFFFFF" w:themeFill="background1"/>
        <w:spacing w:line="360" w:lineRule="auto"/>
        <w:ind w:right="1204"/>
        <w:rPr>
          <w:sz w:val="22"/>
          <w:szCs w:val="24"/>
        </w:rPr>
      </w:pPr>
      <w:bookmarkStart w:id="23" w:name="_Toc113444790"/>
      <w:bookmarkStart w:id="24" w:name="_Toc113948304"/>
      <w:bookmarkStart w:id="25" w:name="_Toc114036179"/>
      <w:r w:rsidRPr="007A5DA8">
        <w:rPr>
          <w:sz w:val="22"/>
          <w:szCs w:val="24"/>
        </w:rPr>
        <w:t>Separate written agreements</w:t>
      </w:r>
      <w:bookmarkEnd w:id="23"/>
      <w:bookmarkEnd w:id="24"/>
      <w:bookmarkEnd w:id="25"/>
    </w:p>
    <w:p w14:paraId="6A3378EE" w14:textId="77777777" w:rsidR="006C09F4" w:rsidRPr="00CA303D" w:rsidRDefault="006C09F4" w:rsidP="00993214">
      <w:pPr>
        <w:ind w:right="33"/>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for</w:t>
      </w:r>
      <w:r w:rsidRPr="00CA303D">
        <w:rPr>
          <w:spacing w:val="-4"/>
        </w:rPr>
        <w:t xml:space="preserve"> </w:t>
      </w:r>
      <w:r w:rsidRPr="00CA303D">
        <w:t>the</w:t>
      </w:r>
      <w:r w:rsidRPr="00CA303D">
        <w:rPr>
          <w:spacing w:val="-2"/>
        </w:rPr>
        <w:t xml:space="preserve"> </w:t>
      </w:r>
      <w:r w:rsidRPr="00CA303D">
        <w:t>provision</w:t>
      </w:r>
      <w:r w:rsidRPr="00CA303D">
        <w:rPr>
          <w:spacing w:val="-5"/>
        </w:rPr>
        <w:t xml:space="preserve"> </w:t>
      </w:r>
      <w:r w:rsidRPr="00CA303D">
        <w:t>of</w:t>
      </w:r>
      <w:r w:rsidRPr="00CA303D">
        <w:rPr>
          <w:spacing w:val="-4"/>
        </w:rPr>
        <w:t xml:space="preserve"> </w:t>
      </w:r>
      <w:r w:rsidRPr="00CA303D">
        <w:t>a</w:t>
      </w:r>
      <w:r w:rsidRPr="00CA303D">
        <w:rPr>
          <w:spacing w:val="-5"/>
        </w:rPr>
        <w:t xml:space="preserve"> </w:t>
      </w:r>
      <w:r w:rsidRPr="00CA303D">
        <w:t>service</w:t>
      </w:r>
      <w:r w:rsidRPr="00CA303D">
        <w:rPr>
          <w:spacing w:val="-4"/>
        </w:rPr>
        <w:t xml:space="preserve"> </w:t>
      </w:r>
      <w:r w:rsidRPr="00CA303D">
        <w:t>made</w:t>
      </w:r>
      <w:r w:rsidRPr="00CA303D">
        <w:rPr>
          <w:spacing w:val="-4"/>
        </w:rPr>
        <w:t xml:space="preserve"> </w:t>
      </w:r>
      <w:r w:rsidRPr="00CA303D">
        <w:t xml:space="preserve">before 1 November 2004 need not comply with this </w:t>
      </w:r>
      <w:r w:rsidRPr="00DF09D8">
        <w:t>industry standard.</w:t>
      </w:r>
    </w:p>
    <w:p w14:paraId="53B33E64" w14:textId="77777777" w:rsidR="006C09F4" w:rsidRPr="00CA303D" w:rsidRDefault="006C09F4" w:rsidP="00993214">
      <w:pPr>
        <w:ind w:right="33"/>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made</w:t>
      </w:r>
      <w:r w:rsidRPr="00CA303D">
        <w:rPr>
          <w:spacing w:val="-2"/>
        </w:rPr>
        <w:t xml:space="preserve"> </w:t>
      </w:r>
      <w:r w:rsidRPr="00CA303D">
        <w:t>after</w:t>
      </w:r>
      <w:r w:rsidRPr="00CA303D">
        <w:rPr>
          <w:spacing w:val="-4"/>
        </w:rPr>
        <w:t xml:space="preserve"> </w:t>
      </w:r>
      <w:r w:rsidRPr="00CA303D">
        <w:t>1</w:t>
      </w:r>
      <w:r w:rsidRPr="00CA303D">
        <w:rPr>
          <w:spacing w:val="-4"/>
        </w:rPr>
        <w:t xml:space="preserve"> </w:t>
      </w:r>
      <w:r w:rsidRPr="00CA303D">
        <w:t>November</w:t>
      </w:r>
      <w:r w:rsidRPr="00CA303D">
        <w:rPr>
          <w:spacing w:val="-4"/>
        </w:rPr>
        <w:t xml:space="preserve"> </w:t>
      </w:r>
      <w:r w:rsidRPr="00CA303D">
        <w:t>2004</w:t>
      </w:r>
      <w:r w:rsidRPr="00CA303D">
        <w:rPr>
          <w:spacing w:val="-4"/>
        </w:rPr>
        <w:t xml:space="preserve"> </w:t>
      </w:r>
      <w:r w:rsidRPr="00CA303D">
        <w:t>need</w:t>
      </w:r>
      <w:r w:rsidRPr="00CA303D">
        <w:rPr>
          <w:spacing w:val="-3"/>
        </w:rPr>
        <w:t xml:space="preserve"> </w:t>
      </w:r>
      <w:r w:rsidRPr="00CA303D">
        <w:t>not</w:t>
      </w:r>
      <w:r w:rsidRPr="00CA303D">
        <w:rPr>
          <w:spacing w:val="-4"/>
        </w:rPr>
        <w:t xml:space="preserve"> </w:t>
      </w:r>
      <w:r w:rsidRPr="00CA303D">
        <w:t>comply</w:t>
      </w:r>
      <w:r w:rsidRPr="00CA303D">
        <w:rPr>
          <w:spacing w:val="-3"/>
        </w:rPr>
        <w:t xml:space="preserve"> </w:t>
      </w:r>
      <w:r w:rsidRPr="00CA303D">
        <w:t xml:space="preserve">with this </w:t>
      </w:r>
      <w:r w:rsidRPr="00342728">
        <w:t>industry standard</w:t>
      </w:r>
      <w:r w:rsidRPr="00CA303D">
        <w:t xml:space="preserve"> if the agreement does not extend beyond 30 June 2005.</w:t>
      </w:r>
    </w:p>
    <w:p w14:paraId="66F3D295" w14:textId="4205EEDA" w:rsidR="006C09F4" w:rsidRPr="00CA303D" w:rsidRDefault="006C09F4" w:rsidP="00993214">
      <w:pPr>
        <w:ind w:right="33"/>
      </w:pPr>
      <w:r w:rsidRPr="00CA303D">
        <w:t>A</w:t>
      </w:r>
      <w:r w:rsidRPr="00CA303D">
        <w:rPr>
          <w:spacing w:val="-7"/>
        </w:rPr>
        <w:t xml:space="preserve"> </w:t>
      </w:r>
      <w:r w:rsidRPr="00CA303D">
        <w:t>separate</w:t>
      </w:r>
      <w:r w:rsidRPr="00CA303D">
        <w:rPr>
          <w:spacing w:val="-8"/>
        </w:rPr>
        <w:t xml:space="preserve"> </w:t>
      </w:r>
      <w:r w:rsidRPr="00CA303D">
        <w:t>written</w:t>
      </w:r>
      <w:r w:rsidRPr="00CA303D">
        <w:rPr>
          <w:spacing w:val="-7"/>
        </w:rPr>
        <w:t xml:space="preserve"> </w:t>
      </w:r>
      <w:r w:rsidRPr="00CA303D">
        <w:t>agreement</w:t>
      </w:r>
      <w:r w:rsidRPr="00CA303D">
        <w:rPr>
          <w:spacing w:val="-6"/>
        </w:rPr>
        <w:t xml:space="preserve"> </w:t>
      </w:r>
      <w:r w:rsidRPr="00CA303D">
        <w:t>made</w:t>
      </w:r>
      <w:r w:rsidRPr="00CA303D">
        <w:rPr>
          <w:spacing w:val="-5"/>
        </w:rPr>
        <w:t xml:space="preserve"> </w:t>
      </w:r>
      <w:r w:rsidRPr="00CA303D">
        <w:t>after</w:t>
      </w:r>
      <w:r w:rsidRPr="00CA303D">
        <w:rPr>
          <w:spacing w:val="-7"/>
        </w:rPr>
        <w:t xml:space="preserve"> </w:t>
      </w:r>
      <w:r w:rsidRPr="00CA303D">
        <w:t>1</w:t>
      </w:r>
      <w:r w:rsidRPr="00CA303D">
        <w:rPr>
          <w:spacing w:val="-7"/>
        </w:rPr>
        <w:t xml:space="preserve"> </w:t>
      </w:r>
      <w:r w:rsidRPr="00CA303D">
        <w:t>November</w:t>
      </w:r>
      <w:r w:rsidRPr="00CA303D">
        <w:rPr>
          <w:spacing w:val="-7"/>
        </w:rPr>
        <w:t xml:space="preserve"> </w:t>
      </w:r>
      <w:r w:rsidRPr="00CA303D">
        <w:t>2004</w:t>
      </w:r>
      <w:r w:rsidRPr="00CA303D">
        <w:rPr>
          <w:spacing w:val="-6"/>
        </w:rPr>
        <w:t xml:space="preserve"> </w:t>
      </w:r>
      <w:r w:rsidRPr="00CA303D">
        <w:t>to</w:t>
      </w:r>
      <w:r w:rsidRPr="00CA303D">
        <w:rPr>
          <w:spacing w:val="-5"/>
        </w:rPr>
        <w:t xml:space="preserve"> </w:t>
      </w:r>
      <w:r w:rsidRPr="00CA303D">
        <w:t>apply</w:t>
      </w:r>
      <w:r w:rsidRPr="00CA303D">
        <w:rPr>
          <w:spacing w:val="-6"/>
        </w:rPr>
        <w:t xml:space="preserve"> </w:t>
      </w:r>
      <w:r w:rsidRPr="00CA303D">
        <w:rPr>
          <w:spacing w:val="-2"/>
        </w:rPr>
        <w:t>beyond</w:t>
      </w:r>
      <w:r w:rsidR="00224F43">
        <w:rPr>
          <w:spacing w:val="-2"/>
        </w:rPr>
        <w:t xml:space="preserve"> 1 July 2005 for the</w:t>
      </w:r>
      <w:r w:rsidR="00394ABC">
        <w:rPr>
          <w:spacing w:val="-2"/>
        </w:rPr>
        <w:t xml:space="preserve"> </w:t>
      </w:r>
      <w:r w:rsidRPr="00CA303D">
        <w:t xml:space="preserve">provision of a service cannot reduce the rights of a customer provided or implied in this </w:t>
      </w:r>
      <w:bookmarkStart w:id="26" w:name="_Hlk102374360"/>
      <w:r w:rsidRPr="00342728">
        <w:t>industry standard</w:t>
      </w:r>
      <w:r w:rsidRPr="00CA303D">
        <w:t xml:space="preserve"> </w:t>
      </w:r>
      <w:bookmarkEnd w:id="26"/>
      <w:r w:rsidRPr="00CA303D">
        <w:t xml:space="preserve">unless the water business can demonstrate </w:t>
      </w:r>
      <w:r w:rsidR="00647C00" w:rsidRPr="00342728">
        <w:t>to the Commission</w:t>
      </w:r>
      <w:r w:rsidR="00647C00">
        <w:t xml:space="preserve"> </w:t>
      </w:r>
      <w:r w:rsidRPr="00CA303D">
        <w:t>that satisfying</w:t>
      </w:r>
      <w:r w:rsidRPr="00CA303D">
        <w:rPr>
          <w:spacing w:val="-3"/>
        </w:rPr>
        <w:t xml:space="preserve"> </w:t>
      </w:r>
      <w:r w:rsidRPr="00CA303D">
        <w:t>the</w:t>
      </w:r>
      <w:r w:rsidRPr="00CA303D">
        <w:rPr>
          <w:spacing w:val="-3"/>
        </w:rPr>
        <w:t xml:space="preserve"> </w:t>
      </w:r>
      <w:r w:rsidRPr="00BD210F">
        <w:t>industry standard</w:t>
      </w:r>
      <w:r w:rsidRPr="00CA303D">
        <w:t xml:space="preserve"> requirements</w:t>
      </w:r>
      <w:r w:rsidRPr="00CA303D">
        <w:rPr>
          <w:spacing w:val="-2"/>
        </w:rPr>
        <w:t xml:space="preserve"> </w:t>
      </w:r>
      <w:r w:rsidRPr="00CA303D">
        <w:t>is</w:t>
      </w:r>
      <w:r w:rsidRPr="00CA303D">
        <w:rPr>
          <w:spacing w:val="-4"/>
        </w:rPr>
        <w:t xml:space="preserve"> </w:t>
      </w:r>
      <w:r w:rsidRPr="00CA303D">
        <w:t>not</w:t>
      </w:r>
      <w:r w:rsidRPr="00CA303D">
        <w:rPr>
          <w:spacing w:val="-3"/>
        </w:rPr>
        <w:t xml:space="preserve"> </w:t>
      </w:r>
      <w:r w:rsidRPr="00CA303D">
        <w:t>practical</w:t>
      </w:r>
      <w:r w:rsidRPr="00CA303D">
        <w:rPr>
          <w:spacing w:val="-6"/>
        </w:rPr>
        <w:t xml:space="preserve"> </w:t>
      </w:r>
      <w:r w:rsidRPr="00CA303D">
        <w:t>and</w:t>
      </w:r>
      <w:r w:rsidRPr="00CA303D">
        <w:rPr>
          <w:spacing w:val="-6"/>
        </w:rPr>
        <w:t xml:space="preserve"> </w:t>
      </w:r>
      <w:r w:rsidRPr="00CA303D">
        <w:t>the</w:t>
      </w:r>
      <w:r w:rsidRPr="00CA303D">
        <w:rPr>
          <w:spacing w:val="-6"/>
        </w:rPr>
        <w:t xml:space="preserve"> </w:t>
      </w:r>
      <w:r w:rsidRPr="00CA303D">
        <w:t>water</w:t>
      </w:r>
      <w:r w:rsidRPr="00CA303D">
        <w:rPr>
          <w:spacing w:val="-5"/>
        </w:rPr>
        <w:t xml:space="preserve"> </w:t>
      </w:r>
      <w:r w:rsidRPr="00CA303D">
        <w:t>business</w:t>
      </w:r>
      <w:r w:rsidRPr="00CA303D">
        <w:rPr>
          <w:spacing w:val="-4"/>
        </w:rPr>
        <w:t xml:space="preserve"> </w:t>
      </w:r>
      <w:r w:rsidRPr="00CA303D">
        <w:t xml:space="preserve">expressly identifies any material departures from this </w:t>
      </w:r>
      <w:r w:rsidRPr="00BD210F">
        <w:t>industry standard</w:t>
      </w:r>
      <w:r w:rsidRPr="00CA303D">
        <w:t xml:space="preserve"> to the customer in writing.</w:t>
      </w:r>
    </w:p>
    <w:p w14:paraId="6AE2407F" w14:textId="32E27D5D" w:rsidR="006238B5" w:rsidRDefault="006C09F4" w:rsidP="00993214">
      <w:pPr>
        <w:ind w:right="33"/>
      </w:pPr>
      <w:r w:rsidRPr="00CA303D">
        <w:t>A</w:t>
      </w:r>
      <w:r w:rsidRPr="00CA303D">
        <w:rPr>
          <w:spacing w:val="-4"/>
        </w:rPr>
        <w:t xml:space="preserve"> </w:t>
      </w:r>
      <w:r w:rsidRPr="00CA303D">
        <w:t>recycled</w:t>
      </w:r>
      <w:r w:rsidRPr="00CA303D">
        <w:rPr>
          <w:spacing w:val="-5"/>
        </w:rPr>
        <w:t xml:space="preserve"> </w:t>
      </w:r>
      <w:r w:rsidRPr="00CA303D">
        <w:t>water</w:t>
      </w:r>
      <w:r w:rsidRPr="00CA303D">
        <w:rPr>
          <w:spacing w:val="-3"/>
        </w:rPr>
        <w:t xml:space="preserve"> </w:t>
      </w:r>
      <w:r w:rsidRPr="00CA303D">
        <w:t>contract</w:t>
      </w:r>
      <w:r w:rsidRPr="00CA303D">
        <w:rPr>
          <w:spacing w:val="-4"/>
        </w:rPr>
        <w:t xml:space="preserve"> </w:t>
      </w:r>
      <w:r w:rsidRPr="00CA303D">
        <w:t>need</w:t>
      </w:r>
      <w:r w:rsidRPr="00CA303D">
        <w:rPr>
          <w:spacing w:val="-2"/>
        </w:rPr>
        <w:t xml:space="preserve"> </w:t>
      </w:r>
      <w:r w:rsidRPr="00CA303D">
        <w:t>not</w:t>
      </w:r>
      <w:r w:rsidRPr="00CA303D">
        <w:rPr>
          <w:spacing w:val="-4"/>
        </w:rPr>
        <w:t xml:space="preserve"> </w:t>
      </w:r>
      <w:r w:rsidRPr="00CA303D">
        <w:t>comply</w:t>
      </w:r>
      <w:r w:rsidRPr="00CA303D">
        <w:rPr>
          <w:spacing w:val="-3"/>
        </w:rPr>
        <w:t xml:space="preserve"> </w:t>
      </w:r>
      <w:r w:rsidRPr="00CA303D">
        <w:t>with</w:t>
      </w:r>
      <w:r w:rsidRPr="00CA303D">
        <w:rPr>
          <w:spacing w:val="-4"/>
        </w:rPr>
        <w:t xml:space="preserve"> </w:t>
      </w:r>
      <w:r w:rsidRPr="00CA303D">
        <w:t>this</w:t>
      </w:r>
      <w:r w:rsidRPr="00CA303D">
        <w:rPr>
          <w:spacing w:val="-3"/>
        </w:rPr>
        <w:t xml:space="preserve"> </w:t>
      </w:r>
      <w:r w:rsidRPr="00BD210F">
        <w:t>industry standard</w:t>
      </w:r>
      <w:r w:rsidRPr="00CA303D">
        <w:t xml:space="preserve"> if</w:t>
      </w:r>
      <w:r w:rsidRPr="00CA303D">
        <w:rPr>
          <w:spacing w:val="-4"/>
        </w:rPr>
        <w:t xml:space="preserve"> </w:t>
      </w:r>
      <w:r w:rsidRPr="00CA303D">
        <w:t>it</w:t>
      </w:r>
      <w:r w:rsidRPr="00CA303D">
        <w:rPr>
          <w:spacing w:val="-2"/>
        </w:rPr>
        <w:t xml:space="preserve"> </w:t>
      </w:r>
      <w:r w:rsidRPr="00CA303D">
        <w:t>does</w:t>
      </w:r>
      <w:r w:rsidRPr="00CA303D">
        <w:rPr>
          <w:spacing w:val="-3"/>
        </w:rPr>
        <w:t xml:space="preserve"> </w:t>
      </w:r>
      <w:r w:rsidRPr="00CA303D">
        <w:t>not</w:t>
      </w:r>
      <w:r w:rsidRPr="00CA303D">
        <w:rPr>
          <w:spacing w:val="-2"/>
        </w:rPr>
        <w:t xml:space="preserve"> </w:t>
      </w:r>
      <w:r w:rsidRPr="00CA303D">
        <w:t>provide</w:t>
      </w:r>
      <w:r w:rsidRPr="00CA303D">
        <w:rPr>
          <w:spacing w:val="-4"/>
        </w:rPr>
        <w:t xml:space="preserve"> </w:t>
      </w:r>
      <w:r w:rsidRPr="00CA303D">
        <w:t xml:space="preserve">for </w:t>
      </w:r>
      <w:r w:rsidRPr="000D7A88">
        <w:t xml:space="preserve">domestic reticulated recycled water or if the Commission expressly decides </w:t>
      </w:r>
      <w:r w:rsidRPr="000D7A88">
        <w:rPr>
          <w:spacing w:val="-2"/>
        </w:rPr>
        <w:t>otherwise</w:t>
      </w:r>
    </w:p>
    <w:p w14:paraId="45165E24" w14:textId="77777777" w:rsidR="00EA73FB" w:rsidRPr="007A5DA8" w:rsidRDefault="00EA73FB" w:rsidP="00993214">
      <w:pPr>
        <w:pStyle w:val="Heading2"/>
        <w:shd w:val="clear" w:color="auto" w:fill="FFFFFF" w:themeFill="background1"/>
        <w:spacing w:line="360" w:lineRule="auto"/>
        <w:ind w:right="33"/>
        <w:rPr>
          <w:sz w:val="22"/>
          <w:szCs w:val="24"/>
        </w:rPr>
      </w:pPr>
      <w:bookmarkStart w:id="27" w:name="_Toc113444791"/>
      <w:bookmarkStart w:id="28" w:name="_Toc113948305"/>
      <w:bookmarkStart w:id="29" w:name="_Toc114036180"/>
      <w:r w:rsidRPr="007A5DA8">
        <w:rPr>
          <w:sz w:val="22"/>
          <w:szCs w:val="24"/>
        </w:rPr>
        <w:t>Trade Waste</w:t>
      </w:r>
      <w:bookmarkEnd w:id="27"/>
      <w:bookmarkEnd w:id="28"/>
      <w:bookmarkEnd w:id="29"/>
    </w:p>
    <w:p w14:paraId="1FF14E6D" w14:textId="2D3547C8" w:rsidR="007F724A" w:rsidRDefault="00EA73FB" w:rsidP="00993214">
      <w:pPr>
        <w:shd w:val="clear" w:color="auto" w:fill="FFFFFF" w:themeFill="background1"/>
        <w:spacing w:line="360" w:lineRule="auto"/>
        <w:ind w:right="33"/>
      </w:pPr>
      <w:r>
        <w:t xml:space="preserve">A water business must comply with the requirements in the </w:t>
      </w:r>
      <w:r w:rsidRPr="00BD210F">
        <w:t>Water Industry Standard</w:t>
      </w:r>
      <w:r>
        <w:t xml:space="preserve"> </w:t>
      </w:r>
      <w:r w:rsidR="00E6714B" w:rsidRPr="00612D31">
        <w:t>–</w:t>
      </w:r>
      <w:r w:rsidR="00E6714B">
        <w:rPr>
          <w:b/>
          <w:bCs/>
        </w:rPr>
        <w:t xml:space="preserve"> </w:t>
      </w:r>
      <w:r>
        <w:t xml:space="preserve">Trade Waste Customer Service in relation to the provision of information to trade waste customers.  </w:t>
      </w:r>
    </w:p>
    <w:p w14:paraId="12168F92" w14:textId="068E96A7" w:rsidR="00EA73FB" w:rsidRDefault="00EA73FB" w:rsidP="00960948">
      <w:pPr>
        <w:shd w:val="clear" w:color="auto" w:fill="FFFFFF" w:themeFill="background1"/>
      </w:pPr>
    </w:p>
    <w:p w14:paraId="27364A81" w14:textId="68D4F56D" w:rsidR="00EA73FB" w:rsidRDefault="00EA73FB" w:rsidP="00960948">
      <w:pPr>
        <w:shd w:val="clear" w:color="auto" w:fill="FFFFFF" w:themeFill="background1"/>
      </w:pPr>
    </w:p>
    <w:p w14:paraId="5B3D254F" w14:textId="53CD2356" w:rsidR="00EA73FB" w:rsidRDefault="00EA73FB" w:rsidP="00960948">
      <w:pPr>
        <w:shd w:val="clear" w:color="auto" w:fill="FFFFFF" w:themeFill="background1"/>
      </w:pPr>
    </w:p>
    <w:p w14:paraId="55D521D8" w14:textId="0FC0528D" w:rsidR="0094125D" w:rsidRPr="00990181" w:rsidRDefault="0094125D" w:rsidP="00960948">
      <w:pPr>
        <w:pStyle w:val="Heading1"/>
        <w:shd w:val="clear" w:color="auto" w:fill="FFFFFF" w:themeFill="background1"/>
        <w:tabs>
          <w:tab w:val="num" w:pos="360"/>
        </w:tabs>
        <w:rPr>
          <w:b/>
          <w:bCs/>
          <w:color w:val="auto"/>
        </w:rPr>
      </w:pPr>
      <w:bookmarkStart w:id="30" w:name="_Toc114036181"/>
      <w:r w:rsidRPr="00990181">
        <w:rPr>
          <w:b/>
          <w:bCs/>
          <w:color w:val="auto"/>
        </w:rPr>
        <w:lastRenderedPageBreak/>
        <w:t>Part B - Service and Supply</w:t>
      </w:r>
      <w:bookmarkEnd w:id="30"/>
    </w:p>
    <w:p w14:paraId="3C90553A" w14:textId="5C9C734E" w:rsidR="00EF0030" w:rsidRDefault="00EF0030" w:rsidP="0031228C">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line="240" w:lineRule="auto"/>
        <w:ind w:left="709" w:hanging="709"/>
      </w:pPr>
      <w:bookmarkStart w:id="31" w:name="_Toc114036182"/>
      <w:r>
        <w:t>Connection</w:t>
      </w:r>
      <w:r w:rsidRPr="00967280">
        <w:t xml:space="preserve"> </w:t>
      </w:r>
      <w:r>
        <w:t>and</w:t>
      </w:r>
      <w:r w:rsidRPr="00967280">
        <w:t xml:space="preserve"> </w:t>
      </w:r>
      <w:r>
        <w:t>service</w:t>
      </w:r>
      <w:r w:rsidRPr="00967280">
        <w:t xml:space="preserve"> provision</w:t>
      </w:r>
      <w:bookmarkEnd w:id="31"/>
    </w:p>
    <w:p w14:paraId="2B929B51" w14:textId="11789B06" w:rsidR="00EF0030" w:rsidRPr="007A5DA8" w:rsidRDefault="00EF0030" w:rsidP="009A54E9">
      <w:pPr>
        <w:pStyle w:val="Heading2numbered"/>
        <w:spacing w:before="200" w:after="120"/>
      </w:pPr>
      <w:bookmarkStart w:id="32" w:name="_Toc114036183"/>
      <w:r w:rsidRPr="00704493">
        <w:rPr>
          <w:sz w:val="22"/>
          <w:szCs w:val="24"/>
        </w:rPr>
        <w:t>Obligation to provide service</w:t>
      </w:r>
      <w:bookmarkEnd w:id="32"/>
    </w:p>
    <w:p w14:paraId="40325F27" w14:textId="2F862078" w:rsidR="00EF0030" w:rsidRDefault="00EF0030" w:rsidP="00704493">
      <w:r w:rsidRPr="00DE47C9">
        <w:t>Subject</w:t>
      </w:r>
      <w:r w:rsidRPr="00DE47C9">
        <w:rPr>
          <w:spacing w:val="-4"/>
        </w:rPr>
        <w:t xml:space="preserve"> </w:t>
      </w:r>
      <w:r w:rsidRPr="00BD210F">
        <w:t>to</w:t>
      </w:r>
      <w:r w:rsidRPr="00BD210F">
        <w:rPr>
          <w:spacing w:val="-4"/>
        </w:rPr>
        <w:t xml:space="preserve"> the </w:t>
      </w:r>
      <w:r w:rsidRPr="00BD210F">
        <w:rPr>
          <w:i/>
          <w:iCs/>
          <w:spacing w:val="-4"/>
        </w:rPr>
        <w:t>Water Act 1989</w:t>
      </w:r>
      <w:r w:rsidRPr="00BD210F">
        <w:rPr>
          <w:spacing w:val="-4"/>
        </w:rPr>
        <w:t xml:space="preserve"> (Vic) and the </w:t>
      </w:r>
      <w:r w:rsidRPr="00BD210F">
        <w:rPr>
          <w:i/>
          <w:iCs/>
          <w:spacing w:val="-4"/>
        </w:rPr>
        <w:t>Water Industry Act 1994</w:t>
      </w:r>
      <w:r w:rsidRPr="00BD210F">
        <w:rPr>
          <w:spacing w:val="-4"/>
        </w:rPr>
        <w:t xml:space="preserve"> (Vic)</w:t>
      </w:r>
      <w:r w:rsidRPr="00DE47C9">
        <w:rPr>
          <w:spacing w:val="-4"/>
        </w:rPr>
        <w:t xml:space="preserve"> </w:t>
      </w:r>
      <w:r w:rsidRPr="00DE47C9">
        <w:t>if</w:t>
      </w:r>
      <w:r w:rsidRPr="00DE47C9">
        <w:rPr>
          <w:spacing w:val="-4"/>
        </w:rPr>
        <w:t xml:space="preserve"> </w:t>
      </w:r>
      <w:r w:rsidRPr="00DE47C9">
        <w:t>a</w:t>
      </w:r>
      <w:r w:rsidRPr="00DE47C9">
        <w:rPr>
          <w:spacing w:val="-1"/>
        </w:rPr>
        <w:t xml:space="preserve"> </w:t>
      </w:r>
      <w:r w:rsidRPr="00DE47C9">
        <w:t>customer’s</w:t>
      </w:r>
      <w:r w:rsidRPr="00DE47C9">
        <w:rPr>
          <w:spacing w:val="-1"/>
        </w:rPr>
        <w:t xml:space="preserve"> </w:t>
      </w:r>
      <w:r w:rsidRPr="00DE47C9">
        <w:t>property</w:t>
      </w:r>
      <w:r w:rsidRPr="00DE47C9">
        <w:rPr>
          <w:spacing w:val="-2"/>
        </w:rPr>
        <w:t xml:space="preserve"> </w:t>
      </w:r>
      <w:r w:rsidRPr="00DE47C9">
        <w:t>is</w:t>
      </w:r>
      <w:r w:rsidRPr="00DE47C9">
        <w:rPr>
          <w:spacing w:val="-3"/>
        </w:rPr>
        <w:t xml:space="preserve"> </w:t>
      </w:r>
      <w:r w:rsidRPr="00DE47C9">
        <w:t>connected</w:t>
      </w:r>
      <w:r w:rsidRPr="00DE47C9">
        <w:rPr>
          <w:spacing w:val="-5"/>
        </w:rPr>
        <w:t xml:space="preserve"> </w:t>
      </w:r>
      <w:r w:rsidRPr="00DE47C9">
        <w:t xml:space="preserve">to a system, the water business must provide </w:t>
      </w:r>
      <w:r w:rsidRPr="00BD210F">
        <w:t>the relevant service</w:t>
      </w:r>
      <w:r w:rsidRPr="00DE47C9">
        <w:t xml:space="preserve"> in accordance with this </w:t>
      </w:r>
      <w:r w:rsidRPr="00BD210F">
        <w:t>industry standard</w:t>
      </w:r>
      <w:r w:rsidRPr="00DE47C9">
        <w:t>.</w:t>
      </w:r>
    </w:p>
    <w:p w14:paraId="72934B9C" w14:textId="77777777" w:rsidR="00F658E8" w:rsidRPr="00704493" w:rsidRDefault="00F658E8" w:rsidP="009A54E9">
      <w:pPr>
        <w:pStyle w:val="Heading2numbered"/>
        <w:spacing w:before="200" w:after="120"/>
      </w:pPr>
      <w:bookmarkStart w:id="33" w:name="_Toc114036184"/>
      <w:r w:rsidRPr="00704493">
        <w:rPr>
          <w:sz w:val="22"/>
          <w:szCs w:val="24"/>
        </w:rPr>
        <w:t>Obligation to connect</w:t>
      </w:r>
      <w:bookmarkEnd w:id="33"/>
    </w:p>
    <w:p w14:paraId="0423634D" w14:textId="0B4883A2" w:rsidR="00F658E8" w:rsidRPr="00DE47C9" w:rsidRDefault="00F658E8" w:rsidP="00993214">
      <w:r w:rsidRPr="00DE47C9">
        <w:t>Subject</w:t>
      </w:r>
      <w:r w:rsidRPr="00DE47C9">
        <w:rPr>
          <w:spacing w:val="-5"/>
        </w:rPr>
        <w:t xml:space="preserve"> </w:t>
      </w:r>
      <w:r w:rsidRPr="00DE47C9">
        <w:t>to</w:t>
      </w:r>
      <w:r w:rsidRPr="00DE47C9">
        <w:rPr>
          <w:spacing w:val="-5"/>
        </w:rPr>
        <w:t xml:space="preserve"> </w:t>
      </w:r>
      <w:r w:rsidRPr="00BD210F">
        <w:rPr>
          <w:spacing w:val="-5"/>
        </w:rPr>
        <w:t xml:space="preserve">the </w:t>
      </w:r>
      <w:r w:rsidRPr="00BD210F">
        <w:rPr>
          <w:i/>
          <w:iCs/>
          <w:spacing w:val="-5"/>
        </w:rPr>
        <w:t>Water Act 1989</w:t>
      </w:r>
      <w:r w:rsidRPr="00BD210F">
        <w:rPr>
          <w:spacing w:val="-5"/>
        </w:rPr>
        <w:t xml:space="preserve"> (Vic) and the </w:t>
      </w:r>
      <w:r w:rsidRPr="00BD210F">
        <w:rPr>
          <w:i/>
          <w:iCs/>
          <w:spacing w:val="-5"/>
        </w:rPr>
        <w:t>Water Industry Act 1994</w:t>
      </w:r>
      <w:r w:rsidRPr="00BD210F">
        <w:rPr>
          <w:spacing w:val="-5"/>
        </w:rPr>
        <w:t xml:space="preserve"> (Vic</w:t>
      </w:r>
      <w:r w:rsidR="00224F43" w:rsidRPr="00BD210F">
        <w:rPr>
          <w:spacing w:val="-5"/>
        </w:rPr>
        <w:t>),</w:t>
      </w:r>
      <w:r w:rsidRPr="00DE47C9">
        <w:rPr>
          <w:spacing w:val="-5"/>
        </w:rPr>
        <w:t xml:space="preserve"> </w:t>
      </w:r>
      <w:r w:rsidRPr="00DE47C9">
        <w:t>where</w:t>
      </w:r>
      <w:r w:rsidRPr="00DE47C9">
        <w:rPr>
          <w:spacing w:val="-3"/>
        </w:rPr>
        <w:t xml:space="preserve"> </w:t>
      </w:r>
      <w:r w:rsidRPr="00DE47C9">
        <w:t>a</w:t>
      </w:r>
      <w:r w:rsidRPr="00DE47C9">
        <w:rPr>
          <w:spacing w:val="-6"/>
        </w:rPr>
        <w:t xml:space="preserve"> </w:t>
      </w:r>
      <w:r w:rsidRPr="00DE47C9">
        <w:t>person</w:t>
      </w:r>
      <w:r w:rsidRPr="00DE47C9">
        <w:rPr>
          <w:spacing w:val="-3"/>
        </w:rPr>
        <w:t xml:space="preserve"> </w:t>
      </w:r>
      <w:r w:rsidRPr="00DE47C9">
        <w:t>requests</w:t>
      </w:r>
      <w:r w:rsidRPr="00DE47C9">
        <w:rPr>
          <w:spacing w:val="-4"/>
        </w:rPr>
        <w:t xml:space="preserve"> </w:t>
      </w:r>
      <w:r w:rsidRPr="00DE47C9">
        <w:t>connection</w:t>
      </w:r>
      <w:r w:rsidRPr="00DE47C9">
        <w:rPr>
          <w:spacing w:val="-4"/>
        </w:rPr>
        <w:t xml:space="preserve"> </w:t>
      </w:r>
      <w:r w:rsidRPr="00DE47C9">
        <w:t>to</w:t>
      </w:r>
      <w:r w:rsidRPr="00DE47C9">
        <w:rPr>
          <w:spacing w:val="-5"/>
        </w:rPr>
        <w:t xml:space="preserve"> </w:t>
      </w:r>
      <w:r w:rsidRPr="00DE47C9">
        <w:t>a</w:t>
      </w:r>
      <w:r w:rsidRPr="00DE47C9">
        <w:rPr>
          <w:spacing w:val="-3"/>
        </w:rPr>
        <w:t xml:space="preserve"> </w:t>
      </w:r>
      <w:r w:rsidRPr="00DE47C9">
        <w:t>service</w:t>
      </w:r>
      <w:r w:rsidRPr="00DE47C9">
        <w:rPr>
          <w:spacing w:val="-5"/>
        </w:rPr>
        <w:t xml:space="preserve"> </w:t>
      </w:r>
      <w:r w:rsidRPr="00DE47C9">
        <w:t xml:space="preserve">that is available, a water business must connect or </w:t>
      </w:r>
      <w:r w:rsidRPr="00BD210F">
        <w:t xml:space="preserve">(if approval is all that is needed) </w:t>
      </w:r>
      <w:r w:rsidRPr="00DE47C9">
        <w:t>approve connection to the person’s</w:t>
      </w:r>
      <w:r w:rsidRPr="00DE47C9">
        <w:rPr>
          <w:spacing w:val="-2"/>
        </w:rPr>
        <w:t xml:space="preserve"> </w:t>
      </w:r>
      <w:r w:rsidRPr="00DE47C9">
        <w:t>property</w:t>
      </w:r>
      <w:r w:rsidRPr="00DE47C9">
        <w:rPr>
          <w:spacing w:val="-4"/>
        </w:rPr>
        <w:t xml:space="preserve"> </w:t>
      </w:r>
      <w:r w:rsidRPr="00DE47C9">
        <w:t>within</w:t>
      </w:r>
      <w:r w:rsidRPr="00DE47C9">
        <w:rPr>
          <w:spacing w:val="-3"/>
        </w:rPr>
        <w:t xml:space="preserve"> </w:t>
      </w:r>
      <w:r w:rsidRPr="00DE47C9">
        <w:t>10</w:t>
      </w:r>
      <w:r w:rsidRPr="00DE47C9">
        <w:rPr>
          <w:spacing w:val="-4"/>
        </w:rPr>
        <w:t xml:space="preserve"> </w:t>
      </w:r>
      <w:r w:rsidRPr="00DE47C9">
        <w:t>business</w:t>
      </w:r>
      <w:r w:rsidRPr="00DE47C9">
        <w:rPr>
          <w:spacing w:val="-4"/>
        </w:rPr>
        <w:t xml:space="preserve"> </w:t>
      </w:r>
      <w:r w:rsidRPr="00DE47C9">
        <w:t>days,</w:t>
      </w:r>
      <w:r w:rsidRPr="00DE47C9">
        <w:rPr>
          <w:spacing w:val="-5"/>
        </w:rPr>
        <w:t xml:space="preserve"> </w:t>
      </w:r>
      <w:r w:rsidRPr="00DE47C9">
        <w:t>or such</w:t>
      </w:r>
      <w:r w:rsidRPr="00DE47C9">
        <w:rPr>
          <w:spacing w:val="-5"/>
        </w:rPr>
        <w:t xml:space="preserve"> </w:t>
      </w:r>
      <w:r w:rsidRPr="00DE47C9">
        <w:t>later</w:t>
      </w:r>
      <w:r w:rsidRPr="00DE47C9">
        <w:rPr>
          <w:spacing w:val="-4"/>
        </w:rPr>
        <w:t xml:space="preserve"> </w:t>
      </w:r>
      <w:r w:rsidRPr="00DE47C9">
        <w:t>date</w:t>
      </w:r>
      <w:r w:rsidRPr="00DE47C9">
        <w:rPr>
          <w:spacing w:val="-3"/>
        </w:rPr>
        <w:t xml:space="preserve"> </w:t>
      </w:r>
      <w:r w:rsidRPr="00DE47C9">
        <w:t>as</w:t>
      </w:r>
      <w:r w:rsidRPr="00DE47C9">
        <w:rPr>
          <w:spacing w:val="-4"/>
        </w:rPr>
        <w:t xml:space="preserve"> </w:t>
      </w:r>
      <w:r w:rsidRPr="00DE47C9">
        <w:t>agreed,</w:t>
      </w:r>
      <w:r w:rsidRPr="00DE47C9">
        <w:rPr>
          <w:spacing w:val="-3"/>
        </w:rPr>
        <w:t xml:space="preserve"> </w:t>
      </w:r>
      <w:r w:rsidRPr="00DE47C9">
        <w:t>if:</w:t>
      </w:r>
    </w:p>
    <w:p w14:paraId="5CA52217" w14:textId="77777777" w:rsidR="00F658E8" w:rsidRPr="00DE47C9" w:rsidRDefault="00F658E8" w:rsidP="0031228C">
      <w:pPr>
        <w:pStyle w:val="ListParagraph"/>
        <w:widowControl w:val="0"/>
        <w:numPr>
          <w:ilvl w:val="2"/>
          <w:numId w:val="9"/>
        </w:numPr>
        <w:shd w:val="clear" w:color="auto" w:fill="FFFFFF" w:themeFill="background1"/>
        <w:tabs>
          <w:tab w:val="left" w:pos="2585"/>
          <w:tab w:val="left" w:pos="2586"/>
        </w:tabs>
        <w:autoSpaceDE w:val="0"/>
        <w:autoSpaceDN w:val="0"/>
        <w:spacing w:before="133" w:after="0" w:line="360" w:lineRule="auto"/>
        <w:ind w:left="1134" w:right="1204" w:hanging="567"/>
        <w:contextualSpacing w:val="0"/>
      </w:pPr>
      <w:r w:rsidRPr="00DE47C9">
        <w:t>the</w:t>
      </w:r>
      <w:r w:rsidRPr="00DE47C9">
        <w:rPr>
          <w:spacing w:val="-6"/>
        </w:rPr>
        <w:t xml:space="preserve"> </w:t>
      </w:r>
      <w:r w:rsidRPr="00DE47C9">
        <w:t>customer</w:t>
      </w:r>
      <w:r w:rsidRPr="00DE47C9">
        <w:rPr>
          <w:spacing w:val="-3"/>
        </w:rPr>
        <w:t xml:space="preserve"> </w:t>
      </w:r>
      <w:r w:rsidRPr="00DE47C9">
        <w:t>has</w:t>
      </w:r>
      <w:r w:rsidRPr="00DE47C9">
        <w:rPr>
          <w:spacing w:val="-4"/>
        </w:rPr>
        <w:t xml:space="preserve"> </w:t>
      </w:r>
      <w:r w:rsidRPr="00DE47C9">
        <w:t>paid</w:t>
      </w:r>
      <w:r w:rsidRPr="00DE47C9">
        <w:rPr>
          <w:spacing w:val="-5"/>
        </w:rPr>
        <w:t xml:space="preserve"> </w:t>
      </w:r>
      <w:r w:rsidRPr="00DE47C9">
        <w:t>or</w:t>
      </w:r>
      <w:r w:rsidRPr="00DE47C9">
        <w:rPr>
          <w:spacing w:val="-3"/>
        </w:rPr>
        <w:t xml:space="preserve"> </w:t>
      </w:r>
      <w:r w:rsidRPr="00DE47C9">
        <w:t>agreed</w:t>
      </w:r>
      <w:r w:rsidRPr="00DE47C9">
        <w:rPr>
          <w:spacing w:val="-6"/>
        </w:rPr>
        <w:t xml:space="preserve"> </w:t>
      </w:r>
      <w:r w:rsidRPr="00DE47C9">
        <w:t>to</w:t>
      </w:r>
      <w:r w:rsidRPr="00DE47C9">
        <w:rPr>
          <w:spacing w:val="-5"/>
        </w:rPr>
        <w:t xml:space="preserve"> </w:t>
      </w:r>
      <w:r w:rsidRPr="00DE47C9">
        <w:t>pay</w:t>
      </w:r>
      <w:r w:rsidRPr="00DE47C9">
        <w:rPr>
          <w:spacing w:val="-4"/>
        </w:rPr>
        <w:t xml:space="preserve"> </w:t>
      </w:r>
      <w:r w:rsidRPr="00DE47C9">
        <w:t>all</w:t>
      </w:r>
      <w:r w:rsidRPr="00DE47C9">
        <w:rPr>
          <w:spacing w:val="-6"/>
        </w:rPr>
        <w:t xml:space="preserve"> </w:t>
      </w:r>
      <w:r w:rsidRPr="00DE47C9">
        <w:t>applicable</w:t>
      </w:r>
      <w:r w:rsidRPr="00DE47C9">
        <w:rPr>
          <w:spacing w:val="-3"/>
        </w:rPr>
        <w:t xml:space="preserve"> </w:t>
      </w:r>
      <w:r w:rsidRPr="00DE47C9">
        <w:t>connection fees; and</w:t>
      </w:r>
    </w:p>
    <w:p w14:paraId="4619B122" w14:textId="77777777" w:rsidR="00F658E8" w:rsidRPr="00DE47C9" w:rsidRDefault="00F658E8" w:rsidP="0031228C">
      <w:pPr>
        <w:pStyle w:val="ListParagraph"/>
        <w:widowControl w:val="0"/>
        <w:numPr>
          <w:ilvl w:val="2"/>
          <w:numId w:val="9"/>
        </w:numPr>
        <w:shd w:val="clear" w:color="auto" w:fill="FFFFFF" w:themeFill="background1"/>
        <w:tabs>
          <w:tab w:val="left" w:pos="2585"/>
          <w:tab w:val="left" w:pos="2586"/>
          <w:tab w:val="left" w:pos="7230"/>
        </w:tabs>
        <w:autoSpaceDE w:val="0"/>
        <w:autoSpaceDN w:val="0"/>
        <w:spacing w:line="360" w:lineRule="auto"/>
        <w:ind w:left="1134" w:right="1202" w:hanging="567"/>
        <w:contextualSpacing w:val="0"/>
      </w:pPr>
      <w:r w:rsidRPr="00DE47C9">
        <w:t>the</w:t>
      </w:r>
      <w:r w:rsidRPr="00DE47C9">
        <w:rPr>
          <w:spacing w:val="-7"/>
        </w:rPr>
        <w:t xml:space="preserve"> </w:t>
      </w:r>
      <w:r w:rsidRPr="00DE47C9">
        <w:t>customer</w:t>
      </w:r>
      <w:r w:rsidRPr="00DE47C9">
        <w:rPr>
          <w:spacing w:val="-4"/>
        </w:rPr>
        <w:t xml:space="preserve"> </w:t>
      </w:r>
      <w:r w:rsidRPr="00DE47C9">
        <w:t>has</w:t>
      </w:r>
      <w:r w:rsidRPr="00DE47C9">
        <w:rPr>
          <w:spacing w:val="-5"/>
        </w:rPr>
        <w:t xml:space="preserve"> </w:t>
      </w:r>
      <w:r w:rsidRPr="00DE47C9">
        <w:t>complied</w:t>
      </w:r>
      <w:r w:rsidRPr="00DE47C9">
        <w:rPr>
          <w:spacing w:val="-5"/>
        </w:rPr>
        <w:t xml:space="preserve"> </w:t>
      </w:r>
      <w:r w:rsidRPr="00DE47C9">
        <w:t>with</w:t>
      </w:r>
      <w:r w:rsidRPr="00DE47C9">
        <w:rPr>
          <w:spacing w:val="-4"/>
        </w:rPr>
        <w:t xml:space="preserve"> </w:t>
      </w:r>
      <w:r w:rsidRPr="00DE47C9">
        <w:t>all</w:t>
      </w:r>
      <w:r w:rsidRPr="00DE47C9">
        <w:rPr>
          <w:spacing w:val="-7"/>
        </w:rPr>
        <w:t xml:space="preserve"> </w:t>
      </w:r>
      <w:r w:rsidRPr="00DE47C9">
        <w:t>reasonable</w:t>
      </w:r>
      <w:r w:rsidRPr="00DE47C9">
        <w:rPr>
          <w:spacing w:val="-4"/>
        </w:rPr>
        <w:t xml:space="preserve"> </w:t>
      </w:r>
      <w:r w:rsidRPr="00DE47C9">
        <w:t>terms</w:t>
      </w:r>
      <w:r w:rsidRPr="00DE47C9">
        <w:rPr>
          <w:spacing w:val="-5"/>
        </w:rPr>
        <w:t xml:space="preserve"> </w:t>
      </w:r>
      <w:r w:rsidRPr="00DE47C9">
        <w:t>and</w:t>
      </w:r>
      <w:r w:rsidRPr="00DE47C9">
        <w:rPr>
          <w:spacing w:val="-7"/>
        </w:rPr>
        <w:t xml:space="preserve"> </w:t>
      </w:r>
      <w:r w:rsidRPr="00DE47C9">
        <w:t>conditions of connection imposed by the water business.</w:t>
      </w:r>
    </w:p>
    <w:p w14:paraId="3970A898" w14:textId="77777777" w:rsidR="005F708F" w:rsidRPr="007A5DA8" w:rsidRDefault="005F708F" w:rsidP="009A54E9">
      <w:pPr>
        <w:pStyle w:val="Heading2numbered"/>
        <w:spacing w:before="200" w:after="120"/>
      </w:pPr>
      <w:bookmarkStart w:id="34" w:name="_Toc114036185"/>
      <w:r w:rsidRPr="00704493">
        <w:rPr>
          <w:sz w:val="22"/>
          <w:szCs w:val="24"/>
        </w:rPr>
        <w:t xml:space="preserve">Limits on recycled water </w:t>
      </w:r>
      <w:r w:rsidRPr="007A5DA8">
        <w:t>services</w:t>
      </w:r>
      <w:bookmarkEnd w:id="34"/>
    </w:p>
    <w:p w14:paraId="5CAD89C7" w14:textId="77777777" w:rsidR="005F708F" w:rsidRPr="00DE47C9" w:rsidRDefault="005F708F" w:rsidP="0031228C">
      <w:pPr>
        <w:pStyle w:val="BodyText"/>
        <w:numPr>
          <w:ilvl w:val="0"/>
          <w:numId w:val="11"/>
        </w:numPr>
        <w:shd w:val="clear" w:color="auto" w:fill="FFFFFF" w:themeFill="background1"/>
        <w:tabs>
          <w:tab w:val="left" w:pos="7230"/>
        </w:tabs>
        <w:spacing w:line="360" w:lineRule="auto"/>
        <w:ind w:left="567" w:right="1204" w:hanging="567"/>
        <w:rPr>
          <w:sz w:val="22"/>
          <w:szCs w:val="22"/>
        </w:rPr>
      </w:pPr>
      <w:r w:rsidRPr="00DE47C9">
        <w:rPr>
          <w:sz w:val="22"/>
          <w:szCs w:val="22"/>
        </w:rPr>
        <w:t>A water business may refuse to provide a recycled water service if the customer</w:t>
      </w:r>
      <w:r w:rsidRPr="00DE47C9">
        <w:rPr>
          <w:spacing w:val="-3"/>
          <w:sz w:val="22"/>
          <w:szCs w:val="22"/>
        </w:rPr>
        <w:t xml:space="preserve"> </w:t>
      </w:r>
      <w:r w:rsidRPr="00DE47C9">
        <w:rPr>
          <w:sz w:val="22"/>
          <w:szCs w:val="22"/>
        </w:rPr>
        <w:t>has</w:t>
      </w:r>
      <w:r w:rsidRPr="00DE47C9">
        <w:rPr>
          <w:spacing w:val="-4"/>
          <w:sz w:val="22"/>
          <w:szCs w:val="22"/>
        </w:rPr>
        <w:t xml:space="preserve"> </w:t>
      </w:r>
      <w:r w:rsidRPr="00DE47C9">
        <w:rPr>
          <w:sz w:val="22"/>
          <w:szCs w:val="22"/>
        </w:rPr>
        <w:t>not</w:t>
      </w:r>
      <w:r w:rsidRPr="00DE47C9">
        <w:rPr>
          <w:spacing w:val="-3"/>
          <w:sz w:val="22"/>
          <w:szCs w:val="22"/>
        </w:rPr>
        <w:t xml:space="preserve">: </w:t>
      </w:r>
    </w:p>
    <w:p w14:paraId="088B7D46" w14:textId="77777777" w:rsidR="005F708F" w:rsidRPr="00DE47C9" w:rsidRDefault="005F708F" w:rsidP="0031228C">
      <w:pPr>
        <w:pStyle w:val="BodyText"/>
        <w:numPr>
          <w:ilvl w:val="0"/>
          <w:numId w:val="10"/>
        </w:numPr>
        <w:shd w:val="clear" w:color="auto" w:fill="FFFFFF" w:themeFill="background1"/>
        <w:spacing w:line="360" w:lineRule="auto"/>
        <w:ind w:left="1134" w:right="1204" w:hanging="566"/>
        <w:rPr>
          <w:sz w:val="22"/>
          <w:szCs w:val="22"/>
        </w:rPr>
      </w:pPr>
      <w:r w:rsidRPr="00DE47C9">
        <w:rPr>
          <w:sz w:val="22"/>
          <w:szCs w:val="22"/>
        </w:rPr>
        <w:t>entered</w:t>
      </w:r>
      <w:r w:rsidRPr="00DE47C9">
        <w:rPr>
          <w:spacing w:val="-5"/>
          <w:sz w:val="22"/>
          <w:szCs w:val="22"/>
        </w:rPr>
        <w:t xml:space="preserve"> </w:t>
      </w:r>
      <w:r w:rsidRPr="00DE47C9">
        <w:rPr>
          <w:sz w:val="22"/>
          <w:szCs w:val="22"/>
        </w:rPr>
        <w:t>into</w:t>
      </w:r>
      <w:r w:rsidRPr="00DE47C9">
        <w:rPr>
          <w:spacing w:val="-4"/>
          <w:sz w:val="22"/>
          <w:szCs w:val="22"/>
        </w:rPr>
        <w:t xml:space="preserve"> </w:t>
      </w:r>
      <w:r w:rsidRPr="00DE47C9">
        <w:rPr>
          <w:sz w:val="22"/>
          <w:szCs w:val="22"/>
        </w:rPr>
        <w:t>a</w:t>
      </w:r>
      <w:r w:rsidRPr="00DE47C9">
        <w:rPr>
          <w:spacing w:val="-5"/>
          <w:sz w:val="22"/>
          <w:szCs w:val="22"/>
        </w:rPr>
        <w:t xml:space="preserve"> </w:t>
      </w:r>
      <w:r w:rsidRPr="00DE47C9">
        <w:rPr>
          <w:sz w:val="22"/>
          <w:szCs w:val="22"/>
        </w:rPr>
        <w:t>recycled</w:t>
      </w:r>
      <w:r w:rsidRPr="00DE47C9">
        <w:rPr>
          <w:spacing w:val="-4"/>
          <w:sz w:val="22"/>
          <w:szCs w:val="22"/>
        </w:rPr>
        <w:t xml:space="preserve"> </w:t>
      </w:r>
      <w:r w:rsidRPr="00DE47C9">
        <w:rPr>
          <w:sz w:val="22"/>
          <w:szCs w:val="22"/>
        </w:rPr>
        <w:t>water</w:t>
      </w:r>
      <w:r w:rsidRPr="00DE47C9">
        <w:rPr>
          <w:spacing w:val="-5"/>
          <w:sz w:val="22"/>
          <w:szCs w:val="22"/>
        </w:rPr>
        <w:t xml:space="preserve"> </w:t>
      </w:r>
      <w:r w:rsidRPr="00DE47C9">
        <w:rPr>
          <w:sz w:val="22"/>
          <w:szCs w:val="22"/>
        </w:rPr>
        <w:t>agreement</w:t>
      </w:r>
      <w:r w:rsidRPr="00DE47C9">
        <w:rPr>
          <w:spacing w:val="-3"/>
          <w:sz w:val="22"/>
          <w:szCs w:val="22"/>
        </w:rPr>
        <w:t xml:space="preserve"> </w:t>
      </w:r>
      <w:r w:rsidRPr="00DE47C9">
        <w:rPr>
          <w:sz w:val="22"/>
          <w:szCs w:val="22"/>
        </w:rPr>
        <w:t>in</w:t>
      </w:r>
      <w:r w:rsidRPr="00DE47C9">
        <w:rPr>
          <w:spacing w:val="-3"/>
          <w:sz w:val="22"/>
          <w:szCs w:val="22"/>
        </w:rPr>
        <w:t xml:space="preserve"> </w:t>
      </w:r>
      <w:r w:rsidRPr="00DE47C9">
        <w:rPr>
          <w:sz w:val="22"/>
          <w:szCs w:val="22"/>
        </w:rPr>
        <w:t>a</w:t>
      </w:r>
      <w:r w:rsidRPr="00DE47C9">
        <w:rPr>
          <w:spacing w:val="-6"/>
          <w:sz w:val="22"/>
          <w:szCs w:val="22"/>
        </w:rPr>
        <w:t xml:space="preserve"> </w:t>
      </w:r>
      <w:r w:rsidRPr="00DE47C9">
        <w:rPr>
          <w:sz w:val="22"/>
          <w:szCs w:val="22"/>
        </w:rPr>
        <w:t>form acceptable</w:t>
      </w:r>
      <w:r w:rsidRPr="00DE47C9">
        <w:rPr>
          <w:spacing w:val="-1"/>
          <w:sz w:val="22"/>
          <w:szCs w:val="22"/>
        </w:rPr>
        <w:t xml:space="preserve"> </w:t>
      </w:r>
      <w:r w:rsidRPr="00DE47C9">
        <w:rPr>
          <w:sz w:val="22"/>
          <w:szCs w:val="22"/>
        </w:rPr>
        <w:t>to</w:t>
      </w:r>
      <w:r w:rsidRPr="00DE47C9">
        <w:rPr>
          <w:spacing w:val="-1"/>
          <w:sz w:val="22"/>
          <w:szCs w:val="22"/>
        </w:rPr>
        <w:t xml:space="preserve"> </w:t>
      </w:r>
      <w:r w:rsidRPr="00DE47C9">
        <w:rPr>
          <w:sz w:val="22"/>
          <w:szCs w:val="22"/>
        </w:rPr>
        <w:t>the</w:t>
      </w:r>
      <w:r w:rsidRPr="00DE47C9">
        <w:rPr>
          <w:spacing w:val="-1"/>
          <w:sz w:val="22"/>
          <w:szCs w:val="22"/>
        </w:rPr>
        <w:t xml:space="preserve"> </w:t>
      </w:r>
      <w:r w:rsidRPr="00DE47C9">
        <w:rPr>
          <w:sz w:val="22"/>
          <w:szCs w:val="22"/>
        </w:rPr>
        <w:t>water</w:t>
      </w:r>
      <w:r w:rsidRPr="00DE47C9">
        <w:rPr>
          <w:spacing w:val="-1"/>
          <w:sz w:val="22"/>
          <w:szCs w:val="22"/>
        </w:rPr>
        <w:t xml:space="preserve"> </w:t>
      </w:r>
      <w:r w:rsidRPr="00DE47C9">
        <w:rPr>
          <w:sz w:val="22"/>
          <w:szCs w:val="22"/>
        </w:rPr>
        <w:t>business</w:t>
      </w:r>
      <w:r>
        <w:rPr>
          <w:sz w:val="22"/>
          <w:szCs w:val="22"/>
        </w:rPr>
        <w:t>;</w:t>
      </w:r>
      <w:r w:rsidRPr="00DE47C9">
        <w:rPr>
          <w:sz w:val="22"/>
          <w:szCs w:val="22"/>
        </w:rPr>
        <w:t xml:space="preserve"> or</w:t>
      </w:r>
      <w:r w:rsidRPr="00DE47C9">
        <w:rPr>
          <w:spacing w:val="-1"/>
          <w:sz w:val="22"/>
          <w:szCs w:val="22"/>
        </w:rPr>
        <w:t xml:space="preserve"> </w:t>
      </w:r>
    </w:p>
    <w:p w14:paraId="6A51A212" w14:textId="77777777" w:rsidR="005F708F" w:rsidRPr="00DE47C9" w:rsidRDefault="005F708F" w:rsidP="0031228C">
      <w:pPr>
        <w:pStyle w:val="BodyText"/>
        <w:numPr>
          <w:ilvl w:val="0"/>
          <w:numId w:val="10"/>
        </w:numPr>
        <w:shd w:val="clear" w:color="auto" w:fill="FFFFFF" w:themeFill="background1"/>
        <w:spacing w:line="360" w:lineRule="auto"/>
        <w:ind w:left="1134" w:right="1204" w:hanging="566"/>
        <w:rPr>
          <w:sz w:val="22"/>
          <w:szCs w:val="22"/>
        </w:rPr>
      </w:pPr>
      <w:r w:rsidRPr="00DE47C9">
        <w:rPr>
          <w:sz w:val="22"/>
          <w:szCs w:val="22"/>
        </w:rPr>
        <w:t>otherwise</w:t>
      </w:r>
      <w:r w:rsidRPr="00DE47C9">
        <w:rPr>
          <w:spacing w:val="-1"/>
          <w:sz w:val="22"/>
          <w:szCs w:val="22"/>
        </w:rPr>
        <w:t xml:space="preserve"> </w:t>
      </w:r>
      <w:r w:rsidRPr="00DE47C9">
        <w:rPr>
          <w:sz w:val="22"/>
          <w:szCs w:val="22"/>
        </w:rPr>
        <w:t>received the</w:t>
      </w:r>
      <w:r w:rsidRPr="00DE47C9">
        <w:rPr>
          <w:spacing w:val="-1"/>
          <w:sz w:val="22"/>
          <w:szCs w:val="22"/>
        </w:rPr>
        <w:t xml:space="preserve"> </w:t>
      </w:r>
      <w:r w:rsidRPr="00DE47C9">
        <w:rPr>
          <w:sz w:val="22"/>
          <w:szCs w:val="22"/>
        </w:rPr>
        <w:t>consent of</w:t>
      </w:r>
      <w:r w:rsidRPr="00DE47C9">
        <w:rPr>
          <w:spacing w:val="-2"/>
          <w:sz w:val="22"/>
          <w:szCs w:val="22"/>
        </w:rPr>
        <w:t xml:space="preserve"> </w:t>
      </w:r>
      <w:r w:rsidRPr="00DE47C9">
        <w:rPr>
          <w:sz w:val="22"/>
          <w:szCs w:val="22"/>
        </w:rPr>
        <w:t xml:space="preserve">the water business. </w:t>
      </w:r>
    </w:p>
    <w:p w14:paraId="5E99C21C" w14:textId="77777777" w:rsidR="005F708F" w:rsidRPr="00DE47C9" w:rsidRDefault="005F708F" w:rsidP="0031228C">
      <w:pPr>
        <w:pStyle w:val="BodyText"/>
        <w:numPr>
          <w:ilvl w:val="0"/>
          <w:numId w:val="11"/>
        </w:numPr>
        <w:shd w:val="clear" w:color="auto" w:fill="FFFFFF" w:themeFill="background1"/>
        <w:spacing w:line="360" w:lineRule="auto"/>
        <w:ind w:left="567" w:right="1204" w:hanging="567"/>
        <w:rPr>
          <w:sz w:val="22"/>
          <w:szCs w:val="22"/>
        </w:rPr>
      </w:pPr>
      <w:r w:rsidRPr="5550AF08">
        <w:rPr>
          <w:sz w:val="22"/>
          <w:szCs w:val="22"/>
        </w:rPr>
        <w:t>A water business may discontinue a recycled water service if the customer breaches the applicable permitted use rules.</w:t>
      </w:r>
    </w:p>
    <w:p w14:paraId="7156233D" w14:textId="26DC670E" w:rsidR="007A5DA8" w:rsidRDefault="005F708F" w:rsidP="0031228C">
      <w:pPr>
        <w:pStyle w:val="BodyText"/>
        <w:numPr>
          <w:ilvl w:val="0"/>
          <w:numId w:val="11"/>
        </w:numPr>
        <w:shd w:val="clear" w:color="auto" w:fill="FFFFFF" w:themeFill="background1"/>
        <w:spacing w:line="360" w:lineRule="auto"/>
        <w:ind w:left="567" w:right="1204" w:hanging="567"/>
        <w:rPr>
          <w:sz w:val="22"/>
          <w:szCs w:val="22"/>
        </w:rPr>
      </w:pPr>
      <w:r w:rsidRPr="00DE47C9">
        <w:rPr>
          <w:sz w:val="22"/>
          <w:szCs w:val="22"/>
        </w:rPr>
        <w:t>A water business must advise customers of the standards and requirements</w:t>
      </w:r>
      <w:r w:rsidRPr="00DE47C9">
        <w:rPr>
          <w:spacing w:val="-6"/>
          <w:sz w:val="22"/>
          <w:szCs w:val="22"/>
        </w:rPr>
        <w:t xml:space="preserve"> </w:t>
      </w:r>
      <w:r w:rsidRPr="00DE47C9">
        <w:rPr>
          <w:sz w:val="22"/>
          <w:szCs w:val="22"/>
        </w:rPr>
        <w:t>necessary</w:t>
      </w:r>
      <w:r w:rsidRPr="00DE47C9">
        <w:rPr>
          <w:spacing w:val="-5"/>
          <w:sz w:val="22"/>
          <w:szCs w:val="22"/>
        </w:rPr>
        <w:t xml:space="preserve"> </w:t>
      </w:r>
      <w:r w:rsidRPr="00DE47C9">
        <w:rPr>
          <w:sz w:val="22"/>
          <w:szCs w:val="22"/>
        </w:rPr>
        <w:t>for</w:t>
      </w:r>
      <w:r w:rsidRPr="00DE47C9">
        <w:rPr>
          <w:spacing w:val="-4"/>
          <w:sz w:val="22"/>
          <w:szCs w:val="22"/>
        </w:rPr>
        <w:t xml:space="preserve"> </w:t>
      </w:r>
      <w:r w:rsidRPr="00DE47C9">
        <w:rPr>
          <w:sz w:val="22"/>
          <w:szCs w:val="22"/>
        </w:rPr>
        <w:t>entering</w:t>
      </w:r>
      <w:r w:rsidRPr="00DE47C9">
        <w:rPr>
          <w:spacing w:val="-6"/>
          <w:sz w:val="22"/>
          <w:szCs w:val="22"/>
        </w:rPr>
        <w:t xml:space="preserve"> </w:t>
      </w:r>
      <w:r w:rsidRPr="00DE47C9">
        <w:rPr>
          <w:sz w:val="22"/>
          <w:szCs w:val="22"/>
        </w:rPr>
        <w:t>a</w:t>
      </w:r>
      <w:r w:rsidRPr="00DE47C9">
        <w:rPr>
          <w:spacing w:val="-7"/>
          <w:sz w:val="22"/>
          <w:szCs w:val="22"/>
        </w:rPr>
        <w:t xml:space="preserve"> </w:t>
      </w:r>
      <w:r w:rsidRPr="00DE47C9">
        <w:rPr>
          <w:sz w:val="22"/>
          <w:szCs w:val="22"/>
        </w:rPr>
        <w:t>recycled</w:t>
      </w:r>
      <w:r w:rsidRPr="00DE47C9">
        <w:rPr>
          <w:spacing w:val="-6"/>
          <w:sz w:val="22"/>
          <w:szCs w:val="22"/>
        </w:rPr>
        <w:t xml:space="preserve"> </w:t>
      </w:r>
      <w:r w:rsidRPr="00DE47C9">
        <w:rPr>
          <w:sz w:val="22"/>
          <w:szCs w:val="22"/>
        </w:rPr>
        <w:t>water</w:t>
      </w:r>
      <w:r w:rsidRPr="00DE47C9">
        <w:rPr>
          <w:spacing w:val="-7"/>
          <w:sz w:val="22"/>
          <w:szCs w:val="22"/>
        </w:rPr>
        <w:t xml:space="preserve"> </w:t>
      </w:r>
      <w:r w:rsidRPr="009A54E9">
        <w:rPr>
          <w:sz w:val="22"/>
          <w:szCs w:val="22"/>
        </w:rPr>
        <w:t>agreement</w:t>
      </w:r>
      <w:r w:rsidRPr="009A54E9">
        <w:rPr>
          <w:spacing w:val="-5"/>
          <w:sz w:val="22"/>
          <w:szCs w:val="22"/>
        </w:rPr>
        <w:t xml:space="preserve"> </w:t>
      </w:r>
      <w:r w:rsidRPr="009A54E9">
        <w:rPr>
          <w:sz w:val="22"/>
          <w:szCs w:val="22"/>
        </w:rPr>
        <w:t xml:space="preserve">or obtaining </w:t>
      </w:r>
      <w:r w:rsidRPr="00E43C16">
        <w:rPr>
          <w:sz w:val="22"/>
          <w:szCs w:val="22"/>
        </w:rPr>
        <w:t>its</w:t>
      </w:r>
      <w:r w:rsidRPr="009A54E9">
        <w:rPr>
          <w:sz w:val="22"/>
          <w:szCs w:val="22"/>
        </w:rPr>
        <w:t xml:space="preserve"> consent</w:t>
      </w:r>
      <w:r w:rsidRPr="00DE47C9">
        <w:rPr>
          <w:sz w:val="22"/>
          <w:szCs w:val="22"/>
        </w:rPr>
        <w:t>.</w:t>
      </w:r>
    </w:p>
    <w:p w14:paraId="3FD7F4FB" w14:textId="77777777" w:rsidR="00B54E8E" w:rsidRDefault="00B54E8E" w:rsidP="0031228C">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line="240" w:lineRule="auto"/>
        <w:ind w:left="709" w:right="1202" w:hanging="709"/>
      </w:pPr>
      <w:bookmarkStart w:id="35" w:name="_Toc114036186"/>
      <w:r w:rsidRPr="00B54E8E">
        <w:t>Charges</w:t>
      </w:r>
      <w:bookmarkEnd w:id="35"/>
    </w:p>
    <w:p w14:paraId="6FE4CA09" w14:textId="4B34F2D8" w:rsidR="00B54E8E" w:rsidRPr="007A5DA8" w:rsidRDefault="00B54E8E" w:rsidP="0031228C">
      <w:pPr>
        <w:pStyle w:val="Heading3"/>
        <w:keepNext w:val="0"/>
        <w:keepLines w:val="0"/>
        <w:widowControl w:val="0"/>
        <w:numPr>
          <w:ilvl w:val="1"/>
          <w:numId w:val="9"/>
        </w:numPr>
        <w:shd w:val="clear" w:color="auto" w:fill="FFFFFF" w:themeFill="background1"/>
        <w:tabs>
          <w:tab w:val="num" w:pos="0"/>
          <w:tab w:val="num" w:pos="709"/>
        </w:tabs>
        <w:autoSpaceDE w:val="0"/>
        <w:autoSpaceDN w:val="0"/>
        <w:spacing w:line="360" w:lineRule="auto"/>
        <w:ind w:left="851" w:right="1202" w:hanging="851"/>
        <w:rPr>
          <w:color w:val="auto"/>
        </w:rPr>
      </w:pPr>
      <w:bookmarkStart w:id="36" w:name="_Toc114036187"/>
      <w:r>
        <w:rPr>
          <w:color w:val="auto"/>
        </w:rPr>
        <w:t>Variation</w:t>
      </w:r>
      <w:bookmarkEnd w:id="36"/>
    </w:p>
    <w:p w14:paraId="7CBDCDC2" w14:textId="0EA7B24A" w:rsidR="00FC7DD9" w:rsidRDefault="00502728" w:rsidP="00E43C16">
      <w:pPr>
        <w:pStyle w:val="ListParagraph"/>
        <w:numPr>
          <w:ilvl w:val="0"/>
          <w:numId w:val="12"/>
        </w:numPr>
        <w:shd w:val="clear" w:color="auto" w:fill="FFFFFF" w:themeFill="background1"/>
        <w:spacing w:before="174" w:line="360" w:lineRule="auto"/>
        <w:ind w:left="567" w:right="1204" w:hanging="567"/>
        <w:rPr>
          <w:rFonts w:ascii="Arial" w:eastAsia="Arial" w:hAnsi="Arial" w:cs="Arial"/>
        </w:rPr>
      </w:pPr>
      <w:r w:rsidRPr="009A54E9">
        <w:rPr>
          <w:rFonts w:ascii="Arial" w:eastAsia="Arial" w:hAnsi="Arial" w:cs="Arial"/>
        </w:rPr>
        <w:lastRenderedPageBreak/>
        <w:t xml:space="preserve">A water business must publicise any variation in </w:t>
      </w:r>
      <w:r w:rsidR="00132FB1">
        <w:rPr>
          <w:rFonts w:ascii="Arial" w:eastAsia="Arial" w:hAnsi="Arial" w:cs="Arial"/>
        </w:rPr>
        <w:t>charges for services</w:t>
      </w:r>
      <w:r w:rsidRPr="009A54E9">
        <w:rPr>
          <w:rFonts w:ascii="Arial" w:eastAsia="Arial" w:hAnsi="Arial" w:cs="Arial"/>
        </w:rPr>
        <w:t xml:space="preserve"> before they take </w:t>
      </w:r>
      <w:r w:rsidR="008554A5" w:rsidRPr="009A54E9">
        <w:rPr>
          <w:rFonts w:ascii="Arial" w:eastAsia="Arial" w:hAnsi="Arial" w:cs="Arial"/>
        </w:rPr>
        <w:t>effect and</w:t>
      </w:r>
      <w:r w:rsidRPr="009A54E9">
        <w:rPr>
          <w:rFonts w:ascii="Arial" w:eastAsia="Arial" w:hAnsi="Arial" w:cs="Arial"/>
        </w:rPr>
        <w:t xml:space="preserve"> notify customers directly on or with the first bill after the decision to vary the charges has been made. </w:t>
      </w:r>
      <w:r w:rsidR="00FC7DD9">
        <w:rPr>
          <w:rFonts w:ascii="Arial" w:eastAsia="Arial" w:hAnsi="Arial" w:cs="Arial"/>
        </w:rPr>
        <w:t xml:space="preserve">A </w:t>
      </w:r>
      <w:r w:rsidR="00E50C98">
        <w:rPr>
          <w:rFonts w:ascii="Arial" w:eastAsia="Arial" w:hAnsi="Arial" w:cs="Arial"/>
        </w:rPr>
        <w:t>w</w:t>
      </w:r>
      <w:r w:rsidR="0012398B">
        <w:rPr>
          <w:rFonts w:ascii="Arial" w:eastAsia="Arial" w:hAnsi="Arial" w:cs="Arial"/>
        </w:rPr>
        <w:t>ater busines</w:t>
      </w:r>
      <w:r w:rsidR="00FC7DD9">
        <w:rPr>
          <w:rFonts w:ascii="Arial" w:eastAsia="Arial" w:hAnsi="Arial" w:cs="Arial"/>
        </w:rPr>
        <w:t>s</w:t>
      </w:r>
      <w:r w:rsidR="0012398B">
        <w:rPr>
          <w:rFonts w:ascii="Arial" w:eastAsia="Arial" w:hAnsi="Arial" w:cs="Arial"/>
        </w:rPr>
        <w:t xml:space="preserve"> should use the </w:t>
      </w:r>
      <w:r w:rsidR="008847A4">
        <w:rPr>
          <w:rFonts w:ascii="Arial" w:eastAsia="Arial" w:hAnsi="Arial" w:cs="Arial"/>
        </w:rPr>
        <w:t>methods</w:t>
      </w:r>
      <w:r w:rsidR="00FC7DD9">
        <w:rPr>
          <w:rFonts w:ascii="Arial" w:eastAsia="Arial" w:hAnsi="Arial" w:cs="Arial"/>
        </w:rPr>
        <w:t xml:space="preserve"> it considers most effective to publicise any variation which may include, but </w:t>
      </w:r>
      <w:r w:rsidR="00E50C98">
        <w:rPr>
          <w:rFonts w:ascii="Arial" w:eastAsia="Arial" w:hAnsi="Arial" w:cs="Arial"/>
        </w:rPr>
        <w:t>are</w:t>
      </w:r>
      <w:r w:rsidR="00FC7DD9">
        <w:rPr>
          <w:rFonts w:ascii="Arial" w:eastAsia="Arial" w:hAnsi="Arial" w:cs="Arial"/>
        </w:rPr>
        <w:t xml:space="preserve"> not limited to:</w:t>
      </w:r>
    </w:p>
    <w:p w14:paraId="257755D7" w14:textId="5A86C3FF" w:rsidR="002B05DD" w:rsidRPr="002B05DD" w:rsidRDefault="00AB4366" w:rsidP="002B05DD">
      <w:pPr>
        <w:pStyle w:val="ListParagraph"/>
        <w:numPr>
          <w:ilvl w:val="2"/>
          <w:numId w:val="9"/>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prominent website updates;</w:t>
      </w:r>
    </w:p>
    <w:p w14:paraId="7A154FF2" w14:textId="7D63F5D4" w:rsidR="002B05DD" w:rsidRDefault="002B05DD" w:rsidP="002B05DD">
      <w:pPr>
        <w:pStyle w:val="ListParagraph"/>
        <w:numPr>
          <w:ilvl w:val="2"/>
          <w:numId w:val="9"/>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radio interviews;</w:t>
      </w:r>
    </w:p>
    <w:p w14:paraId="1EA8E8E2" w14:textId="77777777" w:rsidR="002B05DD" w:rsidRDefault="002B05DD" w:rsidP="002B05DD">
      <w:pPr>
        <w:pStyle w:val="ListParagraph"/>
        <w:numPr>
          <w:ilvl w:val="2"/>
          <w:numId w:val="9"/>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 xml:space="preserve">social media; and </w:t>
      </w:r>
    </w:p>
    <w:p w14:paraId="50FAE437" w14:textId="77777777" w:rsidR="002B05DD" w:rsidRPr="00010077" w:rsidRDefault="002B05DD" w:rsidP="002B05DD">
      <w:pPr>
        <w:pStyle w:val="ListParagraph"/>
        <w:numPr>
          <w:ilvl w:val="2"/>
          <w:numId w:val="9"/>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SMS.</w:t>
      </w:r>
    </w:p>
    <w:p w14:paraId="67D83B79" w14:textId="77777777" w:rsidR="004E74C7" w:rsidRDefault="004E74C7" w:rsidP="00AB4366">
      <w:pPr>
        <w:pStyle w:val="ListParagraph"/>
        <w:numPr>
          <w:ilvl w:val="0"/>
          <w:numId w:val="0"/>
        </w:numPr>
        <w:shd w:val="clear" w:color="auto" w:fill="FFFFFF" w:themeFill="background1"/>
        <w:spacing w:before="174" w:line="360" w:lineRule="auto"/>
        <w:ind w:left="567" w:right="1204"/>
      </w:pPr>
    </w:p>
    <w:p w14:paraId="7DD52ECF" w14:textId="00701B69" w:rsidR="00B54E8E" w:rsidRDefault="00B54E8E" w:rsidP="000B433F">
      <w:pPr>
        <w:pStyle w:val="ListParagraph"/>
        <w:numPr>
          <w:ilvl w:val="0"/>
          <w:numId w:val="12"/>
        </w:numPr>
        <w:shd w:val="clear" w:color="auto" w:fill="FFFFFF" w:themeFill="background1"/>
        <w:spacing w:before="174" w:line="360" w:lineRule="auto"/>
        <w:ind w:left="567" w:right="1204" w:hanging="567"/>
      </w:pPr>
      <w:r w:rsidRPr="004E74C7">
        <w:t>A</w:t>
      </w:r>
      <w:r w:rsidRPr="00DE47C9">
        <w:rPr>
          <w:spacing w:val="-4"/>
        </w:rPr>
        <w:t xml:space="preserve"> </w:t>
      </w:r>
      <w:r w:rsidRPr="00DE47C9">
        <w:t>water</w:t>
      </w:r>
      <w:r w:rsidRPr="00DE47C9">
        <w:rPr>
          <w:spacing w:val="-4"/>
        </w:rPr>
        <w:t xml:space="preserve"> </w:t>
      </w:r>
      <w:r w:rsidRPr="00DE47C9">
        <w:t>business</w:t>
      </w:r>
      <w:r w:rsidRPr="00DE47C9">
        <w:rPr>
          <w:spacing w:val="-3"/>
        </w:rPr>
        <w:t xml:space="preserve"> </w:t>
      </w:r>
      <w:r w:rsidRPr="00DE47C9">
        <w:t>may</w:t>
      </w:r>
      <w:r w:rsidRPr="00DE47C9">
        <w:rPr>
          <w:spacing w:val="-3"/>
        </w:rPr>
        <w:t xml:space="preserve"> </w:t>
      </w:r>
      <w:r w:rsidRPr="00DE47C9">
        <w:t>calculate</w:t>
      </w:r>
      <w:r w:rsidRPr="00DE47C9">
        <w:rPr>
          <w:spacing w:val="-4"/>
        </w:rPr>
        <w:t xml:space="preserve"> </w:t>
      </w:r>
      <w:r w:rsidRPr="00DE47C9">
        <w:t>a</w:t>
      </w:r>
      <w:r w:rsidRPr="00DE47C9">
        <w:rPr>
          <w:spacing w:val="-3"/>
        </w:rPr>
        <w:t xml:space="preserve"> </w:t>
      </w:r>
      <w:r w:rsidRPr="00DE47C9">
        <w:t>pro</w:t>
      </w:r>
      <w:r w:rsidRPr="00DE47C9">
        <w:rPr>
          <w:spacing w:val="-4"/>
        </w:rPr>
        <w:t xml:space="preserve"> </w:t>
      </w:r>
      <w:r w:rsidRPr="00DE47C9">
        <w:t>rata</w:t>
      </w:r>
      <w:r w:rsidRPr="00DE47C9">
        <w:rPr>
          <w:spacing w:val="-4"/>
        </w:rPr>
        <w:t xml:space="preserve"> </w:t>
      </w:r>
      <w:r w:rsidRPr="00DE47C9">
        <w:t>charge</w:t>
      </w:r>
      <w:r w:rsidRPr="00DE47C9">
        <w:rPr>
          <w:spacing w:val="-4"/>
        </w:rPr>
        <w:t xml:space="preserve"> </w:t>
      </w:r>
      <w:r w:rsidRPr="00DE47C9">
        <w:t>to</w:t>
      </w:r>
      <w:r w:rsidRPr="00DE47C9">
        <w:rPr>
          <w:spacing w:val="-2"/>
        </w:rPr>
        <w:t xml:space="preserve"> </w:t>
      </w:r>
      <w:r w:rsidRPr="00DE47C9">
        <w:t>effect</w:t>
      </w:r>
      <w:r w:rsidRPr="00DE47C9">
        <w:rPr>
          <w:spacing w:val="-4"/>
        </w:rPr>
        <w:t xml:space="preserve"> </w:t>
      </w:r>
      <w:r w:rsidRPr="00DE47C9">
        <w:t>a</w:t>
      </w:r>
      <w:r w:rsidRPr="00DE47C9">
        <w:rPr>
          <w:spacing w:val="-5"/>
        </w:rPr>
        <w:t xml:space="preserve"> </w:t>
      </w:r>
      <w:r w:rsidRPr="00DE47C9">
        <w:t>variation</w:t>
      </w:r>
      <w:r w:rsidRPr="00DE47C9">
        <w:rPr>
          <w:spacing w:val="-3"/>
        </w:rPr>
        <w:t xml:space="preserve"> </w:t>
      </w:r>
      <w:r w:rsidRPr="00DE47C9">
        <w:t>in charges where the variation date falls within a billing period.</w:t>
      </w:r>
    </w:p>
    <w:p w14:paraId="594E8F6A" w14:textId="77777777" w:rsidR="00736B71" w:rsidRPr="007A5DA8" w:rsidRDefault="00736B71" w:rsidP="0031228C">
      <w:pPr>
        <w:pStyle w:val="Heading3"/>
        <w:keepNext w:val="0"/>
        <w:keepLines w:val="0"/>
        <w:widowControl w:val="0"/>
        <w:numPr>
          <w:ilvl w:val="1"/>
          <w:numId w:val="9"/>
        </w:numPr>
        <w:shd w:val="clear" w:color="auto" w:fill="FFFFFF" w:themeFill="background1"/>
        <w:tabs>
          <w:tab w:val="num" w:pos="0"/>
          <w:tab w:val="num" w:pos="709"/>
        </w:tabs>
        <w:autoSpaceDE w:val="0"/>
        <w:autoSpaceDN w:val="0"/>
        <w:spacing w:line="360" w:lineRule="auto"/>
        <w:ind w:left="851" w:right="1202" w:hanging="851"/>
        <w:rPr>
          <w:color w:val="auto"/>
        </w:rPr>
      </w:pPr>
      <w:bookmarkStart w:id="37" w:name="_Toc114036188"/>
      <w:r w:rsidRPr="007A5DA8">
        <w:rPr>
          <w:color w:val="auto"/>
        </w:rPr>
        <w:t>Schedule of charges</w:t>
      </w:r>
      <w:bookmarkEnd w:id="37"/>
    </w:p>
    <w:p w14:paraId="0A31DE4C" w14:textId="77777777" w:rsidR="00736B71" w:rsidRPr="00DE47C9" w:rsidRDefault="00736B71" w:rsidP="00464D1C">
      <w:pPr>
        <w:pStyle w:val="BodyText"/>
        <w:shd w:val="clear" w:color="auto" w:fill="FFFFFF" w:themeFill="background1"/>
        <w:tabs>
          <w:tab w:val="left" w:pos="7230"/>
        </w:tabs>
        <w:spacing w:line="360" w:lineRule="auto"/>
        <w:ind w:right="33"/>
        <w:rPr>
          <w:sz w:val="22"/>
          <w:szCs w:val="22"/>
        </w:rPr>
      </w:pPr>
      <w:r w:rsidRPr="00DE47C9">
        <w:rPr>
          <w:sz w:val="22"/>
          <w:szCs w:val="22"/>
        </w:rPr>
        <w:t>A</w:t>
      </w:r>
      <w:r w:rsidRPr="00DE47C9">
        <w:rPr>
          <w:spacing w:val="-5"/>
          <w:sz w:val="22"/>
          <w:szCs w:val="22"/>
        </w:rPr>
        <w:t xml:space="preserve"> </w:t>
      </w:r>
      <w:r w:rsidRPr="00DE47C9">
        <w:rPr>
          <w:sz w:val="22"/>
          <w:szCs w:val="22"/>
        </w:rPr>
        <w:t>water</w:t>
      </w:r>
      <w:r w:rsidRPr="00DE47C9">
        <w:rPr>
          <w:spacing w:val="-5"/>
          <w:sz w:val="22"/>
          <w:szCs w:val="22"/>
        </w:rPr>
        <w:t xml:space="preserve"> </w:t>
      </w:r>
      <w:r w:rsidRPr="00DE47C9">
        <w:rPr>
          <w:sz w:val="22"/>
          <w:szCs w:val="22"/>
        </w:rPr>
        <w:t>business</w:t>
      </w:r>
      <w:r w:rsidRPr="00DE47C9">
        <w:rPr>
          <w:spacing w:val="-4"/>
          <w:sz w:val="22"/>
          <w:szCs w:val="22"/>
        </w:rPr>
        <w:t xml:space="preserve"> </w:t>
      </w:r>
      <w:r w:rsidRPr="00DE47C9">
        <w:rPr>
          <w:sz w:val="22"/>
          <w:szCs w:val="22"/>
        </w:rPr>
        <w:t>must</w:t>
      </w:r>
      <w:r w:rsidRPr="00DE47C9">
        <w:rPr>
          <w:spacing w:val="-5"/>
          <w:sz w:val="22"/>
          <w:szCs w:val="22"/>
        </w:rPr>
        <w:t xml:space="preserve"> </w:t>
      </w:r>
      <w:r w:rsidRPr="00DE47C9">
        <w:rPr>
          <w:sz w:val="22"/>
          <w:szCs w:val="22"/>
        </w:rPr>
        <w:t>publish</w:t>
      </w:r>
      <w:r w:rsidRPr="00DE47C9">
        <w:rPr>
          <w:spacing w:val="-5"/>
          <w:sz w:val="22"/>
          <w:szCs w:val="22"/>
        </w:rPr>
        <w:t xml:space="preserve"> </w:t>
      </w:r>
      <w:r w:rsidRPr="00DE47C9">
        <w:rPr>
          <w:sz w:val="22"/>
          <w:szCs w:val="22"/>
        </w:rPr>
        <w:t>its</w:t>
      </w:r>
      <w:r w:rsidRPr="00DE47C9">
        <w:rPr>
          <w:spacing w:val="-4"/>
          <w:sz w:val="22"/>
          <w:szCs w:val="22"/>
        </w:rPr>
        <w:t xml:space="preserve"> </w:t>
      </w:r>
      <w:r w:rsidRPr="00DE47C9">
        <w:rPr>
          <w:sz w:val="22"/>
          <w:szCs w:val="22"/>
        </w:rPr>
        <w:t>schedule</w:t>
      </w:r>
      <w:r w:rsidRPr="00DE47C9">
        <w:rPr>
          <w:spacing w:val="-5"/>
          <w:sz w:val="22"/>
          <w:szCs w:val="22"/>
        </w:rPr>
        <w:t xml:space="preserve"> </w:t>
      </w:r>
      <w:r w:rsidRPr="00DE47C9">
        <w:rPr>
          <w:sz w:val="22"/>
          <w:szCs w:val="22"/>
        </w:rPr>
        <w:t>of</w:t>
      </w:r>
      <w:r w:rsidRPr="00DE47C9">
        <w:rPr>
          <w:spacing w:val="-3"/>
          <w:sz w:val="22"/>
          <w:szCs w:val="22"/>
        </w:rPr>
        <w:t xml:space="preserve"> </w:t>
      </w:r>
      <w:r w:rsidRPr="00DE47C9">
        <w:rPr>
          <w:sz w:val="22"/>
          <w:szCs w:val="22"/>
        </w:rPr>
        <w:t>approved</w:t>
      </w:r>
      <w:r w:rsidRPr="00DE47C9">
        <w:rPr>
          <w:spacing w:val="-5"/>
          <w:sz w:val="22"/>
          <w:szCs w:val="22"/>
        </w:rPr>
        <w:t xml:space="preserve"> </w:t>
      </w:r>
      <w:r w:rsidRPr="00DE47C9">
        <w:rPr>
          <w:sz w:val="22"/>
          <w:szCs w:val="22"/>
        </w:rPr>
        <w:t>fees</w:t>
      </w:r>
      <w:r w:rsidRPr="00DE47C9">
        <w:rPr>
          <w:spacing w:val="-2"/>
          <w:sz w:val="22"/>
          <w:szCs w:val="22"/>
        </w:rPr>
        <w:t xml:space="preserve"> </w:t>
      </w:r>
      <w:r w:rsidRPr="00DE47C9">
        <w:rPr>
          <w:sz w:val="22"/>
          <w:szCs w:val="22"/>
        </w:rPr>
        <w:t>and</w:t>
      </w:r>
      <w:r w:rsidRPr="00DE47C9">
        <w:rPr>
          <w:spacing w:val="-5"/>
          <w:sz w:val="22"/>
          <w:szCs w:val="22"/>
        </w:rPr>
        <w:t xml:space="preserve"> </w:t>
      </w:r>
      <w:r w:rsidRPr="00DE47C9">
        <w:rPr>
          <w:sz w:val="22"/>
          <w:szCs w:val="22"/>
        </w:rPr>
        <w:t>charges on its website and provide a copy to a customer upon request.</w:t>
      </w:r>
    </w:p>
    <w:p w14:paraId="72B97F87" w14:textId="77777777" w:rsidR="00891DE3" w:rsidRPr="00891DE3" w:rsidRDefault="00891DE3" w:rsidP="0031228C">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before="0" w:after="0" w:line="360" w:lineRule="auto"/>
        <w:ind w:left="709" w:right="1204" w:hanging="709"/>
      </w:pPr>
      <w:bookmarkStart w:id="38" w:name="_Toc114036189"/>
      <w:r w:rsidRPr="00891DE3">
        <w:t>Permitted use</w:t>
      </w:r>
      <w:bookmarkEnd w:id="38"/>
    </w:p>
    <w:p w14:paraId="68C761F9" w14:textId="631E245B" w:rsidR="00891DE3" w:rsidRPr="005422FB" w:rsidRDefault="00891DE3" w:rsidP="00960948">
      <w:pPr>
        <w:pStyle w:val="BodyText"/>
        <w:shd w:val="clear" w:color="auto" w:fill="FFFFFF" w:themeFill="background1"/>
        <w:spacing w:line="360" w:lineRule="auto"/>
        <w:ind w:right="1204"/>
        <w:rPr>
          <w:sz w:val="22"/>
          <w:szCs w:val="22"/>
        </w:rPr>
      </w:pPr>
      <w:r w:rsidRPr="005422FB">
        <w:rPr>
          <w:sz w:val="22"/>
          <w:szCs w:val="22"/>
        </w:rPr>
        <w:t>A</w:t>
      </w:r>
      <w:r w:rsidRPr="005422FB">
        <w:rPr>
          <w:spacing w:val="-5"/>
          <w:sz w:val="22"/>
          <w:szCs w:val="22"/>
        </w:rPr>
        <w:t xml:space="preserve"> </w:t>
      </w:r>
      <w:r w:rsidRPr="005422FB">
        <w:rPr>
          <w:sz w:val="22"/>
          <w:szCs w:val="22"/>
        </w:rPr>
        <w:t>water</w:t>
      </w:r>
      <w:r w:rsidRPr="005422FB">
        <w:rPr>
          <w:spacing w:val="-5"/>
          <w:sz w:val="22"/>
          <w:szCs w:val="22"/>
        </w:rPr>
        <w:t xml:space="preserve"> </w:t>
      </w:r>
      <w:r w:rsidRPr="005422FB">
        <w:rPr>
          <w:sz w:val="22"/>
          <w:szCs w:val="22"/>
        </w:rPr>
        <w:t>business</w:t>
      </w:r>
      <w:r w:rsidRPr="005422FB">
        <w:rPr>
          <w:spacing w:val="-4"/>
          <w:sz w:val="22"/>
          <w:szCs w:val="22"/>
        </w:rPr>
        <w:t xml:space="preserve"> </w:t>
      </w:r>
      <w:r w:rsidRPr="005422FB">
        <w:rPr>
          <w:sz w:val="22"/>
          <w:szCs w:val="22"/>
        </w:rPr>
        <w:t>must</w:t>
      </w:r>
      <w:r w:rsidRPr="005422FB">
        <w:rPr>
          <w:spacing w:val="-5"/>
          <w:sz w:val="22"/>
          <w:szCs w:val="22"/>
        </w:rPr>
        <w:t xml:space="preserve"> </w:t>
      </w:r>
      <w:r w:rsidRPr="005422FB">
        <w:rPr>
          <w:sz w:val="22"/>
          <w:szCs w:val="22"/>
        </w:rPr>
        <w:t>regularly</w:t>
      </w:r>
      <w:r w:rsidRPr="005422FB">
        <w:rPr>
          <w:spacing w:val="-2"/>
          <w:sz w:val="22"/>
          <w:szCs w:val="22"/>
        </w:rPr>
        <w:t xml:space="preserve"> </w:t>
      </w:r>
      <w:r w:rsidRPr="005422FB">
        <w:rPr>
          <w:sz w:val="22"/>
          <w:szCs w:val="22"/>
        </w:rPr>
        <w:t>inform</w:t>
      </w:r>
      <w:r w:rsidRPr="005422FB">
        <w:rPr>
          <w:spacing w:val="-5"/>
          <w:sz w:val="22"/>
          <w:szCs w:val="22"/>
        </w:rPr>
        <w:t xml:space="preserve"> </w:t>
      </w:r>
      <w:r w:rsidRPr="005422FB">
        <w:rPr>
          <w:sz w:val="22"/>
          <w:szCs w:val="22"/>
        </w:rPr>
        <w:t>relevant customers</w:t>
      </w:r>
      <w:r w:rsidRPr="005422FB">
        <w:rPr>
          <w:spacing w:val="-4"/>
          <w:sz w:val="22"/>
          <w:szCs w:val="22"/>
        </w:rPr>
        <w:t xml:space="preserve"> </w:t>
      </w:r>
      <w:r w:rsidRPr="005422FB">
        <w:rPr>
          <w:sz w:val="22"/>
          <w:szCs w:val="22"/>
        </w:rPr>
        <w:t>of</w:t>
      </w:r>
      <w:r w:rsidRPr="005422FB">
        <w:rPr>
          <w:spacing w:val="-6"/>
          <w:sz w:val="22"/>
          <w:szCs w:val="22"/>
        </w:rPr>
        <w:t xml:space="preserve"> </w:t>
      </w:r>
      <w:r w:rsidRPr="005422FB">
        <w:rPr>
          <w:sz w:val="22"/>
          <w:szCs w:val="22"/>
        </w:rPr>
        <w:t>the</w:t>
      </w:r>
      <w:r w:rsidRPr="005422FB">
        <w:rPr>
          <w:spacing w:val="-6"/>
          <w:sz w:val="22"/>
          <w:szCs w:val="22"/>
        </w:rPr>
        <w:t xml:space="preserve"> </w:t>
      </w:r>
      <w:r w:rsidRPr="005422FB">
        <w:rPr>
          <w:sz w:val="22"/>
          <w:szCs w:val="22"/>
        </w:rPr>
        <w:t>water business’ required limits on the permitted use of recycled water, non- potable water and its sewerage service which at least reflect:</w:t>
      </w:r>
    </w:p>
    <w:p w14:paraId="44068AD0" w14:textId="77777777" w:rsidR="00891DE3" w:rsidRPr="00891DE3" w:rsidRDefault="00891DE3" w:rsidP="0031228C">
      <w:pPr>
        <w:pStyle w:val="ListParagraph"/>
        <w:widowControl w:val="0"/>
        <w:numPr>
          <w:ilvl w:val="2"/>
          <w:numId w:val="9"/>
        </w:numPr>
        <w:shd w:val="clear" w:color="auto" w:fill="FFFFFF" w:themeFill="background1"/>
        <w:tabs>
          <w:tab w:val="left" w:pos="2585"/>
          <w:tab w:val="left" w:pos="2586"/>
        </w:tabs>
        <w:autoSpaceDE w:val="0"/>
        <w:autoSpaceDN w:val="0"/>
        <w:spacing w:before="133" w:after="0" w:line="360" w:lineRule="auto"/>
        <w:ind w:left="1134" w:right="1204" w:hanging="567"/>
        <w:contextualSpacing w:val="0"/>
      </w:pPr>
      <w:r w:rsidRPr="005422FB">
        <w:t>health</w:t>
      </w:r>
      <w:r w:rsidRPr="00891DE3">
        <w:t xml:space="preserve"> </w:t>
      </w:r>
      <w:r w:rsidRPr="005422FB">
        <w:t>regulation</w:t>
      </w:r>
      <w:r w:rsidRPr="00891DE3">
        <w:t xml:space="preserve"> </w:t>
      </w:r>
      <w:r w:rsidRPr="005422FB">
        <w:t>and</w:t>
      </w:r>
      <w:r w:rsidRPr="00891DE3">
        <w:t xml:space="preserve"> </w:t>
      </w:r>
      <w:r w:rsidRPr="005422FB">
        <w:t>environmental</w:t>
      </w:r>
      <w:r w:rsidRPr="00891DE3">
        <w:t xml:space="preserve"> </w:t>
      </w:r>
      <w:r w:rsidRPr="005422FB">
        <w:t>regulation;</w:t>
      </w:r>
      <w:r w:rsidRPr="00891DE3">
        <w:t xml:space="preserve"> and</w:t>
      </w:r>
    </w:p>
    <w:p w14:paraId="4A0822FB" w14:textId="77777777" w:rsidR="00891DE3" w:rsidRPr="005422FB" w:rsidRDefault="00891DE3" w:rsidP="0031228C">
      <w:pPr>
        <w:pStyle w:val="ListParagraph"/>
        <w:widowControl w:val="0"/>
        <w:numPr>
          <w:ilvl w:val="2"/>
          <w:numId w:val="9"/>
        </w:numPr>
        <w:shd w:val="clear" w:color="auto" w:fill="FFFFFF" w:themeFill="background1"/>
        <w:tabs>
          <w:tab w:val="left" w:pos="2585"/>
          <w:tab w:val="left" w:pos="2586"/>
        </w:tabs>
        <w:autoSpaceDE w:val="0"/>
        <w:autoSpaceDN w:val="0"/>
        <w:spacing w:before="133" w:after="0" w:line="360" w:lineRule="auto"/>
        <w:ind w:left="1134" w:right="1204" w:hanging="567"/>
        <w:contextualSpacing w:val="0"/>
      </w:pPr>
      <w:r w:rsidRPr="005422FB">
        <w:t>clause</w:t>
      </w:r>
      <w:r w:rsidRPr="00891DE3">
        <w:t xml:space="preserve"> </w:t>
      </w:r>
      <w:r w:rsidRPr="007C61AB">
        <w:t>1.3</w:t>
      </w:r>
      <w:r w:rsidRPr="00891DE3">
        <w:t xml:space="preserve"> </w:t>
      </w:r>
      <w:r w:rsidRPr="007C61AB">
        <w:t>in</w:t>
      </w:r>
      <w:r w:rsidRPr="00891DE3">
        <w:t xml:space="preserve"> </w:t>
      </w:r>
      <w:r w:rsidRPr="005422FB">
        <w:t>respect</w:t>
      </w:r>
      <w:r w:rsidRPr="00891DE3">
        <w:t xml:space="preserve"> </w:t>
      </w:r>
      <w:r w:rsidRPr="005422FB">
        <w:t>of</w:t>
      </w:r>
      <w:r w:rsidRPr="00891DE3">
        <w:t xml:space="preserve"> </w:t>
      </w:r>
      <w:r w:rsidRPr="005422FB">
        <w:t>recycled</w:t>
      </w:r>
      <w:r w:rsidRPr="00891DE3">
        <w:t xml:space="preserve"> water.</w:t>
      </w:r>
    </w:p>
    <w:p w14:paraId="7CCA2499" w14:textId="77777777" w:rsidR="004E36FE" w:rsidRPr="004E36FE" w:rsidRDefault="004E36FE" w:rsidP="0031228C">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before="0" w:after="0" w:line="360" w:lineRule="auto"/>
        <w:ind w:left="709" w:right="1204" w:hanging="709"/>
      </w:pPr>
      <w:bookmarkStart w:id="39" w:name="_Toc114036190"/>
      <w:r w:rsidRPr="004E36FE">
        <w:t>Sustainable use of water</w:t>
      </w:r>
      <w:bookmarkEnd w:id="39"/>
    </w:p>
    <w:p w14:paraId="5F2653F9" w14:textId="77777777" w:rsidR="004E36FE" w:rsidRPr="005422FB" w:rsidRDefault="004E36FE" w:rsidP="00464D1C">
      <w:r w:rsidRPr="005422FB">
        <w:t>A water business must provide information to customers about the sustainable</w:t>
      </w:r>
      <w:r w:rsidRPr="005422FB">
        <w:rPr>
          <w:spacing w:val="-6"/>
        </w:rPr>
        <w:t xml:space="preserve"> </w:t>
      </w:r>
      <w:r w:rsidRPr="005422FB">
        <w:t>use</w:t>
      </w:r>
      <w:r w:rsidRPr="005422FB">
        <w:rPr>
          <w:spacing w:val="-4"/>
        </w:rPr>
        <w:t xml:space="preserve"> </w:t>
      </w:r>
      <w:r w:rsidRPr="005422FB">
        <w:t>of</w:t>
      </w:r>
      <w:r w:rsidRPr="005422FB">
        <w:rPr>
          <w:spacing w:val="-4"/>
        </w:rPr>
        <w:t xml:space="preserve"> </w:t>
      </w:r>
      <w:r w:rsidRPr="005422FB">
        <w:t>Victoria’s</w:t>
      </w:r>
      <w:r w:rsidRPr="005422FB">
        <w:rPr>
          <w:spacing w:val="-5"/>
        </w:rPr>
        <w:t xml:space="preserve"> </w:t>
      </w:r>
      <w:r w:rsidRPr="005422FB">
        <w:t>water</w:t>
      </w:r>
      <w:r w:rsidRPr="005422FB">
        <w:rPr>
          <w:spacing w:val="-5"/>
        </w:rPr>
        <w:t xml:space="preserve"> </w:t>
      </w:r>
      <w:r w:rsidRPr="005422FB">
        <w:t>resources</w:t>
      </w:r>
      <w:r w:rsidRPr="005422FB">
        <w:rPr>
          <w:spacing w:val="-5"/>
        </w:rPr>
        <w:t xml:space="preserve"> </w:t>
      </w:r>
      <w:r w:rsidRPr="005422FB">
        <w:t>and</w:t>
      </w:r>
      <w:r w:rsidRPr="005422FB">
        <w:rPr>
          <w:spacing w:val="-7"/>
        </w:rPr>
        <w:t xml:space="preserve"> </w:t>
      </w:r>
      <w:r w:rsidRPr="005422FB">
        <w:t>how customers</w:t>
      </w:r>
      <w:r w:rsidRPr="005422FB">
        <w:rPr>
          <w:spacing w:val="-5"/>
        </w:rPr>
        <w:t xml:space="preserve"> </w:t>
      </w:r>
      <w:r w:rsidRPr="005422FB">
        <w:t>may conserve water.</w:t>
      </w:r>
    </w:p>
    <w:p w14:paraId="1730D97C" w14:textId="77777777" w:rsidR="00B62B5D" w:rsidRPr="00C92422" w:rsidRDefault="00B62B5D" w:rsidP="0031228C">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before="0" w:after="0" w:line="360" w:lineRule="auto"/>
        <w:ind w:left="709" w:right="1204" w:hanging="709"/>
      </w:pPr>
      <w:bookmarkStart w:id="40" w:name="_Toc114036191"/>
      <w:r w:rsidRPr="00497585">
        <w:t xml:space="preserve">Meter </w:t>
      </w:r>
      <w:r w:rsidRPr="00C92422">
        <w:t>readings</w:t>
      </w:r>
      <w:bookmarkEnd w:id="40"/>
      <w:r w:rsidRPr="00C92422">
        <w:t xml:space="preserve"> </w:t>
      </w:r>
    </w:p>
    <w:p w14:paraId="46EB6D48" w14:textId="0C620682" w:rsidR="00B62B5D" w:rsidRPr="00464D1C" w:rsidRDefault="00B62B5D" w:rsidP="00464D1C">
      <w:pPr>
        <w:pStyle w:val="BodyText"/>
        <w:shd w:val="clear" w:color="auto" w:fill="FFFFFF" w:themeFill="background1"/>
        <w:tabs>
          <w:tab w:val="left" w:pos="7371"/>
        </w:tabs>
        <w:spacing w:line="360" w:lineRule="auto"/>
        <w:ind w:right="33"/>
        <w:rPr>
          <w:rFonts w:asciiTheme="minorHAnsi" w:eastAsiaTheme="minorHAnsi" w:hAnsiTheme="minorHAnsi" w:cstheme="minorBidi"/>
          <w:sz w:val="22"/>
          <w:szCs w:val="22"/>
        </w:rPr>
      </w:pPr>
      <w:r w:rsidRPr="00464D1C">
        <w:rPr>
          <w:rFonts w:asciiTheme="minorHAnsi" w:eastAsiaTheme="minorHAnsi" w:hAnsiTheme="minorHAnsi" w:cstheme="minorBidi"/>
          <w:sz w:val="22"/>
          <w:szCs w:val="22"/>
        </w:rPr>
        <w:t>A water business must use reasonable endeavours to ensure that all customers whose properties have a meter which measures volumetric use for billing purposes have an actual meter reading every billing cycle, or otherwise at least once every 12 months.</w:t>
      </w:r>
    </w:p>
    <w:p w14:paraId="5199F78D" w14:textId="2FBFC7FB" w:rsidR="0002044C" w:rsidRPr="007A5DA8" w:rsidRDefault="0002044C" w:rsidP="0031228C">
      <w:pPr>
        <w:pStyle w:val="Heading3"/>
        <w:keepNext w:val="0"/>
        <w:keepLines w:val="0"/>
        <w:widowControl w:val="0"/>
        <w:numPr>
          <w:ilvl w:val="1"/>
          <w:numId w:val="9"/>
        </w:numPr>
        <w:tabs>
          <w:tab w:val="num" w:pos="0"/>
          <w:tab w:val="num" w:pos="709"/>
        </w:tabs>
        <w:autoSpaceDE w:val="0"/>
        <w:autoSpaceDN w:val="0"/>
        <w:spacing w:line="360" w:lineRule="auto"/>
        <w:ind w:left="851" w:right="1202" w:hanging="851"/>
        <w:rPr>
          <w:color w:val="auto"/>
        </w:rPr>
      </w:pPr>
      <w:bookmarkStart w:id="41" w:name="_Toc114036192"/>
      <w:r w:rsidRPr="00CD14E2">
        <w:rPr>
          <w:color w:val="auto"/>
        </w:rPr>
        <w:t>Customer</w:t>
      </w:r>
      <w:r w:rsidRPr="007A5DA8">
        <w:rPr>
          <w:color w:val="auto"/>
        </w:rPr>
        <w:t xml:space="preserve"> </w:t>
      </w:r>
      <w:r w:rsidRPr="00CD14E2">
        <w:rPr>
          <w:color w:val="auto"/>
        </w:rPr>
        <w:t>self-reads</w:t>
      </w:r>
      <w:bookmarkEnd w:id="41"/>
    </w:p>
    <w:p w14:paraId="7FAB040F" w14:textId="7FE32903" w:rsidR="007A5DA8" w:rsidRPr="00BF5CCD" w:rsidRDefault="0002044C" w:rsidP="0031228C">
      <w:pPr>
        <w:pStyle w:val="ListParagraph"/>
        <w:numPr>
          <w:ilvl w:val="0"/>
          <w:numId w:val="13"/>
        </w:numPr>
        <w:shd w:val="clear" w:color="auto" w:fill="FFFFFF" w:themeFill="background1"/>
        <w:spacing w:line="360" w:lineRule="auto"/>
        <w:ind w:left="567" w:right="1204" w:hanging="567"/>
      </w:pPr>
      <w:r>
        <w:lastRenderedPageBreak/>
        <w:t>A water business must accept a customer self-read</w:t>
      </w:r>
      <w:r w:rsidR="000701EA">
        <w:t>,</w:t>
      </w:r>
      <w:r w:rsidR="00A96796">
        <w:t xml:space="preserve"> in a </w:t>
      </w:r>
      <w:r w:rsidR="00394516">
        <w:t xml:space="preserve">method </w:t>
      </w:r>
      <w:r w:rsidR="00D02131">
        <w:t>that</w:t>
      </w:r>
      <w:r w:rsidR="00394516">
        <w:t xml:space="preserve"> is approved by the water business</w:t>
      </w:r>
      <w:r>
        <w:t xml:space="preserve">, after the customer has received a bill based on an estimated read.  </w:t>
      </w:r>
    </w:p>
    <w:p w14:paraId="2BBFFC63" w14:textId="6F1A0AD2" w:rsidR="007A5DA8" w:rsidRPr="00BF5CCD" w:rsidRDefault="0002044C" w:rsidP="0031228C">
      <w:pPr>
        <w:pStyle w:val="ListParagraph"/>
        <w:numPr>
          <w:ilvl w:val="0"/>
          <w:numId w:val="13"/>
        </w:numPr>
        <w:shd w:val="clear" w:color="auto" w:fill="FFFFFF" w:themeFill="background1"/>
        <w:spacing w:line="360" w:lineRule="auto"/>
        <w:ind w:left="567" w:right="1204" w:hanging="567"/>
      </w:pPr>
      <w:r w:rsidRPr="00BF5CCD">
        <w:t>A water business must not charge a customer for a self-read.</w:t>
      </w:r>
    </w:p>
    <w:p w14:paraId="6BA1A1F5" w14:textId="77777777" w:rsidR="0002044C" w:rsidRPr="00BF5CCD" w:rsidRDefault="0002044C" w:rsidP="0031228C">
      <w:pPr>
        <w:pStyle w:val="ListParagraph"/>
        <w:numPr>
          <w:ilvl w:val="0"/>
          <w:numId w:val="13"/>
        </w:numPr>
        <w:shd w:val="clear" w:color="auto" w:fill="FFFFFF" w:themeFill="background1"/>
        <w:spacing w:line="360" w:lineRule="auto"/>
        <w:ind w:left="567" w:right="1204" w:hanging="567"/>
        <w:rPr>
          <w:rFonts w:cstheme="minorHAnsi"/>
        </w:rPr>
      </w:pPr>
      <w:r w:rsidRPr="00BF5CCD">
        <w:rPr>
          <w:rFonts w:eastAsia="Arial" w:cstheme="minorHAnsi"/>
        </w:rPr>
        <w:t>A water business must inform customers in writing:</w:t>
      </w:r>
    </w:p>
    <w:p w14:paraId="32CF2140" w14:textId="77777777" w:rsidR="0002044C" w:rsidRPr="00BF5CCD" w:rsidRDefault="0002044C" w:rsidP="0031228C">
      <w:pPr>
        <w:pStyle w:val="ListParagraph"/>
        <w:numPr>
          <w:ilvl w:val="0"/>
          <w:numId w:val="14"/>
        </w:numPr>
        <w:shd w:val="clear" w:color="auto" w:fill="FFFFFF" w:themeFill="background1"/>
        <w:spacing w:line="360" w:lineRule="auto"/>
        <w:ind w:left="1134" w:right="1204" w:hanging="566"/>
      </w:pPr>
      <w:r w:rsidRPr="00BF5CCD">
        <w:t>that a self-read is an option</w:t>
      </w:r>
      <w:r>
        <w:t xml:space="preserve">, if the customer has received a bill based on an estimated read;  </w:t>
      </w:r>
    </w:p>
    <w:p w14:paraId="4F3B67CB" w14:textId="222F18D8" w:rsidR="0002044C" w:rsidRPr="00BF5CCD" w:rsidRDefault="0002044C" w:rsidP="0031228C">
      <w:pPr>
        <w:pStyle w:val="ListParagraph"/>
        <w:numPr>
          <w:ilvl w:val="0"/>
          <w:numId w:val="14"/>
        </w:numPr>
        <w:shd w:val="clear" w:color="auto" w:fill="FFFFFF" w:themeFill="background1"/>
        <w:spacing w:line="360" w:lineRule="auto"/>
        <w:ind w:left="1134" w:right="1204" w:hanging="566"/>
      </w:pPr>
      <w:r w:rsidRPr="00BF5CCD">
        <w:t xml:space="preserve">that the customer may request an adjusted bill, if the customer has received a bill based on an estimated read; </w:t>
      </w:r>
    </w:p>
    <w:p w14:paraId="3B9A3B5C" w14:textId="229EC4F6" w:rsidR="00400D9A" w:rsidRDefault="0002044C" w:rsidP="0031228C">
      <w:pPr>
        <w:pStyle w:val="ListParagraph"/>
        <w:numPr>
          <w:ilvl w:val="0"/>
          <w:numId w:val="14"/>
        </w:numPr>
        <w:shd w:val="clear" w:color="auto" w:fill="FFFFFF" w:themeFill="background1"/>
        <w:spacing w:line="360" w:lineRule="auto"/>
        <w:ind w:left="1134" w:right="1204" w:hanging="566"/>
      </w:pPr>
      <w:r w:rsidRPr="00BF5CCD">
        <w:t>of any changes to the customer’s payment obligations if the customer requests an adjusted bill</w:t>
      </w:r>
      <w:r w:rsidR="00F106E9">
        <w:t>;</w:t>
      </w:r>
      <w:r w:rsidRPr="00BF5CCD">
        <w:t xml:space="preserve"> </w:t>
      </w:r>
      <w:r w:rsidR="000701EA" w:rsidRPr="00BF5CCD">
        <w:t>and</w:t>
      </w:r>
    </w:p>
    <w:p w14:paraId="50DE6D6B" w14:textId="7A6DDF72" w:rsidR="007A5DA8" w:rsidRDefault="00C46FE2" w:rsidP="0031228C">
      <w:pPr>
        <w:pStyle w:val="ListParagraph"/>
        <w:numPr>
          <w:ilvl w:val="0"/>
          <w:numId w:val="14"/>
        </w:numPr>
        <w:shd w:val="clear" w:color="auto" w:fill="FFFFFF" w:themeFill="background1"/>
        <w:spacing w:line="360" w:lineRule="auto"/>
        <w:ind w:left="1134" w:right="1202" w:hanging="567"/>
        <w:contextualSpacing w:val="0"/>
      </w:pPr>
      <w:r>
        <w:t>o</w:t>
      </w:r>
      <w:r w:rsidR="00B206A1">
        <w:t xml:space="preserve">f the business’ </w:t>
      </w:r>
      <w:r>
        <w:t>approved methods</w:t>
      </w:r>
      <w:r w:rsidR="00C80058">
        <w:t xml:space="preserve"> of the customer self-read. </w:t>
      </w:r>
      <w:r w:rsidR="0002044C" w:rsidRPr="00BF5CCD">
        <w:t xml:space="preserve"> </w:t>
      </w:r>
    </w:p>
    <w:p w14:paraId="52D3391E" w14:textId="77777777" w:rsidR="0002044C" w:rsidRPr="000B4945" w:rsidRDefault="0002044C" w:rsidP="0031228C">
      <w:pPr>
        <w:pStyle w:val="ListParagraph"/>
        <w:numPr>
          <w:ilvl w:val="0"/>
          <w:numId w:val="13"/>
        </w:numPr>
        <w:shd w:val="clear" w:color="auto" w:fill="FFFFFF" w:themeFill="background1"/>
        <w:spacing w:line="360" w:lineRule="auto"/>
        <w:ind w:left="567" w:right="1204" w:hanging="567"/>
      </w:pPr>
      <w:r>
        <w:t xml:space="preserve">Where a customer requests an adjusted bill, the water business must, promptly and at no extra charge, provide the customer with an adjusted bill based on the customer self-read. </w:t>
      </w:r>
    </w:p>
    <w:p w14:paraId="7F414C98" w14:textId="67DD45B2" w:rsidR="009655AF" w:rsidRPr="007A5DA8" w:rsidRDefault="009655AF" w:rsidP="0031228C">
      <w:pPr>
        <w:pStyle w:val="Heading3"/>
        <w:keepNext w:val="0"/>
        <w:keepLines w:val="0"/>
        <w:widowControl w:val="0"/>
        <w:numPr>
          <w:ilvl w:val="1"/>
          <w:numId w:val="9"/>
        </w:numPr>
        <w:shd w:val="clear" w:color="auto" w:fill="FFFFFF" w:themeFill="background1"/>
        <w:tabs>
          <w:tab w:val="num" w:pos="0"/>
          <w:tab w:val="num" w:pos="709"/>
        </w:tabs>
        <w:autoSpaceDE w:val="0"/>
        <w:autoSpaceDN w:val="0"/>
        <w:spacing w:line="360" w:lineRule="auto"/>
        <w:ind w:left="851" w:right="1202" w:hanging="851"/>
        <w:rPr>
          <w:color w:val="auto"/>
        </w:rPr>
      </w:pPr>
      <w:bookmarkStart w:id="42" w:name="_Toc114036193"/>
      <w:r w:rsidRPr="007A5DA8">
        <w:rPr>
          <w:color w:val="auto"/>
        </w:rPr>
        <w:t>Special meter readings</w:t>
      </w:r>
      <w:bookmarkEnd w:id="42"/>
    </w:p>
    <w:p w14:paraId="5E2B8AAF" w14:textId="13DCC180" w:rsidR="007A5DA8" w:rsidRPr="00696D2F" w:rsidRDefault="009655AF" w:rsidP="0031228C">
      <w:pPr>
        <w:pStyle w:val="BodyText"/>
        <w:numPr>
          <w:ilvl w:val="0"/>
          <w:numId w:val="15"/>
        </w:numPr>
        <w:shd w:val="clear" w:color="auto" w:fill="FFFFFF" w:themeFill="background1"/>
        <w:tabs>
          <w:tab w:val="left" w:pos="7371"/>
          <w:tab w:val="left" w:pos="7513"/>
        </w:tabs>
        <w:spacing w:line="312" w:lineRule="auto"/>
        <w:ind w:left="567" w:right="1204" w:hanging="567"/>
        <w:rPr>
          <w:sz w:val="22"/>
          <w:szCs w:val="22"/>
        </w:rPr>
      </w:pPr>
      <w:r>
        <w:rPr>
          <w:sz w:val="22"/>
          <w:szCs w:val="22"/>
        </w:rPr>
        <w:t>A water business may charge a customer an additional fee for a special meter reading</w:t>
      </w:r>
      <w:r w:rsidR="00AF3AF6">
        <w:rPr>
          <w:sz w:val="22"/>
          <w:szCs w:val="22"/>
        </w:rPr>
        <w:t xml:space="preserve"> outside of the normal billing cycle</w:t>
      </w:r>
      <w:r>
        <w:rPr>
          <w:sz w:val="22"/>
          <w:szCs w:val="22"/>
        </w:rPr>
        <w:t>.</w:t>
      </w:r>
    </w:p>
    <w:p w14:paraId="28B63EE3" w14:textId="77777777" w:rsidR="009655AF" w:rsidRDefault="009655AF" w:rsidP="0031228C">
      <w:pPr>
        <w:pStyle w:val="BodyText"/>
        <w:numPr>
          <w:ilvl w:val="0"/>
          <w:numId w:val="15"/>
        </w:numPr>
        <w:shd w:val="clear" w:color="auto" w:fill="FFFFFF" w:themeFill="background1"/>
        <w:tabs>
          <w:tab w:val="left" w:pos="7371"/>
        </w:tabs>
        <w:spacing w:line="360" w:lineRule="auto"/>
        <w:ind w:left="567" w:right="1204" w:hanging="567"/>
        <w:rPr>
          <w:sz w:val="22"/>
          <w:szCs w:val="22"/>
        </w:rPr>
      </w:pPr>
      <w:r>
        <w:rPr>
          <w:sz w:val="22"/>
          <w:szCs w:val="22"/>
        </w:rPr>
        <w:t>A water business must not charge a fee to a customer for a special meter reading:</w:t>
      </w:r>
    </w:p>
    <w:p w14:paraId="72975444" w14:textId="77777777" w:rsidR="009655AF" w:rsidRPr="00735977" w:rsidRDefault="009655AF" w:rsidP="0031228C">
      <w:pPr>
        <w:pStyle w:val="BodyText"/>
        <w:numPr>
          <w:ilvl w:val="0"/>
          <w:numId w:val="16"/>
        </w:numPr>
        <w:shd w:val="clear" w:color="auto" w:fill="FFFFFF" w:themeFill="background1"/>
        <w:tabs>
          <w:tab w:val="left" w:pos="6804"/>
        </w:tabs>
        <w:spacing w:line="360" w:lineRule="auto"/>
        <w:ind w:left="1134" w:right="1204" w:hanging="567"/>
        <w:rPr>
          <w:rFonts w:asciiTheme="minorHAnsi" w:hAnsiTheme="minorHAnsi" w:cstheme="minorHAnsi"/>
          <w:sz w:val="22"/>
          <w:szCs w:val="22"/>
        </w:rPr>
      </w:pPr>
      <w:r w:rsidRPr="00735977">
        <w:rPr>
          <w:rFonts w:asciiTheme="minorHAnsi" w:hAnsiTheme="minorHAnsi" w:cstheme="minorHAnsi"/>
          <w:sz w:val="22"/>
          <w:szCs w:val="22"/>
        </w:rPr>
        <w:t>if that is a self-read under clause 5.1;</w:t>
      </w:r>
    </w:p>
    <w:p w14:paraId="76B05586" w14:textId="77777777" w:rsidR="00DF0FC5" w:rsidRPr="00DF0FC5" w:rsidRDefault="009655AF" w:rsidP="0031228C">
      <w:pPr>
        <w:pStyle w:val="BodyText"/>
        <w:numPr>
          <w:ilvl w:val="0"/>
          <w:numId w:val="16"/>
        </w:numPr>
        <w:shd w:val="clear" w:color="auto" w:fill="FFFFFF" w:themeFill="background1"/>
        <w:spacing w:line="360" w:lineRule="auto"/>
        <w:ind w:left="1134" w:right="1204" w:hanging="567"/>
        <w:rPr>
          <w:rFonts w:asciiTheme="minorHAnsi" w:hAnsiTheme="minorHAnsi" w:cstheme="minorHAnsi"/>
          <w:sz w:val="22"/>
          <w:szCs w:val="22"/>
        </w:rPr>
      </w:pPr>
      <w:r w:rsidRPr="00DF0FC5">
        <w:rPr>
          <w:rFonts w:asciiTheme="minorHAnsi" w:hAnsiTheme="minorHAnsi" w:cstheme="minorHAnsi"/>
          <w:sz w:val="22"/>
          <w:szCs w:val="22"/>
        </w:rPr>
        <w:t>if the property has a digital meter; or</w:t>
      </w:r>
    </w:p>
    <w:p w14:paraId="41155F84" w14:textId="2F782B99" w:rsidR="009655AF" w:rsidRPr="00DF0FC5" w:rsidRDefault="009655AF" w:rsidP="0031228C">
      <w:pPr>
        <w:pStyle w:val="BodyText"/>
        <w:numPr>
          <w:ilvl w:val="0"/>
          <w:numId w:val="16"/>
        </w:numPr>
        <w:shd w:val="clear" w:color="auto" w:fill="FFFFFF" w:themeFill="background1"/>
        <w:spacing w:line="360" w:lineRule="auto"/>
        <w:ind w:left="1134" w:right="1204" w:hanging="567"/>
        <w:rPr>
          <w:rFonts w:asciiTheme="minorHAnsi" w:hAnsiTheme="minorHAnsi" w:cstheme="minorHAnsi"/>
          <w:sz w:val="22"/>
          <w:szCs w:val="22"/>
        </w:rPr>
      </w:pPr>
      <w:r w:rsidRPr="00DF0FC5">
        <w:rPr>
          <w:rFonts w:asciiTheme="minorHAnsi" w:hAnsiTheme="minorHAnsi" w:cstheme="minorHAnsi"/>
          <w:sz w:val="22"/>
          <w:szCs w:val="22"/>
        </w:rPr>
        <w:t>if the customer</w:t>
      </w:r>
      <w:r w:rsidR="00DF0FC5" w:rsidRPr="00DF0FC5">
        <w:rPr>
          <w:rFonts w:cstheme="minorHAnsi"/>
          <w:sz w:val="22"/>
          <w:szCs w:val="22"/>
        </w:rPr>
        <w:t xml:space="preserve"> </w:t>
      </w:r>
      <w:r w:rsidR="00DF0FC5" w:rsidRPr="00DF0FC5">
        <w:rPr>
          <w:sz w:val="22"/>
          <w:szCs w:val="22"/>
        </w:rPr>
        <w:t>is receiving assistance under a water business’ customer support policy</w:t>
      </w:r>
      <w:r w:rsidR="00F32B40">
        <w:rPr>
          <w:sz w:val="22"/>
          <w:szCs w:val="22"/>
        </w:rPr>
        <w:t xml:space="preserve"> (pursuant to the policy in clause 10.2)</w:t>
      </w:r>
      <w:r w:rsidR="00DF0FC5" w:rsidRPr="00DF0FC5">
        <w:rPr>
          <w:sz w:val="22"/>
          <w:szCs w:val="22"/>
        </w:rPr>
        <w:t>.</w:t>
      </w:r>
    </w:p>
    <w:p w14:paraId="6BFE15BB" w14:textId="77777777" w:rsidR="009655AF" w:rsidRPr="00444B1F" w:rsidRDefault="009655AF" w:rsidP="0031228C">
      <w:pPr>
        <w:pStyle w:val="BodyText"/>
        <w:numPr>
          <w:ilvl w:val="0"/>
          <w:numId w:val="15"/>
        </w:numPr>
        <w:shd w:val="clear" w:color="auto" w:fill="FFFFFF" w:themeFill="background1"/>
        <w:spacing w:line="360" w:lineRule="auto"/>
        <w:ind w:left="567" w:right="1204" w:hanging="567"/>
        <w:rPr>
          <w:sz w:val="22"/>
          <w:szCs w:val="22"/>
        </w:rPr>
      </w:pPr>
      <w:r w:rsidRPr="00444B1F">
        <w:rPr>
          <w:sz w:val="22"/>
          <w:szCs w:val="22"/>
        </w:rPr>
        <w:t>Upon request by the customer a water business must determine a customer’s</w:t>
      </w:r>
      <w:r w:rsidRPr="00444B1F">
        <w:rPr>
          <w:spacing w:val="-4"/>
          <w:sz w:val="22"/>
          <w:szCs w:val="22"/>
        </w:rPr>
        <w:t xml:space="preserve"> </w:t>
      </w:r>
      <w:r w:rsidRPr="00444B1F">
        <w:rPr>
          <w:sz w:val="22"/>
          <w:szCs w:val="22"/>
        </w:rPr>
        <w:t>outstanding</w:t>
      </w:r>
      <w:r w:rsidRPr="00444B1F">
        <w:rPr>
          <w:spacing w:val="-6"/>
          <w:sz w:val="22"/>
          <w:szCs w:val="22"/>
        </w:rPr>
        <w:t xml:space="preserve"> </w:t>
      </w:r>
      <w:r w:rsidRPr="00444B1F">
        <w:rPr>
          <w:sz w:val="22"/>
          <w:szCs w:val="22"/>
        </w:rPr>
        <w:t>charges</w:t>
      </w:r>
      <w:r w:rsidRPr="00444B1F">
        <w:rPr>
          <w:spacing w:val="-4"/>
          <w:sz w:val="22"/>
          <w:szCs w:val="22"/>
        </w:rPr>
        <w:t xml:space="preserve"> </w:t>
      </w:r>
      <w:r w:rsidRPr="00444B1F">
        <w:rPr>
          <w:sz w:val="22"/>
          <w:szCs w:val="22"/>
        </w:rPr>
        <w:t>outside</w:t>
      </w:r>
      <w:r w:rsidRPr="00444B1F">
        <w:rPr>
          <w:spacing w:val="-4"/>
          <w:sz w:val="22"/>
          <w:szCs w:val="22"/>
        </w:rPr>
        <w:t xml:space="preserve"> </w:t>
      </w:r>
      <w:r w:rsidRPr="00444B1F">
        <w:rPr>
          <w:sz w:val="22"/>
          <w:szCs w:val="22"/>
        </w:rPr>
        <w:t>of</w:t>
      </w:r>
      <w:r w:rsidRPr="00444B1F">
        <w:rPr>
          <w:spacing w:val="-6"/>
          <w:sz w:val="22"/>
          <w:szCs w:val="22"/>
        </w:rPr>
        <w:t xml:space="preserve"> </w:t>
      </w:r>
      <w:r w:rsidRPr="00444B1F">
        <w:rPr>
          <w:sz w:val="22"/>
          <w:szCs w:val="22"/>
        </w:rPr>
        <w:t>the</w:t>
      </w:r>
      <w:r w:rsidRPr="00444B1F">
        <w:rPr>
          <w:spacing w:val="-5"/>
          <w:sz w:val="22"/>
          <w:szCs w:val="22"/>
        </w:rPr>
        <w:t xml:space="preserve"> </w:t>
      </w:r>
      <w:r w:rsidRPr="00444B1F">
        <w:rPr>
          <w:sz w:val="22"/>
          <w:szCs w:val="22"/>
        </w:rPr>
        <w:t>normal</w:t>
      </w:r>
      <w:r w:rsidRPr="00444B1F">
        <w:rPr>
          <w:spacing w:val="-4"/>
          <w:sz w:val="22"/>
          <w:szCs w:val="22"/>
        </w:rPr>
        <w:t xml:space="preserve"> </w:t>
      </w:r>
      <w:r w:rsidRPr="00444B1F">
        <w:rPr>
          <w:sz w:val="22"/>
          <w:szCs w:val="22"/>
        </w:rPr>
        <w:t>billing</w:t>
      </w:r>
      <w:r w:rsidRPr="00444B1F">
        <w:rPr>
          <w:spacing w:val="-6"/>
          <w:sz w:val="22"/>
          <w:szCs w:val="22"/>
        </w:rPr>
        <w:t xml:space="preserve"> </w:t>
      </w:r>
      <w:r w:rsidRPr="00444B1F">
        <w:rPr>
          <w:sz w:val="22"/>
          <w:szCs w:val="22"/>
        </w:rPr>
        <w:t>cycle</w:t>
      </w:r>
      <w:r>
        <w:rPr>
          <w:sz w:val="22"/>
          <w:szCs w:val="22"/>
        </w:rPr>
        <w:t>.</w:t>
      </w:r>
    </w:p>
    <w:p w14:paraId="0D948B6A" w14:textId="77777777" w:rsidR="009655AF" w:rsidRPr="00444B1F" w:rsidRDefault="009655AF" w:rsidP="0031228C">
      <w:pPr>
        <w:pStyle w:val="BodyText"/>
        <w:numPr>
          <w:ilvl w:val="0"/>
          <w:numId w:val="15"/>
        </w:numPr>
        <w:shd w:val="clear" w:color="auto" w:fill="FFFFFF" w:themeFill="background1"/>
        <w:spacing w:before="174" w:line="360" w:lineRule="auto"/>
        <w:ind w:left="567" w:right="1204" w:hanging="567"/>
        <w:rPr>
          <w:sz w:val="22"/>
          <w:szCs w:val="22"/>
        </w:rPr>
      </w:pPr>
      <w:r w:rsidRPr="00444B1F">
        <w:rPr>
          <w:sz w:val="22"/>
          <w:szCs w:val="22"/>
        </w:rPr>
        <w:t>The</w:t>
      </w:r>
      <w:r w:rsidRPr="00444B1F">
        <w:rPr>
          <w:spacing w:val="-10"/>
          <w:sz w:val="22"/>
          <w:szCs w:val="22"/>
        </w:rPr>
        <w:t xml:space="preserve"> </w:t>
      </w:r>
      <w:r w:rsidRPr="00444B1F">
        <w:rPr>
          <w:sz w:val="22"/>
          <w:szCs w:val="22"/>
        </w:rPr>
        <w:t>water</w:t>
      </w:r>
      <w:r w:rsidRPr="00444B1F">
        <w:rPr>
          <w:spacing w:val="-9"/>
          <w:sz w:val="22"/>
          <w:szCs w:val="22"/>
        </w:rPr>
        <w:t xml:space="preserve"> </w:t>
      </w:r>
      <w:r w:rsidRPr="00444B1F">
        <w:rPr>
          <w:sz w:val="22"/>
          <w:szCs w:val="22"/>
        </w:rPr>
        <w:t>business</w:t>
      </w:r>
      <w:r w:rsidRPr="00444B1F">
        <w:rPr>
          <w:spacing w:val="-8"/>
          <w:sz w:val="22"/>
          <w:szCs w:val="22"/>
        </w:rPr>
        <w:t xml:space="preserve"> </w:t>
      </w:r>
      <w:r w:rsidRPr="00444B1F">
        <w:rPr>
          <w:sz w:val="22"/>
          <w:szCs w:val="22"/>
        </w:rPr>
        <w:t>may</w:t>
      </w:r>
      <w:r w:rsidRPr="00444B1F">
        <w:rPr>
          <w:spacing w:val="-8"/>
          <w:sz w:val="22"/>
          <w:szCs w:val="22"/>
        </w:rPr>
        <w:t xml:space="preserve"> </w:t>
      </w:r>
      <w:r w:rsidRPr="00444B1F">
        <w:rPr>
          <w:sz w:val="22"/>
          <w:szCs w:val="22"/>
        </w:rPr>
        <w:t>calculate</w:t>
      </w:r>
      <w:r w:rsidRPr="00444B1F">
        <w:rPr>
          <w:spacing w:val="-8"/>
          <w:sz w:val="22"/>
          <w:szCs w:val="22"/>
        </w:rPr>
        <w:t xml:space="preserve"> </w:t>
      </w:r>
      <w:r w:rsidRPr="00444B1F">
        <w:rPr>
          <w:sz w:val="22"/>
          <w:szCs w:val="22"/>
        </w:rPr>
        <w:t>the</w:t>
      </w:r>
      <w:r w:rsidRPr="00444B1F">
        <w:rPr>
          <w:spacing w:val="-10"/>
          <w:sz w:val="22"/>
          <w:szCs w:val="22"/>
        </w:rPr>
        <w:t xml:space="preserve"> </w:t>
      </w:r>
      <w:r w:rsidRPr="00444B1F">
        <w:rPr>
          <w:sz w:val="22"/>
          <w:szCs w:val="22"/>
        </w:rPr>
        <w:t>outstanding</w:t>
      </w:r>
      <w:r w:rsidRPr="00444B1F">
        <w:rPr>
          <w:spacing w:val="-10"/>
          <w:sz w:val="22"/>
          <w:szCs w:val="22"/>
        </w:rPr>
        <w:t xml:space="preserve"> </w:t>
      </w:r>
      <w:r w:rsidRPr="00444B1F">
        <w:rPr>
          <w:sz w:val="22"/>
          <w:szCs w:val="22"/>
        </w:rPr>
        <w:t>charges</w:t>
      </w:r>
      <w:r w:rsidRPr="00444B1F">
        <w:rPr>
          <w:spacing w:val="-8"/>
          <w:sz w:val="22"/>
          <w:szCs w:val="22"/>
        </w:rPr>
        <w:t xml:space="preserve"> </w:t>
      </w:r>
      <w:r w:rsidRPr="00444B1F">
        <w:rPr>
          <w:spacing w:val="-5"/>
          <w:sz w:val="22"/>
          <w:szCs w:val="22"/>
        </w:rPr>
        <w:t>by:</w:t>
      </w:r>
    </w:p>
    <w:p w14:paraId="759E7175" w14:textId="77777777" w:rsidR="007A5DA8" w:rsidRDefault="009655AF" w:rsidP="0031228C">
      <w:pPr>
        <w:pStyle w:val="BodyText"/>
        <w:numPr>
          <w:ilvl w:val="0"/>
          <w:numId w:val="17"/>
        </w:numPr>
        <w:shd w:val="clear" w:color="auto" w:fill="FFFFFF" w:themeFill="background1"/>
        <w:spacing w:line="360" w:lineRule="auto"/>
        <w:ind w:left="1134" w:right="1204" w:hanging="567"/>
        <w:rPr>
          <w:rFonts w:asciiTheme="minorHAnsi" w:hAnsiTheme="minorHAnsi" w:cstheme="minorHAnsi"/>
          <w:sz w:val="22"/>
          <w:szCs w:val="22"/>
        </w:rPr>
      </w:pPr>
      <w:r w:rsidRPr="00735977">
        <w:rPr>
          <w:rFonts w:asciiTheme="minorHAnsi" w:hAnsiTheme="minorHAnsi" w:cstheme="minorHAnsi"/>
          <w:sz w:val="22"/>
          <w:szCs w:val="22"/>
        </w:rPr>
        <w:t>accepting a self-read under clause 5.1;</w:t>
      </w:r>
    </w:p>
    <w:p w14:paraId="389AA51B" w14:textId="77777777" w:rsidR="007A5DA8" w:rsidRDefault="009655AF" w:rsidP="0031228C">
      <w:pPr>
        <w:pStyle w:val="BodyText"/>
        <w:numPr>
          <w:ilvl w:val="0"/>
          <w:numId w:val="17"/>
        </w:numPr>
        <w:shd w:val="clear" w:color="auto" w:fill="FFFFFF" w:themeFill="background1"/>
        <w:spacing w:line="360" w:lineRule="auto"/>
        <w:ind w:left="1134" w:right="1204" w:hanging="567"/>
        <w:rPr>
          <w:rFonts w:asciiTheme="minorHAnsi" w:hAnsiTheme="minorHAnsi" w:cstheme="minorHAnsi"/>
          <w:sz w:val="22"/>
          <w:szCs w:val="22"/>
        </w:rPr>
      </w:pPr>
      <w:r w:rsidRPr="007A5DA8">
        <w:rPr>
          <w:rFonts w:asciiTheme="minorHAnsi" w:hAnsiTheme="minorHAnsi" w:cstheme="minorHAnsi"/>
          <w:sz w:val="22"/>
          <w:szCs w:val="22"/>
        </w:rPr>
        <w:t>arranging for a special meter reading at a reasonable charge payable by the customer; or</w:t>
      </w:r>
    </w:p>
    <w:p w14:paraId="55C3A73D" w14:textId="2B1EE8E9" w:rsidR="007A5DA8" w:rsidRPr="00696D2F" w:rsidRDefault="009655AF" w:rsidP="0031228C">
      <w:pPr>
        <w:pStyle w:val="BodyText"/>
        <w:numPr>
          <w:ilvl w:val="0"/>
          <w:numId w:val="17"/>
        </w:numPr>
        <w:shd w:val="clear" w:color="auto" w:fill="FFFFFF" w:themeFill="background1"/>
        <w:spacing w:after="240" w:line="360" w:lineRule="auto"/>
        <w:ind w:left="1134" w:right="1202" w:hanging="567"/>
        <w:contextualSpacing/>
        <w:rPr>
          <w:rFonts w:asciiTheme="minorHAnsi" w:hAnsiTheme="minorHAnsi" w:cstheme="minorHAnsi"/>
          <w:sz w:val="22"/>
          <w:szCs w:val="22"/>
        </w:rPr>
      </w:pPr>
      <w:r w:rsidRPr="007A5DA8">
        <w:rPr>
          <w:rFonts w:asciiTheme="minorHAnsi" w:hAnsiTheme="minorHAnsi" w:cstheme="minorHAnsi"/>
          <w:sz w:val="22"/>
          <w:szCs w:val="22"/>
        </w:rPr>
        <w:t xml:space="preserve">where permitted by the </w:t>
      </w:r>
      <w:r w:rsidRPr="00CA3266">
        <w:rPr>
          <w:rFonts w:asciiTheme="minorHAnsi" w:hAnsiTheme="minorHAnsi" w:cstheme="minorHAnsi"/>
          <w:i/>
          <w:iCs/>
          <w:sz w:val="22"/>
          <w:szCs w:val="22"/>
        </w:rPr>
        <w:t>Water Act 1989</w:t>
      </w:r>
      <w:r w:rsidRPr="007A5DA8">
        <w:rPr>
          <w:rFonts w:asciiTheme="minorHAnsi" w:hAnsiTheme="minorHAnsi" w:cstheme="minorHAnsi"/>
          <w:sz w:val="22"/>
          <w:szCs w:val="22"/>
        </w:rPr>
        <w:t xml:space="preserve"> (Vic) and this industry standard </w:t>
      </w:r>
      <w:r w:rsidRPr="007A5DA8">
        <w:rPr>
          <w:rFonts w:asciiTheme="minorHAnsi" w:hAnsiTheme="minorHAnsi" w:cstheme="minorHAnsi"/>
          <w:sz w:val="22"/>
          <w:szCs w:val="22"/>
        </w:rPr>
        <w:lastRenderedPageBreak/>
        <w:t>providing an estimated</w:t>
      </w:r>
      <w:r w:rsidRPr="007A5DA8">
        <w:rPr>
          <w:spacing w:val="-1"/>
          <w:sz w:val="22"/>
          <w:szCs w:val="22"/>
        </w:rPr>
        <w:t xml:space="preserve"> </w:t>
      </w:r>
      <w:r w:rsidRPr="007A5DA8">
        <w:rPr>
          <w:sz w:val="22"/>
          <w:szCs w:val="22"/>
        </w:rPr>
        <w:t>bill</w:t>
      </w:r>
      <w:r w:rsidRPr="007A5DA8">
        <w:rPr>
          <w:spacing w:val="-5"/>
          <w:sz w:val="22"/>
          <w:szCs w:val="22"/>
        </w:rPr>
        <w:t xml:space="preserve"> </w:t>
      </w:r>
      <w:r w:rsidRPr="007A5DA8">
        <w:rPr>
          <w:sz w:val="22"/>
          <w:szCs w:val="22"/>
        </w:rPr>
        <w:t>at</w:t>
      </w:r>
      <w:r w:rsidRPr="007A5DA8">
        <w:rPr>
          <w:spacing w:val="-4"/>
          <w:sz w:val="22"/>
          <w:szCs w:val="22"/>
        </w:rPr>
        <w:t xml:space="preserve"> </w:t>
      </w:r>
      <w:r w:rsidRPr="007A5DA8">
        <w:rPr>
          <w:sz w:val="22"/>
          <w:szCs w:val="22"/>
        </w:rPr>
        <w:t>no</w:t>
      </w:r>
      <w:r w:rsidRPr="007A5DA8">
        <w:rPr>
          <w:spacing w:val="-2"/>
          <w:sz w:val="22"/>
          <w:szCs w:val="22"/>
        </w:rPr>
        <w:t xml:space="preserve"> </w:t>
      </w:r>
      <w:r w:rsidRPr="007A5DA8">
        <w:rPr>
          <w:sz w:val="22"/>
          <w:szCs w:val="22"/>
        </w:rPr>
        <w:t>cost to the customer.</w:t>
      </w:r>
    </w:p>
    <w:p w14:paraId="480FC216" w14:textId="10DE62DD" w:rsidR="005F35E6" w:rsidRPr="007A5DA8" w:rsidRDefault="00F839AF" w:rsidP="0031228C">
      <w:pPr>
        <w:pStyle w:val="Heading3"/>
        <w:keepNext w:val="0"/>
        <w:keepLines w:val="0"/>
        <w:widowControl w:val="0"/>
        <w:numPr>
          <w:ilvl w:val="1"/>
          <w:numId w:val="9"/>
        </w:numPr>
        <w:tabs>
          <w:tab w:val="num" w:pos="0"/>
          <w:tab w:val="num" w:pos="709"/>
        </w:tabs>
        <w:autoSpaceDE w:val="0"/>
        <w:autoSpaceDN w:val="0"/>
        <w:spacing w:line="240" w:lineRule="auto"/>
        <w:ind w:left="851" w:right="1202" w:hanging="851"/>
        <w:rPr>
          <w:color w:val="auto"/>
        </w:rPr>
      </w:pPr>
      <w:bookmarkStart w:id="43" w:name="_Toc34304432"/>
      <w:bookmarkStart w:id="44" w:name="_Toc34304823"/>
      <w:bookmarkStart w:id="45" w:name="_Toc114036194"/>
      <w:bookmarkStart w:id="46" w:name="_Toc99707552"/>
      <w:r w:rsidRPr="00CD6E8E">
        <w:rPr>
          <w:color w:val="auto"/>
        </w:rPr>
        <w:t>Data and digital water metering</w:t>
      </w:r>
      <w:bookmarkEnd w:id="43"/>
      <w:bookmarkEnd w:id="44"/>
      <w:bookmarkEnd w:id="45"/>
      <w:r w:rsidRPr="007A5DA8">
        <w:rPr>
          <w:color w:val="auto"/>
        </w:rPr>
        <w:t xml:space="preserve"> </w:t>
      </w:r>
      <w:bookmarkEnd w:id="46"/>
    </w:p>
    <w:p w14:paraId="4587D367" w14:textId="3FEF53EE" w:rsidR="00355135" w:rsidRDefault="00F839AF" w:rsidP="00F07DF0">
      <w:pPr>
        <w:tabs>
          <w:tab w:val="left" w:pos="6804"/>
        </w:tabs>
        <w:spacing w:line="360" w:lineRule="auto"/>
        <w:ind w:right="33"/>
        <w:rPr>
          <w:rFonts w:ascii="Arial" w:eastAsia="Arial" w:hAnsi="Arial" w:cs="Arial"/>
        </w:rPr>
      </w:pPr>
      <w:bookmarkStart w:id="47" w:name="_Hlk95312712"/>
      <w:r w:rsidRPr="00F07DF0">
        <w:t>If a water business uses/accepts digital metering, it must develop and publish a policy clearly explaining how data collected from digital water meters is managed and used</w:t>
      </w:r>
      <w:r w:rsidRPr="00444B1F">
        <w:rPr>
          <w:rFonts w:ascii="Arial" w:eastAsia="Arial" w:hAnsi="Arial" w:cs="Arial"/>
        </w:rPr>
        <w:t>.</w:t>
      </w:r>
    </w:p>
    <w:p w14:paraId="0486B045" w14:textId="17475316" w:rsidR="007746F8" w:rsidRDefault="007746F8" w:rsidP="0031228C">
      <w:pPr>
        <w:pStyle w:val="Heading2"/>
        <w:keepNext w:val="0"/>
        <w:keepLines w:val="0"/>
        <w:widowControl w:val="0"/>
        <w:numPr>
          <w:ilvl w:val="0"/>
          <w:numId w:val="9"/>
        </w:numPr>
        <w:tabs>
          <w:tab w:val="left" w:pos="2016"/>
          <w:tab w:val="left" w:pos="2017"/>
        </w:tabs>
        <w:autoSpaceDE w:val="0"/>
        <w:autoSpaceDN w:val="0"/>
        <w:spacing w:line="240" w:lineRule="auto"/>
        <w:ind w:left="709" w:right="1202" w:hanging="709"/>
      </w:pPr>
      <w:bookmarkStart w:id="48" w:name="_Toc114036195"/>
      <w:bookmarkEnd w:id="10"/>
      <w:bookmarkEnd w:id="11"/>
      <w:bookmarkEnd w:id="12"/>
      <w:bookmarkEnd w:id="47"/>
      <w:r w:rsidRPr="007746F8">
        <w:t>Billing</w:t>
      </w:r>
      <w:bookmarkEnd w:id="48"/>
    </w:p>
    <w:p w14:paraId="53B2F4A4" w14:textId="49B070E6" w:rsidR="009326C4" w:rsidRPr="007A5DA8" w:rsidRDefault="007746F8" w:rsidP="0031228C">
      <w:pPr>
        <w:pStyle w:val="Heading3"/>
        <w:keepNext w:val="0"/>
        <w:keepLines w:val="0"/>
        <w:widowControl w:val="0"/>
        <w:numPr>
          <w:ilvl w:val="1"/>
          <w:numId w:val="9"/>
        </w:numPr>
        <w:tabs>
          <w:tab w:val="num" w:pos="0"/>
          <w:tab w:val="num" w:pos="709"/>
        </w:tabs>
        <w:autoSpaceDE w:val="0"/>
        <w:autoSpaceDN w:val="0"/>
        <w:spacing w:line="360" w:lineRule="auto"/>
        <w:ind w:left="851" w:right="1202" w:hanging="851"/>
        <w:rPr>
          <w:color w:val="auto"/>
        </w:rPr>
      </w:pPr>
      <w:bookmarkStart w:id="49" w:name="_Toc114036196"/>
      <w:r w:rsidRPr="007A5DA8">
        <w:rPr>
          <w:color w:val="auto"/>
        </w:rPr>
        <w:t>Billing cycle</w:t>
      </w:r>
      <w:bookmarkEnd w:id="49"/>
    </w:p>
    <w:p w14:paraId="4FE1EA43" w14:textId="77777777" w:rsidR="007746F8" w:rsidRDefault="007746F8" w:rsidP="0031228C">
      <w:pPr>
        <w:pStyle w:val="BodyText"/>
        <w:numPr>
          <w:ilvl w:val="0"/>
          <w:numId w:val="18"/>
        </w:numPr>
        <w:spacing w:before="173" w:line="360" w:lineRule="auto"/>
        <w:ind w:left="567" w:right="1202" w:hanging="567"/>
        <w:contextualSpacing/>
        <w:rPr>
          <w:sz w:val="22"/>
          <w:szCs w:val="22"/>
        </w:rPr>
      </w:pPr>
      <w:r w:rsidRPr="00DA17A5">
        <w:rPr>
          <w:sz w:val="22"/>
          <w:szCs w:val="22"/>
        </w:rPr>
        <w:t>A</w:t>
      </w:r>
      <w:r w:rsidRPr="00DA17A5">
        <w:rPr>
          <w:spacing w:val="-5"/>
          <w:sz w:val="22"/>
          <w:szCs w:val="22"/>
        </w:rPr>
        <w:t xml:space="preserve"> </w:t>
      </w:r>
      <w:r w:rsidRPr="00DA17A5">
        <w:rPr>
          <w:sz w:val="22"/>
          <w:szCs w:val="22"/>
        </w:rPr>
        <w:t>water</w:t>
      </w:r>
      <w:r w:rsidRPr="007746F8">
        <w:rPr>
          <w:sz w:val="22"/>
          <w:szCs w:val="22"/>
        </w:rPr>
        <w:t xml:space="preserve"> </w:t>
      </w:r>
      <w:r w:rsidRPr="00DA17A5">
        <w:rPr>
          <w:sz w:val="22"/>
          <w:szCs w:val="22"/>
        </w:rPr>
        <w:t>business’</w:t>
      </w:r>
      <w:r w:rsidRPr="007746F8">
        <w:rPr>
          <w:sz w:val="22"/>
          <w:szCs w:val="22"/>
        </w:rPr>
        <w:t xml:space="preserve"> </w:t>
      </w:r>
      <w:r w:rsidRPr="00DA17A5">
        <w:rPr>
          <w:sz w:val="22"/>
          <w:szCs w:val="22"/>
        </w:rPr>
        <w:t>billing</w:t>
      </w:r>
      <w:r w:rsidRPr="007746F8">
        <w:rPr>
          <w:sz w:val="22"/>
          <w:szCs w:val="22"/>
        </w:rPr>
        <w:t xml:space="preserve"> </w:t>
      </w:r>
      <w:r w:rsidRPr="00DA17A5">
        <w:rPr>
          <w:sz w:val="22"/>
          <w:szCs w:val="22"/>
        </w:rPr>
        <w:t>cycle</w:t>
      </w:r>
      <w:r w:rsidRPr="007746F8">
        <w:rPr>
          <w:sz w:val="22"/>
          <w:szCs w:val="22"/>
        </w:rPr>
        <w:t xml:space="preserve"> </w:t>
      </w:r>
      <w:r w:rsidRPr="00DA17A5">
        <w:rPr>
          <w:sz w:val="22"/>
          <w:szCs w:val="22"/>
        </w:rPr>
        <w:t>must</w:t>
      </w:r>
      <w:r w:rsidRPr="007746F8">
        <w:rPr>
          <w:sz w:val="22"/>
          <w:szCs w:val="22"/>
        </w:rPr>
        <w:t xml:space="preserve"> </w:t>
      </w:r>
      <w:r w:rsidRPr="00DA17A5">
        <w:rPr>
          <w:sz w:val="22"/>
          <w:szCs w:val="22"/>
        </w:rPr>
        <w:t>be</w:t>
      </w:r>
      <w:r w:rsidRPr="007746F8">
        <w:rPr>
          <w:sz w:val="22"/>
          <w:szCs w:val="22"/>
        </w:rPr>
        <w:t xml:space="preserve"> </w:t>
      </w:r>
      <w:r w:rsidRPr="00DA17A5">
        <w:rPr>
          <w:sz w:val="22"/>
          <w:szCs w:val="22"/>
        </w:rPr>
        <w:t>at</w:t>
      </w:r>
      <w:r w:rsidRPr="007746F8">
        <w:rPr>
          <w:sz w:val="22"/>
          <w:szCs w:val="22"/>
        </w:rPr>
        <w:t xml:space="preserve"> </w:t>
      </w:r>
      <w:r w:rsidRPr="00DA17A5">
        <w:rPr>
          <w:sz w:val="22"/>
          <w:szCs w:val="22"/>
        </w:rPr>
        <w:t>least</w:t>
      </w:r>
      <w:r w:rsidRPr="007746F8">
        <w:rPr>
          <w:sz w:val="22"/>
          <w:szCs w:val="22"/>
        </w:rPr>
        <w:t xml:space="preserve"> </w:t>
      </w:r>
      <w:r w:rsidRPr="00DA17A5">
        <w:rPr>
          <w:sz w:val="22"/>
          <w:szCs w:val="22"/>
        </w:rPr>
        <w:t>quarterly</w:t>
      </w:r>
      <w:r w:rsidRPr="007746F8">
        <w:rPr>
          <w:sz w:val="22"/>
          <w:szCs w:val="22"/>
        </w:rPr>
        <w:t xml:space="preserve"> </w:t>
      </w:r>
      <w:r w:rsidRPr="00DA17A5">
        <w:rPr>
          <w:sz w:val="22"/>
          <w:szCs w:val="22"/>
        </w:rPr>
        <w:t>unless</w:t>
      </w:r>
      <w:r w:rsidRPr="007746F8">
        <w:rPr>
          <w:sz w:val="22"/>
          <w:szCs w:val="22"/>
        </w:rPr>
        <w:t xml:space="preserve"> </w:t>
      </w:r>
      <w:r w:rsidRPr="00DA17A5">
        <w:rPr>
          <w:sz w:val="22"/>
          <w:szCs w:val="22"/>
        </w:rPr>
        <w:t>otherwise approved by the Commission</w:t>
      </w:r>
      <w:r>
        <w:rPr>
          <w:sz w:val="22"/>
          <w:szCs w:val="22"/>
        </w:rPr>
        <w:t>.</w:t>
      </w:r>
    </w:p>
    <w:p w14:paraId="28E4F58A" w14:textId="5AF3ABD3" w:rsidR="007746F8" w:rsidRPr="00DA17A5" w:rsidRDefault="007746F8" w:rsidP="0031228C">
      <w:pPr>
        <w:pStyle w:val="BodyText"/>
        <w:numPr>
          <w:ilvl w:val="0"/>
          <w:numId w:val="18"/>
        </w:numPr>
        <w:spacing w:line="360" w:lineRule="auto"/>
        <w:ind w:left="567" w:right="1202" w:hanging="567"/>
        <w:rPr>
          <w:sz w:val="22"/>
          <w:szCs w:val="22"/>
        </w:rPr>
      </w:pPr>
      <w:r w:rsidRPr="00CD6E8E">
        <w:rPr>
          <w:sz w:val="22"/>
          <w:szCs w:val="22"/>
        </w:rPr>
        <w:t xml:space="preserve">A water business may have a billing cycle that is more frequent than </w:t>
      </w:r>
      <w:r w:rsidR="00636C06" w:rsidRPr="00CD6E8E">
        <w:rPr>
          <w:sz w:val="22"/>
          <w:szCs w:val="22"/>
        </w:rPr>
        <w:t>clause 6.1(a)</w:t>
      </w:r>
      <w:r w:rsidR="00225B16" w:rsidRPr="00CD6E8E">
        <w:rPr>
          <w:sz w:val="22"/>
          <w:szCs w:val="22"/>
        </w:rPr>
        <w:t>,</w:t>
      </w:r>
      <w:r w:rsidRPr="00CD6E8E">
        <w:rPr>
          <w:sz w:val="22"/>
          <w:szCs w:val="22"/>
        </w:rPr>
        <w:t xml:space="preserve"> if</w:t>
      </w:r>
      <w:r w:rsidRPr="00DA17A5">
        <w:rPr>
          <w:sz w:val="22"/>
          <w:szCs w:val="22"/>
        </w:rPr>
        <w:t xml:space="preserve"> agreed with the </w:t>
      </w:r>
      <w:r w:rsidRPr="007746F8">
        <w:rPr>
          <w:sz w:val="22"/>
          <w:szCs w:val="22"/>
        </w:rPr>
        <w:t>customer.</w:t>
      </w:r>
    </w:p>
    <w:p w14:paraId="2016F98F" w14:textId="4D044008" w:rsidR="009326C4" w:rsidRDefault="007746F8" w:rsidP="0031228C">
      <w:pPr>
        <w:pStyle w:val="BodyText"/>
        <w:numPr>
          <w:ilvl w:val="0"/>
          <w:numId w:val="18"/>
        </w:numPr>
        <w:tabs>
          <w:tab w:val="left" w:pos="9356"/>
        </w:tabs>
        <w:spacing w:line="360" w:lineRule="auto"/>
        <w:ind w:left="567" w:right="1204" w:hanging="567"/>
        <w:rPr>
          <w:sz w:val="22"/>
          <w:szCs w:val="22"/>
        </w:rPr>
      </w:pPr>
      <w:r w:rsidRPr="00DA17A5">
        <w:rPr>
          <w:sz w:val="22"/>
          <w:szCs w:val="22"/>
        </w:rPr>
        <w:t>A</w:t>
      </w:r>
      <w:r w:rsidRPr="007746F8">
        <w:rPr>
          <w:sz w:val="22"/>
          <w:szCs w:val="22"/>
        </w:rPr>
        <w:t xml:space="preserve"> </w:t>
      </w:r>
      <w:r w:rsidRPr="00DA17A5">
        <w:rPr>
          <w:sz w:val="22"/>
          <w:szCs w:val="22"/>
        </w:rPr>
        <w:t>water</w:t>
      </w:r>
      <w:r w:rsidRPr="007746F8">
        <w:rPr>
          <w:sz w:val="22"/>
          <w:szCs w:val="22"/>
        </w:rPr>
        <w:t xml:space="preserve"> </w:t>
      </w:r>
      <w:r w:rsidRPr="00DA17A5">
        <w:rPr>
          <w:sz w:val="22"/>
          <w:szCs w:val="22"/>
        </w:rPr>
        <w:t>business</w:t>
      </w:r>
      <w:r w:rsidRPr="007746F8">
        <w:rPr>
          <w:sz w:val="22"/>
          <w:szCs w:val="22"/>
        </w:rPr>
        <w:t xml:space="preserve"> </w:t>
      </w:r>
      <w:r w:rsidRPr="00DA17A5">
        <w:rPr>
          <w:sz w:val="22"/>
          <w:szCs w:val="22"/>
        </w:rPr>
        <w:t>may</w:t>
      </w:r>
      <w:r w:rsidRPr="007746F8">
        <w:rPr>
          <w:sz w:val="22"/>
          <w:szCs w:val="22"/>
        </w:rPr>
        <w:t xml:space="preserve"> </w:t>
      </w:r>
      <w:r w:rsidRPr="00DA17A5">
        <w:rPr>
          <w:sz w:val="22"/>
          <w:szCs w:val="22"/>
        </w:rPr>
        <w:t>bill</w:t>
      </w:r>
      <w:r w:rsidRPr="007746F8">
        <w:rPr>
          <w:sz w:val="22"/>
          <w:szCs w:val="22"/>
        </w:rPr>
        <w:t xml:space="preserve"> </w:t>
      </w:r>
      <w:r w:rsidRPr="00DA17A5">
        <w:rPr>
          <w:sz w:val="22"/>
          <w:szCs w:val="22"/>
        </w:rPr>
        <w:t>commercial</w:t>
      </w:r>
      <w:r w:rsidRPr="007746F8">
        <w:rPr>
          <w:sz w:val="22"/>
          <w:szCs w:val="22"/>
        </w:rPr>
        <w:t xml:space="preserve"> </w:t>
      </w:r>
      <w:r w:rsidRPr="00DA17A5">
        <w:rPr>
          <w:sz w:val="22"/>
          <w:szCs w:val="22"/>
        </w:rPr>
        <w:t>customers</w:t>
      </w:r>
      <w:r w:rsidRPr="007746F8">
        <w:rPr>
          <w:sz w:val="22"/>
          <w:szCs w:val="22"/>
        </w:rPr>
        <w:t xml:space="preserve"> </w:t>
      </w:r>
      <w:r w:rsidRPr="00DA17A5">
        <w:rPr>
          <w:sz w:val="22"/>
          <w:szCs w:val="22"/>
        </w:rPr>
        <w:t>or</w:t>
      </w:r>
      <w:r w:rsidRPr="007746F8">
        <w:rPr>
          <w:sz w:val="22"/>
          <w:szCs w:val="22"/>
        </w:rPr>
        <w:t xml:space="preserve"> </w:t>
      </w:r>
      <w:r w:rsidRPr="00DA17A5">
        <w:rPr>
          <w:sz w:val="22"/>
          <w:szCs w:val="22"/>
        </w:rPr>
        <w:t>other</w:t>
      </w:r>
      <w:r w:rsidRPr="007746F8">
        <w:rPr>
          <w:sz w:val="22"/>
          <w:szCs w:val="22"/>
        </w:rPr>
        <w:t xml:space="preserve"> </w:t>
      </w:r>
      <w:r w:rsidRPr="00DA17A5">
        <w:rPr>
          <w:sz w:val="22"/>
          <w:szCs w:val="22"/>
        </w:rPr>
        <w:t>customers</w:t>
      </w:r>
      <w:r w:rsidRPr="007746F8">
        <w:rPr>
          <w:sz w:val="22"/>
          <w:szCs w:val="22"/>
        </w:rPr>
        <w:t xml:space="preserve"> </w:t>
      </w:r>
      <w:r w:rsidRPr="00DA17A5">
        <w:rPr>
          <w:sz w:val="22"/>
          <w:szCs w:val="22"/>
        </w:rPr>
        <w:t xml:space="preserve">with </w:t>
      </w:r>
      <w:r w:rsidR="00E95D35" w:rsidRPr="00E95D35">
        <w:rPr>
          <w:sz w:val="22"/>
          <w:szCs w:val="22"/>
        </w:rPr>
        <w:t xml:space="preserve">higher-than-average </w:t>
      </w:r>
      <w:r w:rsidRPr="00DA17A5">
        <w:rPr>
          <w:sz w:val="22"/>
          <w:szCs w:val="22"/>
        </w:rPr>
        <w:t xml:space="preserve">water or recycled water usage, or </w:t>
      </w:r>
      <w:r w:rsidR="00E37165" w:rsidRPr="00E95D35">
        <w:rPr>
          <w:sz w:val="22"/>
          <w:szCs w:val="22"/>
        </w:rPr>
        <w:t>higher-than-average</w:t>
      </w:r>
      <w:r w:rsidRPr="00DA17A5">
        <w:rPr>
          <w:sz w:val="22"/>
          <w:szCs w:val="22"/>
        </w:rPr>
        <w:t xml:space="preserve"> trade waste or sewage disposal more frequently</w:t>
      </w:r>
      <w:r>
        <w:rPr>
          <w:sz w:val="22"/>
          <w:szCs w:val="22"/>
        </w:rPr>
        <w:t xml:space="preserve"> </w:t>
      </w:r>
      <w:r w:rsidRPr="00E95D35">
        <w:rPr>
          <w:sz w:val="22"/>
          <w:szCs w:val="22"/>
        </w:rPr>
        <w:t>than quarterly</w:t>
      </w:r>
      <w:r w:rsidRPr="00DA17A5">
        <w:rPr>
          <w:sz w:val="22"/>
          <w:szCs w:val="22"/>
        </w:rPr>
        <w:t>.</w:t>
      </w:r>
    </w:p>
    <w:p w14:paraId="1FED339D" w14:textId="3F1D4ABE" w:rsidR="00ED012C" w:rsidRPr="007A5DA8" w:rsidRDefault="00ED012C" w:rsidP="0031228C">
      <w:pPr>
        <w:pStyle w:val="Heading3"/>
        <w:keepNext w:val="0"/>
        <w:keepLines w:val="0"/>
        <w:widowControl w:val="0"/>
        <w:numPr>
          <w:ilvl w:val="1"/>
          <w:numId w:val="9"/>
        </w:numPr>
        <w:shd w:val="clear" w:color="auto" w:fill="FFFFFF" w:themeFill="background1"/>
        <w:tabs>
          <w:tab w:val="num" w:pos="0"/>
          <w:tab w:val="num" w:pos="709"/>
          <w:tab w:val="left" w:pos="9356"/>
        </w:tabs>
        <w:autoSpaceDE w:val="0"/>
        <w:autoSpaceDN w:val="0"/>
        <w:spacing w:line="360" w:lineRule="auto"/>
        <w:ind w:left="851" w:hanging="851"/>
        <w:rPr>
          <w:color w:val="auto"/>
        </w:rPr>
      </w:pPr>
      <w:bookmarkStart w:id="50" w:name="_Toc114036197"/>
      <w:r w:rsidRPr="007A5DA8">
        <w:rPr>
          <w:color w:val="auto"/>
        </w:rPr>
        <w:t>Issue of bills</w:t>
      </w:r>
      <w:bookmarkEnd w:id="50"/>
    </w:p>
    <w:p w14:paraId="66EB8099" w14:textId="48227FA3" w:rsidR="00ED012C" w:rsidRPr="00DA17A5" w:rsidRDefault="00ED012C" w:rsidP="0031228C">
      <w:pPr>
        <w:pStyle w:val="BodyText"/>
        <w:numPr>
          <w:ilvl w:val="0"/>
          <w:numId w:val="84"/>
        </w:numPr>
        <w:shd w:val="clear" w:color="auto" w:fill="FFFFFF" w:themeFill="background1"/>
        <w:tabs>
          <w:tab w:val="left" w:pos="9356"/>
        </w:tabs>
        <w:spacing w:line="360" w:lineRule="auto"/>
        <w:ind w:left="567" w:right="1204" w:hanging="567"/>
        <w:rPr>
          <w:sz w:val="22"/>
          <w:szCs w:val="22"/>
        </w:rPr>
      </w:pPr>
      <w:r w:rsidRPr="00DA17A5">
        <w:rPr>
          <w:sz w:val="22"/>
          <w:szCs w:val="22"/>
        </w:rPr>
        <w:t>A</w:t>
      </w:r>
      <w:r w:rsidRPr="00ED012C">
        <w:rPr>
          <w:sz w:val="22"/>
          <w:szCs w:val="22"/>
        </w:rPr>
        <w:t xml:space="preserve"> </w:t>
      </w:r>
      <w:r w:rsidRPr="00DA17A5">
        <w:rPr>
          <w:sz w:val="22"/>
          <w:szCs w:val="22"/>
        </w:rPr>
        <w:t>water</w:t>
      </w:r>
      <w:r w:rsidRPr="00ED012C">
        <w:rPr>
          <w:sz w:val="22"/>
          <w:szCs w:val="22"/>
        </w:rPr>
        <w:t xml:space="preserve"> </w:t>
      </w:r>
      <w:r w:rsidRPr="00DA17A5">
        <w:rPr>
          <w:sz w:val="22"/>
          <w:szCs w:val="22"/>
        </w:rPr>
        <w:t>business</w:t>
      </w:r>
      <w:r w:rsidRPr="00DA17A5">
        <w:rPr>
          <w:spacing w:val="-4"/>
          <w:sz w:val="22"/>
          <w:szCs w:val="22"/>
        </w:rPr>
        <w:t xml:space="preserve"> </w:t>
      </w:r>
      <w:r w:rsidRPr="00E95D35">
        <w:rPr>
          <w:spacing w:val="-4"/>
          <w:sz w:val="22"/>
          <w:szCs w:val="22"/>
        </w:rPr>
        <w:t xml:space="preserve">must send (directly, or through an </w:t>
      </w:r>
      <w:r w:rsidR="00B328CB" w:rsidRPr="00E95D35">
        <w:rPr>
          <w:spacing w:val="-4"/>
          <w:sz w:val="22"/>
          <w:szCs w:val="22"/>
        </w:rPr>
        <w:t>E</w:t>
      </w:r>
      <w:r w:rsidRPr="00E95D35">
        <w:rPr>
          <w:spacing w:val="-4"/>
          <w:sz w:val="22"/>
          <w:szCs w:val="22"/>
        </w:rPr>
        <w:t>-bill)</w:t>
      </w:r>
      <w:r>
        <w:rPr>
          <w:spacing w:val="-4"/>
          <w:sz w:val="22"/>
          <w:szCs w:val="22"/>
        </w:rPr>
        <w:t xml:space="preserve"> </w:t>
      </w:r>
      <w:r w:rsidRPr="00DA17A5">
        <w:rPr>
          <w:sz w:val="22"/>
          <w:szCs w:val="22"/>
        </w:rPr>
        <w:t>a</w:t>
      </w:r>
      <w:r w:rsidRPr="00DA17A5">
        <w:rPr>
          <w:spacing w:val="-6"/>
          <w:sz w:val="22"/>
          <w:szCs w:val="22"/>
        </w:rPr>
        <w:t xml:space="preserve"> </w:t>
      </w:r>
      <w:r w:rsidRPr="00DA17A5">
        <w:rPr>
          <w:sz w:val="22"/>
          <w:szCs w:val="22"/>
        </w:rPr>
        <w:t>bill</w:t>
      </w:r>
      <w:r w:rsidRPr="00DA17A5">
        <w:rPr>
          <w:spacing w:val="-7"/>
          <w:sz w:val="22"/>
          <w:szCs w:val="22"/>
        </w:rPr>
        <w:t xml:space="preserve"> </w:t>
      </w:r>
      <w:r w:rsidRPr="00DA17A5">
        <w:rPr>
          <w:spacing w:val="-5"/>
          <w:sz w:val="22"/>
          <w:szCs w:val="22"/>
        </w:rPr>
        <w:t>to:</w:t>
      </w:r>
    </w:p>
    <w:p w14:paraId="5B80C415" w14:textId="77777777" w:rsidR="00F07DF0" w:rsidRDefault="00ED012C" w:rsidP="0031228C">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before="0" w:after="0" w:line="360" w:lineRule="auto"/>
        <w:ind w:left="1134" w:right="1204" w:hanging="567"/>
        <w:contextualSpacing w:val="0"/>
      </w:pPr>
      <w:r w:rsidRPr="00DA17A5">
        <w:t>a</w:t>
      </w:r>
      <w:r w:rsidRPr="00F07DF0">
        <w:rPr>
          <w:spacing w:val="-6"/>
        </w:rPr>
        <w:t xml:space="preserve"> </w:t>
      </w:r>
      <w:r w:rsidRPr="00DA17A5">
        <w:t>customer</w:t>
      </w:r>
      <w:r w:rsidRPr="00F07DF0">
        <w:rPr>
          <w:spacing w:val="-3"/>
        </w:rPr>
        <w:t xml:space="preserve"> </w:t>
      </w:r>
      <w:r w:rsidRPr="00DA17A5">
        <w:t>at</w:t>
      </w:r>
      <w:r w:rsidRPr="00F07DF0">
        <w:rPr>
          <w:spacing w:val="-7"/>
        </w:rPr>
        <w:t xml:space="preserve"> </w:t>
      </w:r>
      <w:r w:rsidRPr="00DA17A5">
        <w:t>the</w:t>
      </w:r>
      <w:r w:rsidRPr="00F07DF0">
        <w:rPr>
          <w:spacing w:val="-7"/>
        </w:rPr>
        <w:t xml:space="preserve"> </w:t>
      </w:r>
      <w:r w:rsidRPr="00DA17A5">
        <w:t>physical</w:t>
      </w:r>
      <w:r w:rsidRPr="00F07DF0">
        <w:rPr>
          <w:spacing w:val="-5"/>
        </w:rPr>
        <w:t xml:space="preserve"> </w:t>
      </w:r>
      <w:r w:rsidRPr="00DA17A5">
        <w:t>or</w:t>
      </w:r>
      <w:r w:rsidRPr="00F07DF0">
        <w:rPr>
          <w:spacing w:val="-6"/>
        </w:rPr>
        <w:t xml:space="preserve"> </w:t>
      </w:r>
      <w:r w:rsidRPr="00DA17A5">
        <w:t>electronic</w:t>
      </w:r>
      <w:r w:rsidRPr="00F07DF0">
        <w:rPr>
          <w:spacing w:val="-5"/>
        </w:rPr>
        <w:t xml:space="preserve"> </w:t>
      </w:r>
      <w:r w:rsidRPr="00DA17A5">
        <w:t>address</w:t>
      </w:r>
      <w:r w:rsidRPr="00F07DF0">
        <w:rPr>
          <w:spacing w:val="-5"/>
        </w:rPr>
        <w:t xml:space="preserve"> </w:t>
      </w:r>
      <w:r w:rsidRPr="00DA17A5">
        <w:t>specified</w:t>
      </w:r>
      <w:r w:rsidRPr="00F07DF0">
        <w:rPr>
          <w:spacing w:val="-5"/>
        </w:rPr>
        <w:t xml:space="preserve"> </w:t>
      </w:r>
      <w:r w:rsidRPr="00DA17A5">
        <w:t>by</w:t>
      </w:r>
      <w:r w:rsidRPr="00F07DF0">
        <w:rPr>
          <w:spacing w:val="-5"/>
        </w:rPr>
        <w:t xml:space="preserve"> </w:t>
      </w:r>
      <w:r w:rsidRPr="00DA17A5">
        <w:t>the customer; or</w:t>
      </w:r>
    </w:p>
    <w:p w14:paraId="7BA22801" w14:textId="1CB80ABD" w:rsidR="007340A0" w:rsidRDefault="00ED012C" w:rsidP="0031228C">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before="0" w:after="0" w:line="360" w:lineRule="auto"/>
        <w:ind w:left="1134" w:right="1204" w:hanging="567"/>
        <w:contextualSpacing w:val="0"/>
      </w:pPr>
      <w:r w:rsidRPr="00DA17A5">
        <w:t>a</w:t>
      </w:r>
      <w:r w:rsidRPr="00F07DF0">
        <w:rPr>
          <w:spacing w:val="-5"/>
        </w:rPr>
        <w:t xml:space="preserve"> </w:t>
      </w:r>
      <w:r w:rsidRPr="00DA17A5">
        <w:t>customer’s</w:t>
      </w:r>
      <w:r w:rsidRPr="00F07DF0">
        <w:rPr>
          <w:spacing w:val="-4"/>
        </w:rPr>
        <w:t xml:space="preserve"> </w:t>
      </w:r>
      <w:r w:rsidRPr="00DA17A5">
        <w:t>agent</w:t>
      </w:r>
      <w:r w:rsidRPr="00F07DF0">
        <w:rPr>
          <w:spacing w:val="-4"/>
        </w:rPr>
        <w:t xml:space="preserve"> or representative </w:t>
      </w:r>
      <w:r w:rsidRPr="00DA17A5">
        <w:t>at</w:t>
      </w:r>
      <w:r w:rsidRPr="00F07DF0">
        <w:rPr>
          <w:spacing w:val="-6"/>
        </w:rPr>
        <w:t xml:space="preserve"> </w:t>
      </w:r>
      <w:r w:rsidRPr="00DA17A5">
        <w:t>the</w:t>
      </w:r>
      <w:r w:rsidRPr="00F07DF0">
        <w:rPr>
          <w:spacing w:val="-5"/>
        </w:rPr>
        <w:t xml:space="preserve"> </w:t>
      </w:r>
      <w:r w:rsidRPr="00DA17A5">
        <w:t>physical</w:t>
      </w:r>
      <w:r w:rsidRPr="00F07DF0">
        <w:rPr>
          <w:spacing w:val="-6"/>
        </w:rPr>
        <w:t xml:space="preserve"> </w:t>
      </w:r>
      <w:r w:rsidRPr="00DA17A5">
        <w:t>or</w:t>
      </w:r>
      <w:r w:rsidRPr="00F07DF0">
        <w:rPr>
          <w:spacing w:val="-3"/>
        </w:rPr>
        <w:t xml:space="preserve"> </w:t>
      </w:r>
      <w:r w:rsidRPr="00DA17A5">
        <w:t>electronic</w:t>
      </w:r>
      <w:r w:rsidRPr="00F07DF0">
        <w:rPr>
          <w:spacing w:val="-4"/>
        </w:rPr>
        <w:t xml:space="preserve"> </w:t>
      </w:r>
      <w:r w:rsidRPr="00DA17A5">
        <w:t>address</w:t>
      </w:r>
      <w:r>
        <w:t xml:space="preserve"> </w:t>
      </w:r>
      <w:r w:rsidRPr="00E95D35">
        <w:t>as</w:t>
      </w:r>
      <w:r w:rsidRPr="00F07DF0">
        <w:rPr>
          <w:spacing w:val="-4"/>
        </w:rPr>
        <w:t xml:space="preserve"> </w:t>
      </w:r>
      <w:r w:rsidRPr="00DA17A5">
        <w:t>specified</w:t>
      </w:r>
      <w:r w:rsidRPr="00F07DF0">
        <w:rPr>
          <w:spacing w:val="-5"/>
        </w:rPr>
        <w:t xml:space="preserve"> </w:t>
      </w:r>
      <w:r w:rsidRPr="00DA17A5">
        <w:t>by the customer</w:t>
      </w:r>
      <w:r>
        <w:t>.</w:t>
      </w:r>
      <w:r w:rsidRPr="00DA17A5">
        <w:t xml:space="preserve"> </w:t>
      </w:r>
    </w:p>
    <w:p w14:paraId="733E586A" w14:textId="0CA21F5B" w:rsidR="007340A0" w:rsidRDefault="007340A0" w:rsidP="0031228C">
      <w:pPr>
        <w:pStyle w:val="BodyText"/>
        <w:numPr>
          <w:ilvl w:val="0"/>
          <w:numId w:val="84"/>
        </w:numPr>
        <w:shd w:val="clear" w:color="auto" w:fill="FFFFFF" w:themeFill="background1"/>
        <w:tabs>
          <w:tab w:val="left" w:pos="9356"/>
        </w:tabs>
        <w:spacing w:before="93" w:line="360" w:lineRule="auto"/>
        <w:ind w:left="567" w:right="1204" w:hanging="567"/>
        <w:rPr>
          <w:sz w:val="22"/>
          <w:szCs w:val="22"/>
        </w:rPr>
      </w:pPr>
      <w:r w:rsidRPr="00DA17A5">
        <w:rPr>
          <w:sz w:val="22"/>
          <w:szCs w:val="22"/>
        </w:rPr>
        <w:t>If</w:t>
      </w:r>
      <w:r w:rsidRPr="00DA17A5">
        <w:rPr>
          <w:spacing w:val="-2"/>
          <w:sz w:val="22"/>
          <w:szCs w:val="22"/>
        </w:rPr>
        <w:t xml:space="preserve"> </w:t>
      </w:r>
      <w:r w:rsidRPr="00DA17A5">
        <w:rPr>
          <w:sz w:val="22"/>
          <w:szCs w:val="22"/>
        </w:rPr>
        <w:t>no address</w:t>
      </w:r>
      <w:r w:rsidRPr="00DA17A5">
        <w:rPr>
          <w:spacing w:val="-1"/>
          <w:sz w:val="22"/>
          <w:szCs w:val="22"/>
        </w:rPr>
        <w:t xml:space="preserve"> </w:t>
      </w:r>
      <w:r w:rsidRPr="00DA17A5">
        <w:rPr>
          <w:sz w:val="22"/>
          <w:szCs w:val="22"/>
        </w:rPr>
        <w:t>has</w:t>
      </w:r>
      <w:r w:rsidRPr="00DA17A5">
        <w:rPr>
          <w:spacing w:val="-1"/>
          <w:sz w:val="22"/>
          <w:szCs w:val="22"/>
        </w:rPr>
        <w:t xml:space="preserve"> </w:t>
      </w:r>
      <w:r w:rsidRPr="00DA17A5">
        <w:rPr>
          <w:sz w:val="22"/>
          <w:szCs w:val="22"/>
        </w:rPr>
        <w:t>been</w:t>
      </w:r>
      <w:r w:rsidRPr="00DA17A5">
        <w:rPr>
          <w:spacing w:val="-3"/>
          <w:sz w:val="22"/>
          <w:szCs w:val="22"/>
        </w:rPr>
        <w:t xml:space="preserve"> </w:t>
      </w:r>
      <w:r w:rsidRPr="00DA17A5">
        <w:rPr>
          <w:sz w:val="22"/>
          <w:szCs w:val="22"/>
        </w:rPr>
        <w:t>specified,</w:t>
      </w:r>
      <w:r w:rsidRPr="00DA17A5">
        <w:rPr>
          <w:spacing w:val="-3"/>
          <w:sz w:val="22"/>
          <w:szCs w:val="22"/>
        </w:rPr>
        <w:t xml:space="preserve"> </w:t>
      </w:r>
      <w:r w:rsidRPr="00DA17A5">
        <w:rPr>
          <w:sz w:val="22"/>
          <w:szCs w:val="22"/>
        </w:rPr>
        <w:t>a water business</w:t>
      </w:r>
      <w:r w:rsidRPr="00DA17A5">
        <w:rPr>
          <w:spacing w:val="-1"/>
          <w:sz w:val="22"/>
          <w:szCs w:val="22"/>
        </w:rPr>
        <w:t xml:space="preserve"> </w:t>
      </w:r>
      <w:r w:rsidRPr="00DA17A5">
        <w:rPr>
          <w:sz w:val="22"/>
          <w:szCs w:val="22"/>
        </w:rPr>
        <w:t>may</w:t>
      </w:r>
      <w:r w:rsidRPr="00DA17A5">
        <w:rPr>
          <w:spacing w:val="-1"/>
          <w:sz w:val="22"/>
          <w:szCs w:val="22"/>
        </w:rPr>
        <w:t xml:space="preserve"> </w:t>
      </w:r>
      <w:r w:rsidRPr="00DA17A5">
        <w:rPr>
          <w:sz w:val="22"/>
          <w:szCs w:val="22"/>
        </w:rPr>
        <w:t>send</w:t>
      </w:r>
      <w:r w:rsidRPr="00DA17A5">
        <w:rPr>
          <w:spacing w:val="-2"/>
          <w:sz w:val="22"/>
          <w:szCs w:val="22"/>
        </w:rPr>
        <w:t xml:space="preserve"> </w:t>
      </w:r>
      <w:r w:rsidRPr="00DA17A5">
        <w:rPr>
          <w:sz w:val="22"/>
          <w:szCs w:val="22"/>
        </w:rPr>
        <w:t>the</w:t>
      </w:r>
      <w:r w:rsidRPr="00DA17A5">
        <w:rPr>
          <w:spacing w:val="-2"/>
          <w:sz w:val="22"/>
          <w:szCs w:val="22"/>
        </w:rPr>
        <w:t xml:space="preserve"> </w:t>
      </w:r>
      <w:r w:rsidRPr="00DA17A5">
        <w:rPr>
          <w:sz w:val="22"/>
          <w:szCs w:val="22"/>
        </w:rPr>
        <w:t>bill</w:t>
      </w:r>
      <w:r w:rsidRPr="00DA17A5">
        <w:rPr>
          <w:spacing w:val="-3"/>
          <w:sz w:val="22"/>
          <w:szCs w:val="22"/>
        </w:rPr>
        <w:t xml:space="preserve"> </w:t>
      </w:r>
      <w:r w:rsidRPr="00DA17A5">
        <w:rPr>
          <w:sz w:val="22"/>
          <w:szCs w:val="22"/>
        </w:rPr>
        <w:t>to the physical</w:t>
      </w:r>
      <w:r w:rsidRPr="00DA17A5">
        <w:rPr>
          <w:spacing w:val="-4"/>
          <w:sz w:val="22"/>
          <w:szCs w:val="22"/>
        </w:rPr>
        <w:t xml:space="preserve"> </w:t>
      </w:r>
      <w:r w:rsidRPr="00DA17A5">
        <w:rPr>
          <w:sz w:val="22"/>
          <w:szCs w:val="22"/>
        </w:rPr>
        <w:t>address</w:t>
      </w:r>
      <w:r w:rsidRPr="00DA17A5">
        <w:rPr>
          <w:spacing w:val="-4"/>
          <w:sz w:val="22"/>
          <w:szCs w:val="22"/>
        </w:rPr>
        <w:t xml:space="preserve"> </w:t>
      </w:r>
      <w:r w:rsidRPr="00DA17A5">
        <w:rPr>
          <w:sz w:val="22"/>
          <w:szCs w:val="22"/>
        </w:rPr>
        <w:t>of</w:t>
      </w:r>
      <w:r w:rsidRPr="00DA17A5">
        <w:rPr>
          <w:spacing w:val="-3"/>
          <w:sz w:val="22"/>
          <w:szCs w:val="22"/>
        </w:rPr>
        <w:t xml:space="preserve"> </w:t>
      </w:r>
      <w:r w:rsidRPr="00DA17A5">
        <w:rPr>
          <w:sz w:val="22"/>
          <w:szCs w:val="22"/>
        </w:rPr>
        <w:t>the</w:t>
      </w:r>
      <w:r w:rsidRPr="00DA17A5">
        <w:rPr>
          <w:spacing w:val="-3"/>
          <w:sz w:val="22"/>
          <w:szCs w:val="22"/>
        </w:rPr>
        <w:t xml:space="preserve"> </w:t>
      </w:r>
      <w:r w:rsidRPr="00DA17A5">
        <w:rPr>
          <w:sz w:val="22"/>
          <w:szCs w:val="22"/>
        </w:rPr>
        <w:t>property</w:t>
      </w:r>
      <w:r w:rsidRPr="00DA17A5">
        <w:rPr>
          <w:spacing w:val="-4"/>
          <w:sz w:val="22"/>
          <w:szCs w:val="22"/>
        </w:rPr>
        <w:t xml:space="preserve"> </w:t>
      </w:r>
      <w:r w:rsidRPr="00DA17A5">
        <w:rPr>
          <w:sz w:val="22"/>
          <w:szCs w:val="22"/>
        </w:rPr>
        <w:t>in</w:t>
      </w:r>
      <w:r w:rsidRPr="00DA17A5">
        <w:rPr>
          <w:spacing w:val="-5"/>
          <w:sz w:val="22"/>
          <w:szCs w:val="22"/>
        </w:rPr>
        <w:t xml:space="preserve"> </w:t>
      </w:r>
      <w:r w:rsidRPr="00DA17A5">
        <w:rPr>
          <w:sz w:val="22"/>
          <w:szCs w:val="22"/>
        </w:rPr>
        <w:t>respect</w:t>
      </w:r>
      <w:r w:rsidRPr="00DA17A5">
        <w:rPr>
          <w:spacing w:val="-5"/>
          <w:sz w:val="22"/>
          <w:szCs w:val="22"/>
        </w:rPr>
        <w:t xml:space="preserve"> </w:t>
      </w:r>
      <w:r w:rsidRPr="00DA17A5">
        <w:rPr>
          <w:sz w:val="22"/>
          <w:szCs w:val="22"/>
        </w:rPr>
        <w:t>of</w:t>
      </w:r>
      <w:r w:rsidRPr="00DA17A5">
        <w:rPr>
          <w:spacing w:val="-3"/>
          <w:sz w:val="22"/>
          <w:szCs w:val="22"/>
        </w:rPr>
        <w:t xml:space="preserve"> </w:t>
      </w:r>
      <w:r w:rsidRPr="00DA17A5">
        <w:rPr>
          <w:sz w:val="22"/>
          <w:szCs w:val="22"/>
        </w:rPr>
        <w:t>which</w:t>
      </w:r>
      <w:r w:rsidRPr="00DA17A5">
        <w:rPr>
          <w:spacing w:val="-5"/>
          <w:sz w:val="22"/>
          <w:szCs w:val="22"/>
        </w:rPr>
        <w:t xml:space="preserve"> </w:t>
      </w:r>
      <w:r w:rsidRPr="00DA17A5">
        <w:rPr>
          <w:sz w:val="22"/>
          <w:szCs w:val="22"/>
        </w:rPr>
        <w:t>the</w:t>
      </w:r>
      <w:r w:rsidRPr="00DA17A5">
        <w:rPr>
          <w:spacing w:val="-5"/>
          <w:sz w:val="22"/>
          <w:szCs w:val="22"/>
        </w:rPr>
        <w:t xml:space="preserve"> </w:t>
      </w:r>
      <w:r w:rsidRPr="00DA17A5">
        <w:rPr>
          <w:sz w:val="22"/>
          <w:szCs w:val="22"/>
        </w:rPr>
        <w:t>charges</w:t>
      </w:r>
      <w:r w:rsidRPr="00DA17A5">
        <w:rPr>
          <w:spacing w:val="-4"/>
          <w:sz w:val="22"/>
          <w:szCs w:val="22"/>
        </w:rPr>
        <w:t xml:space="preserve"> </w:t>
      </w:r>
      <w:r w:rsidRPr="00DA17A5">
        <w:rPr>
          <w:sz w:val="22"/>
          <w:szCs w:val="22"/>
        </w:rPr>
        <w:t>have</w:t>
      </w:r>
      <w:r w:rsidRPr="00DA17A5">
        <w:rPr>
          <w:spacing w:val="-5"/>
          <w:sz w:val="22"/>
          <w:szCs w:val="22"/>
        </w:rPr>
        <w:t xml:space="preserve"> </w:t>
      </w:r>
      <w:r w:rsidRPr="00DA17A5">
        <w:rPr>
          <w:sz w:val="22"/>
          <w:szCs w:val="22"/>
        </w:rPr>
        <w:t>been incurred, or to the customer’s last known</w:t>
      </w:r>
      <w:r>
        <w:rPr>
          <w:sz w:val="22"/>
          <w:szCs w:val="22"/>
        </w:rPr>
        <w:t xml:space="preserve"> </w:t>
      </w:r>
      <w:r w:rsidRPr="00E95D35">
        <w:rPr>
          <w:sz w:val="22"/>
          <w:szCs w:val="22"/>
        </w:rPr>
        <w:t>physical or electronic</w:t>
      </w:r>
      <w:r>
        <w:rPr>
          <w:sz w:val="22"/>
          <w:szCs w:val="22"/>
        </w:rPr>
        <w:t xml:space="preserve"> </w:t>
      </w:r>
      <w:r w:rsidRPr="00DA17A5">
        <w:rPr>
          <w:sz w:val="22"/>
          <w:szCs w:val="22"/>
        </w:rPr>
        <w:t>address</w:t>
      </w:r>
      <w:r>
        <w:rPr>
          <w:sz w:val="22"/>
          <w:szCs w:val="22"/>
        </w:rPr>
        <w:t>.</w:t>
      </w:r>
    </w:p>
    <w:p w14:paraId="490863D3" w14:textId="1B7B593C" w:rsidR="00E37395" w:rsidRPr="007A5DA8" w:rsidRDefault="00E37395" w:rsidP="0031228C">
      <w:pPr>
        <w:pStyle w:val="Heading3"/>
        <w:keepNext w:val="0"/>
        <w:keepLines w:val="0"/>
        <w:widowControl w:val="0"/>
        <w:numPr>
          <w:ilvl w:val="1"/>
          <w:numId w:val="9"/>
        </w:numPr>
        <w:shd w:val="clear" w:color="auto" w:fill="FFFFFF" w:themeFill="background1"/>
        <w:tabs>
          <w:tab w:val="num" w:pos="0"/>
          <w:tab w:val="num" w:pos="709"/>
        </w:tabs>
        <w:autoSpaceDE w:val="0"/>
        <w:autoSpaceDN w:val="0"/>
        <w:spacing w:line="240" w:lineRule="auto"/>
        <w:ind w:left="851" w:right="1204" w:hanging="851"/>
        <w:rPr>
          <w:color w:val="auto"/>
        </w:rPr>
      </w:pPr>
      <w:bookmarkStart w:id="51" w:name="_Toc114036198"/>
      <w:r w:rsidRPr="007A5DA8">
        <w:rPr>
          <w:color w:val="auto"/>
        </w:rPr>
        <w:t>Content of bills</w:t>
      </w:r>
      <w:bookmarkEnd w:id="51"/>
    </w:p>
    <w:p w14:paraId="61EA6453" w14:textId="77777777" w:rsidR="00E37395" w:rsidRPr="00DA17A5" w:rsidRDefault="00E37395" w:rsidP="00F07DF0">
      <w:r w:rsidRPr="00DA17A5">
        <w:t>A</w:t>
      </w:r>
      <w:r w:rsidRPr="00DA17A5">
        <w:rPr>
          <w:spacing w:val="-7"/>
        </w:rPr>
        <w:t xml:space="preserve"> </w:t>
      </w:r>
      <w:r w:rsidRPr="00DA17A5">
        <w:t>bill</w:t>
      </w:r>
      <w:r w:rsidRPr="00DA17A5">
        <w:rPr>
          <w:spacing w:val="-7"/>
        </w:rPr>
        <w:t xml:space="preserve"> </w:t>
      </w:r>
      <w:r w:rsidRPr="00072F1A">
        <w:rPr>
          <w:spacing w:val="-7"/>
        </w:rPr>
        <w:t>must include:</w:t>
      </w:r>
      <w:r>
        <w:rPr>
          <w:spacing w:val="-7"/>
        </w:rPr>
        <w:t xml:space="preserve"> </w:t>
      </w:r>
    </w:p>
    <w:p w14:paraId="4475A085"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rsidRPr="00DA17A5">
        <w:t>the date of issue;</w:t>
      </w:r>
    </w:p>
    <w:p w14:paraId="27B7D1C8"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rsidRPr="00DA17A5">
        <w:t>the customer’s billing address and account number;</w:t>
      </w:r>
    </w:p>
    <w:p w14:paraId="515D7B5C"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rsidRPr="00DA17A5">
        <w:t>the address of the property to which the charges in the bill relate;</w:t>
      </w:r>
    </w:p>
    <w:p w14:paraId="7ABBAAC9"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rsidRPr="00DA17A5">
        <w:t>the date on which the meter was read, or if the reading is an</w:t>
      </w:r>
      <w:r>
        <w:t xml:space="preserve"> </w:t>
      </w:r>
      <w:r w:rsidRPr="00DA17A5">
        <w:t xml:space="preserve">estimation, a clear </w:t>
      </w:r>
      <w:r w:rsidRPr="00DA17A5">
        <w:lastRenderedPageBreak/>
        <w:t>statement that the reading is an estimation;</w:t>
      </w:r>
    </w:p>
    <w:p w14:paraId="6920F7D4"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rsidRPr="00072F1A">
        <w:t>the customer’s water usage</w:t>
      </w:r>
      <w:r>
        <w:t>;</w:t>
      </w:r>
    </w:p>
    <w:p w14:paraId="60DB2705"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rsidRPr="00DA17A5">
        <w:t>the amount the customer is required to pay;</w:t>
      </w:r>
    </w:p>
    <w:p w14:paraId="4F26C96E" w14:textId="77777777" w:rsidR="007A5DA8" w:rsidRPr="00F07DF0" w:rsidRDefault="00E37395" w:rsidP="0031228C">
      <w:pPr>
        <w:pStyle w:val="ListParagraph"/>
        <w:widowControl w:val="0"/>
        <w:numPr>
          <w:ilvl w:val="0"/>
          <w:numId w:val="85"/>
        </w:numPr>
        <w:tabs>
          <w:tab w:val="left" w:pos="2585"/>
          <w:tab w:val="left" w:pos="2586"/>
          <w:tab w:val="left" w:pos="6663"/>
        </w:tabs>
        <w:autoSpaceDE w:val="0"/>
        <w:autoSpaceDN w:val="0"/>
        <w:spacing w:before="0" w:after="0" w:line="360" w:lineRule="auto"/>
        <w:ind w:left="567" w:right="1204" w:hanging="567"/>
      </w:pPr>
      <w:r w:rsidRPr="00F07DF0">
        <w:t>an explanation of charges (in accordance with clause 6.4);</w:t>
      </w:r>
    </w:p>
    <w:p w14:paraId="22153664"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rsidRPr="00F07DF0">
        <w:t>the date by</w:t>
      </w:r>
      <w:r>
        <w:t xml:space="preserve"> which the customer is required to pay;</w:t>
      </w:r>
    </w:p>
    <w:p w14:paraId="2E390817"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t>the ways in which the customer can pay the bill;</w:t>
      </w:r>
    </w:p>
    <w:p w14:paraId="4824A59C"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t>information about help that is available if the customer is experiencing difficulties paying;</w:t>
      </w:r>
    </w:p>
    <w:p w14:paraId="7D023858" w14:textId="77777777" w:rsidR="007A5DA8" w:rsidRDefault="00E37395" w:rsidP="0031228C">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before="0" w:after="0" w:line="360" w:lineRule="auto"/>
        <w:ind w:left="567" w:right="1204" w:hanging="567"/>
      </w:pPr>
      <w:r>
        <w:t>details of the water business’ enquiry facility, including a 24 hour emergency telephone service number;</w:t>
      </w:r>
    </w:p>
    <w:p w14:paraId="3E23CBCB" w14:textId="77777777" w:rsidR="007A5DA8" w:rsidRDefault="00E37395" w:rsidP="0031228C">
      <w:pPr>
        <w:pStyle w:val="ListParagraph"/>
        <w:widowControl w:val="0"/>
        <w:numPr>
          <w:ilvl w:val="0"/>
          <w:numId w:val="85"/>
        </w:numPr>
        <w:tabs>
          <w:tab w:val="left" w:pos="2585"/>
          <w:tab w:val="left" w:pos="2586"/>
          <w:tab w:val="left" w:pos="6663"/>
        </w:tabs>
        <w:autoSpaceDE w:val="0"/>
        <w:autoSpaceDN w:val="0"/>
        <w:spacing w:before="0" w:after="0" w:line="360" w:lineRule="auto"/>
        <w:ind w:left="567" w:right="1204" w:hanging="567"/>
        <w:jc w:val="both"/>
      </w:pPr>
      <w:r>
        <w:t>referral to interpreter services offered by the water business;</w:t>
      </w:r>
    </w:p>
    <w:p w14:paraId="73D50B5E" w14:textId="77777777" w:rsidR="007A5DA8" w:rsidRDefault="00E37395" w:rsidP="0031228C">
      <w:pPr>
        <w:pStyle w:val="ListParagraph"/>
        <w:widowControl w:val="0"/>
        <w:numPr>
          <w:ilvl w:val="0"/>
          <w:numId w:val="85"/>
        </w:numPr>
        <w:tabs>
          <w:tab w:val="left" w:pos="2585"/>
          <w:tab w:val="left" w:pos="2586"/>
          <w:tab w:val="left" w:pos="6663"/>
        </w:tabs>
        <w:autoSpaceDE w:val="0"/>
        <w:autoSpaceDN w:val="0"/>
        <w:spacing w:before="0" w:after="0" w:line="360" w:lineRule="auto"/>
        <w:ind w:left="567" w:right="1204" w:hanging="567"/>
        <w:jc w:val="both"/>
      </w:pPr>
      <w:r>
        <w:t>any outstanding credit or debit from previous bills;</w:t>
      </w:r>
    </w:p>
    <w:p w14:paraId="5745E8C6" w14:textId="77777777" w:rsidR="007A5DA8" w:rsidRDefault="00E37395" w:rsidP="0031228C">
      <w:pPr>
        <w:pStyle w:val="ListParagraph"/>
        <w:widowControl w:val="0"/>
        <w:numPr>
          <w:ilvl w:val="0"/>
          <w:numId w:val="85"/>
        </w:numPr>
        <w:tabs>
          <w:tab w:val="left" w:pos="2585"/>
          <w:tab w:val="left" w:pos="2586"/>
          <w:tab w:val="left" w:pos="6663"/>
        </w:tabs>
        <w:autoSpaceDE w:val="0"/>
        <w:autoSpaceDN w:val="0"/>
        <w:spacing w:before="0" w:after="0" w:line="360" w:lineRule="auto"/>
        <w:ind w:left="567" w:right="1204" w:hanging="567"/>
        <w:jc w:val="both"/>
      </w:pPr>
      <w:r>
        <w:t>the total of any payments made by the customer since the last bill was issued;</w:t>
      </w:r>
    </w:p>
    <w:p w14:paraId="74EB1B10" w14:textId="77777777" w:rsidR="007A5DA8" w:rsidRDefault="00E37395" w:rsidP="0031228C">
      <w:pPr>
        <w:pStyle w:val="ListParagraph"/>
        <w:widowControl w:val="0"/>
        <w:numPr>
          <w:ilvl w:val="0"/>
          <w:numId w:val="85"/>
        </w:numPr>
        <w:tabs>
          <w:tab w:val="left" w:pos="2585"/>
          <w:tab w:val="left" w:pos="2586"/>
          <w:tab w:val="left" w:pos="6663"/>
        </w:tabs>
        <w:autoSpaceDE w:val="0"/>
        <w:autoSpaceDN w:val="0"/>
        <w:spacing w:before="0" w:after="0" w:line="360" w:lineRule="auto"/>
        <w:ind w:left="567" w:right="1204" w:hanging="567"/>
        <w:jc w:val="both"/>
      </w:pPr>
      <w:r>
        <w:t>information on concessions available and any concession to which the customer may be entitled;</w:t>
      </w:r>
    </w:p>
    <w:p w14:paraId="7E9EAB8A" w14:textId="553707B6" w:rsidR="007A5DA8" w:rsidRDefault="00E37395" w:rsidP="0031228C">
      <w:pPr>
        <w:pStyle w:val="ListParagraph"/>
        <w:widowControl w:val="0"/>
        <w:numPr>
          <w:ilvl w:val="0"/>
          <w:numId w:val="85"/>
        </w:numPr>
        <w:tabs>
          <w:tab w:val="left" w:pos="2585"/>
          <w:tab w:val="left" w:pos="2586"/>
          <w:tab w:val="left" w:pos="6663"/>
        </w:tabs>
        <w:autoSpaceDE w:val="0"/>
        <w:autoSpaceDN w:val="0"/>
        <w:spacing w:before="0" w:after="0" w:line="360" w:lineRule="auto"/>
        <w:ind w:left="567" w:right="1204" w:hanging="567"/>
      </w:pPr>
      <w:r>
        <w:t xml:space="preserve">the average daily rate of water or recycled water use at the property for the current billing period; </w:t>
      </w:r>
      <w:r w:rsidR="007F0B00">
        <w:t>and</w:t>
      </w:r>
    </w:p>
    <w:p w14:paraId="6237D61A" w14:textId="579FDF6C" w:rsidR="00E37395" w:rsidRDefault="00E37395" w:rsidP="0031228C">
      <w:pPr>
        <w:pStyle w:val="ListParagraph"/>
        <w:widowControl w:val="0"/>
        <w:numPr>
          <w:ilvl w:val="0"/>
          <w:numId w:val="85"/>
        </w:numPr>
        <w:tabs>
          <w:tab w:val="left" w:pos="2585"/>
          <w:tab w:val="left" w:pos="2586"/>
          <w:tab w:val="left" w:pos="6663"/>
        </w:tabs>
        <w:autoSpaceDE w:val="0"/>
        <w:autoSpaceDN w:val="0"/>
        <w:spacing w:before="0" w:after="0" w:line="360" w:lineRule="auto"/>
        <w:ind w:left="567" w:right="1204" w:hanging="567"/>
      </w:pPr>
      <w:r w:rsidRPr="00DA17A5">
        <w:t>if a water business intends to charge interest on outstanding amounts, a clear statement of the rate of interest and from what future date it is to be applied</w:t>
      </w:r>
      <w:r w:rsidR="007F0B00">
        <w:t>.</w:t>
      </w:r>
    </w:p>
    <w:p w14:paraId="698FEDC0" w14:textId="0510BB55" w:rsidR="00794B47" w:rsidRPr="007A5DA8" w:rsidRDefault="00794B47" w:rsidP="0031228C">
      <w:pPr>
        <w:pStyle w:val="Heading3"/>
        <w:keepNext w:val="0"/>
        <w:keepLines w:val="0"/>
        <w:widowControl w:val="0"/>
        <w:numPr>
          <w:ilvl w:val="1"/>
          <w:numId w:val="9"/>
        </w:numPr>
        <w:tabs>
          <w:tab w:val="num" w:pos="0"/>
          <w:tab w:val="num" w:pos="709"/>
        </w:tabs>
        <w:autoSpaceDE w:val="0"/>
        <w:autoSpaceDN w:val="0"/>
        <w:spacing w:line="240" w:lineRule="auto"/>
        <w:ind w:left="851" w:right="1204" w:hanging="851"/>
        <w:rPr>
          <w:color w:val="auto"/>
        </w:rPr>
      </w:pPr>
      <w:bookmarkStart w:id="52" w:name="_Toc114036199"/>
      <w:r w:rsidRPr="007A5DA8">
        <w:rPr>
          <w:color w:val="auto"/>
        </w:rPr>
        <w:t>Explanation of charges</w:t>
      </w:r>
      <w:bookmarkEnd w:id="52"/>
    </w:p>
    <w:p w14:paraId="2AB4BCFF" w14:textId="300A54C2" w:rsidR="00794B47" w:rsidRPr="00DA17A5" w:rsidRDefault="00794B47" w:rsidP="002E0B7A">
      <w:pPr>
        <w:pStyle w:val="BodyText"/>
        <w:spacing w:line="360" w:lineRule="auto"/>
        <w:ind w:right="1204"/>
        <w:rPr>
          <w:spacing w:val="-2"/>
          <w:sz w:val="22"/>
          <w:szCs w:val="22"/>
        </w:rPr>
      </w:pPr>
      <w:r w:rsidRPr="00F07DF0">
        <w:t xml:space="preserve">All charges must be separately </w:t>
      </w:r>
      <w:r w:rsidR="005F35E6" w:rsidRPr="00F07DF0">
        <w:t>itemised,</w:t>
      </w:r>
      <w:r w:rsidRPr="00F07DF0">
        <w:t xml:space="preserve"> including</w:t>
      </w:r>
      <w:r w:rsidRPr="00DA17A5">
        <w:rPr>
          <w:spacing w:val="-2"/>
          <w:sz w:val="22"/>
          <w:szCs w:val="22"/>
        </w:rPr>
        <w:t>:</w:t>
      </w:r>
    </w:p>
    <w:p w14:paraId="0C68D3F2" w14:textId="77777777" w:rsidR="007A5DA8" w:rsidRDefault="00794B47" w:rsidP="0031228C">
      <w:pPr>
        <w:pStyle w:val="ListParagraph"/>
        <w:widowControl w:val="0"/>
        <w:numPr>
          <w:ilvl w:val="0"/>
          <w:numId w:val="20"/>
        </w:numPr>
        <w:tabs>
          <w:tab w:val="left" w:pos="2585"/>
          <w:tab w:val="left" w:pos="2586"/>
        </w:tabs>
        <w:autoSpaceDE w:val="0"/>
        <w:autoSpaceDN w:val="0"/>
        <w:spacing w:before="0" w:after="0" w:line="360" w:lineRule="auto"/>
        <w:ind w:left="1134" w:right="1204" w:hanging="567"/>
      </w:pPr>
      <w:r w:rsidRPr="00DA17A5">
        <w:t>any service charge to the property;</w:t>
      </w:r>
    </w:p>
    <w:p w14:paraId="07142AAC" w14:textId="77777777" w:rsidR="007A5DA8" w:rsidRDefault="00794B47" w:rsidP="0031228C">
      <w:pPr>
        <w:pStyle w:val="ListParagraph"/>
        <w:widowControl w:val="0"/>
        <w:numPr>
          <w:ilvl w:val="0"/>
          <w:numId w:val="20"/>
        </w:numPr>
        <w:tabs>
          <w:tab w:val="left" w:pos="2585"/>
          <w:tab w:val="left" w:pos="2586"/>
        </w:tabs>
        <w:autoSpaceDE w:val="0"/>
        <w:autoSpaceDN w:val="0"/>
        <w:spacing w:before="0" w:after="0" w:line="360" w:lineRule="auto"/>
        <w:ind w:left="1134" w:right="1204" w:hanging="567"/>
      </w:pPr>
      <w:r w:rsidRPr="00DA17A5">
        <w:t>the usage charge</w:t>
      </w:r>
      <w:r>
        <w:t xml:space="preserve"> </w:t>
      </w:r>
      <w:r w:rsidRPr="00B366CB">
        <w:t>in connection with the provision of services provided;</w:t>
      </w:r>
      <w:r w:rsidRPr="00DA17A5">
        <w:t xml:space="preserve"> </w:t>
      </w:r>
    </w:p>
    <w:p w14:paraId="259851D1" w14:textId="77777777" w:rsidR="007A5DA8" w:rsidRDefault="00794B47" w:rsidP="0031228C">
      <w:pPr>
        <w:pStyle w:val="ListParagraph"/>
        <w:widowControl w:val="0"/>
        <w:numPr>
          <w:ilvl w:val="0"/>
          <w:numId w:val="20"/>
        </w:numPr>
        <w:tabs>
          <w:tab w:val="left" w:pos="2585"/>
          <w:tab w:val="left" w:pos="2586"/>
        </w:tabs>
        <w:autoSpaceDE w:val="0"/>
        <w:autoSpaceDN w:val="0"/>
        <w:spacing w:before="0" w:after="0" w:line="360" w:lineRule="auto"/>
        <w:ind w:left="1134" w:right="2300" w:hanging="567"/>
      </w:pPr>
      <w:r w:rsidRPr="00DA17A5">
        <w:t>any interest payable on outstanding amounts; and</w:t>
      </w:r>
    </w:p>
    <w:p w14:paraId="411648A3" w14:textId="7EF55A5B" w:rsidR="00794B47" w:rsidRPr="005F35E6" w:rsidRDefault="00794B47" w:rsidP="0031228C">
      <w:pPr>
        <w:pStyle w:val="ListParagraph"/>
        <w:widowControl w:val="0"/>
        <w:numPr>
          <w:ilvl w:val="0"/>
          <w:numId w:val="20"/>
        </w:numPr>
        <w:tabs>
          <w:tab w:val="left" w:pos="2585"/>
          <w:tab w:val="left" w:pos="2586"/>
        </w:tabs>
        <w:autoSpaceDE w:val="0"/>
        <w:autoSpaceDN w:val="0"/>
        <w:spacing w:before="0" w:after="0" w:line="360" w:lineRule="auto"/>
        <w:ind w:left="1134" w:right="2300" w:hanging="567"/>
      </w:pPr>
      <w:r w:rsidRPr="00DA17A5">
        <w:t>any rates and other charges</w:t>
      </w:r>
      <w:r w:rsidRPr="007A5DA8">
        <w:rPr>
          <w:spacing w:val="-2"/>
        </w:rPr>
        <w:t>.</w:t>
      </w:r>
    </w:p>
    <w:p w14:paraId="5B04506F" w14:textId="77777777" w:rsidR="007C018B" w:rsidRPr="007A5DA8" w:rsidRDefault="007C018B" w:rsidP="0031228C">
      <w:pPr>
        <w:pStyle w:val="Heading3"/>
        <w:keepNext w:val="0"/>
        <w:keepLines w:val="0"/>
        <w:widowControl w:val="0"/>
        <w:numPr>
          <w:ilvl w:val="1"/>
          <w:numId w:val="9"/>
        </w:numPr>
        <w:tabs>
          <w:tab w:val="num" w:pos="0"/>
          <w:tab w:val="num" w:pos="709"/>
        </w:tabs>
        <w:autoSpaceDE w:val="0"/>
        <w:autoSpaceDN w:val="0"/>
        <w:spacing w:line="240" w:lineRule="auto"/>
        <w:ind w:left="851" w:right="1204" w:hanging="851"/>
        <w:rPr>
          <w:color w:val="auto"/>
        </w:rPr>
      </w:pPr>
      <w:bookmarkStart w:id="53" w:name="_Toc31290747"/>
      <w:bookmarkStart w:id="54" w:name="_Toc34304425"/>
      <w:bookmarkStart w:id="55" w:name="_Toc34304816"/>
      <w:bookmarkStart w:id="56" w:name="_Toc99707577"/>
      <w:bookmarkStart w:id="57" w:name="_Toc114036200"/>
      <w:r w:rsidRPr="00B366CB">
        <w:rPr>
          <w:color w:val="auto"/>
        </w:rPr>
        <w:t>E-bill</w:t>
      </w:r>
      <w:bookmarkEnd w:id="53"/>
      <w:bookmarkEnd w:id="54"/>
      <w:bookmarkEnd w:id="55"/>
      <w:bookmarkEnd w:id="56"/>
      <w:bookmarkEnd w:id="57"/>
    </w:p>
    <w:p w14:paraId="032E2E88" w14:textId="205BE441" w:rsidR="007A5DA8" w:rsidRDefault="000E3936" w:rsidP="0031228C">
      <w:pPr>
        <w:pStyle w:val="ListParagraph"/>
        <w:numPr>
          <w:ilvl w:val="0"/>
          <w:numId w:val="21"/>
        </w:numPr>
        <w:tabs>
          <w:tab w:val="left" w:pos="6663"/>
          <w:tab w:val="left" w:pos="7513"/>
        </w:tabs>
        <w:spacing w:line="360" w:lineRule="auto"/>
        <w:ind w:left="567" w:right="1204" w:hanging="567"/>
      </w:pPr>
      <w:bookmarkStart w:id="58" w:name="_Hlk95309887"/>
      <w:r>
        <w:t xml:space="preserve">A water business may send an </w:t>
      </w:r>
      <w:r w:rsidR="00976BE5">
        <w:t>E</w:t>
      </w:r>
      <w:r>
        <w:t>-bill to a customer in any digital format.</w:t>
      </w:r>
    </w:p>
    <w:p w14:paraId="676593F9" w14:textId="2B52A556" w:rsidR="000E3936" w:rsidRDefault="000E3936" w:rsidP="0031228C">
      <w:pPr>
        <w:pStyle w:val="ListParagraph"/>
        <w:numPr>
          <w:ilvl w:val="0"/>
          <w:numId w:val="21"/>
        </w:numPr>
        <w:tabs>
          <w:tab w:val="left" w:pos="6663"/>
          <w:tab w:val="left" w:pos="7513"/>
        </w:tabs>
        <w:spacing w:line="360" w:lineRule="auto"/>
        <w:ind w:left="567" w:right="1204" w:hanging="567"/>
      </w:pPr>
      <w:r>
        <w:t xml:space="preserve">An </w:t>
      </w:r>
      <w:r w:rsidR="00976BE5">
        <w:t>E</w:t>
      </w:r>
      <w:r>
        <w:t>-bill must include:</w:t>
      </w:r>
    </w:p>
    <w:p w14:paraId="7EF2A635" w14:textId="77777777" w:rsidR="007A5DA8" w:rsidRDefault="000E3936" w:rsidP="0031228C">
      <w:pPr>
        <w:pStyle w:val="ListParagraph"/>
        <w:numPr>
          <w:ilvl w:val="0"/>
          <w:numId w:val="22"/>
        </w:numPr>
        <w:tabs>
          <w:tab w:val="left" w:pos="7230"/>
        </w:tabs>
        <w:spacing w:line="360" w:lineRule="auto"/>
        <w:ind w:left="1134" w:right="1204" w:hanging="567"/>
      </w:pPr>
      <w:r>
        <w:t>a clear and accessible link to the full bill or instructions about how to access the full bill;</w:t>
      </w:r>
    </w:p>
    <w:p w14:paraId="2BDD8FFC" w14:textId="77777777" w:rsidR="007A5DA8" w:rsidRDefault="000E3936" w:rsidP="0031228C">
      <w:pPr>
        <w:pStyle w:val="ListParagraph"/>
        <w:numPr>
          <w:ilvl w:val="0"/>
          <w:numId w:val="22"/>
        </w:numPr>
        <w:tabs>
          <w:tab w:val="left" w:pos="7230"/>
        </w:tabs>
        <w:spacing w:line="360" w:lineRule="auto"/>
        <w:ind w:left="1134" w:right="1204" w:hanging="567"/>
      </w:pPr>
      <w:r>
        <w:t>the amount payable and the due date;</w:t>
      </w:r>
    </w:p>
    <w:p w14:paraId="16073B93" w14:textId="77777777" w:rsidR="007A5DA8" w:rsidRDefault="000E3936" w:rsidP="0031228C">
      <w:pPr>
        <w:pStyle w:val="ListParagraph"/>
        <w:numPr>
          <w:ilvl w:val="0"/>
          <w:numId w:val="22"/>
        </w:numPr>
        <w:tabs>
          <w:tab w:val="left" w:pos="7230"/>
        </w:tabs>
        <w:spacing w:line="360" w:lineRule="auto"/>
        <w:ind w:left="1134" w:right="1204" w:hanging="567"/>
      </w:pPr>
      <w:r>
        <w:lastRenderedPageBreak/>
        <w:t>the methods by which the bill can be paid;</w:t>
      </w:r>
    </w:p>
    <w:p w14:paraId="5DED5F6B" w14:textId="79BE3663" w:rsidR="007A5DA8" w:rsidRDefault="000E3936" w:rsidP="0031228C">
      <w:pPr>
        <w:pStyle w:val="ListParagraph"/>
        <w:numPr>
          <w:ilvl w:val="0"/>
          <w:numId w:val="22"/>
        </w:numPr>
        <w:tabs>
          <w:tab w:val="left" w:pos="7230"/>
        </w:tabs>
        <w:spacing w:line="360" w:lineRule="auto"/>
        <w:ind w:left="1134" w:right="1204" w:hanging="567"/>
      </w:pPr>
      <w:r>
        <w:t>the customer</w:t>
      </w:r>
      <w:r w:rsidR="00331E49">
        <w:t>’</w:t>
      </w:r>
      <w:r>
        <w:t xml:space="preserve">s </w:t>
      </w:r>
      <w:r w:rsidR="00220852" w:rsidRPr="00220852">
        <w:t>water usage for the current billing period</w:t>
      </w:r>
      <w:r>
        <w:t xml:space="preserve">; </w:t>
      </w:r>
    </w:p>
    <w:p w14:paraId="47ADBE4D" w14:textId="77777777" w:rsidR="007A5DA8" w:rsidRDefault="000E3936" w:rsidP="0031228C">
      <w:pPr>
        <w:pStyle w:val="ListParagraph"/>
        <w:numPr>
          <w:ilvl w:val="0"/>
          <w:numId w:val="22"/>
        </w:numPr>
        <w:tabs>
          <w:tab w:val="left" w:pos="7230"/>
        </w:tabs>
        <w:spacing w:line="360" w:lineRule="auto"/>
        <w:ind w:left="1134" w:right="1204" w:hanging="567"/>
      </w:pPr>
      <w:r w:rsidRPr="006779A9">
        <w:t xml:space="preserve">information about </w:t>
      </w:r>
      <w:r>
        <w:t>assistance</w:t>
      </w:r>
      <w:r w:rsidRPr="006779A9">
        <w:t xml:space="preserve"> that is available if a customer is experiencing difficulties paying</w:t>
      </w:r>
      <w:r>
        <w:t xml:space="preserve"> and how to access this assistance;</w:t>
      </w:r>
      <w:r w:rsidRPr="00846A01">
        <w:t xml:space="preserve"> </w:t>
      </w:r>
      <w:r w:rsidRPr="006779A9">
        <w:t xml:space="preserve">and </w:t>
      </w:r>
    </w:p>
    <w:p w14:paraId="7049012E" w14:textId="013ACBEC" w:rsidR="000E3936" w:rsidRDefault="000E3936" w:rsidP="0031228C">
      <w:pPr>
        <w:pStyle w:val="ListParagraph"/>
        <w:numPr>
          <w:ilvl w:val="0"/>
          <w:numId w:val="22"/>
        </w:numPr>
        <w:tabs>
          <w:tab w:val="left" w:pos="7230"/>
        </w:tabs>
        <w:ind w:left="1134" w:right="1204" w:hanging="567"/>
      </w:pPr>
      <w:r>
        <w:t xml:space="preserve">information about a water business’ </w:t>
      </w:r>
      <w:r w:rsidRPr="006779A9">
        <w:t>customer support policy.</w:t>
      </w:r>
    </w:p>
    <w:p w14:paraId="687BE291" w14:textId="77777777" w:rsidR="005F35E6" w:rsidRDefault="000E3936" w:rsidP="0031228C">
      <w:pPr>
        <w:pStyle w:val="ListParagraph"/>
        <w:numPr>
          <w:ilvl w:val="0"/>
          <w:numId w:val="21"/>
        </w:numPr>
        <w:ind w:left="567" w:right="1204" w:hanging="567"/>
      </w:pPr>
      <w:r>
        <w:t xml:space="preserve">A water business may include any additional information on the </w:t>
      </w:r>
      <w:r w:rsidR="00ED7224">
        <w:t>E</w:t>
      </w:r>
      <w:r>
        <w:t>-bill it considers necessary</w:t>
      </w:r>
      <w:bookmarkEnd w:id="58"/>
    </w:p>
    <w:p w14:paraId="5434C163" w14:textId="77777777" w:rsidR="00BC2032" w:rsidRPr="007A5DA8" w:rsidRDefault="00BC2032" w:rsidP="0031228C">
      <w:pPr>
        <w:pStyle w:val="Heading3"/>
        <w:keepNext w:val="0"/>
        <w:keepLines w:val="0"/>
        <w:widowControl w:val="0"/>
        <w:numPr>
          <w:ilvl w:val="1"/>
          <w:numId w:val="9"/>
        </w:numPr>
        <w:tabs>
          <w:tab w:val="num" w:pos="0"/>
          <w:tab w:val="num" w:pos="709"/>
        </w:tabs>
        <w:autoSpaceDE w:val="0"/>
        <w:autoSpaceDN w:val="0"/>
        <w:spacing w:line="360" w:lineRule="auto"/>
        <w:ind w:left="851" w:right="1202" w:hanging="851"/>
        <w:rPr>
          <w:color w:val="auto"/>
        </w:rPr>
      </w:pPr>
      <w:bookmarkStart w:id="59" w:name="_Toc114036201"/>
      <w:r w:rsidRPr="007A5DA8">
        <w:rPr>
          <w:color w:val="auto"/>
        </w:rPr>
        <w:t>Presentation of customer water usage</w:t>
      </w:r>
      <w:bookmarkEnd w:id="59"/>
    </w:p>
    <w:p w14:paraId="06EBE635" w14:textId="77777777" w:rsidR="00BC2032" w:rsidRPr="00DA17A5" w:rsidRDefault="00BC2032" w:rsidP="002E0B7A">
      <w:pPr>
        <w:pStyle w:val="BodyText"/>
        <w:spacing w:line="360" w:lineRule="auto"/>
        <w:ind w:right="1204"/>
        <w:rPr>
          <w:sz w:val="22"/>
          <w:szCs w:val="22"/>
        </w:rPr>
      </w:pPr>
      <w:r w:rsidRPr="00B366CB">
        <w:rPr>
          <w:sz w:val="22"/>
          <w:szCs w:val="22"/>
        </w:rPr>
        <w:t>A water business must present</w:t>
      </w:r>
      <w:r>
        <w:rPr>
          <w:sz w:val="22"/>
          <w:szCs w:val="22"/>
        </w:rPr>
        <w:t xml:space="preserve"> </w:t>
      </w:r>
      <w:r w:rsidRPr="00DA17A5">
        <w:rPr>
          <w:sz w:val="22"/>
          <w:szCs w:val="22"/>
        </w:rPr>
        <w:t>a</w:t>
      </w:r>
      <w:r w:rsidRPr="00DA17A5">
        <w:rPr>
          <w:spacing w:val="-6"/>
          <w:sz w:val="22"/>
          <w:szCs w:val="22"/>
        </w:rPr>
        <w:t xml:space="preserve"> </w:t>
      </w:r>
      <w:r w:rsidRPr="00DA17A5">
        <w:rPr>
          <w:sz w:val="22"/>
          <w:szCs w:val="22"/>
        </w:rPr>
        <w:t>graphical</w:t>
      </w:r>
      <w:r w:rsidRPr="00DA17A5">
        <w:rPr>
          <w:spacing w:val="-4"/>
          <w:sz w:val="22"/>
          <w:szCs w:val="22"/>
        </w:rPr>
        <w:t xml:space="preserve"> </w:t>
      </w:r>
      <w:r w:rsidRPr="00DA17A5">
        <w:rPr>
          <w:sz w:val="22"/>
          <w:szCs w:val="22"/>
        </w:rPr>
        <w:t>illustration of the customer’s water and recycled water usage</w:t>
      </w:r>
      <w:r>
        <w:rPr>
          <w:sz w:val="22"/>
          <w:szCs w:val="22"/>
        </w:rPr>
        <w:t xml:space="preserve"> </w:t>
      </w:r>
      <w:r w:rsidRPr="00B366CB">
        <w:rPr>
          <w:sz w:val="22"/>
          <w:szCs w:val="22"/>
        </w:rPr>
        <w:t>on the bill, including:</w:t>
      </w:r>
    </w:p>
    <w:p w14:paraId="79B2D374" w14:textId="77777777" w:rsidR="007A5DA8" w:rsidRDefault="00BC2032" w:rsidP="0031228C">
      <w:pPr>
        <w:pStyle w:val="ListParagraph"/>
        <w:widowControl w:val="0"/>
        <w:numPr>
          <w:ilvl w:val="2"/>
          <w:numId w:val="23"/>
        </w:numPr>
        <w:tabs>
          <w:tab w:val="left" w:pos="2585"/>
          <w:tab w:val="left" w:pos="2586"/>
        </w:tabs>
        <w:autoSpaceDE w:val="0"/>
        <w:autoSpaceDN w:val="0"/>
        <w:spacing w:before="0" w:after="0" w:line="360" w:lineRule="auto"/>
        <w:ind w:left="1134" w:right="1204" w:hanging="567"/>
        <w:contextualSpacing w:val="0"/>
      </w:pPr>
      <w:r w:rsidRPr="00B366CB">
        <w:t>current water usage</w:t>
      </w:r>
      <w:r>
        <w:t xml:space="preserve">; </w:t>
      </w:r>
    </w:p>
    <w:p w14:paraId="37325198" w14:textId="77777777" w:rsidR="007A5DA8" w:rsidRDefault="00BC2032" w:rsidP="0031228C">
      <w:pPr>
        <w:pStyle w:val="ListParagraph"/>
        <w:widowControl w:val="0"/>
        <w:numPr>
          <w:ilvl w:val="2"/>
          <w:numId w:val="23"/>
        </w:numPr>
        <w:tabs>
          <w:tab w:val="left" w:pos="2585"/>
          <w:tab w:val="left" w:pos="2586"/>
        </w:tabs>
        <w:autoSpaceDE w:val="0"/>
        <w:autoSpaceDN w:val="0"/>
        <w:spacing w:before="0" w:after="0" w:line="360" w:lineRule="auto"/>
        <w:ind w:left="1134" w:right="1204" w:hanging="567"/>
        <w:contextualSpacing w:val="0"/>
      </w:pPr>
      <w:r w:rsidRPr="00DA17A5">
        <w:t>the</w:t>
      </w:r>
      <w:r w:rsidRPr="007A5DA8">
        <w:rPr>
          <w:spacing w:val="-6"/>
        </w:rPr>
        <w:t xml:space="preserve"> </w:t>
      </w:r>
      <w:r w:rsidRPr="00DA17A5">
        <w:t>customer’s</w:t>
      </w:r>
      <w:r w:rsidRPr="007A5DA8">
        <w:rPr>
          <w:spacing w:val="-4"/>
        </w:rPr>
        <w:t xml:space="preserve"> </w:t>
      </w:r>
      <w:r w:rsidRPr="00B366CB">
        <w:t>water</w:t>
      </w:r>
      <w:r>
        <w:t xml:space="preserve"> </w:t>
      </w:r>
      <w:r w:rsidRPr="00DA17A5">
        <w:t>usage</w:t>
      </w:r>
      <w:r w:rsidRPr="007A5DA8">
        <w:rPr>
          <w:spacing w:val="-6"/>
        </w:rPr>
        <w:t xml:space="preserve"> </w:t>
      </w:r>
      <w:r w:rsidRPr="00DA17A5">
        <w:t>for</w:t>
      </w:r>
      <w:r w:rsidRPr="007A5DA8">
        <w:rPr>
          <w:spacing w:val="-5"/>
        </w:rPr>
        <w:t xml:space="preserve"> </w:t>
      </w:r>
      <w:r w:rsidRPr="00DA17A5">
        <w:t>each</w:t>
      </w:r>
      <w:r w:rsidRPr="007A5DA8">
        <w:rPr>
          <w:spacing w:val="-5"/>
        </w:rPr>
        <w:t xml:space="preserve"> </w:t>
      </w:r>
      <w:r w:rsidRPr="00DA17A5">
        <w:t>billing</w:t>
      </w:r>
      <w:r w:rsidRPr="007A5DA8">
        <w:rPr>
          <w:spacing w:val="-5"/>
        </w:rPr>
        <w:t xml:space="preserve"> </w:t>
      </w:r>
      <w:r w:rsidRPr="00DA17A5">
        <w:t>period</w:t>
      </w:r>
      <w:r w:rsidRPr="007A5DA8">
        <w:rPr>
          <w:spacing w:val="-3"/>
        </w:rPr>
        <w:t xml:space="preserve"> </w:t>
      </w:r>
      <w:r w:rsidRPr="00DA17A5">
        <w:t>over</w:t>
      </w:r>
      <w:r w:rsidRPr="007A5DA8">
        <w:rPr>
          <w:spacing w:val="-5"/>
        </w:rPr>
        <w:t xml:space="preserve"> </w:t>
      </w:r>
      <w:r w:rsidRPr="00DA17A5">
        <w:t>the</w:t>
      </w:r>
      <w:r w:rsidRPr="007A5DA8">
        <w:rPr>
          <w:spacing w:val="-5"/>
        </w:rPr>
        <w:t xml:space="preserve"> </w:t>
      </w:r>
      <w:r w:rsidRPr="00DA17A5">
        <w:t>past 12 months; and</w:t>
      </w:r>
    </w:p>
    <w:p w14:paraId="26D34859" w14:textId="08581BE2" w:rsidR="007C018B" w:rsidRDefault="00BC2032" w:rsidP="0031228C">
      <w:pPr>
        <w:pStyle w:val="ListParagraph"/>
        <w:widowControl w:val="0"/>
        <w:numPr>
          <w:ilvl w:val="2"/>
          <w:numId w:val="23"/>
        </w:numPr>
        <w:tabs>
          <w:tab w:val="left" w:pos="2585"/>
          <w:tab w:val="left" w:pos="2586"/>
        </w:tabs>
        <w:autoSpaceDE w:val="0"/>
        <w:autoSpaceDN w:val="0"/>
        <w:spacing w:before="0" w:after="0" w:line="360" w:lineRule="auto"/>
        <w:ind w:left="1134" w:right="1204" w:hanging="567"/>
        <w:contextualSpacing w:val="0"/>
      </w:pPr>
      <w:r w:rsidRPr="00DA17A5">
        <w:t>a</w:t>
      </w:r>
      <w:r w:rsidRPr="007A5DA8">
        <w:rPr>
          <w:spacing w:val="-5"/>
        </w:rPr>
        <w:t xml:space="preserve"> </w:t>
      </w:r>
      <w:r w:rsidRPr="00DA17A5">
        <w:t>comparison</w:t>
      </w:r>
      <w:r w:rsidRPr="007A5DA8">
        <w:rPr>
          <w:spacing w:val="-4"/>
        </w:rPr>
        <w:t xml:space="preserve"> </w:t>
      </w:r>
      <w:r w:rsidRPr="00DA17A5">
        <w:t>of</w:t>
      </w:r>
      <w:r w:rsidRPr="007A5DA8">
        <w:rPr>
          <w:spacing w:val="-5"/>
        </w:rPr>
        <w:t xml:space="preserve"> </w:t>
      </w:r>
      <w:r w:rsidRPr="00DA17A5">
        <w:t>the</w:t>
      </w:r>
      <w:r w:rsidRPr="007A5DA8">
        <w:rPr>
          <w:spacing w:val="-4"/>
        </w:rPr>
        <w:t xml:space="preserve"> </w:t>
      </w:r>
      <w:r w:rsidRPr="00DA17A5">
        <w:t>customer’s</w:t>
      </w:r>
      <w:r w:rsidRPr="007A5DA8">
        <w:rPr>
          <w:spacing w:val="-4"/>
        </w:rPr>
        <w:t xml:space="preserve"> </w:t>
      </w:r>
      <w:r w:rsidRPr="00DA17A5">
        <w:t>usage</w:t>
      </w:r>
      <w:r w:rsidRPr="007A5DA8">
        <w:rPr>
          <w:spacing w:val="-5"/>
        </w:rPr>
        <w:t xml:space="preserve"> </w:t>
      </w:r>
      <w:r w:rsidRPr="00DA17A5">
        <w:t>with</w:t>
      </w:r>
      <w:r w:rsidRPr="007A5DA8">
        <w:rPr>
          <w:spacing w:val="-3"/>
        </w:rPr>
        <w:t xml:space="preserve"> </w:t>
      </w:r>
      <w:r w:rsidRPr="00DA17A5">
        <w:t>the</w:t>
      </w:r>
      <w:r w:rsidRPr="007A5DA8">
        <w:rPr>
          <w:spacing w:val="-5"/>
        </w:rPr>
        <w:t xml:space="preserve"> </w:t>
      </w:r>
      <w:r w:rsidRPr="00DA17A5">
        <w:t>customer’s</w:t>
      </w:r>
      <w:r w:rsidRPr="007A5DA8">
        <w:rPr>
          <w:spacing w:val="-4"/>
        </w:rPr>
        <w:t xml:space="preserve"> </w:t>
      </w:r>
      <w:r w:rsidRPr="00DA17A5">
        <w:t>usage</w:t>
      </w:r>
      <w:r w:rsidRPr="007A5DA8">
        <w:rPr>
          <w:spacing w:val="-5"/>
        </w:rPr>
        <w:t xml:space="preserve"> </w:t>
      </w:r>
      <w:r w:rsidRPr="00DA17A5">
        <w:t>for the same period of the previous year.</w:t>
      </w:r>
    </w:p>
    <w:p w14:paraId="22931F10" w14:textId="77777777" w:rsidR="007876E4" w:rsidRPr="007A5DA8" w:rsidRDefault="007876E4" w:rsidP="0031228C">
      <w:pPr>
        <w:pStyle w:val="Heading3"/>
        <w:keepNext w:val="0"/>
        <w:keepLines w:val="0"/>
        <w:widowControl w:val="0"/>
        <w:numPr>
          <w:ilvl w:val="1"/>
          <w:numId w:val="9"/>
        </w:numPr>
        <w:tabs>
          <w:tab w:val="num" w:pos="0"/>
          <w:tab w:val="num" w:pos="709"/>
        </w:tabs>
        <w:autoSpaceDE w:val="0"/>
        <w:autoSpaceDN w:val="0"/>
        <w:spacing w:line="360" w:lineRule="auto"/>
        <w:ind w:left="851" w:right="1202" w:hanging="851"/>
        <w:rPr>
          <w:color w:val="auto"/>
        </w:rPr>
      </w:pPr>
      <w:bookmarkStart w:id="60" w:name="_Toc114036202"/>
      <w:r w:rsidRPr="007A5DA8">
        <w:rPr>
          <w:color w:val="auto"/>
        </w:rPr>
        <w:t>Adjustment of bills</w:t>
      </w:r>
      <w:bookmarkEnd w:id="60"/>
    </w:p>
    <w:p w14:paraId="165C1EC2" w14:textId="41F02F7D" w:rsidR="007876E4" w:rsidRPr="007876E4" w:rsidRDefault="007876E4" w:rsidP="0031228C">
      <w:pPr>
        <w:pStyle w:val="BodyText"/>
        <w:numPr>
          <w:ilvl w:val="0"/>
          <w:numId w:val="24"/>
        </w:numPr>
        <w:spacing w:line="312" w:lineRule="auto"/>
        <w:ind w:left="567" w:right="1204" w:hanging="567"/>
        <w:rPr>
          <w:sz w:val="22"/>
          <w:szCs w:val="22"/>
        </w:rPr>
      </w:pPr>
      <w:r w:rsidRPr="00F91077">
        <w:rPr>
          <w:sz w:val="22"/>
          <w:szCs w:val="22"/>
        </w:rPr>
        <w:t>A</w:t>
      </w:r>
      <w:r w:rsidRPr="00F91077">
        <w:rPr>
          <w:spacing w:val="-5"/>
          <w:sz w:val="22"/>
          <w:szCs w:val="22"/>
        </w:rPr>
        <w:t xml:space="preserve"> </w:t>
      </w:r>
      <w:r w:rsidRPr="00F91077">
        <w:rPr>
          <w:sz w:val="22"/>
          <w:szCs w:val="22"/>
        </w:rPr>
        <w:t>water</w:t>
      </w:r>
      <w:r w:rsidRPr="00F91077">
        <w:rPr>
          <w:spacing w:val="-5"/>
          <w:sz w:val="22"/>
          <w:szCs w:val="22"/>
        </w:rPr>
        <w:t xml:space="preserve"> </w:t>
      </w:r>
      <w:r w:rsidRPr="00F91077">
        <w:rPr>
          <w:sz w:val="22"/>
          <w:szCs w:val="22"/>
        </w:rPr>
        <w:t>business</w:t>
      </w:r>
      <w:r w:rsidRPr="00F91077">
        <w:rPr>
          <w:spacing w:val="-4"/>
          <w:sz w:val="22"/>
          <w:szCs w:val="22"/>
        </w:rPr>
        <w:t xml:space="preserve"> </w:t>
      </w:r>
      <w:r w:rsidRPr="00F91077">
        <w:rPr>
          <w:sz w:val="22"/>
          <w:szCs w:val="22"/>
        </w:rPr>
        <w:t>may</w:t>
      </w:r>
      <w:r w:rsidRPr="00F91077">
        <w:rPr>
          <w:spacing w:val="-4"/>
          <w:sz w:val="22"/>
          <w:szCs w:val="22"/>
        </w:rPr>
        <w:t xml:space="preserve"> </w:t>
      </w:r>
      <w:r w:rsidRPr="00F91077">
        <w:rPr>
          <w:sz w:val="22"/>
          <w:szCs w:val="22"/>
        </w:rPr>
        <w:t>recover</w:t>
      </w:r>
      <w:r w:rsidRPr="00F91077">
        <w:rPr>
          <w:spacing w:val="-5"/>
          <w:sz w:val="22"/>
          <w:szCs w:val="22"/>
        </w:rPr>
        <w:t xml:space="preserve"> </w:t>
      </w:r>
      <w:r w:rsidRPr="00F91077">
        <w:rPr>
          <w:sz w:val="22"/>
          <w:szCs w:val="22"/>
        </w:rPr>
        <w:t>from</w:t>
      </w:r>
      <w:r w:rsidRPr="00F91077">
        <w:rPr>
          <w:spacing w:val="-5"/>
          <w:sz w:val="22"/>
          <w:szCs w:val="22"/>
        </w:rPr>
        <w:t xml:space="preserve"> </w:t>
      </w:r>
      <w:r w:rsidRPr="00F91077">
        <w:rPr>
          <w:sz w:val="22"/>
          <w:szCs w:val="22"/>
        </w:rPr>
        <w:t>a</w:t>
      </w:r>
      <w:r w:rsidRPr="00F91077">
        <w:rPr>
          <w:spacing w:val="-2"/>
          <w:sz w:val="22"/>
          <w:szCs w:val="22"/>
        </w:rPr>
        <w:t xml:space="preserve"> </w:t>
      </w:r>
      <w:r w:rsidRPr="00F91077">
        <w:rPr>
          <w:sz w:val="22"/>
          <w:szCs w:val="22"/>
        </w:rPr>
        <w:t>customer</w:t>
      </w:r>
      <w:r w:rsidRPr="00F91077">
        <w:rPr>
          <w:spacing w:val="-3"/>
          <w:sz w:val="22"/>
          <w:szCs w:val="22"/>
        </w:rPr>
        <w:t xml:space="preserve"> </w:t>
      </w:r>
      <w:r w:rsidRPr="00F91077">
        <w:rPr>
          <w:sz w:val="22"/>
          <w:szCs w:val="22"/>
        </w:rPr>
        <w:t>an</w:t>
      </w:r>
      <w:r w:rsidRPr="00F91077">
        <w:rPr>
          <w:spacing w:val="-5"/>
          <w:sz w:val="22"/>
          <w:szCs w:val="22"/>
        </w:rPr>
        <w:t xml:space="preserve"> </w:t>
      </w:r>
      <w:r w:rsidRPr="00F91077">
        <w:rPr>
          <w:sz w:val="22"/>
          <w:szCs w:val="22"/>
        </w:rPr>
        <w:t>amount</w:t>
      </w:r>
      <w:r w:rsidRPr="00F91077">
        <w:rPr>
          <w:spacing w:val="-3"/>
          <w:sz w:val="22"/>
          <w:szCs w:val="22"/>
        </w:rPr>
        <w:t xml:space="preserve"> </w:t>
      </w:r>
      <w:r w:rsidRPr="00F91077">
        <w:rPr>
          <w:sz w:val="22"/>
          <w:szCs w:val="22"/>
        </w:rPr>
        <w:t xml:space="preserve">undercharged </w:t>
      </w:r>
      <w:r w:rsidRPr="00F91077">
        <w:rPr>
          <w:spacing w:val="-4"/>
          <w:sz w:val="22"/>
          <w:szCs w:val="22"/>
        </w:rPr>
        <w:t>if:</w:t>
      </w:r>
    </w:p>
    <w:p w14:paraId="24FA3D40" w14:textId="696B5E22" w:rsidR="007A5DA8" w:rsidRDefault="00680C8F" w:rsidP="0031228C">
      <w:pPr>
        <w:pStyle w:val="BodyText"/>
        <w:numPr>
          <w:ilvl w:val="0"/>
          <w:numId w:val="25"/>
        </w:numPr>
        <w:tabs>
          <w:tab w:val="left" w:pos="3544"/>
          <w:tab w:val="left" w:pos="9356"/>
        </w:tabs>
        <w:spacing w:line="360" w:lineRule="auto"/>
        <w:ind w:left="1134" w:right="1204" w:hanging="567"/>
        <w:rPr>
          <w:sz w:val="22"/>
          <w:szCs w:val="22"/>
        </w:rPr>
      </w:pPr>
      <w:r w:rsidRPr="00192042">
        <w:rPr>
          <w:sz w:val="22"/>
          <w:szCs w:val="22"/>
        </w:rPr>
        <w:t xml:space="preserve">except in the case of illegal use, </w:t>
      </w:r>
      <w:r w:rsidR="007876E4" w:rsidRPr="00192042">
        <w:rPr>
          <w:sz w:val="22"/>
          <w:szCs w:val="22"/>
        </w:rPr>
        <w:t xml:space="preserve">the amount is limited to the amount undercharged in </w:t>
      </w:r>
      <w:r w:rsidR="007876E4" w:rsidRPr="00976698">
        <w:rPr>
          <w:sz w:val="22"/>
          <w:szCs w:val="22"/>
          <w:shd w:val="clear" w:color="auto" w:fill="FFFFFF" w:themeFill="background1"/>
        </w:rPr>
        <w:t xml:space="preserve">the </w:t>
      </w:r>
      <w:r w:rsidR="002243A4" w:rsidRPr="00B366CB">
        <w:rPr>
          <w:sz w:val="22"/>
          <w:szCs w:val="22"/>
        </w:rPr>
        <w:t>four</w:t>
      </w:r>
      <w:r w:rsidR="007876E4" w:rsidRPr="00976698">
        <w:rPr>
          <w:sz w:val="22"/>
          <w:szCs w:val="22"/>
          <w:shd w:val="clear" w:color="auto" w:fill="FFFFFF" w:themeFill="background1"/>
        </w:rPr>
        <w:t xml:space="preserve"> months prior</w:t>
      </w:r>
      <w:r w:rsidR="007876E4" w:rsidRPr="00192042">
        <w:rPr>
          <w:sz w:val="22"/>
          <w:szCs w:val="22"/>
        </w:rPr>
        <w:t xml:space="preserve"> to the water business notifying the customer that undercharging has occurred;</w:t>
      </w:r>
      <w:r w:rsidR="007876E4" w:rsidRPr="00F91077">
        <w:rPr>
          <w:sz w:val="22"/>
          <w:szCs w:val="22"/>
        </w:rPr>
        <w:t xml:space="preserve"> </w:t>
      </w:r>
    </w:p>
    <w:p w14:paraId="455055D8" w14:textId="77777777" w:rsidR="00976BE5" w:rsidRPr="00976BE5" w:rsidRDefault="007876E4" w:rsidP="0031228C">
      <w:pPr>
        <w:pStyle w:val="BodyText"/>
        <w:numPr>
          <w:ilvl w:val="0"/>
          <w:numId w:val="25"/>
        </w:numPr>
        <w:tabs>
          <w:tab w:val="left" w:pos="3544"/>
          <w:tab w:val="left" w:pos="9356"/>
        </w:tabs>
        <w:spacing w:line="360" w:lineRule="auto"/>
        <w:ind w:left="1134" w:right="-1" w:hanging="567"/>
        <w:rPr>
          <w:sz w:val="22"/>
          <w:szCs w:val="22"/>
        </w:rPr>
      </w:pPr>
      <w:r w:rsidRPr="007A5DA8">
        <w:rPr>
          <w:sz w:val="22"/>
          <w:szCs w:val="22"/>
        </w:rPr>
        <w:t>the</w:t>
      </w:r>
      <w:r w:rsidRPr="007A5DA8">
        <w:rPr>
          <w:spacing w:val="-5"/>
          <w:sz w:val="22"/>
          <w:szCs w:val="22"/>
        </w:rPr>
        <w:t xml:space="preserve"> </w:t>
      </w:r>
      <w:r w:rsidRPr="007A5DA8">
        <w:rPr>
          <w:sz w:val="22"/>
          <w:szCs w:val="22"/>
        </w:rPr>
        <w:t>amount</w:t>
      </w:r>
      <w:r w:rsidRPr="007A5DA8">
        <w:rPr>
          <w:spacing w:val="-6"/>
          <w:sz w:val="22"/>
          <w:szCs w:val="22"/>
        </w:rPr>
        <w:t xml:space="preserve"> </w:t>
      </w:r>
      <w:r w:rsidRPr="007A5DA8">
        <w:rPr>
          <w:sz w:val="22"/>
          <w:szCs w:val="22"/>
        </w:rPr>
        <w:t>to</w:t>
      </w:r>
      <w:r w:rsidRPr="007A5DA8">
        <w:rPr>
          <w:spacing w:val="-5"/>
          <w:sz w:val="22"/>
          <w:szCs w:val="22"/>
        </w:rPr>
        <w:t xml:space="preserve"> </w:t>
      </w:r>
      <w:r w:rsidRPr="007A5DA8">
        <w:rPr>
          <w:sz w:val="22"/>
          <w:szCs w:val="22"/>
        </w:rPr>
        <w:t>be</w:t>
      </w:r>
      <w:r w:rsidRPr="007A5DA8">
        <w:rPr>
          <w:spacing w:val="-3"/>
          <w:sz w:val="22"/>
          <w:szCs w:val="22"/>
        </w:rPr>
        <w:t xml:space="preserve"> </w:t>
      </w:r>
      <w:r w:rsidRPr="007A5DA8">
        <w:rPr>
          <w:sz w:val="22"/>
          <w:szCs w:val="22"/>
        </w:rPr>
        <w:t>recovered</w:t>
      </w:r>
      <w:r w:rsidRPr="007A5DA8">
        <w:rPr>
          <w:spacing w:val="-3"/>
          <w:sz w:val="22"/>
          <w:szCs w:val="22"/>
        </w:rPr>
        <w:t xml:space="preserve"> </w:t>
      </w:r>
      <w:r w:rsidRPr="007A5DA8">
        <w:rPr>
          <w:sz w:val="22"/>
          <w:szCs w:val="22"/>
        </w:rPr>
        <w:t>is</w:t>
      </w:r>
      <w:r w:rsidRPr="007A5DA8">
        <w:rPr>
          <w:spacing w:val="-4"/>
          <w:sz w:val="22"/>
          <w:szCs w:val="22"/>
        </w:rPr>
        <w:t xml:space="preserve"> </w:t>
      </w:r>
      <w:r w:rsidRPr="007A5DA8">
        <w:rPr>
          <w:sz w:val="22"/>
          <w:szCs w:val="22"/>
        </w:rPr>
        <w:t>listed</w:t>
      </w:r>
      <w:r w:rsidRPr="007A5DA8">
        <w:rPr>
          <w:spacing w:val="-3"/>
          <w:sz w:val="22"/>
          <w:szCs w:val="22"/>
        </w:rPr>
        <w:t xml:space="preserve"> </w:t>
      </w:r>
      <w:r w:rsidRPr="007A5DA8">
        <w:rPr>
          <w:sz w:val="22"/>
          <w:szCs w:val="22"/>
        </w:rPr>
        <w:t>as</w:t>
      </w:r>
      <w:r w:rsidRPr="007A5DA8">
        <w:rPr>
          <w:spacing w:val="-4"/>
          <w:sz w:val="22"/>
          <w:szCs w:val="22"/>
        </w:rPr>
        <w:t xml:space="preserve"> </w:t>
      </w:r>
      <w:r w:rsidRPr="007A5DA8">
        <w:rPr>
          <w:sz w:val="22"/>
          <w:szCs w:val="22"/>
        </w:rPr>
        <w:t>a</w:t>
      </w:r>
      <w:r w:rsidRPr="007A5DA8">
        <w:rPr>
          <w:spacing w:val="-6"/>
          <w:sz w:val="22"/>
          <w:szCs w:val="22"/>
        </w:rPr>
        <w:t xml:space="preserve"> </w:t>
      </w:r>
      <w:r w:rsidRPr="007A5DA8">
        <w:rPr>
          <w:sz w:val="22"/>
          <w:szCs w:val="22"/>
        </w:rPr>
        <w:t>separate</w:t>
      </w:r>
      <w:r w:rsidRPr="007A5DA8">
        <w:rPr>
          <w:spacing w:val="-3"/>
          <w:sz w:val="22"/>
          <w:szCs w:val="22"/>
        </w:rPr>
        <w:t xml:space="preserve"> </w:t>
      </w:r>
      <w:r w:rsidRPr="007A5DA8">
        <w:rPr>
          <w:sz w:val="22"/>
          <w:szCs w:val="22"/>
        </w:rPr>
        <w:t>item</w:t>
      </w:r>
      <w:r w:rsidRPr="007A5DA8">
        <w:rPr>
          <w:spacing w:val="-3"/>
          <w:sz w:val="22"/>
          <w:szCs w:val="22"/>
        </w:rPr>
        <w:t xml:space="preserve"> </w:t>
      </w:r>
      <w:r w:rsidRPr="007A5DA8">
        <w:rPr>
          <w:sz w:val="22"/>
          <w:szCs w:val="22"/>
        </w:rPr>
        <w:t>and</w:t>
      </w:r>
      <w:r w:rsidRPr="007A5DA8">
        <w:rPr>
          <w:spacing w:val="-3"/>
          <w:sz w:val="22"/>
          <w:szCs w:val="22"/>
        </w:rPr>
        <w:t xml:space="preserve"> </w:t>
      </w:r>
      <w:r w:rsidRPr="007A5DA8">
        <w:rPr>
          <w:sz w:val="22"/>
          <w:szCs w:val="22"/>
        </w:rPr>
        <w:t>is explained on or with the customer's bill; and</w:t>
      </w:r>
    </w:p>
    <w:p w14:paraId="71813A06" w14:textId="036AEF8A" w:rsidR="007A5DA8" w:rsidRPr="00976BE5" w:rsidRDefault="007876E4" w:rsidP="0031228C">
      <w:pPr>
        <w:pStyle w:val="BodyText"/>
        <w:numPr>
          <w:ilvl w:val="0"/>
          <w:numId w:val="25"/>
        </w:numPr>
        <w:tabs>
          <w:tab w:val="left" w:pos="3544"/>
          <w:tab w:val="left" w:pos="9356"/>
        </w:tabs>
        <w:spacing w:after="240" w:line="360" w:lineRule="auto"/>
        <w:ind w:left="1134" w:hanging="567"/>
        <w:rPr>
          <w:sz w:val="22"/>
          <w:szCs w:val="22"/>
        </w:rPr>
      </w:pPr>
      <w:r w:rsidRPr="00976BE5">
        <w:rPr>
          <w:sz w:val="22"/>
          <w:szCs w:val="22"/>
        </w:rPr>
        <w:t>it</w:t>
      </w:r>
      <w:r w:rsidRPr="00976BE5">
        <w:rPr>
          <w:spacing w:val="-4"/>
          <w:sz w:val="22"/>
          <w:szCs w:val="22"/>
        </w:rPr>
        <w:t xml:space="preserve"> </w:t>
      </w:r>
      <w:r w:rsidRPr="00976BE5">
        <w:rPr>
          <w:sz w:val="22"/>
          <w:szCs w:val="22"/>
        </w:rPr>
        <w:t>allows</w:t>
      </w:r>
      <w:r w:rsidRPr="00976BE5">
        <w:rPr>
          <w:spacing w:val="-3"/>
          <w:sz w:val="22"/>
          <w:szCs w:val="22"/>
        </w:rPr>
        <w:t xml:space="preserve"> </w:t>
      </w:r>
      <w:r w:rsidRPr="00976BE5">
        <w:rPr>
          <w:sz w:val="22"/>
          <w:szCs w:val="22"/>
        </w:rPr>
        <w:t>the</w:t>
      </w:r>
      <w:r w:rsidRPr="00976BE5">
        <w:rPr>
          <w:spacing w:val="-1"/>
          <w:sz w:val="22"/>
          <w:szCs w:val="22"/>
        </w:rPr>
        <w:t xml:space="preserve"> </w:t>
      </w:r>
      <w:r w:rsidRPr="00976BE5">
        <w:rPr>
          <w:sz w:val="22"/>
          <w:szCs w:val="22"/>
        </w:rPr>
        <w:t>customer</w:t>
      </w:r>
      <w:r w:rsidRPr="00976BE5">
        <w:rPr>
          <w:spacing w:val="-3"/>
          <w:sz w:val="22"/>
          <w:szCs w:val="22"/>
        </w:rPr>
        <w:t xml:space="preserve"> </w:t>
      </w:r>
      <w:r w:rsidRPr="00976BE5">
        <w:rPr>
          <w:sz w:val="22"/>
          <w:szCs w:val="22"/>
        </w:rPr>
        <w:t>to</w:t>
      </w:r>
      <w:r w:rsidRPr="00976BE5">
        <w:rPr>
          <w:spacing w:val="-4"/>
          <w:sz w:val="22"/>
          <w:szCs w:val="22"/>
        </w:rPr>
        <w:t xml:space="preserve"> </w:t>
      </w:r>
      <w:r w:rsidRPr="00976BE5">
        <w:rPr>
          <w:sz w:val="22"/>
          <w:szCs w:val="22"/>
        </w:rPr>
        <w:t>pay</w:t>
      </w:r>
      <w:r w:rsidRPr="00976BE5">
        <w:rPr>
          <w:spacing w:val="-3"/>
          <w:sz w:val="22"/>
          <w:szCs w:val="22"/>
        </w:rPr>
        <w:t xml:space="preserve"> </w:t>
      </w:r>
      <w:r w:rsidRPr="00976BE5">
        <w:rPr>
          <w:sz w:val="22"/>
          <w:szCs w:val="22"/>
        </w:rPr>
        <w:t>the</w:t>
      </w:r>
      <w:r w:rsidRPr="00976BE5">
        <w:rPr>
          <w:spacing w:val="-4"/>
          <w:sz w:val="22"/>
          <w:szCs w:val="22"/>
        </w:rPr>
        <w:t xml:space="preserve"> </w:t>
      </w:r>
      <w:r w:rsidRPr="00976BE5">
        <w:rPr>
          <w:sz w:val="22"/>
          <w:szCs w:val="22"/>
        </w:rPr>
        <w:t>amount</w:t>
      </w:r>
      <w:r w:rsidRPr="00976BE5">
        <w:rPr>
          <w:spacing w:val="-5"/>
          <w:sz w:val="22"/>
          <w:szCs w:val="22"/>
        </w:rPr>
        <w:t xml:space="preserve"> </w:t>
      </w:r>
      <w:r w:rsidRPr="00976BE5">
        <w:rPr>
          <w:sz w:val="22"/>
          <w:szCs w:val="22"/>
        </w:rPr>
        <w:t>to</w:t>
      </w:r>
      <w:r w:rsidRPr="00976BE5">
        <w:rPr>
          <w:spacing w:val="-2"/>
          <w:sz w:val="22"/>
          <w:szCs w:val="22"/>
        </w:rPr>
        <w:t xml:space="preserve"> </w:t>
      </w:r>
      <w:r w:rsidRPr="00976BE5">
        <w:rPr>
          <w:sz w:val="22"/>
          <w:szCs w:val="22"/>
        </w:rPr>
        <w:t>be</w:t>
      </w:r>
      <w:r w:rsidRPr="00976BE5">
        <w:rPr>
          <w:spacing w:val="-5"/>
          <w:sz w:val="22"/>
          <w:szCs w:val="22"/>
        </w:rPr>
        <w:t xml:space="preserve"> </w:t>
      </w:r>
      <w:r w:rsidRPr="00976BE5">
        <w:rPr>
          <w:sz w:val="22"/>
          <w:szCs w:val="22"/>
        </w:rPr>
        <w:t xml:space="preserve">recovered </w:t>
      </w:r>
      <w:r w:rsidRPr="00B366CB">
        <w:rPr>
          <w:sz w:val="22"/>
          <w:szCs w:val="22"/>
        </w:rPr>
        <w:t xml:space="preserve">in instalments over </w:t>
      </w:r>
      <w:r w:rsidR="002243A4" w:rsidRPr="00B366CB">
        <w:rPr>
          <w:sz w:val="22"/>
          <w:szCs w:val="22"/>
        </w:rPr>
        <w:t>four</w:t>
      </w:r>
      <w:r w:rsidRPr="00B366CB">
        <w:rPr>
          <w:sz w:val="22"/>
          <w:szCs w:val="22"/>
        </w:rPr>
        <w:t xml:space="preserve"> months or through a water business’ flexible payment plan in accordance with clause 7.2</w:t>
      </w:r>
      <w:r w:rsidR="00B366CB">
        <w:rPr>
          <w:spacing w:val="-4"/>
          <w:sz w:val="22"/>
          <w:szCs w:val="22"/>
        </w:rPr>
        <w:t>.</w:t>
      </w:r>
    </w:p>
    <w:p w14:paraId="01286EBC" w14:textId="1808D892" w:rsidR="007A5DA8" w:rsidRDefault="007876E4" w:rsidP="0031228C">
      <w:pPr>
        <w:pStyle w:val="ListParagraph"/>
        <w:widowControl w:val="0"/>
        <w:numPr>
          <w:ilvl w:val="0"/>
          <w:numId w:val="24"/>
        </w:numPr>
        <w:tabs>
          <w:tab w:val="left" w:pos="2585"/>
          <w:tab w:val="left" w:pos="2586"/>
          <w:tab w:val="left" w:pos="9356"/>
        </w:tabs>
        <w:autoSpaceDE w:val="0"/>
        <w:autoSpaceDN w:val="0"/>
        <w:spacing w:before="0" w:line="360" w:lineRule="auto"/>
        <w:ind w:left="567" w:right="-1" w:hanging="567"/>
      </w:pPr>
      <w:r w:rsidRPr="00B366CB">
        <w:t>A water business must not charge interest on undercharged amounts</w:t>
      </w:r>
      <w:r w:rsidRPr="00976BE5">
        <w:t xml:space="preserve">. </w:t>
      </w:r>
    </w:p>
    <w:p w14:paraId="56C4982C" w14:textId="75C117C8" w:rsidR="007A5DA8" w:rsidRDefault="007876E4" w:rsidP="0031228C">
      <w:pPr>
        <w:pStyle w:val="ListParagraph"/>
        <w:widowControl w:val="0"/>
        <w:numPr>
          <w:ilvl w:val="0"/>
          <w:numId w:val="24"/>
        </w:numPr>
        <w:tabs>
          <w:tab w:val="left" w:pos="2585"/>
          <w:tab w:val="left" w:pos="2586"/>
          <w:tab w:val="left" w:pos="9356"/>
        </w:tabs>
        <w:autoSpaceDE w:val="0"/>
        <w:autoSpaceDN w:val="0"/>
        <w:spacing w:before="0" w:line="360" w:lineRule="auto"/>
        <w:ind w:left="567" w:right="-1" w:hanging="567"/>
      </w:pPr>
      <w:r w:rsidRPr="00F91077">
        <w:t>A water business may identify an amount undercharged as a result of a</w:t>
      </w:r>
      <w:r>
        <w:t xml:space="preserve"> customer’s illegal use of water or recycled water by estimating, in accordance</w:t>
      </w:r>
      <w:r w:rsidRPr="007A5DA8">
        <w:rPr>
          <w:spacing w:val="-5"/>
        </w:rPr>
        <w:t xml:space="preserve"> </w:t>
      </w:r>
      <w:r>
        <w:t>with</w:t>
      </w:r>
      <w:r w:rsidRPr="007A5DA8">
        <w:rPr>
          <w:spacing w:val="-3"/>
        </w:rPr>
        <w:t xml:space="preserve"> </w:t>
      </w:r>
      <w:r w:rsidRPr="00B366CB">
        <w:rPr>
          <w:spacing w:val="-3"/>
        </w:rPr>
        <w:t xml:space="preserve">the </w:t>
      </w:r>
      <w:r w:rsidRPr="00B366CB">
        <w:rPr>
          <w:i/>
          <w:iCs/>
          <w:spacing w:val="-3"/>
        </w:rPr>
        <w:t>Water Act 1989</w:t>
      </w:r>
      <w:r w:rsidRPr="00B366CB">
        <w:rPr>
          <w:spacing w:val="-3"/>
        </w:rPr>
        <w:t xml:space="preserve"> (Vic</w:t>
      </w:r>
      <w:r w:rsidR="001B0712" w:rsidRPr="00B366CB">
        <w:rPr>
          <w:spacing w:val="-3"/>
        </w:rPr>
        <w:t>),</w:t>
      </w:r>
      <w:r w:rsidR="001B0712" w:rsidRPr="007A5DA8">
        <w:rPr>
          <w:spacing w:val="-3"/>
        </w:rPr>
        <w:t xml:space="preserve"> the</w:t>
      </w:r>
      <w:r w:rsidRPr="007A5DA8">
        <w:rPr>
          <w:spacing w:val="-3"/>
        </w:rPr>
        <w:t xml:space="preserve"> </w:t>
      </w:r>
      <w:r>
        <w:t>usage</w:t>
      </w:r>
      <w:r w:rsidRPr="007A5DA8">
        <w:rPr>
          <w:spacing w:val="-3"/>
        </w:rPr>
        <w:t xml:space="preserve"> </w:t>
      </w:r>
      <w:r>
        <w:t>for</w:t>
      </w:r>
      <w:r w:rsidRPr="007A5DA8">
        <w:rPr>
          <w:spacing w:val="-5"/>
        </w:rPr>
        <w:t xml:space="preserve"> </w:t>
      </w:r>
      <w:r>
        <w:t>which</w:t>
      </w:r>
      <w:r w:rsidRPr="007A5DA8">
        <w:rPr>
          <w:spacing w:val="-5"/>
        </w:rPr>
        <w:t xml:space="preserve"> </w:t>
      </w:r>
      <w:r>
        <w:t>the</w:t>
      </w:r>
      <w:r w:rsidRPr="007A5DA8">
        <w:rPr>
          <w:spacing w:val="-1"/>
        </w:rPr>
        <w:t xml:space="preserve"> </w:t>
      </w:r>
      <w:r>
        <w:t>customer</w:t>
      </w:r>
      <w:r w:rsidRPr="007A5DA8">
        <w:rPr>
          <w:spacing w:val="-3"/>
        </w:rPr>
        <w:t xml:space="preserve"> </w:t>
      </w:r>
      <w:r>
        <w:t>has</w:t>
      </w:r>
      <w:r w:rsidRPr="007A5DA8">
        <w:rPr>
          <w:spacing w:val="-4"/>
        </w:rPr>
        <w:t xml:space="preserve"> </w:t>
      </w:r>
      <w:r>
        <w:t>not</w:t>
      </w:r>
      <w:r w:rsidRPr="007A5DA8">
        <w:rPr>
          <w:spacing w:val="-3"/>
        </w:rPr>
        <w:t xml:space="preserve"> </w:t>
      </w:r>
      <w:r>
        <w:t xml:space="preserve">paid. In respect of this amount, a water business may exercise other rights available to it, including rights under clause </w:t>
      </w:r>
      <w:r w:rsidRPr="00B366CB">
        <w:t>15.</w:t>
      </w:r>
      <w:r>
        <w:t xml:space="preserve"> </w:t>
      </w:r>
    </w:p>
    <w:p w14:paraId="192C3500" w14:textId="18141DB6" w:rsidR="007876E4" w:rsidRDefault="007876E4" w:rsidP="0031228C">
      <w:pPr>
        <w:pStyle w:val="ListParagraph"/>
        <w:widowControl w:val="0"/>
        <w:numPr>
          <w:ilvl w:val="0"/>
          <w:numId w:val="24"/>
        </w:numPr>
        <w:tabs>
          <w:tab w:val="left" w:pos="2585"/>
          <w:tab w:val="left" w:pos="2586"/>
          <w:tab w:val="left" w:pos="9356"/>
        </w:tabs>
        <w:autoSpaceDE w:val="0"/>
        <w:autoSpaceDN w:val="0"/>
        <w:spacing w:before="0" w:line="360" w:lineRule="auto"/>
        <w:ind w:left="567" w:right="-1" w:hanging="567"/>
      </w:pPr>
      <w:r w:rsidRPr="00F91077">
        <w:lastRenderedPageBreak/>
        <w:t>If</w:t>
      </w:r>
      <w:r w:rsidRPr="007A5DA8">
        <w:rPr>
          <w:spacing w:val="-7"/>
        </w:rPr>
        <w:t xml:space="preserve"> </w:t>
      </w:r>
      <w:r w:rsidRPr="00F91077">
        <w:t>a</w:t>
      </w:r>
      <w:r w:rsidRPr="007A5DA8">
        <w:rPr>
          <w:spacing w:val="-8"/>
        </w:rPr>
        <w:t xml:space="preserve"> </w:t>
      </w:r>
      <w:r w:rsidRPr="00F91077">
        <w:t>water</w:t>
      </w:r>
      <w:r w:rsidRPr="007A5DA8">
        <w:rPr>
          <w:spacing w:val="-5"/>
        </w:rPr>
        <w:t xml:space="preserve"> </w:t>
      </w:r>
      <w:r w:rsidRPr="00F91077">
        <w:t>business</w:t>
      </w:r>
      <w:r w:rsidRPr="007A5DA8">
        <w:rPr>
          <w:spacing w:val="-6"/>
        </w:rPr>
        <w:t xml:space="preserve"> </w:t>
      </w:r>
      <w:r w:rsidRPr="00F91077">
        <w:t>overcharges</w:t>
      </w:r>
      <w:r w:rsidRPr="007A5DA8">
        <w:rPr>
          <w:spacing w:val="-6"/>
        </w:rPr>
        <w:t xml:space="preserve"> </w:t>
      </w:r>
      <w:r w:rsidRPr="00F91077">
        <w:t>a</w:t>
      </w:r>
      <w:r w:rsidRPr="007A5DA8">
        <w:rPr>
          <w:spacing w:val="-4"/>
        </w:rPr>
        <w:t xml:space="preserve"> </w:t>
      </w:r>
      <w:r w:rsidRPr="00F91077">
        <w:t>customer,</w:t>
      </w:r>
      <w:r w:rsidRPr="007A5DA8">
        <w:rPr>
          <w:spacing w:val="-7"/>
        </w:rPr>
        <w:t xml:space="preserve"> </w:t>
      </w:r>
      <w:r w:rsidRPr="00F91077">
        <w:t>it</w:t>
      </w:r>
      <w:r w:rsidRPr="007A5DA8">
        <w:rPr>
          <w:spacing w:val="-4"/>
        </w:rPr>
        <w:t xml:space="preserve"> must</w:t>
      </w:r>
      <w:r w:rsidRPr="00F91077">
        <w:t xml:space="preserve"> inform</w:t>
      </w:r>
      <w:r w:rsidRPr="007A5DA8">
        <w:rPr>
          <w:spacing w:val="-5"/>
        </w:rPr>
        <w:t xml:space="preserve"> </w:t>
      </w:r>
      <w:r w:rsidRPr="00F91077">
        <w:t>the</w:t>
      </w:r>
      <w:r w:rsidRPr="007A5DA8">
        <w:rPr>
          <w:spacing w:val="-5"/>
        </w:rPr>
        <w:t xml:space="preserve"> </w:t>
      </w:r>
      <w:r w:rsidRPr="00F91077">
        <w:t>customer</w:t>
      </w:r>
      <w:r w:rsidRPr="007A5DA8">
        <w:rPr>
          <w:spacing w:val="-4"/>
        </w:rPr>
        <w:t xml:space="preserve"> </w:t>
      </w:r>
      <w:r w:rsidRPr="00F91077">
        <w:t>within</w:t>
      </w:r>
      <w:r w:rsidRPr="007A5DA8">
        <w:rPr>
          <w:spacing w:val="-3"/>
        </w:rPr>
        <w:t xml:space="preserve"> </w:t>
      </w:r>
      <w:r w:rsidRPr="00F91077">
        <w:t>10</w:t>
      </w:r>
      <w:r w:rsidRPr="007A5DA8">
        <w:rPr>
          <w:spacing w:val="-5"/>
        </w:rPr>
        <w:t xml:space="preserve"> </w:t>
      </w:r>
      <w:r w:rsidRPr="00F91077">
        <w:t>business</w:t>
      </w:r>
      <w:r w:rsidRPr="007A5DA8">
        <w:rPr>
          <w:spacing w:val="-4"/>
        </w:rPr>
        <w:t xml:space="preserve"> </w:t>
      </w:r>
      <w:r w:rsidRPr="00F91077">
        <w:t>days</w:t>
      </w:r>
      <w:r w:rsidRPr="007A5DA8">
        <w:rPr>
          <w:spacing w:val="-4"/>
        </w:rPr>
        <w:t xml:space="preserve"> </w:t>
      </w:r>
      <w:r w:rsidRPr="00F91077">
        <w:t>of</w:t>
      </w:r>
      <w:r w:rsidRPr="007A5DA8">
        <w:rPr>
          <w:spacing w:val="-6"/>
        </w:rPr>
        <w:t xml:space="preserve"> </w:t>
      </w:r>
      <w:r w:rsidRPr="00F91077">
        <w:t>becoming</w:t>
      </w:r>
      <w:r w:rsidRPr="007A5DA8">
        <w:rPr>
          <w:spacing w:val="-4"/>
        </w:rPr>
        <w:t xml:space="preserve"> </w:t>
      </w:r>
      <w:r w:rsidRPr="00F91077">
        <w:t>aware</w:t>
      </w:r>
      <w:r w:rsidRPr="007A5DA8">
        <w:rPr>
          <w:spacing w:val="-3"/>
        </w:rPr>
        <w:t xml:space="preserve"> </w:t>
      </w:r>
      <w:r w:rsidRPr="00F91077">
        <w:t>of the error; and refund</w:t>
      </w:r>
      <w:r w:rsidRPr="007A5DA8">
        <w:rPr>
          <w:spacing w:val="-5"/>
        </w:rPr>
        <w:t xml:space="preserve"> </w:t>
      </w:r>
      <w:r w:rsidRPr="00F91077">
        <w:t>or</w:t>
      </w:r>
      <w:r w:rsidRPr="007A5DA8">
        <w:rPr>
          <w:spacing w:val="-6"/>
        </w:rPr>
        <w:t xml:space="preserve"> </w:t>
      </w:r>
      <w:r w:rsidRPr="00F91077">
        <w:t>credit</w:t>
      </w:r>
      <w:r w:rsidRPr="007A5DA8">
        <w:rPr>
          <w:spacing w:val="-6"/>
        </w:rPr>
        <w:t xml:space="preserve"> </w:t>
      </w:r>
      <w:r w:rsidRPr="00F91077">
        <w:t>the</w:t>
      </w:r>
      <w:r w:rsidRPr="007A5DA8">
        <w:rPr>
          <w:spacing w:val="-6"/>
        </w:rPr>
        <w:t xml:space="preserve"> </w:t>
      </w:r>
      <w:r w:rsidRPr="00F91077">
        <w:t>amount</w:t>
      </w:r>
      <w:r w:rsidRPr="007A5DA8">
        <w:rPr>
          <w:spacing w:val="-4"/>
        </w:rPr>
        <w:t xml:space="preserve"> </w:t>
      </w:r>
      <w:r w:rsidRPr="00F91077">
        <w:t>overcharged</w:t>
      </w:r>
      <w:r w:rsidRPr="007A5DA8">
        <w:rPr>
          <w:spacing w:val="-4"/>
        </w:rPr>
        <w:t xml:space="preserve"> </w:t>
      </w:r>
      <w:r w:rsidRPr="00F91077">
        <w:t>in</w:t>
      </w:r>
      <w:r w:rsidRPr="007A5DA8">
        <w:rPr>
          <w:spacing w:val="-4"/>
        </w:rPr>
        <w:t xml:space="preserve"> </w:t>
      </w:r>
      <w:r w:rsidRPr="00F91077">
        <w:t>accordance</w:t>
      </w:r>
      <w:r w:rsidRPr="007A5DA8">
        <w:rPr>
          <w:spacing w:val="-6"/>
        </w:rPr>
        <w:t xml:space="preserve"> </w:t>
      </w:r>
      <w:r w:rsidRPr="00F91077">
        <w:t>with</w:t>
      </w:r>
      <w:r w:rsidRPr="007A5DA8">
        <w:rPr>
          <w:spacing w:val="-6"/>
        </w:rPr>
        <w:t xml:space="preserve"> </w:t>
      </w:r>
      <w:r w:rsidRPr="00F91077">
        <w:t>the customer’s instructions.</w:t>
      </w:r>
    </w:p>
    <w:p w14:paraId="1DA4C083" w14:textId="77777777" w:rsidR="00355135" w:rsidRDefault="00355135" w:rsidP="0031228C">
      <w:pPr>
        <w:pStyle w:val="Heading2"/>
        <w:keepNext w:val="0"/>
        <w:keepLines w:val="0"/>
        <w:widowControl w:val="0"/>
        <w:numPr>
          <w:ilvl w:val="0"/>
          <w:numId w:val="9"/>
        </w:numPr>
        <w:tabs>
          <w:tab w:val="left" w:pos="2016"/>
          <w:tab w:val="left" w:pos="2017"/>
          <w:tab w:val="left" w:pos="9356"/>
        </w:tabs>
        <w:autoSpaceDE w:val="0"/>
        <w:autoSpaceDN w:val="0"/>
        <w:spacing w:line="240" w:lineRule="auto"/>
        <w:ind w:left="709" w:hanging="709"/>
      </w:pPr>
      <w:bookmarkStart w:id="61" w:name="_Toc114036203"/>
      <w:r w:rsidRPr="00355135">
        <w:t>Payments</w:t>
      </w:r>
      <w:bookmarkEnd w:id="61"/>
    </w:p>
    <w:p w14:paraId="547A2EC4" w14:textId="77777777" w:rsidR="00355135" w:rsidRPr="007A5DA8" w:rsidRDefault="00355135" w:rsidP="0031228C">
      <w:pPr>
        <w:pStyle w:val="Heading3"/>
        <w:keepNext w:val="0"/>
        <w:keepLines w:val="0"/>
        <w:widowControl w:val="0"/>
        <w:numPr>
          <w:ilvl w:val="1"/>
          <w:numId w:val="9"/>
        </w:numPr>
        <w:tabs>
          <w:tab w:val="num" w:pos="0"/>
          <w:tab w:val="num" w:pos="709"/>
          <w:tab w:val="left" w:pos="9356"/>
        </w:tabs>
        <w:autoSpaceDE w:val="0"/>
        <w:autoSpaceDN w:val="0"/>
        <w:spacing w:line="240" w:lineRule="auto"/>
        <w:ind w:left="851" w:hanging="851"/>
        <w:rPr>
          <w:color w:val="auto"/>
        </w:rPr>
      </w:pPr>
      <w:bookmarkStart w:id="62" w:name="_Toc114036204"/>
      <w:r w:rsidRPr="007A5DA8">
        <w:rPr>
          <w:color w:val="auto"/>
        </w:rPr>
        <w:t>Payment methods</w:t>
      </w:r>
      <w:bookmarkEnd w:id="62"/>
    </w:p>
    <w:p w14:paraId="7147627A" w14:textId="109535BA" w:rsidR="00355135" w:rsidRPr="00976BE5" w:rsidRDefault="00355135" w:rsidP="0031228C">
      <w:pPr>
        <w:pStyle w:val="BodyText"/>
        <w:numPr>
          <w:ilvl w:val="0"/>
          <w:numId w:val="26"/>
        </w:numPr>
        <w:tabs>
          <w:tab w:val="left" w:pos="9356"/>
        </w:tabs>
        <w:spacing w:line="360" w:lineRule="auto"/>
        <w:ind w:left="567" w:hanging="567"/>
        <w:rPr>
          <w:rFonts w:asciiTheme="minorHAnsi" w:hAnsiTheme="minorHAnsi" w:cstheme="minorHAnsi"/>
          <w:spacing w:val="-2"/>
          <w:sz w:val="22"/>
          <w:szCs w:val="22"/>
        </w:rPr>
      </w:pPr>
      <w:r w:rsidRPr="00AE4E11">
        <w:rPr>
          <w:rFonts w:asciiTheme="minorHAnsi" w:hAnsiTheme="minorHAnsi" w:cstheme="minorHAnsi"/>
          <w:sz w:val="22"/>
          <w:szCs w:val="22"/>
        </w:rPr>
        <w:t>A</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water</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business</w:t>
      </w:r>
      <w:r w:rsidRPr="00AE4E11">
        <w:rPr>
          <w:rFonts w:asciiTheme="minorHAnsi" w:hAnsiTheme="minorHAnsi" w:cstheme="minorHAnsi"/>
          <w:spacing w:val="-6"/>
          <w:sz w:val="22"/>
          <w:szCs w:val="22"/>
        </w:rPr>
        <w:t xml:space="preserve"> </w:t>
      </w:r>
      <w:r w:rsidRPr="00AE4E11">
        <w:rPr>
          <w:rFonts w:asciiTheme="minorHAnsi" w:hAnsiTheme="minorHAnsi" w:cstheme="minorHAnsi"/>
          <w:sz w:val="22"/>
          <w:szCs w:val="22"/>
        </w:rPr>
        <w:t>must</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accept</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payment</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from</w:t>
      </w:r>
      <w:r w:rsidRPr="00AE4E11">
        <w:rPr>
          <w:rFonts w:asciiTheme="minorHAnsi" w:hAnsiTheme="minorHAnsi" w:cstheme="minorHAnsi"/>
          <w:spacing w:val="-2"/>
          <w:sz w:val="22"/>
          <w:szCs w:val="22"/>
        </w:rPr>
        <w:t xml:space="preserve"> customers:</w:t>
      </w:r>
    </w:p>
    <w:p w14:paraId="14D35A2A" w14:textId="77777777" w:rsidR="007A5DA8" w:rsidRDefault="00355135" w:rsidP="0031228C">
      <w:pPr>
        <w:pStyle w:val="BodyText"/>
        <w:numPr>
          <w:ilvl w:val="0"/>
          <w:numId w:val="27"/>
        </w:numPr>
        <w:tabs>
          <w:tab w:val="left" w:pos="9356"/>
        </w:tabs>
        <w:spacing w:line="360" w:lineRule="auto"/>
        <w:ind w:left="1134" w:hanging="567"/>
        <w:rPr>
          <w:rFonts w:asciiTheme="minorHAnsi" w:hAnsiTheme="minorHAnsi" w:cstheme="minorHAnsi"/>
          <w:sz w:val="22"/>
          <w:szCs w:val="22"/>
        </w:rPr>
      </w:pPr>
      <w:r w:rsidRPr="00AE4E11">
        <w:rPr>
          <w:rFonts w:asciiTheme="minorHAnsi" w:hAnsiTheme="minorHAnsi" w:cstheme="minorHAnsi"/>
          <w:sz w:val="22"/>
          <w:szCs w:val="22"/>
        </w:rPr>
        <w:t>in</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person</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at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a</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network</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of</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agencies</w:t>
      </w:r>
      <w:r w:rsidRPr="00AE4E11">
        <w:rPr>
          <w:rFonts w:asciiTheme="minorHAnsi" w:hAnsiTheme="minorHAnsi" w:cstheme="minorHAnsi"/>
          <w:spacing w:val="-6"/>
          <w:sz w:val="22"/>
          <w:szCs w:val="22"/>
        </w:rPr>
        <w:t xml:space="preserve"> </w:t>
      </w:r>
      <w:r w:rsidRPr="00AE4E11">
        <w:rPr>
          <w:rFonts w:asciiTheme="minorHAnsi" w:hAnsiTheme="minorHAnsi" w:cstheme="minorHAnsi"/>
          <w:sz w:val="22"/>
          <w:szCs w:val="22"/>
        </w:rPr>
        <w:t>or</w:t>
      </w:r>
      <w:r w:rsidRPr="00AE4E11">
        <w:rPr>
          <w:rFonts w:asciiTheme="minorHAnsi" w:hAnsiTheme="minorHAnsi" w:cstheme="minorHAnsi"/>
          <w:spacing w:val="-6"/>
          <w:sz w:val="22"/>
          <w:szCs w:val="22"/>
        </w:rPr>
        <w:t xml:space="preserve"> </w:t>
      </w:r>
      <w:r w:rsidRPr="00AE4E11">
        <w:rPr>
          <w:rFonts w:asciiTheme="minorHAnsi" w:hAnsiTheme="minorHAnsi" w:cstheme="minorHAnsi"/>
          <w:sz w:val="22"/>
          <w:szCs w:val="22"/>
        </w:rPr>
        <w:t>payment</w:t>
      </w:r>
      <w:r w:rsidRPr="00AE4E11">
        <w:rPr>
          <w:rFonts w:asciiTheme="minorHAnsi" w:hAnsiTheme="minorHAnsi" w:cstheme="minorHAnsi"/>
          <w:spacing w:val="-5"/>
          <w:sz w:val="22"/>
          <w:szCs w:val="22"/>
        </w:rPr>
        <w:t xml:space="preserve"> </w:t>
      </w:r>
      <w:r w:rsidRPr="00AE4E11">
        <w:rPr>
          <w:rFonts w:asciiTheme="minorHAnsi" w:hAnsiTheme="minorHAnsi" w:cstheme="minorHAnsi"/>
          <w:spacing w:val="-2"/>
          <w:sz w:val="22"/>
          <w:szCs w:val="22"/>
        </w:rPr>
        <w:t>outlets;</w:t>
      </w:r>
    </w:p>
    <w:p w14:paraId="71A16D90" w14:textId="77777777" w:rsidR="007A5DA8" w:rsidRDefault="00355135" w:rsidP="0031228C">
      <w:pPr>
        <w:pStyle w:val="BodyText"/>
        <w:numPr>
          <w:ilvl w:val="0"/>
          <w:numId w:val="27"/>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by</w:t>
      </w:r>
      <w:r w:rsidRPr="007A5DA8">
        <w:rPr>
          <w:rFonts w:asciiTheme="minorHAnsi" w:hAnsiTheme="minorHAnsi" w:cstheme="minorHAnsi"/>
          <w:spacing w:val="-4"/>
          <w:sz w:val="22"/>
          <w:szCs w:val="22"/>
        </w:rPr>
        <w:t xml:space="preserve"> </w:t>
      </w:r>
      <w:r w:rsidRPr="007A5DA8">
        <w:rPr>
          <w:rFonts w:asciiTheme="minorHAnsi" w:hAnsiTheme="minorHAnsi" w:cstheme="minorHAnsi"/>
          <w:spacing w:val="-2"/>
          <w:sz w:val="22"/>
          <w:szCs w:val="22"/>
        </w:rPr>
        <w:t>mail;</w:t>
      </w:r>
    </w:p>
    <w:p w14:paraId="6E18B326" w14:textId="77777777" w:rsidR="007A5DA8" w:rsidRDefault="00355135" w:rsidP="0031228C">
      <w:pPr>
        <w:pStyle w:val="BodyText"/>
        <w:numPr>
          <w:ilvl w:val="0"/>
          <w:numId w:val="27"/>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by</w:t>
      </w:r>
      <w:r w:rsidRPr="007A5DA8">
        <w:rPr>
          <w:rFonts w:asciiTheme="minorHAnsi" w:hAnsiTheme="minorHAnsi" w:cstheme="minorHAnsi"/>
          <w:spacing w:val="-9"/>
          <w:sz w:val="22"/>
          <w:szCs w:val="22"/>
        </w:rPr>
        <w:t xml:space="preserve"> </w:t>
      </w:r>
      <w:r w:rsidRPr="00B366CB">
        <w:rPr>
          <w:rFonts w:asciiTheme="minorHAnsi" w:hAnsiTheme="minorHAnsi" w:cstheme="minorHAnsi"/>
          <w:sz w:val="22"/>
          <w:szCs w:val="22"/>
        </w:rPr>
        <w:t>digital</w:t>
      </w:r>
      <w:r w:rsidRPr="007A5DA8">
        <w:rPr>
          <w:rFonts w:asciiTheme="minorHAnsi" w:hAnsiTheme="minorHAnsi" w:cstheme="minorHAnsi"/>
          <w:spacing w:val="-9"/>
          <w:sz w:val="22"/>
          <w:szCs w:val="22"/>
        </w:rPr>
        <w:t xml:space="preserve"> </w:t>
      </w:r>
      <w:r w:rsidRPr="007A5DA8">
        <w:rPr>
          <w:rFonts w:asciiTheme="minorHAnsi" w:hAnsiTheme="minorHAnsi" w:cstheme="minorHAnsi"/>
          <w:spacing w:val="-2"/>
          <w:sz w:val="22"/>
          <w:szCs w:val="22"/>
        </w:rPr>
        <w:t>means;</w:t>
      </w:r>
    </w:p>
    <w:p w14:paraId="4120146A" w14:textId="77777777" w:rsidR="007A5DA8" w:rsidRDefault="00355135" w:rsidP="0031228C">
      <w:pPr>
        <w:pStyle w:val="BodyText"/>
        <w:numPr>
          <w:ilvl w:val="0"/>
          <w:numId w:val="27"/>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through</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a</w:t>
      </w:r>
      <w:r w:rsidRPr="007A5DA8">
        <w:rPr>
          <w:rFonts w:asciiTheme="minorHAnsi" w:hAnsiTheme="minorHAnsi" w:cstheme="minorHAnsi"/>
          <w:spacing w:val="-6"/>
          <w:sz w:val="22"/>
          <w:szCs w:val="22"/>
        </w:rPr>
        <w:t xml:space="preserve"> </w:t>
      </w:r>
      <w:r w:rsidRPr="007A5DA8">
        <w:rPr>
          <w:rFonts w:asciiTheme="minorHAnsi" w:hAnsiTheme="minorHAnsi" w:cstheme="minorHAnsi"/>
          <w:sz w:val="22"/>
          <w:szCs w:val="22"/>
        </w:rPr>
        <w:t>facility</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(if</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any)</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provided</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by</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a</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provider</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of</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income</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support (</w:t>
      </w:r>
      <w:r w:rsidRPr="00B366CB">
        <w:rPr>
          <w:rFonts w:asciiTheme="minorHAnsi" w:hAnsiTheme="minorHAnsi" w:cstheme="minorHAnsi"/>
          <w:sz w:val="22"/>
          <w:szCs w:val="22"/>
        </w:rPr>
        <w:t>for example</w:t>
      </w:r>
      <w:r w:rsidRPr="007A5DA8">
        <w:rPr>
          <w:rFonts w:asciiTheme="minorHAnsi" w:hAnsiTheme="minorHAnsi" w:cstheme="minorHAnsi"/>
          <w:sz w:val="22"/>
          <w:szCs w:val="22"/>
        </w:rPr>
        <w:t xml:space="preserve"> Centrelink);</w:t>
      </w:r>
    </w:p>
    <w:p w14:paraId="377C6FFD" w14:textId="77777777" w:rsidR="007A5DA8" w:rsidRDefault="00355135" w:rsidP="0031228C">
      <w:pPr>
        <w:pStyle w:val="BodyText"/>
        <w:numPr>
          <w:ilvl w:val="0"/>
          <w:numId w:val="27"/>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by direct debit arrangement in accordance with any agreement between</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the</w:t>
      </w:r>
      <w:r w:rsidRPr="007A5DA8">
        <w:rPr>
          <w:rFonts w:asciiTheme="minorHAnsi" w:hAnsiTheme="minorHAnsi" w:cstheme="minorHAnsi"/>
          <w:spacing w:val="-6"/>
          <w:sz w:val="22"/>
          <w:szCs w:val="22"/>
        </w:rPr>
        <w:t xml:space="preserve"> </w:t>
      </w:r>
      <w:r w:rsidRPr="007A5DA8">
        <w:rPr>
          <w:rFonts w:asciiTheme="minorHAnsi" w:hAnsiTheme="minorHAnsi" w:cstheme="minorHAnsi"/>
          <w:sz w:val="22"/>
          <w:szCs w:val="22"/>
        </w:rPr>
        <w:t>water</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business,</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the</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customer</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and</w:t>
      </w:r>
      <w:r w:rsidRPr="007A5DA8">
        <w:rPr>
          <w:rFonts w:asciiTheme="minorHAnsi" w:hAnsiTheme="minorHAnsi" w:cstheme="minorHAnsi"/>
          <w:spacing w:val="-6"/>
          <w:sz w:val="22"/>
          <w:szCs w:val="22"/>
        </w:rPr>
        <w:t xml:space="preserve"> </w:t>
      </w:r>
      <w:r w:rsidRPr="007A5DA8">
        <w:rPr>
          <w:rFonts w:asciiTheme="minorHAnsi" w:hAnsiTheme="minorHAnsi" w:cstheme="minorHAnsi"/>
          <w:sz w:val="22"/>
          <w:szCs w:val="22"/>
        </w:rPr>
        <w:t>the</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customer’s</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 xml:space="preserve">bank; </w:t>
      </w:r>
      <w:r w:rsidRPr="007A5DA8">
        <w:rPr>
          <w:rFonts w:asciiTheme="minorHAnsi" w:hAnsiTheme="minorHAnsi" w:cstheme="minorHAnsi"/>
          <w:spacing w:val="-4"/>
          <w:sz w:val="22"/>
          <w:szCs w:val="22"/>
        </w:rPr>
        <w:t>and</w:t>
      </w:r>
    </w:p>
    <w:p w14:paraId="00785BC9" w14:textId="4C677190" w:rsidR="00355135" w:rsidRPr="007A5DA8" w:rsidRDefault="00355135" w:rsidP="0031228C">
      <w:pPr>
        <w:pStyle w:val="BodyText"/>
        <w:numPr>
          <w:ilvl w:val="0"/>
          <w:numId w:val="27"/>
        </w:numPr>
        <w:tabs>
          <w:tab w:val="left" w:pos="9356"/>
        </w:tabs>
        <w:spacing w:after="240"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in</w:t>
      </w:r>
      <w:r w:rsidRPr="007A5DA8">
        <w:rPr>
          <w:rFonts w:asciiTheme="minorHAnsi" w:hAnsiTheme="minorHAnsi" w:cstheme="minorHAnsi"/>
          <w:spacing w:val="-5"/>
          <w:sz w:val="22"/>
          <w:szCs w:val="22"/>
        </w:rPr>
        <w:t xml:space="preserve"> </w:t>
      </w:r>
      <w:r w:rsidRPr="007A5DA8">
        <w:rPr>
          <w:rFonts w:asciiTheme="minorHAnsi" w:hAnsiTheme="minorHAnsi" w:cstheme="minorHAnsi"/>
          <w:spacing w:val="-2"/>
          <w:sz w:val="22"/>
          <w:szCs w:val="22"/>
        </w:rPr>
        <w:t>advance.</w:t>
      </w:r>
    </w:p>
    <w:p w14:paraId="0D437EAB" w14:textId="0F9C223D" w:rsidR="00AA42BC" w:rsidRDefault="00355135" w:rsidP="0031228C">
      <w:pPr>
        <w:pStyle w:val="BodyText"/>
        <w:numPr>
          <w:ilvl w:val="0"/>
          <w:numId w:val="26"/>
        </w:numPr>
        <w:tabs>
          <w:tab w:val="left" w:pos="9356"/>
        </w:tabs>
        <w:spacing w:after="240"/>
        <w:ind w:left="567" w:hanging="567"/>
        <w:rPr>
          <w:rFonts w:asciiTheme="minorHAnsi" w:hAnsiTheme="minorHAnsi" w:cstheme="minorHAnsi"/>
          <w:sz w:val="22"/>
          <w:szCs w:val="22"/>
        </w:rPr>
      </w:pPr>
      <w:r w:rsidRPr="00AE4E11">
        <w:rPr>
          <w:rFonts w:asciiTheme="minorHAnsi" w:hAnsiTheme="minorHAnsi" w:cstheme="minorHAnsi"/>
          <w:sz w:val="22"/>
          <w:szCs w:val="22"/>
        </w:rPr>
        <w:t>A</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water</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business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must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not</w:t>
      </w:r>
      <w:r w:rsidRPr="00AE4E11">
        <w:rPr>
          <w:rFonts w:asciiTheme="minorHAnsi" w:hAnsiTheme="minorHAnsi" w:cstheme="minorHAnsi"/>
          <w:spacing w:val="-1"/>
          <w:sz w:val="22"/>
          <w:szCs w:val="22"/>
        </w:rPr>
        <w:t xml:space="preserve"> </w:t>
      </w:r>
      <w:r w:rsidRPr="00AE4E11">
        <w:rPr>
          <w:rFonts w:asciiTheme="minorHAnsi" w:hAnsiTheme="minorHAnsi" w:cstheme="minorHAnsi"/>
          <w:sz w:val="22"/>
          <w:szCs w:val="22"/>
        </w:rPr>
        <w:t>require customers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agree</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direct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debit</w:t>
      </w:r>
      <w:r w:rsidRPr="00AE4E11">
        <w:rPr>
          <w:rFonts w:asciiTheme="minorHAnsi" w:hAnsiTheme="minorHAnsi" w:cstheme="minorHAnsi"/>
          <w:spacing w:val="-3"/>
          <w:sz w:val="22"/>
          <w:szCs w:val="22"/>
        </w:rPr>
        <w:t xml:space="preserve"> </w:t>
      </w:r>
      <w:r w:rsidRPr="00AE4E11">
        <w:rPr>
          <w:rFonts w:asciiTheme="minorHAnsi" w:hAnsiTheme="minorHAnsi" w:cstheme="minorHAnsi"/>
          <w:sz w:val="22"/>
          <w:szCs w:val="22"/>
        </w:rPr>
        <w:t>as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a condition of service.</w:t>
      </w:r>
    </w:p>
    <w:p w14:paraId="0C068666" w14:textId="77777777" w:rsidR="00ED030A" w:rsidRPr="007A5DA8" w:rsidRDefault="00ED030A" w:rsidP="0031228C">
      <w:pPr>
        <w:pStyle w:val="Heading3"/>
        <w:keepNext w:val="0"/>
        <w:keepLines w:val="0"/>
        <w:widowControl w:val="0"/>
        <w:numPr>
          <w:ilvl w:val="1"/>
          <w:numId w:val="9"/>
        </w:numPr>
        <w:tabs>
          <w:tab w:val="num" w:pos="0"/>
          <w:tab w:val="num" w:pos="709"/>
          <w:tab w:val="left" w:pos="9356"/>
        </w:tabs>
        <w:autoSpaceDE w:val="0"/>
        <w:autoSpaceDN w:val="0"/>
        <w:spacing w:line="360" w:lineRule="auto"/>
        <w:ind w:left="851" w:hanging="851"/>
        <w:rPr>
          <w:color w:val="auto"/>
        </w:rPr>
      </w:pPr>
      <w:bookmarkStart w:id="63" w:name="_Toc114036205"/>
      <w:r w:rsidRPr="007A5DA8">
        <w:rPr>
          <w:color w:val="auto"/>
        </w:rPr>
        <w:t>Flexible payment plans</w:t>
      </w:r>
      <w:bookmarkEnd w:id="63"/>
    </w:p>
    <w:p w14:paraId="5839AFA5" w14:textId="77777777" w:rsidR="00ED030A" w:rsidRPr="00F91077" w:rsidRDefault="00ED030A" w:rsidP="0031228C">
      <w:pPr>
        <w:pStyle w:val="BodyText"/>
        <w:numPr>
          <w:ilvl w:val="0"/>
          <w:numId w:val="29"/>
        </w:numPr>
        <w:tabs>
          <w:tab w:val="left" w:pos="9356"/>
        </w:tabs>
        <w:spacing w:line="360" w:lineRule="auto"/>
        <w:ind w:left="567" w:right="-1" w:hanging="567"/>
        <w:rPr>
          <w:sz w:val="22"/>
          <w:szCs w:val="22"/>
        </w:rPr>
      </w:pPr>
      <w:r w:rsidRPr="00F91077">
        <w:rPr>
          <w:spacing w:val="-1"/>
          <w:sz w:val="22"/>
          <w:szCs w:val="22"/>
        </w:rPr>
        <w:t xml:space="preserve"> </w:t>
      </w:r>
      <w:r>
        <w:rPr>
          <w:sz w:val="22"/>
          <w:szCs w:val="22"/>
        </w:rPr>
        <w:t>A</w:t>
      </w:r>
      <w:r w:rsidRPr="00F91077">
        <w:rPr>
          <w:sz w:val="22"/>
          <w:szCs w:val="22"/>
        </w:rPr>
        <w:t xml:space="preserve"> water</w:t>
      </w:r>
      <w:r w:rsidRPr="00F91077">
        <w:rPr>
          <w:spacing w:val="-1"/>
          <w:sz w:val="22"/>
          <w:szCs w:val="22"/>
        </w:rPr>
        <w:t xml:space="preserve"> </w:t>
      </w:r>
      <w:r w:rsidRPr="00F91077">
        <w:rPr>
          <w:sz w:val="22"/>
          <w:szCs w:val="22"/>
        </w:rPr>
        <w:t>business must make</w:t>
      </w:r>
      <w:r w:rsidRPr="00F91077">
        <w:rPr>
          <w:spacing w:val="-1"/>
          <w:sz w:val="22"/>
          <w:szCs w:val="22"/>
        </w:rPr>
        <w:t xml:space="preserve"> </w:t>
      </w:r>
      <w:r w:rsidRPr="00F91077">
        <w:rPr>
          <w:sz w:val="22"/>
          <w:szCs w:val="22"/>
        </w:rPr>
        <w:t>flexible</w:t>
      </w:r>
      <w:r w:rsidRPr="00F91077">
        <w:rPr>
          <w:spacing w:val="-1"/>
          <w:sz w:val="22"/>
          <w:szCs w:val="22"/>
        </w:rPr>
        <w:t xml:space="preserve"> </w:t>
      </w:r>
      <w:r w:rsidRPr="00F91077">
        <w:rPr>
          <w:sz w:val="22"/>
          <w:szCs w:val="22"/>
        </w:rPr>
        <w:t>payment</w:t>
      </w:r>
      <w:r w:rsidRPr="00F91077">
        <w:rPr>
          <w:spacing w:val="-1"/>
          <w:sz w:val="22"/>
          <w:szCs w:val="22"/>
        </w:rPr>
        <w:t xml:space="preserve"> </w:t>
      </w:r>
      <w:r w:rsidRPr="00F91077">
        <w:rPr>
          <w:sz w:val="22"/>
          <w:szCs w:val="22"/>
        </w:rPr>
        <w:t>plans available</w:t>
      </w:r>
      <w:r w:rsidRPr="00F91077">
        <w:rPr>
          <w:spacing w:val="-5"/>
          <w:sz w:val="22"/>
          <w:szCs w:val="22"/>
        </w:rPr>
        <w:t xml:space="preserve"> </w:t>
      </w:r>
      <w:r w:rsidRPr="00F91077">
        <w:rPr>
          <w:sz w:val="22"/>
          <w:szCs w:val="22"/>
        </w:rPr>
        <w:t>to</w:t>
      </w:r>
      <w:r w:rsidRPr="00F91077">
        <w:rPr>
          <w:spacing w:val="-4"/>
          <w:sz w:val="22"/>
          <w:szCs w:val="22"/>
        </w:rPr>
        <w:t xml:space="preserve"> </w:t>
      </w:r>
      <w:r w:rsidRPr="00F91077">
        <w:rPr>
          <w:sz w:val="22"/>
          <w:szCs w:val="22"/>
        </w:rPr>
        <w:t>customers</w:t>
      </w:r>
      <w:r w:rsidRPr="00F91077">
        <w:rPr>
          <w:spacing w:val="-4"/>
          <w:sz w:val="22"/>
          <w:szCs w:val="22"/>
        </w:rPr>
        <w:t xml:space="preserve"> </w:t>
      </w:r>
      <w:r w:rsidRPr="00F91077">
        <w:rPr>
          <w:sz w:val="22"/>
          <w:szCs w:val="22"/>
        </w:rPr>
        <w:t>in</w:t>
      </w:r>
      <w:r w:rsidRPr="00F91077">
        <w:rPr>
          <w:spacing w:val="-3"/>
          <w:sz w:val="22"/>
          <w:szCs w:val="22"/>
        </w:rPr>
        <w:t xml:space="preserve"> </w:t>
      </w:r>
      <w:r w:rsidRPr="00F91077">
        <w:rPr>
          <w:sz w:val="22"/>
          <w:szCs w:val="22"/>
        </w:rPr>
        <w:t>accordance</w:t>
      </w:r>
      <w:r w:rsidRPr="00F91077">
        <w:rPr>
          <w:spacing w:val="-5"/>
          <w:sz w:val="22"/>
          <w:szCs w:val="22"/>
        </w:rPr>
        <w:t xml:space="preserve"> </w:t>
      </w:r>
      <w:r w:rsidRPr="00F91077">
        <w:rPr>
          <w:sz w:val="22"/>
          <w:szCs w:val="22"/>
        </w:rPr>
        <w:t>with</w:t>
      </w:r>
      <w:r w:rsidRPr="00F91077">
        <w:rPr>
          <w:spacing w:val="-5"/>
          <w:sz w:val="22"/>
          <w:szCs w:val="22"/>
        </w:rPr>
        <w:t xml:space="preserve"> </w:t>
      </w:r>
      <w:r w:rsidRPr="00F91077">
        <w:rPr>
          <w:sz w:val="22"/>
          <w:szCs w:val="22"/>
        </w:rPr>
        <w:t>the</w:t>
      </w:r>
      <w:r w:rsidRPr="00F91077">
        <w:rPr>
          <w:spacing w:val="-3"/>
          <w:sz w:val="22"/>
          <w:szCs w:val="22"/>
        </w:rPr>
        <w:t xml:space="preserve"> </w:t>
      </w:r>
      <w:r w:rsidRPr="00F91077">
        <w:rPr>
          <w:sz w:val="22"/>
          <w:szCs w:val="22"/>
        </w:rPr>
        <w:t>customer’s</w:t>
      </w:r>
      <w:r w:rsidRPr="00F91077">
        <w:rPr>
          <w:spacing w:val="-4"/>
          <w:sz w:val="22"/>
          <w:szCs w:val="22"/>
        </w:rPr>
        <w:t xml:space="preserve"> </w:t>
      </w:r>
      <w:r w:rsidRPr="00F91077">
        <w:rPr>
          <w:sz w:val="22"/>
          <w:szCs w:val="22"/>
        </w:rPr>
        <w:t>capacity</w:t>
      </w:r>
      <w:r w:rsidRPr="00F91077">
        <w:rPr>
          <w:spacing w:val="-4"/>
          <w:sz w:val="22"/>
          <w:szCs w:val="22"/>
        </w:rPr>
        <w:t xml:space="preserve"> </w:t>
      </w:r>
      <w:r w:rsidRPr="00F91077">
        <w:rPr>
          <w:sz w:val="22"/>
          <w:szCs w:val="22"/>
        </w:rPr>
        <w:t>to</w:t>
      </w:r>
      <w:r w:rsidRPr="00F91077">
        <w:rPr>
          <w:spacing w:val="-5"/>
          <w:sz w:val="22"/>
          <w:szCs w:val="22"/>
        </w:rPr>
        <w:t xml:space="preserve"> </w:t>
      </w:r>
      <w:r w:rsidRPr="00F91077">
        <w:rPr>
          <w:sz w:val="22"/>
          <w:szCs w:val="22"/>
        </w:rPr>
        <w:t>pay. A flexible payment plan must:</w:t>
      </w:r>
    </w:p>
    <w:p w14:paraId="3D98A9E6" w14:textId="77777777" w:rsidR="007A5DA8" w:rsidRDefault="00ED030A" w:rsidP="0031228C">
      <w:pPr>
        <w:pStyle w:val="ListParagraph"/>
        <w:widowControl w:val="0"/>
        <w:numPr>
          <w:ilvl w:val="0"/>
          <w:numId w:val="28"/>
        </w:numPr>
        <w:tabs>
          <w:tab w:val="left" w:pos="1560"/>
        </w:tabs>
        <w:autoSpaceDE w:val="0"/>
        <w:autoSpaceDN w:val="0"/>
        <w:spacing w:before="126" w:after="0" w:line="360" w:lineRule="auto"/>
        <w:ind w:left="1134" w:hanging="567"/>
      </w:pPr>
      <w:r w:rsidRPr="00F91077">
        <w:t>state</w:t>
      </w:r>
      <w:r w:rsidRPr="005B48BA">
        <w:rPr>
          <w:spacing w:val="-7"/>
        </w:rPr>
        <w:t xml:space="preserve"> </w:t>
      </w:r>
      <w:r w:rsidRPr="00F91077">
        <w:t>how</w:t>
      </w:r>
      <w:r w:rsidRPr="005B48BA">
        <w:rPr>
          <w:spacing w:val="-6"/>
        </w:rPr>
        <w:t xml:space="preserve"> </w:t>
      </w:r>
      <w:r w:rsidRPr="00F91077">
        <w:t>the</w:t>
      </w:r>
      <w:r w:rsidRPr="005B48BA">
        <w:rPr>
          <w:spacing w:val="-6"/>
        </w:rPr>
        <w:t xml:space="preserve"> </w:t>
      </w:r>
      <w:r w:rsidRPr="00F91077">
        <w:t>amount</w:t>
      </w:r>
      <w:r w:rsidRPr="005B48BA">
        <w:rPr>
          <w:spacing w:val="-7"/>
        </w:rPr>
        <w:t xml:space="preserve"> </w:t>
      </w:r>
      <w:r w:rsidRPr="00F91077">
        <w:t>of</w:t>
      </w:r>
      <w:r w:rsidRPr="005B48BA">
        <w:rPr>
          <w:spacing w:val="-6"/>
        </w:rPr>
        <w:t xml:space="preserve"> </w:t>
      </w:r>
      <w:r w:rsidRPr="00F91077">
        <w:t>the</w:t>
      </w:r>
      <w:r w:rsidRPr="005B48BA">
        <w:rPr>
          <w:spacing w:val="-7"/>
        </w:rPr>
        <w:t xml:space="preserve"> </w:t>
      </w:r>
      <w:r w:rsidRPr="00F91077">
        <w:t>payments</w:t>
      </w:r>
      <w:r w:rsidRPr="005B48BA">
        <w:rPr>
          <w:spacing w:val="-5"/>
        </w:rPr>
        <w:t xml:space="preserve"> </w:t>
      </w:r>
      <w:r w:rsidRPr="00F91077">
        <w:t>has</w:t>
      </w:r>
      <w:r w:rsidRPr="005B48BA">
        <w:rPr>
          <w:spacing w:val="-5"/>
        </w:rPr>
        <w:t xml:space="preserve"> </w:t>
      </w:r>
      <w:r w:rsidRPr="00F91077">
        <w:t>been</w:t>
      </w:r>
      <w:r w:rsidRPr="005B48BA">
        <w:rPr>
          <w:spacing w:val="-7"/>
        </w:rPr>
        <w:t xml:space="preserve"> </w:t>
      </w:r>
      <w:r w:rsidRPr="00F91077">
        <w:t>calculated;</w:t>
      </w:r>
      <w:r w:rsidRPr="005B48BA">
        <w:rPr>
          <w:spacing w:val="-7"/>
        </w:rPr>
        <w:t xml:space="preserve"> </w:t>
      </w:r>
    </w:p>
    <w:p w14:paraId="48539783" w14:textId="77777777" w:rsidR="007A5DA8" w:rsidRDefault="00ED030A" w:rsidP="0031228C">
      <w:pPr>
        <w:pStyle w:val="ListParagraph"/>
        <w:widowControl w:val="0"/>
        <w:numPr>
          <w:ilvl w:val="0"/>
          <w:numId w:val="28"/>
        </w:numPr>
        <w:tabs>
          <w:tab w:val="left" w:pos="1560"/>
        </w:tabs>
        <w:autoSpaceDE w:val="0"/>
        <w:autoSpaceDN w:val="0"/>
        <w:spacing w:before="126" w:after="0" w:line="360" w:lineRule="auto"/>
        <w:ind w:left="1134" w:hanging="567"/>
      </w:pPr>
      <w:r w:rsidRPr="007A5DA8">
        <w:rPr>
          <w:spacing w:val="-5"/>
        </w:rPr>
        <w:t xml:space="preserve">state the period over which the customer will pay the agreed amounts; </w:t>
      </w:r>
    </w:p>
    <w:p w14:paraId="1B400BEA" w14:textId="77777777" w:rsidR="007A5DA8" w:rsidRDefault="00ED030A" w:rsidP="0031228C">
      <w:pPr>
        <w:pStyle w:val="ListParagraph"/>
        <w:widowControl w:val="0"/>
        <w:numPr>
          <w:ilvl w:val="0"/>
          <w:numId w:val="28"/>
        </w:numPr>
        <w:tabs>
          <w:tab w:val="left" w:pos="1560"/>
        </w:tabs>
        <w:autoSpaceDE w:val="0"/>
        <w:autoSpaceDN w:val="0"/>
        <w:spacing w:line="360" w:lineRule="auto"/>
        <w:ind w:left="1134" w:hanging="567"/>
      </w:pPr>
      <w:r>
        <w:t>spec</w:t>
      </w:r>
      <w:r w:rsidR="007A5DA8">
        <w:t>i</w:t>
      </w:r>
      <w:r>
        <w:t>fy an amount to be paid in each period; and</w:t>
      </w:r>
    </w:p>
    <w:p w14:paraId="52B295E2" w14:textId="5325082D" w:rsidR="00ED030A" w:rsidRPr="00350739" w:rsidRDefault="00350739" w:rsidP="0031228C">
      <w:pPr>
        <w:pStyle w:val="ListParagraph"/>
        <w:widowControl w:val="0"/>
        <w:numPr>
          <w:ilvl w:val="0"/>
          <w:numId w:val="28"/>
        </w:numPr>
        <w:tabs>
          <w:tab w:val="left" w:pos="1560"/>
        </w:tabs>
        <w:autoSpaceDE w:val="0"/>
        <w:autoSpaceDN w:val="0"/>
        <w:spacing w:line="360" w:lineRule="auto"/>
        <w:ind w:left="1134" w:hanging="567"/>
        <w:contextualSpacing w:val="0"/>
      </w:pPr>
      <w:r w:rsidRPr="005D48B7">
        <w:rPr>
          <w:rFonts w:eastAsia="Arial" w:cstheme="minorHAnsi"/>
        </w:rPr>
        <w:t xml:space="preserve">be able to be </w:t>
      </w:r>
      <w:r w:rsidR="00ED030A" w:rsidRPr="005D48B7">
        <w:rPr>
          <w:rFonts w:eastAsia="Arial" w:cstheme="minorHAnsi"/>
        </w:rPr>
        <w:t>modif</w:t>
      </w:r>
      <w:r w:rsidRPr="005D48B7">
        <w:rPr>
          <w:rFonts w:eastAsia="Arial" w:cstheme="minorHAnsi"/>
        </w:rPr>
        <w:t xml:space="preserve">ied, at the request of a customer, </w:t>
      </w:r>
      <w:r w:rsidR="00ED030A" w:rsidRPr="005D48B7">
        <w:rPr>
          <w:rFonts w:eastAsia="Arial" w:cstheme="minorHAnsi"/>
        </w:rPr>
        <w:t>to accommodate change in their circumstances</w:t>
      </w:r>
      <w:r w:rsidR="00D957DC" w:rsidRPr="005D48B7">
        <w:rPr>
          <w:rFonts w:eastAsia="Arial" w:cstheme="minorHAnsi"/>
        </w:rPr>
        <w:t>, in accordance with the business’ customer support</w:t>
      </w:r>
      <w:r w:rsidR="00D957DC" w:rsidRPr="005D48B7">
        <w:t xml:space="preserve"> policies</w:t>
      </w:r>
      <w:r w:rsidR="00ED030A" w:rsidRPr="00350739">
        <w:t>.</w:t>
      </w:r>
    </w:p>
    <w:p w14:paraId="5E48C7AA" w14:textId="402C6A0D" w:rsidR="00ED030A" w:rsidRDefault="00ED030A" w:rsidP="0031228C">
      <w:pPr>
        <w:pStyle w:val="ListParagraph"/>
        <w:widowControl w:val="0"/>
        <w:numPr>
          <w:ilvl w:val="0"/>
          <w:numId w:val="29"/>
        </w:numPr>
        <w:tabs>
          <w:tab w:val="left" w:pos="1560"/>
        </w:tabs>
        <w:autoSpaceDE w:val="0"/>
        <w:autoSpaceDN w:val="0"/>
        <w:spacing w:line="360" w:lineRule="auto"/>
        <w:ind w:left="567" w:hanging="567"/>
      </w:pPr>
      <w:r>
        <w:t xml:space="preserve">On </w:t>
      </w:r>
      <w:r w:rsidRPr="00B366CB">
        <w:t>establishing a flexible payment plan or a revised plan, the water business must give the customer a schedule of payments in writing, showing</w:t>
      </w:r>
      <w:r w:rsidRPr="000B433F">
        <w:t>:</w:t>
      </w:r>
      <w:r>
        <w:t xml:space="preserve"> </w:t>
      </w:r>
    </w:p>
    <w:p w14:paraId="3581EDB3" w14:textId="77777777" w:rsidR="007A5DA8" w:rsidRDefault="00ED030A" w:rsidP="0031228C">
      <w:pPr>
        <w:pStyle w:val="ListParagraph"/>
        <w:numPr>
          <w:ilvl w:val="0"/>
          <w:numId w:val="30"/>
        </w:numPr>
        <w:spacing w:line="360" w:lineRule="auto"/>
        <w:ind w:left="1134" w:hanging="567"/>
      </w:pPr>
      <w:r w:rsidRPr="002E2079">
        <w:rPr>
          <w:rStyle w:val="normaltextrun"/>
          <w:rFonts w:ascii="Arial" w:hAnsi="Arial" w:cs="Arial"/>
        </w:rPr>
        <w:t xml:space="preserve">the total number of payments to be made; </w:t>
      </w:r>
    </w:p>
    <w:p w14:paraId="6E796A73" w14:textId="77777777" w:rsidR="007A5DA8" w:rsidRDefault="00ED030A" w:rsidP="0031228C">
      <w:pPr>
        <w:pStyle w:val="ListParagraph"/>
        <w:numPr>
          <w:ilvl w:val="0"/>
          <w:numId w:val="30"/>
        </w:numPr>
        <w:spacing w:line="360" w:lineRule="auto"/>
        <w:ind w:left="1134" w:hanging="567"/>
      </w:pPr>
      <w:r w:rsidRPr="007A5DA8">
        <w:rPr>
          <w:rStyle w:val="normaltextrun"/>
          <w:rFonts w:ascii="Arial" w:hAnsi="Arial" w:cs="Arial"/>
        </w:rPr>
        <w:t xml:space="preserve">the period over which the payments are to be made; </w:t>
      </w:r>
    </w:p>
    <w:p w14:paraId="3152E6C5" w14:textId="5AFC1904" w:rsidR="007A5DA8" w:rsidRDefault="00ED030A" w:rsidP="0031228C">
      <w:pPr>
        <w:pStyle w:val="ListParagraph"/>
        <w:numPr>
          <w:ilvl w:val="0"/>
          <w:numId w:val="30"/>
        </w:numPr>
        <w:spacing w:line="360" w:lineRule="auto"/>
        <w:ind w:left="1134" w:hanging="567"/>
        <w:rPr>
          <w:rStyle w:val="normaltextrun"/>
        </w:rPr>
      </w:pPr>
      <w:r w:rsidRPr="007A5DA8">
        <w:rPr>
          <w:rStyle w:val="normaltextrun"/>
          <w:rFonts w:ascii="Arial" w:hAnsi="Arial" w:cs="Arial"/>
        </w:rPr>
        <w:t>the date by which each payment must be made; and </w:t>
      </w:r>
      <w:r w:rsidRPr="00E92C61">
        <w:rPr>
          <w:rStyle w:val="normaltextrun"/>
        </w:rPr>
        <w:t> </w:t>
      </w:r>
    </w:p>
    <w:p w14:paraId="24778D4B" w14:textId="0F6503E3" w:rsidR="00ED030A" w:rsidRPr="00783D22" w:rsidRDefault="00ED030A" w:rsidP="0031228C">
      <w:pPr>
        <w:pStyle w:val="ListParagraph"/>
        <w:numPr>
          <w:ilvl w:val="0"/>
          <w:numId w:val="30"/>
        </w:numPr>
        <w:spacing w:line="360" w:lineRule="auto"/>
        <w:ind w:left="1134" w:hanging="567"/>
        <w:contextualSpacing w:val="0"/>
        <w:rPr>
          <w:rStyle w:val="eop"/>
        </w:rPr>
      </w:pPr>
      <w:r w:rsidRPr="007A5DA8">
        <w:rPr>
          <w:rStyle w:val="normaltextrun"/>
          <w:rFonts w:ascii="Arial" w:hAnsi="Arial" w:cs="Arial"/>
        </w:rPr>
        <w:t>the amount of each payment. </w:t>
      </w:r>
      <w:r w:rsidRPr="007A5DA8">
        <w:rPr>
          <w:rStyle w:val="eop"/>
          <w:rFonts w:ascii="Arial" w:hAnsi="Arial" w:cs="Arial"/>
        </w:rPr>
        <w:t> </w:t>
      </w:r>
    </w:p>
    <w:p w14:paraId="1906E928" w14:textId="61E86E72" w:rsidR="00ED030A" w:rsidRDefault="00ED030A" w:rsidP="0031228C">
      <w:pPr>
        <w:pStyle w:val="ListParagraph"/>
        <w:widowControl w:val="0"/>
        <w:numPr>
          <w:ilvl w:val="0"/>
          <w:numId w:val="29"/>
        </w:numPr>
        <w:tabs>
          <w:tab w:val="left" w:pos="1560"/>
        </w:tabs>
        <w:autoSpaceDE w:val="0"/>
        <w:autoSpaceDN w:val="0"/>
        <w:spacing w:before="126" w:after="0" w:line="360" w:lineRule="auto"/>
        <w:ind w:left="567" w:hanging="567"/>
      </w:pPr>
      <w:r>
        <w:lastRenderedPageBreak/>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84A167" w14:textId="2AC40F84" w:rsidR="00224F43" w:rsidRPr="003D167D" w:rsidRDefault="00224F43" w:rsidP="00D04C8E">
      <w:pPr>
        <w:pStyle w:val="Heading1"/>
        <w:tabs>
          <w:tab w:val="num" w:pos="360"/>
        </w:tabs>
        <w:rPr>
          <w:b/>
          <w:bCs/>
          <w:color w:val="auto"/>
        </w:rPr>
      </w:pPr>
      <w:bookmarkStart w:id="64" w:name="_Toc114036206"/>
      <w:r w:rsidRPr="003D167D">
        <w:rPr>
          <w:b/>
          <w:bCs/>
          <w:color w:val="auto"/>
        </w:rPr>
        <w:lastRenderedPageBreak/>
        <w:t>Part C - Customer Assistance and Support</w:t>
      </w:r>
      <w:bookmarkEnd w:id="64"/>
    </w:p>
    <w:p w14:paraId="59639351" w14:textId="77777777" w:rsidR="00D04C8E" w:rsidRDefault="00D04C8E" w:rsidP="0031228C">
      <w:pPr>
        <w:pStyle w:val="Heading2"/>
        <w:keepNext w:val="0"/>
        <w:keepLines w:val="0"/>
        <w:widowControl w:val="0"/>
        <w:numPr>
          <w:ilvl w:val="0"/>
          <w:numId w:val="9"/>
        </w:numPr>
        <w:tabs>
          <w:tab w:val="left" w:pos="2016"/>
          <w:tab w:val="left" w:pos="2017"/>
        </w:tabs>
        <w:autoSpaceDE w:val="0"/>
        <w:autoSpaceDN w:val="0"/>
        <w:spacing w:line="360" w:lineRule="auto"/>
        <w:ind w:left="709" w:hanging="709"/>
      </w:pPr>
      <w:bookmarkStart w:id="65" w:name="_Toc114036207"/>
      <w:r w:rsidRPr="00B366CB">
        <w:t>Proactive customer engagement</w:t>
      </w:r>
      <w:bookmarkEnd w:id="65"/>
    </w:p>
    <w:p w14:paraId="5C176756" w14:textId="0528A480" w:rsidR="00D04C8E" w:rsidRPr="008273DD" w:rsidRDefault="00D04C8E" w:rsidP="00B366CB">
      <w:pPr>
        <w:spacing w:line="360" w:lineRule="auto"/>
      </w:pPr>
      <w:r>
        <w:t xml:space="preserve">A water business must have policies and procedures that </w:t>
      </w:r>
      <w:r w:rsidRPr="00EB542A">
        <w:t xml:space="preserve">enable it to identify, contact and </w:t>
      </w:r>
      <w:r w:rsidRPr="008273DD">
        <w:t xml:space="preserve">engage when residential customers, who may be experiencing payment difficulties, need information or assistance.  </w:t>
      </w:r>
    </w:p>
    <w:p w14:paraId="08E43114" w14:textId="77777777" w:rsidR="00D04C8E" w:rsidRPr="008273DD" w:rsidRDefault="00D04C8E" w:rsidP="0031228C">
      <w:pPr>
        <w:pStyle w:val="ListParagraph"/>
        <w:numPr>
          <w:ilvl w:val="0"/>
          <w:numId w:val="31"/>
        </w:numPr>
        <w:spacing w:line="360" w:lineRule="auto"/>
        <w:ind w:left="1134" w:hanging="567"/>
      </w:pPr>
      <w:r w:rsidRPr="008273DD">
        <w:rPr>
          <w:rStyle w:val="normaltextrun"/>
          <w:rFonts w:ascii="Arial" w:hAnsi="Arial" w:cs="Arial"/>
          <w:color w:val="000000" w:themeColor="text1"/>
        </w:rPr>
        <w:t xml:space="preserve">The information provided may include, but </w:t>
      </w:r>
      <w:r>
        <w:rPr>
          <w:rStyle w:val="normaltextrun"/>
          <w:rFonts w:ascii="Arial" w:hAnsi="Arial" w:cs="Arial"/>
          <w:color w:val="000000" w:themeColor="text1"/>
        </w:rPr>
        <w:t xml:space="preserve">need </w:t>
      </w:r>
      <w:r w:rsidRPr="008273DD">
        <w:rPr>
          <w:rStyle w:val="normaltextrun"/>
          <w:rFonts w:ascii="Arial" w:hAnsi="Arial" w:cs="Arial"/>
          <w:color w:val="000000" w:themeColor="text1"/>
        </w:rPr>
        <w:t xml:space="preserve">not </w:t>
      </w:r>
      <w:r>
        <w:rPr>
          <w:rStyle w:val="normaltextrun"/>
          <w:rFonts w:ascii="Arial" w:hAnsi="Arial" w:cs="Arial"/>
          <w:color w:val="000000" w:themeColor="text1"/>
        </w:rPr>
        <w:t xml:space="preserve">be </w:t>
      </w:r>
      <w:r w:rsidRPr="008273DD">
        <w:rPr>
          <w:rStyle w:val="normaltextrun"/>
          <w:rFonts w:ascii="Arial" w:hAnsi="Arial" w:cs="Arial"/>
          <w:color w:val="000000" w:themeColor="text1"/>
        </w:rPr>
        <w:t>limited to, the following:  </w:t>
      </w:r>
      <w:r w:rsidRPr="008273DD">
        <w:rPr>
          <w:rStyle w:val="eop"/>
          <w:rFonts w:ascii="Arial" w:hAnsi="Arial" w:cs="Arial"/>
          <w:color w:val="000000" w:themeColor="text1"/>
        </w:rPr>
        <w:t> </w:t>
      </w:r>
    </w:p>
    <w:p w14:paraId="3345E05F" w14:textId="516D858A" w:rsidR="007A5DA8" w:rsidRDefault="00F04B26" w:rsidP="0031228C">
      <w:pPr>
        <w:pStyle w:val="ListLetters0"/>
        <w:numPr>
          <w:ilvl w:val="0"/>
          <w:numId w:val="33"/>
        </w:numPr>
        <w:tabs>
          <w:tab w:val="left" w:pos="567"/>
        </w:tabs>
        <w:spacing w:line="360" w:lineRule="auto"/>
        <w:ind w:left="1701" w:hanging="567"/>
        <w:rPr>
          <w:rStyle w:val="normaltextrun"/>
          <w:rFonts w:cstheme="minorHAnsi"/>
        </w:rPr>
      </w:pPr>
      <w:r>
        <w:t xml:space="preserve">Interruptions and </w:t>
      </w:r>
      <w:r w:rsidR="005D5913">
        <w:t xml:space="preserve">assistance </w:t>
      </w:r>
      <w:r>
        <w:t xml:space="preserve">that </w:t>
      </w:r>
      <w:r w:rsidR="00A30677">
        <w:t xml:space="preserve">is </w:t>
      </w:r>
      <w:r>
        <w:t>available during interruptions</w:t>
      </w:r>
      <w:r w:rsidR="00D04C8E" w:rsidRPr="00B307EF">
        <w:rPr>
          <w:rStyle w:val="normaltextrun"/>
          <w:rFonts w:cstheme="minorHAnsi"/>
          <w:color w:val="000000" w:themeColor="text1"/>
          <w:lang w:val="en-AU"/>
        </w:rPr>
        <w:t>;</w:t>
      </w:r>
    </w:p>
    <w:p w14:paraId="3436ED79" w14:textId="77777777" w:rsidR="007A5DA8" w:rsidRPr="007A5DA8" w:rsidRDefault="00D04C8E" w:rsidP="0031228C">
      <w:pPr>
        <w:pStyle w:val="ListLetters0"/>
        <w:numPr>
          <w:ilvl w:val="0"/>
          <w:numId w:val="33"/>
        </w:numPr>
        <w:tabs>
          <w:tab w:val="left" w:pos="567"/>
        </w:tabs>
        <w:spacing w:line="360" w:lineRule="auto"/>
        <w:ind w:left="1701" w:hanging="567"/>
        <w:rPr>
          <w:rStyle w:val="normaltextrun"/>
          <w:rFonts w:cstheme="minorHAnsi"/>
        </w:rPr>
      </w:pPr>
      <w:r w:rsidRPr="007A5DA8">
        <w:rPr>
          <w:rStyle w:val="normaltextrun"/>
          <w:rFonts w:cstheme="minorHAnsi"/>
          <w:color w:val="000000" w:themeColor="text1"/>
          <w:lang w:val="en-AU"/>
        </w:rPr>
        <w:t>customer obligations in line with clause 13.8</w:t>
      </w:r>
      <w:r w:rsidR="007A5DA8">
        <w:rPr>
          <w:rStyle w:val="normaltextrun"/>
          <w:rFonts w:cstheme="minorHAnsi"/>
          <w:color w:val="000000" w:themeColor="text1"/>
          <w:lang w:val="en-AU"/>
        </w:rPr>
        <w:t>;</w:t>
      </w:r>
    </w:p>
    <w:p w14:paraId="4C300BAE" w14:textId="77777777" w:rsidR="007A5DA8" w:rsidRDefault="00D04C8E" w:rsidP="0031228C">
      <w:pPr>
        <w:pStyle w:val="ListLetters0"/>
        <w:numPr>
          <w:ilvl w:val="0"/>
          <w:numId w:val="33"/>
        </w:numPr>
        <w:tabs>
          <w:tab w:val="left" w:pos="567"/>
        </w:tabs>
        <w:spacing w:line="360" w:lineRule="auto"/>
        <w:ind w:left="1701" w:hanging="567"/>
        <w:rPr>
          <w:rStyle w:val="normaltextrun"/>
          <w:rFonts w:cstheme="minorHAnsi"/>
        </w:rPr>
      </w:pPr>
      <w:r w:rsidRPr="007A5DA8">
        <w:rPr>
          <w:rStyle w:val="normaltextrun"/>
          <w:rFonts w:cstheme="minorHAnsi"/>
          <w:color w:val="000000" w:themeColor="text1"/>
          <w:lang w:val="en-AU"/>
        </w:rPr>
        <w:t xml:space="preserve">concession entitlements; </w:t>
      </w:r>
    </w:p>
    <w:p w14:paraId="2D101BE6" w14:textId="77777777" w:rsidR="007A5DA8" w:rsidRDefault="00D04C8E" w:rsidP="0031228C">
      <w:pPr>
        <w:pStyle w:val="ListLetters0"/>
        <w:numPr>
          <w:ilvl w:val="0"/>
          <w:numId w:val="33"/>
        </w:numPr>
        <w:tabs>
          <w:tab w:val="left" w:pos="567"/>
        </w:tabs>
        <w:spacing w:line="360" w:lineRule="auto"/>
        <w:ind w:left="1701" w:hanging="567"/>
        <w:rPr>
          <w:rStyle w:val="eop"/>
          <w:rFonts w:cstheme="minorHAnsi"/>
        </w:rPr>
      </w:pPr>
      <w:r w:rsidRPr="007A5DA8">
        <w:rPr>
          <w:rStyle w:val="normaltextrun"/>
          <w:rFonts w:cstheme="minorHAnsi"/>
          <w:color w:val="000000" w:themeColor="text1"/>
          <w:lang w:val="en-AU"/>
        </w:rPr>
        <w:t>sustainable use of water in line with clause 4; and  </w:t>
      </w:r>
      <w:r w:rsidRPr="007A5DA8">
        <w:rPr>
          <w:rStyle w:val="eop"/>
          <w:rFonts w:cstheme="minorHAnsi"/>
          <w:color w:val="000000" w:themeColor="text1"/>
        </w:rPr>
        <w:t> </w:t>
      </w:r>
    </w:p>
    <w:p w14:paraId="2939D938" w14:textId="69F66867" w:rsidR="00D04C8E" w:rsidRPr="007A5DA8" w:rsidRDefault="00D04C8E" w:rsidP="0031228C">
      <w:pPr>
        <w:pStyle w:val="ListLetters0"/>
        <w:numPr>
          <w:ilvl w:val="0"/>
          <w:numId w:val="33"/>
        </w:numPr>
        <w:tabs>
          <w:tab w:val="left" w:pos="567"/>
        </w:tabs>
        <w:spacing w:line="360" w:lineRule="auto"/>
        <w:ind w:left="1701" w:hanging="567"/>
        <w:rPr>
          <w:rStyle w:val="normaltextrun"/>
          <w:rFonts w:cstheme="minorHAnsi"/>
        </w:rPr>
      </w:pPr>
      <w:r w:rsidRPr="007A5DA8">
        <w:rPr>
          <w:rStyle w:val="eop"/>
          <w:rFonts w:cstheme="minorHAnsi"/>
          <w:color w:val="000000" w:themeColor="text1"/>
        </w:rPr>
        <w:t xml:space="preserve">accessibility requirements for communication in line with clause 13.6. </w:t>
      </w:r>
      <w:bookmarkStart w:id="66" w:name="_BPDC_LN_INS_1319"/>
      <w:bookmarkStart w:id="67" w:name="_BPDC_PR_INS_1320"/>
      <w:bookmarkStart w:id="68" w:name="_BPDC_LN_INS_1317"/>
      <w:bookmarkStart w:id="69" w:name="_BPDC_PR_INS_1318"/>
      <w:bookmarkStart w:id="70" w:name="_BPDC_LN_INS_1315"/>
      <w:bookmarkStart w:id="71" w:name="_BPDC_PR_INS_1316"/>
      <w:bookmarkStart w:id="72" w:name="_BPDC_LN_INS_1313"/>
      <w:bookmarkStart w:id="73" w:name="_BPDC_PR_INS_1314"/>
      <w:bookmarkStart w:id="74" w:name="_BPDC_LN_INS_1311"/>
      <w:bookmarkStart w:id="75" w:name="_BPDC_PR_INS_1312"/>
      <w:bookmarkStart w:id="76" w:name="_BPDC_LN_INS_1309"/>
      <w:bookmarkStart w:id="77" w:name="_BPDC_PR_INS_1310"/>
      <w:bookmarkEnd w:id="66"/>
      <w:bookmarkEnd w:id="67"/>
      <w:bookmarkEnd w:id="68"/>
      <w:bookmarkEnd w:id="69"/>
      <w:bookmarkEnd w:id="70"/>
      <w:bookmarkEnd w:id="71"/>
      <w:bookmarkEnd w:id="72"/>
      <w:bookmarkEnd w:id="73"/>
      <w:bookmarkEnd w:id="74"/>
      <w:bookmarkEnd w:id="75"/>
      <w:bookmarkEnd w:id="76"/>
      <w:bookmarkEnd w:id="77"/>
    </w:p>
    <w:p w14:paraId="2B4F14D5" w14:textId="77777777" w:rsidR="00D04C8E" w:rsidRPr="00B307EF" w:rsidRDefault="00D04C8E" w:rsidP="0031228C">
      <w:pPr>
        <w:pStyle w:val="ListParagraph"/>
        <w:numPr>
          <w:ilvl w:val="0"/>
          <w:numId w:val="31"/>
        </w:numPr>
        <w:spacing w:line="360" w:lineRule="auto"/>
        <w:ind w:left="1134" w:hanging="567"/>
        <w:rPr>
          <w:rFonts w:cstheme="minorHAnsi"/>
        </w:rPr>
      </w:pPr>
      <w:r w:rsidRPr="00B307EF">
        <w:rPr>
          <w:rStyle w:val="normaltextrun"/>
          <w:rFonts w:cstheme="minorHAnsi"/>
          <w:color w:val="000000" w:themeColor="text1"/>
        </w:rPr>
        <w:t xml:space="preserve">The assistance provided may include, but </w:t>
      </w:r>
      <w:r>
        <w:rPr>
          <w:rStyle w:val="normaltextrun"/>
          <w:rFonts w:cstheme="minorHAnsi"/>
          <w:color w:val="000000" w:themeColor="text1"/>
        </w:rPr>
        <w:t xml:space="preserve">need </w:t>
      </w:r>
      <w:r w:rsidRPr="00B307EF">
        <w:rPr>
          <w:rStyle w:val="normaltextrun"/>
          <w:rFonts w:cstheme="minorHAnsi"/>
          <w:color w:val="000000" w:themeColor="text1"/>
        </w:rPr>
        <w:t xml:space="preserve">not </w:t>
      </w:r>
      <w:r>
        <w:rPr>
          <w:rStyle w:val="normaltextrun"/>
          <w:rFonts w:cstheme="minorHAnsi"/>
          <w:color w:val="000000" w:themeColor="text1"/>
        </w:rPr>
        <w:t xml:space="preserve">be </w:t>
      </w:r>
      <w:r w:rsidRPr="00B307EF">
        <w:rPr>
          <w:rStyle w:val="normaltextrun"/>
          <w:rFonts w:cstheme="minorHAnsi"/>
          <w:color w:val="000000" w:themeColor="text1"/>
        </w:rPr>
        <w:t>limited to, the following: </w:t>
      </w:r>
      <w:r w:rsidRPr="00B307EF">
        <w:rPr>
          <w:rStyle w:val="eop"/>
          <w:rFonts w:cstheme="minorHAnsi"/>
          <w:color w:val="000000" w:themeColor="text1"/>
        </w:rPr>
        <w:t> </w:t>
      </w:r>
    </w:p>
    <w:p w14:paraId="330C2200" w14:textId="77777777" w:rsidR="007A5DA8" w:rsidRDefault="00D04C8E" w:rsidP="0031228C">
      <w:pPr>
        <w:pStyle w:val="ListLetters0"/>
        <w:numPr>
          <w:ilvl w:val="0"/>
          <w:numId w:val="32"/>
        </w:numPr>
        <w:tabs>
          <w:tab w:val="left" w:pos="567"/>
        </w:tabs>
        <w:spacing w:line="360" w:lineRule="auto"/>
        <w:ind w:left="1701" w:hanging="567"/>
        <w:rPr>
          <w:rStyle w:val="normaltextrun"/>
          <w:rFonts w:cstheme="minorHAnsi"/>
          <w:lang w:val="en-AU"/>
        </w:rPr>
      </w:pPr>
      <w:r w:rsidRPr="00B307EF">
        <w:rPr>
          <w:rStyle w:val="normaltextrun"/>
          <w:rFonts w:cstheme="minorHAnsi"/>
          <w:color w:val="000000" w:themeColor="text1"/>
          <w:lang w:val="en-AU"/>
        </w:rPr>
        <w:t xml:space="preserve">payment difficulties assistance in line </w:t>
      </w:r>
      <w:r w:rsidRPr="00252438">
        <w:rPr>
          <w:rStyle w:val="normaltextrun"/>
          <w:rFonts w:cstheme="minorHAnsi"/>
          <w:color w:val="000000" w:themeColor="text1"/>
          <w:lang w:val="en-AU"/>
        </w:rPr>
        <w:t xml:space="preserve">with </w:t>
      </w:r>
      <w:r>
        <w:rPr>
          <w:rStyle w:val="normaltextrun"/>
          <w:rFonts w:cstheme="minorHAnsi"/>
          <w:color w:val="000000" w:themeColor="text1"/>
          <w:lang w:val="en-AU"/>
        </w:rPr>
        <w:t xml:space="preserve">clause </w:t>
      </w:r>
      <w:r w:rsidRPr="00252438">
        <w:rPr>
          <w:rStyle w:val="normaltextrun"/>
          <w:rFonts w:cstheme="minorHAnsi"/>
          <w:color w:val="000000" w:themeColor="text1"/>
          <w:lang w:val="en-AU"/>
        </w:rPr>
        <w:t>10.1;</w:t>
      </w:r>
      <w:r w:rsidRPr="00B307EF">
        <w:rPr>
          <w:rStyle w:val="normaltextrun"/>
          <w:rFonts w:cstheme="minorHAnsi"/>
          <w:lang w:val="en-AU"/>
        </w:rPr>
        <w:t> </w:t>
      </w:r>
    </w:p>
    <w:p w14:paraId="5802DEF1" w14:textId="77777777" w:rsidR="007A5DA8" w:rsidRDefault="00D04C8E" w:rsidP="0031228C">
      <w:pPr>
        <w:pStyle w:val="ListLetters0"/>
        <w:numPr>
          <w:ilvl w:val="0"/>
          <w:numId w:val="32"/>
        </w:numPr>
        <w:tabs>
          <w:tab w:val="left" w:pos="567"/>
        </w:tabs>
        <w:spacing w:line="360" w:lineRule="auto"/>
        <w:ind w:left="1701" w:hanging="567"/>
        <w:rPr>
          <w:rStyle w:val="normaltextrun"/>
          <w:rFonts w:cstheme="minorHAnsi"/>
          <w:lang w:val="en-AU"/>
        </w:rPr>
      </w:pPr>
      <w:r w:rsidRPr="007A5DA8">
        <w:rPr>
          <w:rStyle w:val="normaltextrun"/>
          <w:rFonts w:cstheme="minorHAnsi"/>
          <w:color w:val="000000" w:themeColor="text1"/>
          <w:lang w:val="en-AU"/>
        </w:rPr>
        <w:t>customer support program in line with clause 10.2;</w:t>
      </w:r>
    </w:p>
    <w:p w14:paraId="319BC72C" w14:textId="77777777" w:rsidR="007A5DA8" w:rsidRDefault="00D04C8E" w:rsidP="0031228C">
      <w:pPr>
        <w:pStyle w:val="ListLetters0"/>
        <w:numPr>
          <w:ilvl w:val="0"/>
          <w:numId w:val="32"/>
        </w:numPr>
        <w:tabs>
          <w:tab w:val="left" w:pos="567"/>
        </w:tabs>
        <w:spacing w:line="360" w:lineRule="auto"/>
        <w:ind w:left="1701" w:hanging="567"/>
        <w:rPr>
          <w:rStyle w:val="normaltextrun"/>
          <w:rFonts w:cstheme="minorHAnsi"/>
          <w:lang w:val="en-AU"/>
        </w:rPr>
      </w:pPr>
      <w:r w:rsidRPr="007A5DA8">
        <w:rPr>
          <w:rStyle w:val="normaltextrun"/>
          <w:rFonts w:cstheme="minorHAnsi"/>
          <w:color w:val="000000" w:themeColor="text1"/>
          <w:lang w:val="en-AU"/>
        </w:rPr>
        <w:t>family violence assistance in line with clause 11; and</w:t>
      </w:r>
      <w:r w:rsidRPr="007A5DA8">
        <w:rPr>
          <w:rStyle w:val="normaltextrun"/>
          <w:rFonts w:cstheme="minorHAnsi"/>
          <w:lang w:val="en-AU"/>
        </w:rPr>
        <w:t> </w:t>
      </w:r>
    </w:p>
    <w:p w14:paraId="5BD28FD8" w14:textId="0489B2C4" w:rsidR="00B675CA" w:rsidRPr="007A5DA8" w:rsidRDefault="00D04C8E" w:rsidP="0031228C">
      <w:pPr>
        <w:pStyle w:val="ListLetters0"/>
        <w:numPr>
          <w:ilvl w:val="0"/>
          <w:numId w:val="32"/>
        </w:numPr>
        <w:tabs>
          <w:tab w:val="left" w:pos="567"/>
        </w:tabs>
        <w:spacing w:line="360" w:lineRule="auto"/>
        <w:ind w:left="1701" w:hanging="567"/>
        <w:rPr>
          <w:rStyle w:val="normaltextrun"/>
          <w:rFonts w:cstheme="minorHAnsi"/>
          <w:lang w:val="en-AU"/>
        </w:rPr>
      </w:pPr>
      <w:r w:rsidRPr="007A5DA8">
        <w:rPr>
          <w:rStyle w:val="normaltextrun"/>
          <w:rFonts w:cstheme="minorHAnsi"/>
          <w:color w:val="000000" w:themeColor="text1"/>
          <w:lang w:val="en-AU"/>
        </w:rPr>
        <w:t>billing history in line with clause 13.4.</w:t>
      </w:r>
    </w:p>
    <w:p w14:paraId="5FB96484" w14:textId="77777777" w:rsidR="002B695B" w:rsidRDefault="002B695B" w:rsidP="0031228C">
      <w:pPr>
        <w:pStyle w:val="Heading2"/>
        <w:keepNext w:val="0"/>
        <w:keepLines w:val="0"/>
        <w:widowControl w:val="0"/>
        <w:numPr>
          <w:ilvl w:val="0"/>
          <w:numId w:val="9"/>
        </w:numPr>
        <w:tabs>
          <w:tab w:val="left" w:pos="2016"/>
          <w:tab w:val="left" w:pos="2017"/>
        </w:tabs>
        <w:autoSpaceDE w:val="0"/>
        <w:autoSpaceDN w:val="0"/>
        <w:spacing w:line="360" w:lineRule="auto"/>
        <w:ind w:left="709" w:hanging="709"/>
      </w:pPr>
      <w:bookmarkStart w:id="78" w:name="_Toc34304383"/>
      <w:bookmarkStart w:id="79" w:name="_Toc34304771"/>
      <w:bookmarkStart w:id="80" w:name="_Toc99707528"/>
      <w:bookmarkStart w:id="81" w:name="_Toc114036208"/>
      <w:r w:rsidRPr="00BB6685">
        <w:t>Customer’s chosen representative or support</w:t>
      </w:r>
      <w:r>
        <w:t xml:space="preserve"> </w:t>
      </w:r>
      <w:r w:rsidRPr="00BB6685">
        <w:t>person</w:t>
      </w:r>
      <w:bookmarkEnd w:id="78"/>
      <w:bookmarkEnd w:id="79"/>
      <w:bookmarkEnd w:id="80"/>
      <w:bookmarkEnd w:id="81"/>
    </w:p>
    <w:p w14:paraId="6651FD35" w14:textId="40260490" w:rsidR="002B695B" w:rsidRDefault="002B695B" w:rsidP="00BB6685">
      <w:pPr>
        <w:spacing w:line="360" w:lineRule="auto"/>
      </w:pPr>
      <w:r>
        <w:t>A water business must have policies and procedures in place to communicate with a customer’s chosen support person or other representative.</w:t>
      </w:r>
    </w:p>
    <w:p w14:paraId="0C73F7BD" w14:textId="07F52E3D" w:rsidR="00D04C8E" w:rsidRPr="00D04C8E" w:rsidRDefault="002B695B" w:rsidP="00BB6685">
      <w:pPr>
        <w:spacing w:line="360" w:lineRule="auto"/>
      </w:pPr>
      <w:r>
        <w:t>These policies should be published in a clear and accessible manner, and customers should be notified of their right to choose a representative or support person where appropriate.</w:t>
      </w:r>
    </w:p>
    <w:p w14:paraId="3C8D35AA" w14:textId="68EB4845" w:rsidR="00D04C8E" w:rsidRDefault="009309F3" w:rsidP="0031228C">
      <w:pPr>
        <w:pStyle w:val="Heading2"/>
        <w:keepNext w:val="0"/>
        <w:keepLines w:val="0"/>
        <w:widowControl w:val="0"/>
        <w:numPr>
          <w:ilvl w:val="0"/>
          <w:numId w:val="9"/>
        </w:numPr>
        <w:tabs>
          <w:tab w:val="left" w:pos="2016"/>
          <w:tab w:val="left" w:pos="2017"/>
        </w:tabs>
        <w:autoSpaceDE w:val="0"/>
        <w:autoSpaceDN w:val="0"/>
        <w:spacing w:line="360" w:lineRule="auto"/>
        <w:ind w:left="709" w:hanging="709"/>
      </w:pPr>
      <w:bookmarkStart w:id="82" w:name="_Toc114036209"/>
      <w:r w:rsidRPr="5550AF08">
        <w:t xml:space="preserve">Payment </w:t>
      </w:r>
      <w:r w:rsidRPr="00BB6685">
        <w:t>assistance</w:t>
      </w:r>
      <w:bookmarkEnd w:id="82"/>
    </w:p>
    <w:p w14:paraId="05E7FCCE" w14:textId="77777777" w:rsidR="00A61E47" w:rsidRDefault="00A61E47" w:rsidP="0031228C">
      <w:pPr>
        <w:pStyle w:val="Heading3"/>
        <w:keepNext w:val="0"/>
        <w:keepLines w:val="0"/>
        <w:widowControl w:val="0"/>
        <w:numPr>
          <w:ilvl w:val="1"/>
          <w:numId w:val="9"/>
        </w:numPr>
        <w:tabs>
          <w:tab w:val="num" w:pos="0"/>
          <w:tab w:val="num" w:pos="709"/>
        </w:tabs>
        <w:autoSpaceDE w:val="0"/>
        <w:autoSpaceDN w:val="0"/>
        <w:spacing w:line="360" w:lineRule="auto"/>
        <w:ind w:left="851" w:hanging="851"/>
        <w:rPr>
          <w:color w:val="auto"/>
        </w:rPr>
      </w:pPr>
      <w:bookmarkStart w:id="83" w:name="_Toc114036210"/>
      <w:r w:rsidRPr="007A5DA8">
        <w:rPr>
          <w:color w:val="auto"/>
        </w:rPr>
        <w:t xml:space="preserve">Payment </w:t>
      </w:r>
      <w:r w:rsidRPr="00BB6685">
        <w:rPr>
          <w:color w:val="auto"/>
        </w:rPr>
        <w:t>assistance</w:t>
      </w:r>
      <w:bookmarkEnd w:id="83"/>
    </w:p>
    <w:p w14:paraId="383F3248" w14:textId="48E5AFDA" w:rsidR="007A5DA8" w:rsidRDefault="00A61E47" w:rsidP="0031228C">
      <w:pPr>
        <w:pStyle w:val="ListParagraph"/>
        <w:numPr>
          <w:ilvl w:val="0"/>
          <w:numId w:val="37"/>
        </w:numPr>
        <w:ind w:left="567" w:hanging="567"/>
      </w:pPr>
      <w:r w:rsidRPr="00E06D2C">
        <w:t xml:space="preserve">A water business </w:t>
      </w:r>
      <w:r w:rsidR="00FB7E5B">
        <w:t xml:space="preserve">must </w:t>
      </w:r>
      <w:r w:rsidRPr="00E06D2C">
        <w:t>assist customers experiencing payment difficulties</w:t>
      </w:r>
      <w:r w:rsidR="00D21546">
        <w:t xml:space="preserve"> in accordance with this clause</w:t>
      </w:r>
      <w:r w:rsidRPr="00E06D2C">
        <w:t xml:space="preserve">. </w:t>
      </w:r>
    </w:p>
    <w:p w14:paraId="3AC97140" w14:textId="744B2921" w:rsidR="007A5DA8" w:rsidRDefault="00A61E47" w:rsidP="0031228C">
      <w:pPr>
        <w:pStyle w:val="ListParagraph"/>
        <w:numPr>
          <w:ilvl w:val="0"/>
          <w:numId w:val="37"/>
        </w:numPr>
        <w:spacing w:line="360" w:lineRule="auto"/>
        <w:ind w:left="567" w:hanging="567"/>
      </w:pPr>
      <w:r w:rsidRPr="00E06D2C">
        <w:lastRenderedPageBreak/>
        <w:t xml:space="preserve">A water business must adopt an approach that is appropriate to that customer's circumstances on a case-by-case basis in accordance with </w:t>
      </w:r>
      <w:r w:rsidR="00451CC4">
        <w:t>a customer’s capacity to pay</w:t>
      </w:r>
      <w:r>
        <w:t>.</w:t>
      </w:r>
      <w:bookmarkStart w:id="84" w:name="_BPDC_LN_INS_1305"/>
      <w:bookmarkStart w:id="85" w:name="_BPDC_PR_INS_1306"/>
      <w:bookmarkStart w:id="86" w:name="_BPDC_LN_INS_1303"/>
      <w:bookmarkStart w:id="87" w:name="_BPDC_PR_INS_1304"/>
      <w:bookmarkEnd w:id="84"/>
      <w:bookmarkEnd w:id="85"/>
      <w:bookmarkEnd w:id="86"/>
      <w:bookmarkEnd w:id="87"/>
    </w:p>
    <w:p w14:paraId="10CD4E43" w14:textId="1EEA4BBF" w:rsidR="00A61E47" w:rsidRPr="009C48B2" w:rsidRDefault="00A61E47" w:rsidP="0031228C">
      <w:pPr>
        <w:pStyle w:val="ListParagraph"/>
        <w:numPr>
          <w:ilvl w:val="0"/>
          <w:numId w:val="37"/>
        </w:numPr>
        <w:ind w:left="567" w:hanging="567"/>
      </w:pPr>
      <w:r w:rsidRPr="007A5DA8">
        <w:rPr>
          <w:rStyle w:val="normaltextrun"/>
          <w:rFonts w:cstheme="minorHAnsi"/>
        </w:rPr>
        <w:t xml:space="preserve">A water business must offer a customer experiencing payment difficulties the following: </w:t>
      </w:r>
    </w:p>
    <w:p w14:paraId="6DF53F0F" w14:textId="77777777" w:rsidR="007A5DA8" w:rsidRDefault="00A61E47" w:rsidP="0031228C">
      <w:pPr>
        <w:pStyle w:val="ListParagraph"/>
        <w:numPr>
          <w:ilvl w:val="0"/>
          <w:numId w:val="38"/>
        </w:numPr>
        <w:ind w:left="1134" w:hanging="567"/>
        <w:rPr>
          <w:rStyle w:val="normaltextrun"/>
          <w:rFonts w:cstheme="minorHAnsi"/>
        </w:rPr>
      </w:pPr>
      <w:r w:rsidRPr="00EB3AA0">
        <w:rPr>
          <w:rStyle w:val="normaltextrun"/>
          <w:rFonts w:cstheme="minorHAnsi"/>
        </w:rPr>
        <w:t xml:space="preserve">flexible </w:t>
      </w:r>
      <w:r w:rsidRPr="00EB3AA0">
        <w:t>payment plans in li</w:t>
      </w:r>
      <w:r w:rsidRPr="00EB3AA0">
        <w:rPr>
          <w:rStyle w:val="normaltextrun"/>
          <w:rFonts w:cstheme="minorHAnsi"/>
        </w:rPr>
        <w:t xml:space="preserve">ne with </w:t>
      </w:r>
      <w:r w:rsidRPr="00BB6685">
        <w:rPr>
          <w:rStyle w:val="normaltextrun"/>
          <w:rFonts w:cstheme="minorHAnsi"/>
        </w:rPr>
        <w:t>clause 7.2;</w:t>
      </w:r>
    </w:p>
    <w:p w14:paraId="56D4652E" w14:textId="0D332FB3" w:rsidR="00F44E92" w:rsidRPr="00E4708F" w:rsidRDefault="00D9428A" w:rsidP="0031228C">
      <w:pPr>
        <w:pStyle w:val="ListParagraph"/>
        <w:numPr>
          <w:ilvl w:val="0"/>
          <w:numId w:val="38"/>
        </w:numPr>
        <w:spacing w:line="360" w:lineRule="auto"/>
        <w:ind w:left="1134" w:hanging="567"/>
        <w:rPr>
          <w:rStyle w:val="normaltextrun"/>
          <w:rFonts w:cstheme="minorHAnsi"/>
        </w:rPr>
      </w:pPr>
      <w:r w:rsidRPr="00E4708F">
        <w:rPr>
          <w:rStyle w:val="normaltextrun"/>
          <w:rFonts w:cstheme="minorHAnsi"/>
        </w:rPr>
        <w:t>no additional debt recovery costs</w:t>
      </w:r>
      <w:r w:rsidR="0032729F">
        <w:rPr>
          <w:rStyle w:val="normaltextrun"/>
          <w:rFonts w:cstheme="minorHAnsi"/>
        </w:rPr>
        <w:t xml:space="preserve">, including </w:t>
      </w:r>
      <w:r w:rsidR="00C85529">
        <w:rPr>
          <w:rStyle w:val="normaltextrun"/>
          <w:rFonts w:cstheme="minorHAnsi"/>
        </w:rPr>
        <w:t xml:space="preserve">no </w:t>
      </w:r>
      <w:r w:rsidR="00B87BA3">
        <w:rPr>
          <w:rStyle w:val="normaltextrun"/>
          <w:rFonts w:cstheme="minorHAnsi"/>
        </w:rPr>
        <w:t xml:space="preserve">interest </w:t>
      </w:r>
      <w:r w:rsidR="00661C9F">
        <w:rPr>
          <w:rStyle w:val="normaltextrun"/>
          <w:rFonts w:cstheme="minorHAnsi"/>
        </w:rPr>
        <w:t>on overdue amounts</w:t>
      </w:r>
      <w:r w:rsidRPr="00E4708F">
        <w:rPr>
          <w:rStyle w:val="normaltextrun"/>
          <w:rFonts w:cstheme="minorHAnsi"/>
        </w:rPr>
        <w:t xml:space="preserve"> while </w:t>
      </w:r>
      <w:r w:rsidR="00745807">
        <w:rPr>
          <w:rStyle w:val="normaltextrun"/>
          <w:rFonts w:cstheme="minorHAnsi"/>
        </w:rPr>
        <w:t>payments are made to the water business according to a flexible payment plan</w:t>
      </w:r>
      <w:r w:rsidR="00E4708F">
        <w:rPr>
          <w:rStyle w:val="normaltextrun"/>
          <w:rFonts w:cstheme="minorHAnsi"/>
        </w:rPr>
        <w:t>;</w:t>
      </w:r>
    </w:p>
    <w:p w14:paraId="44CCD02D" w14:textId="19861DF9" w:rsidR="007A5DA8" w:rsidRDefault="008C0D5B" w:rsidP="0031228C">
      <w:pPr>
        <w:pStyle w:val="ListParagraph"/>
        <w:numPr>
          <w:ilvl w:val="0"/>
          <w:numId w:val="38"/>
        </w:numPr>
        <w:spacing w:line="360" w:lineRule="auto"/>
        <w:ind w:left="1134" w:hanging="567"/>
        <w:rPr>
          <w:rStyle w:val="eop"/>
          <w:rFonts w:cstheme="minorHAnsi"/>
        </w:rPr>
      </w:pPr>
      <w:r w:rsidRPr="005C4529">
        <w:rPr>
          <w:rStyle w:val="normaltextrun"/>
          <w:rFonts w:cstheme="minorHAnsi"/>
        </w:rPr>
        <w:t>the option</w:t>
      </w:r>
      <w:r w:rsidR="00A61E47" w:rsidRPr="007A5DA8">
        <w:rPr>
          <w:rStyle w:val="normaltextrun"/>
          <w:rFonts w:cstheme="minorHAnsi"/>
        </w:rPr>
        <w:t xml:space="preserve"> to extend the due date for some or all of an amount owed; </w:t>
      </w:r>
      <w:r w:rsidR="00A61E47" w:rsidRPr="007A5DA8">
        <w:rPr>
          <w:rStyle w:val="eop"/>
          <w:rFonts w:cstheme="minorHAnsi"/>
        </w:rPr>
        <w:t> </w:t>
      </w:r>
    </w:p>
    <w:p w14:paraId="04CDCEFA" w14:textId="77777777" w:rsidR="007A5DA8" w:rsidRDefault="00A61E47" w:rsidP="0031228C">
      <w:pPr>
        <w:pStyle w:val="ListParagraph"/>
        <w:numPr>
          <w:ilvl w:val="0"/>
          <w:numId w:val="38"/>
        </w:numPr>
        <w:spacing w:line="360" w:lineRule="auto"/>
        <w:ind w:left="1134" w:hanging="567"/>
        <w:rPr>
          <w:rStyle w:val="eop"/>
          <w:rFonts w:cstheme="minorHAnsi"/>
        </w:rPr>
      </w:pPr>
      <w:r w:rsidRPr="007A5DA8">
        <w:rPr>
          <w:rStyle w:val="normaltextrun"/>
          <w:rFonts w:cstheme="minorHAnsi"/>
        </w:rPr>
        <w:t>redirection of a bill to another person for payment if the person agrees in writing; </w:t>
      </w:r>
      <w:r w:rsidRPr="007A5DA8">
        <w:rPr>
          <w:rStyle w:val="eop"/>
          <w:rFonts w:cstheme="minorHAnsi"/>
        </w:rPr>
        <w:t> </w:t>
      </w:r>
    </w:p>
    <w:p w14:paraId="6AA192E2" w14:textId="77777777" w:rsidR="007A5DA8" w:rsidRDefault="00A61E47" w:rsidP="0031228C">
      <w:pPr>
        <w:pStyle w:val="ListParagraph"/>
        <w:numPr>
          <w:ilvl w:val="0"/>
          <w:numId w:val="38"/>
        </w:numPr>
        <w:spacing w:line="360" w:lineRule="auto"/>
        <w:ind w:left="1134" w:hanging="567"/>
        <w:rPr>
          <w:rStyle w:val="eop"/>
          <w:rFonts w:cstheme="minorHAnsi"/>
        </w:rPr>
      </w:pPr>
      <w:r w:rsidRPr="007A5DA8">
        <w:rPr>
          <w:rStyle w:val="normaltextrun"/>
          <w:rFonts w:cstheme="minorHAnsi"/>
        </w:rPr>
        <w:t>more frequent billing or payment options;  </w:t>
      </w:r>
      <w:r w:rsidRPr="007A5DA8">
        <w:rPr>
          <w:rStyle w:val="eop"/>
          <w:rFonts w:cstheme="minorHAnsi"/>
        </w:rPr>
        <w:t> </w:t>
      </w:r>
    </w:p>
    <w:p w14:paraId="213E02F4" w14:textId="7AA868C1" w:rsidR="007A5DA8" w:rsidRDefault="00A61E47" w:rsidP="0031228C">
      <w:pPr>
        <w:pStyle w:val="ListParagraph"/>
        <w:numPr>
          <w:ilvl w:val="0"/>
          <w:numId w:val="38"/>
        </w:numPr>
        <w:spacing w:line="360" w:lineRule="auto"/>
        <w:ind w:left="1134" w:hanging="567"/>
        <w:rPr>
          <w:rStyle w:val="eop"/>
          <w:rFonts w:cstheme="minorHAnsi"/>
        </w:rPr>
      </w:pPr>
      <w:r w:rsidRPr="007A5DA8">
        <w:rPr>
          <w:rStyle w:val="normaltextrun"/>
          <w:rFonts w:cstheme="minorHAnsi"/>
        </w:rPr>
        <w:t>information on how to reduce water usage, improve water efficiency and referral to relevant government water efficiency programs</w:t>
      </w:r>
      <w:r w:rsidR="0024008C">
        <w:rPr>
          <w:rStyle w:val="normaltextrun"/>
          <w:rFonts w:cstheme="minorHAnsi"/>
        </w:rPr>
        <w:t>;</w:t>
      </w:r>
      <w:r w:rsidR="0024008C" w:rsidRPr="007A5DA8">
        <w:rPr>
          <w:rStyle w:val="normaltextrun"/>
          <w:rFonts w:cstheme="minorHAnsi"/>
        </w:rPr>
        <w:t> </w:t>
      </w:r>
      <w:r w:rsidR="0024008C" w:rsidRPr="007A5DA8">
        <w:rPr>
          <w:rStyle w:val="eop"/>
          <w:rFonts w:cstheme="minorHAnsi"/>
        </w:rPr>
        <w:t> </w:t>
      </w:r>
    </w:p>
    <w:p w14:paraId="68CB4336" w14:textId="3890ACB2" w:rsidR="00A61E47" w:rsidRPr="007A5DA8" w:rsidRDefault="00A61E47" w:rsidP="0031228C">
      <w:pPr>
        <w:pStyle w:val="ListParagraph"/>
        <w:numPr>
          <w:ilvl w:val="0"/>
          <w:numId w:val="38"/>
        </w:numPr>
        <w:spacing w:line="360" w:lineRule="auto"/>
        <w:ind w:left="1134" w:hanging="567"/>
        <w:rPr>
          <w:rFonts w:cstheme="minorHAnsi"/>
        </w:rPr>
      </w:pPr>
      <w:r w:rsidRPr="5550AF08">
        <w:rPr>
          <w:rStyle w:val="normaltextrun"/>
        </w:rPr>
        <w:t>where appropriate and available, refer</w:t>
      </w:r>
      <w:r>
        <w:rPr>
          <w:rStyle w:val="normaltextrun"/>
        </w:rPr>
        <w:t>ral of</w:t>
      </w:r>
      <w:r w:rsidRPr="5550AF08">
        <w:rPr>
          <w:rStyle w:val="normaltextrun"/>
        </w:rPr>
        <w:t xml:space="preserve"> customers to: </w:t>
      </w:r>
      <w:r w:rsidRPr="5550AF08">
        <w:rPr>
          <w:rStyle w:val="eop"/>
        </w:rPr>
        <w:t> </w:t>
      </w:r>
    </w:p>
    <w:p w14:paraId="7F394BAD" w14:textId="63CCEDF3" w:rsidR="007A5DA8" w:rsidRDefault="00A61E47" w:rsidP="0031228C">
      <w:pPr>
        <w:pStyle w:val="paragraph"/>
        <w:numPr>
          <w:ilvl w:val="0"/>
          <w:numId w:val="35"/>
        </w:numPr>
        <w:tabs>
          <w:tab w:val="clear" w:pos="2280"/>
          <w:tab w:val="num" w:pos="2552"/>
        </w:tabs>
        <w:spacing w:before="0" w:beforeAutospacing="0" w:after="0" w:afterAutospacing="0" w:line="360" w:lineRule="auto"/>
        <w:ind w:left="1701" w:hanging="567"/>
        <w:textAlignment w:val="baseline"/>
        <w:rPr>
          <w:rFonts w:asciiTheme="minorHAnsi" w:hAnsiTheme="minorHAnsi" w:cstheme="minorHAnsi"/>
          <w:sz w:val="22"/>
          <w:szCs w:val="22"/>
        </w:rPr>
      </w:pPr>
      <w:r w:rsidRPr="00E06D2C">
        <w:rPr>
          <w:rStyle w:val="normaltextrun"/>
          <w:rFonts w:asciiTheme="minorHAnsi" w:hAnsiTheme="minorHAnsi" w:cstheme="minorHAnsi"/>
          <w:sz w:val="22"/>
          <w:szCs w:val="22"/>
          <w:lang w:val="en-AU"/>
        </w:rPr>
        <w:t>government funded assistance programs (including the Utility Relief Grant Scheme)</w:t>
      </w:r>
      <w:r w:rsidR="008C0D5B">
        <w:rPr>
          <w:rStyle w:val="normaltextrun"/>
          <w:rFonts w:asciiTheme="minorHAnsi" w:hAnsiTheme="minorHAnsi" w:cstheme="minorHAnsi"/>
          <w:sz w:val="22"/>
          <w:szCs w:val="22"/>
          <w:lang w:val="en-AU"/>
        </w:rPr>
        <w:t>; and/or</w:t>
      </w:r>
      <w:r w:rsidRPr="00E06D2C">
        <w:rPr>
          <w:rStyle w:val="eop"/>
          <w:rFonts w:asciiTheme="minorHAnsi" w:hAnsiTheme="minorHAnsi" w:cstheme="minorHAnsi"/>
          <w:sz w:val="22"/>
          <w:szCs w:val="22"/>
        </w:rPr>
        <w:t> </w:t>
      </w:r>
    </w:p>
    <w:p w14:paraId="6676D52B" w14:textId="29C7BDD6" w:rsidR="00A61E47" w:rsidRPr="007A5DA8" w:rsidRDefault="00A61E47" w:rsidP="0031228C">
      <w:pPr>
        <w:pStyle w:val="paragraph"/>
        <w:numPr>
          <w:ilvl w:val="0"/>
          <w:numId w:val="35"/>
        </w:numPr>
        <w:tabs>
          <w:tab w:val="clear" w:pos="2280"/>
          <w:tab w:val="num" w:pos="2552"/>
        </w:tabs>
        <w:spacing w:before="0" w:beforeAutospacing="0" w:after="0" w:afterAutospacing="0" w:line="360" w:lineRule="auto"/>
        <w:ind w:left="1701" w:hanging="567"/>
        <w:textAlignment w:val="baseline"/>
        <w:rPr>
          <w:rFonts w:asciiTheme="minorHAnsi" w:hAnsiTheme="minorHAnsi" w:cstheme="minorHAnsi"/>
          <w:sz w:val="22"/>
          <w:szCs w:val="22"/>
        </w:rPr>
      </w:pPr>
      <w:r w:rsidRPr="007A5DA8">
        <w:rPr>
          <w:rStyle w:val="normaltextrun"/>
          <w:rFonts w:asciiTheme="minorHAnsi" w:hAnsiTheme="minorHAnsi" w:cstheme="minorHAnsi"/>
          <w:sz w:val="22"/>
          <w:szCs w:val="22"/>
          <w:lang w:val="en-AU"/>
        </w:rPr>
        <w:t>an independent financial counsellor at no cost to the customer</w:t>
      </w:r>
      <w:r w:rsidR="00074E8A">
        <w:rPr>
          <w:rStyle w:val="normaltextrun"/>
          <w:rFonts w:asciiTheme="minorHAnsi" w:hAnsiTheme="minorHAnsi" w:cstheme="minorHAnsi"/>
          <w:sz w:val="22"/>
          <w:szCs w:val="22"/>
          <w:lang w:val="en-AU"/>
        </w:rPr>
        <w:t>;</w:t>
      </w:r>
      <w:r w:rsidRPr="007A5DA8">
        <w:rPr>
          <w:rStyle w:val="normaltextrun"/>
          <w:rFonts w:asciiTheme="minorHAnsi" w:hAnsiTheme="minorHAnsi" w:cstheme="minorHAnsi"/>
          <w:sz w:val="22"/>
          <w:szCs w:val="22"/>
          <w:lang w:val="en-AU"/>
        </w:rPr>
        <w:t> </w:t>
      </w:r>
      <w:r w:rsidRPr="007A5DA8">
        <w:rPr>
          <w:rStyle w:val="eop"/>
          <w:rFonts w:asciiTheme="minorHAnsi" w:hAnsiTheme="minorHAnsi" w:cstheme="minorHAnsi"/>
          <w:sz w:val="22"/>
          <w:szCs w:val="22"/>
        </w:rPr>
        <w:t> </w:t>
      </w:r>
    </w:p>
    <w:p w14:paraId="6B4C1472" w14:textId="22678B53" w:rsidR="00A61E47" w:rsidRPr="00E06D2C" w:rsidRDefault="00A61E47" w:rsidP="0031228C">
      <w:pPr>
        <w:pStyle w:val="paragraph"/>
        <w:numPr>
          <w:ilvl w:val="0"/>
          <w:numId w:val="38"/>
        </w:numPr>
        <w:spacing w:before="0" w:beforeAutospacing="0" w:after="0" w:afterAutospacing="0" w:line="360" w:lineRule="auto"/>
        <w:ind w:left="1134" w:hanging="567"/>
        <w:textAlignment w:val="baseline"/>
        <w:rPr>
          <w:rFonts w:asciiTheme="minorHAnsi" w:hAnsiTheme="minorHAnsi" w:cstheme="minorHAnsi"/>
          <w:sz w:val="22"/>
          <w:szCs w:val="22"/>
        </w:rPr>
      </w:pPr>
      <w:r w:rsidRPr="00E06D2C">
        <w:rPr>
          <w:rStyle w:val="normaltextrun"/>
          <w:rFonts w:asciiTheme="minorHAnsi" w:hAnsiTheme="minorHAnsi" w:cstheme="minorHAnsi"/>
          <w:sz w:val="22"/>
          <w:szCs w:val="22"/>
          <w:lang w:val="en-AU"/>
        </w:rPr>
        <w:t xml:space="preserve"> </w:t>
      </w:r>
      <w:r w:rsidR="00942AFB">
        <w:rPr>
          <w:rStyle w:val="normaltextrun"/>
          <w:rFonts w:asciiTheme="minorHAnsi" w:hAnsiTheme="minorHAnsi" w:cstheme="minorHAnsi"/>
          <w:sz w:val="22"/>
          <w:szCs w:val="22"/>
          <w:lang w:val="en-AU"/>
        </w:rPr>
        <w:t>application assistance</w:t>
      </w:r>
      <w:r w:rsidRPr="00E06D2C">
        <w:rPr>
          <w:rStyle w:val="normaltextrun"/>
          <w:rFonts w:asciiTheme="minorHAnsi" w:hAnsiTheme="minorHAnsi" w:cstheme="minorHAnsi"/>
          <w:sz w:val="22"/>
          <w:szCs w:val="22"/>
          <w:lang w:val="en-AU"/>
        </w:rPr>
        <w:t xml:space="preserve"> </w:t>
      </w:r>
      <w:r>
        <w:rPr>
          <w:rStyle w:val="normaltextrun"/>
          <w:rFonts w:asciiTheme="minorHAnsi" w:hAnsiTheme="minorHAnsi" w:cstheme="minorHAnsi"/>
          <w:sz w:val="22"/>
          <w:szCs w:val="22"/>
          <w:lang w:val="en-AU"/>
        </w:rPr>
        <w:t xml:space="preserve">for </w:t>
      </w:r>
      <w:r w:rsidRPr="00E06D2C">
        <w:rPr>
          <w:rStyle w:val="normaltextrun"/>
          <w:rFonts w:asciiTheme="minorHAnsi" w:hAnsiTheme="minorHAnsi" w:cstheme="minorHAnsi"/>
          <w:sz w:val="22"/>
          <w:szCs w:val="22"/>
          <w:lang w:val="en-AU"/>
        </w:rPr>
        <w:t>a customer that may be eligible for a Utility Relief Grant, including by: </w:t>
      </w:r>
      <w:r w:rsidRPr="00E06D2C">
        <w:rPr>
          <w:rStyle w:val="eop"/>
          <w:rFonts w:asciiTheme="minorHAnsi" w:hAnsiTheme="minorHAnsi" w:cstheme="minorHAnsi"/>
          <w:sz w:val="22"/>
          <w:szCs w:val="22"/>
        </w:rPr>
        <w:t> </w:t>
      </w:r>
    </w:p>
    <w:p w14:paraId="73565BF6" w14:textId="50E01681" w:rsidR="009A3D1F" w:rsidRDefault="00A61E47" w:rsidP="0031228C">
      <w:pPr>
        <w:pStyle w:val="paragraph"/>
        <w:numPr>
          <w:ilvl w:val="0"/>
          <w:numId w:val="34"/>
        </w:numPr>
        <w:tabs>
          <w:tab w:val="clear" w:pos="2204"/>
          <w:tab w:val="num" w:pos="2694"/>
        </w:tabs>
        <w:spacing w:before="0" w:beforeAutospacing="0" w:after="0" w:afterAutospacing="0" w:line="360" w:lineRule="auto"/>
        <w:ind w:left="1701" w:hanging="567"/>
        <w:textAlignment w:val="baseline"/>
        <w:rPr>
          <w:rStyle w:val="eop"/>
          <w:rFonts w:asciiTheme="minorHAnsi" w:hAnsiTheme="minorHAnsi" w:cstheme="minorHAnsi"/>
          <w:sz w:val="22"/>
          <w:szCs w:val="22"/>
        </w:rPr>
      </w:pPr>
      <w:r w:rsidRPr="00E06D2C">
        <w:rPr>
          <w:rStyle w:val="normaltextrun"/>
          <w:rFonts w:asciiTheme="minorHAnsi" w:hAnsiTheme="minorHAnsi" w:cstheme="minorHAnsi"/>
          <w:sz w:val="22"/>
          <w:szCs w:val="22"/>
          <w:lang w:val="en-AU"/>
        </w:rPr>
        <w:t>completing the online application form over the phone and lodging the form online on behalf of the residential customer, unless the customer requests otherwise; or </w:t>
      </w:r>
      <w:r w:rsidRPr="00E06D2C">
        <w:rPr>
          <w:rStyle w:val="eop"/>
          <w:rFonts w:asciiTheme="minorHAnsi" w:hAnsiTheme="minorHAnsi" w:cstheme="minorHAnsi"/>
          <w:sz w:val="22"/>
          <w:szCs w:val="22"/>
        </w:rPr>
        <w:t> </w:t>
      </w:r>
    </w:p>
    <w:p w14:paraId="3FE3E8D6" w14:textId="392248F9" w:rsidR="00A61E47" w:rsidRPr="009A3D1F" w:rsidRDefault="00A61E47" w:rsidP="0031228C">
      <w:pPr>
        <w:pStyle w:val="paragraph"/>
        <w:numPr>
          <w:ilvl w:val="0"/>
          <w:numId w:val="34"/>
        </w:numPr>
        <w:tabs>
          <w:tab w:val="clear" w:pos="2204"/>
          <w:tab w:val="num" w:pos="2694"/>
        </w:tabs>
        <w:spacing w:before="0" w:beforeAutospacing="0" w:after="0" w:afterAutospacing="0" w:line="360" w:lineRule="auto"/>
        <w:ind w:left="1701" w:hanging="567"/>
        <w:textAlignment w:val="baseline"/>
        <w:rPr>
          <w:rFonts w:asciiTheme="minorHAnsi" w:hAnsiTheme="minorHAnsi" w:cstheme="minorHAnsi"/>
          <w:sz w:val="22"/>
          <w:szCs w:val="22"/>
        </w:rPr>
      </w:pPr>
      <w:r w:rsidRPr="009A3D1F">
        <w:rPr>
          <w:rStyle w:val="normaltextrun"/>
          <w:rFonts w:asciiTheme="minorHAnsi" w:hAnsiTheme="minorHAnsi" w:cstheme="minorHAnsi"/>
          <w:sz w:val="22"/>
          <w:szCs w:val="22"/>
          <w:lang w:val="en-AU"/>
        </w:rPr>
        <w:t>if the water business is unable to complete and lodge a Utility Relief Grant application form over the phone, the water business completing the application form to the extent possible and sending to the residential customer with instructions on how to complete the remainder of the form and lodge that form.</w:t>
      </w:r>
      <w:r w:rsidRPr="009A3D1F">
        <w:rPr>
          <w:rStyle w:val="eop"/>
          <w:rFonts w:asciiTheme="minorHAnsi" w:hAnsiTheme="minorHAnsi" w:cstheme="minorHAnsi"/>
          <w:sz w:val="22"/>
          <w:szCs w:val="22"/>
        </w:rPr>
        <w:t> </w:t>
      </w:r>
    </w:p>
    <w:p w14:paraId="2B9DB523" w14:textId="663965B8" w:rsidR="00A61E47" w:rsidRPr="00E06D2C" w:rsidRDefault="00A61E47" w:rsidP="0031228C">
      <w:pPr>
        <w:pStyle w:val="ListParagraph"/>
        <w:numPr>
          <w:ilvl w:val="0"/>
          <w:numId w:val="36"/>
        </w:numPr>
        <w:spacing w:line="360" w:lineRule="auto"/>
        <w:ind w:left="567" w:hanging="567"/>
        <w:rPr>
          <w:rFonts w:cstheme="minorHAnsi"/>
        </w:rPr>
      </w:pPr>
      <w:r w:rsidRPr="00E06D2C">
        <w:rPr>
          <w:rFonts w:eastAsia="Arial" w:cstheme="minorHAnsi"/>
        </w:rPr>
        <w:t>A water business may</w:t>
      </w:r>
      <w:r>
        <w:rPr>
          <w:rFonts w:eastAsia="Arial" w:cstheme="minorHAnsi"/>
        </w:rPr>
        <w:t xml:space="preserve"> offer a </w:t>
      </w:r>
      <w:r w:rsidR="006E5314">
        <w:rPr>
          <w:rFonts w:eastAsia="Arial" w:cstheme="minorHAnsi"/>
        </w:rPr>
        <w:t xml:space="preserve">residential </w:t>
      </w:r>
      <w:r>
        <w:rPr>
          <w:rFonts w:eastAsia="Arial" w:cstheme="minorHAnsi"/>
        </w:rPr>
        <w:t>customer experiencing payment difficulties the following</w:t>
      </w:r>
      <w:r w:rsidRPr="00E06D2C">
        <w:rPr>
          <w:rFonts w:eastAsia="Arial" w:cstheme="minorHAnsi"/>
        </w:rPr>
        <w:t>,</w:t>
      </w:r>
      <w:r>
        <w:rPr>
          <w:rFonts w:eastAsia="Arial" w:cstheme="minorHAnsi"/>
        </w:rPr>
        <w:t xml:space="preserve"> </w:t>
      </w:r>
      <w:r w:rsidR="008B4268">
        <w:rPr>
          <w:rFonts w:eastAsia="Arial" w:cstheme="minorHAnsi"/>
        </w:rPr>
        <w:t>without limitation</w:t>
      </w:r>
      <w:r>
        <w:rPr>
          <w:rFonts w:eastAsia="Arial" w:cstheme="minorHAnsi"/>
        </w:rPr>
        <w:t xml:space="preserve">: </w:t>
      </w:r>
      <w:r w:rsidRPr="00E06D2C">
        <w:rPr>
          <w:rFonts w:eastAsia="Arial" w:cstheme="minorHAnsi"/>
        </w:rPr>
        <w:t xml:space="preserve"> </w:t>
      </w:r>
    </w:p>
    <w:p w14:paraId="7E23BBC4" w14:textId="2141B8D6" w:rsidR="000E655B" w:rsidRDefault="0059301D" w:rsidP="0031228C">
      <w:pPr>
        <w:pStyle w:val="ListParagraph"/>
        <w:numPr>
          <w:ilvl w:val="0"/>
          <w:numId w:val="39"/>
        </w:numPr>
        <w:spacing w:line="360" w:lineRule="auto"/>
        <w:ind w:left="1134" w:hanging="566"/>
      </w:pPr>
      <w:bookmarkStart w:id="88" w:name="_BPDC_LN_INS_1299"/>
      <w:bookmarkStart w:id="89" w:name="_BPDC_PR_INS_1300"/>
      <w:bookmarkStart w:id="90" w:name="_Ref26173951"/>
      <w:bookmarkEnd w:id="88"/>
      <w:bookmarkEnd w:id="89"/>
      <w:r>
        <w:t>w</w:t>
      </w:r>
      <w:r w:rsidR="000E655B">
        <w:t>aiver of late fees or any other fees;</w:t>
      </w:r>
    </w:p>
    <w:p w14:paraId="3FAD9FBB" w14:textId="097C66C4" w:rsidR="009A3D1F" w:rsidRDefault="00A61E47" w:rsidP="0031228C">
      <w:pPr>
        <w:pStyle w:val="ListParagraph"/>
        <w:numPr>
          <w:ilvl w:val="0"/>
          <w:numId w:val="39"/>
        </w:numPr>
        <w:spacing w:line="360" w:lineRule="auto"/>
        <w:ind w:left="1134" w:hanging="566"/>
      </w:pPr>
      <w:r>
        <w:t>w</w:t>
      </w:r>
      <w:r w:rsidRPr="00327EB1">
        <w:t>aive</w:t>
      </w:r>
      <w:r w:rsidR="008714E0">
        <w:t>r</w:t>
      </w:r>
      <w:r>
        <w:t xml:space="preserve"> of</w:t>
      </w:r>
      <w:r w:rsidRPr="00327EB1">
        <w:t xml:space="preserve"> any interest accrued;</w:t>
      </w:r>
      <w:bookmarkStart w:id="91" w:name="_BPDC_LN_INS_1297"/>
      <w:bookmarkStart w:id="92" w:name="_BPDC_PR_INS_1298"/>
      <w:bookmarkEnd w:id="91"/>
      <w:bookmarkEnd w:id="92"/>
    </w:p>
    <w:p w14:paraId="3D049A67" w14:textId="77777777" w:rsidR="009A3D1F" w:rsidRDefault="00A61E47" w:rsidP="0031228C">
      <w:pPr>
        <w:pStyle w:val="ListParagraph"/>
        <w:numPr>
          <w:ilvl w:val="0"/>
          <w:numId w:val="39"/>
        </w:numPr>
        <w:spacing w:line="360" w:lineRule="auto"/>
        <w:ind w:left="1134" w:hanging="566"/>
      </w:pPr>
      <w:r w:rsidRPr="009A3D1F">
        <w:rPr>
          <w:rFonts w:eastAsia="Arial" w:cstheme="minorHAnsi"/>
        </w:rPr>
        <w:t>suspension of the accrual of interest;</w:t>
      </w:r>
      <w:bookmarkStart w:id="93" w:name="_BPDC_LN_INS_1295"/>
      <w:bookmarkStart w:id="94" w:name="_BPDC_PR_INS_1296"/>
      <w:bookmarkEnd w:id="93"/>
      <w:bookmarkEnd w:id="94"/>
    </w:p>
    <w:p w14:paraId="2B7CB320" w14:textId="511F955B" w:rsidR="009A3D1F" w:rsidRDefault="00A61E47" w:rsidP="0031228C">
      <w:pPr>
        <w:pStyle w:val="ListParagraph"/>
        <w:numPr>
          <w:ilvl w:val="0"/>
          <w:numId w:val="39"/>
        </w:numPr>
        <w:spacing w:line="360" w:lineRule="auto"/>
        <w:ind w:left="1134" w:hanging="566"/>
      </w:pPr>
      <w:r w:rsidRPr="009A3D1F">
        <w:rPr>
          <w:rFonts w:eastAsia="Arial" w:cstheme="minorHAnsi"/>
        </w:rPr>
        <w:t>conduct</w:t>
      </w:r>
      <w:r w:rsidR="008714E0">
        <w:rPr>
          <w:rFonts w:eastAsia="Arial" w:cstheme="minorHAnsi"/>
        </w:rPr>
        <w:t>ing</w:t>
      </w:r>
      <w:r w:rsidRPr="009A3D1F">
        <w:rPr>
          <w:rFonts w:eastAsia="Arial" w:cstheme="minorHAnsi"/>
        </w:rPr>
        <w:t xml:space="preserve"> regular meter readings and frequently reporting to customers on consumption; </w:t>
      </w:r>
    </w:p>
    <w:p w14:paraId="49E8E2AA" w14:textId="343F8825" w:rsidR="002F53A7" w:rsidRPr="00B60324" w:rsidRDefault="00A61E47" w:rsidP="0031228C">
      <w:pPr>
        <w:pStyle w:val="ListParagraph"/>
        <w:numPr>
          <w:ilvl w:val="0"/>
          <w:numId w:val="39"/>
        </w:numPr>
        <w:spacing w:line="360" w:lineRule="auto"/>
        <w:ind w:left="1134" w:hanging="566"/>
      </w:pPr>
      <w:r w:rsidRPr="009A3D1F">
        <w:rPr>
          <w:rFonts w:eastAsia="Arial" w:cstheme="minorHAnsi"/>
        </w:rPr>
        <w:lastRenderedPageBreak/>
        <w:t>suspension of collection of arrears to allow for a usage only payment plan for a period negotiated with the customer</w:t>
      </w:r>
      <w:r w:rsidR="008714E0">
        <w:rPr>
          <w:rFonts w:eastAsia="Arial" w:cstheme="minorHAnsi"/>
        </w:rPr>
        <w:t>;</w:t>
      </w:r>
    </w:p>
    <w:p w14:paraId="58238B79" w14:textId="0456C56B" w:rsidR="009A3D1F" w:rsidRDefault="00880F75" w:rsidP="0031228C">
      <w:pPr>
        <w:pStyle w:val="ListParagraph"/>
        <w:numPr>
          <w:ilvl w:val="0"/>
          <w:numId w:val="39"/>
        </w:numPr>
        <w:spacing w:line="360" w:lineRule="auto"/>
        <w:ind w:left="1134" w:hanging="566"/>
      </w:pPr>
      <w:r>
        <w:rPr>
          <w:rFonts w:eastAsia="Arial" w:cstheme="minorHAnsi"/>
        </w:rPr>
        <w:t>a p</w:t>
      </w:r>
      <w:r w:rsidR="002F53A7" w:rsidRPr="002F53A7">
        <w:rPr>
          <w:rFonts w:eastAsia="Arial" w:cstheme="minorHAnsi"/>
        </w:rPr>
        <w:t>ayment matching arrangement</w:t>
      </w:r>
      <w:r w:rsidR="008714E0">
        <w:rPr>
          <w:rFonts w:eastAsia="Arial" w:cstheme="minorHAnsi"/>
        </w:rPr>
        <w:t>;</w:t>
      </w:r>
      <w:r>
        <w:rPr>
          <w:rFonts w:eastAsia="Arial" w:cstheme="minorHAnsi"/>
        </w:rPr>
        <w:t xml:space="preserve"> </w:t>
      </w:r>
      <w:r w:rsidR="00A61E47" w:rsidRPr="009A3D1F">
        <w:rPr>
          <w:rFonts w:eastAsia="Arial" w:cstheme="minorHAnsi"/>
        </w:rPr>
        <w:t>and/or</w:t>
      </w:r>
    </w:p>
    <w:p w14:paraId="01277E11" w14:textId="08DB9AAF" w:rsidR="00A61E47" w:rsidRDefault="00A61E47" w:rsidP="0031228C">
      <w:pPr>
        <w:pStyle w:val="ListParagraph"/>
        <w:numPr>
          <w:ilvl w:val="0"/>
          <w:numId w:val="39"/>
        </w:numPr>
        <w:spacing w:line="360" w:lineRule="auto"/>
        <w:ind w:left="1134" w:hanging="566"/>
      </w:pPr>
      <w:r w:rsidRPr="009A3D1F">
        <w:rPr>
          <w:rFonts w:eastAsia="Arial"/>
        </w:rPr>
        <w:t>waive</w:t>
      </w:r>
      <w:r w:rsidR="00505198">
        <w:rPr>
          <w:rFonts w:eastAsia="Arial"/>
        </w:rPr>
        <w:t>r of</w:t>
      </w:r>
      <w:r w:rsidRPr="009A3D1F">
        <w:rPr>
          <w:rFonts w:eastAsia="Arial"/>
        </w:rPr>
        <w:t xml:space="preserve"> debt. </w:t>
      </w:r>
    </w:p>
    <w:bookmarkEnd w:id="90"/>
    <w:p w14:paraId="64E65E9A" w14:textId="6CD06AE2" w:rsidR="003F6901" w:rsidRPr="00240432" w:rsidRDefault="003F6901" w:rsidP="0031228C">
      <w:pPr>
        <w:pStyle w:val="ListParagraph"/>
        <w:numPr>
          <w:ilvl w:val="0"/>
          <w:numId w:val="36"/>
        </w:numPr>
        <w:spacing w:line="360" w:lineRule="auto"/>
        <w:ind w:left="567" w:hanging="567"/>
        <w:rPr>
          <w:rFonts w:eastAsia="Arial" w:cstheme="minorHAnsi"/>
        </w:rPr>
      </w:pPr>
      <w:r w:rsidRPr="00240432">
        <w:rPr>
          <w:rFonts w:eastAsia="Arial" w:cstheme="minorHAnsi"/>
        </w:rPr>
        <w:t>A water business may offer</w:t>
      </w:r>
      <w:r w:rsidR="006E5314" w:rsidRPr="00240432">
        <w:rPr>
          <w:rFonts w:eastAsia="Arial" w:cstheme="minorHAnsi"/>
        </w:rPr>
        <w:t xml:space="preserve"> </w:t>
      </w:r>
      <w:r w:rsidR="00691617" w:rsidRPr="00240432">
        <w:rPr>
          <w:rFonts w:eastAsia="Arial" w:cstheme="minorHAnsi"/>
        </w:rPr>
        <w:t xml:space="preserve">a </w:t>
      </w:r>
      <w:r w:rsidR="006E5314" w:rsidRPr="00240432">
        <w:rPr>
          <w:rFonts w:eastAsia="Arial" w:cstheme="minorHAnsi"/>
        </w:rPr>
        <w:t>small bus</w:t>
      </w:r>
      <w:r w:rsidR="001E367E" w:rsidRPr="00240432">
        <w:rPr>
          <w:rFonts w:eastAsia="Arial" w:cstheme="minorHAnsi"/>
        </w:rPr>
        <w:t>i</w:t>
      </w:r>
      <w:r w:rsidR="006E5314" w:rsidRPr="00240432">
        <w:rPr>
          <w:rFonts w:eastAsia="Arial" w:cstheme="minorHAnsi"/>
        </w:rPr>
        <w:t>ness customer</w:t>
      </w:r>
      <w:r w:rsidR="00017935" w:rsidRPr="00240432">
        <w:rPr>
          <w:rFonts w:eastAsia="Arial" w:cstheme="minorHAnsi"/>
        </w:rPr>
        <w:t xml:space="preserve"> </w:t>
      </w:r>
      <w:r w:rsidR="00017935">
        <w:rPr>
          <w:rFonts w:eastAsia="Arial" w:cstheme="minorHAnsi"/>
        </w:rPr>
        <w:t>experiencing payment difficulties</w:t>
      </w:r>
      <w:r w:rsidR="00251C9B">
        <w:rPr>
          <w:rFonts w:eastAsia="Arial" w:cstheme="minorHAnsi"/>
        </w:rPr>
        <w:t xml:space="preserve"> the following</w:t>
      </w:r>
      <w:r w:rsidRPr="00240432">
        <w:rPr>
          <w:rFonts w:eastAsia="Arial" w:cstheme="minorHAnsi"/>
        </w:rPr>
        <w:t>, without limitation:</w:t>
      </w:r>
    </w:p>
    <w:p w14:paraId="74C82BAF" w14:textId="6CE4CEEB" w:rsidR="003F6901" w:rsidRDefault="003F6901" w:rsidP="0031228C">
      <w:pPr>
        <w:numPr>
          <w:ilvl w:val="0"/>
          <w:numId w:val="44"/>
        </w:numPr>
        <w:spacing w:line="360" w:lineRule="auto"/>
        <w:ind w:left="1134" w:hanging="567"/>
        <w:contextualSpacing/>
      </w:pPr>
      <w:r w:rsidRPr="004B719B">
        <w:t>waive</w:t>
      </w:r>
      <w:r w:rsidR="00725BC4">
        <w:t>r</w:t>
      </w:r>
      <w:r w:rsidRPr="004B719B">
        <w:t xml:space="preserve"> </w:t>
      </w:r>
      <w:r w:rsidR="0084124F">
        <w:t xml:space="preserve">of </w:t>
      </w:r>
      <w:r w:rsidRPr="004B719B">
        <w:t xml:space="preserve">late </w:t>
      </w:r>
      <w:r>
        <w:t xml:space="preserve">fees </w:t>
      </w:r>
      <w:r w:rsidRPr="004B719B">
        <w:t>or any other fees;</w:t>
      </w:r>
    </w:p>
    <w:p w14:paraId="3E40CE70" w14:textId="363A99DE" w:rsidR="003F6901" w:rsidRDefault="003F6901" w:rsidP="0031228C">
      <w:pPr>
        <w:numPr>
          <w:ilvl w:val="0"/>
          <w:numId w:val="44"/>
        </w:numPr>
        <w:spacing w:line="360" w:lineRule="auto"/>
        <w:ind w:left="1134" w:hanging="567"/>
        <w:contextualSpacing/>
      </w:pPr>
      <w:r w:rsidRPr="004B719B">
        <w:t>waive</w:t>
      </w:r>
      <w:r w:rsidR="002C18DF">
        <w:t xml:space="preserve">r of </w:t>
      </w:r>
      <w:r w:rsidRPr="004B719B">
        <w:t>interest accrued;</w:t>
      </w:r>
    </w:p>
    <w:p w14:paraId="573C6DE3" w14:textId="035CFDA7" w:rsidR="003F6901" w:rsidRDefault="003F6901" w:rsidP="0031228C">
      <w:pPr>
        <w:numPr>
          <w:ilvl w:val="0"/>
          <w:numId w:val="44"/>
        </w:numPr>
        <w:spacing w:line="360" w:lineRule="auto"/>
        <w:ind w:left="1134" w:hanging="567"/>
        <w:contextualSpacing/>
      </w:pPr>
      <w:r w:rsidRPr="004B719B">
        <w:t>suspen</w:t>
      </w:r>
      <w:r w:rsidR="002C18DF">
        <w:t>sion</w:t>
      </w:r>
      <w:r w:rsidR="003C1732">
        <w:t xml:space="preserve"> of </w:t>
      </w:r>
      <w:r w:rsidRPr="004B719B">
        <w:t>the accrual of interest;</w:t>
      </w:r>
    </w:p>
    <w:p w14:paraId="44507714" w14:textId="0834AA33" w:rsidR="003F6901" w:rsidRDefault="00FF050F" w:rsidP="0031228C">
      <w:pPr>
        <w:numPr>
          <w:ilvl w:val="0"/>
          <w:numId w:val="44"/>
        </w:numPr>
        <w:spacing w:line="360" w:lineRule="auto"/>
        <w:ind w:left="1134" w:hanging="567"/>
        <w:contextualSpacing/>
      </w:pPr>
      <w:r>
        <w:t>information</w:t>
      </w:r>
      <w:r w:rsidR="003F6901" w:rsidRPr="004B719B">
        <w:t xml:space="preserve"> of any circumstances in which it will waive or suspend interest payments on outstanding accounts;</w:t>
      </w:r>
      <w:r w:rsidR="003F6901">
        <w:t xml:space="preserve"> and/or</w:t>
      </w:r>
    </w:p>
    <w:p w14:paraId="5DF51D65" w14:textId="57BC55D4" w:rsidR="003F6901" w:rsidRPr="004B719B" w:rsidRDefault="003F6901" w:rsidP="0031228C">
      <w:pPr>
        <w:numPr>
          <w:ilvl w:val="0"/>
          <w:numId w:val="44"/>
        </w:numPr>
        <w:ind w:left="1134" w:hanging="567"/>
        <w:contextualSpacing/>
      </w:pPr>
      <w:r w:rsidRPr="004B719B">
        <w:t>waive</w:t>
      </w:r>
      <w:r w:rsidR="00B404EF">
        <w:t>r of</w:t>
      </w:r>
      <w:r w:rsidRPr="004B719B">
        <w:t xml:space="preserve"> debt.</w:t>
      </w:r>
    </w:p>
    <w:p w14:paraId="78764D0B" w14:textId="54FE5D63" w:rsidR="00F97A75" w:rsidRPr="007A5DA8" w:rsidRDefault="00F97A75"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95" w:name="_Toc114036211"/>
      <w:r w:rsidRPr="005C4529">
        <w:rPr>
          <w:color w:val="auto"/>
        </w:rPr>
        <w:t>Customer Support</w:t>
      </w:r>
      <w:r w:rsidRPr="007A5DA8">
        <w:rPr>
          <w:color w:val="auto"/>
        </w:rPr>
        <w:t xml:space="preserve"> policy</w:t>
      </w:r>
      <w:bookmarkEnd w:id="95"/>
      <w:r w:rsidRPr="007A5DA8">
        <w:rPr>
          <w:color w:val="auto"/>
        </w:rPr>
        <w:t xml:space="preserve"> </w:t>
      </w:r>
    </w:p>
    <w:p w14:paraId="300B1991" w14:textId="7BDBCE40" w:rsidR="00F97A75" w:rsidRPr="009A3D1F" w:rsidRDefault="00F97A75" w:rsidP="0031228C">
      <w:pPr>
        <w:pStyle w:val="BodyText"/>
        <w:numPr>
          <w:ilvl w:val="0"/>
          <w:numId w:val="40"/>
        </w:numPr>
        <w:spacing w:line="360" w:lineRule="auto"/>
        <w:ind w:left="567" w:right="-1" w:hanging="567"/>
        <w:rPr>
          <w:rFonts w:asciiTheme="minorHAnsi" w:hAnsiTheme="minorHAnsi" w:cstheme="minorHAnsi"/>
          <w:sz w:val="22"/>
          <w:szCs w:val="22"/>
        </w:rPr>
      </w:pPr>
      <w:r w:rsidRPr="00A81FA7">
        <w:rPr>
          <w:rFonts w:asciiTheme="minorHAnsi" w:hAnsiTheme="minorHAnsi" w:cstheme="minorHAnsi"/>
          <w:sz w:val="22"/>
          <w:szCs w:val="22"/>
        </w:rPr>
        <w:t xml:space="preserve">A water business must have a </w:t>
      </w:r>
      <w:r w:rsidRPr="005C4529">
        <w:rPr>
          <w:rFonts w:asciiTheme="minorHAnsi" w:hAnsiTheme="minorHAnsi" w:cstheme="minorHAnsi"/>
          <w:sz w:val="22"/>
          <w:szCs w:val="22"/>
        </w:rPr>
        <w:t>customer support</w:t>
      </w:r>
      <w:r w:rsidRPr="00A81FA7">
        <w:rPr>
          <w:rFonts w:asciiTheme="minorHAnsi" w:hAnsiTheme="minorHAnsi" w:cstheme="minorHAnsi"/>
          <w:sz w:val="22"/>
          <w:szCs w:val="22"/>
        </w:rPr>
        <w:t xml:space="preserve"> policy and apply it to residential </w:t>
      </w:r>
      <w:r w:rsidR="008774B2">
        <w:rPr>
          <w:rFonts w:asciiTheme="minorHAnsi" w:hAnsiTheme="minorHAnsi" w:cstheme="minorHAnsi"/>
          <w:sz w:val="22"/>
          <w:szCs w:val="22"/>
        </w:rPr>
        <w:t xml:space="preserve">customers </w:t>
      </w:r>
      <w:r w:rsidR="001D068E">
        <w:rPr>
          <w:rFonts w:asciiTheme="minorHAnsi" w:hAnsiTheme="minorHAnsi" w:cstheme="minorHAnsi"/>
          <w:sz w:val="22"/>
          <w:szCs w:val="22"/>
        </w:rPr>
        <w:t xml:space="preserve">and </w:t>
      </w:r>
      <w:r w:rsidR="0089174C">
        <w:rPr>
          <w:rFonts w:asciiTheme="minorHAnsi" w:hAnsiTheme="minorHAnsi" w:cstheme="minorHAnsi"/>
          <w:sz w:val="22"/>
          <w:szCs w:val="22"/>
        </w:rPr>
        <w:t xml:space="preserve">to </w:t>
      </w:r>
      <w:r w:rsidR="008774B2">
        <w:rPr>
          <w:rFonts w:asciiTheme="minorHAnsi" w:hAnsiTheme="minorHAnsi" w:cstheme="minorHAnsi"/>
          <w:sz w:val="22"/>
          <w:szCs w:val="22"/>
        </w:rPr>
        <w:t xml:space="preserve">small business </w:t>
      </w:r>
      <w:r w:rsidRPr="00A81FA7">
        <w:rPr>
          <w:rFonts w:asciiTheme="minorHAnsi" w:hAnsiTheme="minorHAnsi" w:cstheme="minorHAnsi"/>
          <w:sz w:val="22"/>
          <w:szCs w:val="22"/>
        </w:rPr>
        <w:t>customers</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who</w:t>
      </w:r>
      <w:r w:rsidRPr="00A81FA7">
        <w:rPr>
          <w:rFonts w:asciiTheme="minorHAnsi" w:hAnsiTheme="minorHAnsi" w:cstheme="minorHAnsi"/>
          <w:spacing w:val="-4"/>
          <w:sz w:val="22"/>
          <w:szCs w:val="22"/>
        </w:rPr>
        <w:t xml:space="preserve"> </w:t>
      </w:r>
      <w:r w:rsidRPr="00A81FA7">
        <w:rPr>
          <w:rFonts w:asciiTheme="minorHAnsi" w:hAnsiTheme="minorHAnsi" w:cstheme="minorHAnsi"/>
          <w:sz w:val="22"/>
          <w:szCs w:val="22"/>
        </w:rPr>
        <w:t>are</w:t>
      </w:r>
      <w:r w:rsidRPr="00A81FA7">
        <w:rPr>
          <w:rFonts w:asciiTheme="minorHAnsi" w:hAnsiTheme="minorHAnsi" w:cstheme="minorHAnsi"/>
          <w:spacing w:val="-4"/>
          <w:sz w:val="22"/>
          <w:szCs w:val="22"/>
        </w:rPr>
        <w:t xml:space="preserve"> </w:t>
      </w:r>
      <w:r w:rsidRPr="00A81FA7">
        <w:rPr>
          <w:rFonts w:asciiTheme="minorHAnsi" w:hAnsiTheme="minorHAnsi" w:cstheme="minorHAnsi"/>
          <w:sz w:val="22"/>
          <w:szCs w:val="22"/>
        </w:rPr>
        <w:t>identified</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either</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by</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themselves,</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the</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water</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business,</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an</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independent</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accredited</w:t>
      </w:r>
      <w:r w:rsidRPr="00A81FA7">
        <w:rPr>
          <w:rFonts w:asciiTheme="minorHAnsi" w:hAnsiTheme="minorHAnsi" w:cstheme="minorHAnsi"/>
          <w:spacing w:val="-4"/>
          <w:sz w:val="22"/>
          <w:szCs w:val="22"/>
        </w:rPr>
        <w:t xml:space="preserve"> </w:t>
      </w:r>
      <w:r w:rsidRPr="00A81FA7">
        <w:rPr>
          <w:rFonts w:asciiTheme="minorHAnsi" w:hAnsiTheme="minorHAnsi" w:cstheme="minorHAnsi"/>
          <w:sz w:val="22"/>
          <w:szCs w:val="22"/>
        </w:rPr>
        <w:t>financial</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counsellor</w:t>
      </w:r>
      <w:r w:rsidR="00735BF8">
        <w:rPr>
          <w:rFonts w:asciiTheme="minorHAnsi" w:hAnsiTheme="minorHAnsi" w:cstheme="minorHAnsi"/>
          <w:sz w:val="22"/>
          <w:szCs w:val="22"/>
        </w:rPr>
        <w:t xml:space="preserve"> or</w:t>
      </w:r>
      <w:r w:rsidR="006E5314">
        <w:rPr>
          <w:rFonts w:asciiTheme="minorHAnsi" w:hAnsiTheme="minorHAnsi" w:cstheme="minorHAnsi"/>
          <w:sz w:val="22"/>
          <w:szCs w:val="22"/>
        </w:rPr>
        <w:t xml:space="preserve"> a qualified accountant</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as</w:t>
      </w:r>
      <w:r w:rsidRPr="00A81FA7">
        <w:rPr>
          <w:rFonts w:asciiTheme="minorHAnsi" w:hAnsiTheme="minorHAnsi" w:cstheme="minorHAnsi"/>
          <w:spacing w:val="-4"/>
          <w:sz w:val="22"/>
          <w:szCs w:val="22"/>
        </w:rPr>
        <w:t xml:space="preserve"> </w:t>
      </w:r>
      <w:r w:rsidRPr="005C4529">
        <w:rPr>
          <w:rFonts w:asciiTheme="minorHAnsi" w:hAnsiTheme="minorHAnsi" w:cstheme="minorHAnsi"/>
          <w:spacing w:val="-4"/>
          <w:sz w:val="22"/>
          <w:szCs w:val="22"/>
        </w:rPr>
        <w:t>experiencing payment difficulties</w:t>
      </w:r>
      <w:r>
        <w:rPr>
          <w:rFonts w:asciiTheme="minorHAnsi" w:hAnsiTheme="minorHAnsi" w:cstheme="minorHAnsi"/>
          <w:spacing w:val="-4"/>
          <w:sz w:val="22"/>
          <w:szCs w:val="22"/>
        </w:rPr>
        <w:t xml:space="preserve">. </w:t>
      </w:r>
    </w:p>
    <w:p w14:paraId="33088EE3" w14:textId="3A84746C" w:rsidR="00F97A75" w:rsidRPr="00F97A75" w:rsidRDefault="008B4268" w:rsidP="0031228C">
      <w:pPr>
        <w:pStyle w:val="BodyText"/>
        <w:numPr>
          <w:ilvl w:val="0"/>
          <w:numId w:val="40"/>
        </w:numPr>
        <w:spacing w:line="360" w:lineRule="auto"/>
        <w:ind w:left="567" w:right="1993" w:hanging="567"/>
        <w:rPr>
          <w:rFonts w:asciiTheme="minorHAnsi" w:hAnsiTheme="minorHAnsi" w:cstheme="minorHAnsi"/>
          <w:sz w:val="22"/>
          <w:szCs w:val="22"/>
        </w:rPr>
      </w:pPr>
      <w:r>
        <w:rPr>
          <w:rFonts w:asciiTheme="minorHAnsi" w:hAnsiTheme="minorHAnsi" w:cstheme="minorHAnsi"/>
          <w:sz w:val="22"/>
          <w:szCs w:val="22"/>
        </w:rPr>
        <w:t>Subject to clause 10.2 (c), a</w:t>
      </w:r>
      <w:r w:rsidR="00F97A75" w:rsidRPr="00F97A75">
        <w:rPr>
          <w:rFonts w:asciiTheme="minorHAnsi" w:hAnsiTheme="minorHAnsi" w:cstheme="minorHAnsi"/>
          <w:sz w:val="22"/>
          <w:szCs w:val="22"/>
        </w:rPr>
        <w:t xml:space="preserve"> water business must:</w:t>
      </w:r>
    </w:p>
    <w:p w14:paraId="188A90C2" w14:textId="77777777" w:rsidR="00C07AA2" w:rsidRPr="00C07AA2" w:rsidRDefault="00F97A75" w:rsidP="0031228C">
      <w:pPr>
        <w:numPr>
          <w:ilvl w:val="0"/>
          <w:numId w:val="41"/>
        </w:numPr>
        <w:spacing w:line="360" w:lineRule="auto"/>
        <w:ind w:left="1134" w:hanging="567"/>
        <w:contextualSpacing/>
        <w:rPr>
          <w:rFonts w:cstheme="minorHAnsi"/>
        </w:rPr>
      </w:pPr>
      <w:r w:rsidRPr="00C07AA2">
        <w:rPr>
          <w:rFonts w:ascii="Arial" w:eastAsia="Times New Roman" w:hAnsi="Arial" w:cs="Arial"/>
        </w:rPr>
        <w:t>publish its customer support policy on its website and must make it available to a customer upon request; and</w:t>
      </w:r>
    </w:p>
    <w:p w14:paraId="5F155804" w14:textId="77777777" w:rsidR="00C07AA2" w:rsidRPr="00C07AA2" w:rsidRDefault="00F97A75" w:rsidP="0031228C">
      <w:pPr>
        <w:numPr>
          <w:ilvl w:val="0"/>
          <w:numId w:val="41"/>
        </w:numPr>
        <w:spacing w:line="360" w:lineRule="auto"/>
        <w:ind w:left="1134" w:hanging="567"/>
        <w:contextualSpacing/>
        <w:rPr>
          <w:rFonts w:cstheme="minorHAnsi"/>
        </w:rPr>
      </w:pPr>
      <w:r w:rsidRPr="00C07AA2">
        <w:t>keep a copy of its customer support policy at its offices for inspection upon request</w:t>
      </w:r>
    </w:p>
    <w:p w14:paraId="7F3EE57A" w14:textId="77777777" w:rsidR="00C07AA2" w:rsidRPr="00C07AA2" w:rsidRDefault="00F97A75" w:rsidP="0031228C">
      <w:pPr>
        <w:numPr>
          <w:ilvl w:val="0"/>
          <w:numId w:val="41"/>
        </w:numPr>
        <w:spacing w:line="360" w:lineRule="auto"/>
        <w:ind w:left="1134" w:hanging="567"/>
        <w:contextualSpacing/>
      </w:pPr>
      <w:r w:rsidRPr="00C07AA2">
        <w:rPr>
          <w:rFonts w:eastAsia="Times New Roman"/>
        </w:rPr>
        <w:t>provide its customer support policy in a different language upon a reasonable request to do so</w:t>
      </w:r>
      <w:r w:rsidR="00A96FC3" w:rsidRPr="00C07AA2">
        <w:rPr>
          <w:rFonts w:eastAsia="Times New Roman"/>
        </w:rPr>
        <w:t xml:space="preserve">; and </w:t>
      </w:r>
    </w:p>
    <w:p w14:paraId="5530D0CD" w14:textId="170A3FD1" w:rsidR="00A96FC3" w:rsidRDefault="00A96FC3" w:rsidP="0031228C">
      <w:pPr>
        <w:numPr>
          <w:ilvl w:val="0"/>
          <w:numId w:val="41"/>
        </w:numPr>
        <w:spacing w:line="360" w:lineRule="auto"/>
        <w:ind w:left="1134" w:hanging="567"/>
        <w:contextualSpacing/>
      </w:pPr>
      <w:r>
        <w:t>assess each customer on a case-by-case basis.</w:t>
      </w:r>
    </w:p>
    <w:p w14:paraId="6BFDBA7A" w14:textId="46A51FB5" w:rsidR="00F97A75" w:rsidRPr="00C07AA2" w:rsidRDefault="008B4268" w:rsidP="0031228C">
      <w:pPr>
        <w:pStyle w:val="BodyText"/>
        <w:numPr>
          <w:ilvl w:val="0"/>
          <w:numId w:val="40"/>
        </w:numPr>
        <w:tabs>
          <w:tab w:val="left" w:pos="567"/>
        </w:tabs>
        <w:spacing w:before="4" w:after="240"/>
        <w:ind w:left="567" w:hanging="567"/>
        <w:rPr>
          <w:rFonts w:asciiTheme="minorHAnsi" w:hAnsiTheme="minorHAnsi" w:cstheme="minorHAnsi"/>
          <w:sz w:val="22"/>
          <w:szCs w:val="22"/>
        </w:rPr>
      </w:pPr>
      <w:r w:rsidRPr="00C07AA2">
        <w:rPr>
          <w:rFonts w:asciiTheme="minorHAnsi" w:hAnsiTheme="minorHAnsi" w:cstheme="minorHAnsi"/>
          <w:sz w:val="22"/>
          <w:szCs w:val="22"/>
        </w:rPr>
        <w:t>T</w:t>
      </w:r>
      <w:r w:rsidR="00F97A75" w:rsidRPr="00C07AA2">
        <w:rPr>
          <w:rFonts w:asciiTheme="minorHAnsi" w:hAnsiTheme="minorHAnsi" w:cstheme="minorHAnsi"/>
          <w:sz w:val="22"/>
          <w:szCs w:val="22"/>
        </w:rPr>
        <w:t>he</w:t>
      </w:r>
      <w:r w:rsidR="00F97A75" w:rsidRPr="00C07AA2">
        <w:rPr>
          <w:rFonts w:asciiTheme="minorHAnsi" w:hAnsiTheme="minorHAnsi" w:cstheme="minorHAnsi"/>
          <w:spacing w:val="-8"/>
          <w:sz w:val="22"/>
          <w:szCs w:val="22"/>
        </w:rPr>
        <w:t xml:space="preserve"> </w:t>
      </w:r>
      <w:r w:rsidR="00F97A75" w:rsidRPr="00C07AA2">
        <w:rPr>
          <w:rFonts w:asciiTheme="minorHAnsi" w:hAnsiTheme="minorHAnsi" w:cstheme="minorHAnsi"/>
          <w:sz w:val="22"/>
          <w:szCs w:val="22"/>
        </w:rPr>
        <w:t>customer support</w:t>
      </w:r>
      <w:r w:rsidR="00F97A75" w:rsidRPr="00C07AA2">
        <w:rPr>
          <w:rFonts w:asciiTheme="minorHAnsi" w:hAnsiTheme="minorHAnsi" w:cstheme="minorHAnsi"/>
          <w:spacing w:val="-10"/>
          <w:sz w:val="22"/>
          <w:szCs w:val="22"/>
        </w:rPr>
        <w:t xml:space="preserve"> </w:t>
      </w:r>
      <w:r w:rsidR="00F97A75" w:rsidRPr="00C07AA2">
        <w:rPr>
          <w:rFonts w:asciiTheme="minorHAnsi" w:hAnsiTheme="minorHAnsi" w:cstheme="minorHAnsi"/>
          <w:sz w:val="22"/>
          <w:szCs w:val="22"/>
        </w:rPr>
        <w:t>policy</w:t>
      </w:r>
      <w:r w:rsidR="00F97A75" w:rsidRPr="00C07AA2">
        <w:rPr>
          <w:rFonts w:asciiTheme="minorHAnsi" w:hAnsiTheme="minorHAnsi" w:cstheme="minorHAnsi"/>
          <w:spacing w:val="-8"/>
          <w:sz w:val="22"/>
          <w:szCs w:val="22"/>
        </w:rPr>
        <w:t xml:space="preserve"> </w:t>
      </w:r>
      <w:r w:rsidR="00F97A75" w:rsidRPr="00C07AA2">
        <w:rPr>
          <w:rFonts w:asciiTheme="minorHAnsi" w:hAnsiTheme="minorHAnsi" w:cstheme="minorHAnsi"/>
          <w:spacing w:val="-2"/>
          <w:sz w:val="22"/>
          <w:szCs w:val="22"/>
        </w:rPr>
        <w:t>must:</w:t>
      </w:r>
    </w:p>
    <w:p w14:paraId="7FE7CEFB" w14:textId="63B3585C" w:rsidR="00F97A75" w:rsidRPr="00157CD3" w:rsidRDefault="00F97A75" w:rsidP="0031228C">
      <w:pPr>
        <w:pStyle w:val="ListParagraph"/>
        <w:widowControl w:val="0"/>
        <w:numPr>
          <w:ilvl w:val="2"/>
          <w:numId w:val="9"/>
        </w:numPr>
        <w:tabs>
          <w:tab w:val="left" w:pos="2127"/>
        </w:tabs>
        <w:autoSpaceDE w:val="0"/>
        <w:autoSpaceDN w:val="0"/>
        <w:spacing w:before="1" w:line="240" w:lineRule="auto"/>
        <w:ind w:left="1134" w:hanging="567"/>
        <w:contextualSpacing w:val="0"/>
        <w:rPr>
          <w:rFonts w:cstheme="minorHAnsi"/>
        </w:rPr>
      </w:pPr>
      <w:r w:rsidRPr="00077336">
        <w:rPr>
          <w:rFonts w:cstheme="minorHAnsi"/>
        </w:rPr>
        <w:t>include policies and procedures for</w:t>
      </w:r>
      <w:r>
        <w:rPr>
          <w:rFonts w:cstheme="minorHAnsi"/>
        </w:rPr>
        <w:t>:</w:t>
      </w:r>
    </w:p>
    <w:p w14:paraId="731A53FB" w14:textId="77777777" w:rsidR="00C07AA2" w:rsidRDefault="00F97A75" w:rsidP="0031228C">
      <w:pPr>
        <w:pStyle w:val="ListParagraph"/>
        <w:widowControl w:val="0"/>
        <w:numPr>
          <w:ilvl w:val="0"/>
          <w:numId w:val="42"/>
        </w:numPr>
        <w:tabs>
          <w:tab w:val="left" w:pos="1701"/>
        </w:tabs>
        <w:autoSpaceDE w:val="0"/>
        <w:autoSpaceDN w:val="0"/>
        <w:spacing w:before="167" w:after="0" w:line="271" w:lineRule="auto"/>
        <w:ind w:left="1701" w:right="-1" w:hanging="567"/>
        <w:contextualSpacing w:val="0"/>
        <w:rPr>
          <w:spacing w:val="-4"/>
          <w:shd w:val="clear" w:color="auto" w:fill="B2CFDC" w:themeFill="text2" w:themeFillTint="66"/>
        </w:rPr>
      </w:pPr>
      <w:r w:rsidRPr="00C07AA2">
        <w:rPr>
          <w:spacing w:val="-4"/>
        </w:rPr>
        <w:t>early identification of a customer’s payment difficulty; and</w:t>
      </w:r>
      <w:r w:rsidRPr="00C07AA2">
        <w:rPr>
          <w:spacing w:val="-4"/>
          <w:shd w:val="clear" w:color="auto" w:fill="B2CFDC" w:themeFill="text2" w:themeFillTint="66"/>
        </w:rPr>
        <w:t xml:space="preserve"> </w:t>
      </w:r>
    </w:p>
    <w:p w14:paraId="4F403AD4" w14:textId="27A4A9FF" w:rsidR="00F97A75" w:rsidRPr="00C07AA2" w:rsidRDefault="00F97A75" w:rsidP="0031228C">
      <w:pPr>
        <w:pStyle w:val="ListParagraph"/>
        <w:widowControl w:val="0"/>
        <w:numPr>
          <w:ilvl w:val="0"/>
          <w:numId w:val="42"/>
        </w:numPr>
        <w:tabs>
          <w:tab w:val="left" w:pos="1701"/>
        </w:tabs>
        <w:autoSpaceDE w:val="0"/>
        <w:autoSpaceDN w:val="0"/>
        <w:spacing w:before="167" w:after="0" w:line="271" w:lineRule="auto"/>
        <w:ind w:left="1701" w:right="-1" w:hanging="567"/>
        <w:contextualSpacing w:val="0"/>
        <w:rPr>
          <w:spacing w:val="-4"/>
          <w:shd w:val="clear" w:color="auto" w:fill="B2CFDC" w:themeFill="text2" w:themeFillTint="66"/>
        </w:rPr>
      </w:pPr>
      <w:r w:rsidRPr="00C07AA2">
        <w:rPr>
          <w:spacing w:val="-4"/>
        </w:rPr>
        <w:t xml:space="preserve">determining the internal responsibilities for the management, development, communication and monitoring of the </w:t>
      </w:r>
      <w:r w:rsidR="00FA1B31" w:rsidRPr="00C07AA2">
        <w:rPr>
          <w:spacing w:val="-4"/>
        </w:rPr>
        <w:t xml:space="preserve">customer support </w:t>
      </w:r>
      <w:r w:rsidRPr="00C07AA2">
        <w:rPr>
          <w:spacing w:val="-4"/>
        </w:rPr>
        <w:t>policy;</w:t>
      </w:r>
      <w:r w:rsidRPr="00C07AA2">
        <w:rPr>
          <w:spacing w:val="-4"/>
          <w:shd w:val="clear" w:color="auto" w:fill="B2CFDC" w:themeFill="text2" w:themeFillTint="66"/>
        </w:rPr>
        <w:t xml:space="preserve"> </w:t>
      </w:r>
    </w:p>
    <w:p w14:paraId="6E1DAB3C" w14:textId="77777777" w:rsidR="00F97A75" w:rsidRDefault="00F97A75" w:rsidP="0031228C">
      <w:pPr>
        <w:pStyle w:val="ListParagraph"/>
        <w:widowControl w:val="0"/>
        <w:numPr>
          <w:ilvl w:val="2"/>
          <w:numId w:val="9"/>
        </w:numPr>
        <w:tabs>
          <w:tab w:val="left" w:pos="1843"/>
        </w:tabs>
        <w:autoSpaceDE w:val="0"/>
        <w:autoSpaceDN w:val="0"/>
        <w:spacing w:before="167" w:after="0" w:line="271" w:lineRule="auto"/>
        <w:ind w:left="1134" w:right="-1" w:hanging="567"/>
        <w:contextualSpacing w:val="0"/>
      </w:pPr>
      <w:r w:rsidRPr="00157CD3">
        <w:t>provide for staff training about the water business’ policies and procedures</w:t>
      </w:r>
      <w:r>
        <w:t>:</w:t>
      </w:r>
    </w:p>
    <w:p w14:paraId="033EFCEF" w14:textId="77777777" w:rsidR="00F97A75" w:rsidRPr="00157CD3" w:rsidRDefault="00F97A75" w:rsidP="0031228C">
      <w:pPr>
        <w:pStyle w:val="ListParagraph"/>
        <w:widowControl w:val="0"/>
        <w:numPr>
          <w:ilvl w:val="0"/>
          <w:numId w:val="103"/>
        </w:numPr>
        <w:tabs>
          <w:tab w:val="left" w:pos="1701"/>
        </w:tabs>
        <w:autoSpaceDE w:val="0"/>
        <w:autoSpaceDN w:val="0"/>
        <w:spacing w:before="167" w:after="0" w:line="271" w:lineRule="auto"/>
        <w:ind w:right="-1"/>
        <w:contextualSpacing w:val="0"/>
      </w:pPr>
      <w:r w:rsidRPr="00077336">
        <w:rPr>
          <w:spacing w:val="-4"/>
        </w:rPr>
        <w:lastRenderedPageBreak/>
        <w:t>staff training must be designed to ensure customers experiencing payment difficulty are treated with sensitivity and respect by water business staff</w:t>
      </w:r>
      <w:r>
        <w:rPr>
          <w:spacing w:val="-4"/>
        </w:rPr>
        <w:t xml:space="preserve">; </w:t>
      </w:r>
      <w:r w:rsidRPr="00157CD3">
        <w:rPr>
          <w:spacing w:val="-4"/>
        </w:rPr>
        <w:t xml:space="preserve"> </w:t>
      </w:r>
    </w:p>
    <w:p w14:paraId="227A121A" w14:textId="77777777" w:rsidR="00F97A75" w:rsidRDefault="00F97A75" w:rsidP="0031228C">
      <w:pPr>
        <w:pStyle w:val="ListParagraph"/>
        <w:widowControl w:val="0"/>
        <w:numPr>
          <w:ilvl w:val="2"/>
          <w:numId w:val="9"/>
        </w:numPr>
        <w:tabs>
          <w:tab w:val="left" w:pos="6663"/>
        </w:tabs>
        <w:autoSpaceDE w:val="0"/>
        <w:autoSpaceDN w:val="0"/>
        <w:spacing w:before="171" w:after="0" w:line="271" w:lineRule="auto"/>
        <w:ind w:left="1134" w:right="-1" w:hanging="567"/>
        <w:contextualSpacing w:val="0"/>
      </w:pPr>
      <w:r w:rsidRPr="00077336">
        <w:t>state when it will</w:t>
      </w:r>
      <w:r w:rsidRPr="00157CD3">
        <w:t xml:space="preserve"> exempt customers</w:t>
      </w:r>
      <w:r>
        <w:t xml:space="preserve"> </w:t>
      </w:r>
      <w:r w:rsidRPr="00077336">
        <w:t>experiencing payment difficulties</w:t>
      </w:r>
      <w:r w:rsidRPr="00157CD3">
        <w:t xml:space="preserve"> from supply restriction, legal action, and additional debt recovery costs</w:t>
      </w:r>
      <w:r>
        <w:t xml:space="preserve">, </w:t>
      </w:r>
      <w:r w:rsidRPr="00077336">
        <w:t>including</w:t>
      </w:r>
      <w:r>
        <w:t>:</w:t>
      </w:r>
    </w:p>
    <w:p w14:paraId="0DDD03E6" w14:textId="6ECA7FC0" w:rsidR="003E2F42" w:rsidRDefault="00F97A75" w:rsidP="0031228C">
      <w:pPr>
        <w:pStyle w:val="ListParagraph"/>
        <w:widowControl w:val="0"/>
        <w:numPr>
          <w:ilvl w:val="0"/>
          <w:numId w:val="43"/>
        </w:numPr>
        <w:tabs>
          <w:tab w:val="left" w:pos="2585"/>
          <w:tab w:val="left" w:pos="2586"/>
        </w:tabs>
        <w:autoSpaceDE w:val="0"/>
        <w:autoSpaceDN w:val="0"/>
        <w:spacing w:before="171" w:after="0" w:line="271" w:lineRule="auto"/>
        <w:ind w:left="1701" w:right="-1" w:hanging="567"/>
        <w:contextualSpacing w:val="0"/>
      </w:pPr>
      <w:r w:rsidRPr="00157CD3">
        <w:t>by</w:t>
      </w:r>
      <w:r w:rsidRPr="003E2F42">
        <w:rPr>
          <w:spacing w:val="-5"/>
        </w:rPr>
        <w:t xml:space="preserve"> </w:t>
      </w:r>
      <w:r w:rsidRPr="00157CD3">
        <w:t>waiving</w:t>
      </w:r>
      <w:r w:rsidRPr="003E2F42">
        <w:rPr>
          <w:spacing w:val="-5"/>
        </w:rPr>
        <w:t xml:space="preserve"> </w:t>
      </w:r>
      <w:r w:rsidRPr="00157CD3">
        <w:t>any</w:t>
      </w:r>
      <w:r w:rsidRPr="003E2F42">
        <w:rPr>
          <w:spacing w:val="-5"/>
        </w:rPr>
        <w:t xml:space="preserve"> </w:t>
      </w:r>
      <w:r w:rsidRPr="00157CD3">
        <w:t>interest</w:t>
      </w:r>
      <w:r w:rsidRPr="003E2F42">
        <w:rPr>
          <w:spacing w:val="-5"/>
        </w:rPr>
        <w:t xml:space="preserve"> </w:t>
      </w:r>
      <w:r w:rsidRPr="00157CD3">
        <w:t>accrued</w:t>
      </w:r>
      <w:r w:rsidRPr="003E2F42">
        <w:rPr>
          <w:spacing w:val="-6"/>
        </w:rPr>
        <w:t xml:space="preserve"> </w:t>
      </w:r>
      <w:r w:rsidRPr="00157CD3">
        <w:t>prior</w:t>
      </w:r>
      <w:r w:rsidRPr="003E2F42">
        <w:rPr>
          <w:spacing w:val="-5"/>
        </w:rPr>
        <w:t xml:space="preserve"> </w:t>
      </w:r>
      <w:r w:rsidRPr="00157CD3">
        <w:t>to</w:t>
      </w:r>
      <w:r w:rsidRPr="003E2F42">
        <w:rPr>
          <w:spacing w:val="-4"/>
        </w:rPr>
        <w:t xml:space="preserve"> </w:t>
      </w:r>
      <w:r w:rsidRPr="00157CD3">
        <w:t>the customer</w:t>
      </w:r>
      <w:r w:rsidRPr="003E2F42">
        <w:rPr>
          <w:spacing w:val="-3"/>
        </w:rPr>
        <w:t xml:space="preserve"> </w:t>
      </w:r>
      <w:r w:rsidRPr="00157CD3">
        <w:t xml:space="preserve">being identified as </w:t>
      </w:r>
      <w:r w:rsidRPr="00077336">
        <w:t>experiencing payment difficulties; and</w:t>
      </w:r>
      <w:r>
        <w:t xml:space="preserve"> </w:t>
      </w:r>
    </w:p>
    <w:p w14:paraId="06C136B7" w14:textId="5EF59188" w:rsidR="00F97A75" w:rsidRPr="00157CD3" w:rsidRDefault="00F97A75" w:rsidP="0031228C">
      <w:pPr>
        <w:pStyle w:val="ListParagraph"/>
        <w:widowControl w:val="0"/>
        <w:numPr>
          <w:ilvl w:val="0"/>
          <w:numId w:val="43"/>
        </w:numPr>
        <w:tabs>
          <w:tab w:val="left" w:pos="2585"/>
          <w:tab w:val="left" w:pos="2586"/>
        </w:tabs>
        <w:autoSpaceDE w:val="0"/>
        <w:autoSpaceDN w:val="0"/>
        <w:spacing w:before="171" w:after="0" w:line="271" w:lineRule="auto"/>
        <w:ind w:left="1701" w:right="-1" w:hanging="567"/>
        <w:contextualSpacing w:val="0"/>
      </w:pPr>
      <w:r>
        <w:t xml:space="preserve">exempting the debt from the accrual of interest on overdue amounts </w:t>
      </w:r>
      <w:r w:rsidRPr="00077336">
        <w:t>whilst a customer is receiving assistance under this policy</w:t>
      </w:r>
      <w:r>
        <w:t xml:space="preserve">; </w:t>
      </w:r>
    </w:p>
    <w:p w14:paraId="63B4D956" w14:textId="77777777" w:rsidR="009A3D1F" w:rsidRDefault="00F97A75" w:rsidP="0031228C">
      <w:pPr>
        <w:pStyle w:val="ListParagraph"/>
        <w:widowControl w:val="0"/>
        <w:numPr>
          <w:ilvl w:val="2"/>
          <w:numId w:val="9"/>
        </w:numPr>
        <w:tabs>
          <w:tab w:val="left" w:pos="3119"/>
        </w:tabs>
        <w:autoSpaceDE w:val="0"/>
        <w:autoSpaceDN w:val="0"/>
        <w:spacing w:before="170" w:after="0" w:line="271" w:lineRule="auto"/>
        <w:ind w:left="1134" w:right="-1" w:hanging="567"/>
        <w:contextualSpacing w:val="0"/>
      </w:pPr>
      <w:r w:rsidRPr="00157CD3">
        <w:t>state</w:t>
      </w:r>
      <w:r w:rsidRPr="00157CD3">
        <w:rPr>
          <w:spacing w:val="-6"/>
        </w:rPr>
        <w:t xml:space="preserve"> </w:t>
      </w:r>
      <w:r w:rsidRPr="00157CD3">
        <w:t>any</w:t>
      </w:r>
      <w:r w:rsidRPr="00157CD3">
        <w:rPr>
          <w:spacing w:val="-5"/>
        </w:rPr>
        <w:t xml:space="preserve"> </w:t>
      </w:r>
      <w:r w:rsidRPr="00157CD3">
        <w:t>circumstances</w:t>
      </w:r>
      <w:r w:rsidRPr="00157CD3">
        <w:rPr>
          <w:spacing w:val="-3"/>
        </w:rPr>
        <w:t xml:space="preserve"> </w:t>
      </w:r>
      <w:r w:rsidRPr="00157CD3">
        <w:t>in</w:t>
      </w:r>
      <w:r w:rsidRPr="00157CD3">
        <w:rPr>
          <w:spacing w:val="-4"/>
        </w:rPr>
        <w:t xml:space="preserve"> </w:t>
      </w:r>
      <w:r w:rsidRPr="00157CD3">
        <w:t>which</w:t>
      </w:r>
      <w:r w:rsidRPr="00157CD3">
        <w:rPr>
          <w:spacing w:val="-4"/>
        </w:rPr>
        <w:t xml:space="preserve"> </w:t>
      </w:r>
      <w:r w:rsidRPr="00157CD3">
        <w:t>it</w:t>
      </w:r>
      <w:r w:rsidRPr="00157CD3">
        <w:rPr>
          <w:spacing w:val="-6"/>
        </w:rPr>
        <w:t xml:space="preserve"> </w:t>
      </w:r>
      <w:r w:rsidRPr="00157CD3">
        <w:t>will</w:t>
      </w:r>
      <w:r w:rsidRPr="00157CD3">
        <w:rPr>
          <w:spacing w:val="-7"/>
        </w:rPr>
        <w:t xml:space="preserve"> </w:t>
      </w:r>
      <w:r w:rsidRPr="00157CD3">
        <w:t>waive</w:t>
      </w:r>
      <w:r w:rsidRPr="00157CD3">
        <w:rPr>
          <w:spacing w:val="-4"/>
        </w:rPr>
        <w:t xml:space="preserve"> </w:t>
      </w:r>
      <w:r w:rsidRPr="00157CD3">
        <w:t>or</w:t>
      </w:r>
      <w:r w:rsidRPr="00157CD3">
        <w:rPr>
          <w:spacing w:val="-6"/>
        </w:rPr>
        <w:t xml:space="preserve"> </w:t>
      </w:r>
      <w:r w:rsidRPr="00157CD3">
        <w:t>suspend</w:t>
      </w:r>
      <w:r w:rsidRPr="00157CD3">
        <w:rPr>
          <w:spacing w:val="-7"/>
        </w:rPr>
        <w:t xml:space="preserve"> </w:t>
      </w:r>
      <w:r w:rsidRPr="00157CD3">
        <w:t>interest payments on outstanding amounts;</w:t>
      </w:r>
    </w:p>
    <w:p w14:paraId="3E1F02A2" w14:textId="77777777" w:rsidR="009A3D1F" w:rsidRDefault="00F97A75" w:rsidP="0031228C">
      <w:pPr>
        <w:pStyle w:val="ListParagraph"/>
        <w:widowControl w:val="0"/>
        <w:numPr>
          <w:ilvl w:val="2"/>
          <w:numId w:val="9"/>
        </w:numPr>
        <w:tabs>
          <w:tab w:val="left" w:pos="3119"/>
        </w:tabs>
        <w:autoSpaceDE w:val="0"/>
        <w:autoSpaceDN w:val="0"/>
        <w:spacing w:before="170" w:after="0" w:line="271" w:lineRule="auto"/>
        <w:ind w:left="1134" w:right="-1" w:hanging="567"/>
        <w:contextualSpacing w:val="0"/>
      </w:pPr>
      <w:r>
        <w:t xml:space="preserve">state any circumstances in which it will suspend the sale of debt; </w:t>
      </w:r>
    </w:p>
    <w:p w14:paraId="379BE064" w14:textId="6993CDC0" w:rsidR="009A3D1F" w:rsidRDefault="00F97A75" w:rsidP="0031228C">
      <w:pPr>
        <w:pStyle w:val="ListParagraph"/>
        <w:widowControl w:val="0"/>
        <w:numPr>
          <w:ilvl w:val="2"/>
          <w:numId w:val="9"/>
        </w:numPr>
        <w:tabs>
          <w:tab w:val="left" w:pos="3119"/>
        </w:tabs>
        <w:autoSpaceDE w:val="0"/>
        <w:autoSpaceDN w:val="0"/>
        <w:spacing w:before="170" w:after="0" w:line="271" w:lineRule="auto"/>
        <w:ind w:left="1134" w:right="-1" w:hanging="567"/>
        <w:contextualSpacing w:val="0"/>
      </w:pPr>
      <w:r w:rsidRPr="00157CD3">
        <w:t>offer</w:t>
      </w:r>
      <w:r w:rsidRPr="009A3D1F">
        <w:rPr>
          <w:spacing w:val="-5"/>
        </w:rPr>
        <w:t xml:space="preserve"> </w:t>
      </w:r>
      <w:r w:rsidRPr="00157CD3">
        <w:t>a</w:t>
      </w:r>
      <w:r w:rsidRPr="009A3D1F">
        <w:rPr>
          <w:spacing w:val="-3"/>
        </w:rPr>
        <w:t xml:space="preserve"> </w:t>
      </w:r>
      <w:r w:rsidRPr="00157CD3">
        <w:t>range</w:t>
      </w:r>
      <w:r w:rsidRPr="009A3D1F">
        <w:rPr>
          <w:spacing w:val="-4"/>
        </w:rPr>
        <w:t xml:space="preserve"> </w:t>
      </w:r>
      <w:r w:rsidRPr="00157CD3">
        <w:t>of</w:t>
      </w:r>
      <w:r w:rsidRPr="009A3D1F">
        <w:rPr>
          <w:spacing w:val="-6"/>
        </w:rPr>
        <w:t xml:space="preserve"> </w:t>
      </w:r>
      <w:r w:rsidRPr="00157CD3">
        <w:t>payment</w:t>
      </w:r>
      <w:r w:rsidRPr="009A3D1F">
        <w:rPr>
          <w:spacing w:val="-6"/>
        </w:rPr>
        <w:t xml:space="preserve"> </w:t>
      </w:r>
      <w:r w:rsidRPr="00157CD3">
        <w:t>options</w:t>
      </w:r>
      <w:r w:rsidRPr="009A3D1F">
        <w:rPr>
          <w:spacing w:val="-4"/>
        </w:rPr>
        <w:t xml:space="preserve"> </w:t>
      </w:r>
      <w:r w:rsidRPr="00157CD3">
        <w:t>in</w:t>
      </w:r>
      <w:r w:rsidRPr="009A3D1F">
        <w:rPr>
          <w:spacing w:val="-5"/>
        </w:rPr>
        <w:t xml:space="preserve"> </w:t>
      </w:r>
      <w:r w:rsidRPr="00157CD3">
        <w:t xml:space="preserve">accordance with </w:t>
      </w:r>
      <w:r w:rsidRPr="00077336">
        <w:t>clause 7</w:t>
      </w:r>
      <w:r w:rsidR="00B752C1">
        <w:t>;</w:t>
      </w:r>
      <w:r>
        <w:t xml:space="preserve"> </w:t>
      </w:r>
    </w:p>
    <w:p w14:paraId="04BDB9EB" w14:textId="77777777" w:rsidR="009A3D1F" w:rsidRDefault="00F97A75" w:rsidP="0031228C">
      <w:pPr>
        <w:pStyle w:val="ListParagraph"/>
        <w:widowControl w:val="0"/>
        <w:numPr>
          <w:ilvl w:val="2"/>
          <w:numId w:val="9"/>
        </w:numPr>
        <w:tabs>
          <w:tab w:val="left" w:pos="3119"/>
        </w:tabs>
        <w:autoSpaceDE w:val="0"/>
        <w:autoSpaceDN w:val="0"/>
        <w:spacing w:before="170" w:after="0" w:line="271" w:lineRule="auto"/>
        <w:ind w:left="1134" w:right="-1" w:hanging="567"/>
        <w:contextualSpacing w:val="0"/>
      </w:pPr>
      <w:r w:rsidRPr="00077336">
        <w:t>offer information and assistance in accordance with clause 10.1</w:t>
      </w:r>
      <w:r>
        <w:t xml:space="preserve">; </w:t>
      </w:r>
    </w:p>
    <w:p w14:paraId="7F645AF1" w14:textId="77777777" w:rsidR="009A3D1F" w:rsidRDefault="00F97A75" w:rsidP="0031228C">
      <w:pPr>
        <w:pStyle w:val="ListParagraph"/>
        <w:widowControl w:val="0"/>
        <w:numPr>
          <w:ilvl w:val="2"/>
          <w:numId w:val="9"/>
        </w:numPr>
        <w:tabs>
          <w:tab w:val="left" w:pos="3119"/>
        </w:tabs>
        <w:autoSpaceDE w:val="0"/>
        <w:autoSpaceDN w:val="0"/>
        <w:spacing w:before="170" w:after="0" w:line="271" w:lineRule="auto"/>
        <w:ind w:left="1134" w:right="-1" w:hanging="567"/>
        <w:contextualSpacing w:val="0"/>
      </w:pPr>
      <w:r w:rsidRPr="00A84072">
        <w:t>offer information about the water business’s dispute resolution policy,</w:t>
      </w:r>
      <w:r w:rsidRPr="009A3D1F">
        <w:rPr>
          <w:spacing w:val="-6"/>
        </w:rPr>
        <w:t xml:space="preserve"> </w:t>
      </w:r>
      <w:r w:rsidRPr="00A84072">
        <w:t>and</w:t>
      </w:r>
      <w:r w:rsidRPr="009A3D1F">
        <w:rPr>
          <w:spacing w:val="-4"/>
        </w:rPr>
        <w:t xml:space="preserve"> </w:t>
      </w:r>
      <w:r w:rsidRPr="00A84072">
        <w:t>the</w:t>
      </w:r>
      <w:r w:rsidRPr="009A3D1F">
        <w:rPr>
          <w:spacing w:val="-3"/>
        </w:rPr>
        <w:t xml:space="preserve"> </w:t>
      </w:r>
      <w:r w:rsidRPr="00A84072">
        <w:t>customer’s</w:t>
      </w:r>
      <w:r w:rsidRPr="009A3D1F">
        <w:rPr>
          <w:spacing w:val="-5"/>
        </w:rPr>
        <w:t xml:space="preserve"> </w:t>
      </w:r>
      <w:r w:rsidRPr="00A84072">
        <w:t>right</w:t>
      </w:r>
      <w:r w:rsidRPr="009A3D1F">
        <w:rPr>
          <w:spacing w:val="-4"/>
        </w:rPr>
        <w:t xml:space="preserve"> </w:t>
      </w:r>
      <w:r w:rsidRPr="00A84072">
        <w:t>to</w:t>
      </w:r>
      <w:r w:rsidRPr="009A3D1F">
        <w:rPr>
          <w:spacing w:val="-4"/>
        </w:rPr>
        <w:t xml:space="preserve"> </w:t>
      </w:r>
      <w:r w:rsidRPr="00A84072">
        <w:t>lodge</w:t>
      </w:r>
      <w:r w:rsidRPr="009A3D1F">
        <w:rPr>
          <w:spacing w:val="-5"/>
        </w:rPr>
        <w:t xml:space="preserve"> </w:t>
      </w:r>
      <w:r w:rsidRPr="00A84072">
        <w:t>a</w:t>
      </w:r>
      <w:r w:rsidRPr="009A3D1F">
        <w:rPr>
          <w:spacing w:val="-6"/>
        </w:rPr>
        <w:t xml:space="preserve"> </w:t>
      </w:r>
      <w:r w:rsidRPr="00A84072">
        <w:t>complaint</w:t>
      </w:r>
      <w:r w:rsidRPr="009A3D1F">
        <w:rPr>
          <w:spacing w:val="-4"/>
        </w:rPr>
        <w:t xml:space="preserve"> </w:t>
      </w:r>
      <w:r w:rsidRPr="00A84072">
        <w:t>with</w:t>
      </w:r>
      <w:r w:rsidRPr="009A3D1F">
        <w:rPr>
          <w:spacing w:val="-6"/>
        </w:rPr>
        <w:t xml:space="preserve"> </w:t>
      </w:r>
      <w:r w:rsidRPr="00A84072">
        <w:t>EWOV</w:t>
      </w:r>
      <w:r w:rsidRPr="009A3D1F">
        <w:rPr>
          <w:spacing w:val="-4"/>
        </w:rPr>
        <w:t xml:space="preserve"> </w:t>
      </w:r>
      <w:r w:rsidRPr="00A84072">
        <w:t>and any other relevant external dispute resolution forum if their hardship claim is not resolved to their satisfaction by the water business;</w:t>
      </w:r>
    </w:p>
    <w:p w14:paraId="1F6E3092" w14:textId="77777777" w:rsidR="009A3D1F" w:rsidRDefault="00F97A75" w:rsidP="0031228C">
      <w:pPr>
        <w:pStyle w:val="ListParagraph"/>
        <w:widowControl w:val="0"/>
        <w:numPr>
          <w:ilvl w:val="2"/>
          <w:numId w:val="9"/>
        </w:numPr>
        <w:tabs>
          <w:tab w:val="left" w:pos="3119"/>
        </w:tabs>
        <w:autoSpaceDE w:val="0"/>
        <w:autoSpaceDN w:val="0"/>
        <w:spacing w:before="170" w:after="0" w:line="271" w:lineRule="auto"/>
        <w:ind w:left="1134" w:right="-1" w:hanging="567"/>
        <w:contextualSpacing w:val="0"/>
      </w:pPr>
      <w:r w:rsidRPr="00A84072">
        <w:t>detail</w:t>
      </w:r>
      <w:r w:rsidRPr="009A3D1F">
        <w:rPr>
          <w:spacing w:val="-4"/>
        </w:rPr>
        <w:t xml:space="preserve"> </w:t>
      </w:r>
      <w:r w:rsidRPr="00A84072">
        <w:t>the</w:t>
      </w:r>
      <w:r w:rsidRPr="009A3D1F">
        <w:rPr>
          <w:spacing w:val="-5"/>
        </w:rPr>
        <w:t xml:space="preserve"> </w:t>
      </w:r>
      <w:r w:rsidRPr="00A84072">
        <w:t>circumstances</w:t>
      </w:r>
      <w:r w:rsidRPr="009A3D1F">
        <w:rPr>
          <w:spacing w:val="-2"/>
        </w:rPr>
        <w:t xml:space="preserve"> </w:t>
      </w:r>
      <w:r w:rsidRPr="00A84072">
        <w:t>in</w:t>
      </w:r>
      <w:r w:rsidRPr="009A3D1F">
        <w:rPr>
          <w:spacing w:val="-3"/>
        </w:rPr>
        <w:t xml:space="preserve"> </w:t>
      </w:r>
      <w:r w:rsidRPr="00A84072">
        <w:t>which</w:t>
      </w:r>
      <w:r w:rsidRPr="009A3D1F">
        <w:rPr>
          <w:spacing w:val="-5"/>
        </w:rPr>
        <w:t xml:space="preserve"> </w:t>
      </w:r>
      <w:r w:rsidRPr="00A84072">
        <w:t>the</w:t>
      </w:r>
      <w:r w:rsidRPr="009A3D1F">
        <w:rPr>
          <w:spacing w:val="-4"/>
        </w:rPr>
        <w:t xml:space="preserve"> </w:t>
      </w:r>
      <w:r w:rsidRPr="00A84072">
        <w:t>policy</w:t>
      </w:r>
      <w:r w:rsidRPr="009A3D1F">
        <w:rPr>
          <w:spacing w:val="-4"/>
        </w:rPr>
        <w:t xml:space="preserve"> </w:t>
      </w:r>
      <w:r w:rsidRPr="00A84072">
        <w:t>will</w:t>
      </w:r>
      <w:r w:rsidRPr="009A3D1F">
        <w:rPr>
          <w:spacing w:val="-6"/>
        </w:rPr>
        <w:t xml:space="preserve"> </w:t>
      </w:r>
      <w:r w:rsidRPr="00A84072">
        <w:t>cease</w:t>
      </w:r>
      <w:r w:rsidRPr="009A3D1F">
        <w:rPr>
          <w:spacing w:val="-5"/>
        </w:rPr>
        <w:t xml:space="preserve"> </w:t>
      </w:r>
      <w:r w:rsidRPr="00A84072">
        <w:t>to apply</w:t>
      </w:r>
      <w:r w:rsidRPr="009A3D1F">
        <w:rPr>
          <w:spacing w:val="-4"/>
        </w:rPr>
        <w:t xml:space="preserve"> </w:t>
      </w:r>
      <w:r w:rsidRPr="00A84072">
        <w:t>to customers; and</w:t>
      </w:r>
    </w:p>
    <w:p w14:paraId="5826A9D1" w14:textId="05D20706" w:rsidR="009A3D1F" w:rsidRPr="00D04C8E" w:rsidRDefault="00F97A75" w:rsidP="0031228C">
      <w:pPr>
        <w:pStyle w:val="ListParagraph"/>
        <w:widowControl w:val="0"/>
        <w:numPr>
          <w:ilvl w:val="2"/>
          <w:numId w:val="9"/>
        </w:numPr>
        <w:tabs>
          <w:tab w:val="left" w:pos="3119"/>
        </w:tabs>
        <w:autoSpaceDE w:val="0"/>
        <w:autoSpaceDN w:val="0"/>
        <w:spacing w:before="170" w:after="0" w:line="271" w:lineRule="auto"/>
        <w:ind w:left="1134" w:right="-1" w:hanging="567"/>
        <w:contextualSpacing w:val="0"/>
      </w:pPr>
      <w:r w:rsidRPr="00A84072">
        <w:t>provide</w:t>
      </w:r>
      <w:r w:rsidRPr="009A3D1F">
        <w:rPr>
          <w:spacing w:val="-4"/>
        </w:rPr>
        <w:t xml:space="preserve"> </w:t>
      </w:r>
      <w:r w:rsidRPr="00A84072">
        <w:t>for</w:t>
      </w:r>
      <w:r w:rsidRPr="009A3D1F">
        <w:rPr>
          <w:spacing w:val="-5"/>
        </w:rPr>
        <w:t xml:space="preserve"> </w:t>
      </w:r>
      <w:r w:rsidRPr="00A84072">
        <w:t>a</w:t>
      </w:r>
      <w:r w:rsidRPr="009A3D1F">
        <w:rPr>
          <w:spacing w:val="-5"/>
        </w:rPr>
        <w:t xml:space="preserve"> </w:t>
      </w:r>
      <w:r w:rsidRPr="00A84072">
        <w:t>review</w:t>
      </w:r>
      <w:r w:rsidRPr="009A3D1F">
        <w:rPr>
          <w:spacing w:val="-3"/>
        </w:rPr>
        <w:t xml:space="preserve"> </w:t>
      </w:r>
      <w:r w:rsidRPr="00A84072">
        <w:t>mechanism</w:t>
      </w:r>
      <w:r w:rsidRPr="009A3D1F">
        <w:rPr>
          <w:spacing w:val="-5"/>
        </w:rPr>
        <w:t xml:space="preserve"> </w:t>
      </w:r>
      <w:r w:rsidRPr="00A84072">
        <w:t>of</w:t>
      </w:r>
      <w:r w:rsidRPr="009A3D1F">
        <w:rPr>
          <w:spacing w:val="-5"/>
        </w:rPr>
        <w:t xml:space="preserve"> </w:t>
      </w:r>
      <w:r w:rsidRPr="00A84072">
        <w:t>the</w:t>
      </w:r>
      <w:r w:rsidRPr="009A3D1F">
        <w:rPr>
          <w:spacing w:val="-5"/>
        </w:rPr>
        <w:t xml:space="preserve"> </w:t>
      </w:r>
      <w:r w:rsidRPr="00A84072">
        <w:t>policy</w:t>
      </w:r>
      <w:r w:rsidRPr="009A3D1F">
        <w:rPr>
          <w:spacing w:val="-4"/>
        </w:rPr>
        <w:t xml:space="preserve"> </w:t>
      </w:r>
      <w:r w:rsidRPr="00A84072">
        <w:t>and</w:t>
      </w:r>
      <w:r w:rsidRPr="009A3D1F">
        <w:rPr>
          <w:spacing w:val="-3"/>
        </w:rPr>
        <w:t xml:space="preserve"> </w:t>
      </w:r>
      <w:r w:rsidRPr="00A84072">
        <w:t>its</w:t>
      </w:r>
      <w:r w:rsidRPr="009A3D1F">
        <w:rPr>
          <w:spacing w:val="-4"/>
        </w:rPr>
        <w:t xml:space="preserve"> </w:t>
      </w:r>
      <w:r w:rsidRPr="00A84072">
        <w:t xml:space="preserve">associated </w:t>
      </w:r>
      <w:r w:rsidRPr="009A3D1F">
        <w:rPr>
          <w:spacing w:val="-2"/>
        </w:rPr>
        <w:t>procedures.</w:t>
      </w:r>
    </w:p>
    <w:p w14:paraId="6E35794B" w14:textId="77777777" w:rsidR="00F74C79" w:rsidRPr="00487C13" w:rsidRDefault="00F74C79" w:rsidP="0031228C">
      <w:pPr>
        <w:pStyle w:val="Heading2"/>
        <w:keepNext w:val="0"/>
        <w:keepLines w:val="0"/>
        <w:widowControl w:val="0"/>
        <w:numPr>
          <w:ilvl w:val="0"/>
          <w:numId w:val="9"/>
        </w:numPr>
        <w:tabs>
          <w:tab w:val="left" w:pos="2016"/>
          <w:tab w:val="left" w:pos="2017"/>
        </w:tabs>
        <w:autoSpaceDE w:val="0"/>
        <w:autoSpaceDN w:val="0"/>
        <w:spacing w:line="240" w:lineRule="auto"/>
        <w:ind w:left="709" w:hanging="709"/>
      </w:pPr>
      <w:bookmarkStart w:id="96" w:name="_Toc114036212"/>
      <w:r>
        <w:t>Family Violence</w:t>
      </w:r>
      <w:bookmarkEnd w:id="96"/>
    </w:p>
    <w:p w14:paraId="551779DA" w14:textId="00700F72" w:rsidR="00F74C79" w:rsidRPr="00F74C79" w:rsidRDefault="00F74C79" w:rsidP="002E0B7A">
      <w:pPr>
        <w:pStyle w:val="BodyText"/>
        <w:tabs>
          <w:tab w:val="left" w:pos="6946"/>
        </w:tabs>
        <w:spacing w:line="360" w:lineRule="auto"/>
        <w:ind w:right="-1"/>
        <w:rPr>
          <w:rFonts w:asciiTheme="minorHAnsi" w:hAnsiTheme="minorHAnsi" w:cstheme="minorHAnsi"/>
          <w:sz w:val="22"/>
          <w:szCs w:val="22"/>
        </w:rPr>
      </w:pPr>
      <w:r w:rsidRPr="006D5C3B">
        <w:rPr>
          <w:rFonts w:asciiTheme="minorHAnsi" w:hAnsiTheme="minorHAnsi" w:cstheme="minorHAnsi"/>
          <w:sz w:val="22"/>
          <w:szCs w:val="22"/>
        </w:rPr>
        <w:t>A</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water</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business</w:t>
      </w:r>
      <w:r w:rsidRPr="006D5C3B">
        <w:rPr>
          <w:rFonts w:asciiTheme="minorHAnsi" w:hAnsiTheme="minorHAnsi" w:cstheme="minorHAnsi"/>
          <w:spacing w:val="-3"/>
          <w:sz w:val="22"/>
          <w:szCs w:val="22"/>
        </w:rPr>
        <w:t xml:space="preserve"> </w:t>
      </w:r>
      <w:r w:rsidRPr="006D5C3B">
        <w:rPr>
          <w:rFonts w:asciiTheme="minorHAnsi" w:hAnsiTheme="minorHAnsi" w:cstheme="minorHAnsi"/>
          <w:sz w:val="22"/>
          <w:szCs w:val="22"/>
        </w:rPr>
        <w:t>must</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have</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and</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implement</w:t>
      </w:r>
      <w:r w:rsidRPr="006D5C3B">
        <w:rPr>
          <w:rFonts w:asciiTheme="minorHAnsi" w:hAnsiTheme="minorHAnsi" w:cstheme="minorHAnsi"/>
          <w:spacing w:val="-3"/>
          <w:sz w:val="22"/>
          <w:szCs w:val="22"/>
        </w:rPr>
        <w:t xml:space="preserve"> </w:t>
      </w:r>
      <w:r w:rsidRPr="006D5C3B">
        <w:rPr>
          <w:rFonts w:asciiTheme="minorHAnsi" w:hAnsiTheme="minorHAnsi" w:cstheme="minorHAnsi"/>
          <w:sz w:val="22"/>
          <w:szCs w:val="22"/>
        </w:rPr>
        <w:t>a</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family</w:t>
      </w:r>
      <w:r w:rsidRPr="006D5C3B">
        <w:rPr>
          <w:rFonts w:asciiTheme="minorHAnsi" w:hAnsiTheme="minorHAnsi" w:cstheme="minorHAnsi"/>
          <w:spacing w:val="-3"/>
          <w:sz w:val="22"/>
          <w:szCs w:val="22"/>
        </w:rPr>
        <w:t xml:space="preserve"> </w:t>
      </w:r>
      <w:r w:rsidRPr="006D5C3B">
        <w:rPr>
          <w:rFonts w:asciiTheme="minorHAnsi" w:hAnsiTheme="minorHAnsi" w:cstheme="minorHAnsi"/>
          <w:sz w:val="22"/>
          <w:szCs w:val="22"/>
        </w:rPr>
        <w:t>violence</w:t>
      </w:r>
      <w:r w:rsidRPr="006D5C3B">
        <w:rPr>
          <w:rFonts w:asciiTheme="minorHAnsi" w:hAnsiTheme="minorHAnsi" w:cstheme="minorHAnsi"/>
          <w:spacing w:val="19"/>
          <w:position w:val="6"/>
          <w:sz w:val="22"/>
          <w:szCs w:val="22"/>
        </w:rPr>
        <w:t xml:space="preserve"> </w:t>
      </w:r>
      <w:r w:rsidRPr="006D5C3B">
        <w:rPr>
          <w:rFonts w:asciiTheme="minorHAnsi" w:hAnsiTheme="minorHAnsi" w:cstheme="minorHAnsi"/>
          <w:sz w:val="22"/>
          <w:szCs w:val="22"/>
        </w:rPr>
        <w:t>policy.</w:t>
      </w:r>
      <w:r w:rsidR="006A2514" w:rsidRPr="006D5C3B">
        <w:rPr>
          <w:rStyle w:val="FootnoteReference"/>
          <w:rFonts w:asciiTheme="minorHAnsi" w:hAnsiTheme="minorHAnsi" w:cstheme="minorHAnsi"/>
          <w:sz w:val="22"/>
          <w:szCs w:val="22"/>
        </w:rPr>
        <w:footnoteReference w:id="2"/>
      </w:r>
      <w:r w:rsidRPr="006D5C3B">
        <w:rPr>
          <w:rFonts w:asciiTheme="minorHAnsi" w:hAnsiTheme="minorHAnsi" w:cstheme="minorHAnsi"/>
          <w:sz w:val="22"/>
          <w:szCs w:val="22"/>
        </w:rPr>
        <w:t xml:space="preserve"> </w:t>
      </w:r>
      <w:r>
        <w:rPr>
          <w:rFonts w:asciiTheme="minorHAnsi" w:hAnsiTheme="minorHAnsi" w:cstheme="minorHAnsi"/>
          <w:sz w:val="22"/>
          <w:szCs w:val="22"/>
        </w:rPr>
        <w:t>T</w:t>
      </w:r>
      <w:r w:rsidRPr="006D5C3B">
        <w:rPr>
          <w:rFonts w:asciiTheme="minorHAnsi" w:hAnsiTheme="minorHAnsi" w:cstheme="minorHAnsi"/>
          <w:sz w:val="22"/>
          <w:szCs w:val="22"/>
        </w:rPr>
        <w:t xml:space="preserve">he </w:t>
      </w:r>
      <w:r w:rsidRPr="00F74C79">
        <w:rPr>
          <w:rFonts w:asciiTheme="minorHAnsi" w:hAnsiTheme="minorHAnsi" w:cstheme="minorHAnsi"/>
          <w:sz w:val="22"/>
          <w:szCs w:val="22"/>
        </w:rPr>
        <w:t>policy must:</w:t>
      </w:r>
    </w:p>
    <w:p w14:paraId="3BE3D386" w14:textId="77777777" w:rsidR="009A3D1F" w:rsidRPr="009A3D1F"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w:t>
      </w:r>
      <w:r w:rsidRPr="009A3D1F">
        <w:rPr>
          <w:rFonts w:cstheme="minorHAnsi"/>
          <w:spacing w:val="-6"/>
        </w:rPr>
        <w:t xml:space="preserve"> </w:t>
      </w:r>
      <w:r w:rsidRPr="009A3D1F">
        <w:rPr>
          <w:rFonts w:cstheme="minorHAnsi"/>
        </w:rPr>
        <w:t>that</w:t>
      </w:r>
      <w:r w:rsidRPr="009A3D1F">
        <w:rPr>
          <w:rFonts w:cstheme="minorHAnsi"/>
          <w:spacing w:val="-6"/>
        </w:rPr>
        <w:t xml:space="preserve"> </w:t>
      </w:r>
      <w:r w:rsidRPr="009A3D1F">
        <w:rPr>
          <w:rFonts w:cstheme="minorHAnsi"/>
        </w:rPr>
        <w:t>all</w:t>
      </w:r>
      <w:r w:rsidRPr="009A3D1F">
        <w:rPr>
          <w:rFonts w:cstheme="minorHAnsi"/>
          <w:spacing w:val="-9"/>
        </w:rPr>
        <w:t xml:space="preserve"> </w:t>
      </w:r>
      <w:r w:rsidRPr="009A3D1F">
        <w:rPr>
          <w:rFonts w:cstheme="minorHAnsi"/>
        </w:rPr>
        <w:t>relevant</w:t>
      </w:r>
      <w:r w:rsidRPr="009A3D1F">
        <w:rPr>
          <w:rFonts w:cstheme="minorHAnsi"/>
          <w:spacing w:val="-9"/>
        </w:rPr>
        <w:t xml:space="preserve"> </w:t>
      </w:r>
      <w:r w:rsidRPr="009A3D1F">
        <w:rPr>
          <w:rFonts w:cstheme="minorHAnsi"/>
        </w:rPr>
        <w:t>staff</w:t>
      </w:r>
      <w:r w:rsidRPr="009A3D1F">
        <w:rPr>
          <w:rFonts w:cstheme="minorHAnsi"/>
          <w:spacing w:val="-8"/>
        </w:rPr>
        <w:t xml:space="preserve"> </w:t>
      </w:r>
      <w:r w:rsidRPr="009A3D1F">
        <w:rPr>
          <w:rFonts w:cstheme="minorHAnsi"/>
        </w:rPr>
        <w:t>have</w:t>
      </w:r>
      <w:r w:rsidRPr="009A3D1F">
        <w:rPr>
          <w:rFonts w:cstheme="minorHAnsi"/>
          <w:spacing w:val="-6"/>
        </w:rPr>
        <w:t xml:space="preserve"> </w:t>
      </w:r>
      <w:r w:rsidRPr="009A3D1F">
        <w:rPr>
          <w:rFonts w:cstheme="minorHAnsi"/>
        </w:rPr>
        <w:t>ongoing</w:t>
      </w:r>
      <w:r w:rsidRPr="009A3D1F">
        <w:rPr>
          <w:rFonts w:cstheme="minorHAnsi"/>
          <w:spacing w:val="-8"/>
        </w:rPr>
        <w:t xml:space="preserve"> </w:t>
      </w:r>
      <w:r w:rsidRPr="009A3D1F">
        <w:rPr>
          <w:rFonts w:cstheme="minorHAnsi"/>
        </w:rPr>
        <w:t>training</w:t>
      </w:r>
      <w:r w:rsidRPr="009A3D1F">
        <w:rPr>
          <w:rFonts w:cstheme="minorHAnsi"/>
          <w:spacing w:val="-2"/>
        </w:rPr>
        <w:t xml:space="preserve"> </w:t>
      </w:r>
      <w:r w:rsidRPr="009A3D1F">
        <w:rPr>
          <w:rFonts w:cstheme="minorHAnsi"/>
          <w:spacing w:val="-5"/>
        </w:rPr>
        <w:t>to:</w:t>
      </w:r>
    </w:p>
    <w:p w14:paraId="60CC1109" w14:textId="77777777" w:rsidR="009A3D1F" w:rsidRDefault="009A3D1F" w:rsidP="0031228C">
      <w:pPr>
        <w:pStyle w:val="ListParagraph"/>
        <w:widowControl w:val="0"/>
        <w:numPr>
          <w:ilvl w:val="0"/>
          <w:numId w:val="92"/>
        </w:numPr>
        <w:tabs>
          <w:tab w:val="left" w:pos="2670"/>
        </w:tabs>
        <w:autoSpaceDE w:val="0"/>
        <w:autoSpaceDN w:val="0"/>
        <w:spacing w:before="137" w:after="0" w:line="360" w:lineRule="auto"/>
        <w:rPr>
          <w:rFonts w:cstheme="minorHAnsi"/>
        </w:rPr>
      </w:pPr>
      <w:r w:rsidRPr="009A3D1F">
        <w:rPr>
          <w:rFonts w:cstheme="minorHAnsi"/>
        </w:rPr>
        <w:t>identify</w:t>
      </w:r>
      <w:r w:rsidRPr="009A3D1F">
        <w:rPr>
          <w:rFonts w:cstheme="minorHAnsi"/>
          <w:spacing w:val="-9"/>
        </w:rPr>
        <w:t xml:space="preserve"> </w:t>
      </w:r>
      <w:r w:rsidRPr="009A3D1F">
        <w:rPr>
          <w:rFonts w:cstheme="minorHAnsi"/>
        </w:rPr>
        <w:t>customers</w:t>
      </w:r>
      <w:r w:rsidRPr="009A3D1F">
        <w:rPr>
          <w:rFonts w:cstheme="minorHAnsi"/>
          <w:spacing w:val="-9"/>
        </w:rPr>
        <w:t xml:space="preserve"> </w:t>
      </w:r>
      <w:r w:rsidRPr="009A3D1F">
        <w:rPr>
          <w:rFonts w:cstheme="minorHAnsi"/>
        </w:rPr>
        <w:t>affected</w:t>
      </w:r>
      <w:r w:rsidRPr="009A3D1F">
        <w:rPr>
          <w:rFonts w:cstheme="minorHAnsi"/>
          <w:spacing w:val="-7"/>
        </w:rPr>
        <w:t xml:space="preserve"> </w:t>
      </w:r>
      <w:r w:rsidRPr="009A3D1F">
        <w:rPr>
          <w:rFonts w:cstheme="minorHAnsi"/>
        </w:rPr>
        <w:t>by</w:t>
      </w:r>
      <w:r w:rsidRPr="009A3D1F">
        <w:rPr>
          <w:rFonts w:cstheme="minorHAnsi"/>
          <w:spacing w:val="-9"/>
        </w:rPr>
        <w:t xml:space="preserve"> </w:t>
      </w:r>
      <w:r w:rsidRPr="009A3D1F">
        <w:rPr>
          <w:rFonts w:cstheme="minorHAnsi"/>
        </w:rPr>
        <w:t>family</w:t>
      </w:r>
      <w:r w:rsidRPr="009A3D1F">
        <w:rPr>
          <w:rFonts w:cstheme="minorHAnsi"/>
          <w:spacing w:val="-9"/>
        </w:rPr>
        <w:t xml:space="preserve"> </w:t>
      </w:r>
      <w:r w:rsidRPr="009A3D1F">
        <w:rPr>
          <w:rFonts w:cstheme="minorHAnsi"/>
          <w:spacing w:val="-2"/>
        </w:rPr>
        <w:t>violence;</w:t>
      </w:r>
    </w:p>
    <w:p w14:paraId="414A98E1" w14:textId="77777777" w:rsidR="009A3D1F" w:rsidRDefault="009A3D1F" w:rsidP="0031228C">
      <w:pPr>
        <w:pStyle w:val="ListParagraph"/>
        <w:widowControl w:val="0"/>
        <w:numPr>
          <w:ilvl w:val="0"/>
          <w:numId w:val="92"/>
        </w:numPr>
        <w:tabs>
          <w:tab w:val="left" w:pos="2670"/>
        </w:tabs>
        <w:autoSpaceDE w:val="0"/>
        <w:autoSpaceDN w:val="0"/>
        <w:spacing w:before="137" w:after="0" w:line="360" w:lineRule="auto"/>
        <w:rPr>
          <w:rFonts w:cstheme="minorHAnsi"/>
        </w:rPr>
      </w:pPr>
      <w:r w:rsidRPr="009A3D1F">
        <w:rPr>
          <w:rFonts w:cstheme="minorHAnsi"/>
        </w:rPr>
        <w:t>deal</w:t>
      </w:r>
      <w:r w:rsidRPr="009A3D1F">
        <w:rPr>
          <w:rFonts w:cstheme="minorHAnsi"/>
          <w:spacing w:val="-10"/>
        </w:rPr>
        <w:t xml:space="preserve"> </w:t>
      </w:r>
      <w:r w:rsidRPr="009A3D1F">
        <w:rPr>
          <w:rFonts w:cstheme="minorHAnsi"/>
        </w:rPr>
        <w:t>appropriately</w:t>
      </w:r>
      <w:r w:rsidRPr="009A3D1F">
        <w:rPr>
          <w:rFonts w:cstheme="minorHAnsi"/>
          <w:spacing w:val="-9"/>
        </w:rPr>
        <w:t xml:space="preserve"> </w:t>
      </w:r>
      <w:r w:rsidRPr="009A3D1F">
        <w:rPr>
          <w:rFonts w:cstheme="minorHAnsi"/>
        </w:rPr>
        <w:t>with</w:t>
      </w:r>
      <w:r w:rsidRPr="009A3D1F">
        <w:rPr>
          <w:rFonts w:cstheme="minorHAnsi"/>
          <w:spacing w:val="-9"/>
        </w:rPr>
        <w:t xml:space="preserve"> </w:t>
      </w:r>
      <w:r w:rsidRPr="009A3D1F">
        <w:rPr>
          <w:rFonts w:cstheme="minorHAnsi"/>
        </w:rPr>
        <w:t>customers</w:t>
      </w:r>
      <w:r w:rsidRPr="009A3D1F">
        <w:rPr>
          <w:rFonts w:cstheme="minorHAnsi"/>
          <w:spacing w:val="-7"/>
        </w:rPr>
        <w:t xml:space="preserve"> </w:t>
      </w:r>
      <w:r w:rsidRPr="009A3D1F">
        <w:rPr>
          <w:rFonts w:cstheme="minorHAnsi"/>
        </w:rPr>
        <w:t>affected</w:t>
      </w:r>
      <w:r w:rsidRPr="009A3D1F">
        <w:rPr>
          <w:rFonts w:cstheme="minorHAnsi"/>
          <w:spacing w:val="-8"/>
        </w:rPr>
        <w:t xml:space="preserve"> </w:t>
      </w:r>
      <w:r w:rsidRPr="009A3D1F">
        <w:rPr>
          <w:rFonts w:cstheme="minorHAnsi"/>
        </w:rPr>
        <w:t>by</w:t>
      </w:r>
      <w:r w:rsidRPr="009A3D1F">
        <w:rPr>
          <w:rFonts w:cstheme="minorHAnsi"/>
          <w:spacing w:val="-8"/>
        </w:rPr>
        <w:t xml:space="preserve"> </w:t>
      </w:r>
      <w:r w:rsidRPr="009A3D1F">
        <w:rPr>
          <w:rFonts w:cstheme="minorHAnsi"/>
        </w:rPr>
        <w:t>family</w:t>
      </w:r>
      <w:r w:rsidRPr="009A3D1F">
        <w:rPr>
          <w:rFonts w:cstheme="minorHAnsi"/>
          <w:spacing w:val="-8"/>
        </w:rPr>
        <w:t xml:space="preserve"> </w:t>
      </w:r>
      <w:r w:rsidRPr="009A3D1F">
        <w:rPr>
          <w:rFonts w:cstheme="minorHAnsi"/>
        </w:rPr>
        <w:t>violence;</w:t>
      </w:r>
      <w:r w:rsidRPr="009A3D1F">
        <w:rPr>
          <w:rFonts w:cstheme="minorHAnsi"/>
          <w:spacing w:val="-10"/>
        </w:rPr>
        <w:t xml:space="preserve"> </w:t>
      </w:r>
      <w:r w:rsidRPr="009A3D1F">
        <w:rPr>
          <w:rFonts w:cstheme="minorHAnsi"/>
          <w:spacing w:val="-5"/>
        </w:rPr>
        <w:t>and</w:t>
      </w:r>
    </w:p>
    <w:p w14:paraId="7457D5DB" w14:textId="137E118E" w:rsidR="00976BE5" w:rsidRPr="00B363AE" w:rsidRDefault="009A3D1F" w:rsidP="0031228C">
      <w:pPr>
        <w:pStyle w:val="ListParagraph"/>
        <w:widowControl w:val="0"/>
        <w:numPr>
          <w:ilvl w:val="0"/>
          <w:numId w:val="92"/>
        </w:numPr>
        <w:tabs>
          <w:tab w:val="left" w:pos="2670"/>
        </w:tabs>
        <w:autoSpaceDE w:val="0"/>
        <w:autoSpaceDN w:val="0"/>
        <w:spacing w:before="137" w:after="0" w:line="360" w:lineRule="auto"/>
        <w:rPr>
          <w:rFonts w:cstheme="minorHAnsi"/>
        </w:rPr>
      </w:pPr>
      <w:r w:rsidRPr="009A3D1F">
        <w:rPr>
          <w:rFonts w:cstheme="minorHAnsi"/>
        </w:rPr>
        <w:t>apply the water business' family violence policy and related policies</w:t>
      </w:r>
      <w:r w:rsidRPr="009A3D1F">
        <w:rPr>
          <w:rFonts w:cstheme="minorHAnsi"/>
          <w:spacing w:val="-6"/>
        </w:rPr>
        <w:t xml:space="preserve"> </w:t>
      </w:r>
      <w:r w:rsidRPr="009A3D1F">
        <w:rPr>
          <w:rFonts w:cstheme="minorHAnsi"/>
        </w:rPr>
        <w:t>and</w:t>
      </w:r>
      <w:r w:rsidRPr="009A3D1F">
        <w:rPr>
          <w:rFonts w:cstheme="minorHAnsi"/>
          <w:spacing w:val="-6"/>
        </w:rPr>
        <w:t xml:space="preserve"> </w:t>
      </w:r>
      <w:r w:rsidRPr="009A3D1F">
        <w:rPr>
          <w:rFonts w:cstheme="minorHAnsi"/>
        </w:rPr>
        <w:t>procedures</w:t>
      </w:r>
      <w:r w:rsidRPr="009A3D1F">
        <w:rPr>
          <w:rFonts w:cstheme="minorHAnsi"/>
          <w:spacing w:val="-4"/>
        </w:rPr>
        <w:t xml:space="preserve"> </w:t>
      </w:r>
      <w:r w:rsidRPr="009A3D1F">
        <w:rPr>
          <w:rFonts w:cstheme="minorHAnsi"/>
        </w:rPr>
        <w:t>to</w:t>
      </w:r>
      <w:r w:rsidRPr="009A3D1F">
        <w:rPr>
          <w:rFonts w:cstheme="minorHAnsi"/>
          <w:spacing w:val="-5"/>
        </w:rPr>
        <w:t xml:space="preserve"> </w:t>
      </w:r>
      <w:r w:rsidRPr="009A3D1F">
        <w:rPr>
          <w:rFonts w:cstheme="minorHAnsi"/>
        </w:rPr>
        <w:t>customers</w:t>
      </w:r>
      <w:r w:rsidRPr="009A3D1F">
        <w:rPr>
          <w:rFonts w:cstheme="minorHAnsi"/>
          <w:spacing w:val="-5"/>
        </w:rPr>
        <w:t xml:space="preserve"> </w:t>
      </w:r>
      <w:r w:rsidRPr="009A3D1F">
        <w:rPr>
          <w:rFonts w:cstheme="minorHAnsi"/>
        </w:rPr>
        <w:t>affected</w:t>
      </w:r>
      <w:r w:rsidRPr="009A3D1F">
        <w:rPr>
          <w:rFonts w:cstheme="minorHAnsi"/>
          <w:spacing w:val="-5"/>
        </w:rPr>
        <w:t xml:space="preserve"> </w:t>
      </w:r>
      <w:r w:rsidRPr="009A3D1F">
        <w:rPr>
          <w:rFonts w:cstheme="minorHAnsi"/>
        </w:rPr>
        <w:t>by</w:t>
      </w:r>
      <w:r w:rsidRPr="009A3D1F">
        <w:rPr>
          <w:rFonts w:cstheme="minorHAnsi"/>
          <w:spacing w:val="-6"/>
        </w:rPr>
        <w:t xml:space="preserve"> </w:t>
      </w:r>
      <w:r w:rsidRPr="009A3D1F">
        <w:rPr>
          <w:rFonts w:cstheme="minorHAnsi"/>
        </w:rPr>
        <w:t>family</w:t>
      </w:r>
      <w:r w:rsidRPr="009A3D1F">
        <w:rPr>
          <w:rFonts w:cstheme="minorHAnsi"/>
          <w:spacing w:val="-6"/>
        </w:rPr>
        <w:t xml:space="preserve"> </w:t>
      </w:r>
      <w:r w:rsidRPr="009A3D1F">
        <w:rPr>
          <w:rFonts w:cstheme="minorHAnsi"/>
        </w:rPr>
        <w:t>violence;</w:t>
      </w:r>
    </w:p>
    <w:p w14:paraId="0CA2069A" w14:textId="52CE5D62" w:rsidR="009A3D1F" w:rsidRPr="00976BE5"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identify</w:t>
      </w:r>
      <w:r w:rsidRPr="009A3D1F">
        <w:rPr>
          <w:rFonts w:cstheme="minorHAnsi"/>
          <w:spacing w:val="-4"/>
        </w:rPr>
        <w:t xml:space="preserve"> </w:t>
      </w:r>
      <w:r w:rsidRPr="009A3D1F">
        <w:rPr>
          <w:rFonts w:cstheme="minorHAnsi"/>
        </w:rPr>
        <w:t>the</w:t>
      </w:r>
      <w:r w:rsidRPr="009A3D1F">
        <w:rPr>
          <w:rFonts w:cstheme="minorHAnsi"/>
          <w:spacing w:val="-6"/>
        </w:rPr>
        <w:t xml:space="preserve"> </w:t>
      </w:r>
      <w:r w:rsidRPr="009A3D1F">
        <w:rPr>
          <w:rFonts w:cstheme="minorHAnsi"/>
        </w:rPr>
        <w:t>support</w:t>
      </w:r>
      <w:r w:rsidRPr="009A3D1F">
        <w:rPr>
          <w:rFonts w:cstheme="minorHAnsi"/>
          <w:spacing w:val="-2"/>
        </w:rPr>
        <w:t xml:space="preserve"> </w:t>
      </w:r>
      <w:r w:rsidRPr="009A3D1F">
        <w:rPr>
          <w:rFonts w:cstheme="minorHAnsi"/>
        </w:rPr>
        <w:t>the</w:t>
      </w:r>
      <w:r w:rsidRPr="009A3D1F">
        <w:rPr>
          <w:rFonts w:cstheme="minorHAnsi"/>
          <w:spacing w:val="-3"/>
        </w:rPr>
        <w:t xml:space="preserve"> </w:t>
      </w:r>
      <w:r w:rsidRPr="009A3D1F">
        <w:rPr>
          <w:rFonts w:cstheme="minorHAnsi"/>
        </w:rPr>
        <w:t>water</w:t>
      </w:r>
      <w:r w:rsidRPr="009A3D1F">
        <w:rPr>
          <w:rFonts w:cstheme="minorHAnsi"/>
          <w:spacing w:val="-5"/>
        </w:rPr>
        <w:t xml:space="preserve"> </w:t>
      </w:r>
      <w:r w:rsidRPr="009A3D1F">
        <w:rPr>
          <w:rFonts w:cstheme="minorHAnsi"/>
        </w:rPr>
        <w:t>business</w:t>
      </w:r>
      <w:r w:rsidRPr="009A3D1F">
        <w:rPr>
          <w:rFonts w:cstheme="minorHAnsi"/>
          <w:spacing w:val="-4"/>
        </w:rPr>
        <w:t xml:space="preserve"> </w:t>
      </w:r>
      <w:r w:rsidRPr="009A3D1F">
        <w:rPr>
          <w:rFonts w:cstheme="minorHAnsi"/>
        </w:rPr>
        <w:t>will</w:t>
      </w:r>
      <w:r w:rsidRPr="009A3D1F">
        <w:rPr>
          <w:rFonts w:cstheme="minorHAnsi"/>
          <w:spacing w:val="-4"/>
        </w:rPr>
        <w:t xml:space="preserve"> </w:t>
      </w:r>
      <w:r w:rsidRPr="009A3D1F">
        <w:rPr>
          <w:rFonts w:cstheme="minorHAnsi"/>
        </w:rPr>
        <w:t>provide</w:t>
      </w:r>
      <w:r w:rsidRPr="009A3D1F">
        <w:rPr>
          <w:rFonts w:cstheme="minorHAnsi"/>
          <w:spacing w:val="-5"/>
        </w:rPr>
        <w:t xml:space="preserve"> </w:t>
      </w:r>
      <w:r w:rsidRPr="009A3D1F">
        <w:rPr>
          <w:rFonts w:cstheme="minorHAnsi"/>
        </w:rPr>
        <w:t>to</w:t>
      </w:r>
      <w:r w:rsidRPr="009A3D1F">
        <w:rPr>
          <w:rFonts w:cstheme="minorHAnsi"/>
          <w:spacing w:val="-5"/>
        </w:rPr>
        <w:t xml:space="preserve"> </w:t>
      </w:r>
      <w:r w:rsidRPr="009A3D1F">
        <w:rPr>
          <w:rFonts w:cstheme="minorHAnsi"/>
        </w:rPr>
        <w:t>staff</w:t>
      </w:r>
      <w:r w:rsidRPr="009A3D1F">
        <w:rPr>
          <w:rFonts w:cstheme="minorHAnsi"/>
          <w:spacing w:val="-5"/>
        </w:rPr>
        <w:t xml:space="preserve"> </w:t>
      </w:r>
      <w:r w:rsidRPr="009A3D1F">
        <w:rPr>
          <w:rFonts w:cstheme="minorHAnsi"/>
        </w:rPr>
        <w:t>affected</w:t>
      </w:r>
      <w:r w:rsidRPr="009A3D1F">
        <w:rPr>
          <w:rFonts w:cstheme="minorHAnsi"/>
          <w:spacing w:val="-3"/>
        </w:rPr>
        <w:t xml:space="preserve"> </w:t>
      </w:r>
      <w:r w:rsidRPr="009A3D1F">
        <w:rPr>
          <w:rFonts w:cstheme="minorHAnsi"/>
        </w:rPr>
        <w:t>by family violence, including any training, leave, external referrals and counselling available;</w:t>
      </w:r>
    </w:p>
    <w:p w14:paraId="49C1081D" w14:textId="2E589DF7" w:rsidR="009A3D1F" w:rsidRPr="00976BE5"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lastRenderedPageBreak/>
        <w:t>promote customer safety by providing for the secure handling of information</w:t>
      </w:r>
      <w:r w:rsidRPr="009A3D1F">
        <w:rPr>
          <w:rFonts w:cstheme="minorHAnsi"/>
          <w:spacing w:val="-4"/>
        </w:rPr>
        <w:t xml:space="preserve"> </w:t>
      </w:r>
      <w:r w:rsidRPr="009A3D1F">
        <w:rPr>
          <w:rFonts w:cstheme="minorHAnsi"/>
        </w:rPr>
        <w:t>about</w:t>
      </w:r>
      <w:r w:rsidRPr="009A3D1F">
        <w:rPr>
          <w:rFonts w:cstheme="minorHAnsi"/>
          <w:spacing w:val="-6"/>
        </w:rPr>
        <w:t xml:space="preserve"> </w:t>
      </w:r>
      <w:r w:rsidRPr="009A3D1F">
        <w:rPr>
          <w:rFonts w:cstheme="minorHAnsi"/>
        </w:rPr>
        <w:t>those</w:t>
      </w:r>
      <w:r w:rsidRPr="009A3D1F">
        <w:rPr>
          <w:rFonts w:cstheme="minorHAnsi"/>
          <w:spacing w:val="-5"/>
        </w:rPr>
        <w:t xml:space="preserve"> </w:t>
      </w:r>
      <w:r w:rsidRPr="009A3D1F">
        <w:rPr>
          <w:rFonts w:cstheme="minorHAnsi"/>
        </w:rPr>
        <w:t>who</w:t>
      </w:r>
      <w:r w:rsidR="00976BE5">
        <w:rPr>
          <w:rFonts w:cstheme="minorHAnsi"/>
          <w:spacing w:val="-5"/>
        </w:rPr>
        <w:t xml:space="preserve"> </w:t>
      </w:r>
      <w:r w:rsidRPr="009A3D1F">
        <w:rPr>
          <w:rFonts w:cstheme="minorHAnsi"/>
        </w:rPr>
        <w:t>are</w:t>
      </w:r>
      <w:r w:rsidRPr="009A3D1F">
        <w:rPr>
          <w:rFonts w:cstheme="minorHAnsi"/>
          <w:spacing w:val="-5"/>
        </w:rPr>
        <w:t xml:space="preserve"> </w:t>
      </w:r>
      <w:r w:rsidRPr="009A3D1F">
        <w:rPr>
          <w:rFonts w:cstheme="minorHAnsi"/>
        </w:rPr>
        <w:t>affected</w:t>
      </w:r>
      <w:r w:rsidRPr="009A3D1F">
        <w:rPr>
          <w:rFonts w:cstheme="minorHAnsi"/>
          <w:spacing w:val="-5"/>
        </w:rPr>
        <w:t xml:space="preserve"> </w:t>
      </w:r>
      <w:r w:rsidRPr="009A3D1F">
        <w:rPr>
          <w:rFonts w:cstheme="minorHAnsi"/>
        </w:rPr>
        <w:t>by</w:t>
      </w:r>
      <w:r w:rsidRPr="009A3D1F">
        <w:rPr>
          <w:rFonts w:cstheme="minorHAnsi"/>
          <w:spacing w:val="-4"/>
        </w:rPr>
        <w:t xml:space="preserve"> </w:t>
      </w:r>
      <w:r w:rsidRPr="009A3D1F">
        <w:rPr>
          <w:rFonts w:cstheme="minorHAnsi"/>
        </w:rPr>
        <w:t>family</w:t>
      </w:r>
      <w:r w:rsidRPr="009A3D1F">
        <w:rPr>
          <w:rFonts w:cstheme="minorHAnsi"/>
          <w:spacing w:val="-4"/>
        </w:rPr>
        <w:t xml:space="preserve"> </w:t>
      </w:r>
      <w:r w:rsidRPr="009A3D1F">
        <w:rPr>
          <w:rFonts w:cstheme="minorHAnsi"/>
        </w:rPr>
        <w:t>violence,</w:t>
      </w:r>
      <w:r w:rsidRPr="009A3D1F">
        <w:rPr>
          <w:rFonts w:cstheme="minorHAnsi"/>
          <w:spacing w:val="-3"/>
        </w:rPr>
        <w:t xml:space="preserve"> </w:t>
      </w:r>
      <w:r w:rsidRPr="009A3D1F">
        <w:rPr>
          <w:rFonts w:cstheme="minorHAnsi"/>
        </w:rPr>
        <w:t>including</w:t>
      </w:r>
      <w:r w:rsidRPr="009A3D1F">
        <w:rPr>
          <w:rFonts w:cstheme="minorHAnsi"/>
          <w:spacing w:val="-4"/>
        </w:rPr>
        <w:t xml:space="preserve"> </w:t>
      </w:r>
      <w:r w:rsidRPr="009A3D1F">
        <w:rPr>
          <w:rFonts w:cstheme="minorHAnsi"/>
        </w:rPr>
        <w:t>in a manner that maintains confidentiality;</w:t>
      </w:r>
    </w:p>
    <w:p w14:paraId="6EF3300A" w14:textId="26B59BF5" w:rsidR="009A3D1F" w:rsidRPr="00976BE5"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specify</w:t>
      </w:r>
      <w:r w:rsidRPr="009A3D1F">
        <w:rPr>
          <w:rFonts w:cstheme="minorHAnsi"/>
          <w:spacing w:val="-8"/>
        </w:rPr>
        <w:t xml:space="preserve"> </w:t>
      </w:r>
      <w:r w:rsidRPr="009A3D1F">
        <w:rPr>
          <w:rFonts w:cstheme="minorHAnsi"/>
        </w:rPr>
        <w:t>the</w:t>
      </w:r>
      <w:r w:rsidRPr="009A3D1F">
        <w:rPr>
          <w:rFonts w:cstheme="minorHAnsi"/>
          <w:spacing w:val="-8"/>
        </w:rPr>
        <w:t xml:space="preserve"> </w:t>
      </w:r>
      <w:r w:rsidRPr="009A3D1F">
        <w:rPr>
          <w:rFonts w:cstheme="minorHAnsi"/>
        </w:rPr>
        <w:t>water</w:t>
      </w:r>
      <w:r w:rsidRPr="009A3D1F">
        <w:rPr>
          <w:rFonts w:cstheme="minorHAnsi"/>
          <w:spacing w:val="-8"/>
        </w:rPr>
        <w:t xml:space="preserve"> </w:t>
      </w:r>
      <w:r w:rsidRPr="009A3D1F">
        <w:rPr>
          <w:rFonts w:cstheme="minorHAnsi"/>
        </w:rPr>
        <w:t>business'</w:t>
      </w:r>
      <w:r w:rsidRPr="009A3D1F">
        <w:rPr>
          <w:rFonts w:cstheme="minorHAnsi"/>
          <w:spacing w:val="-8"/>
        </w:rPr>
        <w:t xml:space="preserve"> </w:t>
      </w:r>
      <w:r w:rsidRPr="009A3D1F">
        <w:rPr>
          <w:rFonts w:cstheme="minorHAnsi"/>
        </w:rPr>
        <w:t>approach</w:t>
      </w:r>
      <w:r w:rsidRPr="009A3D1F">
        <w:rPr>
          <w:rFonts w:cstheme="minorHAnsi"/>
          <w:spacing w:val="-7"/>
        </w:rPr>
        <w:t xml:space="preserve"> </w:t>
      </w:r>
      <w:r w:rsidRPr="009A3D1F">
        <w:rPr>
          <w:rFonts w:cstheme="minorHAnsi"/>
        </w:rPr>
        <w:t>to</w:t>
      </w:r>
      <w:r w:rsidRPr="009A3D1F">
        <w:rPr>
          <w:rFonts w:cstheme="minorHAnsi"/>
          <w:spacing w:val="-7"/>
        </w:rPr>
        <w:t xml:space="preserve"> </w:t>
      </w:r>
      <w:r w:rsidRPr="009A3D1F">
        <w:rPr>
          <w:rFonts w:cstheme="minorHAnsi"/>
        </w:rPr>
        <w:t>debt</w:t>
      </w:r>
      <w:r w:rsidRPr="009A3D1F">
        <w:rPr>
          <w:rFonts w:cstheme="minorHAnsi"/>
          <w:spacing w:val="-7"/>
        </w:rPr>
        <w:t xml:space="preserve"> </w:t>
      </w:r>
      <w:r w:rsidRPr="009A3D1F">
        <w:rPr>
          <w:rFonts w:cstheme="minorHAnsi"/>
        </w:rPr>
        <w:t>management</w:t>
      </w:r>
      <w:r w:rsidRPr="009A3D1F">
        <w:rPr>
          <w:rFonts w:cstheme="minorHAnsi"/>
          <w:spacing w:val="-7"/>
        </w:rPr>
        <w:t xml:space="preserve"> </w:t>
      </w:r>
      <w:r w:rsidRPr="009A3D1F">
        <w:rPr>
          <w:rFonts w:cstheme="minorHAnsi"/>
          <w:spacing w:val="-5"/>
        </w:rPr>
        <w:t>and r</w:t>
      </w:r>
      <w:r w:rsidRPr="009A3D1F">
        <w:rPr>
          <w:rFonts w:cstheme="minorHAnsi"/>
        </w:rPr>
        <w:t>ecovery</w:t>
      </w:r>
      <w:r w:rsidRPr="009A3D1F">
        <w:rPr>
          <w:rFonts w:cstheme="minorHAnsi"/>
          <w:spacing w:val="-3"/>
        </w:rPr>
        <w:t xml:space="preserve"> </w:t>
      </w:r>
      <w:r w:rsidRPr="009A3D1F">
        <w:rPr>
          <w:rFonts w:cstheme="minorHAnsi"/>
        </w:rPr>
        <w:t>where</w:t>
      </w:r>
      <w:r w:rsidRPr="009A3D1F">
        <w:rPr>
          <w:rFonts w:cstheme="minorHAnsi"/>
          <w:spacing w:val="-5"/>
        </w:rPr>
        <w:t xml:space="preserve"> </w:t>
      </w:r>
      <w:r w:rsidRPr="009A3D1F">
        <w:rPr>
          <w:rFonts w:cstheme="minorHAnsi"/>
        </w:rPr>
        <w:t>a</w:t>
      </w:r>
      <w:r w:rsidRPr="009A3D1F">
        <w:rPr>
          <w:rFonts w:cstheme="minorHAnsi"/>
          <w:spacing w:val="-6"/>
        </w:rPr>
        <w:t xml:space="preserve"> </w:t>
      </w:r>
      <w:r w:rsidRPr="009A3D1F">
        <w:rPr>
          <w:rFonts w:cstheme="minorHAnsi"/>
        </w:rPr>
        <w:t>customer</w:t>
      </w:r>
      <w:r w:rsidRPr="009A3D1F">
        <w:rPr>
          <w:rFonts w:cstheme="minorHAnsi"/>
          <w:spacing w:val="-2"/>
        </w:rPr>
        <w:t xml:space="preserve"> </w:t>
      </w:r>
      <w:r w:rsidRPr="009A3D1F">
        <w:rPr>
          <w:rFonts w:cstheme="minorHAnsi"/>
        </w:rPr>
        <w:t>is</w:t>
      </w:r>
      <w:r w:rsidRPr="009A3D1F">
        <w:rPr>
          <w:rFonts w:cstheme="minorHAnsi"/>
          <w:spacing w:val="-4"/>
        </w:rPr>
        <w:t xml:space="preserve"> </w:t>
      </w:r>
      <w:r w:rsidRPr="009A3D1F">
        <w:rPr>
          <w:rFonts w:cstheme="minorHAnsi"/>
        </w:rPr>
        <w:t>affected</w:t>
      </w:r>
      <w:r w:rsidRPr="009A3D1F">
        <w:rPr>
          <w:rFonts w:cstheme="minorHAnsi"/>
          <w:spacing w:val="-3"/>
        </w:rPr>
        <w:t xml:space="preserve"> </w:t>
      </w:r>
      <w:r w:rsidRPr="009A3D1F">
        <w:rPr>
          <w:rFonts w:cstheme="minorHAnsi"/>
        </w:rPr>
        <w:t>by</w:t>
      </w:r>
      <w:r w:rsidRPr="009A3D1F">
        <w:rPr>
          <w:rFonts w:cstheme="minorHAnsi"/>
          <w:spacing w:val="-4"/>
        </w:rPr>
        <w:t xml:space="preserve"> </w:t>
      </w:r>
      <w:r w:rsidRPr="009A3D1F">
        <w:rPr>
          <w:rFonts w:cstheme="minorHAnsi"/>
        </w:rPr>
        <w:t>family</w:t>
      </w:r>
      <w:r w:rsidRPr="009A3D1F">
        <w:rPr>
          <w:rFonts w:cstheme="minorHAnsi"/>
          <w:spacing w:val="-4"/>
        </w:rPr>
        <w:t xml:space="preserve"> </w:t>
      </w:r>
      <w:r w:rsidRPr="009A3D1F">
        <w:rPr>
          <w:rFonts w:cstheme="minorHAnsi"/>
        </w:rPr>
        <w:t>violence,</w:t>
      </w:r>
      <w:r w:rsidRPr="009A3D1F">
        <w:rPr>
          <w:rFonts w:cstheme="minorHAnsi"/>
          <w:spacing w:val="-6"/>
        </w:rPr>
        <w:t xml:space="preserve"> </w:t>
      </w:r>
      <w:r w:rsidRPr="009A3D1F">
        <w:rPr>
          <w:rFonts w:cstheme="minorHAnsi"/>
        </w:rPr>
        <w:t>including</w:t>
      </w:r>
      <w:r w:rsidRPr="009A3D1F">
        <w:rPr>
          <w:rFonts w:cstheme="minorHAnsi"/>
          <w:spacing w:val="-3"/>
        </w:rPr>
        <w:t xml:space="preserve"> </w:t>
      </w:r>
      <w:r w:rsidRPr="009A3D1F">
        <w:rPr>
          <w:rFonts w:cstheme="minorHAnsi"/>
        </w:rPr>
        <w:t>but not limited to:</w:t>
      </w:r>
    </w:p>
    <w:p w14:paraId="1D3CB79B" w14:textId="77777777" w:rsidR="009A3D1F" w:rsidRPr="009A3D1F" w:rsidRDefault="009A3D1F" w:rsidP="0031228C">
      <w:pPr>
        <w:pStyle w:val="ListParagraph"/>
        <w:widowControl w:val="0"/>
        <w:numPr>
          <w:ilvl w:val="0"/>
          <w:numId w:val="93"/>
        </w:numPr>
        <w:tabs>
          <w:tab w:val="left" w:pos="2670"/>
        </w:tabs>
        <w:autoSpaceDE w:val="0"/>
        <w:autoSpaceDN w:val="0"/>
        <w:spacing w:before="137" w:after="0" w:line="360" w:lineRule="auto"/>
        <w:rPr>
          <w:rFonts w:cstheme="minorHAnsi"/>
        </w:rPr>
      </w:pPr>
      <w:r w:rsidRPr="009A3D1F">
        <w:rPr>
          <w:rFonts w:cstheme="minorHAnsi"/>
        </w:rPr>
        <w:t>the recovery of debt from customers with joint accounts; and</w:t>
      </w:r>
    </w:p>
    <w:p w14:paraId="5BCE1C71" w14:textId="1B154BAA" w:rsidR="009A3D1F" w:rsidRPr="002243A4" w:rsidRDefault="009A3D1F" w:rsidP="0031228C">
      <w:pPr>
        <w:pStyle w:val="ListParagraph"/>
        <w:widowControl w:val="0"/>
        <w:numPr>
          <w:ilvl w:val="0"/>
          <w:numId w:val="93"/>
        </w:numPr>
        <w:tabs>
          <w:tab w:val="left" w:pos="2670"/>
        </w:tabs>
        <w:autoSpaceDE w:val="0"/>
        <w:autoSpaceDN w:val="0"/>
        <w:spacing w:before="137" w:after="0" w:line="360" w:lineRule="auto"/>
        <w:rPr>
          <w:rFonts w:cstheme="minorHAnsi"/>
        </w:rPr>
      </w:pPr>
      <w:r w:rsidRPr="009A3D1F">
        <w:rPr>
          <w:rFonts w:cstheme="minorHAnsi"/>
        </w:rPr>
        <w:t>the circumstances in which debt will be suspended or waived;</w:t>
      </w:r>
    </w:p>
    <w:p w14:paraId="2A5F8F48" w14:textId="04A813AA" w:rsidR="009A3D1F" w:rsidRPr="00976BE5"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pPr>
      <w:r w:rsidRPr="548950D5">
        <w:t>recognise family violence as a potential cause of payment difficulties and</w:t>
      </w:r>
      <w:r w:rsidRPr="548950D5">
        <w:rPr>
          <w:spacing w:val="-2"/>
        </w:rPr>
        <w:t xml:space="preserve"> </w:t>
      </w:r>
      <w:r w:rsidRPr="548950D5">
        <w:t>as</w:t>
      </w:r>
      <w:r w:rsidRPr="548950D5">
        <w:rPr>
          <w:spacing w:val="-3"/>
        </w:rPr>
        <w:t xml:space="preserve"> </w:t>
      </w:r>
      <w:r w:rsidRPr="548950D5">
        <w:t>an</w:t>
      </w:r>
      <w:r w:rsidRPr="548950D5">
        <w:rPr>
          <w:spacing w:val="-3"/>
        </w:rPr>
        <w:t xml:space="preserve"> </w:t>
      </w:r>
      <w:r w:rsidRPr="548950D5">
        <w:t>eligibility</w:t>
      </w:r>
      <w:r w:rsidRPr="548950D5">
        <w:rPr>
          <w:spacing w:val="-3"/>
        </w:rPr>
        <w:t xml:space="preserve"> </w:t>
      </w:r>
      <w:r w:rsidRPr="548950D5">
        <w:t>criterion</w:t>
      </w:r>
      <w:r w:rsidRPr="548950D5">
        <w:rPr>
          <w:spacing w:val="-4"/>
        </w:rPr>
        <w:t xml:space="preserve"> </w:t>
      </w:r>
      <w:r w:rsidRPr="548950D5">
        <w:t>for</w:t>
      </w:r>
      <w:r w:rsidRPr="548950D5">
        <w:rPr>
          <w:spacing w:val="-4"/>
        </w:rPr>
        <w:t xml:space="preserve"> </w:t>
      </w:r>
      <w:r w:rsidRPr="548950D5">
        <w:t>access</w:t>
      </w:r>
      <w:r w:rsidRPr="548950D5">
        <w:rPr>
          <w:spacing w:val="-3"/>
        </w:rPr>
        <w:t xml:space="preserve"> </w:t>
      </w:r>
      <w:r w:rsidRPr="548950D5">
        <w:t>to</w:t>
      </w:r>
      <w:r w:rsidRPr="548950D5">
        <w:rPr>
          <w:spacing w:val="-4"/>
        </w:rPr>
        <w:t xml:space="preserve"> </w:t>
      </w:r>
      <w:r w:rsidRPr="548950D5">
        <w:t>the</w:t>
      </w:r>
      <w:r w:rsidRPr="548950D5">
        <w:rPr>
          <w:spacing w:val="-5"/>
        </w:rPr>
        <w:t xml:space="preserve"> </w:t>
      </w:r>
      <w:r w:rsidRPr="548950D5">
        <w:t>water</w:t>
      </w:r>
      <w:r w:rsidRPr="548950D5">
        <w:rPr>
          <w:spacing w:val="-3"/>
        </w:rPr>
        <w:t xml:space="preserve"> </w:t>
      </w:r>
      <w:r w:rsidRPr="548950D5">
        <w:t>business'</w:t>
      </w:r>
      <w:r w:rsidRPr="548950D5">
        <w:rPr>
          <w:spacing w:val="-2"/>
        </w:rPr>
        <w:t xml:space="preserve"> </w:t>
      </w:r>
      <w:r w:rsidRPr="000B433F">
        <w:t>customer support</w:t>
      </w:r>
      <w:r w:rsidRPr="548950D5">
        <w:t xml:space="preserve"> policy</w:t>
      </w:r>
      <w:r w:rsidRPr="548950D5">
        <w:rPr>
          <w:spacing w:val="-4"/>
        </w:rPr>
        <w:t xml:space="preserve"> </w:t>
      </w:r>
      <w:r w:rsidRPr="548950D5">
        <w:t>under</w:t>
      </w:r>
      <w:r w:rsidRPr="548950D5">
        <w:rPr>
          <w:spacing w:val="-5"/>
        </w:rPr>
        <w:t xml:space="preserve"> </w:t>
      </w:r>
      <w:r w:rsidRPr="548950D5">
        <w:t>clause</w:t>
      </w:r>
      <w:r w:rsidRPr="548950D5">
        <w:rPr>
          <w:spacing w:val="-4"/>
        </w:rPr>
        <w:t xml:space="preserve"> </w:t>
      </w:r>
      <w:r w:rsidRPr="000B433F">
        <w:t>10.2</w:t>
      </w:r>
      <w:r w:rsidRPr="548950D5">
        <w:rPr>
          <w:spacing w:val="-4"/>
        </w:rPr>
        <w:t xml:space="preserve"> </w:t>
      </w:r>
      <w:r w:rsidRPr="548950D5">
        <w:t>and</w:t>
      </w:r>
      <w:r w:rsidRPr="548950D5">
        <w:rPr>
          <w:spacing w:val="-4"/>
        </w:rPr>
        <w:t xml:space="preserve"> </w:t>
      </w:r>
      <w:r w:rsidRPr="548950D5">
        <w:t>address</w:t>
      </w:r>
      <w:r w:rsidRPr="548950D5">
        <w:rPr>
          <w:spacing w:val="-5"/>
        </w:rPr>
        <w:t xml:space="preserve"> </w:t>
      </w:r>
      <w:r w:rsidRPr="548950D5">
        <w:t>what</w:t>
      </w:r>
      <w:r w:rsidRPr="548950D5">
        <w:rPr>
          <w:spacing w:val="-4"/>
        </w:rPr>
        <w:t xml:space="preserve"> </w:t>
      </w:r>
      <w:r w:rsidRPr="548950D5">
        <w:t>payment</w:t>
      </w:r>
      <w:r w:rsidRPr="548950D5">
        <w:rPr>
          <w:spacing w:val="-6"/>
        </w:rPr>
        <w:t xml:space="preserve"> </w:t>
      </w:r>
      <w:r w:rsidRPr="548950D5">
        <w:t>support</w:t>
      </w:r>
      <w:r w:rsidRPr="548950D5">
        <w:rPr>
          <w:spacing w:val="-3"/>
        </w:rPr>
        <w:t xml:space="preserve"> </w:t>
      </w:r>
      <w:r w:rsidRPr="548950D5">
        <w:t>will apply to customers affected by family violence;</w:t>
      </w:r>
    </w:p>
    <w:p w14:paraId="2F255D49" w14:textId="3EC11774" w:rsidR="009A3D1F" w:rsidRPr="00976BE5"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 for a process that avoids customers having to repeat disclosure</w:t>
      </w:r>
      <w:r w:rsidRPr="009A3D1F">
        <w:rPr>
          <w:rFonts w:cstheme="minorHAnsi"/>
          <w:spacing w:val="-4"/>
        </w:rPr>
        <w:t xml:space="preserve"> </w:t>
      </w:r>
      <w:r w:rsidRPr="009A3D1F">
        <w:rPr>
          <w:rFonts w:cstheme="minorHAnsi"/>
        </w:rPr>
        <w:t>of</w:t>
      </w:r>
      <w:r w:rsidRPr="009A3D1F">
        <w:rPr>
          <w:rFonts w:cstheme="minorHAnsi"/>
          <w:spacing w:val="-6"/>
        </w:rPr>
        <w:t xml:space="preserve"> </w:t>
      </w:r>
      <w:r w:rsidRPr="009A3D1F">
        <w:rPr>
          <w:rFonts w:cstheme="minorHAnsi"/>
        </w:rPr>
        <w:t>their</w:t>
      </w:r>
      <w:r w:rsidRPr="009A3D1F">
        <w:rPr>
          <w:rFonts w:cstheme="minorHAnsi"/>
          <w:spacing w:val="-5"/>
        </w:rPr>
        <w:t xml:space="preserve"> </w:t>
      </w:r>
      <w:r w:rsidRPr="009A3D1F">
        <w:rPr>
          <w:rFonts w:cstheme="minorHAnsi"/>
        </w:rPr>
        <w:t>family</w:t>
      </w:r>
      <w:r w:rsidRPr="009A3D1F">
        <w:rPr>
          <w:rFonts w:cstheme="minorHAnsi"/>
          <w:spacing w:val="-2"/>
        </w:rPr>
        <w:t xml:space="preserve"> </w:t>
      </w:r>
      <w:r w:rsidRPr="009A3D1F">
        <w:rPr>
          <w:rFonts w:cstheme="minorHAnsi"/>
        </w:rPr>
        <w:t>violence,</w:t>
      </w:r>
      <w:r w:rsidRPr="009A3D1F">
        <w:rPr>
          <w:rFonts w:cstheme="minorHAnsi"/>
          <w:spacing w:val="-5"/>
        </w:rPr>
        <w:t xml:space="preserve"> </w:t>
      </w:r>
      <w:r w:rsidRPr="009A3D1F">
        <w:rPr>
          <w:rFonts w:cstheme="minorHAnsi"/>
        </w:rPr>
        <w:t>and</w:t>
      </w:r>
      <w:r w:rsidRPr="009A3D1F">
        <w:rPr>
          <w:rFonts w:cstheme="minorHAnsi"/>
          <w:spacing w:val="-5"/>
        </w:rPr>
        <w:t xml:space="preserve"> </w:t>
      </w:r>
      <w:r w:rsidRPr="009A3D1F">
        <w:rPr>
          <w:rFonts w:cstheme="minorHAnsi"/>
        </w:rPr>
        <w:t>provides</w:t>
      </w:r>
      <w:r w:rsidRPr="009A3D1F">
        <w:rPr>
          <w:rFonts w:cstheme="minorHAnsi"/>
          <w:spacing w:val="-5"/>
        </w:rPr>
        <w:t xml:space="preserve"> </w:t>
      </w:r>
      <w:r w:rsidRPr="009A3D1F">
        <w:rPr>
          <w:rFonts w:cstheme="minorHAnsi"/>
        </w:rPr>
        <w:t>for</w:t>
      </w:r>
      <w:r w:rsidRPr="009A3D1F">
        <w:rPr>
          <w:rFonts w:cstheme="minorHAnsi"/>
          <w:spacing w:val="-4"/>
        </w:rPr>
        <w:t xml:space="preserve"> </w:t>
      </w:r>
      <w:r w:rsidRPr="009A3D1F">
        <w:rPr>
          <w:rFonts w:cstheme="minorHAnsi"/>
        </w:rPr>
        <w:t>continuity</w:t>
      </w:r>
      <w:r w:rsidRPr="009A3D1F">
        <w:rPr>
          <w:rFonts w:cstheme="minorHAnsi"/>
          <w:spacing w:val="-3"/>
        </w:rPr>
        <w:t xml:space="preserve"> </w:t>
      </w:r>
      <w:r w:rsidRPr="009A3D1F">
        <w:rPr>
          <w:rFonts w:cstheme="minorHAnsi"/>
        </w:rPr>
        <w:t>of</w:t>
      </w:r>
      <w:r w:rsidRPr="009A3D1F">
        <w:rPr>
          <w:rFonts w:cstheme="minorHAnsi"/>
          <w:spacing w:val="-6"/>
        </w:rPr>
        <w:t xml:space="preserve"> </w:t>
      </w:r>
      <w:r w:rsidRPr="009A3D1F">
        <w:rPr>
          <w:rFonts w:cstheme="minorHAnsi"/>
        </w:rPr>
        <w:t xml:space="preserve">service; </w:t>
      </w:r>
      <w:r w:rsidRPr="009A3D1F">
        <w:rPr>
          <w:rFonts w:cstheme="minorHAnsi"/>
          <w:spacing w:val="-4"/>
        </w:rPr>
        <w:t>and</w:t>
      </w:r>
    </w:p>
    <w:p w14:paraId="6C491F51" w14:textId="30301B2A" w:rsidR="00F74C79" w:rsidRPr="00976BE5"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w:t>
      </w:r>
      <w:r w:rsidRPr="009A3D1F">
        <w:rPr>
          <w:rFonts w:cstheme="minorHAnsi"/>
          <w:spacing w:val="-4"/>
        </w:rPr>
        <w:t xml:space="preserve"> </w:t>
      </w:r>
      <w:r w:rsidRPr="009A3D1F">
        <w:rPr>
          <w:rFonts w:cstheme="minorHAnsi"/>
        </w:rPr>
        <w:t>a</w:t>
      </w:r>
      <w:r w:rsidRPr="009A3D1F">
        <w:rPr>
          <w:rFonts w:cstheme="minorHAnsi"/>
          <w:spacing w:val="-5"/>
        </w:rPr>
        <w:t xml:space="preserve"> </w:t>
      </w:r>
      <w:r w:rsidRPr="009A3D1F">
        <w:rPr>
          <w:rFonts w:cstheme="minorHAnsi"/>
        </w:rPr>
        <w:t>means</w:t>
      </w:r>
      <w:r w:rsidRPr="009A3D1F">
        <w:rPr>
          <w:rFonts w:cstheme="minorHAnsi"/>
          <w:spacing w:val="-4"/>
        </w:rPr>
        <w:t xml:space="preserve"> </w:t>
      </w:r>
      <w:r w:rsidRPr="009A3D1F">
        <w:rPr>
          <w:rFonts w:cstheme="minorHAnsi"/>
        </w:rPr>
        <w:t>for</w:t>
      </w:r>
      <w:r w:rsidRPr="009A3D1F">
        <w:rPr>
          <w:rFonts w:cstheme="minorHAnsi"/>
          <w:spacing w:val="-5"/>
        </w:rPr>
        <w:t xml:space="preserve"> </w:t>
      </w:r>
      <w:r w:rsidRPr="009A3D1F">
        <w:rPr>
          <w:rFonts w:cstheme="minorHAnsi"/>
        </w:rPr>
        <w:t>referring</w:t>
      </w:r>
      <w:r w:rsidRPr="009A3D1F">
        <w:rPr>
          <w:rFonts w:cstheme="minorHAnsi"/>
          <w:spacing w:val="-6"/>
        </w:rPr>
        <w:t xml:space="preserve"> </w:t>
      </w:r>
      <w:r w:rsidRPr="009A3D1F">
        <w:rPr>
          <w:rFonts w:cstheme="minorHAnsi"/>
        </w:rPr>
        <w:t>customers</w:t>
      </w:r>
      <w:r w:rsidRPr="009A3D1F">
        <w:rPr>
          <w:rFonts w:cstheme="minorHAnsi"/>
          <w:spacing w:val="-3"/>
        </w:rPr>
        <w:t xml:space="preserve"> </w:t>
      </w:r>
      <w:r w:rsidRPr="009A3D1F">
        <w:rPr>
          <w:rFonts w:cstheme="minorHAnsi"/>
        </w:rPr>
        <w:t>who</w:t>
      </w:r>
      <w:r w:rsidRPr="009A3D1F">
        <w:rPr>
          <w:rFonts w:cstheme="minorHAnsi"/>
          <w:spacing w:val="-4"/>
        </w:rPr>
        <w:t xml:space="preserve"> </w:t>
      </w:r>
      <w:r w:rsidRPr="009A3D1F">
        <w:rPr>
          <w:rFonts w:cstheme="minorHAnsi"/>
        </w:rPr>
        <w:t>may</w:t>
      </w:r>
      <w:r w:rsidRPr="009A3D1F">
        <w:rPr>
          <w:rFonts w:cstheme="minorHAnsi"/>
          <w:spacing w:val="-4"/>
        </w:rPr>
        <w:t xml:space="preserve"> </w:t>
      </w:r>
      <w:r w:rsidRPr="009A3D1F">
        <w:rPr>
          <w:rFonts w:cstheme="minorHAnsi"/>
        </w:rPr>
        <w:t>be</w:t>
      </w:r>
      <w:r w:rsidRPr="009A3D1F">
        <w:rPr>
          <w:rFonts w:cstheme="minorHAnsi"/>
          <w:spacing w:val="-3"/>
        </w:rPr>
        <w:t xml:space="preserve"> </w:t>
      </w:r>
      <w:r w:rsidRPr="009A3D1F">
        <w:rPr>
          <w:rFonts w:cstheme="minorHAnsi"/>
        </w:rPr>
        <w:t>affected</w:t>
      </w:r>
      <w:r w:rsidRPr="009A3D1F">
        <w:rPr>
          <w:rFonts w:cstheme="minorHAnsi"/>
          <w:spacing w:val="-5"/>
        </w:rPr>
        <w:t xml:space="preserve"> </w:t>
      </w:r>
      <w:r w:rsidRPr="009A3D1F">
        <w:rPr>
          <w:rFonts w:cstheme="minorHAnsi"/>
        </w:rPr>
        <w:t>by</w:t>
      </w:r>
      <w:r w:rsidRPr="009A3D1F">
        <w:rPr>
          <w:rFonts w:cstheme="minorHAnsi"/>
          <w:spacing w:val="-4"/>
        </w:rPr>
        <w:t xml:space="preserve"> </w:t>
      </w:r>
      <w:r w:rsidRPr="009A3D1F">
        <w:rPr>
          <w:rFonts w:cstheme="minorHAnsi"/>
        </w:rPr>
        <w:t>family violence to specialist family violence services.</w:t>
      </w:r>
    </w:p>
    <w:p w14:paraId="7BE8E4E3" w14:textId="77777777" w:rsidR="00976BE5" w:rsidRDefault="00976BE5" w:rsidP="002E0B7A">
      <w:pPr>
        <w:pStyle w:val="BodyText"/>
        <w:spacing w:line="360" w:lineRule="auto"/>
        <w:ind w:left="1134"/>
        <w:rPr>
          <w:rFonts w:asciiTheme="minorHAnsi" w:hAnsiTheme="minorHAnsi" w:cstheme="minorHAnsi"/>
          <w:sz w:val="22"/>
          <w:szCs w:val="22"/>
        </w:rPr>
      </w:pPr>
    </w:p>
    <w:p w14:paraId="123008E7" w14:textId="229CE4A1" w:rsidR="005E4876" w:rsidRPr="00976BE5" w:rsidRDefault="00F74C79" w:rsidP="002E0B7A">
      <w:pPr>
        <w:pStyle w:val="BodyText"/>
        <w:spacing w:line="360" w:lineRule="auto"/>
        <w:rPr>
          <w:rFonts w:asciiTheme="minorHAnsi" w:hAnsiTheme="minorHAnsi" w:cstheme="minorHAnsi"/>
          <w:spacing w:val="-4"/>
          <w:sz w:val="22"/>
          <w:szCs w:val="22"/>
        </w:rPr>
      </w:pPr>
      <w:r w:rsidRPr="006D5C3B">
        <w:rPr>
          <w:rFonts w:asciiTheme="minorHAnsi" w:hAnsiTheme="minorHAnsi" w:cstheme="minorHAnsi"/>
          <w:sz w:val="22"/>
          <w:szCs w:val="22"/>
        </w:rPr>
        <w:t>A</w:t>
      </w:r>
      <w:r w:rsidRPr="006D5C3B">
        <w:rPr>
          <w:rFonts w:asciiTheme="minorHAnsi" w:hAnsiTheme="minorHAnsi" w:cstheme="minorHAnsi"/>
          <w:spacing w:val="-8"/>
          <w:sz w:val="22"/>
          <w:szCs w:val="22"/>
        </w:rPr>
        <w:t xml:space="preserve"> </w:t>
      </w:r>
      <w:r w:rsidRPr="006D5C3B">
        <w:rPr>
          <w:rFonts w:asciiTheme="minorHAnsi" w:hAnsiTheme="minorHAnsi" w:cstheme="minorHAnsi"/>
          <w:sz w:val="22"/>
          <w:szCs w:val="22"/>
        </w:rPr>
        <w:t>water</w:t>
      </w:r>
      <w:r w:rsidRPr="006D5C3B">
        <w:rPr>
          <w:rFonts w:asciiTheme="minorHAnsi" w:hAnsiTheme="minorHAnsi" w:cstheme="minorHAnsi"/>
          <w:spacing w:val="-7"/>
          <w:sz w:val="22"/>
          <w:szCs w:val="22"/>
        </w:rPr>
        <w:t xml:space="preserve"> </w:t>
      </w:r>
      <w:r w:rsidRPr="006D5C3B">
        <w:rPr>
          <w:rFonts w:asciiTheme="minorHAnsi" w:hAnsiTheme="minorHAnsi" w:cstheme="minorHAnsi"/>
          <w:sz w:val="22"/>
          <w:szCs w:val="22"/>
        </w:rPr>
        <w:t>business</w:t>
      </w:r>
      <w:r w:rsidRPr="006D5C3B">
        <w:rPr>
          <w:rFonts w:asciiTheme="minorHAnsi" w:hAnsiTheme="minorHAnsi" w:cstheme="minorHAnsi"/>
          <w:spacing w:val="-7"/>
          <w:sz w:val="22"/>
          <w:szCs w:val="22"/>
        </w:rPr>
        <w:t xml:space="preserve"> </w:t>
      </w:r>
      <w:r w:rsidRPr="006D5C3B">
        <w:rPr>
          <w:rFonts w:asciiTheme="minorHAnsi" w:hAnsiTheme="minorHAnsi" w:cstheme="minorHAnsi"/>
          <w:spacing w:val="-4"/>
          <w:sz w:val="22"/>
          <w:szCs w:val="22"/>
        </w:rPr>
        <w:t>must:</w:t>
      </w:r>
    </w:p>
    <w:p w14:paraId="26399CCD" w14:textId="77777777" w:rsidR="009A3D1F"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publish</w:t>
      </w:r>
      <w:r w:rsidRPr="00177AB8">
        <w:rPr>
          <w:rFonts w:cstheme="minorHAnsi"/>
        </w:rPr>
        <w:t xml:space="preserve"> </w:t>
      </w:r>
      <w:r w:rsidRPr="009A3D1F">
        <w:rPr>
          <w:rFonts w:cstheme="minorHAnsi"/>
        </w:rPr>
        <w:t>on</w:t>
      </w:r>
      <w:r w:rsidRPr="00177AB8">
        <w:rPr>
          <w:rFonts w:cstheme="minorHAnsi"/>
        </w:rPr>
        <w:t xml:space="preserve"> </w:t>
      </w:r>
      <w:r w:rsidRPr="009A3D1F">
        <w:rPr>
          <w:rFonts w:cstheme="minorHAnsi"/>
        </w:rPr>
        <w:t>its</w:t>
      </w:r>
      <w:r w:rsidRPr="00177AB8">
        <w:rPr>
          <w:rFonts w:cstheme="minorHAnsi"/>
        </w:rPr>
        <w:t xml:space="preserve"> </w:t>
      </w:r>
      <w:r w:rsidRPr="009A3D1F">
        <w:rPr>
          <w:rFonts w:cstheme="minorHAnsi"/>
        </w:rPr>
        <w:t>website,</w:t>
      </w:r>
      <w:r w:rsidRPr="00177AB8">
        <w:rPr>
          <w:rFonts w:cstheme="minorHAnsi"/>
        </w:rPr>
        <w:t xml:space="preserve"> </w:t>
      </w:r>
      <w:r w:rsidRPr="009A3D1F">
        <w:rPr>
          <w:rFonts w:cstheme="minorHAnsi"/>
        </w:rPr>
        <w:t>and</w:t>
      </w:r>
      <w:r w:rsidRPr="00177AB8">
        <w:rPr>
          <w:rFonts w:cstheme="minorHAnsi"/>
        </w:rPr>
        <w:t xml:space="preserve"> </w:t>
      </w:r>
      <w:r w:rsidRPr="009A3D1F">
        <w:rPr>
          <w:rFonts w:cstheme="minorHAnsi"/>
        </w:rPr>
        <w:t>keep</w:t>
      </w:r>
      <w:r w:rsidRPr="00177AB8">
        <w:rPr>
          <w:rFonts w:cstheme="minorHAnsi"/>
        </w:rPr>
        <w:t xml:space="preserve"> </w:t>
      </w:r>
      <w:r w:rsidRPr="009A3D1F">
        <w:rPr>
          <w:rFonts w:cstheme="minorHAnsi"/>
        </w:rPr>
        <w:t>up</w:t>
      </w:r>
      <w:r w:rsidRPr="00177AB8">
        <w:rPr>
          <w:rFonts w:cstheme="minorHAnsi"/>
        </w:rPr>
        <w:t xml:space="preserve"> </w:t>
      </w:r>
      <w:r w:rsidRPr="009A3D1F">
        <w:rPr>
          <w:rFonts w:cstheme="minorHAnsi"/>
        </w:rPr>
        <w:t>to</w:t>
      </w:r>
      <w:r w:rsidRPr="00177AB8">
        <w:rPr>
          <w:rFonts w:cstheme="minorHAnsi"/>
        </w:rPr>
        <w:t xml:space="preserve"> </w:t>
      </w:r>
      <w:r w:rsidRPr="009A3D1F">
        <w:rPr>
          <w:rFonts w:cstheme="minorHAnsi"/>
        </w:rPr>
        <w:t>date,</w:t>
      </w:r>
      <w:r w:rsidRPr="00177AB8">
        <w:rPr>
          <w:rFonts w:cstheme="minorHAnsi"/>
        </w:rPr>
        <w:t xml:space="preserve"> </w:t>
      </w:r>
      <w:r w:rsidRPr="009A3D1F">
        <w:rPr>
          <w:rFonts w:cstheme="minorHAnsi"/>
        </w:rPr>
        <w:t>the</w:t>
      </w:r>
      <w:r w:rsidRPr="00177AB8">
        <w:rPr>
          <w:rFonts w:cstheme="minorHAnsi"/>
        </w:rPr>
        <w:t xml:space="preserve"> </w:t>
      </w:r>
      <w:r w:rsidRPr="009A3D1F">
        <w:rPr>
          <w:rFonts w:cstheme="minorHAnsi"/>
        </w:rPr>
        <w:t>assistance</w:t>
      </w:r>
      <w:r w:rsidRPr="00177AB8">
        <w:rPr>
          <w:rFonts w:cstheme="minorHAnsi"/>
        </w:rPr>
        <w:t xml:space="preserve"> </w:t>
      </w:r>
      <w:r w:rsidRPr="009A3D1F">
        <w:rPr>
          <w:rFonts w:cstheme="minorHAnsi"/>
        </w:rPr>
        <w:t>and</w:t>
      </w:r>
      <w:r w:rsidRPr="00177AB8">
        <w:rPr>
          <w:rFonts w:cstheme="minorHAnsi"/>
        </w:rPr>
        <w:t xml:space="preserve"> </w:t>
      </w:r>
      <w:r w:rsidRPr="009A3D1F">
        <w:rPr>
          <w:rFonts w:cstheme="minorHAnsi"/>
        </w:rPr>
        <w:t>referrals available to customers affected by family violence and how customers may access such assistance;</w:t>
      </w:r>
    </w:p>
    <w:p w14:paraId="71059407" w14:textId="77777777" w:rsidR="009A3D1F"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w:t>
      </w:r>
      <w:r w:rsidRPr="00177AB8">
        <w:rPr>
          <w:rFonts w:cstheme="minorHAnsi"/>
        </w:rPr>
        <w:t xml:space="preserve"> </w:t>
      </w:r>
      <w:r w:rsidRPr="009A3D1F">
        <w:rPr>
          <w:rFonts w:cstheme="minorHAnsi"/>
        </w:rPr>
        <w:t>a</w:t>
      </w:r>
      <w:r w:rsidRPr="00177AB8">
        <w:rPr>
          <w:rFonts w:cstheme="minorHAnsi"/>
        </w:rPr>
        <w:t xml:space="preserve"> </w:t>
      </w:r>
      <w:r w:rsidRPr="009A3D1F">
        <w:rPr>
          <w:rFonts w:cstheme="minorHAnsi"/>
        </w:rPr>
        <w:t>copy</w:t>
      </w:r>
      <w:r w:rsidRPr="00177AB8">
        <w:rPr>
          <w:rFonts w:cstheme="minorHAnsi"/>
        </w:rPr>
        <w:t xml:space="preserve"> </w:t>
      </w:r>
      <w:r w:rsidRPr="009A3D1F">
        <w:rPr>
          <w:rFonts w:cstheme="minorHAnsi"/>
        </w:rPr>
        <w:t>of</w:t>
      </w:r>
      <w:r w:rsidRPr="00177AB8">
        <w:rPr>
          <w:rFonts w:cstheme="minorHAnsi"/>
        </w:rPr>
        <w:t xml:space="preserve"> </w:t>
      </w:r>
      <w:r w:rsidRPr="009A3D1F">
        <w:rPr>
          <w:rFonts w:cstheme="minorHAnsi"/>
        </w:rPr>
        <w:t>the</w:t>
      </w:r>
      <w:r w:rsidRPr="00177AB8">
        <w:rPr>
          <w:rFonts w:cstheme="minorHAnsi"/>
        </w:rPr>
        <w:t xml:space="preserve"> </w:t>
      </w:r>
      <w:r w:rsidRPr="009A3D1F">
        <w:rPr>
          <w:rFonts w:cstheme="minorHAnsi"/>
        </w:rPr>
        <w:t>family</w:t>
      </w:r>
      <w:r w:rsidRPr="00177AB8">
        <w:rPr>
          <w:rFonts w:cstheme="minorHAnsi"/>
        </w:rPr>
        <w:t xml:space="preserve"> </w:t>
      </w:r>
      <w:r w:rsidRPr="009A3D1F">
        <w:rPr>
          <w:rFonts w:cstheme="minorHAnsi"/>
        </w:rPr>
        <w:t>violence</w:t>
      </w:r>
      <w:r w:rsidRPr="00177AB8">
        <w:rPr>
          <w:rFonts w:cstheme="minorHAnsi"/>
        </w:rPr>
        <w:t xml:space="preserve"> </w:t>
      </w:r>
      <w:r w:rsidRPr="009A3D1F">
        <w:rPr>
          <w:rFonts w:cstheme="minorHAnsi"/>
        </w:rPr>
        <w:t>policy</w:t>
      </w:r>
      <w:r w:rsidRPr="00177AB8">
        <w:rPr>
          <w:rFonts w:cstheme="minorHAnsi"/>
        </w:rPr>
        <w:t xml:space="preserve"> </w:t>
      </w:r>
      <w:r w:rsidRPr="009A3D1F">
        <w:rPr>
          <w:rFonts w:cstheme="minorHAnsi"/>
        </w:rPr>
        <w:t>to</w:t>
      </w:r>
      <w:r w:rsidRPr="00177AB8">
        <w:rPr>
          <w:rFonts w:cstheme="minorHAnsi"/>
        </w:rPr>
        <w:t xml:space="preserve"> </w:t>
      </w:r>
      <w:r w:rsidRPr="009A3D1F">
        <w:rPr>
          <w:rFonts w:cstheme="minorHAnsi"/>
        </w:rPr>
        <w:t>a</w:t>
      </w:r>
      <w:r w:rsidRPr="00177AB8">
        <w:rPr>
          <w:rFonts w:cstheme="minorHAnsi"/>
        </w:rPr>
        <w:t xml:space="preserve"> </w:t>
      </w:r>
      <w:r w:rsidRPr="009A3D1F">
        <w:rPr>
          <w:rFonts w:cstheme="minorHAnsi"/>
        </w:rPr>
        <w:t>customer</w:t>
      </w:r>
      <w:r w:rsidRPr="00177AB8">
        <w:rPr>
          <w:rFonts w:cstheme="minorHAnsi"/>
        </w:rPr>
        <w:t xml:space="preserve"> </w:t>
      </w:r>
      <w:r w:rsidRPr="009A3D1F">
        <w:rPr>
          <w:rFonts w:cstheme="minorHAnsi"/>
        </w:rPr>
        <w:t>upon</w:t>
      </w:r>
      <w:r w:rsidRPr="00177AB8">
        <w:rPr>
          <w:rFonts w:cstheme="minorHAnsi"/>
        </w:rPr>
        <w:t xml:space="preserve"> </w:t>
      </w:r>
      <w:r w:rsidRPr="009A3D1F">
        <w:rPr>
          <w:rFonts w:cstheme="minorHAnsi"/>
        </w:rPr>
        <w:t xml:space="preserve">request; </w:t>
      </w:r>
      <w:r w:rsidRPr="00177AB8">
        <w:rPr>
          <w:rFonts w:cstheme="minorHAnsi"/>
        </w:rPr>
        <w:t>and</w:t>
      </w:r>
    </w:p>
    <w:p w14:paraId="430021B7" w14:textId="173540D9" w:rsidR="00F74C79" w:rsidRPr="009A3D1F" w:rsidRDefault="00F74C79" w:rsidP="0031228C">
      <w:pPr>
        <w:pStyle w:val="ListParagraph"/>
        <w:widowControl w:val="0"/>
        <w:numPr>
          <w:ilvl w:val="0"/>
          <w:numId w:val="86"/>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w:t>
      </w:r>
      <w:r w:rsidRPr="00177AB8">
        <w:rPr>
          <w:rFonts w:cstheme="minorHAnsi"/>
        </w:rPr>
        <w:t xml:space="preserve"> </w:t>
      </w:r>
      <w:r w:rsidRPr="009A3D1F">
        <w:rPr>
          <w:rFonts w:cstheme="minorHAnsi"/>
        </w:rPr>
        <w:t>for</w:t>
      </w:r>
      <w:r w:rsidRPr="00177AB8">
        <w:rPr>
          <w:rFonts w:cstheme="minorHAnsi"/>
        </w:rPr>
        <w:t xml:space="preserve"> </w:t>
      </w:r>
      <w:r w:rsidRPr="009A3D1F">
        <w:rPr>
          <w:rFonts w:cstheme="minorHAnsi"/>
        </w:rPr>
        <w:t>a</w:t>
      </w:r>
      <w:r w:rsidRPr="00177AB8">
        <w:rPr>
          <w:rFonts w:cstheme="minorHAnsi"/>
        </w:rPr>
        <w:t xml:space="preserve"> </w:t>
      </w:r>
      <w:r w:rsidRPr="009A3D1F">
        <w:rPr>
          <w:rFonts w:cstheme="minorHAnsi"/>
        </w:rPr>
        <w:t>periodic</w:t>
      </w:r>
      <w:r w:rsidRPr="00177AB8">
        <w:rPr>
          <w:rFonts w:cstheme="minorHAnsi"/>
        </w:rPr>
        <w:t xml:space="preserve"> </w:t>
      </w:r>
      <w:r w:rsidRPr="009A3D1F">
        <w:rPr>
          <w:rFonts w:cstheme="minorHAnsi"/>
        </w:rPr>
        <w:t>review</w:t>
      </w:r>
      <w:r w:rsidRPr="00177AB8">
        <w:rPr>
          <w:rFonts w:cstheme="minorHAnsi"/>
        </w:rPr>
        <w:t xml:space="preserve"> </w:t>
      </w:r>
      <w:r w:rsidRPr="009A3D1F">
        <w:rPr>
          <w:rFonts w:cstheme="minorHAnsi"/>
        </w:rPr>
        <w:t>mechanism</w:t>
      </w:r>
      <w:r w:rsidRPr="00177AB8">
        <w:rPr>
          <w:rFonts w:cstheme="minorHAnsi"/>
        </w:rPr>
        <w:t xml:space="preserve"> </w:t>
      </w:r>
      <w:r w:rsidRPr="009A3D1F">
        <w:rPr>
          <w:rFonts w:cstheme="minorHAnsi"/>
        </w:rPr>
        <w:t>of</w:t>
      </w:r>
      <w:r w:rsidRPr="00177AB8">
        <w:rPr>
          <w:rFonts w:cstheme="minorHAnsi"/>
        </w:rPr>
        <w:t xml:space="preserve"> </w:t>
      </w:r>
      <w:r w:rsidRPr="009A3D1F">
        <w:rPr>
          <w:rFonts w:cstheme="minorHAnsi"/>
        </w:rPr>
        <w:t>the</w:t>
      </w:r>
      <w:r w:rsidRPr="00177AB8">
        <w:rPr>
          <w:rFonts w:cstheme="minorHAnsi"/>
        </w:rPr>
        <w:t xml:space="preserve"> </w:t>
      </w:r>
      <w:r w:rsidRPr="009A3D1F">
        <w:rPr>
          <w:rFonts w:cstheme="minorHAnsi"/>
        </w:rPr>
        <w:t>policy</w:t>
      </w:r>
      <w:r w:rsidRPr="00177AB8">
        <w:rPr>
          <w:rFonts w:cstheme="minorHAnsi"/>
        </w:rPr>
        <w:t xml:space="preserve"> </w:t>
      </w:r>
      <w:r w:rsidRPr="009A3D1F">
        <w:rPr>
          <w:rFonts w:cstheme="minorHAnsi"/>
        </w:rPr>
        <w:t>and</w:t>
      </w:r>
      <w:r w:rsidRPr="00177AB8">
        <w:rPr>
          <w:rFonts w:cstheme="minorHAnsi"/>
        </w:rPr>
        <w:t xml:space="preserve"> </w:t>
      </w:r>
      <w:r w:rsidRPr="009A3D1F">
        <w:rPr>
          <w:rFonts w:cstheme="minorHAnsi"/>
        </w:rPr>
        <w:t>its</w:t>
      </w:r>
      <w:r w:rsidRPr="00177AB8">
        <w:rPr>
          <w:rFonts w:cstheme="minorHAnsi"/>
        </w:rPr>
        <w:t xml:space="preserve"> </w:t>
      </w:r>
      <w:r w:rsidRPr="009A3D1F">
        <w:rPr>
          <w:rFonts w:cstheme="minorHAnsi"/>
        </w:rPr>
        <w:t xml:space="preserve">associated </w:t>
      </w:r>
      <w:r w:rsidRPr="00177AB8">
        <w:rPr>
          <w:rFonts w:cstheme="minorHAnsi"/>
        </w:rPr>
        <w:t>procedures</w:t>
      </w:r>
      <w:r w:rsidRPr="009A3D1F">
        <w:rPr>
          <w:rFonts w:cstheme="minorHAnsi"/>
          <w:spacing w:val="-2"/>
        </w:rPr>
        <w:t>.</w:t>
      </w:r>
    </w:p>
    <w:p w14:paraId="7CA3B5BC" w14:textId="40FA9D38" w:rsidR="00033974" w:rsidRPr="00E82B08" w:rsidRDefault="00033974" w:rsidP="0031228C">
      <w:pPr>
        <w:pStyle w:val="Heading2"/>
        <w:keepNext w:val="0"/>
        <w:keepLines w:val="0"/>
        <w:widowControl w:val="0"/>
        <w:numPr>
          <w:ilvl w:val="0"/>
          <w:numId w:val="9"/>
        </w:numPr>
        <w:tabs>
          <w:tab w:val="left" w:pos="2016"/>
          <w:tab w:val="left" w:pos="2017"/>
        </w:tabs>
        <w:autoSpaceDE w:val="0"/>
        <w:autoSpaceDN w:val="0"/>
        <w:spacing w:line="240" w:lineRule="auto"/>
        <w:ind w:left="709" w:hanging="709"/>
      </w:pPr>
      <w:bookmarkStart w:id="97" w:name="_Toc114036213"/>
      <w:r>
        <w:t>Special needs</w:t>
      </w:r>
      <w:bookmarkEnd w:id="97"/>
    </w:p>
    <w:p w14:paraId="5654A0E0" w14:textId="77777777" w:rsidR="00033974" w:rsidRPr="00C40A83" w:rsidRDefault="00033974" w:rsidP="0031228C">
      <w:pPr>
        <w:pStyle w:val="BodyText"/>
        <w:numPr>
          <w:ilvl w:val="0"/>
          <w:numId w:val="45"/>
        </w:numPr>
        <w:spacing w:line="360" w:lineRule="auto"/>
        <w:ind w:left="567" w:right="1993" w:hanging="567"/>
        <w:rPr>
          <w:rFonts w:asciiTheme="minorHAnsi" w:hAnsiTheme="minorHAnsi" w:cstheme="minorHAnsi"/>
          <w:sz w:val="22"/>
          <w:szCs w:val="22"/>
        </w:rPr>
      </w:pPr>
      <w:r w:rsidRPr="00C40A83">
        <w:rPr>
          <w:rFonts w:asciiTheme="minorHAnsi" w:hAnsiTheme="minorHAnsi" w:cstheme="minorHAnsi"/>
          <w:sz w:val="22"/>
          <w:szCs w:val="22"/>
        </w:rPr>
        <w:t>A</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water</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business</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must</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keep</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an</w:t>
      </w:r>
      <w:r w:rsidRPr="00C40A83">
        <w:rPr>
          <w:rFonts w:asciiTheme="minorHAnsi" w:hAnsiTheme="minorHAnsi" w:cstheme="minorHAnsi"/>
          <w:spacing w:val="-2"/>
          <w:sz w:val="22"/>
          <w:szCs w:val="22"/>
        </w:rPr>
        <w:t xml:space="preserve"> </w:t>
      </w:r>
      <w:r w:rsidRPr="00C40A83">
        <w:rPr>
          <w:rFonts w:asciiTheme="minorHAnsi" w:hAnsiTheme="minorHAnsi" w:cstheme="minorHAnsi"/>
          <w:sz w:val="22"/>
          <w:szCs w:val="22"/>
        </w:rPr>
        <w:t>up</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to</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date</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register</w:t>
      </w:r>
      <w:r w:rsidRPr="00C40A83">
        <w:rPr>
          <w:rFonts w:asciiTheme="minorHAnsi" w:hAnsiTheme="minorHAnsi" w:cstheme="minorHAnsi"/>
          <w:spacing w:val="-1"/>
          <w:sz w:val="22"/>
          <w:szCs w:val="22"/>
        </w:rPr>
        <w:t xml:space="preserve"> </w:t>
      </w:r>
      <w:r w:rsidRPr="00C40A83">
        <w:rPr>
          <w:rFonts w:asciiTheme="minorHAnsi" w:hAnsiTheme="minorHAnsi" w:cstheme="minorHAnsi"/>
          <w:sz w:val="22"/>
          <w:szCs w:val="22"/>
        </w:rPr>
        <w:t>of customers</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who require water for:</w:t>
      </w:r>
    </w:p>
    <w:p w14:paraId="0134B0DB" w14:textId="0991CEC8" w:rsidR="00033974" w:rsidRPr="00976BE5" w:rsidRDefault="00033974" w:rsidP="0031228C">
      <w:pPr>
        <w:pStyle w:val="ListParagraph"/>
        <w:widowControl w:val="0"/>
        <w:numPr>
          <w:ilvl w:val="2"/>
          <w:numId w:val="9"/>
        </w:numPr>
        <w:tabs>
          <w:tab w:val="left" w:pos="2977"/>
        </w:tabs>
        <w:autoSpaceDE w:val="0"/>
        <w:autoSpaceDN w:val="0"/>
        <w:spacing w:before="132" w:after="0" w:line="360" w:lineRule="auto"/>
        <w:ind w:left="1134" w:hanging="570"/>
        <w:contextualSpacing w:val="0"/>
        <w:rPr>
          <w:rFonts w:cstheme="minorHAnsi"/>
        </w:rPr>
      </w:pPr>
      <w:r w:rsidRPr="00C40A83">
        <w:rPr>
          <w:rFonts w:cstheme="minorHAnsi"/>
        </w:rPr>
        <w:t>the</w:t>
      </w:r>
      <w:r w:rsidRPr="00C40A83">
        <w:rPr>
          <w:rFonts w:cstheme="minorHAnsi"/>
          <w:spacing w:val="-8"/>
        </w:rPr>
        <w:t xml:space="preserve"> </w:t>
      </w:r>
      <w:r w:rsidRPr="00C40A83">
        <w:rPr>
          <w:rFonts w:cstheme="minorHAnsi"/>
        </w:rPr>
        <w:t>operation</w:t>
      </w:r>
      <w:r w:rsidRPr="00C40A83">
        <w:rPr>
          <w:rFonts w:cstheme="minorHAnsi"/>
          <w:spacing w:val="-7"/>
        </w:rPr>
        <w:t xml:space="preserve"> </w:t>
      </w:r>
      <w:r w:rsidRPr="00C40A83">
        <w:rPr>
          <w:rFonts w:cstheme="minorHAnsi"/>
        </w:rPr>
        <w:t>of</w:t>
      </w:r>
      <w:r w:rsidRPr="00C40A83">
        <w:rPr>
          <w:rFonts w:cstheme="minorHAnsi"/>
          <w:spacing w:val="-6"/>
        </w:rPr>
        <w:t xml:space="preserve"> </w:t>
      </w:r>
      <w:r w:rsidRPr="00C40A83">
        <w:rPr>
          <w:rFonts w:cstheme="minorHAnsi"/>
        </w:rPr>
        <w:t>a</w:t>
      </w:r>
      <w:r w:rsidRPr="00C40A83">
        <w:rPr>
          <w:rFonts w:cstheme="minorHAnsi"/>
          <w:spacing w:val="-7"/>
        </w:rPr>
        <w:t xml:space="preserve"> </w:t>
      </w:r>
      <w:r w:rsidRPr="00C40A83">
        <w:rPr>
          <w:rFonts w:cstheme="minorHAnsi"/>
        </w:rPr>
        <w:t>life-support</w:t>
      </w:r>
      <w:r w:rsidRPr="00C40A83">
        <w:rPr>
          <w:rFonts w:cstheme="minorHAnsi"/>
          <w:spacing w:val="-7"/>
        </w:rPr>
        <w:t xml:space="preserve"> </w:t>
      </w:r>
      <w:r w:rsidRPr="00C40A83">
        <w:rPr>
          <w:rFonts w:cstheme="minorHAnsi"/>
        </w:rPr>
        <w:t>machine;</w:t>
      </w:r>
      <w:r w:rsidRPr="00C40A83">
        <w:rPr>
          <w:rFonts w:cstheme="minorHAnsi"/>
          <w:spacing w:val="-7"/>
        </w:rPr>
        <w:t xml:space="preserve"> </w:t>
      </w:r>
      <w:r w:rsidRPr="00C40A83">
        <w:rPr>
          <w:rFonts w:cstheme="minorHAnsi"/>
          <w:spacing w:val="-5"/>
        </w:rPr>
        <w:t>or</w:t>
      </w:r>
    </w:p>
    <w:p w14:paraId="5D716DEA" w14:textId="77777777" w:rsidR="00033974" w:rsidRPr="00C40A83" w:rsidRDefault="00033974" w:rsidP="0031228C">
      <w:pPr>
        <w:pStyle w:val="ListParagraph"/>
        <w:widowControl w:val="0"/>
        <w:numPr>
          <w:ilvl w:val="2"/>
          <w:numId w:val="9"/>
        </w:numPr>
        <w:tabs>
          <w:tab w:val="left" w:pos="3119"/>
        </w:tabs>
        <w:autoSpaceDE w:val="0"/>
        <w:autoSpaceDN w:val="0"/>
        <w:spacing w:before="0" w:after="0" w:line="360" w:lineRule="auto"/>
        <w:ind w:left="1134" w:right="-1" w:hanging="570"/>
        <w:contextualSpacing w:val="0"/>
        <w:rPr>
          <w:rFonts w:cstheme="minorHAnsi"/>
        </w:rPr>
      </w:pPr>
      <w:r w:rsidRPr="00C40A83">
        <w:rPr>
          <w:rFonts w:cstheme="minorHAnsi"/>
        </w:rPr>
        <w:t>other</w:t>
      </w:r>
      <w:r w:rsidRPr="00C40A83">
        <w:rPr>
          <w:rFonts w:cstheme="minorHAnsi"/>
          <w:spacing w:val="-5"/>
        </w:rPr>
        <w:t xml:space="preserve"> </w:t>
      </w:r>
      <w:r w:rsidRPr="00C40A83">
        <w:rPr>
          <w:rFonts w:cstheme="minorHAnsi"/>
        </w:rPr>
        <w:t>special</w:t>
      </w:r>
      <w:r w:rsidRPr="00C40A83">
        <w:rPr>
          <w:rFonts w:cstheme="minorHAnsi"/>
          <w:spacing w:val="-6"/>
        </w:rPr>
        <w:t xml:space="preserve"> </w:t>
      </w:r>
      <w:r w:rsidRPr="00C40A83">
        <w:rPr>
          <w:rFonts w:cstheme="minorHAnsi"/>
        </w:rPr>
        <w:t>needs</w:t>
      </w:r>
      <w:r w:rsidRPr="00C40A83">
        <w:rPr>
          <w:rFonts w:cstheme="minorHAnsi"/>
          <w:spacing w:val="-4"/>
        </w:rPr>
        <w:t xml:space="preserve"> </w:t>
      </w:r>
      <w:r w:rsidRPr="00C40A83">
        <w:rPr>
          <w:rFonts w:cstheme="minorHAnsi"/>
        </w:rPr>
        <w:t>that</w:t>
      </w:r>
      <w:r w:rsidRPr="00C40A83">
        <w:rPr>
          <w:rFonts w:cstheme="minorHAnsi"/>
          <w:spacing w:val="-6"/>
        </w:rPr>
        <w:t xml:space="preserve"> </w:t>
      </w:r>
      <w:r w:rsidRPr="00C40A83">
        <w:rPr>
          <w:rFonts w:cstheme="minorHAnsi"/>
        </w:rPr>
        <w:t>may</w:t>
      </w:r>
      <w:r w:rsidRPr="00C40A83">
        <w:rPr>
          <w:rFonts w:cstheme="minorHAnsi"/>
          <w:spacing w:val="-4"/>
        </w:rPr>
        <w:t xml:space="preserve"> </w:t>
      </w:r>
      <w:r w:rsidRPr="00A073A8">
        <w:rPr>
          <w:rFonts w:cstheme="minorHAnsi"/>
        </w:rPr>
        <w:t>be</w:t>
      </w:r>
      <w:r w:rsidRPr="00A073A8">
        <w:rPr>
          <w:rFonts w:cstheme="minorHAnsi"/>
          <w:spacing w:val="-3"/>
        </w:rPr>
        <w:t xml:space="preserve"> </w:t>
      </w:r>
      <w:r w:rsidRPr="00A073A8">
        <w:rPr>
          <w:rFonts w:cstheme="minorHAnsi"/>
        </w:rPr>
        <w:t>affected by planned and unplanned outages which must be</w:t>
      </w:r>
      <w:r>
        <w:rPr>
          <w:rFonts w:cstheme="minorHAnsi"/>
          <w:spacing w:val="-3"/>
        </w:rPr>
        <w:t xml:space="preserve"> </w:t>
      </w:r>
      <w:r w:rsidRPr="00C40A83">
        <w:rPr>
          <w:rFonts w:cstheme="minorHAnsi"/>
        </w:rPr>
        <w:t>assessed</w:t>
      </w:r>
      <w:r w:rsidRPr="00C40A83">
        <w:rPr>
          <w:rFonts w:cstheme="minorHAnsi"/>
          <w:spacing w:val="-4"/>
        </w:rPr>
        <w:t xml:space="preserve"> </w:t>
      </w:r>
      <w:r w:rsidRPr="00C40A83">
        <w:rPr>
          <w:rFonts w:cstheme="minorHAnsi"/>
        </w:rPr>
        <w:t>on</w:t>
      </w:r>
      <w:r w:rsidRPr="00C40A83">
        <w:rPr>
          <w:rFonts w:cstheme="minorHAnsi"/>
          <w:spacing w:val="-6"/>
        </w:rPr>
        <w:t xml:space="preserve"> </w:t>
      </w:r>
      <w:r w:rsidRPr="00C40A83">
        <w:rPr>
          <w:rFonts w:cstheme="minorHAnsi"/>
        </w:rPr>
        <w:t>a</w:t>
      </w:r>
      <w:r w:rsidRPr="00C40A83">
        <w:rPr>
          <w:rFonts w:cstheme="minorHAnsi"/>
          <w:spacing w:val="-3"/>
        </w:rPr>
        <w:t xml:space="preserve"> </w:t>
      </w:r>
      <w:r w:rsidRPr="00C40A83">
        <w:rPr>
          <w:rFonts w:cstheme="minorHAnsi"/>
        </w:rPr>
        <w:t>case-by-case</w:t>
      </w:r>
      <w:r w:rsidRPr="00C40A83">
        <w:rPr>
          <w:rFonts w:cstheme="minorHAnsi"/>
          <w:spacing w:val="-5"/>
        </w:rPr>
        <w:t xml:space="preserve"> </w:t>
      </w:r>
      <w:r w:rsidRPr="00C40A83">
        <w:rPr>
          <w:rFonts w:cstheme="minorHAnsi"/>
        </w:rPr>
        <w:t>basis by the water business</w:t>
      </w:r>
      <w:r>
        <w:rPr>
          <w:rFonts w:cstheme="minorHAnsi"/>
        </w:rPr>
        <w:t>.</w:t>
      </w:r>
    </w:p>
    <w:p w14:paraId="77A495B9" w14:textId="289DB8DC" w:rsidR="00033974" w:rsidRPr="00976BE5" w:rsidRDefault="00033974" w:rsidP="0031228C">
      <w:pPr>
        <w:pStyle w:val="BodyText"/>
        <w:numPr>
          <w:ilvl w:val="0"/>
          <w:numId w:val="45"/>
        </w:numPr>
        <w:spacing w:line="360" w:lineRule="auto"/>
        <w:ind w:left="567" w:hanging="567"/>
        <w:rPr>
          <w:rFonts w:asciiTheme="minorHAnsi" w:hAnsiTheme="minorHAnsi" w:cstheme="minorHAnsi"/>
          <w:sz w:val="22"/>
          <w:szCs w:val="22"/>
        </w:rPr>
      </w:pPr>
      <w:r w:rsidRPr="00C40A83">
        <w:rPr>
          <w:rFonts w:asciiTheme="minorHAnsi" w:hAnsiTheme="minorHAnsi" w:cstheme="minorHAnsi"/>
          <w:sz w:val="22"/>
          <w:szCs w:val="22"/>
        </w:rPr>
        <w:t>A</w:t>
      </w:r>
      <w:r w:rsidRPr="00C40A83">
        <w:rPr>
          <w:rFonts w:asciiTheme="minorHAnsi" w:hAnsiTheme="minorHAnsi" w:cstheme="minorHAnsi"/>
          <w:spacing w:val="-8"/>
          <w:sz w:val="22"/>
          <w:szCs w:val="22"/>
        </w:rPr>
        <w:t xml:space="preserve"> </w:t>
      </w:r>
      <w:r w:rsidRPr="00C40A83">
        <w:rPr>
          <w:rFonts w:asciiTheme="minorHAnsi" w:hAnsiTheme="minorHAnsi" w:cstheme="minorHAnsi"/>
          <w:sz w:val="22"/>
          <w:szCs w:val="22"/>
        </w:rPr>
        <w:t>water</w:t>
      </w:r>
      <w:r w:rsidRPr="00C40A83">
        <w:rPr>
          <w:rFonts w:asciiTheme="minorHAnsi" w:hAnsiTheme="minorHAnsi" w:cstheme="minorHAnsi"/>
          <w:spacing w:val="-8"/>
          <w:sz w:val="22"/>
          <w:szCs w:val="22"/>
        </w:rPr>
        <w:t xml:space="preserve"> </w:t>
      </w:r>
      <w:r w:rsidRPr="00C40A83">
        <w:rPr>
          <w:rFonts w:asciiTheme="minorHAnsi" w:hAnsiTheme="minorHAnsi" w:cstheme="minorHAnsi"/>
          <w:sz w:val="22"/>
          <w:szCs w:val="22"/>
        </w:rPr>
        <w:t>business</w:t>
      </w:r>
      <w:r w:rsidRPr="00C40A83">
        <w:rPr>
          <w:rFonts w:asciiTheme="minorHAnsi" w:hAnsiTheme="minorHAnsi" w:cstheme="minorHAnsi"/>
          <w:spacing w:val="-7"/>
          <w:sz w:val="22"/>
          <w:szCs w:val="22"/>
        </w:rPr>
        <w:t xml:space="preserve"> </w:t>
      </w:r>
      <w:r w:rsidRPr="00C40A83">
        <w:rPr>
          <w:rFonts w:asciiTheme="minorHAnsi" w:hAnsiTheme="minorHAnsi" w:cstheme="minorHAnsi"/>
          <w:sz w:val="22"/>
          <w:szCs w:val="22"/>
        </w:rPr>
        <w:t>must</w:t>
      </w:r>
      <w:r w:rsidRPr="00C40A83">
        <w:rPr>
          <w:rFonts w:asciiTheme="minorHAnsi" w:hAnsiTheme="minorHAnsi" w:cstheme="minorHAnsi"/>
          <w:spacing w:val="-7"/>
          <w:sz w:val="22"/>
          <w:szCs w:val="22"/>
        </w:rPr>
        <w:t xml:space="preserve"> </w:t>
      </w:r>
      <w:r w:rsidRPr="00C40A83">
        <w:rPr>
          <w:rFonts w:asciiTheme="minorHAnsi" w:hAnsiTheme="minorHAnsi" w:cstheme="minorHAnsi"/>
          <w:sz w:val="22"/>
          <w:szCs w:val="22"/>
        </w:rPr>
        <w:t>contact</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customers</w:t>
      </w:r>
      <w:r w:rsidRPr="00C40A83">
        <w:rPr>
          <w:rFonts w:asciiTheme="minorHAnsi" w:hAnsiTheme="minorHAnsi" w:cstheme="minorHAnsi"/>
          <w:spacing w:val="-7"/>
          <w:sz w:val="22"/>
          <w:szCs w:val="22"/>
        </w:rPr>
        <w:t xml:space="preserve"> </w:t>
      </w:r>
      <w:r w:rsidRPr="00C40A83">
        <w:rPr>
          <w:rFonts w:asciiTheme="minorHAnsi" w:hAnsiTheme="minorHAnsi" w:cstheme="minorHAnsi"/>
          <w:sz w:val="22"/>
          <w:szCs w:val="22"/>
        </w:rPr>
        <w:t>registered</w:t>
      </w:r>
      <w:r w:rsidRPr="00C40A83">
        <w:rPr>
          <w:rFonts w:asciiTheme="minorHAnsi" w:hAnsiTheme="minorHAnsi" w:cstheme="minorHAnsi"/>
          <w:spacing w:val="-6"/>
          <w:sz w:val="22"/>
          <w:szCs w:val="22"/>
        </w:rPr>
        <w:t xml:space="preserve"> </w:t>
      </w:r>
      <w:r w:rsidRPr="00C40A83">
        <w:rPr>
          <w:rFonts w:asciiTheme="minorHAnsi" w:hAnsiTheme="minorHAnsi" w:cstheme="minorHAnsi"/>
          <w:sz w:val="22"/>
          <w:szCs w:val="22"/>
        </w:rPr>
        <w:t>under</w:t>
      </w:r>
      <w:r w:rsidRPr="00C40A83">
        <w:rPr>
          <w:rFonts w:asciiTheme="minorHAnsi" w:hAnsiTheme="minorHAnsi" w:cstheme="minorHAnsi"/>
          <w:spacing w:val="-8"/>
          <w:sz w:val="22"/>
          <w:szCs w:val="22"/>
        </w:rPr>
        <w:t xml:space="preserve"> </w:t>
      </w:r>
      <w:r w:rsidRPr="00C40A83">
        <w:rPr>
          <w:rFonts w:asciiTheme="minorHAnsi" w:hAnsiTheme="minorHAnsi" w:cstheme="minorHAnsi"/>
          <w:sz w:val="22"/>
          <w:szCs w:val="22"/>
        </w:rPr>
        <w:t>this</w:t>
      </w:r>
      <w:r w:rsidRPr="00C40A83">
        <w:rPr>
          <w:rFonts w:asciiTheme="minorHAnsi" w:hAnsiTheme="minorHAnsi" w:cstheme="minorHAnsi"/>
          <w:spacing w:val="-7"/>
          <w:sz w:val="22"/>
          <w:szCs w:val="22"/>
        </w:rPr>
        <w:t xml:space="preserve"> </w:t>
      </w:r>
      <w:r w:rsidRPr="00C40A83">
        <w:rPr>
          <w:rFonts w:asciiTheme="minorHAnsi" w:hAnsiTheme="minorHAnsi" w:cstheme="minorHAnsi"/>
          <w:spacing w:val="-2"/>
          <w:sz w:val="22"/>
          <w:szCs w:val="22"/>
        </w:rPr>
        <w:t>clause:</w:t>
      </w:r>
    </w:p>
    <w:p w14:paraId="664768B4" w14:textId="77777777" w:rsidR="009A3D1F" w:rsidRDefault="00033974" w:rsidP="0031228C">
      <w:pPr>
        <w:pStyle w:val="ListParagraph"/>
        <w:widowControl w:val="0"/>
        <w:numPr>
          <w:ilvl w:val="0"/>
          <w:numId w:val="87"/>
        </w:numPr>
        <w:tabs>
          <w:tab w:val="left" w:pos="2585"/>
          <w:tab w:val="left" w:pos="2586"/>
        </w:tabs>
        <w:autoSpaceDE w:val="0"/>
        <w:autoSpaceDN w:val="0"/>
        <w:spacing w:before="0" w:after="0" w:line="360" w:lineRule="auto"/>
        <w:ind w:left="1134" w:right="32" w:hanging="567"/>
        <w:rPr>
          <w:rFonts w:cstheme="minorHAnsi"/>
        </w:rPr>
      </w:pPr>
      <w:r w:rsidRPr="009A3D1F">
        <w:rPr>
          <w:rFonts w:cstheme="minorHAnsi"/>
        </w:rPr>
        <w:t>as</w:t>
      </w:r>
      <w:r w:rsidRPr="009A3D1F">
        <w:rPr>
          <w:rFonts w:cstheme="minorHAnsi"/>
          <w:spacing w:val="-4"/>
        </w:rPr>
        <w:t xml:space="preserve"> </w:t>
      </w:r>
      <w:r w:rsidRPr="009A3D1F">
        <w:rPr>
          <w:rFonts w:cstheme="minorHAnsi"/>
        </w:rPr>
        <w:t>soon</w:t>
      </w:r>
      <w:r w:rsidRPr="009A3D1F">
        <w:rPr>
          <w:rFonts w:cstheme="minorHAnsi"/>
          <w:spacing w:val="-5"/>
        </w:rPr>
        <w:t xml:space="preserve"> </w:t>
      </w:r>
      <w:r w:rsidRPr="009A3D1F">
        <w:rPr>
          <w:rFonts w:cstheme="minorHAnsi"/>
        </w:rPr>
        <w:t>as</w:t>
      </w:r>
      <w:r w:rsidRPr="009A3D1F">
        <w:rPr>
          <w:rFonts w:cstheme="minorHAnsi"/>
          <w:spacing w:val="-2"/>
        </w:rPr>
        <w:t xml:space="preserve"> </w:t>
      </w:r>
      <w:r w:rsidRPr="009A3D1F">
        <w:rPr>
          <w:rFonts w:cstheme="minorHAnsi"/>
        </w:rPr>
        <w:t>possible</w:t>
      </w:r>
      <w:r w:rsidRPr="009A3D1F">
        <w:rPr>
          <w:rFonts w:cstheme="minorHAnsi"/>
          <w:spacing w:val="-3"/>
        </w:rPr>
        <w:t xml:space="preserve"> </w:t>
      </w:r>
      <w:r w:rsidRPr="009A3D1F">
        <w:rPr>
          <w:rFonts w:cstheme="minorHAnsi"/>
        </w:rPr>
        <w:t>in</w:t>
      </w:r>
      <w:r w:rsidRPr="009A3D1F">
        <w:rPr>
          <w:rFonts w:cstheme="minorHAnsi"/>
          <w:spacing w:val="-5"/>
        </w:rPr>
        <w:t xml:space="preserve"> </w:t>
      </w:r>
      <w:r w:rsidRPr="009A3D1F">
        <w:rPr>
          <w:rFonts w:cstheme="minorHAnsi"/>
        </w:rPr>
        <w:t>the</w:t>
      </w:r>
      <w:r w:rsidRPr="009A3D1F">
        <w:rPr>
          <w:rFonts w:cstheme="minorHAnsi"/>
          <w:spacing w:val="-4"/>
        </w:rPr>
        <w:t xml:space="preserve"> </w:t>
      </w:r>
      <w:r w:rsidRPr="009A3D1F">
        <w:rPr>
          <w:rFonts w:cstheme="minorHAnsi"/>
        </w:rPr>
        <w:t>event</w:t>
      </w:r>
      <w:r w:rsidRPr="009A3D1F">
        <w:rPr>
          <w:rFonts w:cstheme="minorHAnsi"/>
          <w:spacing w:val="-5"/>
        </w:rPr>
        <w:t xml:space="preserve"> </w:t>
      </w:r>
      <w:r w:rsidRPr="009A3D1F">
        <w:rPr>
          <w:rFonts w:cstheme="minorHAnsi"/>
        </w:rPr>
        <w:t>of</w:t>
      </w:r>
      <w:r w:rsidRPr="009A3D1F">
        <w:rPr>
          <w:rFonts w:cstheme="minorHAnsi"/>
          <w:spacing w:val="-5"/>
        </w:rPr>
        <w:t xml:space="preserve"> </w:t>
      </w:r>
      <w:r w:rsidRPr="009A3D1F">
        <w:rPr>
          <w:rFonts w:cstheme="minorHAnsi"/>
        </w:rPr>
        <w:t>an</w:t>
      </w:r>
      <w:r w:rsidRPr="009A3D1F">
        <w:rPr>
          <w:rFonts w:cstheme="minorHAnsi"/>
          <w:spacing w:val="-3"/>
        </w:rPr>
        <w:t xml:space="preserve"> </w:t>
      </w:r>
      <w:r w:rsidRPr="009A3D1F">
        <w:rPr>
          <w:rFonts w:cstheme="minorHAnsi"/>
        </w:rPr>
        <w:t>unplanned</w:t>
      </w:r>
      <w:r w:rsidRPr="009A3D1F">
        <w:rPr>
          <w:rFonts w:cstheme="minorHAnsi"/>
          <w:spacing w:val="-4"/>
        </w:rPr>
        <w:t xml:space="preserve"> </w:t>
      </w:r>
      <w:r w:rsidRPr="009A3D1F">
        <w:rPr>
          <w:rFonts w:cstheme="minorHAnsi"/>
        </w:rPr>
        <w:t>interruption</w:t>
      </w:r>
      <w:r w:rsidRPr="009A3D1F">
        <w:rPr>
          <w:rFonts w:cstheme="minorHAnsi"/>
          <w:spacing w:val="-5"/>
        </w:rPr>
        <w:t xml:space="preserve"> </w:t>
      </w:r>
      <w:r w:rsidRPr="009A3D1F">
        <w:rPr>
          <w:rFonts w:cstheme="minorHAnsi"/>
        </w:rPr>
        <w:t>to</w:t>
      </w:r>
      <w:r w:rsidRPr="009A3D1F">
        <w:rPr>
          <w:rFonts w:cstheme="minorHAnsi"/>
          <w:spacing w:val="-3"/>
        </w:rPr>
        <w:t xml:space="preserve"> </w:t>
      </w:r>
      <w:r w:rsidRPr="009A3D1F">
        <w:rPr>
          <w:rFonts w:cstheme="minorHAnsi"/>
        </w:rPr>
        <w:t>a service; and</w:t>
      </w:r>
    </w:p>
    <w:p w14:paraId="02573322" w14:textId="7E23A3F7" w:rsidR="007A746B" w:rsidRPr="005C039F" w:rsidRDefault="00033974" w:rsidP="0031228C">
      <w:pPr>
        <w:pStyle w:val="ListParagraph"/>
        <w:widowControl w:val="0"/>
        <w:numPr>
          <w:ilvl w:val="0"/>
          <w:numId w:val="87"/>
        </w:numPr>
        <w:tabs>
          <w:tab w:val="left" w:pos="2585"/>
          <w:tab w:val="left" w:pos="2586"/>
        </w:tabs>
        <w:autoSpaceDE w:val="0"/>
        <w:autoSpaceDN w:val="0"/>
        <w:spacing w:before="0" w:after="0" w:line="360" w:lineRule="auto"/>
        <w:ind w:left="1134" w:right="32" w:hanging="567"/>
        <w:rPr>
          <w:rFonts w:cstheme="minorHAnsi"/>
        </w:rPr>
      </w:pPr>
      <w:r w:rsidRPr="009A3D1F">
        <w:rPr>
          <w:rFonts w:cstheme="minorHAnsi"/>
        </w:rPr>
        <w:t xml:space="preserve">at least </w:t>
      </w:r>
      <w:r w:rsidRPr="00A073A8">
        <w:rPr>
          <w:rFonts w:cstheme="minorHAnsi"/>
        </w:rPr>
        <w:t>four</w:t>
      </w:r>
      <w:r w:rsidRPr="009A3D1F">
        <w:rPr>
          <w:rFonts w:cstheme="minorHAnsi"/>
        </w:rPr>
        <w:t xml:space="preserve"> business days before a planned interruption unless a longer</w:t>
      </w:r>
      <w:r w:rsidRPr="009A3D1F">
        <w:rPr>
          <w:rFonts w:cstheme="minorHAnsi"/>
          <w:spacing w:val="-4"/>
        </w:rPr>
        <w:t xml:space="preserve"> </w:t>
      </w:r>
      <w:r w:rsidRPr="009A3D1F">
        <w:rPr>
          <w:rFonts w:cstheme="minorHAnsi"/>
        </w:rPr>
        <w:t>period</w:t>
      </w:r>
      <w:r w:rsidRPr="009A3D1F">
        <w:rPr>
          <w:rFonts w:cstheme="minorHAnsi"/>
          <w:spacing w:val="-3"/>
        </w:rPr>
        <w:t xml:space="preserve"> </w:t>
      </w:r>
      <w:r w:rsidRPr="009A3D1F">
        <w:rPr>
          <w:rFonts w:cstheme="minorHAnsi"/>
        </w:rPr>
        <w:t>of</w:t>
      </w:r>
      <w:r w:rsidRPr="009A3D1F">
        <w:rPr>
          <w:rFonts w:cstheme="minorHAnsi"/>
          <w:spacing w:val="-4"/>
        </w:rPr>
        <w:t xml:space="preserve"> </w:t>
      </w:r>
      <w:r w:rsidRPr="009A3D1F">
        <w:rPr>
          <w:rFonts w:cstheme="minorHAnsi"/>
        </w:rPr>
        <w:t>notice</w:t>
      </w:r>
      <w:r w:rsidRPr="009A3D1F">
        <w:rPr>
          <w:rFonts w:cstheme="minorHAnsi"/>
          <w:spacing w:val="-5"/>
        </w:rPr>
        <w:t xml:space="preserve"> </w:t>
      </w:r>
      <w:r w:rsidRPr="009A3D1F">
        <w:rPr>
          <w:rFonts w:cstheme="minorHAnsi"/>
        </w:rPr>
        <w:t>is</w:t>
      </w:r>
      <w:r w:rsidRPr="009A3D1F">
        <w:rPr>
          <w:rFonts w:cstheme="minorHAnsi"/>
          <w:spacing w:val="-4"/>
        </w:rPr>
        <w:t xml:space="preserve"> </w:t>
      </w:r>
      <w:r w:rsidRPr="009A3D1F">
        <w:rPr>
          <w:rFonts w:cstheme="minorHAnsi"/>
        </w:rPr>
        <w:t>requested</w:t>
      </w:r>
      <w:r w:rsidRPr="009A3D1F">
        <w:rPr>
          <w:rFonts w:cstheme="minorHAnsi"/>
          <w:spacing w:val="-5"/>
        </w:rPr>
        <w:t xml:space="preserve"> </w:t>
      </w:r>
      <w:r w:rsidRPr="009A3D1F">
        <w:rPr>
          <w:rFonts w:cstheme="minorHAnsi"/>
        </w:rPr>
        <w:t>by</w:t>
      </w:r>
      <w:r w:rsidRPr="009A3D1F">
        <w:rPr>
          <w:rFonts w:cstheme="minorHAnsi"/>
          <w:spacing w:val="-4"/>
        </w:rPr>
        <w:t xml:space="preserve"> </w:t>
      </w:r>
      <w:r w:rsidRPr="009A3D1F">
        <w:rPr>
          <w:rFonts w:cstheme="minorHAnsi"/>
        </w:rPr>
        <w:t>a</w:t>
      </w:r>
      <w:r w:rsidRPr="009A3D1F">
        <w:rPr>
          <w:rFonts w:cstheme="minorHAnsi"/>
          <w:spacing w:val="-2"/>
        </w:rPr>
        <w:t xml:space="preserve"> </w:t>
      </w:r>
      <w:r w:rsidRPr="009A3D1F">
        <w:rPr>
          <w:rFonts w:cstheme="minorHAnsi"/>
        </w:rPr>
        <w:t>customer</w:t>
      </w:r>
      <w:r w:rsidRPr="009A3D1F">
        <w:rPr>
          <w:rFonts w:cstheme="minorHAnsi"/>
          <w:spacing w:val="-1"/>
        </w:rPr>
        <w:t xml:space="preserve"> </w:t>
      </w:r>
      <w:r w:rsidRPr="009A3D1F">
        <w:rPr>
          <w:rFonts w:cstheme="minorHAnsi"/>
        </w:rPr>
        <w:t>in</w:t>
      </w:r>
      <w:r w:rsidRPr="009A3D1F">
        <w:rPr>
          <w:rFonts w:cstheme="minorHAnsi"/>
          <w:spacing w:val="-5"/>
        </w:rPr>
        <w:t xml:space="preserve"> </w:t>
      </w:r>
      <w:r w:rsidRPr="009A3D1F">
        <w:rPr>
          <w:rFonts w:cstheme="minorHAnsi"/>
        </w:rPr>
        <w:t>which</w:t>
      </w:r>
      <w:r w:rsidRPr="009A3D1F">
        <w:rPr>
          <w:rFonts w:cstheme="minorHAnsi"/>
          <w:spacing w:val="-5"/>
        </w:rPr>
        <w:t xml:space="preserve"> </w:t>
      </w:r>
      <w:r w:rsidRPr="009A3D1F">
        <w:rPr>
          <w:rFonts w:cstheme="minorHAnsi"/>
        </w:rPr>
        <w:t>case</w:t>
      </w:r>
      <w:r w:rsidRPr="009A3D1F">
        <w:rPr>
          <w:rFonts w:cstheme="minorHAnsi"/>
          <w:spacing w:val="-5"/>
        </w:rPr>
        <w:t xml:space="preserve"> </w:t>
      </w:r>
      <w:r w:rsidRPr="009A3D1F">
        <w:rPr>
          <w:rFonts w:cstheme="minorHAnsi"/>
        </w:rPr>
        <w:t>that longer notice must be given if it is reasonably necessary and able to be accommodated by the water business.</w:t>
      </w:r>
    </w:p>
    <w:p w14:paraId="556FD6A9" w14:textId="77777777" w:rsidR="00033974" w:rsidRDefault="00033974" w:rsidP="0031228C">
      <w:pPr>
        <w:pStyle w:val="BodyText"/>
        <w:numPr>
          <w:ilvl w:val="0"/>
          <w:numId w:val="45"/>
        </w:numPr>
        <w:tabs>
          <w:tab w:val="left" w:pos="6804"/>
        </w:tabs>
        <w:spacing w:before="1" w:line="312" w:lineRule="auto"/>
        <w:ind w:left="567" w:right="-1" w:hanging="567"/>
        <w:rPr>
          <w:rFonts w:asciiTheme="minorHAnsi" w:hAnsiTheme="minorHAnsi" w:cstheme="minorHAnsi"/>
          <w:sz w:val="22"/>
          <w:szCs w:val="22"/>
        </w:rPr>
      </w:pPr>
      <w:r w:rsidRPr="00C40A83">
        <w:rPr>
          <w:rFonts w:asciiTheme="minorHAnsi" w:hAnsiTheme="minorHAnsi" w:cstheme="minorHAnsi"/>
          <w:sz w:val="22"/>
          <w:szCs w:val="22"/>
        </w:rPr>
        <w:t>In</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all</w:t>
      </w:r>
      <w:r w:rsidRPr="00C40A83">
        <w:rPr>
          <w:rFonts w:asciiTheme="minorHAnsi" w:hAnsiTheme="minorHAnsi" w:cstheme="minorHAnsi"/>
          <w:spacing w:val="-6"/>
          <w:sz w:val="22"/>
          <w:szCs w:val="22"/>
        </w:rPr>
        <w:t xml:space="preserve"> </w:t>
      </w:r>
      <w:r w:rsidRPr="00C40A83">
        <w:rPr>
          <w:rFonts w:asciiTheme="minorHAnsi" w:hAnsiTheme="minorHAnsi" w:cstheme="minorHAnsi"/>
          <w:sz w:val="22"/>
          <w:szCs w:val="22"/>
        </w:rPr>
        <w:t>cases</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a</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water</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business</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must</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endeavour</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to</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minimise</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inconvenience to these customers.</w:t>
      </w:r>
    </w:p>
    <w:p w14:paraId="33FD307C" w14:textId="73D6565F" w:rsidR="00264D60" w:rsidRPr="00264D60" w:rsidRDefault="00264D60" w:rsidP="0031228C">
      <w:pPr>
        <w:pStyle w:val="Heading2"/>
        <w:keepNext w:val="0"/>
        <w:keepLines w:val="0"/>
        <w:widowControl w:val="0"/>
        <w:numPr>
          <w:ilvl w:val="0"/>
          <w:numId w:val="9"/>
        </w:numPr>
        <w:tabs>
          <w:tab w:val="left" w:pos="2016"/>
          <w:tab w:val="left" w:pos="2017"/>
        </w:tabs>
        <w:autoSpaceDE w:val="0"/>
        <w:autoSpaceDN w:val="0"/>
        <w:spacing w:line="240" w:lineRule="auto"/>
        <w:ind w:left="709" w:hanging="709"/>
      </w:pPr>
      <w:bookmarkStart w:id="98" w:name="_Toc114036214"/>
      <w:r w:rsidRPr="00264D60">
        <w:lastRenderedPageBreak/>
        <w:t>Information</w:t>
      </w:r>
      <w:bookmarkEnd w:id="98"/>
    </w:p>
    <w:p w14:paraId="2F08F302" w14:textId="280A6E0D" w:rsidR="009A696A" w:rsidRPr="007A5DA8" w:rsidRDefault="009A696A"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99" w:name="_Toc114036215"/>
      <w:r w:rsidRPr="007A5DA8">
        <w:rPr>
          <w:color w:val="auto"/>
        </w:rPr>
        <w:t>Enquiries</w:t>
      </w:r>
      <w:bookmarkEnd w:id="99"/>
    </w:p>
    <w:p w14:paraId="2255FF12" w14:textId="643ECD6B" w:rsidR="009A696A" w:rsidRDefault="009A696A" w:rsidP="00130A78">
      <w:pPr>
        <w:pStyle w:val="BodyText"/>
        <w:spacing w:line="314" w:lineRule="auto"/>
        <w:ind w:right="-1"/>
        <w:rPr>
          <w:sz w:val="22"/>
          <w:szCs w:val="22"/>
        </w:rPr>
      </w:pPr>
      <w:r w:rsidRPr="00DB42ED">
        <w:rPr>
          <w:sz w:val="22"/>
          <w:szCs w:val="22"/>
        </w:rPr>
        <w:t>A</w:t>
      </w:r>
      <w:r w:rsidRPr="00DB42ED">
        <w:rPr>
          <w:spacing w:val="-5"/>
          <w:sz w:val="22"/>
          <w:szCs w:val="22"/>
        </w:rPr>
        <w:t xml:space="preserve"> </w:t>
      </w:r>
      <w:r w:rsidRPr="00DB42ED">
        <w:rPr>
          <w:sz w:val="22"/>
          <w:szCs w:val="22"/>
        </w:rPr>
        <w:t>water</w:t>
      </w:r>
      <w:r w:rsidRPr="00DB42ED">
        <w:rPr>
          <w:spacing w:val="-5"/>
          <w:sz w:val="22"/>
          <w:szCs w:val="22"/>
        </w:rPr>
        <w:t xml:space="preserve"> </w:t>
      </w:r>
      <w:r w:rsidRPr="00DB42ED">
        <w:rPr>
          <w:sz w:val="22"/>
          <w:szCs w:val="22"/>
        </w:rPr>
        <w:t>business</w:t>
      </w:r>
      <w:r w:rsidRPr="00DB42ED">
        <w:rPr>
          <w:spacing w:val="-4"/>
          <w:sz w:val="22"/>
          <w:szCs w:val="22"/>
        </w:rPr>
        <w:t xml:space="preserve"> </w:t>
      </w:r>
      <w:r w:rsidRPr="00DB42ED">
        <w:rPr>
          <w:sz w:val="22"/>
          <w:szCs w:val="22"/>
        </w:rPr>
        <w:t>must</w:t>
      </w:r>
      <w:r w:rsidRPr="00DB42ED">
        <w:rPr>
          <w:spacing w:val="-5"/>
          <w:sz w:val="22"/>
          <w:szCs w:val="22"/>
        </w:rPr>
        <w:t xml:space="preserve"> </w:t>
      </w:r>
      <w:r w:rsidRPr="00DB42ED">
        <w:rPr>
          <w:sz w:val="22"/>
          <w:szCs w:val="22"/>
        </w:rPr>
        <w:t>provide the following information to customers through an enquiry facility:</w:t>
      </w:r>
    </w:p>
    <w:p w14:paraId="6ED950EE" w14:textId="77777777" w:rsidR="009A3D1F" w:rsidRDefault="009A696A" w:rsidP="0031228C">
      <w:pPr>
        <w:pStyle w:val="BodyText"/>
        <w:numPr>
          <w:ilvl w:val="0"/>
          <w:numId w:val="46"/>
        </w:numPr>
        <w:spacing w:line="360" w:lineRule="auto"/>
        <w:ind w:left="567" w:right="-1" w:hanging="567"/>
        <w:rPr>
          <w:sz w:val="22"/>
          <w:szCs w:val="22"/>
        </w:rPr>
      </w:pPr>
      <w:r w:rsidRPr="004E1C54">
        <w:rPr>
          <w:sz w:val="22"/>
          <w:szCs w:val="22"/>
        </w:rPr>
        <w:t>account</w:t>
      </w:r>
      <w:r w:rsidRPr="004E1C54">
        <w:rPr>
          <w:spacing w:val="-11"/>
          <w:sz w:val="22"/>
          <w:szCs w:val="22"/>
        </w:rPr>
        <w:t xml:space="preserve"> </w:t>
      </w:r>
      <w:r w:rsidRPr="004E1C54">
        <w:rPr>
          <w:spacing w:val="-2"/>
          <w:sz w:val="22"/>
          <w:szCs w:val="22"/>
        </w:rPr>
        <w:t>information;</w:t>
      </w:r>
    </w:p>
    <w:p w14:paraId="13315179" w14:textId="77777777" w:rsidR="009A3D1F" w:rsidRDefault="009A696A" w:rsidP="0031228C">
      <w:pPr>
        <w:pStyle w:val="BodyText"/>
        <w:numPr>
          <w:ilvl w:val="0"/>
          <w:numId w:val="46"/>
        </w:numPr>
        <w:spacing w:line="360" w:lineRule="auto"/>
        <w:ind w:left="567" w:right="-1" w:hanging="567"/>
        <w:rPr>
          <w:sz w:val="22"/>
          <w:szCs w:val="22"/>
        </w:rPr>
      </w:pPr>
      <w:r w:rsidRPr="009A3D1F">
        <w:rPr>
          <w:sz w:val="22"/>
          <w:szCs w:val="22"/>
        </w:rPr>
        <w:t>bill</w:t>
      </w:r>
      <w:r w:rsidRPr="009A3D1F">
        <w:rPr>
          <w:spacing w:val="-9"/>
          <w:sz w:val="22"/>
          <w:szCs w:val="22"/>
        </w:rPr>
        <w:t xml:space="preserve"> </w:t>
      </w:r>
      <w:r w:rsidRPr="009A3D1F">
        <w:rPr>
          <w:sz w:val="22"/>
          <w:szCs w:val="22"/>
        </w:rPr>
        <w:t>payment</w:t>
      </w:r>
      <w:r w:rsidRPr="009A3D1F">
        <w:rPr>
          <w:spacing w:val="-8"/>
          <w:sz w:val="22"/>
          <w:szCs w:val="22"/>
        </w:rPr>
        <w:t xml:space="preserve"> </w:t>
      </w:r>
      <w:r w:rsidRPr="009A3D1F">
        <w:rPr>
          <w:spacing w:val="-2"/>
          <w:sz w:val="22"/>
          <w:szCs w:val="22"/>
        </w:rPr>
        <w:t>options;</w:t>
      </w:r>
    </w:p>
    <w:p w14:paraId="3C7EB4F2" w14:textId="77777777" w:rsidR="009A3D1F" w:rsidRDefault="009A696A" w:rsidP="0031228C">
      <w:pPr>
        <w:pStyle w:val="BodyText"/>
        <w:numPr>
          <w:ilvl w:val="0"/>
          <w:numId w:val="46"/>
        </w:numPr>
        <w:spacing w:line="360" w:lineRule="auto"/>
        <w:ind w:left="567" w:right="-1" w:hanging="567"/>
        <w:rPr>
          <w:sz w:val="22"/>
          <w:szCs w:val="22"/>
        </w:rPr>
      </w:pPr>
      <w:r w:rsidRPr="009A3D1F">
        <w:rPr>
          <w:spacing w:val="-2"/>
          <w:sz w:val="22"/>
          <w:szCs w:val="22"/>
        </w:rPr>
        <w:t>concession</w:t>
      </w:r>
      <w:r w:rsidRPr="009A3D1F">
        <w:rPr>
          <w:spacing w:val="3"/>
          <w:sz w:val="22"/>
          <w:szCs w:val="22"/>
        </w:rPr>
        <w:t xml:space="preserve"> </w:t>
      </w:r>
      <w:r w:rsidRPr="009A3D1F">
        <w:rPr>
          <w:spacing w:val="-2"/>
          <w:sz w:val="22"/>
          <w:szCs w:val="22"/>
        </w:rPr>
        <w:t>entitlements;</w:t>
      </w:r>
    </w:p>
    <w:p w14:paraId="658A0BDE" w14:textId="427892CD" w:rsidR="009A3D1F" w:rsidRDefault="009A696A" w:rsidP="0031228C">
      <w:pPr>
        <w:pStyle w:val="BodyText"/>
        <w:numPr>
          <w:ilvl w:val="0"/>
          <w:numId w:val="46"/>
        </w:numPr>
        <w:spacing w:line="360" w:lineRule="auto"/>
        <w:ind w:left="567" w:right="-1" w:hanging="567"/>
        <w:rPr>
          <w:sz w:val="22"/>
          <w:szCs w:val="22"/>
        </w:rPr>
      </w:pPr>
      <w:r w:rsidRPr="009A3D1F">
        <w:rPr>
          <w:sz w:val="22"/>
          <w:szCs w:val="22"/>
        </w:rPr>
        <w:t>programs</w:t>
      </w:r>
      <w:r w:rsidRPr="009A3D1F">
        <w:rPr>
          <w:spacing w:val="-4"/>
          <w:sz w:val="22"/>
          <w:szCs w:val="22"/>
        </w:rPr>
        <w:t xml:space="preserve"> </w:t>
      </w:r>
      <w:r w:rsidRPr="009A3D1F">
        <w:rPr>
          <w:sz w:val="22"/>
          <w:szCs w:val="22"/>
        </w:rPr>
        <w:t>available</w:t>
      </w:r>
      <w:r w:rsidRPr="009A3D1F">
        <w:rPr>
          <w:spacing w:val="-7"/>
          <w:sz w:val="22"/>
          <w:szCs w:val="22"/>
        </w:rPr>
        <w:t xml:space="preserve"> </w:t>
      </w:r>
      <w:r w:rsidRPr="009A3D1F">
        <w:rPr>
          <w:sz w:val="22"/>
          <w:szCs w:val="22"/>
        </w:rPr>
        <w:t>to</w:t>
      </w:r>
      <w:r w:rsidRPr="009A3D1F">
        <w:rPr>
          <w:spacing w:val="-5"/>
          <w:sz w:val="22"/>
          <w:szCs w:val="22"/>
        </w:rPr>
        <w:t xml:space="preserve"> </w:t>
      </w:r>
      <w:r w:rsidRPr="009A3D1F">
        <w:rPr>
          <w:sz w:val="22"/>
          <w:szCs w:val="22"/>
        </w:rPr>
        <w:t>customers</w:t>
      </w:r>
      <w:r w:rsidRPr="009A3D1F">
        <w:rPr>
          <w:spacing w:val="-6"/>
          <w:sz w:val="22"/>
          <w:szCs w:val="22"/>
        </w:rPr>
        <w:t xml:space="preserve"> </w:t>
      </w:r>
      <w:r w:rsidRPr="009A3D1F">
        <w:rPr>
          <w:sz w:val="22"/>
          <w:szCs w:val="22"/>
        </w:rPr>
        <w:t>who</w:t>
      </w:r>
      <w:r w:rsidRPr="009A3D1F">
        <w:rPr>
          <w:spacing w:val="-5"/>
          <w:sz w:val="22"/>
          <w:szCs w:val="22"/>
        </w:rPr>
        <w:t xml:space="preserve"> </w:t>
      </w:r>
      <w:r w:rsidRPr="009A3D1F">
        <w:rPr>
          <w:sz w:val="22"/>
          <w:szCs w:val="22"/>
        </w:rPr>
        <w:t>are</w:t>
      </w:r>
      <w:r w:rsidRPr="009A3D1F">
        <w:rPr>
          <w:spacing w:val="-7"/>
          <w:sz w:val="22"/>
          <w:szCs w:val="22"/>
        </w:rPr>
        <w:t xml:space="preserve"> </w:t>
      </w:r>
      <w:r w:rsidRPr="009A3D1F">
        <w:rPr>
          <w:sz w:val="22"/>
          <w:szCs w:val="22"/>
        </w:rPr>
        <w:t>having</w:t>
      </w:r>
      <w:r w:rsidRPr="009A3D1F">
        <w:rPr>
          <w:spacing w:val="-7"/>
          <w:sz w:val="22"/>
          <w:szCs w:val="22"/>
        </w:rPr>
        <w:t xml:space="preserve"> </w:t>
      </w:r>
      <w:r w:rsidRPr="009A3D1F">
        <w:rPr>
          <w:sz w:val="22"/>
          <w:szCs w:val="22"/>
        </w:rPr>
        <w:t>payment difficulties, including</w:t>
      </w:r>
      <w:r w:rsidRPr="009A3D1F">
        <w:rPr>
          <w:spacing w:val="-3"/>
          <w:sz w:val="22"/>
          <w:szCs w:val="22"/>
        </w:rPr>
        <w:t xml:space="preserve"> </w:t>
      </w:r>
      <w:r w:rsidRPr="009A3D1F">
        <w:rPr>
          <w:sz w:val="22"/>
          <w:szCs w:val="22"/>
        </w:rPr>
        <w:t>the</w:t>
      </w:r>
      <w:r w:rsidRPr="009A3D1F">
        <w:rPr>
          <w:spacing w:val="-1"/>
          <w:sz w:val="22"/>
          <w:szCs w:val="22"/>
        </w:rPr>
        <w:t xml:space="preserve"> </w:t>
      </w:r>
      <w:r w:rsidRPr="009A3D1F">
        <w:rPr>
          <w:sz w:val="22"/>
          <w:szCs w:val="22"/>
        </w:rPr>
        <w:t>water</w:t>
      </w:r>
      <w:r w:rsidRPr="009A3D1F">
        <w:rPr>
          <w:spacing w:val="-2"/>
          <w:sz w:val="22"/>
          <w:szCs w:val="22"/>
        </w:rPr>
        <w:t xml:space="preserve"> </w:t>
      </w:r>
      <w:r w:rsidRPr="009A3D1F">
        <w:rPr>
          <w:sz w:val="22"/>
          <w:szCs w:val="22"/>
        </w:rPr>
        <w:t>business’</w:t>
      </w:r>
      <w:r w:rsidRPr="009A3D1F">
        <w:rPr>
          <w:spacing w:val="-1"/>
          <w:sz w:val="22"/>
          <w:szCs w:val="22"/>
        </w:rPr>
        <w:t xml:space="preserve"> </w:t>
      </w:r>
      <w:r w:rsidRPr="00D35624">
        <w:rPr>
          <w:sz w:val="22"/>
          <w:szCs w:val="22"/>
        </w:rPr>
        <w:t>customer support</w:t>
      </w:r>
      <w:r w:rsidRPr="009A3D1F">
        <w:rPr>
          <w:sz w:val="22"/>
          <w:szCs w:val="22"/>
        </w:rPr>
        <w:t xml:space="preserve"> policy;</w:t>
      </w:r>
    </w:p>
    <w:p w14:paraId="20DAE9DF" w14:textId="77777777" w:rsidR="009A3D1F" w:rsidRDefault="009A696A" w:rsidP="0031228C">
      <w:pPr>
        <w:pStyle w:val="BodyText"/>
        <w:numPr>
          <w:ilvl w:val="0"/>
          <w:numId w:val="46"/>
        </w:numPr>
        <w:spacing w:line="360" w:lineRule="auto"/>
        <w:ind w:left="567" w:right="-1" w:hanging="567"/>
        <w:rPr>
          <w:sz w:val="22"/>
          <w:szCs w:val="22"/>
        </w:rPr>
      </w:pPr>
      <w:r w:rsidRPr="009A3D1F">
        <w:rPr>
          <w:sz w:val="22"/>
          <w:szCs w:val="22"/>
        </w:rPr>
        <w:t>information</w:t>
      </w:r>
      <w:r w:rsidRPr="009A3D1F">
        <w:rPr>
          <w:spacing w:val="-7"/>
          <w:sz w:val="22"/>
          <w:szCs w:val="22"/>
        </w:rPr>
        <w:t xml:space="preserve"> </w:t>
      </w:r>
      <w:r w:rsidRPr="009A3D1F">
        <w:rPr>
          <w:sz w:val="22"/>
          <w:szCs w:val="22"/>
        </w:rPr>
        <w:t>about</w:t>
      </w:r>
      <w:r w:rsidRPr="009A3D1F">
        <w:rPr>
          <w:spacing w:val="-9"/>
          <w:sz w:val="22"/>
          <w:szCs w:val="22"/>
        </w:rPr>
        <w:t xml:space="preserve"> </w:t>
      </w:r>
      <w:r w:rsidRPr="009A3D1F">
        <w:rPr>
          <w:sz w:val="22"/>
          <w:szCs w:val="22"/>
        </w:rPr>
        <w:t>the</w:t>
      </w:r>
      <w:r w:rsidRPr="009A3D1F">
        <w:rPr>
          <w:spacing w:val="-9"/>
          <w:sz w:val="22"/>
          <w:szCs w:val="22"/>
        </w:rPr>
        <w:t xml:space="preserve"> </w:t>
      </w:r>
      <w:r w:rsidRPr="009A3D1F">
        <w:rPr>
          <w:sz w:val="22"/>
          <w:szCs w:val="22"/>
        </w:rPr>
        <w:t>water</w:t>
      </w:r>
      <w:r w:rsidRPr="009A3D1F">
        <w:rPr>
          <w:spacing w:val="-6"/>
          <w:sz w:val="22"/>
          <w:szCs w:val="22"/>
        </w:rPr>
        <w:t xml:space="preserve"> </w:t>
      </w:r>
      <w:r w:rsidRPr="009A3D1F">
        <w:rPr>
          <w:sz w:val="22"/>
          <w:szCs w:val="22"/>
        </w:rPr>
        <w:t>business’s</w:t>
      </w:r>
      <w:r w:rsidRPr="009A3D1F">
        <w:rPr>
          <w:spacing w:val="-7"/>
          <w:sz w:val="22"/>
          <w:szCs w:val="22"/>
        </w:rPr>
        <w:t xml:space="preserve"> </w:t>
      </w:r>
      <w:r w:rsidRPr="009A3D1F">
        <w:rPr>
          <w:sz w:val="22"/>
          <w:szCs w:val="22"/>
        </w:rPr>
        <w:t>complaint</w:t>
      </w:r>
      <w:r w:rsidRPr="009A3D1F">
        <w:rPr>
          <w:spacing w:val="-7"/>
          <w:sz w:val="22"/>
          <w:szCs w:val="22"/>
        </w:rPr>
        <w:t xml:space="preserve"> </w:t>
      </w:r>
      <w:r w:rsidRPr="009A3D1F">
        <w:rPr>
          <w:sz w:val="22"/>
          <w:szCs w:val="22"/>
        </w:rPr>
        <w:t>handling procedures; and</w:t>
      </w:r>
    </w:p>
    <w:p w14:paraId="306DC06B" w14:textId="39202291" w:rsidR="00EE708A" w:rsidRPr="009A3D1F" w:rsidRDefault="009A696A" w:rsidP="0031228C">
      <w:pPr>
        <w:pStyle w:val="BodyText"/>
        <w:numPr>
          <w:ilvl w:val="0"/>
          <w:numId w:val="46"/>
        </w:numPr>
        <w:spacing w:line="314" w:lineRule="auto"/>
        <w:ind w:left="567" w:right="-1" w:hanging="567"/>
        <w:rPr>
          <w:sz w:val="22"/>
          <w:szCs w:val="22"/>
        </w:rPr>
      </w:pPr>
      <w:r w:rsidRPr="009A3D1F">
        <w:rPr>
          <w:sz w:val="22"/>
          <w:szCs w:val="22"/>
        </w:rPr>
        <w:t>information</w:t>
      </w:r>
      <w:r w:rsidRPr="009A3D1F">
        <w:rPr>
          <w:spacing w:val="-11"/>
          <w:sz w:val="22"/>
          <w:szCs w:val="22"/>
        </w:rPr>
        <w:t xml:space="preserve"> </w:t>
      </w:r>
      <w:r w:rsidRPr="009A3D1F">
        <w:rPr>
          <w:sz w:val="22"/>
          <w:szCs w:val="22"/>
        </w:rPr>
        <w:t>about</w:t>
      </w:r>
      <w:r w:rsidRPr="009A3D1F">
        <w:rPr>
          <w:spacing w:val="-10"/>
          <w:sz w:val="22"/>
          <w:szCs w:val="22"/>
        </w:rPr>
        <w:t xml:space="preserve"> </w:t>
      </w:r>
      <w:r w:rsidRPr="009A3D1F">
        <w:rPr>
          <w:spacing w:val="-4"/>
          <w:sz w:val="22"/>
          <w:szCs w:val="22"/>
        </w:rPr>
        <w:t>EWOV.</w:t>
      </w:r>
    </w:p>
    <w:p w14:paraId="0B7CDA38" w14:textId="7181617B" w:rsidR="00DF7902" w:rsidRPr="007A5DA8" w:rsidRDefault="00DF7902"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00" w:name="_Toc114036216"/>
      <w:r w:rsidRPr="007A5DA8">
        <w:rPr>
          <w:color w:val="auto"/>
        </w:rPr>
        <w:t>Fees for information or advice</w:t>
      </w:r>
      <w:bookmarkEnd w:id="100"/>
    </w:p>
    <w:p w14:paraId="10A5DE57" w14:textId="6E1F609B" w:rsidR="00DF7902" w:rsidRDefault="00DF7902" w:rsidP="002E0B7A">
      <w:pPr>
        <w:tabs>
          <w:tab w:val="left" w:pos="916"/>
        </w:tabs>
      </w:pPr>
      <w:r w:rsidRPr="00DB42ED">
        <w:t>Unless</w:t>
      </w:r>
      <w:r w:rsidRPr="00DB42ED">
        <w:rPr>
          <w:spacing w:val="-3"/>
        </w:rPr>
        <w:t xml:space="preserve"> </w:t>
      </w:r>
      <w:r w:rsidRPr="00DB42ED">
        <w:t>stated</w:t>
      </w:r>
      <w:r w:rsidRPr="00DB42ED">
        <w:rPr>
          <w:spacing w:val="-5"/>
        </w:rPr>
        <w:t xml:space="preserve"> </w:t>
      </w:r>
      <w:r w:rsidRPr="00DB42ED">
        <w:t>otherwise</w:t>
      </w:r>
      <w:r w:rsidRPr="00DB42ED">
        <w:rPr>
          <w:spacing w:val="-4"/>
        </w:rPr>
        <w:t xml:space="preserve"> </w:t>
      </w:r>
      <w:r w:rsidRPr="00DB42ED">
        <w:t>in</w:t>
      </w:r>
      <w:r w:rsidRPr="00DB42ED">
        <w:rPr>
          <w:spacing w:val="-4"/>
        </w:rPr>
        <w:t xml:space="preserve"> </w:t>
      </w:r>
      <w:r w:rsidRPr="00DB42ED">
        <w:t>this</w:t>
      </w:r>
      <w:r w:rsidRPr="00DB42ED">
        <w:rPr>
          <w:spacing w:val="-3"/>
        </w:rPr>
        <w:t xml:space="preserve"> </w:t>
      </w:r>
      <w:r w:rsidRPr="00D35624">
        <w:t>industry standard</w:t>
      </w:r>
      <w:r w:rsidRPr="00DB42ED">
        <w:t>,</w:t>
      </w:r>
      <w:r w:rsidRPr="00DB42ED">
        <w:rPr>
          <w:spacing w:val="-4"/>
        </w:rPr>
        <w:t xml:space="preserve"> </w:t>
      </w:r>
      <w:r w:rsidRPr="00DB42ED">
        <w:t>a</w:t>
      </w:r>
      <w:r w:rsidRPr="00DB42ED">
        <w:rPr>
          <w:spacing w:val="-5"/>
        </w:rPr>
        <w:t xml:space="preserve"> </w:t>
      </w:r>
      <w:r w:rsidRPr="00DB42ED">
        <w:t>water</w:t>
      </w:r>
      <w:r w:rsidRPr="00DB42ED">
        <w:rPr>
          <w:spacing w:val="-1"/>
        </w:rPr>
        <w:t xml:space="preserve"> </w:t>
      </w:r>
      <w:r w:rsidRPr="00DB42ED">
        <w:t>business</w:t>
      </w:r>
      <w:r w:rsidRPr="00DB42ED">
        <w:rPr>
          <w:spacing w:val="-3"/>
        </w:rPr>
        <w:t xml:space="preserve"> </w:t>
      </w:r>
      <w:r w:rsidRPr="00DB42ED">
        <w:t>must</w:t>
      </w:r>
      <w:r w:rsidRPr="00DB42ED">
        <w:rPr>
          <w:spacing w:val="-4"/>
        </w:rPr>
        <w:t xml:space="preserve"> </w:t>
      </w:r>
      <w:r w:rsidRPr="00DB42ED">
        <w:t>not</w:t>
      </w:r>
      <w:r w:rsidRPr="00DB42ED">
        <w:rPr>
          <w:spacing w:val="-4"/>
        </w:rPr>
        <w:t xml:space="preserve"> </w:t>
      </w:r>
      <w:r w:rsidRPr="00DB42ED">
        <w:t>charge</w:t>
      </w:r>
      <w:r w:rsidRPr="00DB42ED">
        <w:rPr>
          <w:spacing w:val="-4"/>
        </w:rPr>
        <w:t xml:space="preserve"> </w:t>
      </w:r>
      <w:r w:rsidRPr="00DB42ED">
        <w:t xml:space="preserve">a fee for the provision of information or advice required under this </w:t>
      </w:r>
      <w:r w:rsidRPr="00F869BE">
        <w:t>industry standard</w:t>
      </w:r>
      <w:r w:rsidRPr="00DB42ED">
        <w:t xml:space="preserve"> to customers or others affected by its operations</w:t>
      </w:r>
    </w:p>
    <w:p w14:paraId="43A9E954" w14:textId="572B4BDF" w:rsidR="00900F1F" w:rsidRPr="007A5DA8" w:rsidRDefault="00900F1F"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01" w:name="_Toc114036217"/>
      <w:r w:rsidRPr="007A5DA8">
        <w:rPr>
          <w:color w:val="auto"/>
        </w:rPr>
        <w:t>Water reuse</w:t>
      </w:r>
      <w:bookmarkEnd w:id="101"/>
    </w:p>
    <w:p w14:paraId="0BE91EDC" w14:textId="4A463A62" w:rsidR="00130EBE" w:rsidRDefault="00900F1F" w:rsidP="002E0B7A">
      <w:pPr>
        <w:pStyle w:val="BodyText"/>
        <w:tabs>
          <w:tab w:val="left" w:pos="7230"/>
        </w:tabs>
        <w:spacing w:line="360" w:lineRule="auto"/>
        <w:ind w:right="-1"/>
        <w:rPr>
          <w:sz w:val="22"/>
          <w:szCs w:val="22"/>
        </w:rPr>
      </w:pPr>
      <w:r w:rsidRPr="000B1782">
        <w:rPr>
          <w:sz w:val="22"/>
          <w:szCs w:val="22"/>
        </w:rPr>
        <w:t>A</w:t>
      </w:r>
      <w:r w:rsidRPr="000B1782">
        <w:rPr>
          <w:spacing w:val="-6"/>
          <w:sz w:val="22"/>
          <w:szCs w:val="22"/>
        </w:rPr>
        <w:t xml:space="preserve"> </w:t>
      </w:r>
      <w:r w:rsidRPr="000B1782">
        <w:rPr>
          <w:sz w:val="22"/>
          <w:szCs w:val="22"/>
        </w:rPr>
        <w:t>water</w:t>
      </w:r>
      <w:r w:rsidRPr="000B1782">
        <w:rPr>
          <w:spacing w:val="-6"/>
          <w:sz w:val="22"/>
          <w:szCs w:val="22"/>
        </w:rPr>
        <w:t xml:space="preserve"> </w:t>
      </w:r>
      <w:r w:rsidRPr="000B1782">
        <w:rPr>
          <w:sz w:val="22"/>
          <w:szCs w:val="22"/>
        </w:rPr>
        <w:t>business</w:t>
      </w:r>
      <w:r w:rsidRPr="000B1782">
        <w:rPr>
          <w:spacing w:val="-5"/>
          <w:sz w:val="22"/>
          <w:szCs w:val="22"/>
        </w:rPr>
        <w:t xml:space="preserve"> </w:t>
      </w:r>
      <w:r w:rsidRPr="000B1782">
        <w:rPr>
          <w:sz w:val="22"/>
          <w:szCs w:val="22"/>
        </w:rPr>
        <w:t>must</w:t>
      </w:r>
      <w:r w:rsidRPr="000B1782">
        <w:rPr>
          <w:spacing w:val="-6"/>
          <w:sz w:val="22"/>
          <w:szCs w:val="22"/>
        </w:rPr>
        <w:t xml:space="preserve"> </w:t>
      </w:r>
      <w:r w:rsidRPr="000B1782">
        <w:rPr>
          <w:sz w:val="22"/>
          <w:szCs w:val="22"/>
        </w:rPr>
        <w:t>provide</w:t>
      </w:r>
      <w:r w:rsidRPr="000B1782">
        <w:rPr>
          <w:spacing w:val="-5"/>
          <w:sz w:val="22"/>
          <w:szCs w:val="22"/>
        </w:rPr>
        <w:t xml:space="preserve"> </w:t>
      </w:r>
      <w:r w:rsidRPr="000B1782">
        <w:rPr>
          <w:sz w:val="22"/>
          <w:szCs w:val="22"/>
        </w:rPr>
        <w:t>information</w:t>
      </w:r>
      <w:r w:rsidRPr="000B1782">
        <w:rPr>
          <w:spacing w:val="-5"/>
          <w:sz w:val="22"/>
          <w:szCs w:val="22"/>
        </w:rPr>
        <w:t xml:space="preserve"> </w:t>
      </w:r>
      <w:r w:rsidRPr="000B1782">
        <w:rPr>
          <w:sz w:val="22"/>
          <w:szCs w:val="22"/>
        </w:rPr>
        <w:t>to</w:t>
      </w:r>
      <w:r w:rsidRPr="000B1782">
        <w:rPr>
          <w:spacing w:val="-2"/>
          <w:sz w:val="22"/>
          <w:szCs w:val="22"/>
        </w:rPr>
        <w:t xml:space="preserve"> </w:t>
      </w:r>
      <w:r w:rsidRPr="000B1782">
        <w:rPr>
          <w:sz w:val="22"/>
          <w:szCs w:val="22"/>
        </w:rPr>
        <w:t>customers</w:t>
      </w:r>
      <w:r w:rsidRPr="000B1782">
        <w:rPr>
          <w:spacing w:val="-5"/>
          <w:sz w:val="22"/>
          <w:szCs w:val="22"/>
        </w:rPr>
        <w:t xml:space="preserve"> </w:t>
      </w:r>
      <w:r w:rsidRPr="000B1782">
        <w:rPr>
          <w:sz w:val="22"/>
          <w:szCs w:val="22"/>
        </w:rPr>
        <w:t>upon</w:t>
      </w:r>
      <w:r w:rsidRPr="000B1782">
        <w:rPr>
          <w:spacing w:val="-6"/>
          <w:sz w:val="22"/>
          <w:szCs w:val="22"/>
        </w:rPr>
        <w:t xml:space="preserve"> </w:t>
      </w:r>
      <w:r w:rsidRPr="000B1782">
        <w:rPr>
          <w:sz w:val="22"/>
          <w:szCs w:val="22"/>
        </w:rPr>
        <w:t>request about lawful and practical possibilities for the reuse of water.</w:t>
      </w:r>
    </w:p>
    <w:p w14:paraId="09518A6F" w14:textId="68426566" w:rsidR="00130EBE" w:rsidRPr="00C7583E" w:rsidRDefault="00130EBE"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02" w:name="_Toc114036218"/>
      <w:r w:rsidRPr="00C7583E">
        <w:rPr>
          <w:color w:val="auto"/>
        </w:rPr>
        <w:t>Billing history</w:t>
      </w:r>
      <w:bookmarkEnd w:id="102"/>
    </w:p>
    <w:p w14:paraId="48BD8C21" w14:textId="77777777" w:rsidR="00130EBE" w:rsidRPr="000B1782" w:rsidRDefault="00130EBE" w:rsidP="002E0B7A">
      <w:pPr>
        <w:pStyle w:val="BodyText"/>
        <w:spacing w:before="1" w:line="360" w:lineRule="auto"/>
        <w:ind w:right="-1"/>
        <w:rPr>
          <w:sz w:val="22"/>
          <w:szCs w:val="22"/>
        </w:rPr>
      </w:pPr>
      <w:r w:rsidRPr="000B1782">
        <w:rPr>
          <w:sz w:val="22"/>
          <w:szCs w:val="22"/>
        </w:rPr>
        <w:t>Upon request by a customer, a water business must provide the customer’s</w:t>
      </w:r>
      <w:r w:rsidRPr="000B1782">
        <w:rPr>
          <w:spacing w:val="-5"/>
          <w:sz w:val="22"/>
          <w:szCs w:val="22"/>
        </w:rPr>
        <w:t xml:space="preserve"> </w:t>
      </w:r>
      <w:r w:rsidRPr="000B1782">
        <w:rPr>
          <w:sz w:val="22"/>
          <w:szCs w:val="22"/>
        </w:rPr>
        <w:t>account</w:t>
      </w:r>
      <w:r w:rsidRPr="000B1782">
        <w:rPr>
          <w:spacing w:val="-7"/>
          <w:sz w:val="22"/>
          <w:szCs w:val="22"/>
        </w:rPr>
        <w:t xml:space="preserve"> </w:t>
      </w:r>
      <w:r w:rsidRPr="000B1782">
        <w:rPr>
          <w:sz w:val="22"/>
          <w:szCs w:val="22"/>
        </w:rPr>
        <w:t>and</w:t>
      </w:r>
      <w:r w:rsidRPr="000B1782">
        <w:rPr>
          <w:spacing w:val="-5"/>
          <w:sz w:val="22"/>
          <w:szCs w:val="22"/>
        </w:rPr>
        <w:t xml:space="preserve"> </w:t>
      </w:r>
      <w:r w:rsidRPr="000B1782">
        <w:rPr>
          <w:sz w:val="22"/>
          <w:szCs w:val="22"/>
        </w:rPr>
        <w:t>usage</w:t>
      </w:r>
      <w:r w:rsidRPr="000B1782">
        <w:rPr>
          <w:spacing w:val="-4"/>
          <w:sz w:val="22"/>
          <w:szCs w:val="22"/>
        </w:rPr>
        <w:t xml:space="preserve"> </w:t>
      </w:r>
      <w:r w:rsidRPr="000B1782">
        <w:rPr>
          <w:sz w:val="22"/>
          <w:szCs w:val="22"/>
        </w:rPr>
        <w:t>history</w:t>
      </w:r>
      <w:r w:rsidRPr="000B1782">
        <w:rPr>
          <w:spacing w:val="-4"/>
          <w:sz w:val="22"/>
          <w:szCs w:val="22"/>
        </w:rPr>
        <w:t xml:space="preserve"> </w:t>
      </w:r>
      <w:r w:rsidRPr="000B1782">
        <w:rPr>
          <w:sz w:val="22"/>
          <w:szCs w:val="22"/>
        </w:rPr>
        <w:t>for</w:t>
      </w:r>
      <w:r w:rsidRPr="000B1782">
        <w:rPr>
          <w:spacing w:val="-5"/>
          <w:sz w:val="22"/>
          <w:szCs w:val="22"/>
        </w:rPr>
        <w:t xml:space="preserve"> </w:t>
      </w:r>
      <w:r w:rsidRPr="000B1782">
        <w:rPr>
          <w:sz w:val="22"/>
          <w:szCs w:val="22"/>
        </w:rPr>
        <w:t>the</w:t>
      </w:r>
      <w:r w:rsidRPr="000B1782">
        <w:rPr>
          <w:spacing w:val="-5"/>
          <w:sz w:val="22"/>
          <w:szCs w:val="22"/>
        </w:rPr>
        <w:t xml:space="preserve"> </w:t>
      </w:r>
      <w:r w:rsidRPr="000B1782">
        <w:rPr>
          <w:sz w:val="22"/>
          <w:szCs w:val="22"/>
        </w:rPr>
        <w:t>preceding</w:t>
      </w:r>
      <w:r w:rsidRPr="000B1782">
        <w:rPr>
          <w:spacing w:val="-6"/>
          <w:sz w:val="22"/>
          <w:szCs w:val="22"/>
        </w:rPr>
        <w:t xml:space="preserve"> </w:t>
      </w:r>
      <w:r w:rsidRPr="000B1782">
        <w:rPr>
          <w:sz w:val="22"/>
          <w:szCs w:val="22"/>
        </w:rPr>
        <w:t>three</w:t>
      </w:r>
      <w:r w:rsidRPr="000B1782">
        <w:rPr>
          <w:spacing w:val="-4"/>
          <w:sz w:val="22"/>
          <w:szCs w:val="22"/>
        </w:rPr>
        <w:t xml:space="preserve"> </w:t>
      </w:r>
      <w:r w:rsidRPr="000B1782">
        <w:rPr>
          <w:sz w:val="22"/>
          <w:szCs w:val="22"/>
        </w:rPr>
        <w:t>years</w:t>
      </w:r>
      <w:r w:rsidRPr="000B1782">
        <w:rPr>
          <w:spacing w:val="-5"/>
          <w:sz w:val="22"/>
          <w:szCs w:val="22"/>
        </w:rPr>
        <w:t xml:space="preserve"> </w:t>
      </w:r>
      <w:r w:rsidRPr="000B1782">
        <w:rPr>
          <w:sz w:val="22"/>
          <w:szCs w:val="22"/>
        </w:rPr>
        <w:t>within 10 business days, or other period by agreement. A water business may refuse to provide a customer with their account and usage history where the provision of such information is contrary to the information handling procedures set out in the water business' family violence policy and the refusal is not in breach of law.</w:t>
      </w:r>
    </w:p>
    <w:p w14:paraId="465A6420" w14:textId="790F7E0D" w:rsidR="004D4CD4" w:rsidRDefault="00130EBE" w:rsidP="002E0B7A">
      <w:pPr>
        <w:spacing w:before="177" w:line="360" w:lineRule="auto"/>
      </w:pPr>
      <w:r w:rsidRPr="000B1782">
        <w:t>A water business may impose a reasonable charge for providing a customer’s account and usage history held beyond three years in accordance</w:t>
      </w:r>
      <w:r w:rsidRPr="000B1782">
        <w:rPr>
          <w:spacing w:val="-7"/>
        </w:rPr>
        <w:t xml:space="preserve"> </w:t>
      </w:r>
      <w:r w:rsidRPr="000B1782">
        <w:t>with</w:t>
      </w:r>
      <w:r w:rsidRPr="000B1782">
        <w:rPr>
          <w:spacing w:val="-5"/>
        </w:rPr>
        <w:t xml:space="preserve"> </w:t>
      </w:r>
      <w:r w:rsidRPr="000B1782">
        <w:t>the</w:t>
      </w:r>
      <w:r w:rsidRPr="000B1782">
        <w:rPr>
          <w:spacing w:val="-7"/>
        </w:rPr>
        <w:t xml:space="preserve"> </w:t>
      </w:r>
      <w:r w:rsidRPr="000B1782">
        <w:t>relevant</w:t>
      </w:r>
      <w:r w:rsidRPr="000B1782">
        <w:rPr>
          <w:spacing w:val="-7"/>
        </w:rPr>
        <w:t xml:space="preserve"> </w:t>
      </w:r>
      <w:r w:rsidRPr="000B1782">
        <w:t>Public</w:t>
      </w:r>
      <w:r w:rsidRPr="000B1782">
        <w:rPr>
          <w:spacing w:val="-6"/>
        </w:rPr>
        <w:t xml:space="preserve"> </w:t>
      </w:r>
      <w:r w:rsidRPr="000B1782">
        <w:t>Record</w:t>
      </w:r>
      <w:r w:rsidRPr="000B1782">
        <w:rPr>
          <w:spacing w:val="-4"/>
        </w:rPr>
        <w:t xml:space="preserve"> </w:t>
      </w:r>
      <w:r w:rsidRPr="000B1782">
        <w:t>Office</w:t>
      </w:r>
      <w:r w:rsidRPr="000B1782">
        <w:rPr>
          <w:spacing w:val="-5"/>
        </w:rPr>
        <w:t xml:space="preserve"> </w:t>
      </w:r>
      <w:r w:rsidRPr="000B1782">
        <w:t>Standard</w:t>
      </w:r>
      <w:r w:rsidRPr="000B1782">
        <w:rPr>
          <w:spacing w:val="-7"/>
        </w:rPr>
        <w:t xml:space="preserve"> </w:t>
      </w:r>
      <w:r w:rsidRPr="000B1782">
        <w:t>General Disposal Schedule for the Records of Water Authorities.</w:t>
      </w:r>
    </w:p>
    <w:p w14:paraId="3D786DEE" w14:textId="77777777" w:rsidR="004D4CD4" w:rsidRPr="00C7583E" w:rsidRDefault="004D4CD4"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03" w:name="_Toc114036219"/>
      <w:r w:rsidRPr="00C7583E">
        <w:rPr>
          <w:color w:val="auto"/>
        </w:rPr>
        <w:t>Regulatory information</w:t>
      </w:r>
      <w:bookmarkEnd w:id="103"/>
    </w:p>
    <w:p w14:paraId="28E3B5D8" w14:textId="28278116" w:rsidR="00130EBE" w:rsidRDefault="004D4CD4" w:rsidP="002E0B7A">
      <w:pPr>
        <w:pStyle w:val="BodyText"/>
        <w:tabs>
          <w:tab w:val="left" w:pos="7371"/>
        </w:tabs>
        <w:spacing w:line="360" w:lineRule="auto"/>
        <w:ind w:right="-1"/>
        <w:rPr>
          <w:sz w:val="22"/>
          <w:szCs w:val="22"/>
        </w:rPr>
      </w:pPr>
      <w:r w:rsidRPr="0058383E">
        <w:rPr>
          <w:sz w:val="22"/>
          <w:szCs w:val="22"/>
        </w:rPr>
        <w:t>A</w:t>
      </w:r>
      <w:r w:rsidRPr="0058383E">
        <w:rPr>
          <w:spacing w:val="-5"/>
          <w:sz w:val="22"/>
          <w:szCs w:val="22"/>
        </w:rPr>
        <w:t xml:space="preserve"> </w:t>
      </w:r>
      <w:r w:rsidRPr="0058383E">
        <w:rPr>
          <w:sz w:val="22"/>
          <w:szCs w:val="22"/>
        </w:rPr>
        <w:t>water</w:t>
      </w:r>
      <w:r w:rsidRPr="0058383E">
        <w:rPr>
          <w:spacing w:val="-5"/>
          <w:sz w:val="22"/>
          <w:szCs w:val="22"/>
        </w:rPr>
        <w:t xml:space="preserve"> </w:t>
      </w:r>
      <w:r w:rsidRPr="0058383E">
        <w:rPr>
          <w:sz w:val="22"/>
          <w:szCs w:val="22"/>
        </w:rPr>
        <w:t>business</w:t>
      </w:r>
      <w:r w:rsidRPr="0058383E">
        <w:rPr>
          <w:spacing w:val="-4"/>
          <w:sz w:val="22"/>
          <w:szCs w:val="22"/>
        </w:rPr>
        <w:t xml:space="preserve"> </w:t>
      </w:r>
      <w:r w:rsidRPr="0058383E">
        <w:rPr>
          <w:sz w:val="22"/>
          <w:szCs w:val="22"/>
        </w:rPr>
        <w:t>must</w:t>
      </w:r>
      <w:r w:rsidRPr="0058383E">
        <w:rPr>
          <w:spacing w:val="-5"/>
          <w:sz w:val="22"/>
          <w:szCs w:val="22"/>
        </w:rPr>
        <w:t xml:space="preserve"> </w:t>
      </w:r>
      <w:r w:rsidRPr="0058383E">
        <w:rPr>
          <w:sz w:val="22"/>
          <w:szCs w:val="22"/>
        </w:rPr>
        <w:t>provide</w:t>
      </w:r>
      <w:r w:rsidRPr="0058383E">
        <w:rPr>
          <w:spacing w:val="-6"/>
          <w:sz w:val="22"/>
          <w:szCs w:val="22"/>
        </w:rPr>
        <w:t xml:space="preserve"> </w:t>
      </w:r>
      <w:r w:rsidRPr="0058383E">
        <w:rPr>
          <w:sz w:val="22"/>
          <w:szCs w:val="22"/>
        </w:rPr>
        <w:t>to</w:t>
      </w:r>
      <w:r w:rsidRPr="0058383E">
        <w:rPr>
          <w:spacing w:val="-1"/>
          <w:sz w:val="22"/>
          <w:szCs w:val="22"/>
        </w:rPr>
        <w:t xml:space="preserve"> </w:t>
      </w:r>
      <w:r w:rsidRPr="0058383E">
        <w:rPr>
          <w:sz w:val="22"/>
          <w:szCs w:val="22"/>
        </w:rPr>
        <w:t>customers</w:t>
      </w:r>
      <w:r w:rsidRPr="0058383E">
        <w:rPr>
          <w:spacing w:val="-4"/>
          <w:sz w:val="22"/>
          <w:szCs w:val="22"/>
        </w:rPr>
        <w:t xml:space="preserve"> </w:t>
      </w:r>
      <w:r w:rsidRPr="0058383E">
        <w:rPr>
          <w:sz w:val="22"/>
          <w:szCs w:val="22"/>
        </w:rPr>
        <w:t>upon</w:t>
      </w:r>
      <w:r w:rsidRPr="0058383E">
        <w:rPr>
          <w:spacing w:val="-5"/>
          <w:sz w:val="22"/>
          <w:szCs w:val="22"/>
        </w:rPr>
        <w:t xml:space="preserve"> </w:t>
      </w:r>
      <w:r w:rsidRPr="0058383E">
        <w:rPr>
          <w:sz w:val="22"/>
          <w:szCs w:val="22"/>
        </w:rPr>
        <w:t>request</w:t>
      </w:r>
      <w:r w:rsidRPr="0058383E">
        <w:rPr>
          <w:spacing w:val="-5"/>
          <w:sz w:val="22"/>
          <w:szCs w:val="22"/>
        </w:rPr>
        <w:t xml:space="preserve"> </w:t>
      </w:r>
      <w:r w:rsidRPr="0058383E">
        <w:rPr>
          <w:sz w:val="22"/>
          <w:szCs w:val="22"/>
        </w:rPr>
        <w:t>any</w:t>
      </w:r>
      <w:r w:rsidRPr="0058383E">
        <w:rPr>
          <w:spacing w:val="-4"/>
          <w:sz w:val="22"/>
          <w:szCs w:val="22"/>
        </w:rPr>
        <w:t xml:space="preserve"> </w:t>
      </w:r>
      <w:r w:rsidRPr="0058383E">
        <w:rPr>
          <w:sz w:val="22"/>
          <w:szCs w:val="22"/>
        </w:rPr>
        <w:t xml:space="preserve">regulatory instruments other than primary legislation under which it operates, including a copy of this </w:t>
      </w:r>
      <w:r w:rsidRPr="0070445C">
        <w:rPr>
          <w:sz w:val="22"/>
          <w:szCs w:val="22"/>
        </w:rPr>
        <w:t>industry standard.</w:t>
      </w:r>
    </w:p>
    <w:p w14:paraId="41FB02E4" w14:textId="77777777" w:rsidR="009A3D1F" w:rsidRPr="009A3D1F" w:rsidRDefault="009A3D1F" w:rsidP="002E0B7A">
      <w:pPr>
        <w:pStyle w:val="BodyText"/>
        <w:tabs>
          <w:tab w:val="left" w:pos="7371"/>
        </w:tabs>
        <w:spacing w:line="312" w:lineRule="auto"/>
        <w:ind w:right="-1"/>
        <w:rPr>
          <w:sz w:val="22"/>
          <w:szCs w:val="22"/>
        </w:rPr>
      </w:pPr>
    </w:p>
    <w:p w14:paraId="38814709" w14:textId="77777777" w:rsidR="008602F0" w:rsidRPr="00C7583E" w:rsidRDefault="008602F0"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104" w:name="_Toc114036220"/>
      <w:r w:rsidRPr="00B01B3C">
        <w:rPr>
          <w:color w:val="auto"/>
        </w:rPr>
        <w:lastRenderedPageBreak/>
        <w:t>Communication assistance</w:t>
      </w:r>
      <w:bookmarkEnd w:id="104"/>
    </w:p>
    <w:p w14:paraId="528EE54E" w14:textId="77777777" w:rsidR="008602F0" w:rsidRPr="00ED3782" w:rsidRDefault="008602F0" w:rsidP="0031228C">
      <w:pPr>
        <w:pStyle w:val="ListParagraph"/>
        <w:numPr>
          <w:ilvl w:val="0"/>
          <w:numId w:val="47"/>
        </w:numPr>
        <w:spacing w:line="360" w:lineRule="auto"/>
        <w:ind w:left="567" w:hanging="567"/>
        <w:rPr>
          <w:rFonts w:eastAsia="Times New Roman"/>
        </w:rPr>
      </w:pPr>
      <w:r w:rsidRPr="006B7362">
        <w:t xml:space="preserve">A water business must </w:t>
      </w:r>
      <w:r>
        <w:t>use</w:t>
      </w:r>
      <w:r w:rsidRPr="006B7362">
        <w:t xml:space="preserve"> reasonable </w:t>
      </w:r>
      <w:r>
        <w:t>endeavours</w:t>
      </w:r>
      <w:r w:rsidRPr="006B7362">
        <w:t xml:space="preserve"> to determine a customer’s preferred method of communication</w:t>
      </w:r>
      <w:r>
        <w:t xml:space="preserve"> and use it where reasonable. </w:t>
      </w:r>
      <w:r w:rsidRPr="006B7362">
        <w:t xml:space="preserve"> </w:t>
      </w:r>
    </w:p>
    <w:p w14:paraId="478DD30C" w14:textId="77777777" w:rsidR="008602F0" w:rsidRPr="00ED3782" w:rsidRDefault="008602F0" w:rsidP="0031228C">
      <w:pPr>
        <w:pStyle w:val="ListParagraph"/>
        <w:numPr>
          <w:ilvl w:val="0"/>
          <w:numId w:val="47"/>
        </w:numPr>
        <w:spacing w:line="360" w:lineRule="auto"/>
        <w:ind w:left="567" w:hanging="567"/>
      </w:pPr>
      <w:r w:rsidRPr="00ED3782">
        <w:rPr>
          <w:rFonts w:eastAsia="Arial" w:cs="Arial"/>
        </w:rPr>
        <w:t xml:space="preserve">A water business must </w:t>
      </w:r>
      <w:r>
        <w:rPr>
          <w:rFonts w:eastAsia="Arial" w:cs="Arial"/>
        </w:rPr>
        <w:t>use</w:t>
      </w:r>
      <w:r w:rsidRPr="00ED3782">
        <w:rPr>
          <w:rFonts w:eastAsia="Arial" w:cs="Arial"/>
        </w:rPr>
        <w:t xml:space="preserve"> reasonable </w:t>
      </w:r>
      <w:r>
        <w:rPr>
          <w:rFonts w:eastAsia="Arial" w:cs="Arial"/>
        </w:rPr>
        <w:t>endeavours</w:t>
      </w:r>
      <w:r w:rsidRPr="00ED3782">
        <w:rPr>
          <w:rFonts w:eastAsia="Arial" w:cs="Arial"/>
        </w:rPr>
        <w:t xml:space="preserve"> to meet the discrete communications needs of its customers as </w:t>
      </w:r>
      <w:r w:rsidRPr="00ED3782">
        <w:t>required on a case-by-case basis.</w:t>
      </w:r>
    </w:p>
    <w:p w14:paraId="6ED8906B" w14:textId="77777777" w:rsidR="008602F0" w:rsidRPr="00ED3782" w:rsidRDefault="008602F0" w:rsidP="0031228C">
      <w:pPr>
        <w:pStyle w:val="ListParagraph"/>
        <w:numPr>
          <w:ilvl w:val="0"/>
          <w:numId w:val="47"/>
        </w:numPr>
        <w:spacing w:line="360" w:lineRule="auto"/>
        <w:ind w:left="567" w:hanging="567"/>
        <w:rPr>
          <w:rFonts w:cs="Arial"/>
        </w:rPr>
      </w:pPr>
      <w:r w:rsidRPr="00ED3782">
        <w:t>A water business must provide, or provide access to, an interpreter service and a TTY service for speech and hearing-</w:t>
      </w:r>
      <w:r w:rsidRPr="00ED3782">
        <w:rPr>
          <w:rFonts w:eastAsia="Arial" w:cs="Arial"/>
        </w:rPr>
        <w:t>impaired customers</w:t>
      </w:r>
      <w:r>
        <w:rPr>
          <w:rFonts w:eastAsia="Arial" w:cs="Arial"/>
        </w:rPr>
        <w:t xml:space="preserve"> and </w:t>
      </w:r>
      <w:r w:rsidRPr="00B01B3C">
        <w:rPr>
          <w:rFonts w:eastAsia="Arial" w:cs="Arial"/>
        </w:rPr>
        <w:t>customers that do not speak English</w:t>
      </w:r>
      <w:r>
        <w:rPr>
          <w:rFonts w:eastAsia="Arial" w:cs="Arial"/>
        </w:rPr>
        <w:t xml:space="preserve">. </w:t>
      </w:r>
    </w:p>
    <w:p w14:paraId="404C4554" w14:textId="1908401C" w:rsidR="003D0004" w:rsidRPr="00C7583E" w:rsidRDefault="003D0004"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105" w:name="_Toc99707539"/>
      <w:bookmarkStart w:id="106" w:name="_Toc114036221"/>
      <w:r w:rsidRPr="00C7583E">
        <w:rPr>
          <w:color w:val="auto"/>
        </w:rPr>
        <w:t xml:space="preserve">Written </w:t>
      </w:r>
      <w:r w:rsidRPr="00B01B3C">
        <w:rPr>
          <w:color w:val="auto"/>
        </w:rPr>
        <w:t>communication</w:t>
      </w:r>
      <w:bookmarkEnd w:id="105"/>
      <w:bookmarkEnd w:id="106"/>
      <w:r w:rsidRPr="00C7583E">
        <w:rPr>
          <w:color w:val="auto"/>
        </w:rPr>
        <w:t xml:space="preserve">  </w:t>
      </w:r>
    </w:p>
    <w:p w14:paraId="490C7D9C" w14:textId="3EE6AB18" w:rsidR="003D0004" w:rsidRPr="00ED3782" w:rsidRDefault="003D0004" w:rsidP="00B01B3C">
      <w:r w:rsidRPr="00ED3782">
        <w:rPr>
          <w:rStyle w:val="normaltextrun"/>
          <w:rFonts w:cstheme="minorHAnsi"/>
        </w:rPr>
        <w:t xml:space="preserve">Any written communication by a </w:t>
      </w:r>
      <w:r>
        <w:rPr>
          <w:rStyle w:val="normaltextrun"/>
          <w:rFonts w:cstheme="minorHAnsi"/>
        </w:rPr>
        <w:t>water business</w:t>
      </w:r>
      <w:r w:rsidRPr="00ED3782">
        <w:rPr>
          <w:rStyle w:val="normaltextrun"/>
          <w:rFonts w:cstheme="minorHAnsi"/>
        </w:rPr>
        <w:t xml:space="preserve"> to a customer must be:</w:t>
      </w:r>
      <w:r w:rsidRPr="00ED3782">
        <w:rPr>
          <w:rStyle w:val="normaltextrun"/>
          <w:rFonts w:cstheme="minorHAnsi"/>
          <w:b/>
          <w:bCs/>
        </w:rPr>
        <w:t> </w:t>
      </w:r>
      <w:r w:rsidRPr="00ED3782">
        <w:rPr>
          <w:rStyle w:val="eop"/>
          <w:rFonts w:cstheme="minorHAnsi"/>
        </w:rPr>
        <w:t> </w:t>
      </w:r>
    </w:p>
    <w:p w14:paraId="24FD054B" w14:textId="77777777" w:rsidR="009A3D1F" w:rsidRDefault="003D0004" w:rsidP="0031228C">
      <w:pPr>
        <w:pStyle w:val="ListParagraph"/>
        <w:numPr>
          <w:ilvl w:val="0"/>
          <w:numId w:val="48"/>
        </w:numPr>
        <w:ind w:left="567" w:hanging="567"/>
      </w:pPr>
      <w:r w:rsidRPr="00ED3782">
        <w:rPr>
          <w:rStyle w:val="normaltextrun"/>
          <w:rFonts w:cstheme="minorHAnsi"/>
        </w:rPr>
        <w:t xml:space="preserve">expressed in plain language; </w:t>
      </w:r>
    </w:p>
    <w:p w14:paraId="6EF6ABC5" w14:textId="77777777" w:rsidR="009A3D1F" w:rsidRDefault="003D0004" w:rsidP="0031228C">
      <w:pPr>
        <w:pStyle w:val="ListParagraph"/>
        <w:numPr>
          <w:ilvl w:val="0"/>
          <w:numId w:val="48"/>
        </w:numPr>
        <w:ind w:left="567" w:hanging="567"/>
      </w:pPr>
      <w:r w:rsidRPr="009A3D1F">
        <w:rPr>
          <w:rStyle w:val="normaltextrun"/>
          <w:rFonts w:cstheme="minorHAnsi"/>
        </w:rPr>
        <w:t>legible; and</w:t>
      </w:r>
      <w:r w:rsidRPr="009A3D1F">
        <w:rPr>
          <w:rStyle w:val="normaltextrun"/>
          <w:rFonts w:cstheme="minorHAnsi"/>
          <w:b/>
          <w:bCs/>
        </w:rPr>
        <w:t> </w:t>
      </w:r>
      <w:r w:rsidRPr="009A3D1F">
        <w:rPr>
          <w:rStyle w:val="eop"/>
          <w:rFonts w:cstheme="minorHAnsi"/>
        </w:rPr>
        <w:t> </w:t>
      </w:r>
    </w:p>
    <w:p w14:paraId="7676B602" w14:textId="5E9400FC" w:rsidR="003D0004" w:rsidRPr="006B7362" w:rsidRDefault="003D0004" w:rsidP="0031228C">
      <w:pPr>
        <w:pStyle w:val="ListParagraph"/>
        <w:numPr>
          <w:ilvl w:val="0"/>
          <w:numId w:val="48"/>
        </w:numPr>
        <w:ind w:left="567" w:hanging="567"/>
      </w:pPr>
      <w:r w:rsidRPr="009A3D1F">
        <w:rPr>
          <w:rStyle w:val="normaltextrun"/>
          <w:rFonts w:cstheme="minorHAnsi"/>
        </w:rPr>
        <w:t>presented clearly</w:t>
      </w:r>
      <w:r w:rsidRPr="009A3D1F">
        <w:rPr>
          <w:rStyle w:val="normaltextrun"/>
          <w:rFonts w:ascii="Arial" w:hAnsi="Arial" w:cs="Arial"/>
        </w:rPr>
        <w:t xml:space="preserve"> and appropriately having regard to its nature.</w:t>
      </w:r>
      <w:r w:rsidRPr="009A3D1F">
        <w:rPr>
          <w:rStyle w:val="normaltextrun"/>
          <w:rFonts w:ascii="Arial" w:hAnsi="Arial" w:cs="Arial"/>
          <w:b/>
          <w:bCs/>
        </w:rPr>
        <w:t> </w:t>
      </w:r>
      <w:r w:rsidRPr="009A3D1F">
        <w:rPr>
          <w:rStyle w:val="eop"/>
          <w:rFonts w:ascii="Arial" w:hAnsi="Arial" w:cs="Arial"/>
          <w:sz w:val="20"/>
          <w:szCs w:val="20"/>
        </w:rPr>
        <w:t> </w:t>
      </w:r>
    </w:p>
    <w:p w14:paraId="1E9167D0" w14:textId="484F0569" w:rsidR="006020BF" w:rsidRPr="00C7583E" w:rsidRDefault="006020BF"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07" w:name="_Toc114036222"/>
      <w:r w:rsidRPr="00C7583E">
        <w:rPr>
          <w:color w:val="auto"/>
        </w:rPr>
        <w:t>Customer obligations</w:t>
      </w:r>
      <w:bookmarkEnd w:id="107"/>
    </w:p>
    <w:p w14:paraId="32583042" w14:textId="16F4FE1B" w:rsidR="006020BF" w:rsidRPr="0058383E" w:rsidRDefault="006020BF" w:rsidP="002E0B7A">
      <w:pPr>
        <w:pStyle w:val="BodyText"/>
        <w:spacing w:line="360" w:lineRule="auto"/>
        <w:ind w:right="1902"/>
        <w:rPr>
          <w:sz w:val="22"/>
          <w:szCs w:val="22"/>
        </w:rPr>
      </w:pPr>
      <w:r w:rsidRPr="0058383E">
        <w:rPr>
          <w:sz w:val="22"/>
          <w:szCs w:val="22"/>
        </w:rPr>
        <w:t>A</w:t>
      </w:r>
      <w:r w:rsidRPr="0058383E">
        <w:rPr>
          <w:spacing w:val="-6"/>
          <w:sz w:val="22"/>
          <w:szCs w:val="22"/>
        </w:rPr>
        <w:t xml:space="preserve"> </w:t>
      </w:r>
      <w:r w:rsidRPr="0058383E">
        <w:rPr>
          <w:sz w:val="22"/>
          <w:szCs w:val="22"/>
        </w:rPr>
        <w:t>water</w:t>
      </w:r>
      <w:r w:rsidRPr="0058383E">
        <w:rPr>
          <w:spacing w:val="-6"/>
          <w:sz w:val="22"/>
          <w:szCs w:val="22"/>
        </w:rPr>
        <w:t xml:space="preserve"> </w:t>
      </w:r>
      <w:r w:rsidRPr="0058383E">
        <w:rPr>
          <w:sz w:val="22"/>
          <w:szCs w:val="22"/>
        </w:rPr>
        <w:t>business</w:t>
      </w:r>
      <w:r w:rsidRPr="0058383E">
        <w:rPr>
          <w:spacing w:val="-5"/>
          <w:sz w:val="22"/>
          <w:szCs w:val="22"/>
        </w:rPr>
        <w:t xml:space="preserve"> </w:t>
      </w:r>
      <w:r w:rsidRPr="0058383E">
        <w:rPr>
          <w:sz w:val="22"/>
          <w:szCs w:val="22"/>
        </w:rPr>
        <w:t>must</w:t>
      </w:r>
      <w:r w:rsidRPr="0058383E">
        <w:rPr>
          <w:spacing w:val="-6"/>
          <w:sz w:val="22"/>
          <w:szCs w:val="22"/>
        </w:rPr>
        <w:t xml:space="preserve"> </w:t>
      </w:r>
      <w:r w:rsidRPr="0058383E">
        <w:rPr>
          <w:sz w:val="22"/>
          <w:szCs w:val="22"/>
        </w:rPr>
        <w:t>use</w:t>
      </w:r>
      <w:r w:rsidRPr="0058383E">
        <w:rPr>
          <w:spacing w:val="-4"/>
          <w:sz w:val="22"/>
          <w:szCs w:val="22"/>
        </w:rPr>
        <w:t xml:space="preserve"> </w:t>
      </w:r>
      <w:r w:rsidRPr="0058383E">
        <w:rPr>
          <w:sz w:val="22"/>
          <w:szCs w:val="22"/>
        </w:rPr>
        <w:t>reasonable</w:t>
      </w:r>
      <w:r w:rsidRPr="0058383E">
        <w:rPr>
          <w:spacing w:val="-4"/>
          <w:sz w:val="22"/>
          <w:szCs w:val="22"/>
        </w:rPr>
        <w:t xml:space="preserve"> </w:t>
      </w:r>
      <w:r w:rsidRPr="0058383E">
        <w:rPr>
          <w:sz w:val="22"/>
          <w:szCs w:val="22"/>
        </w:rPr>
        <w:t>endeavours</w:t>
      </w:r>
      <w:r w:rsidRPr="0058383E">
        <w:rPr>
          <w:spacing w:val="-4"/>
          <w:sz w:val="22"/>
          <w:szCs w:val="22"/>
        </w:rPr>
        <w:t xml:space="preserve"> </w:t>
      </w:r>
      <w:r w:rsidRPr="0058383E">
        <w:rPr>
          <w:sz w:val="22"/>
          <w:szCs w:val="22"/>
        </w:rPr>
        <w:t>to</w:t>
      </w:r>
      <w:r w:rsidRPr="0058383E">
        <w:rPr>
          <w:spacing w:val="-4"/>
          <w:sz w:val="22"/>
          <w:szCs w:val="22"/>
        </w:rPr>
        <w:t xml:space="preserve"> </w:t>
      </w:r>
      <w:r w:rsidRPr="0058383E">
        <w:rPr>
          <w:sz w:val="22"/>
          <w:szCs w:val="22"/>
        </w:rPr>
        <w:t>keep</w:t>
      </w:r>
      <w:r w:rsidRPr="0058383E">
        <w:rPr>
          <w:spacing w:val="-6"/>
          <w:sz w:val="22"/>
          <w:szCs w:val="22"/>
        </w:rPr>
        <w:t xml:space="preserve"> </w:t>
      </w:r>
      <w:r w:rsidRPr="0058383E">
        <w:rPr>
          <w:sz w:val="22"/>
          <w:szCs w:val="22"/>
        </w:rPr>
        <w:t xml:space="preserve">each customer informed of the customer’s material obligations under </w:t>
      </w:r>
      <w:r w:rsidR="009B6F8A" w:rsidRPr="00B01B3C">
        <w:rPr>
          <w:i/>
          <w:iCs/>
          <w:spacing w:val="-4"/>
          <w:sz w:val="22"/>
          <w:szCs w:val="22"/>
        </w:rPr>
        <w:t>Water Act 1989</w:t>
      </w:r>
      <w:r w:rsidR="009B6F8A" w:rsidRPr="00B01B3C">
        <w:rPr>
          <w:spacing w:val="-4"/>
          <w:sz w:val="22"/>
          <w:szCs w:val="22"/>
        </w:rPr>
        <w:t xml:space="preserve"> (Vic) and the </w:t>
      </w:r>
      <w:r w:rsidR="009B6F8A" w:rsidRPr="00B01B3C">
        <w:rPr>
          <w:i/>
          <w:iCs/>
          <w:spacing w:val="-4"/>
          <w:sz w:val="22"/>
          <w:szCs w:val="22"/>
        </w:rPr>
        <w:t>Water Industry Act 1994</w:t>
      </w:r>
      <w:r w:rsidR="009B6F8A" w:rsidRPr="00B01B3C">
        <w:rPr>
          <w:spacing w:val="-4"/>
          <w:sz w:val="22"/>
          <w:szCs w:val="22"/>
        </w:rPr>
        <w:t xml:space="preserve"> (Vic)</w:t>
      </w:r>
      <w:r w:rsidR="009B6F8A" w:rsidRPr="00B01B3C">
        <w:rPr>
          <w:sz w:val="22"/>
          <w:szCs w:val="22"/>
        </w:rPr>
        <w:t xml:space="preserve"> </w:t>
      </w:r>
      <w:r w:rsidRPr="0058383E">
        <w:rPr>
          <w:sz w:val="22"/>
          <w:szCs w:val="22"/>
        </w:rPr>
        <w:t>including:</w:t>
      </w:r>
    </w:p>
    <w:p w14:paraId="1F668A00" w14:textId="77777777" w:rsidR="0090083F" w:rsidRDefault="006020BF" w:rsidP="0031228C">
      <w:pPr>
        <w:pStyle w:val="ListParagraph"/>
        <w:widowControl w:val="0"/>
        <w:numPr>
          <w:ilvl w:val="0"/>
          <w:numId w:val="49"/>
        </w:numPr>
        <w:tabs>
          <w:tab w:val="left" w:pos="1843"/>
        </w:tabs>
        <w:autoSpaceDE w:val="0"/>
        <w:autoSpaceDN w:val="0"/>
        <w:spacing w:before="132" w:after="0" w:line="360" w:lineRule="auto"/>
        <w:ind w:left="567" w:right="32" w:hanging="567"/>
      </w:pPr>
      <w:r w:rsidRPr="0058383E">
        <w:t>to pay charges incurred after vacating a property unless a water business</w:t>
      </w:r>
      <w:r w:rsidRPr="006020BF">
        <w:rPr>
          <w:spacing w:val="-4"/>
        </w:rPr>
        <w:t xml:space="preserve"> </w:t>
      </w:r>
      <w:r w:rsidRPr="00B01B3C">
        <w:t>has been</w:t>
      </w:r>
      <w:r w:rsidRPr="006020BF">
        <w:rPr>
          <w:spacing w:val="-4"/>
        </w:rPr>
        <w:t xml:space="preserve"> </w:t>
      </w:r>
      <w:r w:rsidRPr="0058383E">
        <w:t>given</w:t>
      </w:r>
      <w:r w:rsidRPr="006020BF">
        <w:rPr>
          <w:spacing w:val="-5"/>
        </w:rPr>
        <w:t xml:space="preserve"> </w:t>
      </w:r>
      <w:r w:rsidRPr="0058383E">
        <w:t>at</w:t>
      </w:r>
      <w:r w:rsidRPr="006020BF">
        <w:rPr>
          <w:spacing w:val="-3"/>
        </w:rPr>
        <w:t xml:space="preserve"> </w:t>
      </w:r>
      <w:r w:rsidRPr="0058383E">
        <w:t>least</w:t>
      </w:r>
      <w:r w:rsidRPr="006020BF">
        <w:rPr>
          <w:spacing w:val="-5"/>
        </w:rPr>
        <w:t xml:space="preserve"> </w:t>
      </w:r>
      <w:r w:rsidRPr="0058383E">
        <w:t>48</w:t>
      </w:r>
      <w:r w:rsidRPr="006020BF">
        <w:rPr>
          <w:spacing w:val="-5"/>
        </w:rPr>
        <w:t xml:space="preserve"> </w:t>
      </w:r>
      <w:r w:rsidRPr="0058383E">
        <w:t>hours’</w:t>
      </w:r>
      <w:r w:rsidRPr="006020BF">
        <w:rPr>
          <w:spacing w:val="-5"/>
        </w:rPr>
        <w:t xml:space="preserve"> </w:t>
      </w:r>
      <w:r w:rsidRPr="0058383E">
        <w:t>notice</w:t>
      </w:r>
      <w:r w:rsidRPr="006020BF">
        <w:rPr>
          <w:spacing w:val="-3"/>
        </w:rPr>
        <w:t xml:space="preserve"> </w:t>
      </w:r>
      <w:r w:rsidRPr="0058383E">
        <w:t>of</w:t>
      </w:r>
      <w:r w:rsidRPr="006020BF">
        <w:rPr>
          <w:spacing w:val="-5"/>
        </w:rPr>
        <w:t xml:space="preserve"> </w:t>
      </w:r>
      <w:r w:rsidRPr="0058383E">
        <w:t>the</w:t>
      </w:r>
      <w:r w:rsidRPr="006020BF">
        <w:rPr>
          <w:spacing w:val="-4"/>
        </w:rPr>
        <w:t xml:space="preserve"> </w:t>
      </w:r>
      <w:r w:rsidRPr="0058383E">
        <w:t>customer</w:t>
      </w:r>
      <w:r w:rsidRPr="006020BF">
        <w:rPr>
          <w:spacing w:val="-3"/>
        </w:rPr>
        <w:t xml:space="preserve"> </w:t>
      </w:r>
      <w:r w:rsidRPr="0058383E">
        <w:t>vacating the property;</w:t>
      </w:r>
    </w:p>
    <w:p w14:paraId="665CD436" w14:textId="77777777" w:rsidR="0090083F" w:rsidRDefault="006020BF" w:rsidP="0031228C">
      <w:pPr>
        <w:pStyle w:val="ListParagraph"/>
        <w:widowControl w:val="0"/>
        <w:numPr>
          <w:ilvl w:val="0"/>
          <w:numId w:val="49"/>
        </w:numPr>
        <w:tabs>
          <w:tab w:val="left" w:pos="1843"/>
        </w:tabs>
        <w:autoSpaceDE w:val="0"/>
        <w:autoSpaceDN w:val="0"/>
        <w:spacing w:before="132" w:after="0" w:line="360" w:lineRule="auto"/>
        <w:ind w:left="567" w:right="32" w:hanging="567"/>
      </w:pPr>
      <w:r w:rsidRPr="0058383E">
        <w:t>to</w:t>
      </w:r>
      <w:r w:rsidRPr="00EA72A1">
        <w:t xml:space="preserve"> </w:t>
      </w:r>
      <w:r w:rsidRPr="0058383E">
        <w:t>ensure</w:t>
      </w:r>
      <w:r w:rsidRPr="00EA72A1">
        <w:t xml:space="preserve"> </w:t>
      </w:r>
      <w:r w:rsidRPr="0058383E">
        <w:t>that</w:t>
      </w:r>
      <w:r w:rsidRPr="00EA72A1">
        <w:t xml:space="preserve"> </w:t>
      </w:r>
      <w:r w:rsidRPr="0058383E">
        <w:t>each</w:t>
      </w:r>
      <w:r w:rsidRPr="00EA72A1">
        <w:t xml:space="preserve"> </w:t>
      </w:r>
      <w:r w:rsidRPr="0058383E">
        <w:t>water</w:t>
      </w:r>
      <w:r w:rsidRPr="00EA72A1">
        <w:t xml:space="preserve"> </w:t>
      </w:r>
      <w:r w:rsidRPr="0058383E">
        <w:t>meter</w:t>
      </w:r>
      <w:r w:rsidRPr="00EA72A1">
        <w:t xml:space="preserve"> </w:t>
      </w:r>
      <w:r w:rsidRPr="0058383E">
        <w:t>is</w:t>
      </w:r>
      <w:r w:rsidRPr="00EA72A1">
        <w:t xml:space="preserve"> </w:t>
      </w:r>
      <w:r w:rsidRPr="0058383E">
        <w:t>accessible</w:t>
      </w:r>
      <w:r w:rsidRPr="00EA72A1">
        <w:t xml:space="preserve"> </w:t>
      </w:r>
      <w:r w:rsidRPr="0058383E">
        <w:t>by</w:t>
      </w:r>
      <w:r w:rsidRPr="00EA72A1">
        <w:t xml:space="preserve"> </w:t>
      </w:r>
      <w:r w:rsidRPr="0058383E">
        <w:t>the</w:t>
      </w:r>
      <w:r w:rsidRPr="00EA72A1">
        <w:t xml:space="preserve"> </w:t>
      </w:r>
      <w:r w:rsidRPr="0058383E">
        <w:t>water</w:t>
      </w:r>
      <w:r w:rsidRPr="00EA72A1">
        <w:t xml:space="preserve"> business;</w:t>
      </w:r>
    </w:p>
    <w:p w14:paraId="64D10EA8" w14:textId="77777777" w:rsidR="0090083F" w:rsidRDefault="006020BF" w:rsidP="0031228C">
      <w:pPr>
        <w:pStyle w:val="ListParagraph"/>
        <w:widowControl w:val="0"/>
        <w:numPr>
          <w:ilvl w:val="0"/>
          <w:numId w:val="49"/>
        </w:numPr>
        <w:tabs>
          <w:tab w:val="left" w:pos="1843"/>
        </w:tabs>
        <w:autoSpaceDE w:val="0"/>
        <w:autoSpaceDN w:val="0"/>
        <w:spacing w:before="132" w:after="0" w:line="360" w:lineRule="auto"/>
        <w:ind w:left="567" w:right="32" w:hanging="567"/>
      </w:pPr>
      <w:r w:rsidRPr="0058383E">
        <w:t>to</w:t>
      </w:r>
      <w:r w:rsidRPr="00EA72A1">
        <w:t xml:space="preserve"> </w:t>
      </w:r>
      <w:r w:rsidRPr="0058383E">
        <w:t>maintain</w:t>
      </w:r>
      <w:r w:rsidRPr="00EA72A1">
        <w:t xml:space="preserve"> </w:t>
      </w:r>
      <w:r w:rsidRPr="0058383E">
        <w:t>the</w:t>
      </w:r>
      <w:r w:rsidRPr="00EA72A1">
        <w:t xml:space="preserve"> </w:t>
      </w:r>
      <w:r w:rsidRPr="0058383E">
        <w:t>property</w:t>
      </w:r>
      <w:r w:rsidRPr="00EA72A1">
        <w:t xml:space="preserve"> </w:t>
      </w:r>
      <w:r w:rsidRPr="0058383E">
        <w:t>owner's</w:t>
      </w:r>
      <w:r w:rsidRPr="00EA72A1">
        <w:t xml:space="preserve"> </w:t>
      </w:r>
      <w:r w:rsidRPr="0058383E">
        <w:t>infrastructure</w:t>
      </w:r>
      <w:r w:rsidRPr="00EA72A1">
        <w:t xml:space="preserve"> </w:t>
      </w:r>
      <w:r w:rsidRPr="0058383E">
        <w:t>upon</w:t>
      </w:r>
      <w:r w:rsidRPr="00EA72A1">
        <w:t xml:space="preserve"> </w:t>
      </w:r>
      <w:r w:rsidRPr="0058383E">
        <w:t>notice</w:t>
      </w:r>
      <w:r w:rsidRPr="00EA72A1">
        <w:t xml:space="preserve"> </w:t>
      </w:r>
      <w:r w:rsidRPr="0058383E">
        <w:t>by</w:t>
      </w:r>
      <w:r w:rsidRPr="00EA72A1">
        <w:t xml:space="preserve"> </w:t>
      </w:r>
      <w:r w:rsidRPr="0058383E">
        <w:t>the water business;</w:t>
      </w:r>
    </w:p>
    <w:p w14:paraId="40C613DB" w14:textId="77777777" w:rsidR="0090083F" w:rsidRDefault="006020BF" w:rsidP="0031228C">
      <w:pPr>
        <w:pStyle w:val="ListParagraph"/>
        <w:widowControl w:val="0"/>
        <w:numPr>
          <w:ilvl w:val="0"/>
          <w:numId w:val="49"/>
        </w:numPr>
        <w:tabs>
          <w:tab w:val="left" w:pos="1843"/>
        </w:tabs>
        <w:autoSpaceDE w:val="0"/>
        <w:autoSpaceDN w:val="0"/>
        <w:spacing w:before="132" w:after="0" w:line="360" w:lineRule="auto"/>
        <w:ind w:left="567" w:right="32" w:hanging="567"/>
      </w:pPr>
      <w:r w:rsidRPr="0058383E">
        <w:t>to</w:t>
      </w:r>
      <w:r w:rsidRPr="00EA72A1">
        <w:t xml:space="preserve"> </w:t>
      </w:r>
      <w:r w:rsidRPr="0058383E">
        <w:t>remove</w:t>
      </w:r>
      <w:r w:rsidRPr="00EA72A1">
        <w:t xml:space="preserve"> </w:t>
      </w:r>
      <w:r w:rsidRPr="0058383E">
        <w:t>trees</w:t>
      </w:r>
      <w:r w:rsidRPr="00EA72A1">
        <w:t xml:space="preserve"> </w:t>
      </w:r>
      <w:r w:rsidRPr="0058383E">
        <w:t>upon</w:t>
      </w:r>
      <w:r w:rsidRPr="00EA72A1">
        <w:t xml:space="preserve"> </w:t>
      </w:r>
      <w:r w:rsidRPr="0058383E">
        <w:t>request</w:t>
      </w:r>
      <w:r w:rsidRPr="00EA72A1">
        <w:t xml:space="preserve"> </w:t>
      </w:r>
      <w:r w:rsidRPr="00B01B3C">
        <w:t>by</w:t>
      </w:r>
      <w:r w:rsidRPr="00EA72A1">
        <w:t xml:space="preserve"> </w:t>
      </w:r>
      <w:r w:rsidRPr="0058383E">
        <w:t>the</w:t>
      </w:r>
      <w:r w:rsidRPr="00EA72A1">
        <w:t xml:space="preserve"> </w:t>
      </w:r>
      <w:r w:rsidRPr="0058383E">
        <w:t>water</w:t>
      </w:r>
      <w:r w:rsidRPr="00EA72A1">
        <w:t xml:space="preserve"> business;</w:t>
      </w:r>
    </w:p>
    <w:p w14:paraId="59958F5A" w14:textId="77777777" w:rsidR="0090083F" w:rsidRDefault="006020BF" w:rsidP="0031228C">
      <w:pPr>
        <w:pStyle w:val="ListParagraph"/>
        <w:widowControl w:val="0"/>
        <w:numPr>
          <w:ilvl w:val="0"/>
          <w:numId w:val="49"/>
        </w:numPr>
        <w:tabs>
          <w:tab w:val="left" w:pos="1843"/>
        </w:tabs>
        <w:autoSpaceDE w:val="0"/>
        <w:autoSpaceDN w:val="0"/>
        <w:spacing w:before="132" w:after="0" w:line="360" w:lineRule="auto"/>
        <w:ind w:left="567" w:right="32" w:hanging="567"/>
      </w:pPr>
      <w:r w:rsidRPr="0058383E">
        <w:t>to seek the consent of the water business for any building or construction</w:t>
      </w:r>
      <w:r w:rsidRPr="00EA72A1">
        <w:t xml:space="preserve"> </w:t>
      </w:r>
      <w:r w:rsidRPr="0058383E">
        <w:t>work</w:t>
      </w:r>
      <w:r w:rsidRPr="00EA72A1">
        <w:t xml:space="preserve"> </w:t>
      </w:r>
      <w:r w:rsidRPr="0058383E">
        <w:t>which</w:t>
      </w:r>
      <w:r w:rsidRPr="00EA72A1">
        <w:t xml:space="preserve"> </w:t>
      </w:r>
      <w:r w:rsidRPr="0058383E">
        <w:t>might</w:t>
      </w:r>
      <w:r w:rsidRPr="00EA72A1">
        <w:t xml:space="preserve"> </w:t>
      </w:r>
      <w:r w:rsidRPr="0058383E">
        <w:t>interfere</w:t>
      </w:r>
      <w:r w:rsidRPr="00EA72A1">
        <w:t xml:space="preserve"> </w:t>
      </w:r>
      <w:r w:rsidRPr="0058383E">
        <w:t>with</w:t>
      </w:r>
      <w:r w:rsidRPr="00EA72A1">
        <w:t xml:space="preserve"> </w:t>
      </w:r>
      <w:r w:rsidRPr="0058383E">
        <w:t>a</w:t>
      </w:r>
      <w:r w:rsidRPr="00EA72A1">
        <w:t xml:space="preserve"> </w:t>
      </w:r>
      <w:r w:rsidRPr="0058383E">
        <w:t>service</w:t>
      </w:r>
      <w:r w:rsidRPr="00EA72A1">
        <w:t xml:space="preserve"> </w:t>
      </w:r>
      <w:r w:rsidRPr="0058383E">
        <w:t>or</w:t>
      </w:r>
      <w:r w:rsidRPr="00EA72A1">
        <w:t xml:space="preserve"> </w:t>
      </w:r>
      <w:r w:rsidRPr="0058383E">
        <w:t>system;</w:t>
      </w:r>
    </w:p>
    <w:p w14:paraId="218FED91" w14:textId="77777777" w:rsidR="0090083F" w:rsidRDefault="006020BF" w:rsidP="0031228C">
      <w:pPr>
        <w:pStyle w:val="ListParagraph"/>
        <w:widowControl w:val="0"/>
        <w:numPr>
          <w:ilvl w:val="0"/>
          <w:numId w:val="49"/>
        </w:numPr>
        <w:tabs>
          <w:tab w:val="left" w:pos="1843"/>
        </w:tabs>
        <w:autoSpaceDE w:val="0"/>
        <w:autoSpaceDN w:val="0"/>
        <w:spacing w:before="132" w:after="0" w:line="360" w:lineRule="auto"/>
        <w:ind w:left="567" w:right="32" w:hanging="567"/>
      </w:pPr>
      <w:r w:rsidRPr="0058383E">
        <w:t>to</w:t>
      </w:r>
      <w:r w:rsidRPr="00EA72A1">
        <w:t xml:space="preserve"> </w:t>
      </w:r>
      <w:r w:rsidRPr="0058383E">
        <w:t>not</w:t>
      </w:r>
      <w:r w:rsidRPr="00EA72A1">
        <w:t xml:space="preserve"> </w:t>
      </w:r>
      <w:r w:rsidRPr="0058383E">
        <w:t>alter</w:t>
      </w:r>
      <w:r w:rsidRPr="00EA72A1">
        <w:t xml:space="preserve"> </w:t>
      </w:r>
      <w:r w:rsidRPr="0058383E">
        <w:t>any</w:t>
      </w:r>
      <w:r w:rsidRPr="00EA72A1">
        <w:t xml:space="preserve"> </w:t>
      </w:r>
      <w:r w:rsidRPr="0058383E">
        <w:t>works</w:t>
      </w:r>
      <w:r w:rsidRPr="00EA72A1">
        <w:t xml:space="preserve"> </w:t>
      </w:r>
      <w:r w:rsidRPr="0058383E">
        <w:t>connected</w:t>
      </w:r>
      <w:r w:rsidRPr="0090083F">
        <w:rPr>
          <w:spacing w:val="-5"/>
        </w:rPr>
        <w:t xml:space="preserve"> </w:t>
      </w:r>
      <w:r w:rsidRPr="0058383E">
        <w:t>to</w:t>
      </w:r>
      <w:r w:rsidRPr="0090083F">
        <w:rPr>
          <w:spacing w:val="-5"/>
        </w:rPr>
        <w:t xml:space="preserve"> </w:t>
      </w:r>
      <w:r w:rsidRPr="0058383E">
        <w:t>the</w:t>
      </w:r>
      <w:r w:rsidRPr="0090083F">
        <w:rPr>
          <w:spacing w:val="-5"/>
        </w:rPr>
        <w:t xml:space="preserve"> </w:t>
      </w:r>
      <w:r w:rsidRPr="0058383E">
        <w:t>water</w:t>
      </w:r>
      <w:r w:rsidRPr="0090083F">
        <w:rPr>
          <w:spacing w:val="-5"/>
        </w:rPr>
        <w:t xml:space="preserve"> </w:t>
      </w:r>
      <w:r w:rsidRPr="0058383E">
        <w:t>business’</w:t>
      </w:r>
      <w:r w:rsidRPr="0090083F">
        <w:rPr>
          <w:spacing w:val="-4"/>
        </w:rPr>
        <w:t xml:space="preserve"> </w:t>
      </w:r>
      <w:r w:rsidRPr="0058383E">
        <w:t>works without the water business’s consent;</w:t>
      </w:r>
    </w:p>
    <w:p w14:paraId="4401B649" w14:textId="4783E22E" w:rsidR="0090083F" w:rsidRDefault="006020BF" w:rsidP="0031228C">
      <w:pPr>
        <w:pStyle w:val="ListParagraph"/>
        <w:widowControl w:val="0"/>
        <w:numPr>
          <w:ilvl w:val="0"/>
          <w:numId w:val="49"/>
        </w:numPr>
        <w:tabs>
          <w:tab w:val="left" w:pos="1843"/>
        </w:tabs>
        <w:autoSpaceDE w:val="0"/>
        <w:autoSpaceDN w:val="0"/>
        <w:spacing w:before="132" w:after="0" w:line="360" w:lineRule="auto"/>
        <w:ind w:left="567" w:right="32" w:hanging="567"/>
      </w:pPr>
      <w:r w:rsidRPr="0058383E">
        <w:t>to</w:t>
      </w:r>
      <w:r w:rsidRPr="0090083F">
        <w:rPr>
          <w:spacing w:val="-6"/>
        </w:rPr>
        <w:t xml:space="preserve"> </w:t>
      </w:r>
      <w:r w:rsidRPr="0058383E">
        <w:t>observe</w:t>
      </w:r>
      <w:r w:rsidRPr="0090083F">
        <w:rPr>
          <w:spacing w:val="-6"/>
        </w:rPr>
        <w:t xml:space="preserve"> </w:t>
      </w:r>
      <w:r w:rsidRPr="0058383E">
        <w:t>restrictions</w:t>
      </w:r>
      <w:r w:rsidRPr="0090083F">
        <w:rPr>
          <w:spacing w:val="-5"/>
        </w:rPr>
        <w:t xml:space="preserve"> </w:t>
      </w:r>
      <w:r w:rsidRPr="0058383E">
        <w:t>imposed</w:t>
      </w:r>
      <w:r w:rsidRPr="0090083F">
        <w:rPr>
          <w:spacing w:val="-7"/>
        </w:rPr>
        <w:t xml:space="preserve"> </w:t>
      </w:r>
      <w:r w:rsidRPr="0058383E">
        <w:t>by</w:t>
      </w:r>
      <w:r w:rsidRPr="0090083F">
        <w:rPr>
          <w:spacing w:val="-5"/>
        </w:rPr>
        <w:t xml:space="preserve"> </w:t>
      </w:r>
      <w:r w:rsidRPr="0058383E">
        <w:t>the</w:t>
      </w:r>
      <w:r w:rsidRPr="0090083F">
        <w:rPr>
          <w:spacing w:val="-6"/>
        </w:rPr>
        <w:t xml:space="preserve"> </w:t>
      </w:r>
      <w:r w:rsidRPr="0058383E">
        <w:t>water</w:t>
      </w:r>
      <w:r w:rsidRPr="0090083F">
        <w:rPr>
          <w:spacing w:val="-6"/>
        </w:rPr>
        <w:t xml:space="preserve"> </w:t>
      </w:r>
      <w:r w:rsidRPr="0058383E">
        <w:t>business</w:t>
      </w:r>
      <w:r w:rsidRPr="0090083F">
        <w:rPr>
          <w:spacing w:val="-5"/>
        </w:rPr>
        <w:t xml:space="preserve"> </w:t>
      </w:r>
      <w:r w:rsidRPr="0058383E">
        <w:t>in</w:t>
      </w:r>
      <w:r w:rsidRPr="0090083F">
        <w:rPr>
          <w:spacing w:val="-6"/>
        </w:rPr>
        <w:t xml:space="preserve"> </w:t>
      </w:r>
      <w:r w:rsidRPr="0058383E">
        <w:t xml:space="preserve">accordance with </w:t>
      </w:r>
      <w:r w:rsidR="004A1356">
        <w:t xml:space="preserve">the </w:t>
      </w:r>
      <w:r w:rsidR="009B6F8A" w:rsidRPr="00B01B3C">
        <w:rPr>
          <w:i/>
          <w:iCs/>
          <w:spacing w:val="-4"/>
        </w:rPr>
        <w:t>Water Act 1989</w:t>
      </w:r>
      <w:r w:rsidR="009B6F8A" w:rsidRPr="00B01B3C">
        <w:rPr>
          <w:spacing w:val="-4"/>
        </w:rPr>
        <w:t xml:space="preserve"> (Vic) and the </w:t>
      </w:r>
      <w:r w:rsidR="009B6F8A" w:rsidRPr="00B01B3C">
        <w:rPr>
          <w:i/>
          <w:iCs/>
          <w:spacing w:val="-4"/>
        </w:rPr>
        <w:t>Water Industry Act 1994</w:t>
      </w:r>
      <w:r w:rsidR="009B6F8A" w:rsidRPr="00B01B3C">
        <w:rPr>
          <w:spacing w:val="-4"/>
        </w:rPr>
        <w:t xml:space="preserve"> (Vic)</w:t>
      </w:r>
      <w:r w:rsidRPr="00B01B3C">
        <w:t>; and</w:t>
      </w:r>
    </w:p>
    <w:p w14:paraId="365D7F87" w14:textId="78B24D22" w:rsidR="00DC46FE" w:rsidRDefault="006020BF" w:rsidP="0031228C">
      <w:pPr>
        <w:pStyle w:val="ListParagraph"/>
        <w:widowControl w:val="0"/>
        <w:numPr>
          <w:ilvl w:val="0"/>
          <w:numId w:val="49"/>
        </w:numPr>
        <w:tabs>
          <w:tab w:val="left" w:pos="1843"/>
        </w:tabs>
        <w:autoSpaceDE w:val="0"/>
        <w:autoSpaceDN w:val="0"/>
        <w:spacing w:before="132" w:line="360" w:lineRule="auto"/>
        <w:ind w:left="567" w:right="32" w:hanging="567"/>
      </w:pPr>
      <w:r w:rsidRPr="0058383E">
        <w:t>to</w:t>
      </w:r>
      <w:r w:rsidRPr="0090083F">
        <w:rPr>
          <w:spacing w:val="-6"/>
        </w:rPr>
        <w:t xml:space="preserve"> </w:t>
      </w:r>
      <w:r w:rsidRPr="0058383E">
        <w:t>maintain</w:t>
      </w:r>
      <w:r w:rsidRPr="0090083F">
        <w:rPr>
          <w:spacing w:val="-6"/>
        </w:rPr>
        <w:t xml:space="preserve"> </w:t>
      </w:r>
      <w:r w:rsidRPr="0058383E">
        <w:t>combined</w:t>
      </w:r>
      <w:r w:rsidRPr="0090083F">
        <w:rPr>
          <w:spacing w:val="-7"/>
        </w:rPr>
        <w:t xml:space="preserve"> </w:t>
      </w:r>
      <w:r w:rsidRPr="0058383E">
        <w:t>sanitary</w:t>
      </w:r>
      <w:r w:rsidRPr="0090083F">
        <w:rPr>
          <w:spacing w:val="-4"/>
        </w:rPr>
        <w:t xml:space="preserve"> </w:t>
      </w:r>
      <w:r w:rsidRPr="0058383E">
        <w:t>drains</w:t>
      </w:r>
      <w:r w:rsidRPr="0090083F">
        <w:rPr>
          <w:spacing w:val="-3"/>
        </w:rPr>
        <w:t xml:space="preserve"> </w:t>
      </w:r>
      <w:r w:rsidRPr="0058383E">
        <w:t>in</w:t>
      </w:r>
      <w:r w:rsidRPr="0090083F">
        <w:rPr>
          <w:spacing w:val="-6"/>
        </w:rPr>
        <w:t xml:space="preserve"> </w:t>
      </w:r>
      <w:r w:rsidRPr="0058383E">
        <w:t>accordance</w:t>
      </w:r>
      <w:r w:rsidRPr="0090083F">
        <w:rPr>
          <w:spacing w:val="-6"/>
        </w:rPr>
        <w:t xml:space="preserve"> </w:t>
      </w:r>
      <w:r w:rsidRPr="0058383E">
        <w:t>with</w:t>
      </w:r>
      <w:r w:rsidRPr="0090083F">
        <w:rPr>
          <w:spacing w:val="-6"/>
        </w:rPr>
        <w:t xml:space="preserve"> </w:t>
      </w:r>
      <w:r w:rsidRPr="0058383E">
        <w:t>the</w:t>
      </w:r>
      <w:r w:rsidRPr="0090083F">
        <w:rPr>
          <w:spacing w:val="-6"/>
        </w:rPr>
        <w:t xml:space="preserve"> </w:t>
      </w:r>
      <w:r w:rsidR="00D36DAC" w:rsidRPr="00B01B3C">
        <w:rPr>
          <w:i/>
          <w:iCs/>
          <w:spacing w:val="-4"/>
        </w:rPr>
        <w:t>Water Act 1989</w:t>
      </w:r>
      <w:r w:rsidR="00D36DAC" w:rsidRPr="00B01B3C">
        <w:rPr>
          <w:spacing w:val="-4"/>
        </w:rPr>
        <w:t xml:space="preserve"> (Vic) and the </w:t>
      </w:r>
      <w:r w:rsidR="00D36DAC" w:rsidRPr="00B01B3C">
        <w:rPr>
          <w:i/>
          <w:iCs/>
          <w:spacing w:val="-4"/>
        </w:rPr>
        <w:t>Water Industry Act 1994</w:t>
      </w:r>
      <w:r w:rsidR="00D36DAC" w:rsidRPr="00B01B3C">
        <w:rPr>
          <w:spacing w:val="-4"/>
        </w:rPr>
        <w:t xml:space="preserve"> (Vic) </w:t>
      </w:r>
      <w:r w:rsidRPr="0058383E">
        <w:t>or any independent agreement with other land owners</w:t>
      </w:r>
      <w:r>
        <w:t>.</w:t>
      </w:r>
      <w:r w:rsidRPr="0058383E">
        <w:t xml:space="preserve"> </w:t>
      </w:r>
    </w:p>
    <w:p w14:paraId="1D36FB6A" w14:textId="6E2F93FF" w:rsidR="006D442B" w:rsidRPr="00C7583E" w:rsidRDefault="006D442B"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08" w:name="_Toc114036223"/>
      <w:r w:rsidRPr="00C7583E">
        <w:rPr>
          <w:color w:val="auto"/>
        </w:rPr>
        <w:t>Privacy</w:t>
      </w:r>
      <w:bookmarkEnd w:id="108"/>
    </w:p>
    <w:p w14:paraId="54FADA6C" w14:textId="66EFFBCC" w:rsidR="00DC46FE" w:rsidRDefault="006D442B" w:rsidP="002E0B7A">
      <w:pPr>
        <w:pStyle w:val="BodyText"/>
        <w:spacing w:line="360" w:lineRule="auto"/>
        <w:ind w:right="-1"/>
        <w:rPr>
          <w:sz w:val="22"/>
          <w:szCs w:val="22"/>
        </w:rPr>
      </w:pPr>
      <w:r w:rsidRPr="0058383E">
        <w:rPr>
          <w:sz w:val="22"/>
          <w:szCs w:val="22"/>
        </w:rPr>
        <w:lastRenderedPageBreak/>
        <w:t>A</w:t>
      </w:r>
      <w:r w:rsidRPr="0058383E">
        <w:rPr>
          <w:spacing w:val="-5"/>
          <w:sz w:val="22"/>
          <w:szCs w:val="22"/>
        </w:rPr>
        <w:t xml:space="preserve"> </w:t>
      </w:r>
      <w:r w:rsidRPr="0058383E">
        <w:rPr>
          <w:sz w:val="22"/>
          <w:szCs w:val="22"/>
        </w:rPr>
        <w:t>water</w:t>
      </w:r>
      <w:r w:rsidRPr="0058383E">
        <w:rPr>
          <w:spacing w:val="-5"/>
          <w:sz w:val="22"/>
          <w:szCs w:val="22"/>
        </w:rPr>
        <w:t xml:space="preserve"> </w:t>
      </w:r>
      <w:r w:rsidRPr="0058383E">
        <w:rPr>
          <w:sz w:val="22"/>
          <w:szCs w:val="22"/>
        </w:rPr>
        <w:t>business</w:t>
      </w:r>
      <w:r w:rsidRPr="0058383E">
        <w:rPr>
          <w:spacing w:val="-4"/>
          <w:sz w:val="22"/>
          <w:szCs w:val="22"/>
        </w:rPr>
        <w:t xml:space="preserve"> </w:t>
      </w:r>
      <w:r w:rsidRPr="0058383E">
        <w:rPr>
          <w:sz w:val="22"/>
          <w:szCs w:val="22"/>
        </w:rPr>
        <w:t>must</w:t>
      </w:r>
      <w:r w:rsidRPr="0058383E">
        <w:rPr>
          <w:spacing w:val="-5"/>
          <w:sz w:val="22"/>
          <w:szCs w:val="22"/>
        </w:rPr>
        <w:t xml:space="preserve"> </w:t>
      </w:r>
      <w:r w:rsidRPr="0058383E">
        <w:rPr>
          <w:sz w:val="22"/>
          <w:szCs w:val="22"/>
        </w:rPr>
        <w:t>outline</w:t>
      </w:r>
      <w:r w:rsidRPr="0058383E">
        <w:rPr>
          <w:spacing w:val="-6"/>
          <w:sz w:val="22"/>
          <w:szCs w:val="22"/>
        </w:rPr>
        <w:t xml:space="preserve"> </w:t>
      </w:r>
      <w:r w:rsidRPr="0058383E">
        <w:rPr>
          <w:sz w:val="22"/>
          <w:szCs w:val="22"/>
        </w:rPr>
        <w:t>in</w:t>
      </w:r>
      <w:r w:rsidRPr="0058383E">
        <w:rPr>
          <w:spacing w:val="-5"/>
          <w:sz w:val="22"/>
          <w:szCs w:val="22"/>
        </w:rPr>
        <w:t xml:space="preserve"> </w:t>
      </w:r>
      <w:r w:rsidRPr="0058383E">
        <w:rPr>
          <w:sz w:val="22"/>
          <w:szCs w:val="22"/>
        </w:rPr>
        <w:t>its customer</w:t>
      </w:r>
      <w:r w:rsidRPr="0058383E">
        <w:rPr>
          <w:spacing w:val="-4"/>
          <w:sz w:val="22"/>
          <w:szCs w:val="22"/>
        </w:rPr>
        <w:t xml:space="preserve"> </w:t>
      </w:r>
      <w:r w:rsidRPr="0058383E">
        <w:rPr>
          <w:sz w:val="22"/>
          <w:szCs w:val="22"/>
        </w:rPr>
        <w:t>charter</w:t>
      </w:r>
      <w:r>
        <w:rPr>
          <w:sz w:val="22"/>
          <w:szCs w:val="22"/>
        </w:rPr>
        <w:t>,</w:t>
      </w:r>
      <w:r w:rsidRPr="0058383E">
        <w:rPr>
          <w:spacing w:val="-4"/>
          <w:sz w:val="22"/>
          <w:szCs w:val="22"/>
        </w:rPr>
        <w:t xml:space="preserve"> </w:t>
      </w:r>
      <w:r w:rsidRPr="00B01B3C">
        <w:rPr>
          <w:sz w:val="22"/>
          <w:szCs w:val="22"/>
        </w:rPr>
        <w:t>the</w:t>
      </w:r>
      <w:r w:rsidRPr="0058383E">
        <w:rPr>
          <w:spacing w:val="-5"/>
          <w:sz w:val="22"/>
          <w:szCs w:val="22"/>
        </w:rPr>
        <w:t xml:space="preserve"> </w:t>
      </w:r>
      <w:r w:rsidRPr="0058383E">
        <w:rPr>
          <w:sz w:val="22"/>
          <w:szCs w:val="22"/>
        </w:rPr>
        <w:t>obligations</w:t>
      </w:r>
      <w:r w:rsidRPr="0058383E">
        <w:rPr>
          <w:spacing w:val="-4"/>
          <w:sz w:val="22"/>
          <w:szCs w:val="22"/>
        </w:rPr>
        <w:t xml:space="preserve"> </w:t>
      </w:r>
      <w:r w:rsidRPr="0058383E">
        <w:rPr>
          <w:sz w:val="22"/>
          <w:szCs w:val="22"/>
        </w:rPr>
        <w:t>and particulars of the water business’ privacy practices in accordance with applicable privacy laws.</w:t>
      </w:r>
    </w:p>
    <w:p w14:paraId="4EB0209F" w14:textId="7EB55B17" w:rsidR="009A3D1F" w:rsidRDefault="00E77B07" w:rsidP="0031228C">
      <w:pPr>
        <w:pStyle w:val="Heading2"/>
        <w:keepNext w:val="0"/>
        <w:keepLines w:val="0"/>
        <w:widowControl w:val="0"/>
        <w:numPr>
          <w:ilvl w:val="0"/>
          <w:numId w:val="9"/>
        </w:numPr>
        <w:tabs>
          <w:tab w:val="left" w:pos="2016"/>
          <w:tab w:val="left" w:pos="2017"/>
        </w:tabs>
        <w:autoSpaceDE w:val="0"/>
        <w:autoSpaceDN w:val="0"/>
        <w:spacing w:line="240" w:lineRule="auto"/>
        <w:ind w:left="709" w:hanging="709"/>
      </w:pPr>
      <w:bookmarkStart w:id="109" w:name="_Toc114036224"/>
      <w:r>
        <w:t>Complaints</w:t>
      </w:r>
      <w:r w:rsidRPr="00E77B07">
        <w:t xml:space="preserve"> </w:t>
      </w:r>
      <w:r>
        <w:t>And</w:t>
      </w:r>
      <w:r w:rsidRPr="00E77B07">
        <w:t xml:space="preserve"> Disputes</w:t>
      </w:r>
      <w:bookmarkEnd w:id="109"/>
    </w:p>
    <w:p w14:paraId="5A955ABF" w14:textId="77777777" w:rsidR="008601B3" w:rsidRPr="00C7583E" w:rsidRDefault="008601B3"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10" w:name="_Toc114036225"/>
      <w:r w:rsidRPr="00C7583E">
        <w:rPr>
          <w:color w:val="auto"/>
        </w:rPr>
        <w:t>Complaints and disputes policy</w:t>
      </w:r>
      <w:bookmarkEnd w:id="110"/>
    </w:p>
    <w:p w14:paraId="655B7B93" w14:textId="4F1CCEE3" w:rsidR="008601B3" w:rsidRPr="00243269" w:rsidRDefault="008601B3" w:rsidP="002E0B7A">
      <w:pPr>
        <w:pStyle w:val="BodyText"/>
        <w:spacing w:line="360" w:lineRule="auto"/>
        <w:ind w:right="-1"/>
        <w:rPr>
          <w:sz w:val="22"/>
          <w:szCs w:val="22"/>
        </w:rPr>
      </w:pPr>
      <w:r w:rsidRPr="00243269">
        <w:rPr>
          <w:sz w:val="22"/>
          <w:szCs w:val="22"/>
        </w:rPr>
        <w:t>A water business must have and comply with policies and procedures</w:t>
      </w:r>
      <w:r w:rsidRPr="00243269">
        <w:rPr>
          <w:spacing w:val="-5"/>
          <w:sz w:val="22"/>
          <w:szCs w:val="22"/>
        </w:rPr>
        <w:t xml:space="preserve"> </w:t>
      </w:r>
      <w:r w:rsidRPr="00243269">
        <w:rPr>
          <w:sz w:val="22"/>
          <w:szCs w:val="22"/>
        </w:rPr>
        <w:t>for</w:t>
      </w:r>
      <w:r w:rsidRPr="00243269">
        <w:rPr>
          <w:spacing w:val="-6"/>
          <w:sz w:val="22"/>
          <w:szCs w:val="22"/>
        </w:rPr>
        <w:t xml:space="preserve"> </w:t>
      </w:r>
      <w:r w:rsidRPr="00243269">
        <w:rPr>
          <w:sz w:val="22"/>
          <w:szCs w:val="22"/>
        </w:rPr>
        <w:t>the</w:t>
      </w:r>
      <w:r w:rsidRPr="00243269">
        <w:rPr>
          <w:spacing w:val="-4"/>
          <w:sz w:val="22"/>
          <w:szCs w:val="22"/>
        </w:rPr>
        <w:t xml:space="preserve"> </w:t>
      </w:r>
      <w:r w:rsidRPr="00243269">
        <w:rPr>
          <w:sz w:val="22"/>
          <w:szCs w:val="22"/>
        </w:rPr>
        <w:t>handling</w:t>
      </w:r>
      <w:r w:rsidRPr="00243269">
        <w:rPr>
          <w:spacing w:val="-4"/>
          <w:sz w:val="22"/>
          <w:szCs w:val="22"/>
        </w:rPr>
        <w:t xml:space="preserve"> </w:t>
      </w:r>
      <w:r w:rsidRPr="00243269">
        <w:rPr>
          <w:sz w:val="22"/>
          <w:szCs w:val="22"/>
        </w:rPr>
        <w:t>of</w:t>
      </w:r>
      <w:r w:rsidRPr="00243269">
        <w:rPr>
          <w:spacing w:val="-7"/>
          <w:sz w:val="22"/>
          <w:szCs w:val="22"/>
        </w:rPr>
        <w:t xml:space="preserve"> </w:t>
      </w:r>
      <w:r w:rsidRPr="00243269">
        <w:rPr>
          <w:sz w:val="22"/>
          <w:szCs w:val="22"/>
        </w:rPr>
        <w:t>complaints</w:t>
      </w:r>
      <w:r w:rsidRPr="00243269">
        <w:rPr>
          <w:spacing w:val="-5"/>
          <w:sz w:val="22"/>
          <w:szCs w:val="22"/>
        </w:rPr>
        <w:t xml:space="preserve"> </w:t>
      </w:r>
      <w:r w:rsidRPr="00243269">
        <w:rPr>
          <w:sz w:val="22"/>
          <w:szCs w:val="22"/>
        </w:rPr>
        <w:t>from</w:t>
      </w:r>
      <w:r w:rsidRPr="00243269">
        <w:rPr>
          <w:spacing w:val="-2"/>
          <w:sz w:val="22"/>
          <w:szCs w:val="22"/>
        </w:rPr>
        <w:t xml:space="preserve"> </w:t>
      </w:r>
      <w:r w:rsidRPr="00243269">
        <w:rPr>
          <w:sz w:val="22"/>
          <w:szCs w:val="22"/>
        </w:rPr>
        <w:t>customers</w:t>
      </w:r>
      <w:r w:rsidRPr="00243269">
        <w:rPr>
          <w:spacing w:val="-5"/>
          <w:sz w:val="22"/>
          <w:szCs w:val="22"/>
        </w:rPr>
        <w:t xml:space="preserve"> </w:t>
      </w:r>
      <w:r w:rsidRPr="00243269">
        <w:rPr>
          <w:sz w:val="22"/>
          <w:szCs w:val="22"/>
        </w:rPr>
        <w:t>and</w:t>
      </w:r>
      <w:r w:rsidRPr="00243269">
        <w:rPr>
          <w:spacing w:val="-6"/>
          <w:sz w:val="22"/>
          <w:szCs w:val="22"/>
        </w:rPr>
        <w:t xml:space="preserve"> </w:t>
      </w:r>
      <w:r w:rsidRPr="00243269">
        <w:rPr>
          <w:sz w:val="22"/>
          <w:szCs w:val="22"/>
        </w:rPr>
        <w:t>others affected by the water business’ operations.</w:t>
      </w:r>
    </w:p>
    <w:p w14:paraId="01A0AFF1" w14:textId="77777777" w:rsidR="008601B3" w:rsidRPr="00243269" w:rsidRDefault="008601B3" w:rsidP="002E0B7A">
      <w:pPr>
        <w:pStyle w:val="BodyText"/>
        <w:spacing w:before="167" w:line="360" w:lineRule="auto"/>
        <w:ind w:right="-1"/>
        <w:rPr>
          <w:sz w:val="22"/>
          <w:szCs w:val="22"/>
        </w:rPr>
      </w:pPr>
      <w:r w:rsidRPr="00243269">
        <w:rPr>
          <w:sz w:val="22"/>
          <w:szCs w:val="22"/>
        </w:rPr>
        <w:t>Without</w:t>
      </w:r>
      <w:r w:rsidRPr="00243269">
        <w:rPr>
          <w:spacing w:val="-6"/>
          <w:sz w:val="22"/>
          <w:szCs w:val="22"/>
        </w:rPr>
        <w:t xml:space="preserve"> </w:t>
      </w:r>
      <w:r w:rsidRPr="00243269">
        <w:rPr>
          <w:sz w:val="22"/>
          <w:szCs w:val="22"/>
        </w:rPr>
        <w:t>limiting</w:t>
      </w:r>
      <w:r w:rsidRPr="00243269">
        <w:rPr>
          <w:spacing w:val="-7"/>
          <w:sz w:val="22"/>
          <w:szCs w:val="22"/>
        </w:rPr>
        <w:t xml:space="preserve"> </w:t>
      </w:r>
      <w:r w:rsidRPr="00243269">
        <w:rPr>
          <w:sz w:val="22"/>
          <w:szCs w:val="22"/>
        </w:rPr>
        <w:t>this</w:t>
      </w:r>
      <w:r w:rsidRPr="00243269">
        <w:rPr>
          <w:spacing w:val="-5"/>
          <w:sz w:val="22"/>
          <w:szCs w:val="22"/>
        </w:rPr>
        <w:t xml:space="preserve"> </w:t>
      </w:r>
      <w:r w:rsidRPr="00243269">
        <w:rPr>
          <w:sz w:val="22"/>
          <w:szCs w:val="22"/>
        </w:rPr>
        <w:t>general</w:t>
      </w:r>
      <w:r w:rsidRPr="00243269">
        <w:rPr>
          <w:spacing w:val="-5"/>
          <w:sz w:val="22"/>
          <w:szCs w:val="22"/>
        </w:rPr>
        <w:t xml:space="preserve"> </w:t>
      </w:r>
      <w:r w:rsidRPr="00243269">
        <w:rPr>
          <w:sz w:val="22"/>
          <w:szCs w:val="22"/>
        </w:rPr>
        <w:t>obligation,</w:t>
      </w:r>
      <w:r w:rsidRPr="00243269">
        <w:rPr>
          <w:spacing w:val="-4"/>
          <w:sz w:val="22"/>
          <w:szCs w:val="22"/>
        </w:rPr>
        <w:t xml:space="preserve"> </w:t>
      </w:r>
      <w:r w:rsidRPr="00243269">
        <w:rPr>
          <w:sz w:val="22"/>
          <w:szCs w:val="22"/>
        </w:rPr>
        <w:t>a</w:t>
      </w:r>
      <w:r w:rsidRPr="00243269">
        <w:rPr>
          <w:spacing w:val="-6"/>
          <w:sz w:val="22"/>
          <w:szCs w:val="22"/>
        </w:rPr>
        <w:t xml:space="preserve"> </w:t>
      </w:r>
      <w:r w:rsidRPr="00243269">
        <w:rPr>
          <w:sz w:val="22"/>
          <w:szCs w:val="22"/>
        </w:rPr>
        <w:t>water</w:t>
      </w:r>
      <w:r w:rsidRPr="00243269">
        <w:rPr>
          <w:spacing w:val="-6"/>
          <w:sz w:val="22"/>
          <w:szCs w:val="22"/>
        </w:rPr>
        <w:t xml:space="preserve"> </w:t>
      </w:r>
      <w:r w:rsidRPr="00243269">
        <w:rPr>
          <w:sz w:val="22"/>
          <w:szCs w:val="22"/>
        </w:rPr>
        <w:t>business’s</w:t>
      </w:r>
      <w:r w:rsidRPr="00243269">
        <w:rPr>
          <w:spacing w:val="-5"/>
          <w:sz w:val="22"/>
          <w:szCs w:val="22"/>
        </w:rPr>
        <w:t xml:space="preserve"> </w:t>
      </w:r>
      <w:r w:rsidRPr="00243269">
        <w:rPr>
          <w:sz w:val="22"/>
          <w:szCs w:val="22"/>
        </w:rPr>
        <w:t>complaints</w:t>
      </w:r>
      <w:r w:rsidRPr="00243269">
        <w:rPr>
          <w:spacing w:val="-5"/>
          <w:sz w:val="22"/>
          <w:szCs w:val="22"/>
        </w:rPr>
        <w:t xml:space="preserve"> </w:t>
      </w:r>
      <w:r w:rsidRPr="00243269">
        <w:rPr>
          <w:sz w:val="22"/>
          <w:szCs w:val="22"/>
        </w:rPr>
        <w:t>and disputes policy must provide:</w:t>
      </w:r>
    </w:p>
    <w:p w14:paraId="6F209982" w14:textId="77777777" w:rsidR="003A240D" w:rsidRDefault="008601B3" w:rsidP="0031228C">
      <w:pPr>
        <w:pStyle w:val="ListParagraph"/>
        <w:widowControl w:val="0"/>
        <w:numPr>
          <w:ilvl w:val="2"/>
          <w:numId w:val="94"/>
        </w:numPr>
        <w:tabs>
          <w:tab w:val="left" w:pos="2585"/>
          <w:tab w:val="left" w:pos="2586"/>
        </w:tabs>
        <w:autoSpaceDE w:val="0"/>
        <w:autoSpaceDN w:val="0"/>
        <w:spacing w:line="360" w:lineRule="auto"/>
        <w:ind w:left="567" w:hanging="567"/>
      </w:pPr>
      <w:r w:rsidRPr="00184119">
        <w:t>that if a written reply is requested the water business will take no more than 10 business days to respond to an enquiry or complaint; and</w:t>
      </w:r>
    </w:p>
    <w:p w14:paraId="0E46627F" w14:textId="77777777" w:rsidR="003A240D" w:rsidRDefault="008601B3" w:rsidP="0031228C">
      <w:pPr>
        <w:pStyle w:val="ListParagraph"/>
        <w:widowControl w:val="0"/>
        <w:numPr>
          <w:ilvl w:val="2"/>
          <w:numId w:val="94"/>
        </w:numPr>
        <w:tabs>
          <w:tab w:val="left" w:pos="2585"/>
          <w:tab w:val="left" w:pos="2586"/>
        </w:tabs>
        <w:autoSpaceDE w:val="0"/>
        <w:autoSpaceDN w:val="0"/>
        <w:spacing w:line="360" w:lineRule="auto"/>
        <w:ind w:left="567" w:hanging="567"/>
      </w:pPr>
      <w:r w:rsidRPr="00184119">
        <w:t>that a reply to a customer’s enquiry or complaint must deal with the substance of the enquiry or complaint or tell the customer when they will receive such a reply if the enquiry or complaint is complex; and</w:t>
      </w:r>
    </w:p>
    <w:p w14:paraId="6C6F928F" w14:textId="5AEE97E7" w:rsidR="006F6353" w:rsidRDefault="008601B3" w:rsidP="0031228C">
      <w:pPr>
        <w:pStyle w:val="ListParagraph"/>
        <w:widowControl w:val="0"/>
        <w:numPr>
          <w:ilvl w:val="2"/>
          <w:numId w:val="94"/>
        </w:numPr>
        <w:tabs>
          <w:tab w:val="left" w:pos="2585"/>
          <w:tab w:val="left" w:pos="2586"/>
        </w:tabs>
        <w:autoSpaceDE w:val="0"/>
        <w:autoSpaceDN w:val="0"/>
        <w:spacing w:line="360" w:lineRule="auto"/>
        <w:ind w:left="567" w:hanging="567"/>
      </w:pPr>
      <w:r w:rsidRPr="00B85A31">
        <w:t>for</w:t>
      </w:r>
      <w:r>
        <w:t xml:space="preserve"> </w:t>
      </w:r>
      <w:r w:rsidRPr="00184119">
        <w:t>the reasons for a decision to be given to the complainant, including details</w:t>
      </w:r>
      <w:r w:rsidRPr="003A240D">
        <w:rPr>
          <w:spacing w:val="-4"/>
        </w:rPr>
        <w:t xml:space="preserve"> </w:t>
      </w:r>
      <w:r w:rsidRPr="00184119">
        <w:t>of</w:t>
      </w:r>
      <w:r w:rsidRPr="003A240D">
        <w:rPr>
          <w:spacing w:val="-5"/>
        </w:rPr>
        <w:t xml:space="preserve"> </w:t>
      </w:r>
      <w:r w:rsidRPr="00184119">
        <w:t>the</w:t>
      </w:r>
      <w:r w:rsidRPr="003A240D">
        <w:rPr>
          <w:spacing w:val="-5"/>
        </w:rPr>
        <w:t xml:space="preserve"> </w:t>
      </w:r>
      <w:r w:rsidRPr="00184119">
        <w:t>legislative</w:t>
      </w:r>
      <w:r w:rsidRPr="003A240D">
        <w:rPr>
          <w:spacing w:val="-5"/>
        </w:rPr>
        <w:t xml:space="preserve"> </w:t>
      </w:r>
      <w:r w:rsidRPr="00184119">
        <w:t>or</w:t>
      </w:r>
      <w:r w:rsidRPr="003A240D">
        <w:rPr>
          <w:spacing w:val="-2"/>
        </w:rPr>
        <w:t xml:space="preserve"> </w:t>
      </w:r>
      <w:r w:rsidRPr="00184119">
        <w:t>policy</w:t>
      </w:r>
      <w:r w:rsidRPr="003A240D">
        <w:rPr>
          <w:spacing w:val="-4"/>
        </w:rPr>
        <w:t xml:space="preserve"> </w:t>
      </w:r>
      <w:r w:rsidRPr="00184119">
        <w:t>basis</w:t>
      </w:r>
      <w:r w:rsidRPr="003A240D">
        <w:rPr>
          <w:spacing w:val="-4"/>
        </w:rPr>
        <w:t xml:space="preserve"> </w:t>
      </w:r>
      <w:r w:rsidRPr="00184119">
        <w:t>for</w:t>
      </w:r>
      <w:r w:rsidRPr="003A240D">
        <w:rPr>
          <w:spacing w:val="-4"/>
        </w:rPr>
        <w:t xml:space="preserve"> </w:t>
      </w:r>
      <w:r w:rsidRPr="00184119">
        <w:t>the</w:t>
      </w:r>
      <w:r w:rsidRPr="003A240D">
        <w:rPr>
          <w:spacing w:val="-6"/>
        </w:rPr>
        <w:t xml:space="preserve"> </w:t>
      </w:r>
      <w:r w:rsidRPr="00184119">
        <w:t>reasons</w:t>
      </w:r>
      <w:r w:rsidRPr="003A240D">
        <w:rPr>
          <w:spacing w:val="-2"/>
        </w:rPr>
        <w:t xml:space="preserve"> </w:t>
      </w:r>
      <w:r w:rsidRPr="00184119">
        <w:t>if</w:t>
      </w:r>
      <w:r w:rsidRPr="003A240D">
        <w:rPr>
          <w:spacing w:val="-5"/>
        </w:rPr>
        <w:t xml:space="preserve"> </w:t>
      </w:r>
      <w:r w:rsidRPr="00184119">
        <w:t xml:space="preserve">appropriate; </w:t>
      </w:r>
      <w:r w:rsidRPr="003A240D">
        <w:rPr>
          <w:spacing w:val="-4"/>
        </w:rPr>
        <w:t>and</w:t>
      </w:r>
    </w:p>
    <w:p w14:paraId="1269913C" w14:textId="77777777" w:rsidR="006F6353" w:rsidRPr="006F6353" w:rsidRDefault="008601B3" w:rsidP="0031228C">
      <w:pPr>
        <w:pStyle w:val="ListParagraph"/>
        <w:widowControl w:val="0"/>
        <w:numPr>
          <w:ilvl w:val="2"/>
          <w:numId w:val="94"/>
        </w:numPr>
        <w:tabs>
          <w:tab w:val="left" w:pos="2585"/>
          <w:tab w:val="left" w:pos="2586"/>
        </w:tabs>
        <w:autoSpaceDE w:val="0"/>
        <w:autoSpaceDN w:val="0"/>
        <w:spacing w:line="360" w:lineRule="auto"/>
        <w:ind w:left="567" w:hanging="567"/>
      </w:pPr>
      <w:r w:rsidRPr="00243269">
        <w:t>a</w:t>
      </w:r>
      <w:r w:rsidRPr="006F6353">
        <w:rPr>
          <w:spacing w:val="-8"/>
        </w:rPr>
        <w:t xml:space="preserve"> </w:t>
      </w:r>
      <w:r w:rsidRPr="00243269">
        <w:t>complaint</w:t>
      </w:r>
      <w:r w:rsidRPr="006F6353">
        <w:rPr>
          <w:spacing w:val="-6"/>
        </w:rPr>
        <w:t xml:space="preserve"> </w:t>
      </w:r>
      <w:r w:rsidRPr="00243269">
        <w:t>escalation</w:t>
      </w:r>
      <w:r w:rsidRPr="006F6353">
        <w:rPr>
          <w:spacing w:val="-8"/>
        </w:rPr>
        <w:t xml:space="preserve"> </w:t>
      </w:r>
      <w:r w:rsidRPr="00243269">
        <w:t>process</w:t>
      </w:r>
      <w:r w:rsidRPr="006F6353">
        <w:rPr>
          <w:spacing w:val="-7"/>
        </w:rPr>
        <w:t xml:space="preserve"> </w:t>
      </w:r>
      <w:r w:rsidRPr="00243269">
        <w:t>that</w:t>
      </w:r>
      <w:r w:rsidRPr="006F6353">
        <w:rPr>
          <w:spacing w:val="-8"/>
        </w:rPr>
        <w:t xml:space="preserve"> </w:t>
      </w:r>
      <w:r w:rsidRPr="00243269">
        <w:t>gives</w:t>
      </w:r>
      <w:r w:rsidRPr="006F6353">
        <w:rPr>
          <w:spacing w:val="-7"/>
        </w:rPr>
        <w:t xml:space="preserve"> </w:t>
      </w:r>
      <w:r w:rsidRPr="00243269">
        <w:t>a</w:t>
      </w:r>
      <w:r w:rsidRPr="006F6353">
        <w:rPr>
          <w:spacing w:val="-4"/>
        </w:rPr>
        <w:t xml:space="preserve"> </w:t>
      </w:r>
      <w:r w:rsidRPr="006F6353">
        <w:rPr>
          <w:spacing w:val="-2"/>
        </w:rPr>
        <w:t>customer:</w:t>
      </w:r>
    </w:p>
    <w:p w14:paraId="20FB7134" w14:textId="77777777" w:rsidR="000C54D8" w:rsidRDefault="006F6353" w:rsidP="0031228C">
      <w:pPr>
        <w:pStyle w:val="ListParagraph"/>
        <w:widowControl w:val="0"/>
        <w:numPr>
          <w:ilvl w:val="3"/>
          <w:numId w:val="95"/>
        </w:numPr>
        <w:tabs>
          <w:tab w:val="left" w:pos="3828"/>
        </w:tabs>
        <w:autoSpaceDE w:val="0"/>
        <w:autoSpaceDN w:val="0"/>
        <w:spacing w:line="360" w:lineRule="auto"/>
        <w:ind w:left="1134" w:hanging="567"/>
      </w:pPr>
      <w:r w:rsidRPr="00243269">
        <w:t>the opportunity to raise the complaint up to the level of a senior</w:t>
      </w:r>
      <w:r w:rsidRPr="000C54D8">
        <w:rPr>
          <w:spacing w:val="-6"/>
        </w:rPr>
        <w:t xml:space="preserve"> </w:t>
      </w:r>
      <w:r w:rsidRPr="00243269">
        <w:t>manager</w:t>
      </w:r>
      <w:r w:rsidRPr="000C54D8">
        <w:rPr>
          <w:spacing w:val="-9"/>
        </w:rPr>
        <w:t xml:space="preserve"> </w:t>
      </w:r>
      <w:r w:rsidRPr="00243269">
        <w:t>within</w:t>
      </w:r>
      <w:r w:rsidRPr="000C54D8">
        <w:rPr>
          <w:spacing w:val="-7"/>
        </w:rPr>
        <w:t xml:space="preserve"> </w:t>
      </w:r>
      <w:r w:rsidRPr="00243269">
        <w:t>the</w:t>
      </w:r>
      <w:r w:rsidRPr="000C54D8">
        <w:rPr>
          <w:spacing w:val="-7"/>
        </w:rPr>
        <w:t xml:space="preserve"> </w:t>
      </w:r>
      <w:r w:rsidRPr="00243269">
        <w:t>water</w:t>
      </w:r>
      <w:r w:rsidRPr="000C54D8">
        <w:rPr>
          <w:spacing w:val="-8"/>
        </w:rPr>
        <w:t xml:space="preserve"> </w:t>
      </w:r>
      <w:r w:rsidRPr="00243269">
        <w:t>business’</w:t>
      </w:r>
      <w:r>
        <w:t xml:space="preserve"> </w:t>
      </w:r>
      <w:r w:rsidRPr="00243269">
        <w:t>management structure; and</w:t>
      </w:r>
    </w:p>
    <w:p w14:paraId="58DEF181" w14:textId="5D29A067" w:rsidR="006F6353" w:rsidRDefault="000C54D8" w:rsidP="0031228C">
      <w:pPr>
        <w:pStyle w:val="ListParagraph"/>
        <w:widowControl w:val="0"/>
        <w:numPr>
          <w:ilvl w:val="3"/>
          <w:numId w:val="95"/>
        </w:numPr>
        <w:tabs>
          <w:tab w:val="left" w:pos="3828"/>
        </w:tabs>
        <w:autoSpaceDE w:val="0"/>
        <w:autoSpaceDN w:val="0"/>
        <w:spacing w:line="360" w:lineRule="auto"/>
        <w:ind w:left="1134" w:hanging="567"/>
      </w:pPr>
      <w:r>
        <w:t xml:space="preserve">contact details of, and </w:t>
      </w:r>
      <w:r w:rsidR="006F6353" w:rsidRPr="00243269">
        <w:t>information about referral to EWOV and any other relevant external dispute resolution forum in the event that the customer</w:t>
      </w:r>
      <w:r w:rsidR="006F6353" w:rsidRPr="000C54D8">
        <w:rPr>
          <w:spacing w:val="-4"/>
        </w:rPr>
        <w:t xml:space="preserve"> </w:t>
      </w:r>
      <w:r w:rsidR="006F6353" w:rsidRPr="00243269">
        <w:t>has</w:t>
      </w:r>
      <w:r w:rsidR="006F6353" w:rsidRPr="000C54D8">
        <w:rPr>
          <w:spacing w:val="-4"/>
        </w:rPr>
        <w:t xml:space="preserve"> </w:t>
      </w:r>
      <w:r w:rsidR="006F6353" w:rsidRPr="00243269">
        <w:t>raised</w:t>
      </w:r>
      <w:r w:rsidR="006F6353" w:rsidRPr="000C54D8">
        <w:rPr>
          <w:spacing w:val="-3"/>
        </w:rPr>
        <w:t xml:space="preserve"> </w:t>
      </w:r>
      <w:r w:rsidR="006F6353" w:rsidRPr="00243269">
        <w:t>the</w:t>
      </w:r>
      <w:r w:rsidR="006F6353" w:rsidRPr="000C54D8">
        <w:rPr>
          <w:spacing w:val="-3"/>
        </w:rPr>
        <w:t xml:space="preserve"> </w:t>
      </w:r>
      <w:r w:rsidR="006F6353" w:rsidRPr="00243269">
        <w:t>complaint</w:t>
      </w:r>
      <w:r w:rsidR="006F6353" w:rsidRPr="000C54D8">
        <w:rPr>
          <w:spacing w:val="-6"/>
        </w:rPr>
        <w:t xml:space="preserve"> </w:t>
      </w:r>
      <w:r w:rsidR="006F6353" w:rsidRPr="00243269">
        <w:t>to</w:t>
      </w:r>
      <w:r w:rsidR="006F6353" w:rsidRPr="000C54D8">
        <w:rPr>
          <w:spacing w:val="-3"/>
        </w:rPr>
        <w:t xml:space="preserve"> </w:t>
      </w:r>
      <w:r w:rsidR="006F6353" w:rsidRPr="00243269">
        <w:t>a</w:t>
      </w:r>
      <w:r w:rsidR="006F6353" w:rsidRPr="000C54D8">
        <w:rPr>
          <w:spacing w:val="-5"/>
        </w:rPr>
        <w:t xml:space="preserve"> </w:t>
      </w:r>
      <w:r w:rsidR="006F6353" w:rsidRPr="00243269">
        <w:t>higher</w:t>
      </w:r>
      <w:r w:rsidR="006F6353" w:rsidRPr="000C54D8">
        <w:rPr>
          <w:spacing w:val="-4"/>
        </w:rPr>
        <w:t xml:space="preserve"> </w:t>
      </w:r>
      <w:r w:rsidR="006F6353" w:rsidRPr="00243269">
        <w:t>level</w:t>
      </w:r>
      <w:r w:rsidR="006F6353" w:rsidRPr="000C54D8">
        <w:rPr>
          <w:spacing w:val="-4"/>
        </w:rPr>
        <w:t xml:space="preserve"> </w:t>
      </w:r>
      <w:r w:rsidR="006F6353" w:rsidRPr="00243269">
        <w:t>and</w:t>
      </w:r>
      <w:r w:rsidR="006F6353" w:rsidRPr="000C54D8">
        <w:rPr>
          <w:spacing w:val="-5"/>
        </w:rPr>
        <w:t xml:space="preserve"> </w:t>
      </w:r>
      <w:r w:rsidR="006F6353" w:rsidRPr="00243269">
        <w:t>is</w:t>
      </w:r>
      <w:r w:rsidR="006F6353" w:rsidRPr="000C54D8">
        <w:rPr>
          <w:spacing w:val="-4"/>
        </w:rPr>
        <w:t xml:space="preserve"> </w:t>
      </w:r>
      <w:r w:rsidR="006F6353" w:rsidRPr="00243269">
        <w:t xml:space="preserve">not satisfied with the water business’ response; </w:t>
      </w:r>
    </w:p>
    <w:p w14:paraId="43690D27" w14:textId="77777777" w:rsidR="006F6353" w:rsidRDefault="008601B3" w:rsidP="0031228C">
      <w:pPr>
        <w:pStyle w:val="ListParagraph"/>
        <w:widowControl w:val="0"/>
        <w:numPr>
          <w:ilvl w:val="2"/>
          <w:numId w:val="94"/>
        </w:numPr>
        <w:tabs>
          <w:tab w:val="left" w:pos="2585"/>
          <w:tab w:val="left" w:pos="2586"/>
        </w:tabs>
        <w:autoSpaceDE w:val="0"/>
        <w:autoSpaceDN w:val="0"/>
        <w:spacing w:line="360" w:lineRule="auto"/>
        <w:ind w:left="567" w:hanging="567"/>
      </w:pPr>
      <w:r w:rsidRPr="00376FD7">
        <w:t>that the water business is restricted in its ability to recover an amount of money which is in dispute, until the dispute has been resolved; and</w:t>
      </w:r>
    </w:p>
    <w:p w14:paraId="206CA73D" w14:textId="7A328A6D" w:rsidR="00E77B07" w:rsidRPr="006F6353" w:rsidRDefault="008601B3" w:rsidP="0031228C">
      <w:pPr>
        <w:pStyle w:val="ListParagraph"/>
        <w:widowControl w:val="0"/>
        <w:numPr>
          <w:ilvl w:val="2"/>
          <w:numId w:val="94"/>
        </w:numPr>
        <w:tabs>
          <w:tab w:val="left" w:pos="2585"/>
          <w:tab w:val="left" w:pos="2586"/>
        </w:tabs>
        <w:autoSpaceDE w:val="0"/>
        <w:autoSpaceDN w:val="0"/>
        <w:spacing w:before="131" w:after="0" w:line="360" w:lineRule="auto"/>
        <w:ind w:left="567" w:right="-1" w:hanging="567"/>
        <w:contextualSpacing w:val="0"/>
      </w:pPr>
      <w:r w:rsidRPr="00376FD7">
        <w:t xml:space="preserve">that a complainant is informed of the matters in paragraphs </w:t>
      </w:r>
      <w:r w:rsidRPr="0099732E">
        <w:t>(a)</w:t>
      </w:r>
      <w:r w:rsidRPr="006F6353">
        <w:rPr>
          <w:spacing w:val="-5"/>
        </w:rPr>
        <w:t xml:space="preserve"> </w:t>
      </w:r>
      <w:r w:rsidRPr="0099732E">
        <w:t>to</w:t>
      </w:r>
      <w:r w:rsidRPr="006F6353">
        <w:rPr>
          <w:spacing w:val="-3"/>
        </w:rPr>
        <w:t xml:space="preserve"> </w:t>
      </w:r>
      <w:r w:rsidRPr="0099732E">
        <w:t xml:space="preserve">(e) </w:t>
      </w:r>
      <w:r w:rsidRPr="006F6353">
        <w:rPr>
          <w:spacing w:val="-2"/>
        </w:rPr>
        <w:t>above.</w:t>
      </w:r>
    </w:p>
    <w:p w14:paraId="4A53B37A" w14:textId="77777777" w:rsidR="0090083F" w:rsidRPr="00C92422" w:rsidRDefault="0090083F"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11" w:name="_Toc114036226"/>
      <w:r w:rsidRPr="00C7583E">
        <w:rPr>
          <w:color w:val="auto"/>
        </w:rPr>
        <w:t>Resolution of disputes</w:t>
      </w:r>
      <w:bookmarkEnd w:id="111"/>
    </w:p>
    <w:p w14:paraId="49B42B66" w14:textId="0CE698DE" w:rsidR="0090083F" w:rsidRPr="0099732E" w:rsidRDefault="0090083F" w:rsidP="002E0B7A">
      <w:pPr>
        <w:pStyle w:val="BodyText"/>
        <w:tabs>
          <w:tab w:val="left" w:pos="7230"/>
        </w:tabs>
        <w:spacing w:line="312" w:lineRule="auto"/>
        <w:ind w:right="-1"/>
        <w:rPr>
          <w:sz w:val="22"/>
          <w:szCs w:val="22"/>
        </w:rPr>
      </w:pPr>
      <w:r w:rsidRPr="0099732E">
        <w:rPr>
          <w:sz w:val="22"/>
          <w:szCs w:val="22"/>
        </w:rPr>
        <w:t>A</w:t>
      </w:r>
      <w:r w:rsidRPr="0099732E">
        <w:rPr>
          <w:spacing w:val="-5"/>
          <w:sz w:val="22"/>
          <w:szCs w:val="22"/>
        </w:rPr>
        <w:t xml:space="preserve"> </w:t>
      </w:r>
      <w:r w:rsidRPr="0099732E">
        <w:rPr>
          <w:sz w:val="22"/>
          <w:szCs w:val="22"/>
        </w:rPr>
        <w:t>water</w:t>
      </w:r>
      <w:r w:rsidRPr="0099732E">
        <w:rPr>
          <w:spacing w:val="-5"/>
          <w:sz w:val="22"/>
          <w:szCs w:val="22"/>
        </w:rPr>
        <w:t xml:space="preserve"> </w:t>
      </w:r>
      <w:r w:rsidRPr="0099732E">
        <w:rPr>
          <w:sz w:val="22"/>
          <w:szCs w:val="22"/>
        </w:rPr>
        <w:t>business</w:t>
      </w:r>
      <w:r w:rsidRPr="0099732E">
        <w:rPr>
          <w:spacing w:val="-4"/>
          <w:sz w:val="22"/>
          <w:szCs w:val="22"/>
        </w:rPr>
        <w:t xml:space="preserve"> </w:t>
      </w:r>
      <w:r w:rsidRPr="0099732E">
        <w:rPr>
          <w:sz w:val="22"/>
          <w:szCs w:val="22"/>
        </w:rPr>
        <w:t>must</w:t>
      </w:r>
      <w:r w:rsidRPr="0099732E">
        <w:rPr>
          <w:spacing w:val="-5"/>
          <w:sz w:val="22"/>
          <w:szCs w:val="22"/>
        </w:rPr>
        <w:t xml:space="preserve"> </w:t>
      </w:r>
      <w:r w:rsidR="00B9715E" w:rsidRPr="00B01B3C">
        <w:rPr>
          <w:spacing w:val="-5"/>
          <w:sz w:val="22"/>
          <w:szCs w:val="22"/>
        </w:rPr>
        <w:t>use reasonable</w:t>
      </w:r>
      <w:r w:rsidR="00B9715E" w:rsidRPr="00D22F68">
        <w:rPr>
          <w:spacing w:val="-5"/>
          <w:sz w:val="22"/>
          <w:szCs w:val="22"/>
        </w:rPr>
        <w:t xml:space="preserve"> </w:t>
      </w:r>
      <w:r w:rsidRPr="00D22F68">
        <w:rPr>
          <w:sz w:val="22"/>
          <w:szCs w:val="22"/>
        </w:rPr>
        <w:t>endeavour</w:t>
      </w:r>
      <w:r w:rsidR="00B9715E" w:rsidRPr="00B01B3C">
        <w:rPr>
          <w:sz w:val="22"/>
          <w:szCs w:val="22"/>
        </w:rPr>
        <w:t>s</w:t>
      </w:r>
      <w:r w:rsidRPr="006B4D36">
        <w:rPr>
          <w:spacing w:val="-4"/>
          <w:sz w:val="22"/>
          <w:szCs w:val="22"/>
          <w:shd w:val="clear" w:color="auto" w:fill="FFFFFF" w:themeFill="background1"/>
        </w:rPr>
        <w:t xml:space="preserve"> </w:t>
      </w:r>
      <w:r w:rsidRPr="0099732E">
        <w:rPr>
          <w:sz w:val="22"/>
          <w:szCs w:val="22"/>
        </w:rPr>
        <w:t>to</w:t>
      </w:r>
      <w:r w:rsidRPr="0099732E">
        <w:rPr>
          <w:spacing w:val="-3"/>
          <w:sz w:val="22"/>
          <w:szCs w:val="22"/>
        </w:rPr>
        <w:t xml:space="preserve"> </w:t>
      </w:r>
      <w:r w:rsidRPr="0099732E">
        <w:rPr>
          <w:sz w:val="22"/>
          <w:szCs w:val="22"/>
        </w:rPr>
        <w:t>resolve</w:t>
      </w:r>
      <w:r w:rsidRPr="0099732E">
        <w:rPr>
          <w:spacing w:val="-3"/>
          <w:sz w:val="22"/>
          <w:szCs w:val="22"/>
        </w:rPr>
        <w:t xml:space="preserve"> </w:t>
      </w:r>
      <w:r w:rsidRPr="0099732E">
        <w:rPr>
          <w:sz w:val="22"/>
          <w:szCs w:val="22"/>
        </w:rPr>
        <w:t>in</w:t>
      </w:r>
      <w:r w:rsidRPr="0099732E">
        <w:rPr>
          <w:spacing w:val="-3"/>
          <w:sz w:val="22"/>
          <w:szCs w:val="22"/>
        </w:rPr>
        <w:t xml:space="preserve"> </w:t>
      </w:r>
      <w:r w:rsidRPr="0099732E">
        <w:rPr>
          <w:sz w:val="22"/>
          <w:szCs w:val="22"/>
        </w:rPr>
        <w:t>good</w:t>
      </w:r>
      <w:r w:rsidRPr="0099732E">
        <w:rPr>
          <w:spacing w:val="-6"/>
          <w:sz w:val="22"/>
          <w:szCs w:val="22"/>
        </w:rPr>
        <w:t xml:space="preserve"> </w:t>
      </w:r>
      <w:r w:rsidRPr="0099732E">
        <w:rPr>
          <w:sz w:val="22"/>
          <w:szCs w:val="22"/>
        </w:rPr>
        <w:t>faith</w:t>
      </w:r>
      <w:r w:rsidRPr="0099732E">
        <w:rPr>
          <w:spacing w:val="-3"/>
          <w:sz w:val="22"/>
          <w:szCs w:val="22"/>
        </w:rPr>
        <w:t xml:space="preserve"> </w:t>
      </w:r>
      <w:r w:rsidRPr="0099732E">
        <w:rPr>
          <w:sz w:val="22"/>
          <w:szCs w:val="22"/>
        </w:rPr>
        <w:t>any</w:t>
      </w:r>
      <w:r w:rsidRPr="0099732E">
        <w:rPr>
          <w:spacing w:val="-4"/>
          <w:sz w:val="22"/>
          <w:szCs w:val="22"/>
        </w:rPr>
        <w:t xml:space="preserve"> </w:t>
      </w:r>
      <w:r w:rsidRPr="0099732E">
        <w:rPr>
          <w:sz w:val="22"/>
          <w:szCs w:val="22"/>
        </w:rPr>
        <w:t>dispute directly with its customers and others affected by its operations.</w:t>
      </w:r>
    </w:p>
    <w:p w14:paraId="1FF1D767" w14:textId="77777777" w:rsidR="0090083F" w:rsidRPr="0099732E" w:rsidRDefault="0090083F" w:rsidP="002E0B7A">
      <w:pPr>
        <w:pStyle w:val="BodyText"/>
        <w:spacing w:before="172" w:line="360" w:lineRule="auto"/>
        <w:ind w:right="-1"/>
        <w:rPr>
          <w:sz w:val="22"/>
          <w:szCs w:val="22"/>
        </w:rPr>
      </w:pPr>
      <w:r w:rsidRPr="0099732E">
        <w:rPr>
          <w:sz w:val="22"/>
          <w:szCs w:val="22"/>
        </w:rPr>
        <w:t>For</w:t>
      </w:r>
      <w:r w:rsidRPr="0099732E">
        <w:rPr>
          <w:spacing w:val="-5"/>
          <w:sz w:val="22"/>
          <w:szCs w:val="22"/>
        </w:rPr>
        <w:t xml:space="preserve"> </w:t>
      </w:r>
      <w:r w:rsidRPr="0099732E">
        <w:rPr>
          <w:sz w:val="22"/>
          <w:szCs w:val="22"/>
        </w:rPr>
        <w:t>the</w:t>
      </w:r>
      <w:r w:rsidRPr="0099732E">
        <w:rPr>
          <w:spacing w:val="-4"/>
          <w:sz w:val="22"/>
          <w:szCs w:val="22"/>
        </w:rPr>
        <w:t xml:space="preserve"> </w:t>
      </w:r>
      <w:r w:rsidRPr="0099732E">
        <w:rPr>
          <w:sz w:val="22"/>
          <w:szCs w:val="22"/>
        </w:rPr>
        <w:t>purposes</w:t>
      </w:r>
      <w:r w:rsidRPr="0099732E">
        <w:rPr>
          <w:spacing w:val="-3"/>
          <w:sz w:val="22"/>
          <w:szCs w:val="22"/>
        </w:rPr>
        <w:t xml:space="preserve"> </w:t>
      </w:r>
      <w:r w:rsidRPr="0099732E">
        <w:rPr>
          <w:sz w:val="22"/>
          <w:szCs w:val="22"/>
        </w:rPr>
        <w:t>of</w:t>
      </w:r>
      <w:r w:rsidRPr="0099732E">
        <w:rPr>
          <w:spacing w:val="-6"/>
          <w:sz w:val="22"/>
          <w:szCs w:val="22"/>
        </w:rPr>
        <w:t xml:space="preserve"> </w:t>
      </w:r>
      <w:r w:rsidRPr="0099732E">
        <w:rPr>
          <w:sz w:val="22"/>
          <w:szCs w:val="22"/>
        </w:rPr>
        <w:t>clause</w:t>
      </w:r>
      <w:r w:rsidRPr="0099732E">
        <w:rPr>
          <w:spacing w:val="-4"/>
          <w:sz w:val="22"/>
          <w:szCs w:val="22"/>
        </w:rPr>
        <w:t xml:space="preserve"> </w:t>
      </w:r>
      <w:r w:rsidRPr="00B01B3C">
        <w:rPr>
          <w:sz w:val="22"/>
          <w:szCs w:val="22"/>
        </w:rPr>
        <w:t>14</w:t>
      </w:r>
      <w:r w:rsidRPr="0099732E">
        <w:rPr>
          <w:sz w:val="22"/>
          <w:szCs w:val="22"/>
        </w:rPr>
        <w:t>.1(e),</w:t>
      </w:r>
      <w:r w:rsidRPr="0099732E">
        <w:rPr>
          <w:spacing w:val="-5"/>
          <w:sz w:val="22"/>
          <w:szCs w:val="22"/>
        </w:rPr>
        <w:t xml:space="preserve"> </w:t>
      </w:r>
      <w:r w:rsidRPr="0099732E">
        <w:rPr>
          <w:sz w:val="22"/>
          <w:szCs w:val="22"/>
        </w:rPr>
        <w:t>a</w:t>
      </w:r>
      <w:r w:rsidRPr="0099732E">
        <w:rPr>
          <w:spacing w:val="-4"/>
          <w:sz w:val="22"/>
          <w:szCs w:val="22"/>
        </w:rPr>
        <w:t xml:space="preserve"> </w:t>
      </w:r>
      <w:r w:rsidRPr="0099732E">
        <w:rPr>
          <w:sz w:val="22"/>
          <w:szCs w:val="22"/>
        </w:rPr>
        <w:t>water</w:t>
      </w:r>
      <w:r w:rsidRPr="0099732E">
        <w:rPr>
          <w:spacing w:val="-5"/>
          <w:sz w:val="22"/>
          <w:szCs w:val="22"/>
        </w:rPr>
        <w:t xml:space="preserve"> </w:t>
      </w:r>
      <w:r w:rsidRPr="0099732E">
        <w:rPr>
          <w:sz w:val="22"/>
          <w:szCs w:val="22"/>
        </w:rPr>
        <w:t>business</w:t>
      </w:r>
      <w:r w:rsidRPr="0099732E">
        <w:rPr>
          <w:spacing w:val="-5"/>
          <w:sz w:val="22"/>
          <w:szCs w:val="22"/>
        </w:rPr>
        <w:t xml:space="preserve"> </w:t>
      </w:r>
      <w:r w:rsidRPr="0099732E">
        <w:rPr>
          <w:sz w:val="22"/>
          <w:szCs w:val="22"/>
        </w:rPr>
        <w:t>may</w:t>
      </w:r>
      <w:r w:rsidRPr="0099732E">
        <w:rPr>
          <w:spacing w:val="-5"/>
          <w:sz w:val="22"/>
          <w:szCs w:val="22"/>
        </w:rPr>
        <w:t xml:space="preserve"> </w:t>
      </w:r>
      <w:r w:rsidRPr="0099732E">
        <w:rPr>
          <w:sz w:val="22"/>
          <w:szCs w:val="22"/>
        </w:rPr>
        <w:t>consider</w:t>
      </w:r>
      <w:r w:rsidRPr="0099732E">
        <w:rPr>
          <w:spacing w:val="-3"/>
          <w:sz w:val="22"/>
          <w:szCs w:val="22"/>
        </w:rPr>
        <w:t xml:space="preserve"> </w:t>
      </w:r>
      <w:r w:rsidRPr="0099732E">
        <w:rPr>
          <w:sz w:val="22"/>
          <w:szCs w:val="22"/>
        </w:rPr>
        <w:t>a dispute about non-payment resolved if:</w:t>
      </w:r>
    </w:p>
    <w:p w14:paraId="5CF83658" w14:textId="77777777" w:rsidR="00B85A31" w:rsidRDefault="0090083F" w:rsidP="0031228C">
      <w:pPr>
        <w:pStyle w:val="ListParagraph"/>
        <w:widowControl w:val="0"/>
        <w:numPr>
          <w:ilvl w:val="2"/>
          <w:numId w:val="96"/>
        </w:numPr>
        <w:tabs>
          <w:tab w:val="left" w:pos="2585"/>
          <w:tab w:val="left" w:pos="2586"/>
        </w:tabs>
        <w:autoSpaceDE w:val="0"/>
        <w:autoSpaceDN w:val="0"/>
        <w:spacing w:line="360" w:lineRule="auto"/>
        <w:ind w:left="567" w:hanging="567"/>
      </w:pPr>
      <w:r w:rsidRPr="0099732E">
        <w:lastRenderedPageBreak/>
        <w:t>it</w:t>
      </w:r>
      <w:r w:rsidRPr="00557E2E">
        <w:t xml:space="preserve"> </w:t>
      </w:r>
      <w:r w:rsidRPr="0099732E">
        <w:t>has</w:t>
      </w:r>
      <w:r w:rsidRPr="00557E2E">
        <w:t xml:space="preserve"> </w:t>
      </w:r>
      <w:r w:rsidRPr="0099732E">
        <w:t>informed</w:t>
      </w:r>
      <w:r w:rsidRPr="00557E2E">
        <w:t xml:space="preserve"> </w:t>
      </w:r>
      <w:r w:rsidRPr="0099732E">
        <w:t>the</w:t>
      </w:r>
      <w:r w:rsidRPr="00557E2E">
        <w:t xml:space="preserve"> </w:t>
      </w:r>
      <w:r w:rsidRPr="0099732E">
        <w:t>complainant</w:t>
      </w:r>
      <w:r w:rsidRPr="00557E2E">
        <w:t xml:space="preserve"> </w:t>
      </w:r>
      <w:r w:rsidRPr="0099732E">
        <w:t>of</w:t>
      </w:r>
      <w:r w:rsidRPr="00557E2E">
        <w:t xml:space="preserve"> </w:t>
      </w:r>
      <w:r w:rsidRPr="0099732E">
        <w:t>its</w:t>
      </w:r>
      <w:r w:rsidRPr="00557E2E">
        <w:t xml:space="preserve"> </w:t>
      </w:r>
      <w:r w:rsidRPr="0099732E">
        <w:t>decision</w:t>
      </w:r>
      <w:r w:rsidRPr="00557E2E">
        <w:t xml:space="preserve"> </w:t>
      </w:r>
      <w:r w:rsidRPr="0099732E">
        <w:t>on</w:t>
      </w:r>
      <w:r w:rsidRPr="00557E2E">
        <w:t xml:space="preserve"> </w:t>
      </w:r>
      <w:r w:rsidRPr="0099732E">
        <w:t>the</w:t>
      </w:r>
      <w:r w:rsidRPr="00557E2E">
        <w:t xml:space="preserve"> </w:t>
      </w:r>
      <w:r w:rsidRPr="0099732E">
        <w:t>complaint</w:t>
      </w:r>
      <w:r w:rsidRPr="00557E2E">
        <w:t xml:space="preserve"> </w:t>
      </w:r>
      <w:r w:rsidRPr="0099732E">
        <w:t>or any internal review of the complaint; and</w:t>
      </w:r>
    </w:p>
    <w:p w14:paraId="688585FE" w14:textId="77777777" w:rsidR="00557E2E" w:rsidRDefault="0090083F" w:rsidP="0031228C">
      <w:pPr>
        <w:pStyle w:val="ListParagraph"/>
        <w:widowControl w:val="0"/>
        <w:numPr>
          <w:ilvl w:val="2"/>
          <w:numId w:val="96"/>
        </w:numPr>
        <w:tabs>
          <w:tab w:val="left" w:pos="2585"/>
          <w:tab w:val="left" w:pos="2586"/>
        </w:tabs>
        <w:autoSpaceDE w:val="0"/>
        <w:autoSpaceDN w:val="0"/>
        <w:spacing w:beforeLines="160" w:before="384" w:afterLines="160" w:after="384" w:line="360" w:lineRule="auto"/>
        <w:ind w:left="567" w:right="-1" w:hanging="567"/>
      </w:pPr>
      <w:r w:rsidRPr="0099732E">
        <w:t>10</w:t>
      </w:r>
      <w:r w:rsidRPr="00557E2E">
        <w:t xml:space="preserve"> </w:t>
      </w:r>
      <w:r w:rsidRPr="0099732E">
        <w:t>business</w:t>
      </w:r>
      <w:r w:rsidRPr="00557E2E">
        <w:t xml:space="preserve"> </w:t>
      </w:r>
      <w:r w:rsidRPr="0099732E">
        <w:t>days</w:t>
      </w:r>
      <w:r w:rsidRPr="00557E2E">
        <w:t xml:space="preserve"> </w:t>
      </w:r>
      <w:r w:rsidRPr="0099732E">
        <w:t>have</w:t>
      </w:r>
      <w:r w:rsidRPr="00557E2E">
        <w:t xml:space="preserve"> </w:t>
      </w:r>
      <w:r w:rsidRPr="0099732E">
        <w:t>passed</w:t>
      </w:r>
      <w:r w:rsidRPr="00557E2E">
        <w:t xml:space="preserve"> </w:t>
      </w:r>
      <w:r w:rsidRPr="0099732E">
        <w:t>since</w:t>
      </w:r>
      <w:r w:rsidRPr="00557E2E">
        <w:t xml:space="preserve"> </w:t>
      </w:r>
      <w:r w:rsidRPr="0099732E">
        <w:t>the</w:t>
      </w:r>
      <w:r w:rsidRPr="00557E2E">
        <w:t xml:space="preserve"> </w:t>
      </w:r>
      <w:r w:rsidRPr="0099732E">
        <w:t>complainant</w:t>
      </w:r>
      <w:r w:rsidRPr="00557E2E">
        <w:t xml:space="preserve"> </w:t>
      </w:r>
      <w:r w:rsidRPr="0099732E">
        <w:t>was</w:t>
      </w:r>
      <w:r w:rsidRPr="00557E2E">
        <w:t xml:space="preserve"> </w:t>
      </w:r>
      <w:r w:rsidRPr="0099732E">
        <w:t xml:space="preserve">informed; </w:t>
      </w:r>
      <w:r w:rsidRPr="00557E2E">
        <w:t>and</w:t>
      </w:r>
    </w:p>
    <w:p w14:paraId="0F28308F" w14:textId="641A85A2" w:rsidR="0090083F" w:rsidRPr="00976BE5" w:rsidRDefault="0090083F" w:rsidP="0031228C">
      <w:pPr>
        <w:pStyle w:val="ListParagraph"/>
        <w:widowControl w:val="0"/>
        <w:numPr>
          <w:ilvl w:val="2"/>
          <w:numId w:val="96"/>
        </w:numPr>
        <w:tabs>
          <w:tab w:val="left" w:pos="2585"/>
          <w:tab w:val="left" w:pos="2586"/>
        </w:tabs>
        <w:autoSpaceDE w:val="0"/>
        <w:autoSpaceDN w:val="0"/>
        <w:spacing w:beforeLines="160" w:before="384" w:afterLines="160" w:after="384" w:line="360" w:lineRule="auto"/>
        <w:ind w:left="567" w:right="-1" w:hanging="567"/>
      </w:pPr>
      <w:r w:rsidRPr="0099732E">
        <w:t>the</w:t>
      </w:r>
      <w:r w:rsidRPr="00557E2E">
        <w:t xml:space="preserve"> </w:t>
      </w:r>
      <w:r w:rsidRPr="0099732E">
        <w:t>complainant</w:t>
      </w:r>
      <w:r w:rsidRPr="00557E2E">
        <w:rPr>
          <w:spacing w:val="-7"/>
        </w:rPr>
        <w:t xml:space="preserve"> </w:t>
      </w:r>
      <w:r w:rsidRPr="0099732E">
        <w:t>has</w:t>
      </w:r>
      <w:r w:rsidRPr="00557E2E">
        <w:rPr>
          <w:spacing w:val="-8"/>
        </w:rPr>
        <w:t xml:space="preserve"> </w:t>
      </w:r>
      <w:r w:rsidRPr="00557E2E">
        <w:rPr>
          <w:spacing w:val="-4"/>
        </w:rPr>
        <w:t>not:</w:t>
      </w:r>
    </w:p>
    <w:p w14:paraId="1080AA86" w14:textId="77777777" w:rsidR="00557E2E" w:rsidRDefault="0090083F" w:rsidP="0031228C">
      <w:pPr>
        <w:pStyle w:val="ListParagraph"/>
        <w:widowControl w:val="0"/>
        <w:numPr>
          <w:ilvl w:val="3"/>
          <w:numId w:val="97"/>
        </w:numPr>
        <w:tabs>
          <w:tab w:val="left" w:pos="3544"/>
        </w:tabs>
        <w:autoSpaceDE w:val="0"/>
        <w:autoSpaceDN w:val="0"/>
        <w:spacing w:beforeLines="160" w:before="384" w:afterLines="160" w:after="384" w:line="360" w:lineRule="auto"/>
        <w:ind w:left="1134" w:hanging="567"/>
      </w:pPr>
      <w:r w:rsidRPr="0099732E">
        <w:t>sought</w:t>
      </w:r>
      <w:r w:rsidRPr="0099732E">
        <w:rPr>
          <w:spacing w:val="-6"/>
        </w:rPr>
        <w:t xml:space="preserve"> </w:t>
      </w:r>
      <w:r w:rsidRPr="0099732E">
        <w:t>a</w:t>
      </w:r>
      <w:r w:rsidRPr="0099732E">
        <w:rPr>
          <w:spacing w:val="-7"/>
        </w:rPr>
        <w:t xml:space="preserve"> </w:t>
      </w:r>
      <w:r w:rsidRPr="0099732E">
        <w:t>further</w:t>
      </w:r>
      <w:r w:rsidRPr="0099732E">
        <w:rPr>
          <w:spacing w:val="-6"/>
        </w:rPr>
        <w:t xml:space="preserve"> </w:t>
      </w:r>
      <w:r w:rsidRPr="0099732E">
        <w:t>review</w:t>
      </w:r>
      <w:r w:rsidRPr="0099732E">
        <w:rPr>
          <w:spacing w:val="-7"/>
        </w:rPr>
        <w:t xml:space="preserve"> </w:t>
      </w:r>
      <w:r w:rsidRPr="0099732E">
        <w:t>under</w:t>
      </w:r>
      <w:r w:rsidRPr="0099732E">
        <w:rPr>
          <w:spacing w:val="-7"/>
        </w:rPr>
        <w:t xml:space="preserve"> </w:t>
      </w:r>
      <w:r w:rsidRPr="0099732E">
        <w:t>this</w:t>
      </w:r>
      <w:r w:rsidRPr="0099732E">
        <w:rPr>
          <w:spacing w:val="-6"/>
        </w:rPr>
        <w:t xml:space="preserve"> </w:t>
      </w:r>
      <w:r w:rsidRPr="0099732E">
        <w:t>clause;</w:t>
      </w:r>
      <w:r w:rsidRPr="0099732E">
        <w:rPr>
          <w:spacing w:val="-6"/>
        </w:rPr>
        <w:t xml:space="preserve"> </w:t>
      </w:r>
      <w:r w:rsidRPr="0099732E">
        <w:rPr>
          <w:spacing w:val="-5"/>
        </w:rPr>
        <w:t>or</w:t>
      </w:r>
    </w:p>
    <w:p w14:paraId="59AD9D1F" w14:textId="2EAF273A" w:rsidR="0090083F" w:rsidRPr="0099732E" w:rsidRDefault="0090083F" w:rsidP="0031228C">
      <w:pPr>
        <w:pStyle w:val="ListParagraph"/>
        <w:widowControl w:val="0"/>
        <w:numPr>
          <w:ilvl w:val="3"/>
          <w:numId w:val="97"/>
        </w:numPr>
        <w:tabs>
          <w:tab w:val="left" w:pos="3544"/>
        </w:tabs>
        <w:autoSpaceDE w:val="0"/>
        <w:autoSpaceDN w:val="0"/>
        <w:spacing w:line="360" w:lineRule="auto"/>
        <w:ind w:left="1134" w:hanging="567"/>
      </w:pPr>
      <w:r w:rsidRPr="0099732E">
        <w:t>lodged</w:t>
      </w:r>
      <w:r w:rsidRPr="00557E2E">
        <w:rPr>
          <w:spacing w:val="-4"/>
        </w:rPr>
        <w:t xml:space="preserve"> </w:t>
      </w:r>
      <w:r w:rsidRPr="0099732E">
        <w:t>a</w:t>
      </w:r>
      <w:r w:rsidRPr="00557E2E">
        <w:rPr>
          <w:spacing w:val="-6"/>
        </w:rPr>
        <w:t xml:space="preserve"> </w:t>
      </w:r>
      <w:r w:rsidRPr="0099732E">
        <w:t>claim</w:t>
      </w:r>
      <w:r w:rsidRPr="00557E2E">
        <w:rPr>
          <w:spacing w:val="-4"/>
        </w:rPr>
        <w:t xml:space="preserve"> </w:t>
      </w:r>
      <w:r w:rsidRPr="0099732E">
        <w:t>with</w:t>
      </w:r>
      <w:r w:rsidRPr="00557E2E">
        <w:rPr>
          <w:spacing w:val="-6"/>
        </w:rPr>
        <w:t xml:space="preserve"> </w:t>
      </w:r>
      <w:r w:rsidRPr="0099732E">
        <w:t>EWOV</w:t>
      </w:r>
      <w:r w:rsidRPr="00557E2E">
        <w:rPr>
          <w:spacing w:val="-4"/>
        </w:rPr>
        <w:t xml:space="preserve"> </w:t>
      </w:r>
      <w:r w:rsidRPr="0099732E">
        <w:t>or</w:t>
      </w:r>
      <w:r w:rsidRPr="00557E2E">
        <w:rPr>
          <w:spacing w:val="-6"/>
        </w:rPr>
        <w:t xml:space="preserve"> </w:t>
      </w:r>
      <w:r w:rsidRPr="0099732E">
        <w:t>another</w:t>
      </w:r>
      <w:r w:rsidRPr="00557E2E">
        <w:rPr>
          <w:spacing w:val="-5"/>
        </w:rPr>
        <w:t xml:space="preserve"> </w:t>
      </w:r>
      <w:r w:rsidRPr="0099732E">
        <w:t>external</w:t>
      </w:r>
      <w:r w:rsidRPr="00557E2E">
        <w:rPr>
          <w:spacing w:val="-7"/>
        </w:rPr>
        <w:t xml:space="preserve"> </w:t>
      </w:r>
      <w:r w:rsidRPr="0099732E">
        <w:t>dispute resolution forum.</w:t>
      </w:r>
    </w:p>
    <w:p w14:paraId="434E15CE" w14:textId="77777777" w:rsidR="0090083F" w:rsidRPr="0099732E" w:rsidRDefault="0090083F" w:rsidP="002E0B7A">
      <w:pPr>
        <w:pStyle w:val="BodyText"/>
        <w:tabs>
          <w:tab w:val="left" w:pos="7230"/>
        </w:tabs>
        <w:spacing w:line="312" w:lineRule="auto"/>
        <w:ind w:right="-1"/>
        <w:rPr>
          <w:sz w:val="22"/>
          <w:szCs w:val="22"/>
        </w:rPr>
      </w:pPr>
      <w:r w:rsidRPr="0099732E">
        <w:rPr>
          <w:sz w:val="22"/>
          <w:szCs w:val="22"/>
        </w:rPr>
        <w:t>A water business must not consider a dispute resolved until any claim lodged</w:t>
      </w:r>
      <w:r w:rsidRPr="0099732E">
        <w:rPr>
          <w:spacing w:val="-4"/>
          <w:sz w:val="22"/>
          <w:szCs w:val="22"/>
        </w:rPr>
        <w:t xml:space="preserve"> </w:t>
      </w:r>
      <w:r w:rsidRPr="0099732E">
        <w:rPr>
          <w:sz w:val="22"/>
          <w:szCs w:val="22"/>
        </w:rPr>
        <w:t>with</w:t>
      </w:r>
      <w:r w:rsidRPr="0099732E">
        <w:rPr>
          <w:spacing w:val="-6"/>
          <w:sz w:val="22"/>
          <w:szCs w:val="22"/>
        </w:rPr>
        <w:t xml:space="preserve"> </w:t>
      </w:r>
      <w:r w:rsidRPr="0099732E">
        <w:rPr>
          <w:sz w:val="22"/>
          <w:szCs w:val="22"/>
        </w:rPr>
        <w:t>EWOV</w:t>
      </w:r>
      <w:r w:rsidRPr="0099732E">
        <w:rPr>
          <w:spacing w:val="-4"/>
          <w:sz w:val="22"/>
          <w:szCs w:val="22"/>
        </w:rPr>
        <w:t xml:space="preserve"> </w:t>
      </w:r>
      <w:r w:rsidRPr="0099732E">
        <w:rPr>
          <w:sz w:val="22"/>
          <w:szCs w:val="22"/>
        </w:rPr>
        <w:t>or</w:t>
      </w:r>
      <w:r w:rsidRPr="0099732E">
        <w:rPr>
          <w:spacing w:val="-6"/>
          <w:sz w:val="22"/>
          <w:szCs w:val="22"/>
        </w:rPr>
        <w:t xml:space="preserve"> </w:t>
      </w:r>
      <w:r w:rsidRPr="0099732E">
        <w:rPr>
          <w:sz w:val="22"/>
          <w:szCs w:val="22"/>
        </w:rPr>
        <w:t>another</w:t>
      </w:r>
      <w:r w:rsidRPr="0099732E">
        <w:rPr>
          <w:spacing w:val="-5"/>
          <w:sz w:val="22"/>
          <w:szCs w:val="22"/>
        </w:rPr>
        <w:t xml:space="preserve"> </w:t>
      </w:r>
      <w:r w:rsidRPr="0099732E">
        <w:rPr>
          <w:sz w:val="22"/>
          <w:szCs w:val="22"/>
        </w:rPr>
        <w:t>external</w:t>
      </w:r>
      <w:r w:rsidRPr="0099732E">
        <w:rPr>
          <w:spacing w:val="-5"/>
          <w:sz w:val="22"/>
          <w:szCs w:val="22"/>
        </w:rPr>
        <w:t xml:space="preserve"> </w:t>
      </w:r>
      <w:r w:rsidRPr="0099732E">
        <w:rPr>
          <w:sz w:val="22"/>
          <w:szCs w:val="22"/>
        </w:rPr>
        <w:t>dispute</w:t>
      </w:r>
      <w:r w:rsidRPr="0099732E">
        <w:rPr>
          <w:spacing w:val="-6"/>
          <w:sz w:val="22"/>
          <w:szCs w:val="22"/>
        </w:rPr>
        <w:t xml:space="preserve"> </w:t>
      </w:r>
      <w:r w:rsidRPr="0099732E">
        <w:rPr>
          <w:sz w:val="22"/>
          <w:szCs w:val="22"/>
        </w:rPr>
        <w:t>resolution</w:t>
      </w:r>
      <w:r w:rsidRPr="0099732E">
        <w:rPr>
          <w:spacing w:val="-5"/>
          <w:sz w:val="22"/>
          <w:szCs w:val="22"/>
        </w:rPr>
        <w:t xml:space="preserve"> </w:t>
      </w:r>
      <w:r w:rsidRPr="0099732E">
        <w:rPr>
          <w:sz w:val="22"/>
          <w:szCs w:val="22"/>
        </w:rPr>
        <w:t>forum</w:t>
      </w:r>
      <w:r w:rsidRPr="0099732E">
        <w:rPr>
          <w:spacing w:val="-4"/>
          <w:sz w:val="22"/>
          <w:szCs w:val="22"/>
        </w:rPr>
        <w:t xml:space="preserve"> </w:t>
      </w:r>
      <w:r w:rsidRPr="0099732E">
        <w:rPr>
          <w:sz w:val="22"/>
          <w:szCs w:val="22"/>
        </w:rPr>
        <w:t>has</w:t>
      </w:r>
      <w:r w:rsidRPr="0099732E">
        <w:rPr>
          <w:spacing w:val="-5"/>
          <w:sz w:val="22"/>
          <w:szCs w:val="22"/>
        </w:rPr>
        <w:t xml:space="preserve"> </w:t>
      </w:r>
      <w:r w:rsidRPr="0099732E">
        <w:rPr>
          <w:sz w:val="22"/>
          <w:szCs w:val="22"/>
        </w:rPr>
        <w:t xml:space="preserve">been </w:t>
      </w:r>
      <w:r w:rsidRPr="0099732E">
        <w:rPr>
          <w:spacing w:val="-2"/>
          <w:sz w:val="22"/>
          <w:szCs w:val="22"/>
        </w:rPr>
        <w:t>finalised.</w:t>
      </w:r>
    </w:p>
    <w:p w14:paraId="639BD715" w14:textId="77777777" w:rsidR="001E36F0" w:rsidRDefault="001E36F0" w:rsidP="002E0B7A">
      <w:pPr>
        <w:tabs>
          <w:tab w:val="left" w:pos="916"/>
        </w:tabs>
      </w:pPr>
    </w:p>
    <w:p w14:paraId="009F2891" w14:textId="77777777" w:rsidR="001E36F0" w:rsidRDefault="001E36F0" w:rsidP="00D04C8E">
      <w:pPr>
        <w:tabs>
          <w:tab w:val="left" w:pos="916"/>
        </w:tabs>
      </w:pPr>
    </w:p>
    <w:p w14:paraId="056036CA" w14:textId="285233FA" w:rsidR="001E36F0" w:rsidRPr="003D167D" w:rsidRDefault="001E36F0" w:rsidP="00243C7B">
      <w:pPr>
        <w:pStyle w:val="Heading1"/>
        <w:tabs>
          <w:tab w:val="num" w:pos="360"/>
        </w:tabs>
        <w:rPr>
          <w:b/>
          <w:bCs/>
          <w:color w:val="auto"/>
        </w:rPr>
      </w:pPr>
      <w:bookmarkStart w:id="112" w:name="_Toc114036227"/>
      <w:r w:rsidRPr="003D167D">
        <w:rPr>
          <w:b/>
          <w:bCs/>
          <w:color w:val="auto"/>
        </w:rPr>
        <w:lastRenderedPageBreak/>
        <w:t>Part D - Actions for non-payment</w:t>
      </w:r>
      <w:bookmarkEnd w:id="112"/>
    </w:p>
    <w:p w14:paraId="5B0E2DB3" w14:textId="320F4E6C" w:rsidR="00916D5A" w:rsidRDefault="00243C7B" w:rsidP="0031228C">
      <w:pPr>
        <w:pStyle w:val="Heading2"/>
        <w:keepNext w:val="0"/>
        <w:keepLines w:val="0"/>
        <w:widowControl w:val="0"/>
        <w:numPr>
          <w:ilvl w:val="0"/>
          <w:numId w:val="9"/>
        </w:numPr>
        <w:tabs>
          <w:tab w:val="left" w:pos="2016"/>
          <w:tab w:val="left" w:pos="2017"/>
        </w:tabs>
        <w:autoSpaceDE w:val="0"/>
        <w:autoSpaceDN w:val="0"/>
        <w:spacing w:line="240" w:lineRule="auto"/>
        <w:ind w:left="709" w:hanging="709"/>
      </w:pPr>
      <w:bookmarkStart w:id="113" w:name="_Toc114036228"/>
      <w:r>
        <w:t>Collection</w:t>
      </w:r>
      <w:bookmarkEnd w:id="113"/>
    </w:p>
    <w:p w14:paraId="5166C325" w14:textId="77777777" w:rsidR="00916D5A" w:rsidRPr="00B85A31" w:rsidRDefault="00916D5A"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14" w:name="_Toc114036229"/>
      <w:r w:rsidRPr="00B85A31">
        <w:rPr>
          <w:color w:val="auto"/>
        </w:rPr>
        <w:t>Appropriate communication</w:t>
      </w:r>
      <w:bookmarkEnd w:id="114"/>
    </w:p>
    <w:p w14:paraId="337378A9" w14:textId="65F5725D" w:rsidR="00C178B3" w:rsidRDefault="00916D5A" w:rsidP="00B01B3C">
      <w:pPr>
        <w:tabs>
          <w:tab w:val="left" w:pos="916"/>
        </w:tabs>
        <w:spacing w:line="360" w:lineRule="auto"/>
      </w:pPr>
      <w:r>
        <w:t>All communication relating to collection must be delivered in language and style that is sensitive and appropriate, with a focus on the support available and encouraging customers to contact the water business.</w:t>
      </w:r>
    </w:p>
    <w:p w14:paraId="77CE4994" w14:textId="79541795" w:rsidR="00C178B3" w:rsidRPr="000059CB" w:rsidRDefault="00C178B3"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15" w:name="_Toc114036230"/>
      <w:r w:rsidRPr="000059CB">
        <w:rPr>
          <w:color w:val="auto"/>
        </w:rPr>
        <w:t>Reminder notices</w:t>
      </w:r>
      <w:bookmarkEnd w:id="115"/>
    </w:p>
    <w:p w14:paraId="1F13173B" w14:textId="1F39B8E0" w:rsidR="00B85A31" w:rsidRDefault="00C178B3" w:rsidP="0031228C">
      <w:pPr>
        <w:numPr>
          <w:ilvl w:val="0"/>
          <w:numId w:val="50"/>
        </w:numPr>
        <w:spacing w:line="360" w:lineRule="auto"/>
        <w:ind w:left="567" w:hanging="567"/>
        <w:contextualSpacing/>
        <w:rPr>
          <w:lang w:val="en-US"/>
        </w:rPr>
      </w:pPr>
      <w:r w:rsidRPr="00B85A31">
        <w:rPr>
          <w:lang w:val="en-US"/>
        </w:rPr>
        <w:t xml:space="preserve">A water business must send a customer a reminder notice of an unpaid bill, no </w:t>
      </w:r>
      <w:r w:rsidR="00B178D5" w:rsidRPr="00B85A31">
        <w:rPr>
          <w:lang w:val="en-US"/>
        </w:rPr>
        <w:t xml:space="preserve">earlier </w:t>
      </w:r>
      <w:r w:rsidRPr="00B85A31">
        <w:rPr>
          <w:lang w:val="en-US"/>
        </w:rPr>
        <w:t>than two business days after the due date if the bill is not paid by the due date.</w:t>
      </w:r>
    </w:p>
    <w:p w14:paraId="69A8047F" w14:textId="00CEC75E" w:rsidR="00C178B3" w:rsidRPr="00B85A31" w:rsidRDefault="00C178B3" w:rsidP="0031228C">
      <w:pPr>
        <w:numPr>
          <w:ilvl w:val="0"/>
          <w:numId w:val="50"/>
        </w:numPr>
        <w:spacing w:line="360" w:lineRule="auto"/>
        <w:ind w:left="567" w:hanging="567"/>
        <w:contextualSpacing/>
        <w:rPr>
          <w:lang w:val="en-US"/>
        </w:rPr>
      </w:pPr>
      <w:r w:rsidRPr="00B85A31">
        <w:rPr>
          <w:lang w:val="en-US"/>
        </w:rPr>
        <w:t>A water business may commence the process set out at clause</w:t>
      </w:r>
      <w:r w:rsidR="005F38AD" w:rsidRPr="00B85A31">
        <w:rPr>
          <w:lang w:val="en-US"/>
        </w:rPr>
        <w:t xml:space="preserve"> </w:t>
      </w:r>
      <w:r w:rsidR="00B178D5" w:rsidRPr="00B85A31">
        <w:rPr>
          <w:lang w:val="en-US"/>
        </w:rPr>
        <w:t xml:space="preserve">15.4 </w:t>
      </w:r>
      <w:r w:rsidRPr="00B85A31">
        <w:rPr>
          <w:lang w:val="en-US"/>
        </w:rPr>
        <w:t xml:space="preserve">if no response is received by the customer within seven business days of the reminder notice being sent. </w:t>
      </w:r>
    </w:p>
    <w:p w14:paraId="2FD4D3FD" w14:textId="5FE830E1" w:rsidR="00C178B3" w:rsidRPr="00C178B3" w:rsidRDefault="00C178B3" w:rsidP="0031228C">
      <w:pPr>
        <w:numPr>
          <w:ilvl w:val="0"/>
          <w:numId w:val="50"/>
        </w:numPr>
        <w:spacing w:line="260" w:lineRule="atLeast"/>
        <w:ind w:left="567" w:hanging="567"/>
        <w:contextualSpacing/>
        <w:rPr>
          <w:lang w:val="en-US"/>
        </w:rPr>
      </w:pPr>
      <w:r w:rsidRPr="00C178B3">
        <w:rPr>
          <w:lang w:val="en-US"/>
        </w:rPr>
        <w:t>A reminder notice must include: </w:t>
      </w:r>
    </w:p>
    <w:p w14:paraId="153034BA" w14:textId="77777777" w:rsidR="00C178B3" w:rsidRDefault="00C178B3" w:rsidP="0031228C">
      <w:pPr>
        <w:pStyle w:val="ListParagraph"/>
        <w:numPr>
          <w:ilvl w:val="0"/>
          <w:numId w:val="51"/>
        </w:numPr>
        <w:spacing w:line="360" w:lineRule="auto"/>
        <w:ind w:left="1134" w:hanging="567"/>
        <w:rPr>
          <w:lang w:val="en-US"/>
        </w:rPr>
      </w:pPr>
      <w:r w:rsidRPr="00B54AD2">
        <w:rPr>
          <w:lang w:val="en-US"/>
        </w:rPr>
        <w:t xml:space="preserve">the overdue amount; </w:t>
      </w:r>
    </w:p>
    <w:p w14:paraId="0D953831" w14:textId="77777777" w:rsidR="00C178B3" w:rsidRDefault="00C178B3" w:rsidP="0031228C">
      <w:pPr>
        <w:pStyle w:val="ListParagraph"/>
        <w:numPr>
          <w:ilvl w:val="0"/>
          <w:numId w:val="51"/>
        </w:numPr>
        <w:spacing w:line="360" w:lineRule="auto"/>
        <w:ind w:left="1134" w:hanging="567"/>
        <w:rPr>
          <w:lang w:val="en-US"/>
        </w:rPr>
      </w:pPr>
      <w:r>
        <w:rPr>
          <w:lang w:val="en-US"/>
        </w:rPr>
        <w:t>t</w:t>
      </w:r>
      <w:r w:rsidRPr="00C178B3">
        <w:rPr>
          <w:lang w:val="en-US"/>
        </w:rPr>
        <w:t>he date of issue;  </w:t>
      </w:r>
    </w:p>
    <w:p w14:paraId="313170A9" w14:textId="77777777" w:rsidR="00C178B3" w:rsidRDefault="00C178B3" w:rsidP="0031228C">
      <w:pPr>
        <w:pStyle w:val="ListParagraph"/>
        <w:numPr>
          <w:ilvl w:val="0"/>
          <w:numId w:val="51"/>
        </w:numPr>
        <w:spacing w:line="360" w:lineRule="auto"/>
        <w:ind w:left="1134" w:hanging="567"/>
        <w:rPr>
          <w:lang w:val="en-US"/>
        </w:rPr>
      </w:pPr>
      <w:r w:rsidRPr="00C178B3">
        <w:rPr>
          <w:lang w:val="en-US"/>
        </w:rPr>
        <w:t>an explanation in plain language of the notice and of why it is being issued;  </w:t>
      </w:r>
    </w:p>
    <w:p w14:paraId="034A85A7" w14:textId="4739EF72" w:rsidR="00C178B3" w:rsidRDefault="00C178B3" w:rsidP="0031228C">
      <w:pPr>
        <w:pStyle w:val="ListParagraph"/>
        <w:numPr>
          <w:ilvl w:val="0"/>
          <w:numId w:val="51"/>
        </w:numPr>
        <w:spacing w:line="360" w:lineRule="auto"/>
        <w:ind w:left="1134" w:hanging="567"/>
        <w:rPr>
          <w:lang w:val="en-US"/>
        </w:rPr>
      </w:pPr>
      <w:r w:rsidRPr="00C178B3">
        <w:rPr>
          <w:lang w:val="en-US"/>
        </w:rPr>
        <w:t>the date</w:t>
      </w:r>
      <w:r w:rsidR="007D2CDE">
        <w:rPr>
          <w:lang w:val="en-US"/>
        </w:rPr>
        <w:t xml:space="preserve"> by which payment must be made</w:t>
      </w:r>
      <w:r w:rsidRPr="00C178B3">
        <w:rPr>
          <w:lang w:val="en-US"/>
        </w:rPr>
        <w:t>, which must not be earlier than six business days from the issue date of the reminder notice; </w:t>
      </w:r>
    </w:p>
    <w:p w14:paraId="5D882249" w14:textId="41931A82" w:rsidR="00C178B3" w:rsidRDefault="00C2681C" w:rsidP="0031228C">
      <w:pPr>
        <w:pStyle w:val="ListParagraph"/>
        <w:numPr>
          <w:ilvl w:val="0"/>
          <w:numId w:val="51"/>
        </w:numPr>
        <w:spacing w:line="360" w:lineRule="auto"/>
        <w:ind w:left="1134" w:hanging="567"/>
        <w:rPr>
          <w:lang w:val="en-US"/>
        </w:rPr>
      </w:pPr>
      <w:r>
        <w:rPr>
          <w:lang w:val="en-US"/>
        </w:rPr>
        <w:t xml:space="preserve">a statement </w:t>
      </w:r>
      <w:r w:rsidR="00C178B3" w:rsidRPr="00C178B3">
        <w:rPr>
          <w:lang w:val="en-US"/>
        </w:rPr>
        <w:t>that payment of the overdue bill is required to be made</w:t>
      </w:r>
      <w:r w:rsidR="000C12BA">
        <w:rPr>
          <w:lang w:val="en-US"/>
        </w:rPr>
        <w:t xml:space="preserve"> by the due date </w:t>
      </w:r>
      <w:r w:rsidR="00213089">
        <w:rPr>
          <w:lang w:val="en-US"/>
        </w:rPr>
        <w:t>that is specified under clause 15.2 (c) (iv</w:t>
      </w:r>
      <w:r w:rsidR="00186A88">
        <w:rPr>
          <w:lang w:val="en-US"/>
        </w:rPr>
        <w:t>)</w:t>
      </w:r>
      <w:r w:rsidR="00C178B3" w:rsidRPr="00C178B3">
        <w:rPr>
          <w:lang w:val="en-US"/>
        </w:rPr>
        <w:t xml:space="preserve">; </w:t>
      </w:r>
    </w:p>
    <w:p w14:paraId="1DE009F0" w14:textId="77777777" w:rsidR="00C178B3" w:rsidRDefault="00C178B3" w:rsidP="0031228C">
      <w:pPr>
        <w:pStyle w:val="ListParagraph"/>
        <w:numPr>
          <w:ilvl w:val="0"/>
          <w:numId w:val="51"/>
        </w:numPr>
        <w:spacing w:line="360" w:lineRule="auto"/>
        <w:ind w:left="1134" w:hanging="567"/>
        <w:rPr>
          <w:lang w:val="en-US"/>
        </w:rPr>
      </w:pPr>
      <w:r w:rsidRPr="00C178B3">
        <w:rPr>
          <w:lang w:val="en-US"/>
        </w:rPr>
        <w:t xml:space="preserve">payment options; </w:t>
      </w:r>
    </w:p>
    <w:p w14:paraId="192369EB" w14:textId="77777777" w:rsidR="00C178B3" w:rsidRDefault="00C178B3" w:rsidP="0031228C">
      <w:pPr>
        <w:pStyle w:val="ListParagraph"/>
        <w:numPr>
          <w:ilvl w:val="0"/>
          <w:numId w:val="51"/>
        </w:numPr>
        <w:spacing w:line="360" w:lineRule="auto"/>
        <w:ind w:left="1134" w:hanging="567"/>
        <w:rPr>
          <w:lang w:val="en-US"/>
        </w:rPr>
      </w:pPr>
      <w:r w:rsidRPr="00C178B3">
        <w:rPr>
          <w:lang w:val="en-US"/>
        </w:rPr>
        <w:t>information about payment difficulty assistance available;  </w:t>
      </w:r>
    </w:p>
    <w:p w14:paraId="69B8981A" w14:textId="436CCD5C" w:rsidR="00C178B3" w:rsidRDefault="00C178B3" w:rsidP="0031228C">
      <w:pPr>
        <w:pStyle w:val="ListParagraph"/>
        <w:numPr>
          <w:ilvl w:val="0"/>
          <w:numId w:val="51"/>
        </w:numPr>
        <w:spacing w:line="360" w:lineRule="auto"/>
        <w:ind w:left="1134" w:hanging="567"/>
        <w:rPr>
          <w:lang w:val="en-US"/>
        </w:rPr>
      </w:pPr>
      <w:r w:rsidRPr="00C178B3">
        <w:rPr>
          <w:lang w:val="en-US"/>
        </w:rPr>
        <w:t>a warning of the further action that the water business may take</w:t>
      </w:r>
      <w:r w:rsidR="0068104D">
        <w:rPr>
          <w:lang w:val="en-US"/>
        </w:rPr>
        <w:t xml:space="preserve">, including </w:t>
      </w:r>
      <w:r w:rsidR="00930F1E">
        <w:rPr>
          <w:lang w:val="en-US"/>
        </w:rPr>
        <w:t xml:space="preserve">(if relevant) </w:t>
      </w:r>
      <w:r w:rsidR="0068104D">
        <w:rPr>
          <w:lang w:val="en-US"/>
        </w:rPr>
        <w:t xml:space="preserve">referral </w:t>
      </w:r>
      <w:r w:rsidR="00BB0B99">
        <w:rPr>
          <w:lang w:val="en-US"/>
        </w:rPr>
        <w:t>of any outstanding amount to an external debt collection company for collection</w:t>
      </w:r>
      <w:r w:rsidRPr="00C178B3">
        <w:rPr>
          <w:lang w:val="en-US"/>
        </w:rPr>
        <w:t>; and </w:t>
      </w:r>
    </w:p>
    <w:p w14:paraId="2A3F5ACB" w14:textId="197F52F5" w:rsidR="00C178B3" w:rsidRDefault="00C178B3" w:rsidP="0031228C">
      <w:pPr>
        <w:pStyle w:val="ListParagraph"/>
        <w:numPr>
          <w:ilvl w:val="0"/>
          <w:numId w:val="51"/>
        </w:numPr>
        <w:spacing w:line="360" w:lineRule="auto"/>
        <w:ind w:left="1134" w:hanging="567"/>
        <w:rPr>
          <w:lang w:val="en-US"/>
        </w:rPr>
      </w:pPr>
      <w:r w:rsidRPr="00C178B3">
        <w:rPr>
          <w:lang w:val="en-US"/>
        </w:rPr>
        <w:t>details of how to contact the water business.  </w:t>
      </w:r>
    </w:p>
    <w:p w14:paraId="2E8120F5" w14:textId="0F6CEED7" w:rsidR="00C178B3" w:rsidRDefault="00C178B3" w:rsidP="0031228C">
      <w:pPr>
        <w:numPr>
          <w:ilvl w:val="0"/>
          <w:numId w:val="50"/>
        </w:numPr>
        <w:spacing w:before="240" w:after="240" w:line="260" w:lineRule="atLeast"/>
        <w:ind w:left="567" w:hanging="567"/>
        <w:rPr>
          <w:lang w:val="en-US"/>
        </w:rPr>
      </w:pPr>
      <w:r w:rsidRPr="000139A4">
        <w:rPr>
          <w:lang w:val="en-US"/>
        </w:rPr>
        <w:t xml:space="preserve">A water business may include any additional information in the notice it considers necessary. </w:t>
      </w:r>
    </w:p>
    <w:p w14:paraId="61137104" w14:textId="41E38829" w:rsidR="00F73195" w:rsidRDefault="00F73195" w:rsidP="00F73195">
      <w:pPr>
        <w:spacing w:before="240" w:after="240" w:line="260" w:lineRule="atLeast"/>
        <w:ind w:left="567"/>
        <w:rPr>
          <w:lang w:val="en-US"/>
        </w:rPr>
      </w:pPr>
    </w:p>
    <w:p w14:paraId="50EB6157" w14:textId="77777777" w:rsidR="00F73195" w:rsidRDefault="00F73195" w:rsidP="00F73195">
      <w:pPr>
        <w:spacing w:before="240" w:after="240" w:line="260" w:lineRule="atLeast"/>
        <w:ind w:left="567"/>
        <w:rPr>
          <w:lang w:val="en-US"/>
        </w:rPr>
      </w:pPr>
    </w:p>
    <w:p w14:paraId="12ED2E1B" w14:textId="01713136" w:rsidR="00107037" w:rsidRPr="000059CB" w:rsidRDefault="00AC01BB"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16" w:name="_Toc114036231"/>
      <w:r w:rsidRPr="00B01B3C">
        <w:rPr>
          <w:color w:val="auto"/>
        </w:rPr>
        <w:lastRenderedPageBreak/>
        <w:t>Final</w:t>
      </w:r>
      <w:r w:rsidRPr="000059CB">
        <w:rPr>
          <w:color w:val="auto"/>
        </w:rPr>
        <w:t xml:space="preserve"> notices</w:t>
      </w:r>
      <w:bookmarkEnd w:id="116"/>
    </w:p>
    <w:p w14:paraId="71D41F34" w14:textId="7DD455E0" w:rsidR="00107037" w:rsidRDefault="00E67AA0" w:rsidP="0031228C">
      <w:pPr>
        <w:numPr>
          <w:ilvl w:val="0"/>
          <w:numId w:val="52"/>
        </w:numPr>
        <w:spacing w:line="360" w:lineRule="auto"/>
        <w:ind w:left="567" w:hanging="567"/>
        <w:contextualSpacing/>
        <w:rPr>
          <w:rFonts w:eastAsia="Arial" w:cstheme="minorHAnsi"/>
          <w:lang w:val="en-US"/>
        </w:rPr>
      </w:pPr>
      <w:bookmarkStart w:id="117" w:name="_Hlk99712681"/>
      <w:r>
        <w:rPr>
          <w:rFonts w:eastAsia="Arial" w:cstheme="minorHAnsi"/>
          <w:lang w:val="en-US"/>
        </w:rPr>
        <w:t>If the reminder notice remains unpaid, a</w:t>
      </w:r>
      <w:r w:rsidRPr="003908A9">
        <w:rPr>
          <w:rFonts w:eastAsia="Arial" w:cstheme="minorHAnsi"/>
          <w:lang w:val="en-US"/>
        </w:rPr>
        <w:t xml:space="preserve"> </w:t>
      </w:r>
      <w:r w:rsidR="00107037" w:rsidRPr="003908A9">
        <w:rPr>
          <w:rFonts w:eastAsia="Arial" w:cstheme="minorHAnsi"/>
          <w:lang w:val="en-US"/>
        </w:rPr>
        <w:t xml:space="preserve">water business </w:t>
      </w:r>
      <w:r w:rsidR="00107037" w:rsidRPr="00724ED7">
        <w:rPr>
          <w:rFonts w:eastAsia="Arial" w:cstheme="minorHAnsi"/>
          <w:lang w:val="en-US"/>
        </w:rPr>
        <w:t>must</w:t>
      </w:r>
      <w:r w:rsidR="00107037" w:rsidRPr="003908A9">
        <w:rPr>
          <w:rFonts w:eastAsia="Arial" w:cstheme="minorHAnsi"/>
          <w:lang w:val="en-US"/>
        </w:rPr>
        <w:t xml:space="preserve"> send a customer a final notice</w:t>
      </w:r>
      <w:r>
        <w:rPr>
          <w:rFonts w:eastAsia="Arial" w:cstheme="minorHAnsi"/>
          <w:lang w:val="en-US"/>
        </w:rPr>
        <w:t xml:space="preserve"> within 15 business days</w:t>
      </w:r>
      <w:r w:rsidR="008131F3">
        <w:rPr>
          <w:rFonts w:eastAsia="Arial" w:cstheme="minorHAnsi"/>
          <w:lang w:val="en-US"/>
        </w:rPr>
        <w:t xml:space="preserve"> of the issue date of a reminder notice. </w:t>
      </w:r>
      <w:r>
        <w:rPr>
          <w:rFonts w:eastAsia="Arial" w:cstheme="minorHAnsi"/>
          <w:lang w:val="en-US"/>
        </w:rPr>
        <w:t xml:space="preserve"> </w:t>
      </w:r>
      <w:r w:rsidR="00107037" w:rsidRPr="003908A9">
        <w:rPr>
          <w:rFonts w:eastAsia="Arial" w:cstheme="minorHAnsi"/>
          <w:lang w:val="en-US"/>
        </w:rPr>
        <w:t xml:space="preserve"> </w:t>
      </w:r>
    </w:p>
    <w:p w14:paraId="2018812B" w14:textId="3FC6FCA5" w:rsidR="00107037" w:rsidRPr="00107037" w:rsidRDefault="00107037" w:rsidP="0031228C">
      <w:pPr>
        <w:numPr>
          <w:ilvl w:val="0"/>
          <w:numId w:val="52"/>
        </w:numPr>
        <w:spacing w:line="260" w:lineRule="atLeast"/>
        <w:ind w:left="567" w:hanging="567"/>
        <w:contextualSpacing/>
        <w:rPr>
          <w:rFonts w:eastAsia="Arial" w:cstheme="minorHAnsi"/>
          <w:lang w:val="en-US"/>
        </w:rPr>
      </w:pPr>
      <w:r w:rsidRPr="00107037">
        <w:rPr>
          <w:rFonts w:ascii="Arial" w:eastAsia="Arial" w:hAnsi="Arial" w:cs="Arial"/>
          <w:lang w:val="en-US"/>
        </w:rPr>
        <w:t>The final notice must include:</w:t>
      </w:r>
    </w:p>
    <w:p w14:paraId="3E536213" w14:textId="77777777" w:rsidR="00107037" w:rsidRPr="00B60324" w:rsidRDefault="00107037" w:rsidP="0031228C">
      <w:pPr>
        <w:pStyle w:val="ListParagraph"/>
        <w:numPr>
          <w:ilvl w:val="0"/>
          <w:numId w:val="53"/>
        </w:numPr>
        <w:spacing w:line="360" w:lineRule="auto"/>
        <w:ind w:left="1134" w:hanging="567"/>
        <w:rPr>
          <w:rFonts w:ascii="Arial" w:eastAsia="Arial" w:hAnsi="Arial" w:cs="Arial"/>
          <w:b/>
          <w:bCs/>
          <w:lang w:val="en-US"/>
        </w:rPr>
      </w:pPr>
      <w:r w:rsidRPr="000E0FEB">
        <w:rPr>
          <w:rFonts w:ascii="Arial" w:eastAsia="Arial" w:hAnsi="Arial" w:cs="Arial"/>
          <w:lang w:val="en-US"/>
        </w:rPr>
        <w:t xml:space="preserve">the overdue amount; </w:t>
      </w:r>
    </w:p>
    <w:p w14:paraId="0B69F7A0" w14:textId="5CF3D240" w:rsidR="006C5653" w:rsidRDefault="006C5653" w:rsidP="0031228C">
      <w:pPr>
        <w:pStyle w:val="ListParagraph"/>
        <w:numPr>
          <w:ilvl w:val="0"/>
          <w:numId w:val="53"/>
        </w:numPr>
        <w:spacing w:line="360" w:lineRule="auto"/>
        <w:ind w:left="1134" w:hanging="567"/>
        <w:rPr>
          <w:rFonts w:ascii="Arial" w:eastAsia="Arial" w:hAnsi="Arial" w:cs="Arial"/>
          <w:b/>
          <w:bCs/>
          <w:lang w:val="en-US"/>
        </w:rPr>
      </w:pPr>
      <w:r>
        <w:rPr>
          <w:rFonts w:ascii="Arial" w:eastAsia="Arial" w:hAnsi="Arial" w:cs="Arial"/>
          <w:lang w:val="en-US"/>
        </w:rPr>
        <w:t>the date of issue</w:t>
      </w:r>
      <w:r w:rsidR="00BE7123">
        <w:rPr>
          <w:rFonts w:ascii="Arial" w:eastAsia="Arial" w:hAnsi="Arial" w:cs="Arial"/>
          <w:lang w:val="en-US"/>
        </w:rPr>
        <w:t>;</w:t>
      </w:r>
    </w:p>
    <w:p w14:paraId="2E6AB8E6" w14:textId="77777777"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ascii="Arial" w:eastAsia="Arial" w:hAnsi="Arial" w:cs="Arial"/>
          <w:lang w:val="en-US"/>
        </w:rPr>
        <w:t xml:space="preserve">an explanation in plain language of the notice and of why it is being issued; </w:t>
      </w:r>
    </w:p>
    <w:p w14:paraId="316B91E4" w14:textId="7B274852"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eastAsia="Arial" w:cstheme="minorHAnsi"/>
          <w:lang w:val="en-US"/>
        </w:rPr>
        <w:t>the date</w:t>
      </w:r>
      <w:r w:rsidR="007D2CDE" w:rsidRPr="007D2CDE">
        <w:rPr>
          <w:lang w:val="en-US"/>
        </w:rPr>
        <w:t xml:space="preserve"> </w:t>
      </w:r>
      <w:r w:rsidR="007D2CDE">
        <w:rPr>
          <w:lang w:val="en-US"/>
        </w:rPr>
        <w:t xml:space="preserve">by which payment </w:t>
      </w:r>
      <w:r w:rsidRPr="00107037">
        <w:rPr>
          <w:rFonts w:eastAsia="Arial" w:cstheme="minorHAnsi"/>
          <w:lang w:val="en-US"/>
        </w:rPr>
        <w:t>of the final notice</w:t>
      </w:r>
      <w:r w:rsidR="008C33A7">
        <w:rPr>
          <w:rFonts w:eastAsia="Arial" w:cstheme="minorHAnsi"/>
          <w:lang w:val="en-US"/>
        </w:rPr>
        <w:t xml:space="preserve"> </w:t>
      </w:r>
      <w:r w:rsidR="00E9219B">
        <w:rPr>
          <w:rFonts w:eastAsia="Arial" w:cstheme="minorHAnsi"/>
          <w:lang w:val="en-US"/>
        </w:rPr>
        <w:t xml:space="preserve">must be made </w:t>
      </w:r>
      <w:r w:rsidR="008C33A7">
        <w:rPr>
          <w:rFonts w:eastAsia="Arial" w:cstheme="minorHAnsi"/>
          <w:lang w:val="en-US"/>
        </w:rPr>
        <w:t>to avoid further action</w:t>
      </w:r>
      <w:r w:rsidRPr="00107037">
        <w:rPr>
          <w:rFonts w:eastAsia="Arial" w:cstheme="minorHAnsi"/>
          <w:lang w:val="en-US"/>
        </w:rPr>
        <w:t xml:space="preserve">, which must not be earlier than </w:t>
      </w:r>
      <w:r w:rsidR="00E01E1C">
        <w:rPr>
          <w:rFonts w:eastAsia="Arial" w:cstheme="minorHAnsi"/>
          <w:lang w:val="en-US"/>
        </w:rPr>
        <w:t>six</w:t>
      </w:r>
      <w:r w:rsidR="00E01E1C" w:rsidRPr="00107037">
        <w:rPr>
          <w:rFonts w:eastAsia="Arial" w:cstheme="minorHAnsi"/>
          <w:lang w:val="en-US"/>
        </w:rPr>
        <w:t xml:space="preserve"> </w:t>
      </w:r>
      <w:r w:rsidRPr="00107037">
        <w:rPr>
          <w:rFonts w:eastAsia="Arial" w:cstheme="minorHAnsi"/>
          <w:lang w:val="en-US"/>
        </w:rPr>
        <w:t>business days after the issue of the final notice;</w:t>
      </w:r>
    </w:p>
    <w:p w14:paraId="08A7C489" w14:textId="0FEB50F4"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eastAsia="Arial"/>
          <w:lang w:val="en-US"/>
        </w:rPr>
        <w:t>a statement that payment of the overdue bill is required to be made</w:t>
      </w:r>
      <w:r w:rsidR="0092435E">
        <w:rPr>
          <w:rFonts w:eastAsia="Arial"/>
          <w:lang w:val="en-US"/>
        </w:rPr>
        <w:t xml:space="preserve"> b</w:t>
      </w:r>
      <w:r w:rsidR="000C12BA">
        <w:rPr>
          <w:rFonts w:eastAsia="Arial"/>
          <w:lang w:val="en-US"/>
        </w:rPr>
        <w:t>y</w:t>
      </w:r>
      <w:r w:rsidR="0092435E">
        <w:rPr>
          <w:rFonts w:eastAsia="Arial"/>
          <w:lang w:val="en-US"/>
        </w:rPr>
        <w:t xml:space="preserve"> the date that is specified</w:t>
      </w:r>
      <w:r w:rsidR="006B5E13">
        <w:rPr>
          <w:rFonts w:eastAsia="Arial"/>
          <w:lang w:val="en-US"/>
        </w:rPr>
        <w:t xml:space="preserve"> under clause 15.3(b)(i</w:t>
      </w:r>
      <w:r w:rsidR="006C5653">
        <w:rPr>
          <w:rFonts w:eastAsia="Arial"/>
          <w:lang w:val="en-US"/>
        </w:rPr>
        <w:t>v</w:t>
      </w:r>
      <w:r w:rsidR="006B5E13">
        <w:rPr>
          <w:rFonts w:eastAsia="Arial"/>
          <w:lang w:val="en-US"/>
        </w:rPr>
        <w:t>)</w:t>
      </w:r>
      <w:r w:rsidRPr="00107037">
        <w:rPr>
          <w:rFonts w:eastAsia="Arial"/>
          <w:lang w:val="en-US"/>
        </w:rPr>
        <w:t xml:space="preserve">; </w:t>
      </w:r>
    </w:p>
    <w:p w14:paraId="7FB18E8E" w14:textId="77777777"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eastAsia="Arial"/>
          <w:lang w:val="en-US"/>
        </w:rPr>
        <w:t>a statement that, legal action or restriction may be taken, and the customer may incur additional costs in relation to those actions;</w:t>
      </w:r>
    </w:p>
    <w:p w14:paraId="23CDAD3D" w14:textId="77777777"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eastAsia="Arial" w:cstheme="minorHAnsi"/>
          <w:lang w:val="en-US"/>
        </w:rPr>
        <w:t>clear and unambiguous advice about what the customer</w:t>
      </w:r>
      <w:r w:rsidRPr="00107037">
        <w:rPr>
          <w:rFonts w:eastAsia="Arial" w:cstheme="minorHAnsi"/>
          <w:i/>
          <w:iCs/>
          <w:lang w:val="en-US"/>
        </w:rPr>
        <w:t xml:space="preserve"> </w:t>
      </w:r>
      <w:r w:rsidRPr="00107037">
        <w:rPr>
          <w:rFonts w:eastAsia="Arial" w:cstheme="minorHAnsi"/>
          <w:lang w:val="en-US"/>
        </w:rPr>
        <w:t xml:space="preserve">needs to do to avoid legal action or being restricted from their water supply; </w:t>
      </w:r>
    </w:p>
    <w:p w14:paraId="13D3ED1B" w14:textId="77777777"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eastAsia="Arial"/>
          <w:lang w:val="en-US"/>
        </w:rPr>
        <w:t>information about any assistance that is available to the customer, including information about EWOV (including EWOV’s telephone number), concessions, government assistance programs</w:t>
      </w:r>
      <w:r w:rsidRPr="00107037">
        <w:rPr>
          <w:rFonts w:eastAsia="Arial"/>
          <w:b/>
          <w:bCs/>
          <w:lang w:val="en-US"/>
        </w:rPr>
        <w:t xml:space="preserve"> </w:t>
      </w:r>
      <w:r w:rsidRPr="00107037">
        <w:rPr>
          <w:rFonts w:eastAsia="Arial"/>
          <w:lang w:val="en-US"/>
        </w:rPr>
        <w:t>and the water business’s customer support policy;</w:t>
      </w:r>
    </w:p>
    <w:p w14:paraId="479E240D" w14:textId="77777777"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eastAsia="Arial"/>
          <w:lang w:val="en-US"/>
        </w:rPr>
        <w:t xml:space="preserve">the date from which interest (if any) may be applied on outstanding amounts, and the percentage interest rate that may be applied; </w:t>
      </w:r>
    </w:p>
    <w:p w14:paraId="0ADA2AEF" w14:textId="77777777" w:rsid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lang w:val="en-US"/>
        </w:rPr>
        <w:t xml:space="preserve">a statement that the water business might be able to recover outstanding amounts at the time of any sale of the customer's property (if the customer is also the property owner); </w:t>
      </w:r>
    </w:p>
    <w:p w14:paraId="706C1DA8" w14:textId="77777777" w:rsidR="00107037" w:rsidRPr="00107037" w:rsidRDefault="00107037" w:rsidP="0031228C">
      <w:pPr>
        <w:pStyle w:val="ListParagraph"/>
        <w:numPr>
          <w:ilvl w:val="0"/>
          <w:numId w:val="53"/>
        </w:numPr>
        <w:spacing w:line="360" w:lineRule="auto"/>
        <w:ind w:left="1134" w:hanging="567"/>
        <w:rPr>
          <w:rFonts w:ascii="Arial" w:eastAsia="Arial" w:hAnsi="Arial" w:cs="Arial"/>
          <w:b/>
          <w:bCs/>
          <w:lang w:val="en-US"/>
        </w:rPr>
      </w:pPr>
      <w:r w:rsidRPr="00107037">
        <w:rPr>
          <w:rFonts w:eastAsia="Arial" w:cstheme="minorHAnsi"/>
          <w:lang w:val="en-US"/>
        </w:rPr>
        <w:t>details of how to contact the water business</w:t>
      </w:r>
      <w:bookmarkEnd w:id="117"/>
      <w:r w:rsidRPr="00107037">
        <w:rPr>
          <w:rFonts w:eastAsia="Arial" w:cstheme="minorHAnsi"/>
          <w:lang w:val="en-US"/>
        </w:rPr>
        <w:t>; and</w:t>
      </w:r>
    </w:p>
    <w:p w14:paraId="0F1A5C56" w14:textId="50375CF7" w:rsidR="00107037" w:rsidRPr="00BF24A4" w:rsidRDefault="00107037" w:rsidP="0031228C">
      <w:pPr>
        <w:pStyle w:val="ListParagraph"/>
        <w:numPr>
          <w:ilvl w:val="0"/>
          <w:numId w:val="53"/>
        </w:numPr>
        <w:spacing w:before="240" w:after="240" w:line="360" w:lineRule="auto"/>
        <w:ind w:left="1134" w:hanging="567"/>
        <w:rPr>
          <w:rFonts w:ascii="Arial" w:eastAsia="Arial" w:hAnsi="Arial" w:cs="Arial"/>
          <w:b/>
          <w:lang w:val="en-US"/>
        </w:rPr>
      </w:pPr>
      <w:r w:rsidRPr="00107037">
        <w:rPr>
          <w:rFonts w:ascii="Arial" w:eastAsia="Arial" w:hAnsi="Arial" w:cs="Arial"/>
        </w:rPr>
        <w:t xml:space="preserve">information about the applicable fees to remove a restrictor.  </w:t>
      </w:r>
    </w:p>
    <w:p w14:paraId="76E6B110" w14:textId="2DAE8FF9" w:rsidR="00C166FE" w:rsidRPr="000059CB" w:rsidRDefault="00C166FE"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r w:rsidRPr="000059CB">
        <w:rPr>
          <w:color w:val="auto"/>
        </w:rPr>
        <w:tab/>
      </w:r>
      <w:bookmarkStart w:id="118" w:name="_Toc114036232"/>
      <w:bookmarkStart w:id="119" w:name="_Toc99707592"/>
      <w:r w:rsidRPr="00B01B3C">
        <w:rPr>
          <w:color w:val="auto"/>
        </w:rPr>
        <w:t>Communication requirements</w:t>
      </w:r>
      <w:bookmarkEnd w:id="118"/>
      <w:r w:rsidRPr="000059CB">
        <w:rPr>
          <w:color w:val="auto"/>
        </w:rPr>
        <w:t xml:space="preserve"> </w:t>
      </w:r>
      <w:bookmarkEnd w:id="119"/>
    </w:p>
    <w:p w14:paraId="79198ED7" w14:textId="151D817E" w:rsidR="00CF3D69" w:rsidRDefault="00CC3BDE" w:rsidP="0031228C">
      <w:pPr>
        <w:numPr>
          <w:ilvl w:val="0"/>
          <w:numId w:val="98"/>
        </w:numPr>
        <w:spacing w:line="360" w:lineRule="auto"/>
        <w:ind w:left="567" w:hanging="567"/>
        <w:contextualSpacing/>
        <w:rPr>
          <w:rFonts w:eastAsia="Arial" w:cstheme="minorHAnsi"/>
        </w:rPr>
      </w:pPr>
      <w:r>
        <w:t xml:space="preserve">A water business must use reasonable endeavours to </w:t>
      </w:r>
      <w:r w:rsidR="00227B96">
        <w:t xml:space="preserve">contact </w:t>
      </w:r>
      <w:r>
        <w:t xml:space="preserve">a customer and to offer payment assistance before it seeks to restrict water supply or take legal action to collect the </w:t>
      </w:r>
      <w:r w:rsidRPr="00CC3BDE">
        <w:rPr>
          <w:rFonts w:eastAsia="Arial" w:cstheme="minorHAnsi"/>
        </w:rPr>
        <w:t>debt.</w:t>
      </w:r>
    </w:p>
    <w:p w14:paraId="26B315B9" w14:textId="58657889" w:rsidR="00CF3D69" w:rsidRDefault="00CC3BDE" w:rsidP="0031228C">
      <w:pPr>
        <w:numPr>
          <w:ilvl w:val="0"/>
          <w:numId w:val="98"/>
        </w:numPr>
        <w:spacing w:line="360" w:lineRule="auto"/>
        <w:ind w:left="567" w:hanging="567"/>
        <w:rPr>
          <w:rFonts w:eastAsia="Arial" w:cstheme="minorHAnsi"/>
        </w:rPr>
      </w:pPr>
      <w:r w:rsidRPr="00CF3D69">
        <w:rPr>
          <w:rFonts w:eastAsia="Arial" w:cstheme="minorHAnsi"/>
        </w:rPr>
        <w:lastRenderedPageBreak/>
        <w:t>The reasonable</w:t>
      </w:r>
      <w:r>
        <w:t xml:space="preserve"> endeavours must be carried out within a period of 90 calendar days commencing on the due date of the bill</w:t>
      </w:r>
      <w:r w:rsidR="00A248AF">
        <w:t xml:space="preserve"> that has led to </w:t>
      </w:r>
      <w:r w:rsidR="003D79D3">
        <w:t>it seeking</w:t>
      </w:r>
      <w:r w:rsidR="00D51229">
        <w:t xml:space="preserve"> </w:t>
      </w:r>
      <w:r w:rsidR="00A248AF">
        <w:t>restriction</w:t>
      </w:r>
      <w:r w:rsidR="00B54B1D">
        <w:t xml:space="preserve"> </w:t>
      </w:r>
      <w:r w:rsidR="003D79D3">
        <w:t>or taking legal action</w:t>
      </w:r>
      <w:r>
        <w:t>.</w:t>
      </w:r>
      <w:bookmarkStart w:id="120" w:name="_BPDC_LN_INS_1233"/>
      <w:bookmarkStart w:id="121" w:name="_BPDC_PR_INS_1234"/>
      <w:bookmarkEnd w:id="120"/>
      <w:bookmarkEnd w:id="121"/>
    </w:p>
    <w:p w14:paraId="7740DA1B" w14:textId="0771AF94" w:rsidR="002339E5" w:rsidRPr="0016263D" w:rsidRDefault="00CC3BDE" w:rsidP="0031228C">
      <w:pPr>
        <w:numPr>
          <w:ilvl w:val="0"/>
          <w:numId w:val="98"/>
        </w:numPr>
        <w:spacing w:line="360" w:lineRule="auto"/>
        <w:ind w:left="567" w:hanging="567"/>
        <w:contextualSpacing/>
        <w:rPr>
          <w:rFonts w:eastAsia="Arial" w:cstheme="minorHAnsi"/>
        </w:rPr>
      </w:pPr>
      <w:r>
        <w:t xml:space="preserve">The reasonable endeavours must include (but are not limited to): </w:t>
      </w:r>
      <w:bookmarkStart w:id="122" w:name="_BPDC_LN_INS_1230"/>
      <w:bookmarkStart w:id="123" w:name="_BPDC_PR_INS_1231"/>
      <w:bookmarkStart w:id="124" w:name="_BPDC_PR_INS_1232"/>
      <w:bookmarkStart w:id="125" w:name="_BPDC_LN_INS_1228"/>
      <w:bookmarkStart w:id="126" w:name="_BPDC_PR_INS_1229"/>
      <w:bookmarkEnd w:id="122"/>
      <w:bookmarkEnd w:id="123"/>
      <w:bookmarkEnd w:id="124"/>
      <w:bookmarkEnd w:id="125"/>
      <w:bookmarkEnd w:id="126"/>
    </w:p>
    <w:p w14:paraId="161ECD68" w14:textId="13F0C86E" w:rsidR="00BE1F1F" w:rsidRDefault="007F4C3A" w:rsidP="0031228C">
      <w:pPr>
        <w:pStyle w:val="ListParagraph"/>
        <w:numPr>
          <w:ilvl w:val="3"/>
          <w:numId w:val="99"/>
        </w:numPr>
        <w:spacing w:line="360" w:lineRule="auto"/>
        <w:ind w:left="1134" w:hanging="567"/>
      </w:pPr>
      <w:r>
        <w:t>one attempt of personal contact</w:t>
      </w:r>
      <w:r w:rsidR="00115180">
        <w:t xml:space="preserve"> </w:t>
      </w:r>
      <w:r w:rsidR="00FC47A4">
        <w:t>using</w:t>
      </w:r>
      <w:r w:rsidR="00ED3CB5">
        <w:t xml:space="preserve"> one of </w:t>
      </w:r>
      <w:r w:rsidR="00864BDD">
        <w:t>the following methods</w:t>
      </w:r>
      <w:r w:rsidR="00D14E38">
        <w:t xml:space="preserve">: </w:t>
      </w:r>
    </w:p>
    <w:p w14:paraId="324A48FD" w14:textId="3738290C" w:rsidR="00115180" w:rsidRDefault="00115180" w:rsidP="0031228C">
      <w:pPr>
        <w:pStyle w:val="ListParagraph"/>
        <w:numPr>
          <w:ilvl w:val="4"/>
          <w:numId w:val="100"/>
        </w:numPr>
        <w:spacing w:line="360" w:lineRule="auto"/>
      </w:pPr>
      <w:bookmarkStart w:id="127" w:name="_BPDC_LN_INS_1226"/>
      <w:bookmarkStart w:id="128" w:name="_BPDC_PR_INS_1227"/>
      <w:bookmarkEnd w:id="127"/>
      <w:bookmarkEnd w:id="128"/>
      <w:r>
        <w:t>phone call inside business hours;</w:t>
      </w:r>
      <w:r w:rsidR="00D14E38">
        <w:t xml:space="preserve"> </w:t>
      </w:r>
    </w:p>
    <w:p w14:paraId="66DEDD36" w14:textId="62748795" w:rsidR="00115180" w:rsidRDefault="00115180" w:rsidP="0031228C">
      <w:pPr>
        <w:pStyle w:val="ListParagraph"/>
        <w:numPr>
          <w:ilvl w:val="4"/>
          <w:numId w:val="100"/>
        </w:numPr>
        <w:spacing w:line="360" w:lineRule="auto"/>
      </w:pPr>
      <w:bookmarkStart w:id="129" w:name="_BPDC_LN_INS_1224"/>
      <w:bookmarkStart w:id="130" w:name="_BPDC_PR_INS_1225"/>
      <w:bookmarkEnd w:id="129"/>
      <w:bookmarkEnd w:id="130"/>
      <w:r>
        <w:t>phone call outside business hours;</w:t>
      </w:r>
      <w:r w:rsidR="00D14E38">
        <w:t xml:space="preserve"> </w:t>
      </w:r>
      <w:r w:rsidR="003F3E29">
        <w:t>or</w:t>
      </w:r>
    </w:p>
    <w:p w14:paraId="68EA5A74" w14:textId="387B4A94" w:rsidR="007F4C3A" w:rsidRDefault="007F4C3A" w:rsidP="0031228C">
      <w:pPr>
        <w:pStyle w:val="ListParagraph"/>
        <w:numPr>
          <w:ilvl w:val="4"/>
          <w:numId w:val="100"/>
        </w:numPr>
        <w:spacing w:line="360" w:lineRule="auto"/>
      </w:pPr>
      <w:bookmarkStart w:id="131" w:name="_BPDC_LN_INS_1222"/>
      <w:bookmarkStart w:id="132" w:name="_BPDC_PR_INS_1223"/>
      <w:bookmarkEnd w:id="131"/>
      <w:bookmarkEnd w:id="132"/>
      <w:r>
        <w:t>site visit</w:t>
      </w:r>
      <w:r w:rsidR="006C3F50">
        <w:t xml:space="preserve"> to the service address</w:t>
      </w:r>
      <w:r w:rsidR="003F3E29">
        <w:t>; and</w:t>
      </w:r>
    </w:p>
    <w:p w14:paraId="6D98BEED" w14:textId="4F127894" w:rsidR="00BE1F1F" w:rsidRDefault="00CE46A0" w:rsidP="000B433F">
      <w:pPr>
        <w:pStyle w:val="ListParagraph"/>
        <w:numPr>
          <w:ilvl w:val="3"/>
          <w:numId w:val="100"/>
        </w:numPr>
        <w:ind w:left="1134" w:hanging="567"/>
      </w:pPr>
      <w:r>
        <w:t xml:space="preserve">unless any attempt results in a complete conversation, </w:t>
      </w:r>
      <w:r w:rsidR="0036681F">
        <w:rPr>
          <w:color w:val="000000"/>
        </w:rPr>
        <w:t>at least three additional attempts to contact the customer, using two or more additional methods,</w:t>
      </w:r>
      <w:r w:rsidR="00B81C57">
        <w:t xml:space="preserve"> including but not limited </w:t>
      </w:r>
      <w:r w:rsidR="00D14E38">
        <w:t xml:space="preserve">to </w:t>
      </w:r>
      <w:r w:rsidR="00BE1F1F">
        <w:t>the following types:</w:t>
      </w:r>
    </w:p>
    <w:p w14:paraId="49D0AC57" w14:textId="1FEE65EA" w:rsidR="000F4594" w:rsidRDefault="000F4594" w:rsidP="0031228C">
      <w:pPr>
        <w:pStyle w:val="ListParagraph"/>
        <w:numPr>
          <w:ilvl w:val="4"/>
          <w:numId w:val="100"/>
        </w:numPr>
      </w:pPr>
      <w:r>
        <w:t xml:space="preserve">phone call inside business hours; </w:t>
      </w:r>
    </w:p>
    <w:p w14:paraId="65706044" w14:textId="17B850E1" w:rsidR="000F4594" w:rsidRDefault="000F4594" w:rsidP="0031228C">
      <w:pPr>
        <w:pStyle w:val="ListParagraph"/>
        <w:numPr>
          <w:ilvl w:val="4"/>
          <w:numId w:val="100"/>
        </w:numPr>
      </w:pPr>
      <w:r>
        <w:t xml:space="preserve">phone call outside business hours; </w:t>
      </w:r>
    </w:p>
    <w:p w14:paraId="232A08AA" w14:textId="49EA0DB1" w:rsidR="000F4594" w:rsidRDefault="000F4594" w:rsidP="0031228C">
      <w:pPr>
        <w:pStyle w:val="ListParagraph"/>
        <w:numPr>
          <w:ilvl w:val="4"/>
          <w:numId w:val="100"/>
        </w:numPr>
      </w:pPr>
      <w:r>
        <w:t>site visit</w:t>
      </w:r>
      <w:r w:rsidR="00EE4CBD">
        <w:t xml:space="preserve"> to the service address</w:t>
      </w:r>
      <w:r w:rsidR="006A5E9C">
        <w:t>;</w:t>
      </w:r>
    </w:p>
    <w:p w14:paraId="0ED94F84" w14:textId="17E89702" w:rsidR="00115180" w:rsidRDefault="00115180" w:rsidP="0031228C">
      <w:pPr>
        <w:pStyle w:val="ListParagraph"/>
        <w:numPr>
          <w:ilvl w:val="4"/>
          <w:numId w:val="100"/>
        </w:numPr>
      </w:pPr>
      <w:r>
        <w:t>regular mail;</w:t>
      </w:r>
    </w:p>
    <w:p w14:paraId="41CC27D6" w14:textId="77777777" w:rsidR="00115180" w:rsidRDefault="00115180" w:rsidP="0031228C">
      <w:pPr>
        <w:pStyle w:val="ListParagraph"/>
        <w:numPr>
          <w:ilvl w:val="4"/>
          <w:numId w:val="100"/>
        </w:numPr>
      </w:pPr>
      <w:bookmarkStart w:id="133" w:name="_BPDC_LN_INS_1220"/>
      <w:bookmarkStart w:id="134" w:name="_BPDC_PR_INS_1221"/>
      <w:bookmarkEnd w:id="133"/>
      <w:bookmarkEnd w:id="134"/>
      <w:r>
        <w:t>registered mail;</w:t>
      </w:r>
    </w:p>
    <w:p w14:paraId="50210F03" w14:textId="1745E740" w:rsidR="00115180" w:rsidRDefault="00115180" w:rsidP="0031228C">
      <w:pPr>
        <w:pStyle w:val="ListParagraph"/>
        <w:numPr>
          <w:ilvl w:val="4"/>
          <w:numId w:val="100"/>
        </w:numPr>
      </w:pPr>
      <w:bookmarkStart w:id="135" w:name="_BPDC_LN_INS_1218"/>
      <w:bookmarkStart w:id="136" w:name="_BPDC_PR_INS_1219"/>
      <w:bookmarkEnd w:id="135"/>
      <w:bookmarkEnd w:id="136"/>
      <w:r>
        <w:t>email;</w:t>
      </w:r>
      <w:r w:rsidR="00ED3CB5">
        <w:t xml:space="preserve"> </w:t>
      </w:r>
    </w:p>
    <w:p w14:paraId="16089708" w14:textId="709581DF" w:rsidR="00D00A58" w:rsidRDefault="00CF04A9" w:rsidP="000B433F">
      <w:pPr>
        <w:pStyle w:val="ListParagraph"/>
        <w:numPr>
          <w:ilvl w:val="4"/>
          <w:numId w:val="100"/>
        </w:numPr>
      </w:pPr>
      <w:bookmarkStart w:id="137" w:name="_BPDC_LN_INS_1216"/>
      <w:bookmarkStart w:id="138" w:name="_BPDC_PR_INS_1217"/>
      <w:bookmarkEnd w:id="137"/>
      <w:bookmarkEnd w:id="138"/>
      <w:r>
        <w:t>SMS; and</w:t>
      </w:r>
    </w:p>
    <w:p w14:paraId="71790E76" w14:textId="488B53FA" w:rsidR="00115180" w:rsidRPr="00733831" w:rsidRDefault="00115180" w:rsidP="000B433F">
      <w:pPr>
        <w:pStyle w:val="ListParagraph"/>
        <w:numPr>
          <w:ilvl w:val="0"/>
          <w:numId w:val="104"/>
        </w:numPr>
        <w:ind w:left="1134" w:hanging="567"/>
      </w:pPr>
      <w:bookmarkStart w:id="139" w:name="_BPDC_LN_INS_1210"/>
      <w:bookmarkStart w:id="140" w:name="_BPDC_PR_INS_1211"/>
      <w:bookmarkStart w:id="141" w:name="_Hlk96357711"/>
      <w:bookmarkEnd w:id="139"/>
      <w:bookmarkEnd w:id="140"/>
      <w:r>
        <w:t>sending a final notice.</w:t>
      </w:r>
      <w:bookmarkEnd w:id="141"/>
    </w:p>
    <w:p w14:paraId="4DD5E841" w14:textId="02DFD7C1" w:rsidR="00115180" w:rsidRDefault="00CC3BDE" w:rsidP="0031228C">
      <w:pPr>
        <w:numPr>
          <w:ilvl w:val="0"/>
          <w:numId w:val="98"/>
        </w:numPr>
        <w:spacing w:line="360" w:lineRule="auto"/>
        <w:ind w:left="567" w:hanging="567"/>
        <w:contextualSpacing/>
        <w:rPr>
          <w:rFonts w:eastAsia="Arial" w:cstheme="minorHAnsi"/>
        </w:rPr>
      </w:pPr>
      <w:r w:rsidRPr="00115180">
        <w:rPr>
          <w:rFonts w:eastAsia="Arial" w:cstheme="minorHAnsi"/>
        </w:rPr>
        <w:t>At least one of the attempts in clause</w:t>
      </w:r>
      <w:r w:rsidR="00101479">
        <w:rPr>
          <w:rFonts w:eastAsia="Arial" w:cstheme="minorHAnsi"/>
        </w:rPr>
        <w:t>s</w:t>
      </w:r>
      <w:r w:rsidRPr="00115180">
        <w:rPr>
          <w:rFonts w:eastAsia="Arial" w:cstheme="minorHAnsi"/>
        </w:rPr>
        <w:t xml:space="preserve"> 15.4 (c)(i) </w:t>
      </w:r>
      <w:r w:rsidR="00101479">
        <w:rPr>
          <w:rFonts w:eastAsia="Arial" w:cstheme="minorHAnsi"/>
        </w:rPr>
        <w:t>and (i</w:t>
      </w:r>
      <w:r w:rsidR="000303CC">
        <w:rPr>
          <w:rFonts w:eastAsia="Arial" w:cstheme="minorHAnsi"/>
        </w:rPr>
        <w:t>i</w:t>
      </w:r>
      <w:r w:rsidR="00101479">
        <w:rPr>
          <w:rFonts w:eastAsia="Arial" w:cstheme="minorHAnsi"/>
        </w:rPr>
        <w:t xml:space="preserve">) </w:t>
      </w:r>
      <w:r w:rsidRPr="00115180">
        <w:rPr>
          <w:rFonts w:eastAsia="Arial" w:cstheme="minorHAnsi"/>
        </w:rPr>
        <w:t xml:space="preserve">must be made after the final notice is sent. </w:t>
      </w:r>
    </w:p>
    <w:p w14:paraId="5429F4EC" w14:textId="08FF8675" w:rsidR="00CC3BDE" w:rsidRPr="00115180" w:rsidRDefault="00CC3BDE" w:rsidP="0031228C">
      <w:pPr>
        <w:numPr>
          <w:ilvl w:val="0"/>
          <w:numId w:val="98"/>
        </w:numPr>
        <w:spacing w:line="240" w:lineRule="auto"/>
        <w:ind w:left="567" w:hanging="567"/>
        <w:contextualSpacing/>
        <w:rPr>
          <w:rFonts w:eastAsia="Arial" w:cstheme="minorHAnsi"/>
        </w:rPr>
      </w:pPr>
      <w:r>
        <w:t>A water business must maintain records that are sufficient to evidence:</w:t>
      </w:r>
    </w:p>
    <w:p w14:paraId="642478A5" w14:textId="77777777" w:rsidR="00CC3BDE" w:rsidRDefault="00CC3BDE" w:rsidP="0031228C">
      <w:pPr>
        <w:pStyle w:val="ListParagraph"/>
        <w:numPr>
          <w:ilvl w:val="0"/>
          <w:numId w:val="54"/>
        </w:numPr>
        <w:spacing w:line="360" w:lineRule="auto"/>
        <w:ind w:left="1134" w:hanging="567"/>
      </w:pPr>
      <w:r>
        <w:t xml:space="preserve">the time and date of attempted contacts; </w:t>
      </w:r>
    </w:p>
    <w:p w14:paraId="3E1D46BE" w14:textId="77777777" w:rsidR="00CC3BDE" w:rsidRDefault="00CC3BDE" w:rsidP="0031228C">
      <w:pPr>
        <w:pStyle w:val="ListParagraph"/>
        <w:numPr>
          <w:ilvl w:val="0"/>
          <w:numId w:val="54"/>
        </w:numPr>
        <w:spacing w:line="360" w:lineRule="auto"/>
        <w:ind w:left="1134" w:hanging="567"/>
      </w:pPr>
      <w:r>
        <w:t xml:space="preserve">the type of contact attempted; </w:t>
      </w:r>
    </w:p>
    <w:p w14:paraId="3C195930" w14:textId="77777777" w:rsidR="00CC3BDE" w:rsidRDefault="00CC3BDE" w:rsidP="0031228C">
      <w:pPr>
        <w:pStyle w:val="ListParagraph"/>
        <w:numPr>
          <w:ilvl w:val="0"/>
          <w:numId w:val="54"/>
        </w:numPr>
        <w:spacing w:line="360" w:lineRule="auto"/>
        <w:ind w:left="1134" w:hanging="567"/>
      </w:pPr>
      <w:r>
        <w:t>which customer service staff attempted contacts; and</w:t>
      </w:r>
    </w:p>
    <w:p w14:paraId="73B3F663" w14:textId="6C3F7196" w:rsidR="00C166FE" w:rsidRDefault="00CC3BDE" w:rsidP="0031228C">
      <w:pPr>
        <w:pStyle w:val="ListParagraph"/>
        <w:numPr>
          <w:ilvl w:val="0"/>
          <w:numId w:val="54"/>
        </w:numPr>
        <w:spacing w:line="360" w:lineRule="auto"/>
        <w:ind w:left="1134" w:hanging="567"/>
      </w:pPr>
      <w:r>
        <w:t>whether attempt at contacts were successful and if so a short summary of discussions with customer including verification that information on payment assistance was provided by the business and the nature of commitments given by either party.</w:t>
      </w:r>
    </w:p>
    <w:p w14:paraId="031E989F" w14:textId="77777777" w:rsidR="00F53F66" w:rsidRPr="000059CB" w:rsidRDefault="00F53F66"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142" w:name="_Toc114036233"/>
      <w:r w:rsidRPr="000059CB">
        <w:rPr>
          <w:color w:val="auto"/>
        </w:rPr>
        <w:t>Interest on unrecovered amounts</w:t>
      </w:r>
      <w:bookmarkEnd w:id="142"/>
    </w:p>
    <w:p w14:paraId="47D1B319" w14:textId="07C3ED80" w:rsidR="00F53F66" w:rsidRPr="006F618F" w:rsidRDefault="00F53F66" w:rsidP="0031228C">
      <w:pPr>
        <w:pStyle w:val="ListParagraph"/>
        <w:widowControl w:val="0"/>
        <w:numPr>
          <w:ilvl w:val="0"/>
          <w:numId w:val="56"/>
        </w:numPr>
        <w:tabs>
          <w:tab w:val="left" w:pos="2015"/>
        </w:tabs>
        <w:autoSpaceDE w:val="0"/>
        <w:autoSpaceDN w:val="0"/>
        <w:spacing w:line="360" w:lineRule="auto"/>
        <w:ind w:left="567" w:right="2002" w:hanging="567"/>
      </w:pPr>
      <w:r w:rsidRPr="006F618F">
        <w:t>Subject</w:t>
      </w:r>
      <w:r w:rsidRPr="006F618F">
        <w:rPr>
          <w:spacing w:val="-4"/>
        </w:rPr>
        <w:t xml:space="preserve"> </w:t>
      </w:r>
      <w:r w:rsidRPr="006F618F">
        <w:t>to</w:t>
      </w:r>
      <w:r w:rsidRPr="006F618F">
        <w:rPr>
          <w:spacing w:val="-4"/>
        </w:rPr>
        <w:t xml:space="preserve"> </w:t>
      </w:r>
      <w:r w:rsidRPr="00B01B3C">
        <w:t>this industry standard, a water business may charge interest on the unpaid amount if</w:t>
      </w:r>
      <w:r w:rsidR="00271935" w:rsidRPr="00B01B3C">
        <w:rPr>
          <w:spacing w:val="-4"/>
        </w:rPr>
        <w:t>:</w:t>
      </w:r>
    </w:p>
    <w:p w14:paraId="527A0969" w14:textId="77777777" w:rsidR="00271935" w:rsidRDefault="00F53F66" w:rsidP="0031228C">
      <w:pPr>
        <w:pStyle w:val="ListParagraph"/>
        <w:widowControl w:val="0"/>
        <w:numPr>
          <w:ilvl w:val="0"/>
          <w:numId w:val="55"/>
        </w:numPr>
        <w:tabs>
          <w:tab w:val="left" w:pos="3152"/>
          <w:tab w:val="left" w:pos="3153"/>
        </w:tabs>
        <w:autoSpaceDE w:val="0"/>
        <w:autoSpaceDN w:val="0"/>
        <w:spacing w:line="360" w:lineRule="auto"/>
        <w:ind w:left="1134" w:right="2002"/>
      </w:pPr>
      <w:r w:rsidRPr="006F618F">
        <w:t xml:space="preserve">a water business fixes </w:t>
      </w:r>
      <w:r w:rsidRPr="00B01B3C">
        <w:t xml:space="preserve">and gives </w:t>
      </w:r>
      <w:r w:rsidRPr="006F618F">
        <w:t xml:space="preserve">notice </w:t>
      </w:r>
      <w:r>
        <w:t>(</w:t>
      </w:r>
      <w:r w:rsidRPr="00B01B3C">
        <w:t>of at least 10 business days) of the due date of payment (Due Date);</w:t>
      </w:r>
    </w:p>
    <w:p w14:paraId="1549A687" w14:textId="77777777" w:rsidR="00271935" w:rsidRDefault="00F53F66" w:rsidP="0031228C">
      <w:pPr>
        <w:pStyle w:val="ListParagraph"/>
        <w:widowControl w:val="0"/>
        <w:numPr>
          <w:ilvl w:val="0"/>
          <w:numId w:val="55"/>
        </w:numPr>
        <w:tabs>
          <w:tab w:val="left" w:pos="3152"/>
          <w:tab w:val="left" w:pos="3153"/>
        </w:tabs>
        <w:autoSpaceDE w:val="0"/>
        <w:autoSpaceDN w:val="0"/>
        <w:spacing w:line="360" w:lineRule="auto"/>
        <w:ind w:left="1134" w:right="2002"/>
      </w:pPr>
      <w:r>
        <w:t xml:space="preserve">the </w:t>
      </w:r>
      <w:r w:rsidRPr="00B01B3C">
        <w:t xml:space="preserve">notification </w:t>
      </w:r>
      <w:r>
        <w:t>referred to in paragraph (i) indicated that</w:t>
      </w:r>
      <w:r w:rsidRPr="00B01B3C">
        <w:t xml:space="preserve"> interest</w:t>
      </w:r>
      <w:r>
        <w:t xml:space="preserve"> will accrue from the </w:t>
      </w:r>
      <w:r w:rsidRPr="00434AA8">
        <w:t>Due Date; and</w:t>
      </w:r>
      <w:r>
        <w:t xml:space="preserve">  </w:t>
      </w:r>
    </w:p>
    <w:p w14:paraId="64E04440" w14:textId="35B7DF9F" w:rsidR="00F53F66" w:rsidRDefault="00F53F66" w:rsidP="0031228C">
      <w:pPr>
        <w:pStyle w:val="ListParagraph"/>
        <w:widowControl w:val="0"/>
        <w:numPr>
          <w:ilvl w:val="0"/>
          <w:numId w:val="55"/>
        </w:numPr>
        <w:tabs>
          <w:tab w:val="left" w:pos="3152"/>
          <w:tab w:val="left" w:pos="3153"/>
        </w:tabs>
        <w:autoSpaceDE w:val="0"/>
        <w:autoSpaceDN w:val="0"/>
        <w:spacing w:line="360" w:lineRule="auto"/>
        <w:ind w:left="1134" w:right="2002"/>
      </w:pPr>
      <w:r w:rsidRPr="006F618F">
        <w:t>any</w:t>
      </w:r>
      <w:r w:rsidRPr="00271935">
        <w:rPr>
          <w:spacing w:val="-4"/>
        </w:rPr>
        <w:t xml:space="preserve"> </w:t>
      </w:r>
      <w:r w:rsidRPr="006F618F">
        <w:t>part</w:t>
      </w:r>
      <w:r w:rsidRPr="00271935">
        <w:rPr>
          <w:spacing w:val="-3"/>
        </w:rPr>
        <w:t xml:space="preserve"> </w:t>
      </w:r>
      <w:r w:rsidRPr="006F618F">
        <w:t>of</w:t>
      </w:r>
      <w:r w:rsidRPr="00271935">
        <w:rPr>
          <w:spacing w:val="-6"/>
        </w:rPr>
        <w:t xml:space="preserve"> </w:t>
      </w:r>
      <w:r w:rsidRPr="006F618F">
        <w:t>the</w:t>
      </w:r>
      <w:r w:rsidRPr="00271935">
        <w:rPr>
          <w:spacing w:val="-5"/>
        </w:rPr>
        <w:t xml:space="preserve"> </w:t>
      </w:r>
      <w:r w:rsidRPr="006F618F">
        <w:t>amount</w:t>
      </w:r>
      <w:r w:rsidRPr="00271935">
        <w:rPr>
          <w:spacing w:val="-6"/>
        </w:rPr>
        <w:t xml:space="preserve"> </w:t>
      </w:r>
      <w:r w:rsidRPr="006F618F">
        <w:t>payable</w:t>
      </w:r>
      <w:r w:rsidRPr="00271935">
        <w:rPr>
          <w:spacing w:val="-5"/>
        </w:rPr>
        <w:t xml:space="preserve"> </w:t>
      </w:r>
      <w:r w:rsidRPr="006F618F">
        <w:t>by</w:t>
      </w:r>
      <w:r w:rsidRPr="00271935">
        <w:rPr>
          <w:spacing w:val="-4"/>
        </w:rPr>
        <w:t xml:space="preserve"> </w:t>
      </w:r>
      <w:r w:rsidRPr="006F618F">
        <w:t>the</w:t>
      </w:r>
      <w:r w:rsidRPr="00271935">
        <w:rPr>
          <w:spacing w:val="-2"/>
        </w:rPr>
        <w:t xml:space="preserve"> </w:t>
      </w:r>
      <w:r w:rsidRPr="006F618F">
        <w:t>customer</w:t>
      </w:r>
      <w:r w:rsidRPr="00271935">
        <w:rPr>
          <w:spacing w:val="-3"/>
        </w:rPr>
        <w:t xml:space="preserve"> </w:t>
      </w:r>
      <w:r w:rsidRPr="006F618F">
        <w:t>is</w:t>
      </w:r>
      <w:r w:rsidRPr="00271935">
        <w:rPr>
          <w:spacing w:val="-4"/>
        </w:rPr>
        <w:t xml:space="preserve"> </w:t>
      </w:r>
      <w:r w:rsidRPr="006F618F">
        <w:t>not</w:t>
      </w:r>
      <w:r w:rsidRPr="00271935">
        <w:rPr>
          <w:spacing w:val="-3"/>
        </w:rPr>
        <w:t xml:space="preserve"> </w:t>
      </w:r>
      <w:r w:rsidRPr="006F618F">
        <w:t>paid</w:t>
      </w:r>
      <w:r w:rsidRPr="00271935">
        <w:rPr>
          <w:spacing w:val="-5"/>
        </w:rPr>
        <w:t xml:space="preserve"> </w:t>
      </w:r>
      <w:r w:rsidRPr="006F618F">
        <w:t>by</w:t>
      </w:r>
      <w:r>
        <w:t xml:space="preserve"> </w:t>
      </w:r>
      <w:r w:rsidRPr="00434AA8">
        <w:t>the Due Date</w:t>
      </w:r>
      <w:r>
        <w:t xml:space="preserve">. </w:t>
      </w:r>
      <w:r w:rsidRPr="006F618F">
        <w:t xml:space="preserve"> </w:t>
      </w:r>
    </w:p>
    <w:p w14:paraId="383A7989" w14:textId="3DA6ACD3" w:rsidR="006D3FA2" w:rsidRDefault="006D3FA2" w:rsidP="0031228C">
      <w:pPr>
        <w:pStyle w:val="ListParagraph"/>
        <w:numPr>
          <w:ilvl w:val="0"/>
          <w:numId w:val="56"/>
        </w:numPr>
        <w:spacing w:line="360" w:lineRule="auto"/>
        <w:ind w:left="567" w:hanging="567"/>
      </w:pPr>
      <w:r>
        <w:t xml:space="preserve">A water business must not charge a residential customer interest on unrecovered amounts </w:t>
      </w:r>
      <w:r w:rsidR="0079620E">
        <w:t>while</w:t>
      </w:r>
      <w:r w:rsidR="00D23C06">
        <w:t xml:space="preserve"> </w:t>
      </w:r>
      <w:r>
        <w:t>that customer:</w:t>
      </w:r>
    </w:p>
    <w:p w14:paraId="238B5B42" w14:textId="77777777" w:rsidR="006D3FA2" w:rsidRDefault="006D3FA2" w:rsidP="0031228C">
      <w:pPr>
        <w:pStyle w:val="ListParagraph"/>
        <w:widowControl w:val="0"/>
        <w:numPr>
          <w:ilvl w:val="0"/>
          <w:numId w:val="88"/>
        </w:numPr>
        <w:tabs>
          <w:tab w:val="left" w:pos="3152"/>
          <w:tab w:val="left" w:pos="3153"/>
        </w:tabs>
        <w:autoSpaceDE w:val="0"/>
        <w:autoSpaceDN w:val="0"/>
        <w:spacing w:before="169" w:after="0" w:line="360" w:lineRule="auto"/>
        <w:ind w:left="1134" w:right="2001"/>
        <w:contextualSpacing w:val="0"/>
      </w:pPr>
      <w:r>
        <w:t xml:space="preserve">is the holder of an eligible concession card; </w:t>
      </w:r>
    </w:p>
    <w:p w14:paraId="35EBF681" w14:textId="2677C0FD" w:rsidR="006D3FA2" w:rsidRDefault="00DE0F45" w:rsidP="0031228C">
      <w:pPr>
        <w:pStyle w:val="ListParagraph"/>
        <w:widowControl w:val="0"/>
        <w:numPr>
          <w:ilvl w:val="0"/>
          <w:numId w:val="88"/>
        </w:numPr>
        <w:tabs>
          <w:tab w:val="left" w:pos="3152"/>
          <w:tab w:val="left" w:pos="3153"/>
        </w:tabs>
        <w:autoSpaceDE w:val="0"/>
        <w:autoSpaceDN w:val="0"/>
        <w:spacing w:line="360" w:lineRule="auto"/>
        <w:ind w:left="1134" w:right="2002"/>
      </w:pPr>
      <w:r>
        <w:t xml:space="preserve">is </w:t>
      </w:r>
      <w:r w:rsidR="006D3FA2">
        <w:t>on a payment plan; or</w:t>
      </w:r>
    </w:p>
    <w:p w14:paraId="3F94BAF0" w14:textId="3C650E27" w:rsidR="006D3FA2" w:rsidRDefault="006D3FA2" w:rsidP="0031228C">
      <w:pPr>
        <w:pStyle w:val="ListParagraph"/>
        <w:widowControl w:val="0"/>
        <w:numPr>
          <w:ilvl w:val="0"/>
          <w:numId w:val="88"/>
        </w:numPr>
        <w:tabs>
          <w:tab w:val="left" w:pos="3152"/>
          <w:tab w:val="left" w:pos="3153"/>
        </w:tabs>
        <w:autoSpaceDE w:val="0"/>
        <w:autoSpaceDN w:val="0"/>
        <w:spacing w:line="360" w:lineRule="auto"/>
        <w:ind w:left="1134" w:right="2002"/>
      </w:pPr>
      <w:r w:rsidRPr="006D3FA2">
        <w:t>is receiving assistance under a water business’s customer support policy.</w:t>
      </w:r>
    </w:p>
    <w:p w14:paraId="596A7DB2" w14:textId="12CE1317" w:rsidR="00D23C06" w:rsidRDefault="002E6ECA" w:rsidP="00E43C16">
      <w:pPr>
        <w:pStyle w:val="ListParagraph"/>
        <w:widowControl w:val="0"/>
        <w:numPr>
          <w:ilvl w:val="0"/>
          <w:numId w:val="56"/>
        </w:numPr>
        <w:tabs>
          <w:tab w:val="left" w:pos="3152"/>
          <w:tab w:val="left" w:pos="3153"/>
        </w:tabs>
        <w:autoSpaceDE w:val="0"/>
        <w:autoSpaceDN w:val="0"/>
        <w:spacing w:line="360" w:lineRule="auto"/>
        <w:ind w:left="567" w:hanging="567"/>
      </w:pPr>
      <w:r>
        <w:t xml:space="preserve">If any event in clause 15.5(b) no longer applies to a residential customer, a water business may charge that residential customer interest on unrecovered amounts on and from the date that the event in clause 15.5(b) ceased to apply to that customer. Interest applied in accordance with this clause cannot be applied retrospectively. </w:t>
      </w:r>
    </w:p>
    <w:p w14:paraId="2B4E373C" w14:textId="77777777" w:rsidR="00013C22" w:rsidRPr="000F5F2F" w:rsidRDefault="00013C22" w:rsidP="0031228C">
      <w:pPr>
        <w:pStyle w:val="Heading3"/>
        <w:keepNext w:val="0"/>
        <w:keepLines w:val="0"/>
        <w:widowControl w:val="0"/>
        <w:numPr>
          <w:ilvl w:val="1"/>
          <w:numId w:val="9"/>
        </w:numPr>
        <w:tabs>
          <w:tab w:val="num" w:pos="0"/>
          <w:tab w:val="num" w:pos="709"/>
        </w:tabs>
        <w:autoSpaceDE w:val="0"/>
        <w:autoSpaceDN w:val="0"/>
        <w:spacing w:line="360" w:lineRule="auto"/>
        <w:ind w:left="851" w:hanging="851"/>
        <w:rPr>
          <w:color w:val="auto"/>
        </w:rPr>
      </w:pPr>
      <w:bookmarkStart w:id="143" w:name="_Toc114036234"/>
      <w:r w:rsidRPr="000F5F2F">
        <w:rPr>
          <w:color w:val="auto"/>
        </w:rPr>
        <w:t>Maximum rate of interest that may be charged</w:t>
      </w:r>
      <w:bookmarkEnd w:id="143"/>
    </w:p>
    <w:p w14:paraId="5BEB4CEF" w14:textId="1F82D195" w:rsidR="00013C22" w:rsidRPr="007404C2" w:rsidRDefault="00013C22" w:rsidP="00E43C16">
      <w:pPr>
        <w:pStyle w:val="ListParagraph"/>
        <w:widowControl w:val="0"/>
        <w:numPr>
          <w:ilvl w:val="2"/>
          <w:numId w:val="58"/>
        </w:numPr>
        <w:tabs>
          <w:tab w:val="left" w:pos="2586"/>
        </w:tabs>
        <w:autoSpaceDE w:val="0"/>
        <w:autoSpaceDN w:val="0"/>
        <w:spacing w:before="0" w:after="0" w:line="360" w:lineRule="auto"/>
        <w:ind w:left="567" w:right="-1" w:hanging="567"/>
        <w:contextualSpacing w:val="0"/>
      </w:pPr>
      <w:r w:rsidRPr="00434AA8">
        <w:t xml:space="preserve">For the purposes of section 281(1) of the </w:t>
      </w:r>
      <w:r w:rsidRPr="00434AA8">
        <w:rPr>
          <w:i/>
          <w:iCs/>
        </w:rPr>
        <w:t>Water Act 1989</w:t>
      </w:r>
      <w:r w:rsidRPr="00434AA8">
        <w:t xml:space="preserve"> (Vic) and section 4F(2)(f) of the </w:t>
      </w:r>
      <w:r w:rsidRPr="00434AA8">
        <w:rPr>
          <w:i/>
          <w:iCs/>
        </w:rPr>
        <w:t>Water Industry Act 1994</w:t>
      </w:r>
      <w:r w:rsidRPr="00434AA8">
        <w:t xml:space="preserve"> (Vic)</w:t>
      </w:r>
      <w:r>
        <w:t xml:space="preserve"> </w:t>
      </w:r>
      <w:r w:rsidRPr="007404C2">
        <w:t>the</w:t>
      </w:r>
      <w:r w:rsidRPr="007404C2">
        <w:rPr>
          <w:spacing w:val="-5"/>
        </w:rPr>
        <w:t xml:space="preserve"> </w:t>
      </w:r>
      <w:r w:rsidRPr="007404C2">
        <w:t>maximum</w:t>
      </w:r>
      <w:r w:rsidRPr="007404C2">
        <w:rPr>
          <w:spacing w:val="-5"/>
        </w:rPr>
        <w:t xml:space="preserve"> </w:t>
      </w:r>
      <w:r w:rsidRPr="007404C2">
        <w:t>rate</w:t>
      </w:r>
      <w:r w:rsidRPr="007404C2">
        <w:rPr>
          <w:spacing w:val="-5"/>
        </w:rPr>
        <w:t xml:space="preserve"> </w:t>
      </w:r>
      <w:r w:rsidRPr="007404C2">
        <w:t>of</w:t>
      </w:r>
      <w:r w:rsidRPr="007404C2">
        <w:rPr>
          <w:spacing w:val="-5"/>
        </w:rPr>
        <w:t xml:space="preserve"> </w:t>
      </w:r>
      <w:r w:rsidRPr="007404C2">
        <w:t>interest</w:t>
      </w:r>
      <w:r w:rsidRPr="007404C2">
        <w:rPr>
          <w:spacing w:val="-5"/>
        </w:rPr>
        <w:t xml:space="preserve"> </w:t>
      </w:r>
      <w:r w:rsidRPr="007404C2">
        <w:t>that</w:t>
      </w:r>
      <w:r w:rsidRPr="007404C2">
        <w:rPr>
          <w:spacing w:val="-3"/>
        </w:rPr>
        <w:t xml:space="preserve"> </w:t>
      </w:r>
      <w:r w:rsidRPr="007404C2">
        <w:t>may</w:t>
      </w:r>
      <w:r w:rsidRPr="007404C2">
        <w:rPr>
          <w:spacing w:val="-4"/>
        </w:rPr>
        <w:t xml:space="preserve"> </w:t>
      </w:r>
      <w:r w:rsidRPr="007404C2">
        <w:t>be</w:t>
      </w:r>
      <w:r w:rsidRPr="007404C2">
        <w:rPr>
          <w:spacing w:val="-3"/>
        </w:rPr>
        <w:t xml:space="preserve"> </w:t>
      </w:r>
      <w:r w:rsidRPr="007404C2">
        <w:t>charged</w:t>
      </w:r>
      <w:r w:rsidRPr="007404C2">
        <w:rPr>
          <w:spacing w:val="-5"/>
        </w:rPr>
        <w:t xml:space="preserve"> </w:t>
      </w:r>
      <w:r w:rsidRPr="007404C2">
        <w:t>on</w:t>
      </w:r>
      <w:r w:rsidRPr="007404C2">
        <w:rPr>
          <w:spacing w:val="-3"/>
        </w:rPr>
        <w:t xml:space="preserve"> </w:t>
      </w:r>
      <w:r w:rsidRPr="007404C2">
        <w:t>unrecovered amounts is</w:t>
      </w:r>
      <w:r w:rsidR="002911FD">
        <w:t xml:space="preserve"> </w:t>
      </w:r>
      <w:r w:rsidRPr="007404C2">
        <w:t>an annual rate set by the Commission each May based on the 10 year Australian Commonwealth</w:t>
      </w:r>
      <w:r w:rsidRPr="007404C2">
        <w:rPr>
          <w:spacing w:val="-7"/>
        </w:rPr>
        <w:t xml:space="preserve"> </w:t>
      </w:r>
      <w:r w:rsidRPr="007404C2">
        <w:t>Government</w:t>
      </w:r>
      <w:r w:rsidRPr="007404C2">
        <w:rPr>
          <w:spacing w:val="-8"/>
        </w:rPr>
        <w:t xml:space="preserve"> </w:t>
      </w:r>
      <w:r w:rsidRPr="007404C2">
        <w:t>Bond</w:t>
      </w:r>
      <w:r w:rsidRPr="007404C2">
        <w:rPr>
          <w:spacing w:val="-5"/>
        </w:rPr>
        <w:t xml:space="preserve"> </w:t>
      </w:r>
      <w:r w:rsidRPr="007404C2">
        <w:t>Rate</w:t>
      </w:r>
      <w:r w:rsidRPr="007404C2">
        <w:rPr>
          <w:spacing w:val="-5"/>
        </w:rPr>
        <w:t xml:space="preserve"> </w:t>
      </w:r>
      <w:r w:rsidRPr="007404C2">
        <w:t>plus</w:t>
      </w:r>
      <w:r w:rsidRPr="007404C2">
        <w:rPr>
          <w:spacing w:val="-6"/>
        </w:rPr>
        <w:t xml:space="preserve"> </w:t>
      </w:r>
      <w:r w:rsidRPr="007404C2">
        <w:t>a</w:t>
      </w:r>
      <w:r w:rsidRPr="007404C2">
        <w:rPr>
          <w:spacing w:val="-5"/>
        </w:rPr>
        <w:t xml:space="preserve"> </w:t>
      </w:r>
      <w:r w:rsidRPr="007404C2">
        <w:t>margin</w:t>
      </w:r>
      <w:r w:rsidRPr="007404C2">
        <w:rPr>
          <w:spacing w:val="-5"/>
        </w:rPr>
        <w:t xml:space="preserve"> </w:t>
      </w:r>
      <w:r w:rsidRPr="007404C2">
        <w:t>to</w:t>
      </w:r>
      <w:r w:rsidRPr="007404C2">
        <w:rPr>
          <w:spacing w:val="-7"/>
        </w:rPr>
        <w:t xml:space="preserve"> </w:t>
      </w:r>
      <w:r w:rsidRPr="007404C2">
        <w:t>be determined by the Commission</w:t>
      </w:r>
      <w:r>
        <w:t xml:space="preserve">. </w:t>
      </w:r>
    </w:p>
    <w:p w14:paraId="6CF340F7" w14:textId="77777777" w:rsidR="00013C22" w:rsidRDefault="00013C22" w:rsidP="0031228C">
      <w:pPr>
        <w:pStyle w:val="ListParagraph"/>
        <w:widowControl w:val="0"/>
        <w:numPr>
          <w:ilvl w:val="2"/>
          <w:numId w:val="58"/>
        </w:numPr>
        <w:tabs>
          <w:tab w:val="left" w:pos="2835"/>
        </w:tabs>
        <w:autoSpaceDE w:val="0"/>
        <w:autoSpaceDN w:val="0"/>
        <w:spacing w:line="360" w:lineRule="auto"/>
        <w:ind w:left="567" w:hanging="567"/>
      </w:pPr>
      <w:r>
        <w:t>T</w:t>
      </w:r>
      <w:r w:rsidRPr="007404C2">
        <w:t>he</w:t>
      </w:r>
      <w:r w:rsidRPr="007404C2">
        <w:rPr>
          <w:spacing w:val="-3"/>
        </w:rPr>
        <w:t xml:space="preserve"> </w:t>
      </w:r>
      <w:r w:rsidRPr="007404C2">
        <w:t>interest</w:t>
      </w:r>
      <w:r w:rsidRPr="007404C2">
        <w:rPr>
          <w:spacing w:val="-5"/>
        </w:rPr>
        <w:t xml:space="preserve"> </w:t>
      </w:r>
      <w:r w:rsidRPr="007404C2">
        <w:t>starts</w:t>
      </w:r>
      <w:r w:rsidRPr="007404C2">
        <w:rPr>
          <w:spacing w:val="-3"/>
        </w:rPr>
        <w:t xml:space="preserve"> </w:t>
      </w:r>
      <w:r w:rsidRPr="007404C2">
        <w:t>accruing</w:t>
      </w:r>
      <w:r w:rsidRPr="007404C2">
        <w:rPr>
          <w:spacing w:val="-1"/>
        </w:rPr>
        <w:t xml:space="preserve"> </w:t>
      </w:r>
      <w:r w:rsidRPr="007404C2">
        <w:t>on</w:t>
      </w:r>
      <w:r w:rsidRPr="007404C2">
        <w:rPr>
          <w:spacing w:val="-6"/>
        </w:rPr>
        <w:t xml:space="preserve"> </w:t>
      </w:r>
      <w:r w:rsidRPr="007404C2">
        <w:t>the</w:t>
      </w:r>
      <w:r w:rsidRPr="007404C2">
        <w:rPr>
          <w:spacing w:val="-5"/>
        </w:rPr>
        <w:t xml:space="preserve"> </w:t>
      </w:r>
      <w:r w:rsidRPr="007404C2">
        <w:t>day</w:t>
      </w:r>
      <w:r w:rsidRPr="007404C2">
        <w:rPr>
          <w:spacing w:val="-4"/>
        </w:rPr>
        <w:t xml:space="preserve"> </w:t>
      </w:r>
      <w:r w:rsidRPr="007404C2">
        <w:t>the</w:t>
      </w:r>
      <w:r w:rsidRPr="007404C2">
        <w:rPr>
          <w:spacing w:val="-3"/>
        </w:rPr>
        <w:t xml:space="preserve"> </w:t>
      </w:r>
      <w:r w:rsidRPr="007404C2">
        <w:t>amount</w:t>
      </w:r>
      <w:r w:rsidRPr="007404C2">
        <w:rPr>
          <w:spacing w:val="-3"/>
        </w:rPr>
        <w:t xml:space="preserve"> </w:t>
      </w:r>
      <w:r w:rsidRPr="007404C2">
        <w:t>is</w:t>
      </w:r>
      <w:r w:rsidRPr="007404C2">
        <w:rPr>
          <w:spacing w:val="-4"/>
        </w:rPr>
        <w:t xml:space="preserve"> </w:t>
      </w:r>
      <w:r w:rsidRPr="007404C2">
        <w:t>due</w:t>
      </w:r>
      <w:r w:rsidRPr="007404C2">
        <w:rPr>
          <w:spacing w:val="-6"/>
        </w:rPr>
        <w:t xml:space="preserve"> </w:t>
      </w:r>
      <w:r w:rsidRPr="007404C2">
        <w:t>and</w:t>
      </w:r>
      <w:r w:rsidRPr="007404C2">
        <w:rPr>
          <w:spacing w:val="-6"/>
        </w:rPr>
        <w:t xml:space="preserve"> </w:t>
      </w:r>
      <w:r w:rsidRPr="007404C2">
        <w:t>ends on</w:t>
      </w:r>
      <w:r w:rsidRPr="007404C2">
        <w:rPr>
          <w:spacing w:val="-3"/>
        </w:rPr>
        <w:t xml:space="preserve"> </w:t>
      </w:r>
      <w:r w:rsidRPr="007404C2">
        <w:t>the</w:t>
      </w:r>
      <w:r w:rsidRPr="007404C2">
        <w:rPr>
          <w:spacing w:val="-2"/>
        </w:rPr>
        <w:t xml:space="preserve"> </w:t>
      </w:r>
      <w:r w:rsidRPr="007404C2">
        <w:t>date</w:t>
      </w:r>
      <w:r w:rsidRPr="007404C2">
        <w:rPr>
          <w:spacing w:val="-1"/>
        </w:rPr>
        <w:t xml:space="preserve"> </w:t>
      </w:r>
      <w:r w:rsidRPr="007404C2">
        <w:t>all</w:t>
      </w:r>
      <w:r w:rsidRPr="007404C2">
        <w:rPr>
          <w:spacing w:val="-3"/>
        </w:rPr>
        <w:t xml:space="preserve"> </w:t>
      </w:r>
      <w:r w:rsidRPr="007404C2">
        <w:t>unrecovered amounts</w:t>
      </w:r>
      <w:r w:rsidRPr="007404C2">
        <w:rPr>
          <w:spacing w:val="-1"/>
        </w:rPr>
        <w:t xml:space="preserve"> </w:t>
      </w:r>
      <w:r w:rsidRPr="007404C2">
        <w:t>of the charge are paid</w:t>
      </w:r>
      <w:r w:rsidRPr="007404C2">
        <w:rPr>
          <w:spacing w:val="-2"/>
        </w:rPr>
        <w:t xml:space="preserve"> </w:t>
      </w:r>
      <w:r w:rsidRPr="007404C2">
        <w:t>in</w:t>
      </w:r>
      <w:r w:rsidRPr="007404C2">
        <w:rPr>
          <w:spacing w:val="-2"/>
        </w:rPr>
        <w:t xml:space="preserve"> </w:t>
      </w:r>
      <w:r w:rsidRPr="007404C2">
        <w:t>full, both days inclusive.</w:t>
      </w:r>
    </w:p>
    <w:p w14:paraId="67C6EC75" w14:textId="77777777" w:rsidR="0002051A" w:rsidRPr="000F5F2F" w:rsidRDefault="0002051A"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44" w:name="_Toc114036235"/>
      <w:r w:rsidRPr="000F5F2F">
        <w:rPr>
          <w:color w:val="auto"/>
        </w:rPr>
        <w:t>Charges over property</w:t>
      </w:r>
      <w:bookmarkEnd w:id="144"/>
    </w:p>
    <w:p w14:paraId="426C028A" w14:textId="773F2274" w:rsidR="00DA527D" w:rsidRDefault="00DA527D" w:rsidP="002E0B7A">
      <w:pPr>
        <w:pStyle w:val="ListParagraph"/>
        <w:ind w:left="0"/>
      </w:pPr>
      <w:r>
        <w:t xml:space="preserve">For the purposes of section 274(4A) of the </w:t>
      </w:r>
      <w:r w:rsidRPr="00C65AA9">
        <w:rPr>
          <w:i/>
          <w:iCs/>
        </w:rPr>
        <w:t>Water Act 1989</w:t>
      </w:r>
      <w:r>
        <w:t xml:space="preserve"> and section 4F(2)(f)(iii) of the </w:t>
      </w:r>
      <w:r w:rsidRPr="00C65AA9">
        <w:rPr>
          <w:i/>
          <w:iCs/>
        </w:rPr>
        <w:t>Water Industry Act 1994</w:t>
      </w:r>
      <w:r>
        <w:t xml:space="preserve">: </w:t>
      </w:r>
    </w:p>
    <w:p w14:paraId="682040D3" w14:textId="5AFCC8FF" w:rsidR="00654275" w:rsidRDefault="00654275" w:rsidP="0031228C">
      <w:pPr>
        <w:pStyle w:val="ListParagraph"/>
        <w:numPr>
          <w:ilvl w:val="0"/>
          <w:numId w:val="91"/>
        </w:numPr>
        <w:spacing w:line="360" w:lineRule="auto"/>
        <w:ind w:left="567" w:hanging="567"/>
      </w:pPr>
      <w:r>
        <w:t>i</w:t>
      </w:r>
      <w:r w:rsidR="0002051A">
        <w:t xml:space="preserve">f a customer owns a property and receives services from a water business to that property, an amount unpaid to the water business is a charge on the </w:t>
      </w:r>
      <w:r w:rsidR="00CF04A9">
        <w:t>property; and</w:t>
      </w:r>
    </w:p>
    <w:p w14:paraId="06AEE515" w14:textId="2990B102" w:rsidR="00654275" w:rsidRDefault="00654275" w:rsidP="0031228C">
      <w:pPr>
        <w:pStyle w:val="ListParagraph"/>
        <w:numPr>
          <w:ilvl w:val="0"/>
          <w:numId w:val="91"/>
        </w:numPr>
        <w:spacing w:line="360" w:lineRule="auto"/>
        <w:ind w:left="567" w:hanging="567"/>
      </w:pPr>
      <w:r>
        <w:t xml:space="preserve">subject to </w:t>
      </w:r>
      <w:r w:rsidR="00C65AA9" w:rsidRPr="00434AA8">
        <w:rPr>
          <w:i/>
          <w:iCs/>
          <w:spacing w:val="-4"/>
        </w:rPr>
        <w:t>Water Act 1989</w:t>
      </w:r>
      <w:r w:rsidR="00C65AA9" w:rsidRPr="00434AA8">
        <w:rPr>
          <w:spacing w:val="-4"/>
        </w:rPr>
        <w:t xml:space="preserve"> (Vic) and the </w:t>
      </w:r>
      <w:r w:rsidR="00C65AA9" w:rsidRPr="00434AA8">
        <w:rPr>
          <w:i/>
          <w:iCs/>
          <w:spacing w:val="-4"/>
        </w:rPr>
        <w:t>Water Industry Act 1994</w:t>
      </w:r>
      <w:r w:rsidR="00C65AA9" w:rsidRPr="00434AA8">
        <w:rPr>
          <w:spacing w:val="-4"/>
        </w:rPr>
        <w:t xml:space="preserve"> (Vic)</w:t>
      </w:r>
      <w:r w:rsidRPr="00434AA8">
        <w:t xml:space="preserve">, </w:t>
      </w:r>
      <w:r>
        <w:t>where a customer is liable to pay a regional water business an amount in relation to a property owned by the customer, that amount is a charge on that property.</w:t>
      </w:r>
    </w:p>
    <w:p w14:paraId="6E5CCE1A" w14:textId="77777777" w:rsidR="00964501" w:rsidRPr="000F5F2F" w:rsidRDefault="00964501"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45" w:name="_Toc114036236"/>
      <w:r w:rsidRPr="000F5F2F">
        <w:rPr>
          <w:color w:val="auto"/>
        </w:rPr>
        <w:t>Dishonoured payment</w:t>
      </w:r>
      <w:bookmarkEnd w:id="145"/>
    </w:p>
    <w:p w14:paraId="55D28045" w14:textId="025928CC" w:rsidR="00964501" w:rsidRPr="00964501" w:rsidRDefault="00964501" w:rsidP="0031228C">
      <w:pPr>
        <w:pStyle w:val="BodyText"/>
        <w:numPr>
          <w:ilvl w:val="0"/>
          <w:numId w:val="59"/>
        </w:numPr>
        <w:tabs>
          <w:tab w:val="left" w:pos="7371"/>
        </w:tabs>
        <w:spacing w:before="160" w:after="160" w:line="360" w:lineRule="auto"/>
        <w:ind w:left="567" w:hanging="567"/>
        <w:contextualSpacing/>
        <w:rPr>
          <w:sz w:val="22"/>
          <w:szCs w:val="22"/>
        </w:rPr>
      </w:pPr>
      <w:r w:rsidRPr="00131B34">
        <w:rPr>
          <w:sz w:val="22"/>
          <w:szCs w:val="22"/>
        </w:rPr>
        <w:t>A</w:t>
      </w:r>
      <w:r w:rsidRPr="00131B34">
        <w:rPr>
          <w:spacing w:val="-4"/>
          <w:sz w:val="22"/>
          <w:szCs w:val="22"/>
        </w:rPr>
        <w:t xml:space="preserve"> </w:t>
      </w:r>
      <w:r w:rsidRPr="00131B34">
        <w:rPr>
          <w:sz w:val="22"/>
          <w:szCs w:val="22"/>
        </w:rPr>
        <w:t>water</w:t>
      </w:r>
      <w:r w:rsidRPr="00131B34">
        <w:rPr>
          <w:spacing w:val="-4"/>
          <w:sz w:val="22"/>
          <w:szCs w:val="22"/>
        </w:rPr>
        <w:t xml:space="preserve"> </w:t>
      </w:r>
      <w:r w:rsidRPr="00131B34">
        <w:rPr>
          <w:sz w:val="22"/>
          <w:szCs w:val="22"/>
        </w:rPr>
        <w:t>business</w:t>
      </w:r>
      <w:r w:rsidRPr="00131B34">
        <w:rPr>
          <w:spacing w:val="-3"/>
          <w:sz w:val="22"/>
          <w:szCs w:val="22"/>
        </w:rPr>
        <w:t xml:space="preserve"> </w:t>
      </w:r>
      <w:r w:rsidRPr="00131B34">
        <w:rPr>
          <w:sz w:val="22"/>
          <w:szCs w:val="22"/>
        </w:rPr>
        <w:t>may</w:t>
      </w:r>
      <w:r w:rsidRPr="00131B34">
        <w:rPr>
          <w:spacing w:val="-3"/>
          <w:sz w:val="22"/>
          <w:szCs w:val="22"/>
        </w:rPr>
        <w:t xml:space="preserve"> </w:t>
      </w:r>
      <w:r w:rsidRPr="00131B34">
        <w:rPr>
          <w:sz w:val="22"/>
          <w:szCs w:val="22"/>
        </w:rPr>
        <w:t>recover</w:t>
      </w:r>
      <w:r w:rsidRPr="00131B34">
        <w:rPr>
          <w:spacing w:val="-4"/>
          <w:sz w:val="22"/>
          <w:szCs w:val="22"/>
        </w:rPr>
        <w:t xml:space="preserve"> </w:t>
      </w:r>
      <w:r w:rsidRPr="00131B34">
        <w:rPr>
          <w:sz w:val="22"/>
          <w:szCs w:val="22"/>
        </w:rPr>
        <w:t>from</w:t>
      </w:r>
      <w:r w:rsidRPr="00131B34">
        <w:rPr>
          <w:spacing w:val="-4"/>
          <w:sz w:val="22"/>
          <w:szCs w:val="22"/>
        </w:rPr>
        <w:t xml:space="preserve"> </w:t>
      </w:r>
      <w:r w:rsidRPr="00131B34">
        <w:rPr>
          <w:sz w:val="22"/>
          <w:szCs w:val="22"/>
        </w:rPr>
        <w:t>a</w:t>
      </w:r>
      <w:r w:rsidRPr="00131B34">
        <w:rPr>
          <w:spacing w:val="-1"/>
          <w:sz w:val="22"/>
          <w:szCs w:val="22"/>
        </w:rPr>
        <w:t xml:space="preserve"> </w:t>
      </w:r>
      <w:r w:rsidR="00EE581C" w:rsidRPr="00131B34">
        <w:rPr>
          <w:sz w:val="22"/>
          <w:szCs w:val="22"/>
        </w:rPr>
        <w:t>customer</w:t>
      </w:r>
      <w:r w:rsidR="00EE581C" w:rsidRPr="00131B34">
        <w:rPr>
          <w:spacing w:val="-2"/>
          <w:sz w:val="22"/>
          <w:szCs w:val="22"/>
        </w:rPr>
        <w:t xml:space="preserve"> </w:t>
      </w:r>
      <w:r w:rsidR="00EE581C" w:rsidRPr="00434AA8">
        <w:rPr>
          <w:sz w:val="22"/>
          <w:szCs w:val="22"/>
        </w:rPr>
        <w:t>cost</w:t>
      </w:r>
      <w:r w:rsidR="009D4523" w:rsidRPr="00434AA8">
        <w:rPr>
          <w:sz w:val="22"/>
          <w:szCs w:val="22"/>
        </w:rPr>
        <w:t>s</w:t>
      </w:r>
      <w:r w:rsidRPr="00434AA8">
        <w:rPr>
          <w:sz w:val="22"/>
          <w:szCs w:val="22"/>
        </w:rPr>
        <w:t xml:space="preserve"> incurred</w:t>
      </w:r>
      <w:r w:rsidRPr="00434AA8">
        <w:rPr>
          <w:spacing w:val="-4"/>
          <w:sz w:val="22"/>
          <w:szCs w:val="22"/>
        </w:rPr>
        <w:t xml:space="preserve"> </w:t>
      </w:r>
      <w:r w:rsidRPr="00131B34">
        <w:rPr>
          <w:sz w:val="22"/>
          <w:szCs w:val="22"/>
        </w:rPr>
        <w:t>by</w:t>
      </w:r>
      <w:r w:rsidRPr="00131B34">
        <w:rPr>
          <w:spacing w:val="-3"/>
          <w:sz w:val="22"/>
          <w:szCs w:val="22"/>
        </w:rPr>
        <w:t xml:space="preserve"> </w:t>
      </w:r>
      <w:r w:rsidRPr="00131B34">
        <w:rPr>
          <w:sz w:val="22"/>
          <w:szCs w:val="22"/>
        </w:rPr>
        <w:t>the water business</w:t>
      </w:r>
      <w:r>
        <w:rPr>
          <w:sz w:val="22"/>
          <w:szCs w:val="22"/>
        </w:rPr>
        <w:t xml:space="preserve"> </w:t>
      </w:r>
      <w:r w:rsidRPr="00434AA8">
        <w:rPr>
          <w:sz w:val="22"/>
          <w:szCs w:val="22"/>
        </w:rPr>
        <w:t>due to:</w:t>
      </w:r>
      <w:r w:rsidRPr="00DD4DF4">
        <w:rPr>
          <w:sz w:val="22"/>
          <w:szCs w:val="22"/>
          <w:shd w:val="clear" w:color="auto" w:fill="B2CFDC" w:themeFill="text2" w:themeFillTint="66"/>
        </w:rPr>
        <w:t xml:space="preserve"> </w:t>
      </w:r>
    </w:p>
    <w:p w14:paraId="5809627C" w14:textId="77777777" w:rsidR="00964501" w:rsidRPr="00964501" w:rsidRDefault="00964501" w:rsidP="0031228C">
      <w:pPr>
        <w:pStyle w:val="BodyText"/>
        <w:numPr>
          <w:ilvl w:val="0"/>
          <w:numId w:val="61"/>
        </w:numPr>
        <w:spacing w:before="160" w:after="160" w:line="360" w:lineRule="auto"/>
        <w:ind w:left="1134" w:right="1899" w:hanging="567"/>
        <w:contextualSpacing/>
        <w:rPr>
          <w:sz w:val="22"/>
          <w:szCs w:val="22"/>
        </w:rPr>
      </w:pPr>
      <w:r w:rsidRPr="00964501">
        <w:rPr>
          <w:sz w:val="22"/>
          <w:szCs w:val="22"/>
        </w:rPr>
        <w:t>a customer’s cheque being dishonoured; or</w:t>
      </w:r>
    </w:p>
    <w:p w14:paraId="3726774E" w14:textId="4C00DC1F" w:rsidR="00964501" w:rsidRPr="00964501" w:rsidRDefault="00964501" w:rsidP="0031228C">
      <w:pPr>
        <w:pStyle w:val="BodyText"/>
        <w:numPr>
          <w:ilvl w:val="0"/>
          <w:numId w:val="61"/>
        </w:numPr>
        <w:spacing w:before="160" w:after="160" w:line="276" w:lineRule="auto"/>
        <w:ind w:left="1134" w:hanging="567"/>
        <w:contextualSpacing/>
        <w:rPr>
          <w:sz w:val="22"/>
          <w:szCs w:val="22"/>
        </w:rPr>
      </w:pPr>
      <w:r w:rsidRPr="00964501">
        <w:rPr>
          <w:sz w:val="22"/>
          <w:szCs w:val="22"/>
        </w:rPr>
        <w:t>a customer having insufficient funds available when paying by direct debit</w:t>
      </w:r>
      <w:r w:rsidRPr="00964501">
        <w:rPr>
          <w:spacing w:val="-2"/>
        </w:rPr>
        <w:t>.</w:t>
      </w:r>
    </w:p>
    <w:p w14:paraId="0F6090E0" w14:textId="1F462001" w:rsidR="00964501" w:rsidRPr="009D4523" w:rsidRDefault="00964501" w:rsidP="0031228C">
      <w:pPr>
        <w:numPr>
          <w:ilvl w:val="0"/>
          <w:numId w:val="59"/>
        </w:numPr>
        <w:spacing w:line="360" w:lineRule="auto"/>
        <w:ind w:left="567" w:hanging="567"/>
        <w:contextualSpacing/>
      </w:pPr>
      <w:r w:rsidRPr="009D4523">
        <w:t>A water business must not charge a residential customer</w:t>
      </w:r>
      <w:r w:rsidR="009D4523" w:rsidRPr="009D4523">
        <w:t xml:space="preserve"> the</w:t>
      </w:r>
      <w:r w:rsidRPr="009D4523">
        <w:t xml:space="preserve"> </w:t>
      </w:r>
      <w:r w:rsidR="00EE581C" w:rsidRPr="009D4523">
        <w:t>costs incurred by the water business</w:t>
      </w:r>
      <w:r w:rsidR="009D4523" w:rsidRPr="009D4523">
        <w:t xml:space="preserve"> under 15.8(a), </w:t>
      </w:r>
      <w:r w:rsidRPr="009D4523">
        <w:t>if that customer:</w:t>
      </w:r>
    </w:p>
    <w:p w14:paraId="5B5EB610" w14:textId="77777777" w:rsidR="00F85F41" w:rsidRDefault="00964501" w:rsidP="0031228C">
      <w:pPr>
        <w:pStyle w:val="ListParagraph"/>
        <w:numPr>
          <w:ilvl w:val="0"/>
          <w:numId w:val="60"/>
        </w:numPr>
        <w:tabs>
          <w:tab w:val="left" w:pos="2411"/>
        </w:tabs>
        <w:spacing w:before="0" w:after="0" w:line="360" w:lineRule="auto"/>
        <w:ind w:left="1134" w:hanging="567"/>
        <w:contextualSpacing w:val="0"/>
      </w:pPr>
      <w:r w:rsidRPr="009D4523">
        <w:t xml:space="preserve">is the holder of an eligible concession card; or </w:t>
      </w:r>
    </w:p>
    <w:p w14:paraId="24AE5275" w14:textId="23703087" w:rsidR="00964501" w:rsidRPr="009D4523" w:rsidRDefault="00964501" w:rsidP="0031228C">
      <w:pPr>
        <w:pStyle w:val="ListParagraph"/>
        <w:numPr>
          <w:ilvl w:val="0"/>
          <w:numId w:val="60"/>
        </w:numPr>
        <w:tabs>
          <w:tab w:val="left" w:pos="2411"/>
        </w:tabs>
        <w:spacing w:before="0" w:after="0" w:line="360" w:lineRule="auto"/>
        <w:ind w:left="1134" w:hanging="567"/>
        <w:contextualSpacing w:val="0"/>
      </w:pPr>
      <w:r w:rsidRPr="009D4523">
        <w:t>is receiving assistance under a water business’ customer support policy.</w:t>
      </w:r>
    </w:p>
    <w:p w14:paraId="4FA6047B" w14:textId="24B3B573" w:rsidR="00976BE5" w:rsidRPr="00976BE5" w:rsidRDefault="000876F3" w:rsidP="0031228C">
      <w:pPr>
        <w:pStyle w:val="Heading2"/>
        <w:keepNext w:val="0"/>
        <w:keepLines w:val="0"/>
        <w:widowControl w:val="0"/>
        <w:numPr>
          <w:ilvl w:val="0"/>
          <w:numId w:val="9"/>
        </w:numPr>
        <w:tabs>
          <w:tab w:val="left" w:pos="2016"/>
          <w:tab w:val="left" w:pos="2017"/>
        </w:tabs>
        <w:autoSpaceDE w:val="0"/>
        <w:autoSpaceDN w:val="0"/>
        <w:spacing w:line="360" w:lineRule="auto"/>
        <w:ind w:left="709" w:hanging="709"/>
      </w:pPr>
      <w:bookmarkStart w:id="146" w:name="_Toc114036237"/>
      <w:r>
        <w:t>Actions for non-payment</w:t>
      </w:r>
      <w:bookmarkEnd w:id="146"/>
      <w:r>
        <w:t xml:space="preserve"> </w:t>
      </w:r>
    </w:p>
    <w:p w14:paraId="7A50B864" w14:textId="73F75594" w:rsidR="003C5D86" w:rsidRPr="000F5F2F" w:rsidRDefault="003C5D86"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47" w:name="_Toc99707607"/>
      <w:bookmarkStart w:id="148" w:name="_Toc114036238"/>
      <w:r w:rsidRPr="000F5F2F">
        <w:rPr>
          <w:color w:val="auto"/>
        </w:rPr>
        <w:t xml:space="preserve">Restriction </w:t>
      </w:r>
      <w:r w:rsidR="00001B6D">
        <w:rPr>
          <w:color w:val="auto"/>
        </w:rPr>
        <w:t>and</w:t>
      </w:r>
      <w:r w:rsidR="007B4078">
        <w:rPr>
          <w:color w:val="auto"/>
        </w:rPr>
        <w:t xml:space="preserve"> legal action</w:t>
      </w:r>
      <w:r w:rsidR="00001B6D">
        <w:rPr>
          <w:color w:val="auto"/>
        </w:rPr>
        <w:t xml:space="preserve"> </w:t>
      </w:r>
      <w:r w:rsidRPr="000F5F2F">
        <w:rPr>
          <w:color w:val="auto"/>
        </w:rPr>
        <w:t>to be a measure</w:t>
      </w:r>
      <w:r w:rsidR="007B4078">
        <w:rPr>
          <w:color w:val="auto"/>
        </w:rPr>
        <w:t>s</w:t>
      </w:r>
      <w:r w:rsidRPr="000F5F2F">
        <w:rPr>
          <w:color w:val="auto"/>
        </w:rPr>
        <w:t xml:space="preserve"> of last resort</w:t>
      </w:r>
      <w:bookmarkEnd w:id="147"/>
      <w:bookmarkEnd w:id="148"/>
    </w:p>
    <w:p w14:paraId="498591C9" w14:textId="31E2F4D0" w:rsidR="00976BE5" w:rsidRPr="000F5F2F" w:rsidRDefault="003C5D86" w:rsidP="00434AA8">
      <w:pPr>
        <w:rPr>
          <w:rFonts w:ascii="Arial" w:eastAsia="Arial" w:hAnsi="Arial" w:cs="Arial"/>
        </w:rPr>
      </w:pPr>
      <w:r w:rsidRPr="00262E75">
        <w:rPr>
          <w:rFonts w:ascii="Arial" w:eastAsia="Arial" w:hAnsi="Arial" w:cs="Arial"/>
        </w:rPr>
        <w:t xml:space="preserve">The restriction of a customer's water supply </w:t>
      </w:r>
      <w:r>
        <w:rPr>
          <w:rFonts w:ascii="Arial" w:eastAsia="Arial" w:hAnsi="Arial" w:cs="Arial"/>
        </w:rPr>
        <w:t xml:space="preserve">for non-payment </w:t>
      </w:r>
      <w:r w:rsidR="000C71FB">
        <w:rPr>
          <w:rFonts w:ascii="Arial" w:eastAsia="Arial" w:hAnsi="Arial" w:cs="Arial"/>
        </w:rPr>
        <w:t xml:space="preserve">and </w:t>
      </w:r>
      <w:r w:rsidR="00001B6D">
        <w:rPr>
          <w:rFonts w:ascii="Arial" w:eastAsia="Arial" w:hAnsi="Arial" w:cs="Arial"/>
        </w:rPr>
        <w:t xml:space="preserve">legal action </w:t>
      </w:r>
      <w:r w:rsidR="007B4078">
        <w:rPr>
          <w:rFonts w:ascii="Arial" w:eastAsia="Arial" w:hAnsi="Arial" w:cs="Arial"/>
        </w:rPr>
        <w:t xml:space="preserve">for non-payment </w:t>
      </w:r>
      <w:r w:rsidRPr="00262E75">
        <w:rPr>
          <w:rFonts w:ascii="Arial" w:eastAsia="Arial" w:hAnsi="Arial" w:cs="Arial"/>
        </w:rPr>
        <w:t>must be measure</w:t>
      </w:r>
      <w:r w:rsidR="007B4078">
        <w:rPr>
          <w:rFonts w:ascii="Arial" w:eastAsia="Arial" w:hAnsi="Arial" w:cs="Arial"/>
        </w:rPr>
        <w:t>s</w:t>
      </w:r>
      <w:r w:rsidRPr="00262E75">
        <w:rPr>
          <w:rFonts w:ascii="Arial" w:eastAsia="Arial" w:hAnsi="Arial" w:cs="Arial"/>
        </w:rPr>
        <w:t xml:space="preserve"> of last resort.</w:t>
      </w:r>
    </w:p>
    <w:p w14:paraId="644EAC4E" w14:textId="77777777" w:rsidR="006A73DA" w:rsidRPr="000F5F2F" w:rsidRDefault="006A73DA"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149" w:name="_Toc114036239"/>
      <w:r w:rsidRPr="000F5F2F">
        <w:rPr>
          <w:color w:val="auto"/>
        </w:rPr>
        <w:t>Limits on restriction and legal action</w:t>
      </w:r>
      <w:bookmarkEnd w:id="149"/>
    </w:p>
    <w:p w14:paraId="393513E3" w14:textId="77777777" w:rsidR="006A73DA" w:rsidRDefault="006A73DA" w:rsidP="002E0B7A">
      <w:r>
        <w:t>A water business must not commence legal action or take steps to restrict a customer’s service due to non-payment if:</w:t>
      </w:r>
    </w:p>
    <w:p w14:paraId="1020652E" w14:textId="6FA7B967" w:rsidR="00B22F9F" w:rsidRDefault="004053FF" w:rsidP="0031228C">
      <w:pPr>
        <w:pStyle w:val="ListParagraph"/>
        <w:numPr>
          <w:ilvl w:val="2"/>
          <w:numId w:val="62"/>
        </w:numPr>
        <w:spacing w:line="360" w:lineRule="auto"/>
        <w:ind w:left="567" w:hanging="567"/>
      </w:pPr>
      <w:bookmarkStart w:id="150" w:name="_BPDC_LN_INS_1157"/>
      <w:bookmarkStart w:id="151" w:name="_BPDC_PR_INS_1158"/>
      <w:bookmarkStart w:id="152" w:name="_Hlk99108973"/>
      <w:bookmarkEnd w:id="150"/>
      <w:bookmarkEnd w:id="151"/>
      <w:r>
        <w:t xml:space="preserve">15 business </w:t>
      </w:r>
      <w:r w:rsidR="00FA61E2">
        <w:t xml:space="preserve">days </w:t>
      </w:r>
      <w:r>
        <w:t xml:space="preserve">have not elapsed </w:t>
      </w:r>
      <w:r w:rsidR="00C640A0">
        <w:t>since the water business has sent its most recent Final Notice to which the debt relates</w:t>
      </w:r>
      <w:r w:rsidR="00EA03CA">
        <w:t>;</w:t>
      </w:r>
      <w:r w:rsidR="00C640A0">
        <w:t xml:space="preserve"> </w:t>
      </w:r>
    </w:p>
    <w:p w14:paraId="4448C65A" w14:textId="1BFB3B58" w:rsidR="006A73DA" w:rsidRDefault="006A73DA" w:rsidP="0031228C">
      <w:pPr>
        <w:pStyle w:val="ListParagraph"/>
        <w:numPr>
          <w:ilvl w:val="2"/>
          <w:numId w:val="62"/>
        </w:numPr>
        <w:spacing w:line="360" w:lineRule="auto"/>
        <w:ind w:left="567" w:hanging="567"/>
      </w:pPr>
      <w:r>
        <w:t>the customer is receiving any form of assistance for payment difficulties under this industry standard;</w:t>
      </w:r>
    </w:p>
    <w:p w14:paraId="57746F68" w14:textId="2C485291" w:rsidR="006A73DA" w:rsidRDefault="006A73DA" w:rsidP="0031228C">
      <w:pPr>
        <w:pStyle w:val="ListParagraph"/>
        <w:numPr>
          <w:ilvl w:val="2"/>
          <w:numId w:val="62"/>
        </w:numPr>
        <w:spacing w:line="360" w:lineRule="auto"/>
        <w:ind w:left="567" w:hanging="567"/>
      </w:pPr>
      <w:bookmarkStart w:id="153" w:name="_BPDC_LN_INS_1155"/>
      <w:bookmarkStart w:id="154" w:name="_BPDC_PR_INS_1156"/>
      <w:bookmarkEnd w:id="152"/>
      <w:bookmarkEnd w:id="153"/>
      <w:bookmarkEnd w:id="154"/>
      <w:r>
        <w:t xml:space="preserve">the amount owed by the customer is less than </w:t>
      </w:r>
      <w:r w:rsidRPr="00434AA8">
        <w:t>$300</w:t>
      </w:r>
      <w:r w:rsidR="004E3C37">
        <w:t>;</w:t>
      </w:r>
      <w:r>
        <w:t xml:space="preserve"> </w:t>
      </w:r>
      <w:bookmarkStart w:id="155" w:name="_BPDC_LN_INS_1153"/>
      <w:bookmarkStart w:id="156" w:name="_BPDC_PR_INS_1154"/>
      <w:bookmarkEnd w:id="155"/>
      <w:bookmarkEnd w:id="156"/>
    </w:p>
    <w:p w14:paraId="15BCE2B6" w14:textId="77777777" w:rsidR="006A73DA" w:rsidRDefault="006A73DA" w:rsidP="0031228C">
      <w:pPr>
        <w:pStyle w:val="ListParagraph"/>
        <w:numPr>
          <w:ilvl w:val="2"/>
          <w:numId w:val="62"/>
        </w:numPr>
        <w:spacing w:line="360" w:lineRule="auto"/>
        <w:ind w:left="567" w:hanging="567"/>
      </w:pPr>
      <w:r>
        <w:t xml:space="preserve">the customer is eligible for and has lodged an application for an eligible concession card and the application is outstanding; </w:t>
      </w:r>
      <w:bookmarkStart w:id="157" w:name="_BPDC_LN_INS_1151"/>
      <w:bookmarkStart w:id="158" w:name="_BPDC_PR_INS_1152"/>
      <w:bookmarkEnd w:id="157"/>
      <w:bookmarkEnd w:id="158"/>
    </w:p>
    <w:p w14:paraId="3055D362" w14:textId="77777777" w:rsidR="006A73DA" w:rsidRDefault="006A73DA" w:rsidP="0031228C">
      <w:pPr>
        <w:pStyle w:val="ListParagraph"/>
        <w:numPr>
          <w:ilvl w:val="2"/>
          <w:numId w:val="62"/>
        </w:numPr>
        <w:spacing w:line="360" w:lineRule="auto"/>
        <w:ind w:left="567" w:hanging="567"/>
      </w:pPr>
      <w:r>
        <w:t xml:space="preserve">the customer has made an application under the Utility Relief Grant Scheme and the application is outstanding; </w:t>
      </w:r>
      <w:bookmarkStart w:id="159" w:name="_BPDC_LN_INS_1149"/>
      <w:bookmarkStart w:id="160" w:name="_BPDC_PR_INS_1150"/>
      <w:bookmarkEnd w:id="159"/>
      <w:bookmarkEnd w:id="160"/>
    </w:p>
    <w:p w14:paraId="24AB8CB2" w14:textId="2D5EFE7D" w:rsidR="006A73DA" w:rsidRDefault="006A73DA" w:rsidP="0031228C">
      <w:pPr>
        <w:pStyle w:val="ListParagraph"/>
        <w:numPr>
          <w:ilvl w:val="2"/>
          <w:numId w:val="62"/>
        </w:numPr>
        <w:spacing w:line="360" w:lineRule="auto"/>
        <w:ind w:left="567" w:hanging="567"/>
      </w:pPr>
      <w:r>
        <w:t>the customer is a tenant and:</w:t>
      </w:r>
    </w:p>
    <w:p w14:paraId="2A4320BB" w14:textId="77777777" w:rsidR="006A73DA" w:rsidRDefault="006A73DA" w:rsidP="0031228C">
      <w:pPr>
        <w:pStyle w:val="ListParagraph"/>
        <w:numPr>
          <w:ilvl w:val="0"/>
          <w:numId w:val="63"/>
        </w:numPr>
        <w:spacing w:line="360" w:lineRule="auto"/>
        <w:ind w:left="1134" w:hanging="567"/>
      </w:pPr>
      <w:bookmarkStart w:id="161" w:name="_BPDC_LN_INS_1147"/>
      <w:bookmarkStart w:id="162" w:name="_BPDC_PR_INS_1148"/>
      <w:bookmarkEnd w:id="161"/>
      <w:bookmarkEnd w:id="162"/>
      <w:r>
        <w:t>the amount unpaid is owed by the landlord; or</w:t>
      </w:r>
      <w:bookmarkStart w:id="163" w:name="_BPDC_LN_INS_1145"/>
      <w:bookmarkStart w:id="164" w:name="_BPDC_PR_INS_1146"/>
      <w:bookmarkEnd w:id="163"/>
      <w:bookmarkEnd w:id="164"/>
    </w:p>
    <w:p w14:paraId="3875E2AE" w14:textId="40C5DE91" w:rsidR="006A73DA" w:rsidRDefault="006A73DA" w:rsidP="0031228C">
      <w:pPr>
        <w:pStyle w:val="ListParagraph"/>
        <w:numPr>
          <w:ilvl w:val="0"/>
          <w:numId w:val="63"/>
        </w:numPr>
        <w:spacing w:line="360" w:lineRule="auto"/>
        <w:ind w:left="1134" w:hanging="567"/>
      </w:pPr>
      <w:r>
        <w:t>the tenant has a claim against the landlord in respect of a water bill pending at the Victorian Civil and Administrative Tribunal; or</w:t>
      </w:r>
    </w:p>
    <w:p w14:paraId="1D85EE07" w14:textId="77777777" w:rsidR="006A73DA" w:rsidRDefault="006A73DA" w:rsidP="0031228C">
      <w:pPr>
        <w:pStyle w:val="ListParagraph"/>
        <w:numPr>
          <w:ilvl w:val="2"/>
          <w:numId w:val="62"/>
        </w:numPr>
        <w:spacing w:line="360" w:lineRule="auto"/>
        <w:ind w:left="567" w:hanging="567"/>
        <w:contextualSpacing w:val="0"/>
      </w:pPr>
      <w:bookmarkStart w:id="165" w:name="_BPDC_LN_INS_1143"/>
      <w:bookmarkStart w:id="166" w:name="_BPDC_PR_INS_1144"/>
      <w:bookmarkEnd w:id="165"/>
      <w:bookmarkEnd w:id="166"/>
      <w:r>
        <w:t>the amount in dispute is subject to an unresolved complaint procedure in accordance with a water business’s complaints policy.</w:t>
      </w:r>
    </w:p>
    <w:p w14:paraId="7EE09504" w14:textId="75EAAAA5" w:rsidR="003C5D86" w:rsidRDefault="006A73DA" w:rsidP="002E0B7A">
      <w:pPr>
        <w:pStyle w:val="ListParagraph"/>
        <w:spacing w:before="0"/>
        <w:ind w:left="0"/>
      </w:pPr>
      <w:bookmarkStart w:id="167" w:name="_BPDC_LN_INS_1141"/>
      <w:bookmarkStart w:id="168" w:name="_BPDC_PR_INS_1142"/>
      <w:bookmarkEnd w:id="167"/>
      <w:bookmarkEnd w:id="168"/>
      <w:r>
        <w:t xml:space="preserve">This clause does not restrict a water business’s rights under </w:t>
      </w:r>
      <w:r w:rsidR="00DE523E" w:rsidRPr="00434AA8">
        <w:rPr>
          <w:i/>
          <w:iCs/>
          <w:spacing w:val="-4"/>
        </w:rPr>
        <w:t>Water Act 1989</w:t>
      </w:r>
      <w:r w:rsidR="00DE523E" w:rsidRPr="00434AA8">
        <w:rPr>
          <w:spacing w:val="-4"/>
        </w:rPr>
        <w:t xml:space="preserve"> (Vic) and the </w:t>
      </w:r>
      <w:r w:rsidR="00DE523E" w:rsidRPr="00434AA8">
        <w:rPr>
          <w:i/>
          <w:iCs/>
          <w:spacing w:val="-4"/>
        </w:rPr>
        <w:t>Water Industry Act 1994</w:t>
      </w:r>
      <w:r w:rsidR="00DE523E" w:rsidRPr="00434AA8">
        <w:rPr>
          <w:spacing w:val="-4"/>
        </w:rPr>
        <w:t xml:space="preserve"> (Vic) </w:t>
      </w:r>
      <w:r w:rsidRPr="00434AA8">
        <w:t>to pursue a debt owed to it by a perso</w:t>
      </w:r>
      <w:r>
        <w:t>n who is no longer a customer.</w:t>
      </w:r>
    </w:p>
    <w:p w14:paraId="6B73D8EA" w14:textId="77777777" w:rsidR="000F5F2F" w:rsidRPr="000F5F2F" w:rsidRDefault="000F5F2F"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69" w:name="_Toc114036240"/>
      <w:r w:rsidRPr="000F5F2F">
        <w:rPr>
          <w:color w:val="auto"/>
        </w:rPr>
        <w:t>Additional limits on restriction</w:t>
      </w:r>
      <w:bookmarkEnd w:id="169"/>
    </w:p>
    <w:p w14:paraId="2AABAC4C" w14:textId="77777777" w:rsidR="000F5F2F" w:rsidRPr="005B757D" w:rsidRDefault="000F5F2F" w:rsidP="002E0B7A">
      <w:pPr>
        <w:pStyle w:val="BodyText"/>
        <w:spacing w:before="1" w:line="312" w:lineRule="auto"/>
        <w:ind w:right="-1"/>
        <w:rPr>
          <w:sz w:val="22"/>
          <w:szCs w:val="22"/>
        </w:rPr>
      </w:pPr>
      <w:r w:rsidRPr="005B757D">
        <w:rPr>
          <w:sz w:val="22"/>
          <w:szCs w:val="22"/>
        </w:rPr>
        <w:t>A</w:t>
      </w:r>
      <w:r w:rsidRPr="005B757D">
        <w:rPr>
          <w:spacing w:val="-5"/>
          <w:sz w:val="22"/>
          <w:szCs w:val="22"/>
        </w:rPr>
        <w:t xml:space="preserve"> </w:t>
      </w:r>
      <w:r w:rsidRPr="005B757D">
        <w:rPr>
          <w:sz w:val="22"/>
          <w:szCs w:val="22"/>
        </w:rPr>
        <w:t>water</w:t>
      </w:r>
      <w:r w:rsidRPr="005B757D">
        <w:rPr>
          <w:spacing w:val="-5"/>
          <w:sz w:val="22"/>
          <w:szCs w:val="22"/>
        </w:rPr>
        <w:t xml:space="preserve"> </w:t>
      </w:r>
      <w:r w:rsidRPr="005B757D">
        <w:rPr>
          <w:sz w:val="22"/>
          <w:szCs w:val="22"/>
        </w:rPr>
        <w:t>business</w:t>
      </w:r>
      <w:r w:rsidRPr="005B757D">
        <w:rPr>
          <w:spacing w:val="-4"/>
          <w:sz w:val="22"/>
          <w:szCs w:val="22"/>
        </w:rPr>
        <w:t xml:space="preserve"> </w:t>
      </w:r>
      <w:r w:rsidRPr="005B757D">
        <w:rPr>
          <w:sz w:val="22"/>
          <w:szCs w:val="22"/>
        </w:rPr>
        <w:t>must</w:t>
      </w:r>
      <w:r w:rsidRPr="005B757D">
        <w:rPr>
          <w:spacing w:val="-5"/>
          <w:sz w:val="22"/>
          <w:szCs w:val="22"/>
        </w:rPr>
        <w:t xml:space="preserve"> </w:t>
      </w:r>
      <w:r w:rsidRPr="005B757D">
        <w:rPr>
          <w:sz w:val="22"/>
          <w:szCs w:val="22"/>
        </w:rPr>
        <w:t>not</w:t>
      </w:r>
      <w:r w:rsidRPr="005B757D">
        <w:rPr>
          <w:spacing w:val="-1"/>
          <w:sz w:val="22"/>
          <w:szCs w:val="22"/>
        </w:rPr>
        <w:t xml:space="preserve"> </w:t>
      </w:r>
      <w:r w:rsidRPr="005B757D">
        <w:rPr>
          <w:sz w:val="22"/>
          <w:szCs w:val="22"/>
        </w:rPr>
        <w:t>take</w:t>
      </w:r>
      <w:r w:rsidRPr="005B757D">
        <w:rPr>
          <w:spacing w:val="-5"/>
          <w:sz w:val="22"/>
          <w:szCs w:val="22"/>
        </w:rPr>
        <w:t xml:space="preserve"> </w:t>
      </w:r>
      <w:r w:rsidRPr="005B757D">
        <w:rPr>
          <w:sz w:val="22"/>
          <w:szCs w:val="22"/>
        </w:rPr>
        <w:t>steps</w:t>
      </w:r>
      <w:r w:rsidRPr="005B757D">
        <w:rPr>
          <w:spacing w:val="-4"/>
          <w:sz w:val="22"/>
          <w:szCs w:val="22"/>
        </w:rPr>
        <w:t xml:space="preserve"> </w:t>
      </w:r>
      <w:r w:rsidRPr="005B757D">
        <w:rPr>
          <w:sz w:val="22"/>
          <w:szCs w:val="22"/>
        </w:rPr>
        <w:t>to</w:t>
      </w:r>
      <w:r w:rsidRPr="005B757D">
        <w:rPr>
          <w:spacing w:val="-5"/>
          <w:sz w:val="22"/>
          <w:szCs w:val="22"/>
        </w:rPr>
        <w:t xml:space="preserve"> </w:t>
      </w:r>
      <w:r w:rsidRPr="005B757D">
        <w:rPr>
          <w:sz w:val="22"/>
          <w:szCs w:val="22"/>
        </w:rPr>
        <w:t>restrict</w:t>
      </w:r>
      <w:r w:rsidRPr="005B757D">
        <w:rPr>
          <w:spacing w:val="-5"/>
          <w:sz w:val="22"/>
          <w:szCs w:val="22"/>
        </w:rPr>
        <w:t xml:space="preserve"> </w:t>
      </w:r>
      <w:r w:rsidRPr="005B757D">
        <w:rPr>
          <w:sz w:val="22"/>
          <w:szCs w:val="22"/>
        </w:rPr>
        <w:t>a</w:t>
      </w:r>
      <w:r w:rsidRPr="005B757D">
        <w:rPr>
          <w:spacing w:val="-1"/>
          <w:sz w:val="22"/>
          <w:szCs w:val="22"/>
        </w:rPr>
        <w:t xml:space="preserve"> </w:t>
      </w:r>
      <w:r w:rsidRPr="005B757D">
        <w:rPr>
          <w:sz w:val="22"/>
          <w:szCs w:val="22"/>
        </w:rPr>
        <w:t>customer’s</w:t>
      </w:r>
      <w:r w:rsidRPr="005B757D">
        <w:rPr>
          <w:spacing w:val="-4"/>
          <w:sz w:val="22"/>
          <w:szCs w:val="22"/>
        </w:rPr>
        <w:t xml:space="preserve"> </w:t>
      </w:r>
      <w:r w:rsidRPr="005B757D">
        <w:rPr>
          <w:sz w:val="22"/>
          <w:szCs w:val="22"/>
        </w:rPr>
        <w:t>service</w:t>
      </w:r>
      <w:r w:rsidRPr="005B757D">
        <w:rPr>
          <w:spacing w:val="-3"/>
          <w:sz w:val="22"/>
          <w:szCs w:val="22"/>
        </w:rPr>
        <w:t xml:space="preserve"> </w:t>
      </w:r>
      <w:r w:rsidRPr="005B757D">
        <w:rPr>
          <w:sz w:val="22"/>
          <w:szCs w:val="22"/>
        </w:rPr>
        <w:t>due to non-payment if:</w:t>
      </w:r>
    </w:p>
    <w:p w14:paraId="2B28E58C" w14:textId="77777777" w:rsidR="000F5F2F" w:rsidRDefault="000F5F2F" w:rsidP="0031228C">
      <w:pPr>
        <w:pStyle w:val="ListParagraph"/>
        <w:widowControl w:val="0"/>
        <w:numPr>
          <w:ilvl w:val="2"/>
          <w:numId w:val="64"/>
        </w:numPr>
        <w:tabs>
          <w:tab w:val="left" w:pos="2585"/>
          <w:tab w:val="left" w:pos="2586"/>
        </w:tabs>
        <w:autoSpaceDE w:val="0"/>
        <w:autoSpaceDN w:val="0"/>
        <w:spacing w:before="131" w:after="0" w:line="271" w:lineRule="auto"/>
        <w:ind w:left="567" w:right="-1" w:hanging="567"/>
        <w:contextualSpacing w:val="0"/>
      </w:pPr>
      <w:r w:rsidRPr="005B757D">
        <w:t>it</w:t>
      </w:r>
      <w:r w:rsidRPr="005B757D">
        <w:rPr>
          <w:spacing w:val="-5"/>
        </w:rPr>
        <w:t xml:space="preserve"> </w:t>
      </w:r>
      <w:r w:rsidRPr="005B757D">
        <w:t>is</w:t>
      </w:r>
      <w:r w:rsidRPr="005B757D">
        <w:rPr>
          <w:spacing w:val="-2"/>
        </w:rPr>
        <w:t xml:space="preserve"> </w:t>
      </w:r>
      <w:r w:rsidRPr="005B757D">
        <w:t>a</w:t>
      </w:r>
      <w:r w:rsidRPr="005B757D">
        <w:rPr>
          <w:spacing w:val="-5"/>
        </w:rPr>
        <w:t xml:space="preserve"> </w:t>
      </w:r>
      <w:r w:rsidRPr="005B757D">
        <w:t>Friday,</w:t>
      </w:r>
      <w:r w:rsidRPr="005B757D">
        <w:rPr>
          <w:spacing w:val="-5"/>
        </w:rPr>
        <w:t xml:space="preserve"> </w:t>
      </w:r>
      <w:r w:rsidRPr="005B757D">
        <w:t>public</w:t>
      </w:r>
      <w:r w:rsidRPr="005B757D">
        <w:rPr>
          <w:spacing w:val="-4"/>
        </w:rPr>
        <w:t xml:space="preserve"> </w:t>
      </w:r>
      <w:r w:rsidRPr="005B757D">
        <w:t>holiday,</w:t>
      </w:r>
      <w:r w:rsidRPr="005B757D">
        <w:rPr>
          <w:spacing w:val="-5"/>
        </w:rPr>
        <w:t xml:space="preserve"> </w:t>
      </w:r>
      <w:r w:rsidRPr="005B757D">
        <w:t>weekend,</w:t>
      </w:r>
      <w:r w:rsidRPr="005B757D">
        <w:rPr>
          <w:spacing w:val="-3"/>
        </w:rPr>
        <w:t xml:space="preserve"> </w:t>
      </w:r>
      <w:r w:rsidRPr="005B757D">
        <w:t>day</w:t>
      </w:r>
      <w:r w:rsidRPr="005B757D">
        <w:rPr>
          <w:spacing w:val="-4"/>
        </w:rPr>
        <w:t xml:space="preserve"> </w:t>
      </w:r>
      <w:r w:rsidRPr="005B757D">
        <w:t>before</w:t>
      </w:r>
      <w:r w:rsidRPr="005B757D">
        <w:rPr>
          <w:spacing w:val="-3"/>
        </w:rPr>
        <w:t xml:space="preserve"> </w:t>
      </w:r>
      <w:r w:rsidRPr="005B757D">
        <w:t>a</w:t>
      </w:r>
      <w:r w:rsidRPr="005B757D">
        <w:rPr>
          <w:spacing w:val="-5"/>
        </w:rPr>
        <w:t xml:space="preserve"> </w:t>
      </w:r>
      <w:r w:rsidRPr="005B757D">
        <w:t>public</w:t>
      </w:r>
      <w:r w:rsidRPr="005B757D">
        <w:rPr>
          <w:spacing w:val="-2"/>
        </w:rPr>
        <w:t xml:space="preserve"> </w:t>
      </w:r>
      <w:r w:rsidRPr="005B757D">
        <w:t>holiday, or after 3.00 pm; or</w:t>
      </w:r>
    </w:p>
    <w:p w14:paraId="0BCF7F75" w14:textId="77777777" w:rsidR="000F5F2F" w:rsidRDefault="000F5F2F" w:rsidP="0031228C">
      <w:pPr>
        <w:pStyle w:val="ListParagraph"/>
        <w:widowControl w:val="0"/>
        <w:numPr>
          <w:ilvl w:val="2"/>
          <w:numId w:val="64"/>
        </w:numPr>
        <w:tabs>
          <w:tab w:val="left" w:pos="2585"/>
          <w:tab w:val="left" w:pos="2586"/>
        </w:tabs>
        <w:autoSpaceDE w:val="0"/>
        <w:autoSpaceDN w:val="0"/>
        <w:spacing w:before="131" w:after="0" w:line="271" w:lineRule="auto"/>
        <w:ind w:left="567" w:right="-1" w:hanging="567"/>
        <w:contextualSpacing w:val="0"/>
      </w:pPr>
      <w:r w:rsidRPr="005B757D">
        <w:t>the</w:t>
      </w:r>
      <w:r w:rsidRPr="000F5F2F">
        <w:rPr>
          <w:spacing w:val="-7"/>
        </w:rPr>
        <w:t xml:space="preserve"> </w:t>
      </w:r>
      <w:r w:rsidRPr="005B757D">
        <w:t>customer</w:t>
      </w:r>
      <w:r w:rsidRPr="000F5F2F">
        <w:rPr>
          <w:spacing w:val="-4"/>
        </w:rPr>
        <w:t xml:space="preserve"> </w:t>
      </w:r>
      <w:r w:rsidRPr="005B757D">
        <w:t>is</w:t>
      </w:r>
      <w:r w:rsidRPr="000F5F2F">
        <w:rPr>
          <w:spacing w:val="-5"/>
        </w:rPr>
        <w:t xml:space="preserve"> </w:t>
      </w:r>
      <w:r w:rsidRPr="005B757D">
        <w:t>registered</w:t>
      </w:r>
      <w:r w:rsidRPr="000F5F2F">
        <w:rPr>
          <w:spacing w:val="-4"/>
        </w:rPr>
        <w:t xml:space="preserve"> </w:t>
      </w:r>
      <w:r w:rsidRPr="005B757D">
        <w:t>as</w:t>
      </w:r>
      <w:r w:rsidRPr="000F5F2F">
        <w:rPr>
          <w:spacing w:val="-5"/>
        </w:rPr>
        <w:t xml:space="preserve"> </w:t>
      </w:r>
      <w:r w:rsidRPr="005B757D">
        <w:t>a</w:t>
      </w:r>
      <w:r w:rsidRPr="000F5F2F">
        <w:rPr>
          <w:spacing w:val="-7"/>
        </w:rPr>
        <w:t xml:space="preserve"> </w:t>
      </w:r>
      <w:r w:rsidRPr="005B757D">
        <w:t>special</w:t>
      </w:r>
      <w:r w:rsidRPr="000F5F2F">
        <w:rPr>
          <w:spacing w:val="-5"/>
        </w:rPr>
        <w:t xml:space="preserve"> </w:t>
      </w:r>
      <w:r w:rsidRPr="005B757D">
        <w:t>needs</w:t>
      </w:r>
      <w:r w:rsidRPr="000F5F2F">
        <w:rPr>
          <w:spacing w:val="-2"/>
        </w:rPr>
        <w:t xml:space="preserve"> </w:t>
      </w:r>
      <w:r w:rsidRPr="005B757D">
        <w:t>customer</w:t>
      </w:r>
      <w:r w:rsidRPr="000F5F2F">
        <w:rPr>
          <w:spacing w:val="-4"/>
        </w:rPr>
        <w:t xml:space="preserve"> </w:t>
      </w:r>
      <w:r w:rsidRPr="005B757D">
        <w:t xml:space="preserve">under clause </w:t>
      </w:r>
      <w:r w:rsidRPr="00434AA8">
        <w:t>12</w:t>
      </w:r>
      <w:r w:rsidRPr="005B757D">
        <w:t>; or</w:t>
      </w:r>
    </w:p>
    <w:p w14:paraId="3DF2E74D" w14:textId="77777777" w:rsidR="000F5F2F" w:rsidRDefault="000F5F2F" w:rsidP="0031228C">
      <w:pPr>
        <w:pStyle w:val="ListParagraph"/>
        <w:widowControl w:val="0"/>
        <w:numPr>
          <w:ilvl w:val="2"/>
          <w:numId w:val="64"/>
        </w:numPr>
        <w:tabs>
          <w:tab w:val="left" w:pos="2585"/>
          <w:tab w:val="left" w:pos="2586"/>
        </w:tabs>
        <w:autoSpaceDE w:val="0"/>
        <w:autoSpaceDN w:val="0"/>
        <w:spacing w:before="131" w:after="0" w:line="360" w:lineRule="auto"/>
        <w:ind w:left="567" w:right="-1" w:hanging="567"/>
        <w:contextualSpacing w:val="0"/>
      </w:pPr>
      <w:r w:rsidRPr="005B757D">
        <w:t xml:space="preserve">the water business believes </w:t>
      </w:r>
      <w:r w:rsidRPr="00434AA8">
        <w:t>or has reason to believe</w:t>
      </w:r>
      <w:r>
        <w:t xml:space="preserve"> </w:t>
      </w:r>
      <w:r w:rsidRPr="005B757D">
        <w:t>that</w:t>
      </w:r>
      <w:r w:rsidRPr="000F5F2F">
        <w:rPr>
          <w:spacing w:val="-1"/>
        </w:rPr>
        <w:t xml:space="preserve"> </w:t>
      </w:r>
      <w:r w:rsidRPr="005B757D">
        <w:t>the restriction will</w:t>
      </w:r>
      <w:r w:rsidRPr="000F5F2F">
        <w:rPr>
          <w:spacing w:val="-1"/>
        </w:rPr>
        <w:t xml:space="preserve"> </w:t>
      </w:r>
      <w:r w:rsidRPr="005B757D">
        <w:t>cause a</w:t>
      </w:r>
      <w:r w:rsidRPr="000F5F2F">
        <w:rPr>
          <w:spacing w:val="-1"/>
        </w:rPr>
        <w:t xml:space="preserve"> </w:t>
      </w:r>
      <w:r w:rsidRPr="005B757D">
        <w:t>health hazard</w:t>
      </w:r>
      <w:r w:rsidRPr="000F5F2F">
        <w:rPr>
          <w:spacing w:val="-6"/>
        </w:rPr>
        <w:t xml:space="preserve"> </w:t>
      </w:r>
      <w:r w:rsidRPr="005B757D">
        <w:t>having</w:t>
      </w:r>
      <w:r w:rsidRPr="000F5F2F">
        <w:rPr>
          <w:spacing w:val="-6"/>
        </w:rPr>
        <w:t xml:space="preserve"> </w:t>
      </w:r>
      <w:r w:rsidRPr="005B757D">
        <w:t>taken</w:t>
      </w:r>
      <w:r w:rsidRPr="000F5F2F">
        <w:rPr>
          <w:spacing w:val="-6"/>
        </w:rPr>
        <w:t xml:space="preserve"> </w:t>
      </w:r>
      <w:r w:rsidRPr="005B757D">
        <w:t>into</w:t>
      </w:r>
      <w:r w:rsidRPr="000F5F2F">
        <w:rPr>
          <w:spacing w:val="-7"/>
        </w:rPr>
        <w:t xml:space="preserve"> </w:t>
      </w:r>
      <w:r w:rsidRPr="005B757D">
        <w:t>consideration</w:t>
      </w:r>
      <w:r w:rsidRPr="000F5F2F">
        <w:rPr>
          <w:spacing w:val="-6"/>
        </w:rPr>
        <w:t xml:space="preserve"> </w:t>
      </w:r>
      <w:r w:rsidRPr="005B757D">
        <w:t>any</w:t>
      </w:r>
      <w:r w:rsidRPr="000F5F2F">
        <w:rPr>
          <w:spacing w:val="-1"/>
        </w:rPr>
        <w:t xml:space="preserve"> </w:t>
      </w:r>
      <w:r w:rsidRPr="005B757D">
        <w:t>customer</w:t>
      </w:r>
      <w:r w:rsidRPr="000F5F2F">
        <w:rPr>
          <w:spacing w:val="-4"/>
        </w:rPr>
        <w:t xml:space="preserve"> </w:t>
      </w:r>
      <w:r w:rsidRPr="005B757D">
        <w:t>concerns;</w:t>
      </w:r>
      <w:r w:rsidRPr="000F5F2F">
        <w:rPr>
          <w:spacing w:val="-6"/>
        </w:rPr>
        <w:t xml:space="preserve"> </w:t>
      </w:r>
      <w:r w:rsidRPr="005B757D">
        <w:t>or</w:t>
      </w:r>
    </w:p>
    <w:p w14:paraId="5B0E981B" w14:textId="545437F0" w:rsidR="000F5F2F" w:rsidRPr="005B757D" w:rsidRDefault="000F5F2F" w:rsidP="0031228C">
      <w:pPr>
        <w:pStyle w:val="ListParagraph"/>
        <w:widowControl w:val="0"/>
        <w:numPr>
          <w:ilvl w:val="2"/>
          <w:numId w:val="64"/>
        </w:numPr>
        <w:tabs>
          <w:tab w:val="left" w:pos="2585"/>
          <w:tab w:val="left" w:pos="2586"/>
          <w:tab w:val="left" w:pos="7230"/>
          <w:tab w:val="left" w:pos="7371"/>
        </w:tabs>
        <w:autoSpaceDE w:val="0"/>
        <w:autoSpaceDN w:val="0"/>
        <w:spacing w:before="131" w:after="0" w:line="360" w:lineRule="auto"/>
        <w:ind w:left="567" w:right="-1" w:hanging="567"/>
        <w:contextualSpacing w:val="0"/>
      </w:pPr>
      <w:r w:rsidRPr="005B757D">
        <w:t>it</w:t>
      </w:r>
      <w:r w:rsidRPr="000F5F2F">
        <w:rPr>
          <w:spacing w:val="-5"/>
        </w:rPr>
        <w:t xml:space="preserve"> </w:t>
      </w:r>
      <w:r w:rsidRPr="005B757D">
        <w:t>is</w:t>
      </w:r>
      <w:r w:rsidRPr="000F5F2F">
        <w:rPr>
          <w:spacing w:val="-2"/>
        </w:rPr>
        <w:t xml:space="preserve"> </w:t>
      </w:r>
      <w:r w:rsidRPr="005B757D">
        <w:t>a</w:t>
      </w:r>
      <w:r w:rsidRPr="000F5F2F">
        <w:rPr>
          <w:spacing w:val="-5"/>
        </w:rPr>
        <w:t xml:space="preserve"> </w:t>
      </w:r>
      <w:r w:rsidRPr="005B757D">
        <w:t>day</w:t>
      </w:r>
      <w:r w:rsidRPr="000F5F2F">
        <w:rPr>
          <w:spacing w:val="-2"/>
        </w:rPr>
        <w:t xml:space="preserve"> </w:t>
      </w:r>
      <w:r w:rsidRPr="005B757D">
        <w:t>of</w:t>
      </w:r>
      <w:r w:rsidRPr="000F5F2F">
        <w:rPr>
          <w:spacing w:val="-6"/>
        </w:rPr>
        <w:t xml:space="preserve"> </w:t>
      </w:r>
      <w:r w:rsidRPr="005B757D">
        <w:t>total</w:t>
      </w:r>
      <w:r w:rsidRPr="000F5F2F">
        <w:rPr>
          <w:spacing w:val="-4"/>
        </w:rPr>
        <w:t xml:space="preserve"> </w:t>
      </w:r>
      <w:r w:rsidRPr="005B757D">
        <w:t>fire</w:t>
      </w:r>
      <w:r w:rsidRPr="000F5F2F">
        <w:rPr>
          <w:spacing w:val="-3"/>
        </w:rPr>
        <w:t xml:space="preserve"> </w:t>
      </w:r>
      <w:r w:rsidRPr="005B757D">
        <w:t>ban</w:t>
      </w:r>
      <w:r w:rsidRPr="000F5F2F">
        <w:rPr>
          <w:spacing w:val="-5"/>
        </w:rPr>
        <w:t xml:space="preserve"> </w:t>
      </w:r>
      <w:r w:rsidRPr="005B757D">
        <w:t>declared</w:t>
      </w:r>
      <w:r w:rsidRPr="000F5F2F">
        <w:rPr>
          <w:spacing w:val="-3"/>
        </w:rPr>
        <w:t xml:space="preserve"> </w:t>
      </w:r>
      <w:r w:rsidRPr="005B757D">
        <w:t>by</w:t>
      </w:r>
      <w:r w:rsidRPr="000F5F2F">
        <w:rPr>
          <w:spacing w:val="-4"/>
        </w:rPr>
        <w:t xml:space="preserve"> </w:t>
      </w:r>
      <w:r w:rsidRPr="005B757D">
        <w:t>the</w:t>
      </w:r>
      <w:r w:rsidRPr="000F5F2F">
        <w:rPr>
          <w:spacing w:val="-5"/>
        </w:rPr>
        <w:t xml:space="preserve"> </w:t>
      </w:r>
      <w:r w:rsidRPr="005B757D">
        <w:t>Country Fire</w:t>
      </w:r>
      <w:r w:rsidRPr="000F5F2F">
        <w:rPr>
          <w:spacing w:val="-3"/>
        </w:rPr>
        <w:t xml:space="preserve"> </w:t>
      </w:r>
      <w:r w:rsidRPr="00434AA8">
        <w:rPr>
          <w:spacing w:val="-3"/>
        </w:rPr>
        <w:t>Authority of the Authority has rated the fire danger in the area in which the property is located as ‘Severe’, ‘Extreme’ or ‘Code Red’.</w:t>
      </w:r>
      <w:r w:rsidRPr="000F5F2F">
        <w:rPr>
          <w:spacing w:val="-3"/>
        </w:rPr>
        <w:t xml:space="preserve">  </w:t>
      </w:r>
    </w:p>
    <w:p w14:paraId="124A29FD" w14:textId="654CE50C" w:rsidR="000F5F2F" w:rsidRDefault="000F5F2F" w:rsidP="00F85F41">
      <w:pPr>
        <w:pStyle w:val="BodyText"/>
        <w:spacing w:before="160" w:after="160" w:line="360" w:lineRule="auto"/>
        <w:rPr>
          <w:sz w:val="22"/>
          <w:szCs w:val="22"/>
        </w:rPr>
      </w:pPr>
      <w:r w:rsidRPr="005B757D">
        <w:rPr>
          <w:sz w:val="22"/>
          <w:szCs w:val="22"/>
        </w:rPr>
        <w:t xml:space="preserve">A restriction under clause </w:t>
      </w:r>
      <w:r w:rsidRPr="00434AA8">
        <w:rPr>
          <w:sz w:val="22"/>
          <w:szCs w:val="22"/>
        </w:rPr>
        <w:t>16</w:t>
      </w:r>
      <w:r w:rsidRPr="005B757D">
        <w:rPr>
          <w:sz w:val="22"/>
          <w:szCs w:val="22"/>
        </w:rPr>
        <w:t xml:space="preserve"> may reduce the supply of water, recycled water</w:t>
      </w:r>
      <w:r w:rsidRPr="005B757D">
        <w:rPr>
          <w:spacing w:val="-3"/>
          <w:sz w:val="22"/>
          <w:szCs w:val="22"/>
        </w:rPr>
        <w:t xml:space="preserve"> </w:t>
      </w:r>
      <w:r w:rsidRPr="005B757D">
        <w:rPr>
          <w:sz w:val="22"/>
          <w:szCs w:val="22"/>
        </w:rPr>
        <w:t>or</w:t>
      </w:r>
      <w:r w:rsidRPr="005B757D">
        <w:rPr>
          <w:spacing w:val="-2"/>
          <w:sz w:val="22"/>
          <w:szCs w:val="22"/>
        </w:rPr>
        <w:t xml:space="preserve"> </w:t>
      </w:r>
      <w:r w:rsidRPr="005B757D">
        <w:rPr>
          <w:sz w:val="22"/>
          <w:szCs w:val="22"/>
        </w:rPr>
        <w:t>non-potable</w:t>
      </w:r>
      <w:r w:rsidRPr="005B757D">
        <w:rPr>
          <w:spacing w:val="-3"/>
          <w:sz w:val="22"/>
          <w:szCs w:val="22"/>
        </w:rPr>
        <w:t xml:space="preserve"> </w:t>
      </w:r>
      <w:r w:rsidRPr="005B757D">
        <w:rPr>
          <w:sz w:val="22"/>
          <w:szCs w:val="22"/>
        </w:rPr>
        <w:t>water</w:t>
      </w:r>
      <w:r w:rsidRPr="005B757D">
        <w:rPr>
          <w:spacing w:val="-2"/>
          <w:sz w:val="22"/>
          <w:szCs w:val="22"/>
        </w:rPr>
        <w:t xml:space="preserve"> </w:t>
      </w:r>
      <w:r w:rsidRPr="005B757D">
        <w:rPr>
          <w:sz w:val="22"/>
          <w:szCs w:val="22"/>
        </w:rPr>
        <w:t>to</w:t>
      </w:r>
      <w:r w:rsidRPr="005B757D">
        <w:rPr>
          <w:spacing w:val="-4"/>
          <w:sz w:val="22"/>
          <w:szCs w:val="22"/>
        </w:rPr>
        <w:t xml:space="preserve"> </w:t>
      </w:r>
      <w:r w:rsidRPr="005B757D">
        <w:rPr>
          <w:sz w:val="22"/>
          <w:szCs w:val="22"/>
        </w:rPr>
        <w:t>no</w:t>
      </w:r>
      <w:r w:rsidRPr="005B757D">
        <w:rPr>
          <w:spacing w:val="-3"/>
          <w:sz w:val="22"/>
          <w:szCs w:val="22"/>
        </w:rPr>
        <w:t xml:space="preserve"> </w:t>
      </w:r>
      <w:r w:rsidRPr="005B757D">
        <w:rPr>
          <w:sz w:val="22"/>
          <w:szCs w:val="22"/>
        </w:rPr>
        <w:t>less</w:t>
      </w:r>
      <w:r w:rsidRPr="005B757D">
        <w:rPr>
          <w:spacing w:val="-3"/>
          <w:sz w:val="22"/>
          <w:szCs w:val="22"/>
        </w:rPr>
        <w:t xml:space="preserve"> </w:t>
      </w:r>
      <w:r w:rsidRPr="005B757D">
        <w:rPr>
          <w:sz w:val="22"/>
          <w:szCs w:val="22"/>
        </w:rPr>
        <w:t>than</w:t>
      </w:r>
      <w:r w:rsidRPr="005B757D">
        <w:rPr>
          <w:spacing w:val="-3"/>
          <w:sz w:val="22"/>
          <w:szCs w:val="22"/>
        </w:rPr>
        <w:t xml:space="preserve"> </w:t>
      </w:r>
      <w:r w:rsidRPr="005B757D">
        <w:rPr>
          <w:sz w:val="22"/>
          <w:szCs w:val="22"/>
        </w:rPr>
        <w:t>2</w:t>
      </w:r>
      <w:r w:rsidRPr="005B757D">
        <w:rPr>
          <w:spacing w:val="-4"/>
          <w:sz w:val="22"/>
          <w:szCs w:val="22"/>
        </w:rPr>
        <w:t xml:space="preserve"> </w:t>
      </w:r>
      <w:r w:rsidRPr="005B757D">
        <w:rPr>
          <w:sz w:val="22"/>
          <w:szCs w:val="22"/>
        </w:rPr>
        <w:t>litres</w:t>
      </w:r>
      <w:r w:rsidRPr="005B757D">
        <w:rPr>
          <w:spacing w:val="-3"/>
          <w:sz w:val="22"/>
          <w:szCs w:val="22"/>
        </w:rPr>
        <w:t xml:space="preserve"> </w:t>
      </w:r>
      <w:r w:rsidRPr="005B757D">
        <w:rPr>
          <w:sz w:val="22"/>
          <w:szCs w:val="22"/>
        </w:rPr>
        <w:t>per</w:t>
      </w:r>
      <w:r w:rsidRPr="005B757D">
        <w:rPr>
          <w:spacing w:val="-4"/>
          <w:sz w:val="22"/>
          <w:szCs w:val="22"/>
        </w:rPr>
        <w:t xml:space="preserve"> </w:t>
      </w:r>
      <w:r w:rsidRPr="005B757D">
        <w:rPr>
          <w:sz w:val="22"/>
          <w:szCs w:val="22"/>
        </w:rPr>
        <w:t>minute</w:t>
      </w:r>
      <w:r w:rsidRPr="005B757D">
        <w:rPr>
          <w:spacing w:val="-3"/>
          <w:sz w:val="22"/>
          <w:szCs w:val="22"/>
        </w:rPr>
        <w:t xml:space="preserve"> </w:t>
      </w:r>
      <w:r w:rsidRPr="005B757D">
        <w:rPr>
          <w:sz w:val="22"/>
          <w:szCs w:val="22"/>
        </w:rPr>
        <w:t>at</w:t>
      </w:r>
      <w:r w:rsidRPr="005B757D">
        <w:rPr>
          <w:spacing w:val="-5"/>
          <w:sz w:val="22"/>
          <w:szCs w:val="22"/>
        </w:rPr>
        <w:t xml:space="preserve"> </w:t>
      </w:r>
      <w:r w:rsidRPr="005B757D">
        <w:rPr>
          <w:sz w:val="22"/>
          <w:szCs w:val="22"/>
        </w:rPr>
        <w:t>the</w:t>
      </w:r>
      <w:r w:rsidRPr="005B757D">
        <w:rPr>
          <w:spacing w:val="-4"/>
          <w:sz w:val="22"/>
          <w:szCs w:val="22"/>
        </w:rPr>
        <w:t xml:space="preserve"> </w:t>
      </w:r>
      <w:r w:rsidRPr="005B757D">
        <w:rPr>
          <w:sz w:val="22"/>
          <w:szCs w:val="22"/>
        </w:rPr>
        <w:t>tap nearest the meter.</w:t>
      </w:r>
    </w:p>
    <w:p w14:paraId="7C9A3277" w14:textId="77777777" w:rsidR="00FC6A63" w:rsidRPr="00FC6A63" w:rsidRDefault="00FC6A63"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70" w:name="_Toc31290772"/>
      <w:bookmarkStart w:id="171" w:name="_Toc34304409"/>
      <w:bookmarkStart w:id="172" w:name="_Toc34304799"/>
      <w:bookmarkStart w:id="173" w:name="_Toc99707609"/>
      <w:bookmarkStart w:id="174" w:name="_Toc114036241"/>
      <w:r w:rsidRPr="00434AA8">
        <w:rPr>
          <w:color w:val="auto"/>
        </w:rPr>
        <w:t>Life support</w:t>
      </w:r>
      <w:bookmarkEnd w:id="170"/>
      <w:bookmarkEnd w:id="171"/>
      <w:bookmarkEnd w:id="172"/>
      <w:r w:rsidRPr="00434AA8">
        <w:rPr>
          <w:color w:val="auto"/>
        </w:rPr>
        <w:t xml:space="preserve"> and other special circumstances</w:t>
      </w:r>
      <w:bookmarkEnd w:id="173"/>
      <w:bookmarkEnd w:id="174"/>
      <w:r w:rsidRPr="00FC6A63">
        <w:rPr>
          <w:color w:val="auto"/>
        </w:rPr>
        <w:t xml:space="preserve"> </w:t>
      </w:r>
    </w:p>
    <w:p w14:paraId="48EAE9F9" w14:textId="77777777" w:rsidR="00FC6A63" w:rsidRDefault="00FC6A63" w:rsidP="0031228C">
      <w:pPr>
        <w:pStyle w:val="ListParagraph"/>
        <w:numPr>
          <w:ilvl w:val="0"/>
          <w:numId w:val="65"/>
        </w:numPr>
        <w:spacing w:line="360" w:lineRule="auto"/>
        <w:ind w:left="567" w:hanging="567"/>
      </w:pPr>
      <w:bookmarkStart w:id="175" w:name="_Hlk99365448"/>
      <w:r w:rsidRPr="00540581">
        <w:t>A water business must not restrict the water supply to the property of a customer if the water business knows that the customer, or a person ordinarily resident at the customer's residence, is on any form of life support.</w:t>
      </w:r>
    </w:p>
    <w:p w14:paraId="732BC94C" w14:textId="78DE8EF8" w:rsidR="000059CB" w:rsidRPr="009A3D1F" w:rsidRDefault="00FC6A63" w:rsidP="0031228C">
      <w:pPr>
        <w:pStyle w:val="ListParagraph"/>
        <w:numPr>
          <w:ilvl w:val="0"/>
          <w:numId w:val="65"/>
        </w:numPr>
        <w:ind w:left="567" w:hanging="567"/>
      </w:pPr>
      <w:r w:rsidRPr="00FC6A63">
        <w:rPr>
          <w:rFonts w:ascii="Arial" w:eastAsia="Arial" w:hAnsi="Arial" w:cs="Arial"/>
        </w:rPr>
        <w:t>A water business must have policies and procedures in place to enable it to take proactive steps to identify those customers in accordance with clause 16.4</w:t>
      </w:r>
      <w:bookmarkEnd w:id="175"/>
      <w:r w:rsidR="00815079">
        <w:rPr>
          <w:rFonts w:ascii="Arial" w:eastAsia="Arial" w:hAnsi="Arial" w:cs="Arial"/>
        </w:rPr>
        <w:t>.</w:t>
      </w:r>
    </w:p>
    <w:p w14:paraId="18D50C0F" w14:textId="77777777" w:rsidR="00BC5164" w:rsidRPr="00BC5164" w:rsidRDefault="00BC5164" w:rsidP="0031228C">
      <w:pPr>
        <w:pStyle w:val="Heading3"/>
        <w:keepNext w:val="0"/>
        <w:keepLines w:val="0"/>
        <w:widowControl w:val="0"/>
        <w:numPr>
          <w:ilvl w:val="1"/>
          <w:numId w:val="9"/>
        </w:numPr>
        <w:tabs>
          <w:tab w:val="num" w:pos="0"/>
          <w:tab w:val="num" w:pos="709"/>
        </w:tabs>
        <w:autoSpaceDE w:val="0"/>
        <w:autoSpaceDN w:val="0"/>
        <w:spacing w:after="0" w:line="240" w:lineRule="auto"/>
        <w:ind w:left="851" w:hanging="851"/>
        <w:rPr>
          <w:color w:val="auto"/>
        </w:rPr>
      </w:pPr>
      <w:bookmarkStart w:id="176" w:name="_Toc114036242"/>
      <w:r w:rsidRPr="00BC5164">
        <w:rPr>
          <w:color w:val="auto"/>
        </w:rPr>
        <w:t>Restriction and legal action</w:t>
      </w:r>
      <w:bookmarkEnd w:id="176"/>
    </w:p>
    <w:p w14:paraId="07B3E4C1" w14:textId="77777777" w:rsidR="0096420E" w:rsidRDefault="0096420E" w:rsidP="002E0B7A">
      <w:r>
        <w:t xml:space="preserve">A water business may only take legal action or restrict a customer’s water or recycled water services for non-payment where the following conditions are met: </w:t>
      </w:r>
    </w:p>
    <w:p w14:paraId="246DF702" w14:textId="77777777" w:rsidR="0096420E" w:rsidRDefault="0096420E" w:rsidP="0031228C">
      <w:pPr>
        <w:pStyle w:val="ListParagraph"/>
        <w:numPr>
          <w:ilvl w:val="0"/>
          <w:numId w:val="66"/>
        </w:numPr>
        <w:ind w:left="567" w:hanging="567"/>
      </w:pPr>
      <w:bookmarkStart w:id="177" w:name="_BPDC_LN_INS_1131"/>
      <w:bookmarkStart w:id="178" w:name="_BPDC_PR_INS_1132"/>
      <w:bookmarkEnd w:id="177"/>
      <w:bookmarkEnd w:id="178"/>
      <w:r>
        <w:t>the water business has completed the communication requirements outlined at 15.4;</w:t>
      </w:r>
      <w:bookmarkStart w:id="179" w:name="_BPDC_LN_INS_1129"/>
      <w:bookmarkStart w:id="180" w:name="_BPDC_PR_INS_1130"/>
      <w:bookmarkEnd w:id="179"/>
      <w:bookmarkEnd w:id="180"/>
    </w:p>
    <w:p w14:paraId="68624DB6" w14:textId="6CB04F45" w:rsidR="0096420E" w:rsidRDefault="0096420E" w:rsidP="0031228C">
      <w:pPr>
        <w:pStyle w:val="ListParagraph"/>
        <w:numPr>
          <w:ilvl w:val="0"/>
          <w:numId w:val="66"/>
        </w:numPr>
        <w:ind w:left="567" w:hanging="567"/>
      </w:pPr>
      <w:r>
        <w:t>the customer has been notified of the proposed restriction or legal action in accordance with clauses 15.2 and 15.3 and the associated costs, including the cost of removing a restrictor; and</w:t>
      </w:r>
      <w:bookmarkStart w:id="181" w:name="_BPDC_LN_INS_1127"/>
      <w:bookmarkStart w:id="182" w:name="_BPDC_PR_INS_1128"/>
      <w:bookmarkEnd w:id="181"/>
      <w:bookmarkEnd w:id="182"/>
    </w:p>
    <w:p w14:paraId="6678D9C4" w14:textId="5D3F81C5" w:rsidR="0096420E" w:rsidRDefault="0096420E" w:rsidP="0031228C">
      <w:pPr>
        <w:pStyle w:val="ListParagraph"/>
        <w:numPr>
          <w:ilvl w:val="0"/>
          <w:numId w:val="66"/>
        </w:numPr>
        <w:ind w:left="567" w:hanging="567"/>
      </w:pPr>
      <w:r>
        <w:t xml:space="preserve">the customer has: </w:t>
      </w:r>
    </w:p>
    <w:p w14:paraId="3FD1F64A" w14:textId="46421C34" w:rsidR="0096420E" w:rsidRDefault="0096420E" w:rsidP="0031228C">
      <w:pPr>
        <w:pStyle w:val="ListParagraph"/>
        <w:numPr>
          <w:ilvl w:val="0"/>
          <w:numId w:val="67"/>
        </w:numPr>
        <w:ind w:left="1134" w:hanging="567"/>
      </w:pPr>
      <w:bookmarkStart w:id="183" w:name="_BPDC_LN_INS_1125"/>
      <w:bookmarkStart w:id="184" w:name="_BPDC_PR_INS_1126"/>
      <w:bookmarkEnd w:id="183"/>
      <w:bookmarkEnd w:id="184"/>
      <w:r>
        <w:t xml:space="preserve">been offered a flexible payment plan under clause </w:t>
      </w:r>
      <w:r w:rsidR="00815079">
        <w:t>7.2</w:t>
      </w:r>
      <w:r w:rsidR="00B87A95">
        <w:t xml:space="preserve"> </w:t>
      </w:r>
      <w:r>
        <w:t>and the customer has refused or has failed to respond; or</w:t>
      </w:r>
      <w:bookmarkStart w:id="185" w:name="_BPDC_LN_INS_1123"/>
      <w:bookmarkStart w:id="186" w:name="_BPDC_PR_INS_1124"/>
      <w:bookmarkEnd w:id="185"/>
      <w:bookmarkEnd w:id="186"/>
    </w:p>
    <w:p w14:paraId="527339C4" w14:textId="74CB5E48" w:rsidR="00BC5164" w:rsidRDefault="0096420E" w:rsidP="0031228C">
      <w:pPr>
        <w:pStyle w:val="ListParagraph"/>
        <w:numPr>
          <w:ilvl w:val="0"/>
          <w:numId w:val="67"/>
        </w:numPr>
        <w:spacing w:line="360" w:lineRule="auto"/>
        <w:ind w:left="1134" w:hanging="567"/>
      </w:pPr>
      <w:r>
        <w:t>agreed to a flexible payment plan and has failed to comply with the arrangement.</w:t>
      </w:r>
    </w:p>
    <w:p w14:paraId="2CECD51D" w14:textId="77777777" w:rsidR="000059CB" w:rsidRPr="000059CB" w:rsidRDefault="000059CB" w:rsidP="0031228C">
      <w:pPr>
        <w:pStyle w:val="Heading3"/>
        <w:keepNext w:val="0"/>
        <w:keepLines w:val="0"/>
        <w:widowControl w:val="0"/>
        <w:numPr>
          <w:ilvl w:val="1"/>
          <w:numId w:val="9"/>
        </w:numPr>
        <w:tabs>
          <w:tab w:val="num" w:pos="0"/>
          <w:tab w:val="num" w:pos="709"/>
        </w:tabs>
        <w:autoSpaceDE w:val="0"/>
        <w:autoSpaceDN w:val="0"/>
        <w:spacing w:before="0" w:line="240" w:lineRule="auto"/>
        <w:ind w:left="851" w:hanging="851"/>
        <w:contextualSpacing/>
        <w:rPr>
          <w:color w:val="auto"/>
        </w:rPr>
      </w:pPr>
      <w:bookmarkStart w:id="187" w:name="_Toc114036243"/>
      <w:r w:rsidRPr="000059CB">
        <w:rPr>
          <w:color w:val="auto"/>
        </w:rPr>
        <w:t>Removal of restrictions</w:t>
      </w:r>
      <w:bookmarkEnd w:id="187"/>
    </w:p>
    <w:p w14:paraId="0568592B" w14:textId="02578043" w:rsidR="000059CB" w:rsidRPr="007404C2" w:rsidRDefault="000059CB" w:rsidP="00401FC6">
      <w:pPr>
        <w:pStyle w:val="BodyText"/>
        <w:spacing w:before="160" w:line="360" w:lineRule="auto"/>
        <w:ind w:right="-108"/>
        <w:contextualSpacing/>
        <w:rPr>
          <w:sz w:val="22"/>
          <w:szCs w:val="22"/>
        </w:rPr>
      </w:pPr>
      <w:r w:rsidRPr="00401FC6">
        <w:rPr>
          <w:rFonts w:asciiTheme="minorHAnsi" w:eastAsiaTheme="minorHAnsi" w:hAnsiTheme="minorHAnsi" w:cstheme="minorBidi"/>
          <w:sz w:val="22"/>
          <w:szCs w:val="22"/>
        </w:rPr>
        <w:t>A water business must restore a service restricted under this clause 16 within 24 hours of becoming aware of the reason for restriction no longer persisting</w:t>
      </w:r>
      <w:r w:rsidRPr="007404C2">
        <w:rPr>
          <w:spacing w:val="-2"/>
          <w:sz w:val="22"/>
          <w:szCs w:val="22"/>
        </w:rPr>
        <w:t>.</w:t>
      </w:r>
    </w:p>
    <w:p w14:paraId="331CB092" w14:textId="20618C2B" w:rsidR="001F4034" w:rsidRPr="003D167D" w:rsidRDefault="001F4034" w:rsidP="009A3D1F">
      <w:pPr>
        <w:pStyle w:val="Heading1"/>
        <w:rPr>
          <w:b/>
          <w:bCs/>
          <w:color w:val="auto"/>
        </w:rPr>
      </w:pPr>
      <w:bookmarkStart w:id="188" w:name="_Toc114036244"/>
      <w:r w:rsidRPr="003D167D">
        <w:rPr>
          <w:b/>
          <w:bCs/>
          <w:color w:val="auto"/>
        </w:rPr>
        <w:t>Part E - Quality and Reliability of Supply and Services</w:t>
      </w:r>
      <w:bookmarkEnd w:id="188"/>
    </w:p>
    <w:p w14:paraId="59C51DAA" w14:textId="5F9BFE4D" w:rsidR="00C258C5" w:rsidRDefault="00C258C5" w:rsidP="0031228C">
      <w:pPr>
        <w:pStyle w:val="Heading2"/>
        <w:keepNext w:val="0"/>
        <w:keepLines w:val="0"/>
        <w:widowControl w:val="0"/>
        <w:numPr>
          <w:ilvl w:val="0"/>
          <w:numId w:val="9"/>
        </w:numPr>
        <w:tabs>
          <w:tab w:val="left" w:pos="2016"/>
          <w:tab w:val="left" w:pos="2017"/>
        </w:tabs>
        <w:autoSpaceDE w:val="0"/>
        <w:autoSpaceDN w:val="0"/>
        <w:spacing w:line="240" w:lineRule="auto"/>
        <w:ind w:left="709" w:hanging="709"/>
      </w:pPr>
      <w:bookmarkStart w:id="189" w:name="_Toc114036245"/>
      <w:r w:rsidRPr="00C258C5">
        <w:t>Quality of Services</w:t>
      </w:r>
      <w:bookmarkEnd w:id="189"/>
    </w:p>
    <w:p w14:paraId="63C6592C" w14:textId="77777777" w:rsidR="00C258C5" w:rsidRPr="00C258C5" w:rsidRDefault="00C258C5" w:rsidP="0031228C">
      <w:pPr>
        <w:pStyle w:val="Heading3"/>
        <w:keepNext w:val="0"/>
        <w:keepLines w:val="0"/>
        <w:widowControl w:val="0"/>
        <w:numPr>
          <w:ilvl w:val="1"/>
          <w:numId w:val="9"/>
        </w:numPr>
        <w:tabs>
          <w:tab w:val="num" w:pos="0"/>
          <w:tab w:val="num" w:pos="709"/>
        </w:tabs>
        <w:autoSpaceDE w:val="0"/>
        <w:autoSpaceDN w:val="0"/>
        <w:spacing w:before="240" w:after="160" w:line="240" w:lineRule="auto"/>
        <w:ind w:left="851" w:hanging="851"/>
        <w:rPr>
          <w:color w:val="auto"/>
        </w:rPr>
      </w:pPr>
      <w:bookmarkStart w:id="190" w:name="_Toc114036246"/>
      <w:r w:rsidRPr="00C258C5">
        <w:rPr>
          <w:color w:val="auto"/>
        </w:rPr>
        <w:t>Product quality</w:t>
      </w:r>
      <w:bookmarkEnd w:id="190"/>
    </w:p>
    <w:p w14:paraId="57C87B81" w14:textId="091CC363" w:rsidR="00D67B2E" w:rsidRPr="00D67B2E" w:rsidRDefault="00C258C5" w:rsidP="00434AA8">
      <w:pPr>
        <w:spacing w:line="360" w:lineRule="auto"/>
      </w:pPr>
      <w:r>
        <w:t>A water business must comply with applicable health and environmental regulation requirements. It must also comply with any commitments made under its service standards (</w:t>
      </w:r>
      <w:r w:rsidRPr="00C646BD">
        <w:t xml:space="preserve">see </w:t>
      </w:r>
      <w:r w:rsidR="00836772">
        <w:t xml:space="preserve">clause </w:t>
      </w:r>
      <w:r w:rsidRPr="00C646BD">
        <w:t>1</w:t>
      </w:r>
      <w:r w:rsidR="00D67B2E">
        <w:t>8</w:t>
      </w:r>
      <w:r w:rsidRPr="00A218C9">
        <w:t>.2)</w:t>
      </w:r>
    </w:p>
    <w:p w14:paraId="3BC05A84" w14:textId="505974C6" w:rsidR="00D67B2E" w:rsidRPr="00D67B2E" w:rsidRDefault="00D67B2E"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191" w:name="_Toc114036247"/>
      <w:r w:rsidRPr="00434AA8">
        <w:rPr>
          <w:color w:val="auto"/>
        </w:rPr>
        <w:t>Water supply (pressure</w:t>
      </w:r>
      <w:r w:rsidRPr="00D67B2E">
        <w:rPr>
          <w:color w:val="auto"/>
        </w:rPr>
        <w:t xml:space="preserve"> or flow rate)</w:t>
      </w:r>
      <w:bookmarkEnd w:id="191"/>
    </w:p>
    <w:p w14:paraId="5D5D4D1F" w14:textId="77777777" w:rsidR="00D67B2E" w:rsidRPr="005A1E0B" w:rsidRDefault="00D67B2E" w:rsidP="002E0B7A">
      <w:pPr>
        <w:pStyle w:val="BodyText"/>
        <w:spacing w:before="240" w:line="360" w:lineRule="auto"/>
        <w:ind w:right="-1"/>
        <w:rPr>
          <w:sz w:val="22"/>
          <w:szCs w:val="22"/>
        </w:rPr>
      </w:pPr>
      <w:r w:rsidRPr="005A1E0B">
        <w:rPr>
          <w:sz w:val="22"/>
          <w:szCs w:val="22"/>
        </w:rPr>
        <w:t>A</w:t>
      </w:r>
      <w:r w:rsidRPr="005A1E0B">
        <w:rPr>
          <w:spacing w:val="-5"/>
          <w:sz w:val="22"/>
          <w:szCs w:val="22"/>
        </w:rPr>
        <w:t xml:space="preserve"> </w:t>
      </w:r>
      <w:r w:rsidRPr="005A1E0B">
        <w:rPr>
          <w:sz w:val="22"/>
          <w:szCs w:val="22"/>
        </w:rPr>
        <w:t>water</w:t>
      </w:r>
      <w:r w:rsidRPr="005A1E0B">
        <w:rPr>
          <w:spacing w:val="-5"/>
          <w:sz w:val="22"/>
          <w:szCs w:val="22"/>
        </w:rPr>
        <w:t xml:space="preserve"> </w:t>
      </w:r>
      <w:r w:rsidRPr="005A1E0B">
        <w:rPr>
          <w:sz w:val="22"/>
          <w:szCs w:val="22"/>
        </w:rPr>
        <w:t>business</w:t>
      </w:r>
      <w:r w:rsidRPr="005A1E0B">
        <w:rPr>
          <w:spacing w:val="-4"/>
          <w:sz w:val="22"/>
          <w:szCs w:val="22"/>
        </w:rPr>
        <w:t xml:space="preserve"> </w:t>
      </w:r>
      <w:r w:rsidRPr="005A1E0B">
        <w:rPr>
          <w:sz w:val="22"/>
          <w:szCs w:val="22"/>
        </w:rPr>
        <w:t>must</w:t>
      </w:r>
      <w:r w:rsidRPr="005A1E0B">
        <w:rPr>
          <w:spacing w:val="-5"/>
          <w:sz w:val="22"/>
          <w:szCs w:val="22"/>
        </w:rPr>
        <w:t xml:space="preserve"> </w:t>
      </w:r>
      <w:r w:rsidRPr="005A1E0B">
        <w:rPr>
          <w:sz w:val="22"/>
          <w:szCs w:val="22"/>
        </w:rPr>
        <w:t>ensure</w:t>
      </w:r>
      <w:r w:rsidRPr="005A1E0B">
        <w:rPr>
          <w:spacing w:val="-5"/>
          <w:sz w:val="22"/>
          <w:szCs w:val="22"/>
        </w:rPr>
        <w:t xml:space="preserve"> </w:t>
      </w:r>
      <w:r w:rsidRPr="005A1E0B">
        <w:rPr>
          <w:sz w:val="22"/>
          <w:szCs w:val="22"/>
        </w:rPr>
        <w:t>that</w:t>
      </w:r>
      <w:r w:rsidRPr="005A1E0B">
        <w:rPr>
          <w:spacing w:val="-5"/>
          <w:sz w:val="22"/>
          <w:szCs w:val="22"/>
        </w:rPr>
        <w:t xml:space="preserve"> </w:t>
      </w:r>
      <w:r w:rsidRPr="005A1E0B">
        <w:rPr>
          <w:sz w:val="22"/>
          <w:szCs w:val="22"/>
        </w:rPr>
        <w:t>a</w:t>
      </w:r>
      <w:r w:rsidRPr="005A1E0B">
        <w:rPr>
          <w:spacing w:val="-2"/>
          <w:sz w:val="22"/>
          <w:szCs w:val="22"/>
        </w:rPr>
        <w:t xml:space="preserve"> </w:t>
      </w:r>
      <w:r w:rsidRPr="005A1E0B">
        <w:rPr>
          <w:sz w:val="22"/>
          <w:szCs w:val="22"/>
        </w:rPr>
        <w:t>customer’s</w:t>
      </w:r>
      <w:r w:rsidRPr="005A1E0B">
        <w:rPr>
          <w:spacing w:val="-4"/>
          <w:sz w:val="22"/>
          <w:szCs w:val="22"/>
        </w:rPr>
        <w:t xml:space="preserve"> </w:t>
      </w:r>
      <w:r w:rsidRPr="005A1E0B">
        <w:rPr>
          <w:sz w:val="22"/>
          <w:szCs w:val="22"/>
        </w:rPr>
        <w:t>water</w:t>
      </w:r>
      <w:r w:rsidRPr="005A1E0B">
        <w:rPr>
          <w:spacing w:val="-2"/>
          <w:sz w:val="22"/>
          <w:szCs w:val="22"/>
        </w:rPr>
        <w:t xml:space="preserve"> </w:t>
      </w:r>
      <w:r w:rsidRPr="005A1E0B">
        <w:rPr>
          <w:sz w:val="22"/>
          <w:szCs w:val="22"/>
        </w:rPr>
        <w:t>supply</w:t>
      </w:r>
      <w:r w:rsidRPr="005A1E0B">
        <w:rPr>
          <w:spacing w:val="-2"/>
          <w:sz w:val="22"/>
          <w:szCs w:val="22"/>
        </w:rPr>
        <w:t xml:space="preserve"> </w:t>
      </w:r>
      <w:r w:rsidRPr="005A1E0B">
        <w:rPr>
          <w:sz w:val="22"/>
          <w:szCs w:val="22"/>
        </w:rPr>
        <w:t>and</w:t>
      </w:r>
      <w:r w:rsidRPr="005A1E0B">
        <w:rPr>
          <w:spacing w:val="-5"/>
          <w:sz w:val="22"/>
          <w:szCs w:val="22"/>
        </w:rPr>
        <w:t xml:space="preserve"> </w:t>
      </w:r>
      <w:r w:rsidRPr="005A1E0B">
        <w:rPr>
          <w:sz w:val="22"/>
          <w:szCs w:val="22"/>
        </w:rPr>
        <w:t>recycled water supply is at least equal to</w:t>
      </w:r>
      <w:r>
        <w:rPr>
          <w:sz w:val="22"/>
          <w:szCs w:val="22"/>
        </w:rPr>
        <w:t xml:space="preserve"> </w:t>
      </w:r>
      <w:r w:rsidRPr="00434AA8">
        <w:rPr>
          <w:sz w:val="22"/>
          <w:szCs w:val="22"/>
        </w:rPr>
        <w:t>the water business’ specified</w:t>
      </w:r>
      <w:r w:rsidRPr="005A1E0B">
        <w:rPr>
          <w:sz w:val="22"/>
          <w:szCs w:val="22"/>
        </w:rPr>
        <w:t xml:space="preserve"> minimum </w:t>
      </w:r>
      <w:r w:rsidRPr="00434AA8">
        <w:rPr>
          <w:sz w:val="22"/>
          <w:szCs w:val="22"/>
        </w:rPr>
        <w:t>supply pressure or</w:t>
      </w:r>
      <w:r>
        <w:rPr>
          <w:sz w:val="22"/>
          <w:szCs w:val="22"/>
        </w:rPr>
        <w:t xml:space="preserve"> </w:t>
      </w:r>
      <w:r w:rsidRPr="005A1E0B">
        <w:rPr>
          <w:sz w:val="22"/>
          <w:szCs w:val="22"/>
        </w:rPr>
        <w:t>flow rate, except to the extent that:</w:t>
      </w:r>
    </w:p>
    <w:p w14:paraId="20663DA3"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a</w:t>
      </w:r>
      <w:r w:rsidRPr="005A1E0B">
        <w:rPr>
          <w:spacing w:val="-8"/>
        </w:rPr>
        <w:t xml:space="preserve"> </w:t>
      </w:r>
      <w:r w:rsidRPr="005A1E0B">
        <w:t>property</w:t>
      </w:r>
      <w:r w:rsidRPr="005A1E0B">
        <w:rPr>
          <w:spacing w:val="-6"/>
        </w:rPr>
        <w:t xml:space="preserve"> </w:t>
      </w:r>
      <w:r w:rsidRPr="005A1E0B">
        <w:t>owner’s</w:t>
      </w:r>
      <w:r w:rsidRPr="005A1E0B">
        <w:rPr>
          <w:spacing w:val="-7"/>
        </w:rPr>
        <w:t xml:space="preserve"> </w:t>
      </w:r>
      <w:r w:rsidRPr="005A1E0B">
        <w:t>infrastructure</w:t>
      </w:r>
      <w:r w:rsidRPr="005A1E0B">
        <w:rPr>
          <w:spacing w:val="-7"/>
        </w:rPr>
        <w:t xml:space="preserve"> </w:t>
      </w:r>
      <w:r w:rsidRPr="005A1E0B">
        <w:t>falls</w:t>
      </w:r>
      <w:r w:rsidRPr="005A1E0B">
        <w:rPr>
          <w:spacing w:val="-7"/>
        </w:rPr>
        <w:t xml:space="preserve"> </w:t>
      </w:r>
      <w:r w:rsidRPr="005A1E0B">
        <w:t>short</w:t>
      </w:r>
      <w:r w:rsidRPr="005A1E0B">
        <w:rPr>
          <w:spacing w:val="-6"/>
        </w:rPr>
        <w:t xml:space="preserve"> </w:t>
      </w:r>
      <w:r w:rsidRPr="005A1E0B">
        <w:t>of</w:t>
      </w:r>
      <w:r w:rsidRPr="005A1E0B">
        <w:rPr>
          <w:spacing w:val="-8"/>
        </w:rPr>
        <w:t xml:space="preserve"> </w:t>
      </w:r>
      <w:r w:rsidRPr="005A1E0B">
        <w:t>the</w:t>
      </w:r>
      <w:r w:rsidRPr="005A1E0B">
        <w:rPr>
          <w:spacing w:val="-8"/>
        </w:rPr>
        <w:t xml:space="preserve"> </w:t>
      </w:r>
      <w:r w:rsidRPr="005A1E0B">
        <w:t>required</w:t>
      </w:r>
      <w:r w:rsidRPr="005A1E0B">
        <w:rPr>
          <w:spacing w:val="-8"/>
        </w:rPr>
        <w:t xml:space="preserve"> </w:t>
      </w:r>
      <w:r w:rsidRPr="005A1E0B">
        <w:rPr>
          <w:spacing w:val="-2"/>
        </w:rPr>
        <w:t>condition;</w:t>
      </w:r>
    </w:p>
    <w:p w14:paraId="31BEA213"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a</w:t>
      </w:r>
      <w:r w:rsidRPr="00D67B2E">
        <w:rPr>
          <w:spacing w:val="-7"/>
        </w:rPr>
        <w:t xml:space="preserve"> </w:t>
      </w:r>
      <w:r w:rsidRPr="005A1E0B">
        <w:t>service</w:t>
      </w:r>
      <w:r w:rsidRPr="00D67B2E">
        <w:rPr>
          <w:spacing w:val="-7"/>
        </w:rPr>
        <w:t xml:space="preserve"> </w:t>
      </w:r>
      <w:r w:rsidRPr="005A1E0B">
        <w:t>is</w:t>
      </w:r>
      <w:r w:rsidRPr="00D67B2E">
        <w:rPr>
          <w:spacing w:val="-5"/>
        </w:rPr>
        <w:t xml:space="preserve"> </w:t>
      </w:r>
      <w:r w:rsidRPr="005A1E0B">
        <w:t>provided</w:t>
      </w:r>
      <w:r w:rsidRPr="00D67B2E">
        <w:rPr>
          <w:spacing w:val="-7"/>
        </w:rPr>
        <w:t xml:space="preserve"> </w:t>
      </w:r>
      <w:r w:rsidRPr="005A1E0B">
        <w:t>via</w:t>
      </w:r>
      <w:r w:rsidRPr="00D67B2E">
        <w:rPr>
          <w:spacing w:val="-4"/>
        </w:rPr>
        <w:t xml:space="preserve"> </w:t>
      </w:r>
      <w:r w:rsidRPr="005A1E0B">
        <w:t>a</w:t>
      </w:r>
      <w:r w:rsidRPr="00D67B2E">
        <w:rPr>
          <w:spacing w:val="-5"/>
        </w:rPr>
        <w:t xml:space="preserve"> </w:t>
      </w:r>
      <w:r w:rsidRPr="005A1E0B">
        <w:t>private</w:t>
      </w:r>
      <w:r w:rsidRPr="00D67B2E">
        <w:rPr>
          <w:spacing w:val="-6"/>
        </w:rPr>
        <w:t xml:space="preserve"> </w:t>
      </w:r>
      <w:r w:rsidRPr="00D67B2E">
        <w:rPr>
          <w:spacing w:val="-2"/>
        </w:rPr>
        <w:t>extension;</w:t>
      </w:r>
    </w:p>
    <w:p w14:paraId="37417BEF"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there</w:t>
      </w:r>
      <w:r w:rsidRPr="00D67B2E">
        <w:rPr>
          <w:spacing w:val="-3"/>
        </w:rPr>
        <w:t xml:space="preserve"> </w:t>
      </w:r>
      <w:r w:rsidRPr="005A1E0B">
        <w:t>is</w:t>
      </w:r>
      <w:r w:rsidRPr="00D67B2E">
        <w:rPr>
          <w:spacing w:val="-4"/>
        </w:rPr>
        <w:t xml:space="preserve"> </w:t>
      </w:r>
      <w:r w:rsidRPr="005A1E0B">
        <w:t>a</w:t>
      </w:r>
      <w:r w:rsidRPr="00D67B2E">
        <w:rPr>
          <w:spacing w:val="-5"/>
        </w:rPr>
        <w:t xml:space="preserve"> </w:t>
      </w:r>
      <w:r w:rsidRPr="005A1E0B">
        <w:t>drought</w:t>
      </w:r>
      <w:r w:rsidRPr="00D67B2E">
        <w:rPr>
          <w:spacing w:val="-5"/>
        </w:rPr>
        <w:t xml:space="preserve"> </w:t>
      </w:r>
      <w:r w:rsidRPr="005A1E0B">
        <w:t>or</w:t>
      </w:r>
      <w:r w:rsidRPr="00D67B2E">
        <w:rPr>
          <w:spacing w:val="-4"/>
        </w:rPr>
        <w:t xml:space="preserve"> </w:t>
      </w:r>
      <w:r w:rsidRPr="005A1E0B">
        <w:t>an</w:t>
      </w:r>
      <w:r w:rsidRPr="00D67B2E">
        <w:rPr>
          <w:spacing w:val="-4"/>
        </w:rPr>
        <w:t xml:space="preserve"> </w:t>
      </w:r>
      <w:r w:rsidRPr="00D67B2E">
        <w:rPr>
          <w:spacing w:val="-2"/>
        </w:rPr>
        <w:t>emergency;</w:t>
      </w:r>
    </w:p>
    <w:p w14:paraId="10D52411"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there</w:t>
      </w:r>
      <w:r w:rsidRPr="00D67B2E">
        <w:rPr>
          <w:spacing w:val="-4"/>
        </w:rPr>
        <w:t xml:space="preserve"> </w:t>
      </w:r>
      <w:r w:rsidRPr="005A1E0B">
        <w:t>is</w:t>
      </w:r>
      <w:r w:rsidRPr="00D67B2E">
        <w:rPr>
          <w:spacing w:val="-5"/>
        </w:rPr>
        <w:t xml:space="preserve"> </w:t>
      </w:r>
      <w:r w:rsidRPr="005A1E0B">
        <w:t>a</w:t>
      </w:r>
      <w:r w:rsidRPr="00D67B2E">
        <w:rPr>
          <w:spacing w:val="-7"/>
        </w:rPr>
        <w:t xml:space="preserve"> </w:t>
      </w:r>
      <w:r w:rsidRPr="005A1E0B">
        <w:t>water</w:t>
      </w:r>
      <w:r w:rsidRPr="00D67B2E">
        <w:rPr>
          <w:spacing w:val="-6"/>
        </w:rPr>
        <w:t xml:space="preserve"> </w:t>
      </w:r>
      <w:r w:rsidRPr="005A1E0B">
        <w:t>shortage</w:t>
      </w:r>
      <w:r w:rsidRPr="00D67B2E">
        <w:rPr>
          <w:spacing w:val="-4"/>
        </w:rPr>
        <w:t xml:space="preserve"> </w:t>
      </w:r>
      <w:r w:rsidRPr="005A1E0B">
        <w:t>due</w:t>
      </w:r>
      <w:r w:rsidRPr="00D67B2E">
        <w:rPr>
          <w:spacing w:val="-6"/>
        </w:rPr>
        <w:t xml:space="preserve"> </w:t>
      </w:r>
      <w:r w:rsidRPr="005A1E0B">
        <w:t>to</w:t>
      </w:r>
      <w:r w:rsidRPr="00D67B2E">
        <w:rPr>
          <w:spacing w:val="-4"/>
        </w:rPr>
        <w:t xml:space="preserve"> </w:t>
      </w:r>
      <w:r w:rsidRPr="005A1E0B">
        <w:t>peak</w:t>
      </w:r>
      <w:r w:rsidRPr="00D67B2E">
        <w:rPr>
          <w:spacing w:val="-5"/>
        </w:rPr>
        <w:t xml:space="preserve"> </w:t>
      </w:r>
      <w:r w:rsidRPr="005A1E0B">
        <w:t>summer</w:t>
      </w:r>
      <w:r w:rsidRPr="00D67B2E">
        <w:rPr>
          <w:spacing w:val="-6"/>
        </w:rPr>
        <w:t xml:space="preserve"> </w:t>
      </w:r>
      <w:r w:rsidRPr="00D67B2E">
        <w:rPr>
          <w:spacing w:val="-2"/>
        </w:rPr>
        <w:t>demand;</w:t>
      </w:r>
    </w:p>
    <w:p w14:paraId="2D1D42F5"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there</w:t>
      </w:r>
      <w:r w:rsidRPr="00D67B2E">
        <w:rPr>
          <w:spacing w:val="-5"/>
        </w:rPr>
        <w:t xml:space="preserve"> </w:t>
      </w:r>
      <w:r w:rsidRPr="005A1E0B">
        <w:t>is</w:t>
      </w:r>
      <w:r w:rsidRPr="00D67B2E">
        <w:rPr>
          <w:spacing w:val="-6"/>
        </w:rPr>
        <w:t xml:space="preserve"> </w:t>
      </w:r>
      <w:r w:rsidRPr="005A1E0B">
        <w:t>an</w:t>
      </w:r>
      <w:r w:rsidRPr="00D67B2E">
        <w:rPr>
          <w:spacing w:val="-6"/>
        </w:rPr>
        <w:t xml:space="preserve"> </w:t>
      </w:r>
      <w:r w:rsidRPr="005A1E0B">
        <w:t>unplanned</w:t>
      </w:r>
      <w:r w:rsidRPr="00D67B2E">
        <w:rPr>
          <w:spacing w:val="-7"/>
        </w:rPr>
        <w:t xml:space="preserve"> </w:t>
      </w:r>
      <w:r w:rsidRPr="005A1E0B">
        <w:t>or</w:t>
      </w:r>
      <w:r w:rsidRPr="00D67B2E">
        <w:rPr>
          <w:spacing w:val="-5"/>
        </w:rPr>
        <w:t xml:space="preserve"> </w:t>
      </w:r>
      <w:r w:rsidRPr="005A1E0B">
        <w:t>planned</w:t>
      </w:r>
      <w:r w:rsidRPr="00D67B2E">
        <w:rPr>
          <w:spacing w:val="-7"/>
        </w:rPr>
        <w:t xml:space="preserve"> </w:t>
      </w:r>
      <w:r w:rsidRPr="00D67B2E">
        <w:rPr>
          <w:spacing w:val="-2"/>
        </w:rPr>
        <w:t>interruption;</w:t>
      </w:r>
    </w:p>
    <w:p w14:paraId="752BA598"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recycled</w:t>
      </w:r>
      <w:r w:rsidRPr="00D67B2E">
        <w:rPr>
          <w:spacing w:val="-7"/>
        </w:rPr>
        <w:t xml:space="preserve"> </w:t>
      </w:r>
      <w:r w:rsidRPr="005A1E0B">
        <w:t>water</w:t>
      </w:r>
      <w:r w:rsidRPr="00D67B2E">
        <w:rPr>
          <w:spacing w:val="-5"/>
        </w:rPr>
        <w:t xml:space="preserve"> </w:t>
      </w:r>
      <w:r w:rsidRPr="005A1E0B">
        <w:t>is</w:t>
      </w:r>
      <w:r w:rsidRPr="00D67B2E">
        <w:rPr>
          <w:spacing w:val="-5"/>
        </w:rPr>
        <w:t xml:space="preserve"> </w:t>
      </w:r>
      <w:r w:rsidRPr="005A1E0B">
        <w:t>reduced</w:t>
      </w:r>
      <w:r w:rsidRPr="00D67B2E">
        <w:rPr>
          <w:spacing w:val="-7"/>
        </w:rPr>
        <w:t xml:space="preserve"> </w:t>
      </w:r>
      <w:r w:rsidRPr="005A1E0B">
        <w:t>due</w:t>
      </w:r>
      <w:r w:rsidRPr="00D67B2E">
        <w:rPr>
          <w:spacing w:val="-7"/>
        </w:rPr>
        <w:t xml:space="preserve"> </w:t>
      </w:r>
      <w:r w:rsidRPr="005A1E0B">
        <w:t>to</w:t>
      </w:r>
      <w:r w:rsidRPr="00D67B2E">
        <w:rPr>
          <w:spacing w:val="-4"/>
        </w:rPr>
        <w:t xml:space="preserve"> </w:t>
      </w:r>
      <w:r w:rsidRPr="005A1E0B">
        <w:t>a</w:t>
      </w:r>
      <w:r w:rsidRPr="00D67B2E">
        <w:rPr>
          <w:spacing w:val="-7"/>
        </w:rPr>
        <w:t xml:space="preserve"> </w:t>
      </w:r>
      <w:r w:rsidRPr="00D67B2E">
        <w:rPr>
          <w:spacing w:val="-2"/>
        </w:rPr>
        <w:t>shortage;</w:t>
      </w:r>
    </w:p>
    <w:p w14:paraId="4AA9AB02"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recycled</w:t>
      </w:r>
      <w:r w:rsidRPr="00D67B2E">
        <w:rPr>
          <w:spacing w:val="-7"/>
        </w:rPr>
        <w:t xml:space="preserve"> </w:t>
      </w:r>
      <w:r w:rsidRPr="005A1E0B">
        <w:t>water</w:t>
      </w:r>
      <w:r w:rsidRPr="00D67B2E">
        <w:rPr>
          <w:spacing w:val="-6"/>
        </w:rPr>
        <w:t xml:space="preserve"> </w:t>
      </w:r>
      <w:r w:rsidRPr="005A1E0B">
        <w:t>is</w:t>
      </w:r>
      <w:r w:rsidRPr="00D67B2E">
        <w:rPr>
          <w:spacing w:val="-5"/>
        </w:rPr>
        <w:t xml:space="preserve"> </w:t>
      </w:r>
      <w:r w:rsidRPr="005A1E0B">
        <w:t>reduced</w:t>
      </w:r>
      <w:r w:rsidRPr="00D67B2E">
        <w:rPr>
          <w:spacing w:val="-5"/>
        </w:rPr>
        <w:t xml:space="preserve"> </w:t>
      </w:r>
      <w:r w:rsidRPr="005A1E0B">
        <w:t>in</w:t>
      </w:r>
      <w:r w:rsidRPr="00D67B2E">
        <w:rPr>
          <w:spacing w:val="-6"/>
        </w:rPr>
        <w:t xml:space="preserve"> </w:t>
      </w:r>
      <w:r w:rsidRPr="005A1E0B">
        <w:t>accordance</w:t>
      </w:r>
      <w:r w:rsidRPr="00D67B2E">
        <w:rPr>
          <w:spacing w:val="-4"/>
        </w:rPr>
        <w:t xml:space="preserve"> </w:t>
      </w:r>
      <w:r w:rsidRPr="005A1E0B">
        <w:t>with</w:t>
      </w:r>
      <w:r w:rsidRPr="00D67B2E">
        <w:rPr>
          <w:spacing w:val="-6"/>
        </w:rPr>
        <w:t xml:space="preserve"> </w:t>
      </w:r>
      <w:r w:rsidRPr="005A1E0B">
        <w:t>a</w:t>
      </w:r>
      <w:r w:rsidRPr="00D67B2E">
        <w:rPr>
          <w:spacing w:val="-5"/>
        </w:rPr>
        <w:t xml:space="preserve"> </w:t>
      </w:r>
      <w:r w:rsidRPr="005A1E0B">
        <w:t>water</w:t>
      </w:r>
      <w:r w:rsidRPr="00D67B2E">
        <w:rPr>
          <w:spacing w:val="-3"/>
        </w:rPr>
        <w:t xml:space="preserve"> </w:t>
      </w:r>
      <w:r w:rsidRPr="005A1E0B">
        <w:t>business’s permitted use rules;</w:t>
      </w:r>
    </w:p>
    <w:p w14:paraId="23302B47" w14:textId="77777777" w:rsidR="00D67B2E" w:rsidRDefault="00D67B2E"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rsidRPr="005A1E0B">
        <w:t>supply</w:t>
      </w:r>
      <w:r w:rsidRPr="00D67B2E">
        <w:rPr>
          <w:spacing w:val="-6"/>
        </w:rPr>
        <w:t xml:space="preserve"> </w:t>
      </w:r>
      <w:r w:rsidRPr="005A1E0B">
        <w:t>is</w:t>
      </w:r>
      <w:r w:rsidRPr="00D67B2E">
        <w:rPr>
          <w:spacing w:val="-7"/>
        </w:rPr>
        <w:t xml:space="preserve"> </w:t>
      </w:r>
      <w:r w:rsidRPr="005A1E0B">
        <w:t>restricted</w:t>
      </w:r>
      <w:r w:rsidRPr="00D67B2E">
        <w:rPr>
          <w:spacing w:val="-6"/>
        </w:rPr>
        <w:t xml:space="preserve"> </w:t>
      </w:r>
      <w:r w:rsidRPr="005A1E0B">
        <w:t>or</w:t>
      </w:r>
      <w:r w:rsidRPr="00D67B2E">
        <w:rPr>
          <w:spacing w:val="-8"/>
        </w:rPr>
        <w:t xml:space="preserve"> </w:t>
      </w:r>
      <w:r w:rsidRPr="005A1E0B">
        <w:t>disconnected</w:t>
      </w:r>
      <w:r w:rsidRPr="00D67B2E">
        <w:rPr>
          <w:spacing w:val="-8"/>
        </w:rPr>
        <w:t xml:space="preserve"> </w:t>
      </w:r>
      <w:r w:rsidRPr="005A1E0B">
        <w:t>in</w:t>
      </w:r>
      <w:r w:rsidRPr="00D67B2E">
        <w:rPr>
          <w:spacing w:val="-8"/>
        </w:rPr>
        <w:t xml:space="preserve"> </w:t>
      </w:r>
      <w:r w:rsidRPr="005A1E0B">
        <w:t>accordance</w:t>
      </w:r>
      <w:r w:rsidRPr="00D67B2E">
        <w:rPr>
          <w:spacing w:val="-8"/>
        </w:rPr>
        <w:t xml:space="preserve"> </w:t>
      </w:r>
      <w:r w:rsidRPr="005A1E0B">
        <w:t>with</w:t>
      </w:r>
      <w:r w:rsidRPr="00D67B2E">
        <w:rPr>
          <w:spacing w:val="-6"/>
        </w:rPr>
        <w:t xml:space="preserve"> </w:t>
      </w:r>
      <w:r w:rsidRPr="005A1E0B">
        <w:t>this</w:t>
      </w:r>
      <w:r w:rsidRPr="00D67B2E">
        <w:rPr>
          <w:spacing w:val="-7"/>
        </w:rPr>
        <w:t xml:space="preserve"> </w:t>
      </w:r>
      <w:r w:rsidRPr="00434AA8">
        <w:t>industry standard</w:t>
      </w:r>
      <w:r w:rsidRPr="005A1E0B">
        <w:t>;</w:t>
      </w:r>
      <w:r w:rsidRPr="00D67B2E">
        <w:rPr>
          <w:spacing w:val="-9"/>
        </w:rPr>
        <w:t xml:space="preserve"> </w:t>
      </w:r>
      <w:r w:rsidRPr="00D67B2E">
        <w:rPr>
          <w:spacing w:val="-5"/>
        </w:rPr>
        <w:t>or</w:t>
      </w:r>
    </w:p>
    <w:p w14:paraId="5B343FEA" w14:textId="6D0AF895" w:rsidR="00D67B2E" w:rsidRPr="005A1E0B" w:rsidRDefault="00282853" w:rsidP="0031228C">
      <w:pPr>
        <w:pStyle w:val="ListParagraph"/>
        <w:widowControl w:val="0"/>
        <w:numPr>
          <w:ilvl w:val="2"/>
          <w:numId w:val="68"/>
        </w:numPr>
        <w:tabs>
          <w:tab w:val="left" w:pos="2015"/>
        </w:tabs>
        <w:autoSpaceDE w:val="0"/>
        <w:autoSpaceDN w:val="0"/>
        <w:spacing w:before="132" w:after="0" w:line="360" w:lineRule="auto"/>
        <w:ind w:left="567" w:hanging="567"/>
        <w:contextualSpacing w:val="0"/>
      </w:pPr>
      <w:r>
        <w:t xml:space="preserve">the </w:t>
      </w:r>
      <w:r w:rsidRPr="00434AA8">
        <w:rPr>
          <w:i/>
          <w:iCs/>
          <w:spacing w:val="-4"/>
        </w:rPr>
        <w:t>Water Act 1989</w:t>
      </w:r>
      <w:r w:rsidRPr="00434AA8">
        <w:rPr>
          <w:spacing w:val="-4"/>
        </w:rPr>
        <w:t xml:space="preserve"> (Vic) and the </w:t>
      </w:r>
      <w:r w:rsidRPr="00434AA8">
        <w:rPr>
          <w:i/>
          <w:iCs/>
          <w:spacing w:val="-4"/>
        </w:rPr>
        <w:t>Water Industry Act 1994</w:t>
      </w:r>
      <w:r w:rsidRPr="00434AA8">
        <w:rPr>
          <w:spacing w:val="-4"/>
        </w:rPr>
        <w:t xml:space="preserve"> (Vic)</w:t>
      </w:r>
      <w:r w:rsidR="00D67B2E" w:rsidRPr="00D67B2E">
        <w:rPr>
          <w:spacing w:val="-5"/>
        </w:rPr>
        <w:t xml:space="preserve"> </w:t>
      </w:r>
      <w:r w:rsidR="00D67B2E" w:rsidRPr="00D67B2E">
        <w:rPr>
          <w:spacing w:val="-2"/>
        </w:rPr>
        <w:t>provides.</w:t>
      </w:r>
    </w:p>
    <w:p w14:paraId="35475817" w14:textId="48C5ACB8" w:rsidR="00D67B2E" w:rsidRDefault="00D67B2E" w:rsidP="00401FC6">
      <w:pPr>
        <w:pStyle w:val="BodyText"/>
        <w:spacing w:before="240" w:after="240" w:line="312" w:lineRule="auto"/>
        <w:ind w:right="1993"/>
        <w:rPr>
          <w:spacing w:val="-2"/>
          <w:sz w:val="22"/>
          <w:szCs w:val="22"/>
        </w:rPr>
      </w:pPr>
      <w:r w:rsidRPr="005A1E0B">
        <w:rPr>
          <w:sz w:val="22"/>
          <w:szCs w:val="22"/>
        </w:rPr>
        <w:t>The</w:t>
      </w:r>
      <w:r>
        <w:rPr>
          <w:sz w:val="22"/>
          <w:szCs w:val="22"/>
        </w:rPr>
        <w:t xml:space="preserve"> </w:t>
      </w:r>
      <w:r w:rsidRPr="00434AA8">
        <w:rPr>
          <w:sz w:val="22"/>
          <w:szCs w:val="22"/>
        </w:rPr>
        <w:t>pressure or</w:t>
      </w:r>
      <w:r w:rsidRPr="005A1E0B">
        <w:rPr>
          <w:spacing w:val="-5"/>
          <w:sz w:val="22"/>
          <w:szCs w:val="22"/>
        </w:rPr>
        <w:t xml:space="preserve"> </w:t>
      </w:r>
      <w:r w:rsidRPr="005A1E0B">
        <w:rPr>
          <w:sz w:val="22"/>
          <w:szCs w:val="22"/>
        </w:rPr>
        <w:t>flow</w:t>
      </w:r>
      <w:r w:rsidRPr="005A1E0B">
        <w:rPr>
          <w:spacing w:val="-4"/>
          <w:sz w:val="22"/>
          <w:szCs w:val="22"/>
        </w:rPr>
        <w:t xml:space="preserve"> </w:t>
      </w:r>
      <w:r w:rsidRPr="005A1E0B">
        <w:rPr>
          <w:sz w:val="22"/>
          <w:szCs w:val="22"/>
        </w:rPr>
        <w:t>rate</w:t>
      </w:r>
      <w:r w:rsidRPr="005A1E0B">
        <w:rPr>
          <w:spacing w:val="-4"/>
          <w:sz w:val="22"/>
          <w:szCs w:val="22"/>
        </w:rPr>
        <w:t xml:space="preserve"> </w:t>
      </w:r>
      <w:r w:rsidRPr="005A1E0B">
        <w:rPr>
          <w:sz w:val="22"/>
          <w:szCs w:val="22"/>
        </w:rPr>
        <w:t>must</w:t>
      </w:r>
      <w:r w:rsidRPr="005A1E0B">
        <w:rPr>
          <w:spacing w:val="-4"/>
          <w:sz w:val="22"/>
          <w:szCs w:val="22"/>
        </w:rPr>
        <w:t xml:space="preserve"> </w:t>
      </w:r>
      <w:r w:rsidRPr="005A1E0B">
        <w:rPr>
          <w:sz w:val="22"/>
          <w:szCs w:val="22"/>
        </w:rPr>
        <w:t>be</w:t>
      </w:r>
      <w:r w:rsidRPr="005A1E0B">
        <w:rPr>
          <w:spacing w:val="-2"/>
          <w:sz w:val="22"/>
          <w:szCs w:val="22"/>
        </w:rPr>
        <w:t xml:space="preserve"> </w:t>
      </w:r>
      <w:r w:rsidRPr="005A1E0B">
        <w:rPr>
          <w:sz w:val="22"/>
          <w:szCs w:val="22"/>
        </w:rPr>
        <w:t>measured</w:t>
      </w:r>
      <w:r w:rsidRPr="005A1E0B">
        <w:rPr>
          <w:spacing w:val="-4"/>
          <w:sz w:val="22"/>
          <w:szCs w:val="22"/>
        </w:rPr>
        <w:t xml:space="preserve"> </w:t>
      </w:r>
      <w:r w:rsidRPr="005A1E0B">
        <w:rPr>
          <w:sz w:val="22"/>
          <w:szCs w:val="22"/>
        </w:rPr>
        <w:t>at</w:t>
      </w:r>
      <w:r w:rsidRPr="005A1E0B">
        <w:rPr>
          <w:spacing w:val="-4"/>
          <w:sz w:val="22"/>
          <w:szCs w:val="22"/>
        </w:rPr>
        <w:t xml:space="preserve"> </w:t>
      </w:r>
      <w:r w:rsidRPr="005A1E0B">
        <w:rPr>
          <w:sz w:val="22"/>
          <w:szCs w:val="22"/>
        </w:rPr>
        <w:t>the meter</w:t>
      </w:r>
      <w:r w:rsidRPr="005A1E0B">
        <w:rPr>
          <w:spacing w:val="-4"/>
          <w:sz w:val="22"/>
          <w:szCs w:val="22"/>
        </w:rPr>
        <w:t xml:space="preserve"> </w:t>
      </w:r>
      <w:r w:rsidRPr="005A1E0B">
        <w:rPr>
          <w:sz w:val="22"/>
          <w:szCs w:val="22"/>
        </w:rPr>
        <w:t>or</w:t>
      </w:r>
      <w:r w:rsidRPr="005A1E0B">
        <w:rPr>
          <w:spacing w:val="-3"/>
          <w:sz w:val="22"/>
          <w:szCs w:val="22"/>
        </w:rPr>
        <w:t xml:space="preserve"> </w:t>
      </w:r>
      <w:r w:rsidRPr="005A1E0B">
        <w:rPr>
          <w:sz w:val="22"/>
          <w:szCs w:val="22"/>
        </w:rPr>
        <w:t>the</w:t>
      </w:r>
      <w:r w:rsidRPr="005A1E0B">
        <w:rPr>
          <w:spacing w:val="-4"/>
          <w:sz w:val="22"/>
          <w:szCs w:val="22"/>
        </w:rPr>
        <w:t xml:space="preserve"> </w:t>
      </w:r>
      <w:r w:rsidRPr="005A1E0B">
        <w:rPr>
          <w:sz w:val="22"/>
          <w:szCs w:val="22"/>
        </w:rPr>
        <w:t>tap</w:t>
      </w:r>
      <w:r w:rsidRPr="005A1E0B">
        <w:rPr>
          <w:spacing w:val="-4"/>
          <w:sz w:val="22"/>
          <w:szCs w:val="22"/>
        </w:rPr>
        <w:t xml:space="preserve"> </w:t>
      </w:r>
      <w:r w:rsidRPr="005A1E0B">
        <w:rPr>
          <w:sz w:val="22"/>
          <w:szCs w:val="22"/>
        </w:rPr>
        <w:t>nearest</w:t>
      </w:r>
      <w:r w:rsidRPr="005A1E0B">
        <w:rPr>
          <w:spacing w:val="-4"/>
          <w:sz w:val="22"/>
          <w:szCs w:val="22"/>
        </w:rPr>
        <w:t xml:space="preserve"> </w:t>
      </w:r>
      <w:r w:rsidRPr="005A1E0B">
        <w:rPr>
          <w:sz w:val="22"/>
          <w:szCs w:val="22"/>
        </w:rPr>
        <w:t>the</w:t>
      </w:r>
      <w:r w:rsidRPr="005A1E0B">
        <w:rPr>
          <w:spacing w:val="-2"/>
          <w:sz w:val="22"/>
          <w:szCs w:val="22"/>
        </w:rPr>
        <w:t xml:space="preserve"> </w:t>
      </w:r>
      <w:r w:rsidRPr="005A1E0B">
        <w:rPr>
          <w:sz w:val="22"/>
          <w:szCs w:val="22"/>
        </w:rPr>
        <w:t xml:space="preserve">meter </w:t>
      </w:r>
      <w:r w:rsidRPr="005A1E0B">
        <w:rPr>
          <w:spacing w:val="-2"/>
          <w:sz w:val="22"/>
          <w:szCs w:val="22"/>
        </w:rPr>
        <w:t>assembly.</w:t>
      </w:r>
    </w:p>
    <w:p w14:paraId="0D0B4B04" w14:textId="3AA3B9FC" w:rsidR="00D67B2E" w:rsidRPr="005A1E0B" w:rsidRDefault="00D67B2E" w:rsidP="00401FC6">
      <w:pPr>
        <w:pStyle w:val="BodyText"/>
        <w:spacing w:before="240" w:after="240" w:line="312" w:lineRule="auto"/>
        <w:ind w:right="1993"/>
        <w:rPr>
          <w:sz w:val="22"/>
          <w:szCs w:val="22"/>
        </w:rPr>
      </w:pPr>
      <w:r>
        <w:rPr>
          <w:spacing w:val="-2"/>
          <w:sz w:val="22"/>
          <w:szCs w:val="22"/>
        </w:rPr>
        <w:t xml:space="preserve">A water business must include its minimum pressure or flow rate in its service standards in accordance with </w:t>
      </w:r>
      <w:r w:rsidR="000825C7">
        <w:rPr>
          <w:spacing w:val="-2"/>
          <w:sz w:val="22"/>
          <w:szCs w:val="22"/>
        </w:rPr>
        <w:t xml:space="preserve">clause </w:t>
      </w:r>
      <w:r w:rsidRPr="00A218C9">
        <w:rPr>
          <w:spacing w:val="-2"/>
          <w:sz w:val="22"/>
          <w:szCs w:val="22"/>
        </w:rPr>
        <w:t>1</w:t>
      </w:r>
      <w:r>
        <w:rPr>
          <w:spacing w:val="-2"/>
          <w:sz w:val="22"/>
          <w:szCs w:val="22"/>
        </w:rPr>
        <w:t>8</w:t>
      </w:r>
      <w:r w:rsidRPr="00A218C9">
        <w:rPr>
          <w:spacing w:val="-2"/>
          <w:sz w:val="22"/>
          <w:szCs w:val="22"/>
        </w:rPr>
        <w:t>.2.</w:t>
      </w:r>
    </w:p>
    <w:p w14:paraId="44556560" w14:textId="77777777" w:rsidR="002A1EAA" w:rsidRPr="002A1EAA" w:rsidRDefault="002A1EAA" w:rsidP="0031228C">
      <w:pPr>
        <w:pStyle w:val="Heading3"/>
        <w:keepNext w:val="0"/>
        <w:keepLines w:val="0"/>
        <w:widowControl w:val="0"/>
        <w:numPr>
          <w:ilvl w:val="1"/>
          <w:numId w:val="9"/>
        </w:numPr>
        <w:tabs>
          <w:tab w:val="num" w:pos="0"/>
          <w:tab w:val="num" w:pos="709"/>
        </w:tabs>
        <w:autoSpaceDE w:val="0"/>
        <w:autoSpaceDN w:val="0"/>
        <w:spacing w:before="240" w:after="240" w:line="240" w:lineRule="auto"/>
        <w:ind w:left="851" w:hanging="851"/>
        <w:rPr>
          <w:color w:val="auto"/>
        </w:rPr>
      </w:pPr>
      <w:bookmarkStart w:id="192" w:name="_Toc114036248"/>
      <w:r w:rsidRPr="00434AA8">
        <w:rPr>
          <w:color w:val="auto"/>
        </w:rPr>
        <w:t>Water supply</w:t>
      </w:r>
      <w:r w:rsidRPr="002A1EAA">
        <w:rPr>
          <w:color w:val="auto"/>
        </w:rPr>
        <w:t xml:space="preserve"> testing</w:t>
      </w:r>
      <w:bookmarkEnd w:id="192"/>
    </w:p>
    <w:p w14:paraId="1B1EF522" w14:textId="07C2D564" w:rsidR="002A1EAA" w:rsidRPr="00190926" w:rsidRDefault="002A1EAA" w:rsidP="002E0B7A">
      <w:pPr>
        <w:pStyle w:val="BodyText"/>
        <w:spacing w:before="240" w:line="276" w:lineRule="auto"/>
        <w:ind w:right="-1"/>
        <w:rPr>
          <w:sz w:val="22"/>
          <w:szCs w:val="22"/>
        </w:rPr>
      </w:pPr>
      <w:r w:rsidRPr="005A1E0B">
        <w:rPr>
          <w:sz w:val="22"/>
          <w:szCs w:val="22"/>
        </w:rPr>
        <w:t>A</w:t>
      </w:r>
      <w:r w:rsidRPr="005A1E0B">
        <w:rPr>
          <w:spacing w:val="-5"/>
          <w:sz w:val="22"/>
          <w:szCs w:val="22"/>
        </w:rPr>
        <w:t xml:space="preserve"> </w:t>
      </w:r>
      <w:r w:rsidRPr="005A1E0B">
        <w:rPr>
          <w:sz w:val="22"/>
          <w:szCs w:val="22"/>
        </w:rPr>
        <w:t>water</w:t>
      </w:r>
      <w:r w:rsidRPr="005A1E0B">
        <w:rPr>
          <w:spacing w:val="-5"/>
          <w:sz w:val="22"/>
          <w:szCs w:val="22"/>
        </w:rPr>
        <w:t xml:space="preserve"> </w:t>
      </w:r>
      <w:r w:rsidRPr="005A1E0B">
        <w:rPr>
          <w:sz w:val="22"/>
          <w:szCs w:val="22"/>
        </w:rPr>
        <w:t>business</w:t>
      </w:r>
      <w:r w:rsidRPr="005A1E0B">
        <w:rPr>
          <w:spacing w:val="-4"/>
          <w:sz w:val="22"/>
          <w:szCs w:val="22"/>
        </w:rPr>
        <w:t xml:space="preserve"> </w:t>
      </w:r>
      <w:r w:rsidRPr="005A1E0B">
        <w:rPr>
          <w:sz w:val="22"/>
          <w:szCs w:val="22"/>
        </w:rPr>
        <w:t>must</w:t>
      </w:r>
      <w:r w:rsidRPr="005A1E0B">
        <w:rPr>
          <w:spacing w:val="-5"/>
          <w:sz w:val="22"/>
          <w:szCs w:val="22"/>
        </w:rPr>
        <w:t xml:space="preserve"> </w:t>
      </w:r>
      <w:r w:rsidRPr="005A1E0B">
        <w:rPr>
          <w:sz w:val="22"/>
          <w:szCs w:val="22"/>
        </w:rPr>
        <w:t>test</w:t>
      </w:r>
      <w:r w:rsidRPr="005A1E0B">
        <w:rPr>
          <w:spacing w:val="-3"/>
          <w:sz w:val="22"/>
          <w:szCs w:val="22"/>
        </w:rPr>
        <w:t xml:space="preserve"> </w:t>
      </w:r>
      <w:r w:rsidRPr="00434AA8">
        <w:rPr>
          <w:spacing w:val="-3"/>
          <w:sz w:val="22"/>
          <w:szCs w:val="22"/>
        </w:rPr>
        <w:t>pressure or</w:t>
      </w:r>
      <w:r>
        <w:rPr>
          <w:spacing w:val="-3"/>
          <w:sz w:val="22"/>
          <w:szCs w:val="22"/>
        </w:rPr>
        <w:t xml:space="preserve"> </w:t>
      </w:r>
      <w:r w:rsidRPr="005A1E0B">
        <w:rPr>
          <w:sz w:val="22"/>
          <w:szCs w:val="22"/>
        </w:rPr>
        <w:t>flow</w:t>
      </w:r>
      <w:r w:rsidRPr="005A1E0B">
        <w:rPr>
          <w:spacing w:val="-5"/>
          <w:sz w:val="22"/>
          <w:szCs w:val="22"/>
        </w:rPr>
        <w:t xml:space="preserve"> </w:t>
      </w:r>
      <w:r w:rsidRPr="005A1E0B">
        <w:rPr>
          <w:sz w:val="22"/>
          <w:szCs w:val="22"/>
        </w:rPr>
        <w:t>rate</w:t>
      </w:r>
      <w:r w:rsidRPr="005A1E0B">
        <w:rPr>
          <w:spacing w:val="-4"/>
          <w:sz w:val="22"/>
          <w:szCs w:val="22"/>
        </w:rPr>
        <w:t xml:space="preserve"> </w:t>
      </w:r>
      <w:r w:rsidRPr="005A1E0B">
        <w:rPr>
          <w:sz w:val="22"/>
          <w:szCs w:val="22"/>
        </w:rPr>
        <w:t>and</w:t>
      </w:r>
      <w:r w:rsidRPr="005A1E0B">
        <w:rPr>
          <w:spacing w:val="-5"/>
          <w:sz w:val="22"/>
          <w:szCs w:val="22"/>
        </w:rPr>
        <w:t xml:space="preserve"> </w:t>
      </w:r>
      <w:r w:rsidRPr="005A1E0B">
        <w:rPr>
          <w:sz w:val="22"/>
          <w:szCs w:val="22"/>
        </w:rPr>
        <w:t>water</w:t>
      </w:r>
      <w:r w:rsidRPr="005A1E0B">
        <w:rPr>
          <w:spacing w:val="-4"/>
          <w:sz w:val="22"/>
          <w:szCs w:val="22"/>
        </w:rPr>
        <w:t xml:space="preserve"> </w:t>
      </w:r>
      <w:r w:rsidRPr="005A1E0B">
        <w:rPr>
          <w:sz w:val="22"/>
          <w:szCs w:val="22"/>
        </w:rPr>
        <w:t>quality</w:t>
      </w:r>
      <w:r w:rsidRPr="005A1E0B">
        <w:rPr>
          <w:spacing w:val="-1"/>
          <w:sz w:val="22"/>
          <w:szCs w:val="22"/>
        </w:rPr>
        <w:t xml:space="preserve"> </w:t>
      </w:r>
      <w:r w:rsidRPr="005A1E0B">
        <w:rPr>
          <w:sz w:val="22"/>
          <w:szCs w:val="22"/>
        </w:rPr>
        <w:t>for</w:t>
      </w:r>
      <w:r w:rsidRPr="005A1E0B">
        <w:rPr>
          <w:spacing w:val="-4"/>
          <w:sz w:val="22"/>
          <w:szCs w:val="22"/>
        </w:rPr>
        <w:t xml:space="preserve"> </w:t>
      </w:r>
      <w:r w:rsidRPr="005A1E0B">
        <w:rPr>
          <w:sz w:val="22"/>
          <w:szCs w:val="22"/>
        </w:rPr>
        <w:t>compliance</w:t>
      </w:r>
      <w:r w:rsidRPr="005A1E0B">
        <w:rPr>
          <w:spacing w:val="-5"/>
          <w:sz w:val="22"/>
          <w:szCs w:val="22"/>
        </w:rPr>
        <w:t xml:space="preserve"> </w:t>
      </w:r>
      <w:r w:rsidRPr="005A1E0B">
        <w:rPr>
          <w:sz w:val="22"/>
          <w:szCs w:val="22"/>
        </w:rPr>
        <w:t xml:space="preserve">with </w:t>
      </w:r>
      <w:r w:rsidRPr="00190926">
        <w:rPr>
          <w:sz w:val="22"/>
          <w:szCs w:val="22"/>
        </w:rPr>
        <w:t xml:space="preserve">clauses </w:t>
      </w:r>
      <w:r w:rsidRPr="00434AA8">
        <w:rPr>
          <w:sz w:val="22"/>
          <w:szCs w:val="22"/>
        </w:rPr>
        <w:t>1</w:t>
      </w:r>
      <w:r w:rsidR="00190926" w:rsidRPr="00434AA8">
        <w:rPr>
          <w:sz w:val="22"/>
          <w:szCs w:val="22"/>
        </w:rPr>
        <w:t>7</w:t>
      </w:r>
      <w:r w:rsidRPr="00434AA8">
        <w:rPr>
          <w:sz w:val="22"/>
          <w:szCs w:val="22"/>
        </w:rPr>
        <w:t>.1 and 1</w:t>
      </w:r>
      <w:r w:rsidR="00190926" w:rsidRPr="00434AA8">
        <w:rPr>
          <w:sz w:val="22"/>
          <w:szCs w:val="22"/>
        </w:rPr>
        <w:t>7</w:t>
      </w:r>
      <w:r w:rsidRPr="00434AA8">
        <w:rPr>
          <w:sz w:val="22"/>
          <w:szCs w:val="22"/>
        </w:rPr>
        <w:t>.2</w:t>
      </w:r>
      <w:r w:rsidRPr="00190926">
        <w:rPr>
          <w:sz w:val="22"/>
          <w:szCs w:val="22"/>
        </w:rPr>
        <w:t xml:space="preserve"> upon request by the customer.</w:t>
      </w:r>
    </w:p>
    <w:p w14:paraId="0DAEEA5A" w14:textId="77777777" w:rsidR="002A1EAA" w:rsidRPr="00190926" w:rsidRDefault="002A1EAA" w:rsidP="002E0B7A">
      <w:pPr>
        <w:pStyle w:val="BodyText"/>
        <w:spacing w:before="173"/>
        <w:rPr>
          <w:sz w:val="22"/>
          <w:szCs w:val="22"/>
        </w:rPr>
      </w:pPr>
      <w:r w:rsidRPr="00190926">
        <w:rPr>
          <w:sz w:val="22"/>
          <w:szCs w:val="22"/>
        </w:rPr>
        <w:t>A</w:t>
      </w:r>
      <w:r w:rsidRPr="00190926">
        <w:rPr>
          <w:spacing w:val="-6"/>
          <w:sz w:val="22"/>
          <w:szCs w:val="22"/>
        </w:rPr>
        <w:t xml:space="preserve"> </w:t>
      </w:r>
      <w:r w:rsidRPr="00190926">
        <w:rPr>
          <w:sz w:val="22"/>
          <w:szCs w:val="22"/>
        </w:rPr>
        <w:t>water</w:t>
      </w:r>
      <w:r w:rsidRPr="00190926">
        <w:rPr>
          <w:spacing w:val="-5"/>
          <w:sz w:val="22"/>
          <w:szCs w:val="22"/>
        </w:rPr>
        <w:t xml:space="preserve"> </w:t>
      </w:r>
      <w:r w:rsidRPr="00190926">
        <w:rPr>
          <w:spacing w:val="-2"/>
          <w:sz w:val="22"/>
          <w:szCs w:val="22"/>
        </w:rPr>
        <w:t>business:</w:t>
      </w:r>
    </w:p>
    <w:p w14:paraId="5517632F" w14:textId="316CD3FA" w:rsidR="002A1EAA" w:rsidRPr="00190926" w:rsidRDefault="002A1EAA" w:rsidP="0031228C">
      <w:pPr>
        <w:pStyle w:val="ListParagraph"/>
        <w:widowControl w:val="0"/>
        <w:numPr>
          <w:ilvl w:val="2"/>
          <w:numId w:val="89"/>
        </w:numPr>
        <w:tabs>
          <w:tab w:val="left" w:pos="2015"/>
        </w:tabs>
        <w:autoSpaceDE w:val="0"/>
        <w:autoSpaceDN w:val="0"/>
        <w:spacing w:before="132" w:after="0" w:line="360" w:lineRule="auto"/>
        <w:ind w:left="567" w:hanging="567"/>
        <w:contextualSpacing w:val="0"/>
      </w:pPr>
      <w:r w:rsidRPr="00190926">
        <w:t>must</w:t>
      </w:r>
      <w:r w:rsidRPr="00190926">
        <w:rPr>
          <w:spacing w:val="-4"/>
        </w:rPr>
        <w:t xml:space="preserve"> </w:t>
      </w:r>
      <w:r w:rsidRPr="00190926">
        <w:t>advise</w:t>
      </w:r>
      <w:r w:rsidRPr="00190926">
        <w:rPr>
          <w:spacing w:val="-4"/>
        </w:rPr>
        <w:t xml:space="preserve"> </w:t>
      </w:r>
      <w:r w:rsidRPr="00190926">
        <w:t>the</w:t>
      </w:r>
      <w:r w:rsidRPr="00190926">
        <w:rPr>
          <w:spacing w:val="-3"/>
        </w:rPr>
        <w:t xml:space="preserve"> </w:t>
      </w:r>
      <w:r w:rsidRPr="00190926">
        <w:t>customer</w:t>
      </w:r>
      <w:r w:rsidRPr="00190926">
        <w:rPr>
          <w:spacing w:val="-2"/>
        </w:rPr>
        <w:t xml:space="preserve"> </w:t>
      </w:r>
      <w:r w:rsidRPr="00190926">
        <w:t>prior</w:t>
      </w:r>
      <w:r w:rsidRPr="00190926">
        <w:rPr>
          <w:spacing w:val="-4"/>
        </w:rPr>
        <w:t xml:space="preserve"> </w:t>
      </w:r>
      <w:r w:rsidRPr="00190926">
        <w:t>to</w:t>
      </w:r>
      <w:r w:rsidRPr="00190926">
        <w:rPr>
          <w:spacing w:val="-4"/>
        </w:rPr>
        <w:t xml:space="preserve"> </w:t>
      </w:r>
      <w:r w:rsidRPr="00190926">
        <w:t xml:space="preserve">the test that a reasonable charge may be imposed if the test demonstrates compliance with clauses </w:t>
      </w:r>
      <w:r w:rsidRPr="00434AA8">
        <w:t>1</w:t>
      </w:r>
      <w:r w:rsidR="00190926" w:rsidRPr="00434AA8">
        <w:t>7</w:t>
      </w:r>
      <w:r w:rsidRPr="00434AA8">
        <w:t>.1 or 1</w:t>
      </w:r>
      <w:r w:rsidR="00190926" w:rsidRPr="00434AA8">
        <w:t>7</w:t>
      </w:r>
      <w:r w:rsidRPr="00434AA8">
        <w:t>.2;</w:t>
      </w:r>
      <w:r w:rsidRPr="00190926">
        <w:t xml:space="preserve"> </w:t>
      </w:r>
    </w:p>
    <w:p w14:paraId="6949D73C" w14:textId="150CD8D5" w:rsidR="00190926" w:rsidRPr="00190926" w:rsidRDefault="002A1EAA" w:rsidP="0031228C">
      <w:pPr>
        <w:pStyle w:val="ListParagraph"/>
        <w:widowControl w:val="0"/>
        <w:numPr>
          <w:ilvl w:val="2"/>
          <w:numId w:val="89"/>
        </w:numPr>
        <w:tabs>
          <w:tab w:val="left" w:pos="2015"/>
        </w:tabs>
        <w:autoSpaceDE w:val="0"/>
        <w:autoSpaceDN w:val="0"/>
        <w:spacing w:before="132" w:after="0" w:line="360" w:lineRule="auto"/>
        <w:ind w:left="567" w:hanging="567"/>
        <w:contextualSpacing w:val="0"/>
      </w:pPr>
      <w:r w:rsidRPr="00190926">
        <w:t xml:space="preserve">must pay the cost of a test if the test demonstrates that the water business is not complying with clauses </w:t>
      </w:r>
      <w:r w:rsidRPr="00434AA8">
        <w:t>1</w:t>
      </w:r>
      <w:r w:rsidR="00190926" w:rsidRPr="00434AA8">
        <w:t>7</w:t>
      </w:r>
      <w:r w:rsidRPr="00434AA8">
        <w:t xml:space="preserve">.1 </w:t>
      </w:r>
      <w:r w:rsidR="008D2803" w:rsidRPr="00434AA8">
        <w:t>or</w:t>
      </w:r>
      <w:r w:rsidRPr="00434AA8">
        <w:t xml:space="preserve"> 1</w:t>
      </w:r>
      <w:r w:rsidR="00190926" w:rsidRPr="00434AA8">
        <w:t>7</w:t>
      </w:r>
      <w:r w:rsidRPr="00434AA8">
        <w:t>.2;</w:t>
      </w:r>
      <w:r w:rsidRPr="00190926">
        <w:t xml:space="preserve"> and </w:t>
      </w:r>
    </w:p>
    <w:p w14:paraId="2AA18009" w14:textId="15EC81A3" w:rsidR="002A1EAA" w:rsidRPr="003D167D" w:rsidRDefault="002A1EAA" w:rsidP="0031228C">
      <w:pPr>
        <w:pStyle w:val="ListParagraph"/>
        <w:widowControl w:val="0"/>
        <w:numPr>
          <w:ilvl w:val="2"/>
          <w:numId w:val="89"/>
        </w:numPr>
        <w:tabs>
          <w:tab w:val="left" w:pos="2585"/>
          <w:tab w:val="left" w:pos="2586"/>
        </w:tabs>
        <w:autoSpaceDE w:val="0"/>
        <w:autoSpaceDN w:val="0"/>
        <w:spacing w:before="0" w:after="0" w:line="360" w:lineRule="auto"/>
        <w:ind w:left="567" w:right="-1" w:hanging="567"/>
        <w:contextualSpacing w:val="0"/>
      </w:pPr>
      <w:r w:rsidRPr="005A1E0B">
        <w:t>may</w:t>
      </w:r>
      <w:r w:rsidRPr="002A1EAA">
        <w:rPr>
          <w:spacing w:val="-4"/>
        </w:rPr>
        <w:t xml:space="preserve"> </w:t>
      </w:r>
      <w:r w:rsidRPr="005A1E0B">
        <w:t>impose</w:t>
      </w:r>
      <w:r w:rsidRPr="002A1EAA">
        <w:rPr>
          <w:spacing w:val="-3"/>
        </w:rPr>
        <w:t xml:space="preserve"> </w:t>
      </w:r>
      <w:r w:rsidRPr="005A1E0B">
        <w:t>a</w:t>
      </w:r>
      <w:r w:rsidRPr="002A1EAA">
        <w:rPr>
          <w:spacing w:val="-5"/>
        </w:rPr>
        <w:t xml:space="preserve"> </w:t>
      </w:r>
      <w:r w:rsidRPr="005A1E0B">
        <w:t>reasonable</w:t>
      </w:r>
      <w:r w:rsidRPr="002A1EAA">
        <w:rPr>
          <w:spacing w:val="-5"/>
        </w:rPr>
        <w:t xml:space="preserve"> </w:t>
      </w:r>
      <w:r w:rsidRPr="005A1E0B">
        <w:t>charge</w:t>
      </w:r>
      <w:r w:rsidRPr="002A1EAA">
        <w:rPr>
          <w:spacing w:val="-1"/>
        </w:rPr>
        <w:t xml:space="preserve"> </w:t>
      </w:r>
      <w:r w:rsidRPr="005A1E0B">
        <w:t>on</w:t>
      </w:r>
      <w:r w:rsidRPr="002A1EAA">
        <w:rPr>
          <w:spacing w:val="-6"/>
        </w:rPr>
        <w:t xml:space="preserve"> </w:t>
      </w:r>
      <w:r w:rsidRPr="005A1E0B">
        <w:t>the</w:t>
      </w:r>
      <w:r w:rsidRPr="002A1EAA">
        <w:rPr>
          <w:spacing w:val="-5"/>
        </w:rPr>
        <w:t xml:space="preserve"> </w:t>
      </w:r>
      <w:r w:rsidRPr="005A1E0B">
        <w:t>customer</w:t>
      </w:r>
      <w:r w:rsidRPr="002A1EAA">
        <w:rPr>
          <w:spacing w:val="-1"/>
        </w:rPr>
        <w:t xml:space="preserve"> </w:t>
      </w:r>
      <w:r w:rsidRPr="005A1E0B">
        <w:t>in</w:t>
      </w:r>
      <w:r w:rsidRPr="002A1EAA">
        <w:rPr>
          <w:spacing w:val="-5"/>
        </w:rPr>
        <w:t xml:space="preserve"> </w:t>
      </w:r>
      <w:r w:rsidRPr="005A1E0B">
        <w:t>the</w:t>
      </w:r>
      <w:r w:rsidRPr="002A1EAA">
        <w:rPr>
          <w:spacing w:val="-5"/>
        </w:rPr>
        <w:t xml:space="preserve"> </w:t>
      </w:r>
      <w:r w:rsidRPr="005A1E0B">
        <w:t>event</w:t>
      </w:r>
      <w:r w:rsidRPr="002A1EAA">
        <w:rPr>
          <w:spacing w:val="-3"/>
        </w:rPr>
        <w:t xml:space="preserve"> </w:t>
      </w:r>
      <w:r w:rsidRPr="005A1E0B">
        <w:t xml:space="preserve">the test demonstrates compliance with </w:t>
      </w:r>
      <w:r w:rsidRPr="003D167D">
        <w:t xml:space="preserve">clauses </w:t>
      </w:r>
      <w:r w:rsidRPr="00434AA8">
        <w:t>1</w:t>
      </w:r>
      <w:r w:rsidR="003D167D" w:rsidRPr="00434AA8">
        <w:t>7</w:t>
      </w:r>
      <w:r w:rsidRPr="00434AA8">
        <w:t>.1 and 1</w:t>
      </w:r>
      <w:r w:rsidR="003D167D" w:rsidRPr="00434AA8">
        <w:t>7</w:t>
      </w:r>
      <w:r w:rsidRPr="00434AA8">
        <w:t>.2.</w:t>
      </w:r>
    </w:p>
    <w:p w14:paraId="5C361CF7" w14:textId="4004F2D3" w:rsidR="00D55D45" w:rsidRPr="00D55D45" w:rsidRDefault="00D55D45"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93" w:name="_Toc114036249"/>
      <w:r w:rsidRPr="00434AA8">
        <w:rPr>
          <w:color w:val="auto"/>
        </w:rPr>
        <w:t>Water supply</w:t>
      </w:r>
      <w:r w:rsidRPr="00D55D45">
        <w:rPr>
          <w:color w:val="auto"/>
        </w:rPr>
        <w:t xml:space="preserve"> </w:t>
      </w:r>
      <w:r w:rsidR="008D1745">
        <w:rPr>
          <w:color w:val="auto"/>
        </w:rPr>
        <w:t>r</w:t>
      </w:r>
      <w:r w:rsidRPr="00D55D45">
        <w:rPr>
          <w:color w:val="auto"/>
        </w:rPr>
        <w:t>ectification</w:t>
      </w:r>
      <w:bookmarkEnd w:id="193"/>
    </w:p>
    <w:p w14:paraId="3285FB74" w14:textId="5C83CC4D" w:rsidR="00D55D45" w:rsidRDefault="00D55D45" w:rsidP="00401FC6">
      <w:pPr>
        <w:widowControl w:val="0"/>
        <w:autoSpaceDE w:val="0"/>
        <w:autoSpaceDN w:val="0"/>
        <w:spacing w:before="200" w:after="120" w:line="360" w:lineRule="auto"/>
        <w:ind w:right="-1"/>
        <w:rPr>
          <w:rFonts w:ascii="Arial" w:eastAsia="Arial" w:hAnsi="Arial" w:cs="Arial"/>
        </w:rPr>
      </w:pPr>
      <w:r w:rsidRPr="00D55D45">
        <w:rPr>
          <w:rFonts w:ascii="Arial" w:eastAsia="Arial" w:hAnsi="Arial" w:cs="Arial"/>
        </w:rPr>
        <w:t>A</w:t>
      </w:r>
      <w:r w:rsidRPr="00D55D45">
        <w:rPr>
          <w:rFonts w:ascii="Arial" w:eastAsia="Arial" w:hAnsi="Arial" w:cs="Arial"/>
          <w:spacing w:val="-5"/>
        </w:rPr>
        <w:t xml:space="preserve"> </w:t>
      </w:r>
      <w:r w:rsidRPr="00D55D45">
        <w:rPr>
          <w:rFonts w:ascii="Arial" w:eastAsia="Arial" w:hAnsi="Arial" w:cs="Arial"/>
        </w:rPr>
        <w:t>water</w:t>
      </w:r>
      <w:r w:rsidRPr="00D55D45">
        <w:rPr>
          <w:rFonts w:ascii="Arial" w:eastAsia="Arial" w:hAnsi="Arial" w:cs="Arial"/>
          <w:spacing w:val="-5"/>
        </w:rPr>
        <w:t xml:space="preserve"> </w:t>
      </w:r>
      <w:r w:rsidRPr="00D55D45">
        <w:rPr>
          <w:rFonts w:ascii="Arial" w:eastAsia="Arial" w:hAnsi="Arial" w:cs="Arial"/>
        </w:rPr>
        <w:t>business</w:t>
      </w:r>
      <w:r w:rsidRPr="00D55D45">
        <w:rPr>
          <w:rFonts w:ascii="Arial" w:eastAsia="Arial" w:hAnsi="Arial" w:cs="Arial"/>
          <w:spacing w:val="-4"/>
        </w:rPr>
        <w:t xml:space="preserve"> </w:t>
      </w:r>
      <w:r w:rsidRPr="00D55D45">
        <w:rPr>
          <w:rFonts w:ascii="Arial" w:eastAsia="Arial" w:hAnsi="Arial" w:cs="Arial"/>
        </w:rPr>
        <w:t>must</w:t>
      </w:r>
      <w:r w:rsidRPr="00D55D45">
        <w:rPr>
          <w:rFonts w:ascii="Arial" w:eastAsia="Arial" w:hAnsi="Arial" w:cs="Arial"/>
          <w:spacing w:val="-5"/>
        </w:rPr>
        <w:t xml:space="preserve"> </w:t>
      </w:r>
      <w:r w:rsidRPr="00D55D45">
        <w:rPr>
          <w:rFonts w:ascii="Arial" w:eastAsia="Arial" w:hAnsi="Arial" w:cs="Arial"/>
        </w:rPr>
        <w:t>rectify</w:t>
      </w:r>
      <w:r w:rsidRPr="00D55D45">
        <w:rPr>
          <w:rFonts w:ascii="Arial" w:eastAsia="Arial" w:hAnsi="Arial" w:cs="Arial"/>
          <w:spacing w:val="-4"/>
        </w:rPr>
        <w:t xml:space="preserve"> </w:t>
      </w:r>
      <w:r w:rsidRPr="00D55D45">
        <w:rPr>
          <w:rFonts w:ascii="Arial" w:eastAsia="Arial" w:hAnsi="Arial" w:cs="Arial"/>
        </w:rPr>
        <w:t>any</w:t>
      </w:r>
      <w:r w:rsidRPr="00D55D45">
        <w:rPr>
          <w:rFonts w:ascii="Arial" w:eastAsia="Arial" w:hAnsi="Arial" w:cs="Arial"/>
          <w:spacing w:val="-4"/>
        </w:rPr>
        <w:t xml:space="preserve"> </w:t>
      </w:r>
      <w:r w:rsidRPr="00D55D45">
        <w:rPr>
          <w:rFonts w:ascii="Arial" w:eastAsia="Arial" w:hAnsi="Arial" w:cs="Arial"/>
        </w:rPr>
        <w:t>deficiency</w:t>
      </w:r>
      <w:r w:rsidRPr="00D55D45">
        <w:rPr>
          <w:rFonts w:ascii="Arial" w:eastAsia="Arial" w:hAnsi="Arial" w:cs="Arial"/>
          <w:spacing w:val="-4"/>
        </w:rPr>
        <w:t xml:space="preserve"> </w:t>
      </w:r>
      <w:r w:rsidRPr="00D55D45">
        <w:rPr>
          <w:rFonts w:ascii="Arial" w:eastAsia="Arial" w:hAnsi="Arial" w:cs="Arial"/>
        </w:rPr>
        <w:t>in</w:t>
      </w:r>
      <w:r w:rsidRPr="00D55D45">
        <w:rPr>
          <w:rFonts w:ascii="Arial" w:eastAsia="Arial" w:hAnsi="Arial" w:cs="Arial"/>
          <w:spacing w:val="-5"/>
        </w:rPr>
        <w:t xml:space="preserve"> </w:t>
      </w:r>
      <w:r w:rsidRPr="00D55D45">
        <w:rPr>
          <w:rFonts w:ascii="Arial" w:eastAsia="Arial" w:hAnsi="Arial" w:cs="Arial"/>
        </w:rPr>
        <w:t>satisfying</w:t>
      </w:r>
      <w:r w:rsidRPr="00D55D45">
        <w:rPr>
          <w:rFonts w:ascii="Arial" w:eastAsia="Arial" w:hAnsi="Arial" w:cs="Arial"/>
          <w:spacing w:val="-6"/>
        </w:rPr>
        <w:t xml:space="preserve"> </w:t>
      </w:r>
      <w:r w:rsidRPr="00D55D45">
        <w:rPr>
          <w:rFonts w:ascii="Arial" w:eastAsia="Arial" w:hAnsi="Arial" w:cs="Arial"/>
        </w:rPr>
        <w:t>clauses</w:t>
      </w:r>
      <w:r w:rsidRPr="00D55D45">
        <w:rPr>
          <w:rFonts w:ascii="Arial" w:eastAsia="Arial" w:hAnsi="Arial" w:cs="Arial"/>
          <w:spacing w:val="-4"/>
        </w:rPr>
        <w:t xml:space="preserve"> </w:t>
      </w:r>
      <w:r w:rsidR="00214080" w:rsidRPr="00434AA8">
        <w:rPr>
          <w:rFonts w:ascii="Arial" w:eastAsia="Arial" w:hAnsi="Arial" w:cs="Arial"/>
          <w:spacing w:val="-4"/>
        </w:rPr>
        <w:t>1</w:t>
      </w:r>
      <w:r w:rsidR="00214080" w:rsidRPr="00434AA8">
        <w:rPr>
          <w:rFonts w:ascii="Arial" w:eastAsia="Arial" w:hAnsi="Arial" w:cs="Arial"/>
        </w:rPr>
        <w:t>7</w:t>
      </w:r>
      <w:r w:rsidRPr="00434AA8">
        <w:rPr>
          <w:rFonts w:ascii="Arial" w:eastAsia="Arial" w:hAnsi="Arial" w:cs="Arial"/>
        </w:rPr>
        <w:t>.1</w:t>
      </w:r>
      <w:r w:rsidRPr="00434AA8">
        <w:rPr>
          <w:rFonts w:ascii="Arial" w:eastAsia="Arial" w:hAnsi="Arial" w:cs="Arial"/>
          <w:spacing w:val="-3"/>
        </w:rPr>
        <w:t xml:space="preserve"> </w:t>
      </w:r>
      <w:r w:rsidRPr="00434AA8">
        <w:rPr>
          <w:rFonts w:ascii="Arial" w:eastAsia="Arial" w:hAnsi="Arial" w:cs="Arial"/>
        </w:rPr>
        <w:t>to</w:t>
      </w:r>
      <w:r w:rsidRPr="00434AA8">
        <w:rPr>
          <w:rFonts w:ascii="Arial" w:eastAsia="Arial" w:hAnsi="Arial" w:cs="Arial"/>
          <w:spacing w:val="-3"/>
        </w:rPr>
        <w:t xml:space="preserve"> </w:t>
      </w:r>
      <w:r w:rsidR="00214080" w:rsidRPr="00434AA8">
        <w:rPr>
          <w:rFonts w:ascii="Arial" w:eastAsia="Arial" w:hAnsi="Arial" w:cs="Arial"/>
          <w:spacing w:val="-3"/>
        </w:rPr>
        <w:t>1</w:t>
      </w:r>
      <w:r w:rsidR="00214080" w:rsidRPr="00434AA8">
        <w:rPr>
          <w:rFonts w:ascii="Arial" w:eastAsia="Arial" w:hAnsi="Arial" w:cs="Arial"/>
        </w:rPr>
        <w:t>7</w:t>
      </w:r>
      <w:r w:rsidRPr="00434AA8">
        <w:rPr>
          <w:rFonts w:ascii="Arial" w:eastAsia="Arial" w:hAnsi="Arial" w:cs="Arial"/>
        </w:rPr>
        <w:t>.3</w:t>
      </w:r>
      <w:r w:rsidRPr="00D55D45">
        <w:rPr>
          <w:rFonts w:ascii="Arial" w:eastAsia="Arial" w:hAnsi="Arial" w:cs="Arial"/>
        </w:rPr>
        <w:t xml:space="preserve"> as soon as possible, or within a time agreed with the customer.</w:t>
      </w:r>
    </w:p>
    <w:p w14:paraId="4ED6F6F5" w14:textId="10382F7B" w:rsidR="00EE26A0" w:rsidRDefault="00EE26A0" w:rsidP="0031228C">
      <w:pPr>
        <w:pStyle w:val="Heading2"/>
        <w:keepNext w:val="0"/>
        <w:keepLines w:val="0"/>
        <w:widowControl w:val="0"/>
        <w:numPr>
          <w:ilvl w:val="0"/>
          <w:numId w:val="9"/>
        </w:numPr>
        <w:tabs>
          <w:tab w:val="left" w:pos="2016"/>
          <w:tab w:val="left" w:pos="2017"/>
        </w:tabs>
        <w:autoSpaceDE w:val="0"/>
        <w:autoSpaceDN w:val="0"/>
        <w:spacing w:before="200" w:after="120" w:line="240" w:lineRule="auto"/>
        <w:ind w:left="709" w:hanging="709"/>
      </w:pPr>
      <w:bookmarkStart w:id="194" w:name="_Toc114036250"/>
      <w:r>
        <w:t>Reliability</w:t>
      </w:r>
      <w:r w:rsidRPr="00EE26A0">
        <w:t xml:space="preserve"> </w:t>
      </w:r>
      <w:r>
        <w:t>Of</w:t>
      </w:r>
      <w:r w:rsidRPr="00EE26A0">
        <w:t xml:space="preserve"> Services</w:t>
      </w:r>
      <w:bookmarkEnd w:id="194"/>
    </w:p>
    <w:p w14:paraId="2B668FA8" w14:textId="77777777" w:rsidR="00EE26A0" w:rsidRPr="00EE26A0" w:rsidRDefault="00EE26A0"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95" w:name="_Toc114036251"/>
      <w:r w:rsidRPr="00EE26A0">
        <w:rPr>
          <w:color w:val="auto"/>
        </w:rPr>
        <w:t>Obligation to provide reliable services</w:t>
      </w:r>
      <w:bookmarkEnd w:id="195"/>
    </w:p>
    <w:p w14:paraId="147545CE" w14:textId="77777777" w:rsidR="00EE26A0" w:rsidRPr="00EE26A0" w:rsidRDefault="00EE26A0" w:rsidP="00401FC6">
      <w:pPr>
        <w:pStyle w:val="BodyText"/>
        <w:spacing w:before="200" w:after="120" w:line="360" w:lineRule="auto"/>
        <w:ind w:right="-1"/>
        <w:rPr>
          <w:sz w:val="22"/>
          <w:szCs w:val="22"/>
        </w:rPr>
      </w:pPr>
      <w:r w:rsidRPr="00EE26A0">
        <w:rPr>
          <w:sz w:val="22"/>
          <w:szCs w:val="22"/>
        </w:rPr>
        <w:t>Subject</w:t>
      </w:r>
      <w:r w:rsidRPr="00EE26A0">
        <w:rPr>
          <w:spacing w:val="-6"/>
          <w:sz w:val="22"/>
          <w:szCs w:val="22"/>
        </w:rPr>
        <w:t xml:space="preserve"> </w:t>
      </w:r>
      <w:r w:rsidRPr="00EE26A0">
        <w:rPr>
          <w:sz w:val="22"/>
          <w:szCs w:val="22"/>
        </w:rPr>
        <w:t>to</w:t>
      </w:r>
      <w:r w:rsidRPr="00EE26A0">
        <w:rPr>
          <w:spacing w:val="-6"/>
          <w:sz w:val="22"/>
          <w:szCs w:val="22"/>
        </w:rPr>
        <w:t xml:space="preserve"> </w:t>
      </w:r>
      <w:r w:rsidRPr="00EE26A0">
        <w:rPr>
          <w:sz w:val="22"/>
          <w:szCs w:val="22"/>
        </w:rPr>
        <w:t>its</w:t>
      </w:r>
      <w:r w:rsidRPr="00EE26A0">
        <w:rPr>
          <w:spacing w:val="-3"/>
          <w:sz w:val="22"/>
          <w:szCs w:val="22"/>
        </w:rPr>
        <w:t xml:space="preserve"> </w:t>
      </w:r>
      <w:r w:rsidRPr="00EE26A0">
        <w:rPr>
          <w:sz w:val="22"/>
          <w:szCs w:val="22"/>
        </w:rPr>
        <w:t>Statement</w:t>
      </w:r>
      <w:r w:rsidRPr="00EE26A0">
        <w:rPr>
          <w:spacing w:val="-4"/>
          <w:sz w:val="22"/>
          <w:szCs w:val="22"/>
        </w:rPr>
        <w:t xml:space="preserve"> </w:t>
      </w:r>
      <w:r w:rsidRPr="00EE26A0">
        <w:rPr>
          <w:sz w:val="22"/>
          <w:szCs w:val="22"/>
        </w:rPr>
        <w:t>of</w:t>
      </w:r>
      <w:r w:rsidRPr="00EE26A0">
        <w:rPr>
          <w:spacing w:val="-4"/>
          <w:sz w:val="22"/>
          <w:szCs w:val="22"/>
        </w:rPr>
        <w:t xml:space="preserve"> </w:t>
      </w:r>
      <w:r w:rsidRPr="00EE26A0">
        <w:rPr>
          <w:sz w:val="22"/>
          <w:szCs w:val="22"/>
        </w:rPr>
        <w:t>Obligations,</w:t>
      </w:r>
      <w:r w:rsidRPr="00EE26A0">
        <w:rPr>
          <w:spacing w:val="-4"/>
          <w:sz w:val="22"/>
          <w:szCs w:val="22"/>
        </w:rPr>
        <w:t xml:space="preserve"> </w:t>
      </w:r>
      <w:r w:rsidRPr="00EE26A0">
        <w:rPr>
          <w:sz w:val="22"/>
          <w:szCs w:val="22"/>
        </w:rPr>
        <w:t>a</w:t>
      </w:r>
      <w:r w:rsidRPr="00EE26A0">
        <w:rPr>
          <w:spacing w:val="-6"/>
          <w:sz w:val="22"/>
          <w:szCs w:val="22"/>
        </w:rPr>
        <w:t xml:space="preserve"> </w:t>
      </w:r>
      <w:r w:rsidRPr="00EE26A0">
        <w:rPr>
          <w:sz w:val="22"/>
          <w:szCs w:val="22"/>
        </w:rPr>
        <w:t>water</w:t>
      </w:r>
      <w:r w:rsidRPr="00EE26A0">
        <w:rPr>
          <w:spacing w:val="-6"/>
          <w:sz w:val="22"/>
          <w:szCs w:val="22"/>
        </w:rPr>
        <w:t xml:space="preserve"> </w:t>
      </w:r>
      <w:r w:rsidRPr="00EE26A0">
        <w:rPr>
          <w:sz w:val="22"/>
          <w:szCs w:val="22"/>
        </w:rPr>
        <w:t>business</w:t>
      </w:r>
      <w:r w:rsidRPr="00EE26A0">
        <w:rPr>
          <w:spacing w:val="-5"/>
          <w:sz w:val="22"/>
          <w:szCs w:val="22"/>
        </w:rPr>
        <w:t xml:space="preserve"> </w:t>
      </w:r>
      <w:r w:rsidRPr="00EE26A0">
        <w:rPr>
          <w:sz w:val="22"/>
          <w:szCs w:val="22"/>
        </w:rPr>
        <w:t>must</w:t>
      </w:r>
      <w:r w:rsidRPr="00EE26A0">
        <w:rPr>
          <w:spacing w:val="-6"/>
          <w:sz w:val="22"/>
          <w:szCs w:val="22"/>
        </w:rPr>
        <w:t xml:space="preserve"> </w:t>
      </w:r>
      <w:r w:rsidRPr="00EE26A0">
        <w:rPr>
          <w:sz w:val="22"/>
          <w:szCs w:val="22"/>
        </w:rPr>
        <w:t>develop</w:t>
      </w:r>
      <w:r w:rsidRPr="00EE26A0">
        <w:rPr>
          <w:spacing w:val="-5"/>
          <w:sz w:val="22"/>
          <w:szCs w:val="22"/>
        </w:rPr>
        <w:t xml:space="preserve"> </w:t>
      </w:r>
      <w:r w:rsidRPr="00EE26A0">
        <w:rPr>
          <w:sz w:val="22"/>
          <w:szCs w:val="22"/>
        </w:rPr>
        <w:t xml:space="preserve">and implement plans, </w:t>
      </w:r>
      <w:r w:rsidRPr="00434AA8">
        <w:rPr>
          <w:sz w:val="22"/>
          <w:szCs w:val="22"/>
        </w:rPr>
        <w:t>programs and processes to manage and maintain</w:t>
      </w:r>
      <w:r w:rsidRPr="00EE26A0">
        <w:rPr>
          <w:sz w:val="22"/>
          <w:szCs w:val="22"/>
        </w:rPr>
        <w:t xml:space="preserve"> its assets to provide reliable services.</w:t>
      </w:r>
    </w:p>
    <w:p w14:paraId="32C0219F" w14:textId="77777777" w:rsidR="00EE26A0" w:rsidRPr="00401FC6" w:rsidRDefault="00904C58"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196" w:name="_Toc114036252"/>
      <w:r w:rsidRPr="00401FC6">
        <w:rPr>
          <w:color w:val="auto"/>
        </w:rPr>
        <w:t>Service standards</w:t>
      </w:r>
      <w:bookmarkEnd w:id="196"/>
    </w:p>
    <w:p w14:paraId="7806D645" w14:textId="2CF4B7DB" w:rsidR="00DE5C8C" w:rsidRDefault="00E45C31" w:rsidP="00434AA8">
      <w:pPr>
        <w:contextualSpacing/>
      </w:pPr>
      <w:r>
        <w:t xml:space="preserve">Service </w:t>
      </w:r>
      <w:r w:rsidRPr="003B4116">
        <w:t xml:space="preserve">standards are specified service levels a </w:t>
      </w:r>
      <w:r w:rsidR="00641BEF">
        <w:t xml:space="preserve">typical </w:t>
      </w:r>
      <w:r w:rsidRPr="003B4116">
        <w:t>customer can expect to receive from their water business</w:t>
      </w:r>
      <w:r w:rsidR="00D22F68">
        <w:t>.</w:t>
      </w:r>
    </w:p>
    <w:p w14:paraId="02F157B4" w14:textId="123C8845" w:rsidR="00D22F68" w:rsidRDefault="00DE5C8C" w:rsidP="00401FC6">
      <w:pPr>
        <w:contextualSpacing/>
      </w:pPr>
      <w:r w:rsidRPr="003B4116">
        <w:t>A water business must specify targets for the following service standards:</w:t>
      </w:r>
    </w:p>
    <w:p w14:paraId="37447398" w14:textId="77777777" w:rsidR="007A75AD" w:rsidRPr="003B4116" w:rsidRDefault="007A75AD" w:rsidP="00401FC6">
      <w:pPr>
        <w:contextualSpacing/>
      </w:pPr>
    </w:p>
    <w:p w14:paraId="731ADAEE" w14:textId="77777777" w:rsidR="00DE5C8C" w:rsidRPr="003B4116" w:rsidRDefault="00DE5C8C" w:rsidP="005B3C80">
      <w:pPr>
        <w:rPr>
          <w:b/>
          <w:bCs/>
        </w:rPr>
      </w:pPr>
      <w:r w:rsidRPr="003B4116">
        <w:rPr>
          <w:b/>
          <w:bCs/>
        </w:rPr>
        <w:t>Water service standards</w:t>
      </w:r>
    </w:p>
    <w:p w14:paraId="050B03BB" w14:textId="545F80B1" w:rsidR="00E45C31" w:rsidRDefault="00DE5C8C" w:rsidP="0031228C">
      <w:pPr>
        <w:numPr>
          <w:ilvl w:val="0"/>
          <w:numId w:val="69"/>
        </w:numPr>
        <w:spacing w:line="360" w:lineRule="auto"/>
        <w:ind w:left="567" w:hanging="567"/>
        <w:contextualSpacing/>
      </w:pPr>
      <w:r w:rsidRPr="003B4116">
        <w:t xml:space="preserve">Minimum water pressure or flow rate a customer </w:t>
      </w:r>
      <w:r w:rsidR="00D238D0">
        <w:t xml:space="preserve">should </w:t>
      </w:r>
      <w:r w:rsidRPr="003B4116">
        <w:t xml:space="preserve">receive, as </w:t>
      </w:r>
      <w:r w:rsidR="00844563">
        <w:t>referred to</w:t>
      </w:r>
      <w:r w:rsidR="00844563" w:rsidRPr="003B4116">
        <w:t xml:space="preserve"> </w:t>
      </w:r>
      <w:r w:rsidRPr="003B4116">
        <w:t xml:space="preserve">in clause </w:t>
      </w:r>
      <w:r w:rsidR="00844563">
        <w:t>17</w:t>
      </w:r>
      <w:r w:rsidRPr="003B4116">
        <w:t>.2 (kPa or min/L)</w:t>
      </w:r>
    </w:p>
    <w:p w14:paraId="5BD661BF" w14:textId="06DD7D25" w:rsidR="00E45C31" w:rsidRDefault="00DE5C8C" w:rsidP="0031228C">
      <w:pPr>
        <w:numPr>
          <w:ilvl w:val="0"/>
          <w:numId w:val="69"/>
        </w:numPr>
        <w:spacing w:line="360" w:lineRule="auto"/>
        <w:ind w:left="567" w:hanging="567"/>
        <w:contextualSpacing/>
      </w:pPr>
      <w:r w:rsidRPr="003B4116">
        <w:t xml:space="preserve">Maximum number of unplanned water supply interruptions a customer </w:t>
      </w:r>
      <w:r w:rsidR="00902B1C">
        <w:t>may</w:t>
      </w:r>
      <w:r w:rsidR="00902B1C" w:rsidRPr="003B4116">
        <w:t xml:space="preserve"> </w:t>
      </w:r>
      <w:r w:rsidRPr="003B4116">
        <w:t>experience in any 12-month period</w:t>
      </w:r>
    </w:p>
    <w:p w14:paraId="30175734" w14:textId="77777777" w:rsidR="00E45C31" w:rsidRDefault="00DE5C8C" w:rsidP="0031228C">
      <w:pPr>
        <w:numPr>
          <w:ilvl w:val="0"/>
          <w:numId w:val="69"/>
        </w:numPr>
        <w:spacing w:line="360" w:lineRule="auto"/>
        <w:ind w:left="567" w:hanging="567"/>
        <w:contextualSpacing/>
      </w:pPr>
      <w:r w:rsidRPr="003B4116">
        <w:t>Average time taken to attend bursts and leaks (priority 1) (minutes)</w:t>
      </w:r>
    </w:p>
    <w:p w14:paraId="15D6ADAB" w14:textId="77777777" w:rsidR="00E45C31" w:rsidRDefault="00DE5C8C" w:rsidP="0031228C">
      <w:pPr>
        <w:numPr>
          <w:ilvl w:val="0"/>
          <w:numId w:val="69"/>
        </w:numPr>
        <w:spacing w:line="360" w:lineRule="auto"/>
        <w:ind w:left="567" w:hanging="567"/>
        <w:contextualSpacing/>
      </w:pPr>
      <w:r w:rsidRPr="003B4116">
        <w:t>Average time taken to attend bursts and leaks (priority 2) (minutes)</w:t>
      </w:r>
    </w:p>
    <w:p w14:paraId="0B8DEA74" w14:textId="77777777" w:rsidR="00E45C31" w:rsidRDefault="00DE5C8C" w:rsidP="0031228C">
      <w:pPr>
        <w:numPr>
          <w:ilvl w:val="0"/>
          <w:numId w:val="69"/>
        </w:numPr>
        <w:ind w:left="567" w:hanging="567"/>
        <w:contextualSpacing/>
      </w:pPr>
      <w:r w:rsidRPr="003B4116">
        <w:t>Average time taken to attend bursts and leaks (priority 3) (minutes)</w:t>
      </w:r>
    </w:p>
    <w:p w14:paraId="34D3D62D" w14:textId="77777777" w:rsidR="00E45C31" w:rsidRDefault="00DE5C8C" w:rsidP="0031228C">
      <w:pPr>
        <w:numPr>
          <w:ilvl w:val="0"/>
          <w:numId w:val="69"/>
        </w:numPr>
        <w:spacing w:line="360" w:lineRule="auto"/>
        <w:ind w:left="567" w:hanging="567"/>
        <w:contextualSpacing/>
      </w:pPr>
      <w:r w:rsidRPr="003B4116">
        <w:t>Average duration of unplanned water supply interruptions (minutes)</w:t>
      </w:r>
    </w:p>
    <w:p w14:paraId="52B1AA59" w14:textId="58134E5B" w:rsidR="00DE5C8C" w:rsidRDefault="00DE5C8C" w:rsidP="0031228C">
      <w:pPr>
        <w:numPr>
          <w:ilvl w:val="0"/>
          <w:numId w:val="69"/>
        </w:numPr>
        <w:ind w:left="567" w:hanging="567"/>
        <w:contextualSpacing/>
      </w:pPr>
      <w:r w:rsidRPr="003B4116">
        <w:t>Average duration of planned water supply interruptions (minutes)</w:t>
      </w:r>
    </w:p>
    <w:p w14:paraId="77B1E57A" w14:textId="77777777" w:rsidR="007A75AD" w:rsidRPr="003B4116" w:rsidRDefault="007A75AD" w:rsidP="000B433F">
      <w:pPr>
        <w:ind w:left="567"/>
        <w:contextualSpacing/>
      </w:pPr>
    </w:p>
    <w:p w14:paraId="46132402" w14:textId="77777777" w:rsidR="00DE5C8C" w:rsidRPr="003B4116" w:rsidRDefault="00DE5C8C" w:rsidP="005B3C80">
      <w:pPr>
        <w:rPr>
          <w:b/>
          <w:bCs/>
        </w:rPr>
      </w:pPr>
      <w:r w:rsidRPr="003B4116">
        <w:rPr>
          <w:b/>
          <w:bCs/>
        </w:rPr>
        <w:t>Sewerage service standards</w:t>
      </w:r>
    </w:p>
    <w:p w14:paraId="67593A30" w14:textId="1A20F708" w:rsidR="00DE5C8C" w:rsidRPr="003B4116" w:rsidRDefault="00DE5C8C" w:rsidP="0031228C">
      <w:pPr>
        <w:numPr>
          <w:ilvl w:val="0"/>
          <w:numId w:val="69"/>
        </w:numPr>
        <w:spacing w:line="360" w:lineRule="auto"/>
        <w:ind w:left="567" w:hanging="567"/>
        <w:contextualSpacing/>
      </w:pPr>
      <w:r w:rsidRPr="003B4116">
        <w:t xml:space="preserve">Maximum number of sewer blockages a customer </w:t>
      </w:r>
      <w:r w:rsidR="007A75AD">
        <w:t xml:space="preserve">may </w:t>
      </w:r>
      <w:r w:rsidRPr="003B4116">
        <w:t>experience in any 12-month period</w:t>
      </w:r>
    </w:p>
    <w:p w14:paraId="5E9AF842" w14:textId="77777777" w:rsidR="00E45C31" w:rsidRDefault="00DE5C8C" w:rsidP="0031228C">
      <w:pPr>
        <w:numPr>
          <w:ilvl w:val="0"/>
          <w:numId w:val="69"/>
        </w:numPr>
        <w:spacing w:line="360" w:lineRule="auto"/>
        <w:ind w:left="567" w:hanging="567"/>
        <w:contextualSpacing/>
      </w:pPr>
      <w:r w:rsidRPr="003B4116">
        <w:t>Average time to attend sewer spills and blockages (minutes)</w:t>
      </w:r>
    </w:p>
    <w:p w14:paraId="4BFDEB8E" w14:textId="77777777" w:rsidR="00E45C31" w:rsidRDefault="00DE5C8C" w:rsidP="0031228C">
      <w:pPr>
        <w:numPr>
          <w:ilvl w:val="0"/>
          <w:numId w:val="69"/>
        </w:numPr>
        <w:spacing w:line="360" w:lineRule="auto"/>
        <w:ind w:left="567" w:hanging="567"/>
        <w:contextualSpacing/>
      </w:pPr>
      <w:r w:rsidRPr="003B4116">
        <w:t>Average time to rectify a sewer blockage (minutes)</w:t>
      </w:r>
    </w:p>
    <w:p w14:paraId="11B2176C" w14:textId="3C600DCB" w:rsidR="00DE5C8C" w:rsidRPr="003B4116" w:rsidRDefault="00DE5C8C" w:rsidP="0031228C">
      <w:pPr>
        <w:numPr>
          <w:ilvl w:val="0"/>
          <w:numId w:val="69"/>
        </w:numPr>
        <w:spacing w:line="360" w:lineRule="auto"/>
        <w:ind w:left="567" w:hanging="567"/>
      </w:pPr>
      <w:r w:rsidRPr="003B4116">
        <w:t>Maximum time taken to contain a sewer spill (minutes)</w:t>
      </w:r>
    </w:p>
    <w:p w14:paraId="47885AB6" w14:textId="42062111" w:rsidR="00DE5C8C" w:rsidRDefault="00DE5C8C" w:rsidP="005B3C80">
      <w:pPr>
        <w:spacing w:line="360" w:lineRule="auto"/>
        <w:contextualSpacing/>
      </w:pPr>
      <w:r w:rsidRPr="003B4116">
        <w:t xml:space="preserve">Schedule </w:t>
      </w:r>
      <w:r w:rsidR="004A4B31">
        <w:t>1</w:t>
      </w:r>
      <w:r w:rsidRPr="003B4116">
        <w:t xml:space="preserve"> of this </w:t>
      </w:r>
      <w:r>
        <w:t>industry standard</w:t>
      </w:r>
      <w:r w:rsidRPr="003B4116">
        <w:t xml:space="preserve"> sets out each water business’s service standards and associated targets.</w:t>
      </w:r>
      <w:r w:rsidRPr="003B4116">
        <w:rPr>
          <w:vertAlign w:val="superscript"/>
        </w:rPr>
        <w:footnoteReference w:id="3"/>
      </w:r>
      <w:r w:rsidRPr="003B4116">
        <w:t xml:space="preserve"> </w:t>
      </w:r>
    </w:p>
    <w:p w14:paraId="550CCFB5" w14:textId="3186B082" w:rsidR="00DE5C8C" w:rsidRPr="003B4116" w:rsidRDefault="00627FF3" w:rsidP="005B3C80">
      <w:pPr>
        <w:spacing w:line="360" w:lineRule="auto"/>
        <w:contextualSpacing/>
      </w:pPr>
      <w:r w:rsidRPr="003B4116">
        <w:t>A water business should periodically review its service standard targets with its customers.</w:t>
      </w:r>
    </w:p>
    <w:p w14:paraId="08013981" w14:textId="3D68B841" w:rsidR="00B6491C" w:rsidRPr="00B6491C" w:rsidRDefault="00B6491C"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197" w:name="_Toc99707564"/>
      <w:bookmarkStart w:id="198" w:name="_Toc114036253"/>
      <w:bookmarkStart w:id="199" w:name="_Toc31290783"/>
      <w:bookmarkStart w:id="200" w:name="_Toc34304447"/>
      <w:bookmarkStart w:id="201" w:name="_Toc34304840"/>
      <w:r w:rsidRPr="00B6491C">
        <w:rPr>
          <w:color w:val="auto"/>
        </w:rPr>
        <w:t>Unplanned interruptions</w:t>
      </w:r>
      <w:bookmarkEnd w:id="197"/>
      <w:bookmarkEnd w:id="198"/>
      <w:r w:rsidRPr="00B6491C">
        <w:rPr>
          <w:color w:val="auto"/>
        </w:rPr>
        <w:t xml:space="preserve"> </w:t>
      </w:r>
      <w:bookmarkEnd w:id="199"/>
      <w:bookmarkEnd w:id="200"/>
      <w:bookmarkEnd w:id="201"/>
    </w:p>
    <w:p w14:paraId="3207BF4A" w14:textId="7A169961" w:rsidR="00B6491C" w:rsidRDefault="00B6491C" w:rsidP="002E0B7A">
      <w:pPr>
        <w:spacing w:line="360" w:lineRule="auto"/>
      </w:pPr>
      <w:r>
        <w:t xml:space="preserve">A water business must have policies and procedures: </w:t>
      </w:r>
    </w:p>
    <w:p w14:paraId="786DC4A3" w14:textId="77777777" w:rsidR="00B6491C" w:rsidRDefault="00B6491C" w:rsidP="0031228C">
      <w:pPr>
        <w:pStyle w:val="ListParagraph"/>
        <w:numPr>
          <w:ilvl w:val="0"/>
          <w:numId w:val="70"/>
        </w:numPr>
        <w:spacing w:line="360" w:lineRule="auto"/>
        <w:ind w:left="567" w:hanging="567"/>
      </w:pPr>
      <w:r>
        <w:t>to minimise the impact of unplanned interruptions to services (including restoration as soon as possible, and the provision of information); and</w:t>
      </w:r>
    </w:p>
    <w:p w14:paraId="19BB318D" w14:textId="163D7E08" w:rsidR="00627FF3" w:rsidRDefault="00B6491C" w:rsidP="0031228C">
      <w:pPr>
        <w:pStyle w:val="ListParagraph"/>
        <w:numPr>
          <w:ilvl w:val="0"/>
          <w:numId w:val="70"/>
        </w:numPr>
        <w:spacing w:line="360" w:lineRule="auto"/>
        <w:ind w:left="567" w:hanging="567"/>
      </w:pPr>
      <w:r>
        <w:t>in relation to providing customers with access to emergency supplies of drinking water in the event of an unplanned interruption to water services.</w:t>
      </w:r>
    </w:p>
    <w:p w14:paraId="5A59B098" w14:textId="77777777" w:rsidR="00B908CC" w:rsidRPr="00B908CC" w:rsidRDefault="00B908CC"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202" w:name="_Toc99707565"/>
      <w:bookmarkStart w:id="203" w:name="_Toc114036254"/>
      <w:r w:rsidRPr="00B908CC">
        <w:rPr>
          <w:color w:val="auto"/>
        </w:rPr>
        <w:t>Planned interruptions</w:t>
      </w:r>
      <w:bookmarkEnd w:id="202"/>
      <w:bookmarkEnd w:id="203"/>
      <w:r w:rsidRPr="00B908CC">
        <w:rPr>
          <w:color w:val="auto"/>
        </w:rPr>
        <w:t xml:space="preserve"> </w:t>
      </w:r>
    </w:p>
    <w:p w14:paraId="2063FC96" w14:textId="6C7B295D" w:rsidR="00B908CC" w:rsidRDefault="00B908CC" w:rsidP="0031228C">
      <w:pPr>
        <w:pStyle w:val="ListParagraph"/>
        <w:numPr>
          <w:ilvl w:val="0"/>
          <w:numId w:val="72"/>
        </w:numPr>
        <w:spacing w:line="360" w:lineRule="auto"/>
        <w:ind w:left="567" w:hanging="567"/>
      </w:pPr>
      <w:r>
        <w:t>A water business must inform affected customers</w:t>
      </w:r>
      <w:r w:rsidRPr="00434AA8">
        <w:t xml:space="preserve"> by their preferred method of communication and, if possible, by SMS</w:t>
      </w:r>
      <w:r w:rsidR="000C65E7" w:rsidRPr="00434AA8">
        <w:t>,</w:t>
      </w:r>
      <w:r w:rsidRPr="00434AA8">
        <w:t xml:space="preserve"> </w:t>
      </w:r>
      <w:r>
        <w:t>of the time and duration of any planned interruption to a service at least two business days in advance.</w:t>
      </w:r>
    </w:p>
    <w:p w14:paraId="568ADBDD" w14:textId="50070D22" w:rsidR="00B908CC" w:rsidRDefault="00B908CC" w:rsidP="0031228C">
      <w:pPr>
        <w:pStyle w:val="ListParagraph"/>
        <w:numPr>
          <w:ilvl w:val="0"/>
          <w:numId w:val="72"/>
        </w:numPr>
        <w:spacing w:line="360" w:lineRule="auto"/>
        <w:ind w:left="567" w:hanging="567"/>
      </w:pPr>
      <w:r>
        <w:t>A water business must have policies and procedures in relation to providing customers with access to emergency supplies of drinking water in the event of a planned interruption to water services.</w:t>
      </w:r>
    </w:p>
    <w:p w14:paraId="28218A93" w14:textId="77777777" w:rsidR="00B908CC" w:rsidRPr="00B908CC" w:rsidRDefault="00B908CC"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204" w:name="_Toc31290784"/>
      <w:bookmarkStart w:id="205" w:name="_Toc34304448"/>
      <w:bookmarkStart w:id="206" w:name="_Toc34304841"/>
      <w:bookmarkStart w:id="207" w:name="_Toc99707566"/>
      <w:bookmarkStart w:id="208" w:name="_Toc114036255"/>
      <w:r w:rsidRPr="00B908CC">
        <w:rPr>
          <w:color w:val="auto"/>
        </w:rPr>
        <w:t>Bursts, leaks, blockages and spills</w:t>
      </w:r>
      <w:bookmarkEnd w:id="204"/>
      <w:bookmarkEnd w:id="205"/>
      <w:bookmarkEnd w:id="206"/>
      <w:bookmarkEnd w:id="207"/>
      <w:bookmarkEnd w:id="208"/>
    </w:p>
    <w:p w14:paraId="29CDE259" w14:textId="398FA499" w:rsidR="00B908CC" w:rsidRDefault="00B908CC" w:rsidP="002E0B7A">
      <w:pPr>
        <w:spacing w:line="360" w:lineRule="auto"/>
      </w:pPr>
      <w:r>
        <w:t>A water business must have policies and procedures to deal with a burst, leak or blockage in its system, including to:</w:t>
      </w:r>
    </w:p>
    <w:p w14:paraId="197D354C" w14:textId="197B3272" w:rsidR="00976BE5" w:rsidRPr="00976BE5" w:rsidRDefault="00B908CC" w:rsidP="0031228C">
      <w:pPr>
        <w:pStyle w:val="BodyText"/>
        <w:numPr>
          <w:ilvl w:val="0"/>
          <w:numId w:val="73"/>
        </w:numPr>
        <w:spacing w:before="240" w:after="240"/>
        <w:ind w:left="567" w:right="1993" w:hanging="567"/>
        <w:rPr>
          <w:sz w:val="22"/>
          <w:szCs w:val="22"/>
        </w:rPr>
      </w:pPr>
      <w:r w:rsidRPr="00190926">
        <w:rPr>
          <w:sz w:val="22"/>
          <w:szCs w:val="22"/>
        </w:rPr>
        <w:t>promptly attend the site upon notification;</w:t>
      </w:r>
    </w:p>
    <w:p w14:paraId="477C488D" w14:textId="133761AC" w:rsidR="00B908CC" w:rsidRPr="00190926" w:rsidRDefault="00B908CC" w:rsidP="0031228C">
      <w:pPr>
        <w:pStyle w:val="BodyText"/>
        <w:numPr>
          <w:ilvl w:val="0"/>
          <w:numId w:val="73"/>
        </w:numPr>
        <w:spacing w:line="360" w:lineRule="auto"/>
        <w:ind w:left="567" w:right="1993" w:hanging="567"/>
        <w:rPr>
          <w:sz w:val="22"/>
          <w:szCs w:val="22"/>
        </w:rPr>
      </w:pPr>
      <w:r w:rsidRPr="00190926">
        <w:rPr>
          <w:sz w:val="22"/>
          <w:szCs w:val="22"/>
        </w:rPr>
        <w:t>take action to rectify the situation taking into account the potential or actual i</w:t>
      </w:r>
      <w:r w:rsidR="00976BE5">
        <w:rPr>
          <w:sz w:val="22"/>
          <w:szCs w:val="22"/>
        </w:rPr>
        <w:t>m</w:t>
      </w:r>
      <w:r w:rsidRPr="00190926">
        <w:rPr>
          <w:sz w:val="22"/>
          <w:szCs w:val="22"/>
        </w:rPr>
        <w:t>pact on:</w:t>
      </w:r>
    </w:p>
    <w:p w14:paraId="545578E3" w14:textId="77777777" w:rsidR="0058748A" w:rsidRPr="00190926" w:rsidRDefault="00B908CC" w:rsidP="0031228C">
      <w:pPr>
        <w:pStyle w:val="ListParagraph"/>
        <w:numPr>
          <w:ilvl w:val="3"/>
          <w:numId w:val="71"/>
        </w:numPr>
        <w:spacing w:before="0" w:line="360" w:lineRule="auto"/>
        <w:ind w:left="1134" w:hanging="567"/>
      </w:pPr>
      <w:r w:rsidRPr="00190926">
        <w:t>customers;</w:t>
      </w:r>
    </w:p>
    <w:p w14:paraId="5FDC7C93" w14:textId="77777777" w:rsidR="0058748A" w:rsidRPr="00190926" w:rsidRDefault="00B908CC" w:rsidP="0031228C">
      <w:pPr>
        <w:pStyle w:val="ListParagraph"/>
        <w:numPr>
          <w:ilvl w:val="3"/>
          <w:numId w:val="71"/>
        </w:numPr>
        <w:spacing w:line="360" w:lineRule="auto"/>
        <w:ind w:left="1134" w:hanging="567"/>
      </w:pPr>
      <w:r w:rsidRPr="00190926">
        <w:t>others affected by the failure;</w:t>
      </w:r>
    </w:p>
    <w:p w14:paraId="2B3F87EB" w14:textId="77777777" w:rsidR="0058748A" w:rsidRPr="00190926" w:rsidRDefault="00B908CC" w:rsidP="0031228C">
      <w:pPr>
        <w:pStyle w:val="ListParagraph"/>
        <w:numPr>
          <w:ilvl w:val="3"/>
          <w:numId w:val="71"/>
        </w:numPr>
        <w:spacing w:line="360" w:lineRule="auto"/>
        <w:ind w:left="1134" w:hanging="567"/>
      </w:pPr>
      <w:r w:rsidRPr="00190926">
        <w:t xml:space="preserve">property; and </w:t>
      </w:r>
    </w:p>
    <w:p w14:paraId="39BA21F1" w14:textId="6D945931" w:rsidR="00190926" w:rsidRDefault="00B908CC" w:rsidP="0031228C">
      <w:pPr>
        <w:pStyle w:val="ListParagraph"/>
        <w:numPr>
          <w:ilvl w:val="3"/>
          <w:numId w:val="71"/>
        </w:numPr>
        <w:spacing w:line="360" w:lineRule="auto"/>
        <w:ind w:left="1134" w:hanging="567"/>
      </w:pPr>
      <w:r w:rsidRPr="00190926">
        <w:t>the environment</w:t>
      </w:r>
      <w:r w:rsidR="006C55F5">
        <w:t>;</w:t>
      </w:r>
    </w:p>
    <w:p w14:paraId="7CFC098E" w14:textId="65B5309B" w:rsidR="00190926" w:rsidRDefault="00B908CC" w:rsidP="0031228C">
      <w:pPr>
        <w:pStyle w:val="ListParagraph"/>
        <w:numPr>
          <w:ilvl w:val="0"/>
          <w:numId w:val="73"/>
        </w:numPr>
        <w:ind w:left="567" w:hanging="567"/>
      </w:pPr>
      <w:r w:rsidRPr="00190926">
        <w:rPr>
          <w:rFonts w:ascii="Arial" w:eastAsia="Arial" w:hAnsi="Arial" w:cs="Arial"/>
        </w:rPr>
        <w:t>provide information about any unplanned interruption to a service through a 24-hour telephone</w:t>
      </w:r>
      <w:r>
        <w:t xml:space="preserve"> facility which advises callers of the estimated duration of any interruption;</w:t>
      </w:r>
    </w:p>
    <w:p w14:paraId="4C193FE9" w14:textId="1F09FD16" w:rsidR="00190926" w:rsidRDefault="00B908CC" w:rsidP="0031228C">
      <w:pPr>
        <w:pStyle w:val="ListParagraph"/>
        <w:numPr>
          <w:ilvl w:val="0"/>
          <w:numId w:val="73"/>
        </w:numPr>
        <w:spacing w:before="0" w:after="0"/>
        <w:ind w:left="567" w:hanging="567"/>
      </w:pPr>
      <w:r>
        <w:t>ensure that, in the event of a sewage spill on a customer’s property, damage and inconvenience to customers and others affected is minimised; and</w:t>
      </w:r>
    </w:p>
    <w:p w14:paraId="49B4E810" w14:textId="6F19AFC5" w:rsidR="00B3410C" w:rsidRDefault="00B908CC" w:rsidP="0031228C">
      <w:pPr>
        <w:pStyle w:val="ListParagraph"/>
        <w:numPr>
          <w:ilvl w:val="0"/>
          <w:numId w:val="73"/>
        </w:numPr>
        <w:spacing w:before="0" w:after="0"/>
        <w:ind w:left="567" w:hanging="567"/>
      </w:pPr>
      <w:r>
        <w:t>ensure that a sewage spill is promptly cleaned up and the affected area disinfected</w:t>
      </w:r>
      <w:r w:rsidR="0058748A">
        <w:t>.</w:t>
      </w:r>
    </w:p>
    <w:p w14:paraId="3BC383B8" w14:textId="77777777" w:rsidR="00AF6E18" w:rsidRPr="00B3410C" w:rsidRDefault="00AF6E18" w:rsidP="0031228C">
      <w:pPr>
        <w:pStyle w:val="Heading2"/>
        <w:keepNext w:val="0"/>
        <w:keepLines w:val="0"/>
        <w:widowControl w:val="0"/>
        <w:numPr>
          <w:ilvl w:val="0"/>
          <w:numId w:val="9"/>
        </w:numPr>
        <w:tabs>
          <w:tab w:val="left" w:pos="2016"/>
          <w:tab w:val="left" w:pos="2017"/>
        </w:tabs>
        <w:autoSpaceDE w:val="0"/>
        <w:autoSpaceDN w:val="0"/>
        <w:spacing w:line="240" w:lineRule="auto"/>
        <w:ind w:left="709" w:hanging="709"/>
      </w:pPr>
      <w:bookmarkStart w:id="209" w:name="_Toc114036256"/>
      <w:r w:rsidRPr="00B3410C">
        <w:t>Reconnection</w:t>
      </w:r>
      <w:bookmarkEnd w:id="209"/>
    </w:p>
    <w:p w14:paraId="1B6CFD80" w14:textId="77777777" w:rsidR="00B3410C" w:rsidRDefault="00AF6E18" w:rsidP="002E0B7A">
      <w:pPr>
        <w:pStyle w:val="BodyText"/>
        <w:spacing w:before="240" w:line="360" w:lineRule="auto"/>
        <w:ind w:right="-1"/>
        <w:rPr>
          <w:sz w:val="22"/>
          <w:szCs w:val="22"/>
        </w:rPr>
      </w:pPr>
      <w:r w:rsidRPr="00400825">
        <w:rPr>
          <w:sz w:val="22"/>
          <w:szCs w:val="22"/>
        </w:rPr>
        <w:t>A</w:t>
      </w:r>
      <w:r w:rsidRPr="00400825">
        <w:rPr>
          <w:spacing w:val="-6"/>
          <w:sz w:val="22"/>
          <w:szCs w:val="22"/>
        </w:rPr>
        <w:t xml:space="preserve"> </w:t>
      </w:r>
      <w:r w:rsidRPr="00400825">
        <w:rPr>
          <w:sz w:val="22"/>
          <w:szCs w:val="22"/>
        </w:rPr>
        <w:t>water</w:t>
      </w:r>
      <w:r w:rsidRPr="00400825">
        <w:rPr>
          <w:spacing w:val="-6"/>
          <w:sz w:val="22"/>
          <w:szCs w:val="22"/>
        </w:rPr>
        <w:t xml:space="preserve"> </w:t>
      </w:r>
      <w:r w:rsidRPr="00400825">
        <w:rPr>
          <w:sz w:val="22"/>
          <w:szCs w:val="22"/>
        </w:rPr>
        <w:t>business</w:t>
      </w:r>
      <w:r w:rsidRPr="00400825">
        <w:rPr>
          <w:spacing w:val="-5"/>
          <w:sz w:val="22"/>
          <w:szCs w:val="22"/>
        </w:rPr>
        <w:t xml:space="preserve"> </w:t>
      </w:r>
      <w:r w:rsidRPr="00400825">
        <w:rPr>
          <w:sz w:val="22"/>
          <w:szCs w:val="22"/>
        </w:rPr>
        <w:t>must</w:t>
      </w:r>
      <w:r w:rsidRPr="00400825">
        <w:rPr>
          <w:spacing w:val="-6"/>
          <w:sz w:val="22"/>
          <w:szCs w:val="22"/>
        </w:rPr>
        <w:t xml:space="preserve"> </w:t>
      </w:r>
      <w:r w:rsidRPr="00400825">
        <w:rPr>
          <w:sz w:val="22"/>
          <w:szCs w:val="22"/>
        </w:rPr>
        <w:t>promptly</w:t>
      </w:r>
      <w:r w:rsidRPr="00400825">
        <w:rPr>
          <w:spacing w:val="-5"/>
          <w:sz w:val="22"/>
          <w:szCs w:val="22"/>
        </w:rPr>
        <w:t xml:space="preserve"> </w:t>
      </w:r>
      <w:r w:rsidRPr="00400825">
        <w:rPr>
          <w:sz w:val="22"/>
          <w:szCs w:val="22"/>
        </w:rPr>
        <w:t>reconnect</w:t>
      </w:r>
      <w:r w:rsidRPr="00400825">
        <w:rPr>
          <w:spacing w:val="-4"/>
          <w:sz w:val="22"/>
          <w:szCs w:val="22"/>
        </w:rPr>
        <w:t xml:space="preserve"> </w:t>
      </w:r>
      <w:r w:rsidRPr="00400825">
        <w:rPr>
          <w:sz w:val="22"/>
          <w:szCs w:val="22"/>
        </w:rPr>
        <w:t>a</w:t>
      </w:r>
      <w:r w:rsidRPr="00400825">
        <w:rPr>
          <w:spacing w:val="-2"/>
          <w:sz w:val="22"/>
          <w:szCs w:val="22"/>
        </w:rPr>
        <w:t xml:space="preserve"> </w:t>
      </w:r>
      <w:r w:rsidRPr="00400825">
        <w:rPr>
          <w:sz w:val="22"/>
          <w:szCs w:val="22"/>
        </w:rPr>
        <w:t>customer’s</w:t>
      </w:r>
      <w:r w:rsidRPr="00400825">
        <w:rPr>
          <w:spacing w:val="-5"/>
          <w:sz w:val="22"/>
          <w:szCs w:val="22"/>
        </w:rPr>
        <w:t xml:space="preserve"> </w:t>
      </w:r>
      <w:r w:rsidRPr="00400825">
        <w:rPr>
          <w:sz w:val="22"/>
          <w:szCs w:val="22"/>
        </w:rPr>
        <w:t>property</w:t>
      </w:r>
      <w:r w:rsidRPr="00400825">
        <w:rPr>
          <w:spacing w:val="-5"/>
          <w:sz w:val="22"/>
          <w:szCs w:val="22"/>
        </w:rPr>
        <w:t xml:space="preserve"> </w:t>
      </w:r>
      <w:r w:rsidRPr="00400825">
        <w:rPr>
          <w:sz w:val="22"/>
          <w:szCs w:val="22"/>
        </w:rPr>
        <w:t>which has been disconnected upon:</w:t>
      </w:r>
    </w:p>
    <w:p w14:paraId="138F2AFA" w14:textId="6F2EA8CE" w:rsidR="00B3410C" w:rsidRDefault="00AF6E18" w:rsidP="0031228C">
      <w:pPr>
        <w:pStyle w:val="BodyText"/>
        <w:numPr>
          <w:ilvl w:val="0"/>
          <w:numId w:val="90"/>
        </w:numPr>
        <w:spacing w:line="360" w:lineRule="auto"/>
        <w:ind w:left="567" w:right="1993" w:hanging="567"/>
        <w:rPr>
          <w:spacing w:val="-5"/>
          <w:sz w:val="22"/>
          <w:szCs w:val="22"/>
        </w:rPr>
      </w:pPr>
      <w:r w:rsidRPr="00B3410C">
        <w:rPr>
          <w:sz w:val="22"/>
          <w:szCs w:val="22"/>
        </w:rPr>
        <w:t>the</w:t>
      </w:r>
      <w:r w:rsidRPr="00B3410C">
        <w:rPr>
          <w:spacing w:val="-9"/>
          <w:sz w:val="22"/>
          <w:szCs w:val="22"/>
        </w:rPr>
        <w:t xml:space="preserve"> </w:t>
      </w:r>
      <w:r w:rsidRPr="00B3410C">
        <w:rPr>
          <w:sz w:val="22"/>
          <w:szCs w:val="22"/>
        </w:rPr>
        <w:t>reason</w:t>
      </w:r>
      <w:r w:rsidRPr="00B3410C">
        <w:rPr>
          <w:spacing w:val="-8"/>
          <w:sz w:val="22"/>
          <w:szCs w:val="22"/>
        </w:rPr>
        <w:t xml:space="preserve"> </w:t>
      </w:r>
      <w:r w:rsidRPr="00B3410C">
        <w:rPr>
          <w:sz w:val="22"/>
          <w:szCs w:val="22"/>
        </w:rPr>
        <w:t>for</w:t>
      </w:r>
      <w:r w:rsidRPr="00B3410C">
        <w:rPr>
          <w:spacing w:val="-5"/>
          <w:sz w:val="22"/>
          <w:szCs w:val="22"/>
        </w:rPr>
        <w:t xml:space="preserve"> </w:t>
      </w:r>
      <w:r w:rsidRPr="00B3410C">
        <w:rPr>
          <w:sz w:val="22"/>
          <w:szCs w:val="22"/>
        </w:rPr>
        <w:t>disconnection</w:t>
      </w:r>
      <w:r w:rsidRPr="00B3410C">
        <w:rPr>
          <w:spacing w:val="-8"/>
          <w:sz w:val="22"/>
          <w:szCs w:val="22"/>
        </w:rPr>
        <w:t xml:space="preserve"> </w:t>
      </w:r>
      <w:r w:rsidRPr="00B3410C">
        <w:rPr>
          <w:sz w:val="22"/>
          <w:szCs w:val="22"/>
        </w:rPr>
        <w:t>no</w:t>
      </w:r>
      <w:r w:rsidRPr="00B3410C">
        <w:rPr>
          <w:spacing w:val="-6"/>
          <w:sz w:val="22"/>
          <w:szCs w:val="22"/>
        </w:rPr>
        <w:t xml:space="preserve"> </w:t>
      </w:r>
      <w:r w:rsidRPr="00B3410C">
        <w:rPr>
          <w:sz w:val="22"/>
          <w:szCs w:val="22"/>
        </w:rPr>
        <w:t>longer</w:t>
      </w:r>
      <w:r w:rsidRPr="00B3410C">
        <w:rPr>
          <w:spacing w:val="-6"/>
          <w:sz w:val="22"/>
          <w:szCs w:val="22"/>
        </w:rPr>
        <w:t xml:space="preserve"> </w:t>
      </w:r>
      <w:r w:rsidRPr="00B3410C">
        <w:rPr>
          <w:sz w:val="22"/>
          <w:szCs w:val="22"/>
        </w:rPr>
        <w:t>persisting;</w:t>
      </w:r>
      <w:r w:rsidRPr="00B3410C">
        <w:rPr>
          <w:spacing w:val="-6"/>
          <w:sz w:val="22"/>
          <w:szCs w:val="22"/>
        </w:rPr>
        <w:t xml:space="preserve"> </w:t>
      </w:r>
    </w:p>
    <w:p w14:paraId="1FCC3B17" w14:textId="6C0ED85A" w:rsidR="00B3410C" w:rsidRDefault="00AF6E18" w:rsidP="0031228C">
      <w:pPr>
        <w:pStyle w:val="BodyText"/>
        <w:numPr>
          <w:ilvl w:val="0"/>
          <w:numId w:val="90"/>
        </w:numPr>
        <w:spacing w:line="360" w:lineRule="auto"/>
        <w:ind w:left="567" w:right="-1" w:hanging="567"/>
        <w:rPr>
          <w:spacing w:val="-5"/>
          <w:sz w:val="22"/>
          <w:szCs w:val="22"/>
        </w:rPr>
      </w:pPr>
      <w:r w:rsidRPr="00B3410C">
        <w:rPr>
          <w:sz w:val="22"/>
          <w:szCs w:val="22"/>
        </w:rPr>
        <w:t>receipt</w:t>
      </w:r>
      <w:r w:rsidRPr="00B3410C">
        <w:rPr>
          <w:spacing w:val="-3"/>
          <w:sz w:val="22"/>
          <w:szCs w:val="22"/>
        </w:rPr>
        <w:t xml:space="preserve"> </w:t>
      </w:r>
      <w:r w:rsidRPr="00B3410C">
        <w:rPr>
          <w:sz w:val="22"/>
          <w:szCs w:val="22"/>
        </w:rPr>
        <w:t>of</w:t>
      </w:r>
      <w:r w:rsidRPr="00B3410C">
        <w:rPr>
          <w:spacing w:val="-6"/>
          <w:sz w:val="22"/>
          <w:szCs w:val="22"/>
        </w:rPr>
        <w:t xml:space="preserve"> </w:t>
      </w:r>
      <w:r w:rsidRPr="00B3410C">
        <w:rPr>
          <w:sz w:val="22"/>
          <w:szCs w:val="22"/>
        </w:rPr>
        <w:t>a</w:t>
      </w:r>
      <w:r w:rsidRPr="00B3410C">
        <w:rPr>
          <w:spacing w:val="-3"/>
          <w:sz w:val="22"/>
          <w:szCs w:val="22"/>
        </w:rPr>
        <w:t xml:space="preserve"> </w:t>
      </w:r>
      <w:r w:rsidRPr="00B3410C">
        <w:rPr>
          <w:sz w:val="22"/>
          <w:szCs w:val="22"/>
        </w:rPr>
        <w:t>written</w:t>
      </w:r>
      <w:r w:rsidRPr="00B3410C">
        <w:rPr>
          <w:spacing w:val="-6"/>
          <w:sz w:val="22"/>
          <w:szCs w:val="22"/>
        </w:rPr>
        <w:t xml:space="preserve"> </w:t>
      </w:r>
      <w:r w:rsidRPr="00B3410C">
        <w:rPr>
          <w:sz w:val="22"/>
          <w:szCs w:val="22"/>
        </w:rPr>
        <w:t>undertaking</w:t>
      </w:r>
      <w:r w:rsidRPr="00B3410C">
        <w:rPr>
          <w:spacing w:val="-6"/>
          <w:sz w:val="22"/>
          <w:szCs w:val="22"/>
        </w:rPr>
        <w:t xml:space="preserve"> </w:t>
      </w:r>
      <w:r w:rsidRPr="00B3410C">
        <w:rPr>
          <w:sz w:val="22"/>
          <w:szCs w:val="22"/>
        </w:rPr>
        <w:t>as</w:t>
      </w:r>
      <w:r w:rsidRPr="00B3410C">
        <w:rPr>
          <w:spacing w:val="-4"/>
          <w:sz w:val="22"/>
          <w:szCs w:val="22"/>
        </w:rPr>
        <w:t xml:space="preserve"> </w:t>
      </w:r>
      <w:r w:rsidRPr="00B3410C">
        <w:rPr>
          <w:sz w:val="22"/>
          <w:szCs w:val="22"/>
        </w:rPr>
        <w:t>to</w:t>
      </w:r>
      <w:r w:rsidRPr="00B3410C">
        <w:rPr>
          <w:spacing w:val="-5"/>
          <w:sz w:val="22"/>
          <w:szCs w:val="22"/>
        </w:rPr>
        <w:t xml:space="preserve"> </w:t>
      </w:r>
      <w:r w:rsidRPr="00B3410C">
        <w:rPr>
          <w:sz w:val="22"/>
          <w:szCs w:val="22"/>
        </w:rPr>
        <w:t>compliance</w:t>
      </w:r>
      <w:r w:rsidRPr="00B3410C">
        <w:rPr>
          <w:spacing w:val="-3"/>
          <w:sz w:val="22"/>
          <w:szCs w:val="22"/>
        </w:rPr>
        <w:t xml:space="preserve"> </w:t>
      </w:r>
      <w:r w:rsidRPr="00B3410C">
        <w:rPr>
          <w:sz w:val="22"/>
          <w:szCs w:val="22"/>
        </w:rPr>
        <w:t>by</w:t>
      </w:r>
      <w:r w:rsidRPr="00B3410C">
        <w:rPr>
          <w:spacing w:val="-4"/>
          <w:sz w:val="22"/>
          <w:szCs w:val="22"/>
        </w:rPr>
        <w:t xml:space="preserve"> </w:t>
      </w:r>
      <w:r w:rsidRPr="00B3410C">
        <w:rPr>
          <w:sz w:val="22"/>
          <w:szCs w:val="22"/>
        </w:rPr>
        <w:t>the customer</w:t>
      </w:r>
      <w:r w:rsidRPr="00B3410C">
        <w:rPr>
          <w:spacing w:val="-2"/>
          <w:sz w:val="22"/>
          <w:szCs w:val="22"/>
        </w:rPr>
        <w:t xml:space="preserve"> </w:t>
      </w:r>
      <w:r w:rsidRPr="00B3410C">
        <w:rPr>
          <w:sz w:val="22"/>
          <w:szCs w:val="22"/>
        </w:rPr>
        <w:t xml:space="preserve">in a form acceptable to the water business; </w:t>
      </w:r>
      <w:r w:rsidR="00F177B8">
        <w:rPr>
          <w:sz w:val="22"/>
          <w:szCs w:val="22"/>
        </w:rPr>
        <w:t>or</w:t>
      </w:r>
    </w:p>
    <w:p w14:paraId="6F8B7B5F" w14:textId="7A05F006" w:rsidR="00976BE5" w:rsidRDefault="00AF6E18" w:rsidP="0031228C">
      <w:pPr>
        <w:pStyle w:val="BodyText"/>
        <w:numPr>
          <w:ilvl w:val="0"/>
          <w:numId w:val="90"/>
        </w:numPr>
        <w:spacing w:line="360" w:lineRule="auto"/>
        <w:ind w:left="567" w:right="-1" w:hanging="567"/>
        <w:rPr>
          <w:spacing w:val="-5"/>
          <w:sz w:val="22"/>
          <w:szCs w:val="22"/>
        </w:rPr>
      </w:pPr>
      <w:r w:rsidRPr="00B3410C">
        <w:rPr>
          <w:sz w:val="22"/>
          <w:szCs w:val="22"/>
        </w:rPr>
        <w:t>payment by the customer of any</w:t>
      </w:r>
      <w:r w:rsidRPr="00B3410C">
        <w:rPr>
          <w:spacing w:val="-5"/>
          <w:sz w:val="22"/>
          <w:szCs w:val="22"/>
        </w:rPr>
        <w:t xml:space="preserve"> </w:t>
      </w:r>
      <w:r w:rsidRPr="00B3410C">
        <w:rPr>
          <w:sz w:val="22"/>
          <w:szCs w:val="22"/>
        </w:rPr>
        <w:t>reasonable charge imposed by the water business.</w:t>
      </w:r>
    </w:p>
    <w:p w14:paraId="5A61A1EC" w14:textId="77777777" w:rsidR="00B87E0F" w:rsidRPr="00B87E0F" w:rsidRDefault="00B87E0F" w:rsidP="0031228C">
      <w:pPr>
        <w:pStyle w:val="Heading2"/>
        <w:keepNext w:val="0"/>
        <w:keepLines w:val="0"/>
        <w:widowControl w:val="0"/>
        <w:numPr>
          <w:ilvl w:val="0"/>
          <w:numId w:val="9"/>
        </w:numPr>
        <w:tabs>
          <w:tab w:val="left" w:pos="2016"/>
          <w:tab w:val="left" w:pos="2017"/>
        </w:tabs>
        <w:autoSpaceDE w:val="0"/>
        <w:autoSpaceDN w:val="0"/>
        <w:spacing w:line="240" w:lineRule="auto"/>
        <w:ind w:left="851" w:hanging="851"/>
      </w:pPr>
      <w:bookmarkStart w:id="210" w:name="_Toc114036257"/>
      <w:r w:rsidRPr="00B87E0F">
        <w:t>Guaranteed Service Levels</w:t>
      </w:r>
      <w:bookmarkEnd w:id="210"/>
    </w:p>
    <w:p w14:paraId="55F9CBA2" w14:textId="77777777" w:rsidR="00B87E0F" w:rsidRDefault="00B87E0F" w:rsidP="0031228C">
      <w:pPr>
        <w:numPr>
          <w:ilvl w:val="0"/>
          <w:numId w:val="74"/>
        </w:numPr>
        <w:spacing w:after="0"/>
        <w:ind w:left="567" w:hanging="567"/>
        <w:contextualSpacing/>
      </w:pPr>
      <w:r>
        <w:t>A water business must implement a Commission-approved guaranteed service level scheme, where the business pays (or rebates) a pre-determined amount to affected customers when it breaches specified service level obligations.</w:t>
      </w:r>
      <w:r w:rsidRPr="00AC2DD6">
        <w:rPr>
          <w:vertAlign w:val="superscript"/>
        </w:rPr>
        <w:footnoteReference w:id="4"/>
      </w:r>
      <w:r>
        <w:t xml:space="preserve"> </w:t>
      </w:r>
    </w:p>
    <w:p w14:paraId="6726DD86" w14:textId="6B05F3C5" w:rsidR="00B87E0F" w:rsidRPr="00AC2DD6" w:rsidRDefault="00B87E0F" w:rsidP="0031228C">
      <w:pPr>
        <w:numPr>
          <w:ilvl w:val="0"/>
          <w:numId w:val="74"/>
        </w:numPr>
        <w:ind w:left="567" w:hanging="567"/>
        <w:contextualSpacing/>
      </w:pPr>
      <w:r w:rsidRPr="00AC2DD6">
        <w:t>Any payment (or rebate) available to customers under the guaranteed service level scheme must be:</w:t>
      </w:r>
    </w:p>
    <w:p w14:paraId="750F4A51" w14:textId="77777777" w:rsidR="00B87E0F" w:rsidRDefault="00B87E0F" w:rsidP="0031228C">
      <w:pPr>
        <w:numPr>
          <w:ilvl w:val="0"/>
          <w:numId w:val="75"/>
        </w:numPr>
        <w:ind w:left="1134" w:hanging="567"/>
        <w:contextualSpacing/>
      </w:pPr>
      <w:r w:rsidRPr="00AC2DD6">
        <w:t>applied automatically in the event that customer entitlement to the rebate arises; and</w:t>
      </w:r>
    </w:p>
    <w:p w14:paraId="6D8D3EAA" w14:textId="3BBA4C56" w:rsidR="00B87E0F" w:rsidRPr="00AC2DD6" w:rsidRDefault="00B87E0F" w:rsidP="0031228C">
      <w:pPr>
        <w:numPr>
          <w:ilvl w:val="0"/>
          <w:numId w:val="75"/>
        </w:numPr>
        <w:ind w:left="1134" w:hanging="567"/>
        <w:contextualSpacing/>
      </w:pPr>
      <w:r w:rsidRPr="00AC2DD6">
        <w:t>applied as soon as practicable after a customer entitlement to the rebate arises.</w:t>
      </w:r>
    </w:p>
    <w:p w14:paraId="37B6D59B" w14:textId="77777777" w:rsidR="00B87E0F" w:rsidRPr="00AC2DD6" w:rsidRDefault="00B87E0F" w:rsidP="0031228C">
      <w:pPr>
        <w:numPr>
          <w:ilvl w:val="0"/>
          <w:numId w:val="74"/>
        </w:numPr>
        <w:spacing w:line="360" w:lineRule="auto"/>
        <w:ind w:left="567" w:hanging="567"/>
        <w:contextualSpacing/>
      </w:pPr>
      <w:r w:rsidRPr="00AC2DD6">
        <w:t>A water business’s guaranteed service level scheme must include the following:</w:t>
      </w:r>
    </w:p>
    <w:p w14:paraId="4F958820" w14:textId="108ED5BB" w:rsidR="00B87E0F" w:rsidRDefault="00B87E0F" w:rsidP="0031228C">
      <w:pPr>
        <w:numPr>
          <w:ilvl w:val="0"/>
          <w:numId w:val="76"/>
        </w:numPr>
        <w:spacing w:before="0" w:after="0" w:line="360" w:lineRule="auto"/>
        <w:ind w:left="1134" w:hanging="567"/>
        <w:rPr>
          <w:rFonts w:eastAsiaTheme="minorEastAsia"/>
        </w:rPr>
      </w:pPr>
      <w:r>
        <w:t>not restricting the water supply of, or taking legal action against, a residential customer prior to taking reasonable endeavours (as defined by clause 15.4) to contact the customer and provide information about help that is available if the customer is experiencing difficulties paying</w:t>
      </w:r>
      <w:r w:rsidR="004377C5">
        <w:t>; and</w:t>
      </w:r>
      <w:r>
        <w:t xml:space="preserve"> </w:t>
      </w:r>
    </w:p>
    <w:p w14:paraId="743F43A4" w14:textId="52AA231A" w:rsidR="00B87E0F" w:rsidRPr="00B87E0F" w:rsidRDefault="008E5960" w:rsidP="0031228C">
      <w:pPr>
        <w:numPr>
          <w:ilvl w:val="0"/>
          <w:numId w:val="76"/>
        </w:numPr>
        <w:spacing w:before="0" w:after="0" w:line="360" w:lineRule="auto"/>
        <w:ind w:left="1134" w:hanging="567"/>
        <w:rPr>
          <w:rFonts w:eastAsiaTheme="minorEastAsia"/>
        </w:rPr>
      </w:pPr>
      <w:r>
        <w:t>i</w:t>
      </w:r>
      <w:r w:rsidR="00B87E0F">
        <w:t>f a water business does not meet this service level obligation, the water business must make a minimum payment of $300 to the customer.</w:t>
      </w:r>
    </w:p>
    <w:p w14:paraId="63655202" w14:textId="6D44461B" w:rsidR="00B87E0F" w:rsidRDefault="00B87E0F" w:rsidP="0031228C">
      <w:pPr>
        <w:numPr>
          <w:ilvl w:val="0"/>
          <w:numId w:val="74"/>
        </w:numPr>
        <w:spacing w:line="360" w:lineRule="auto"/>
        <w:ind w:left="567" w:hanging="567"/>
        <w:contextualSpacing/>
      </w:pPr>
      <w:r w:rsidRPr="00AC2DD6">
        <w:t xml:space="preserve">A water business is not required to make a payment where the failure to attain the service level obligation arises because of the action or inaction of the customer or a third party. For the avoidance of doubt, </w:t>
      </w:r>
      <w:r>
        <w:t xml:space="preserve">a </w:t>
      </w:r>
      <w:r w:rsidRPr="00AC2DD6">
        <w:t>third party does not include any person or firm acting on behalf of the water business.</w:t>
      </w:r>
    </w:p>
    <w:p w14:paraId="4431C68E" w14:textId="7AB7E485" w:rsidR="00B87E0F" w:rsidRPr="001A74A0" w:rsidRDefault="00B87E0F" w:rsidP="0031228C">
      <w:pPr>
        <w:numPr>
          <w:ilvl w:val="0"/>
          <w:numId w:val="74"/>
        </w:numPr>
        <w:spacing w:line="360" w:lineRule="auto"/>
        <w:ind w:left="567" w:hanging="567"/>
        <w:contextualSpacing/>
      </w:pPr>
      <w:r>
        <w:t>Guaranteed service level schemes approved by the Commission are set out in Schedule 2 and are updated from time to time.</w:t>
      </w:r>
    </w:p>
    <w:p w14:paraId="6EA45989" w14:textId="3CF6A970" w:rsidR="00B45C5E" w:rsidRDefault="009A40D1" w:rsidP="0031228C">
      <w:pPr>
        <w:pStyle w:val="Heading2"/>
        <w:keepNext w:val="0"/>
        <w:keepLines w:val="0"/>
        <w:widowControl w:val="0"/>
        <w:numPr>
          <w:ilvl w:val="0"/>
          <w:numId w:val="9"/>
        </w:numPr>
        <w:tabs>
          <w:tab w:val="left" w:pos="2016"/>
          <w:tab w:val="left" w:pos="2017"/>
        </w:tabs>
        <w:autoSpaceDE w:val="0"/>
        <w:autoSpaceDN w:val="0"/>
        <w:spacing w:line="240" w:lineRule="auto"/>
        <w:ind w:left="851" w:hanging="851"/>
      </w:pPr>
      <w:bookmarkStart w:id="211" w:name="_Toc114036258"/>
      <w:r>
        <w:t>Works</w:t>
      </w:r>
      <w:r w:rsidRPr="009A40D1">
        <w:t xml:space="preserve"> </w:t>
      </w:r>
      <w:r>
        <w:t>And</w:t>
      </w:r>
      <w:r w:rsidRPr="009A40D1">
        <w:t xml:space="preserve"> Maintenance</w:t>
      </w:r>
      <w:bookmarkEnd w:id="211"/>
    </w:p>
    <w:p w14:paraId="7339F76E" w14:textId="77777777" w:rsidR="00B45C5E" w:rsidRPr="009A40D1" w:rsidRDefault="00B45C5E" w:rsidP="0031228C">
      <w:pPr>
        <w:pStyle w:val="Heading3"/>
        <w:keepNext w:val="0"/>
        <w:keepLines w:val="0"/>
        <w:widowControl w:val="0"/>
        <w:numPr>
          <w:ilvl w:val="1"/>
          <w:numId w:val="9"/>
        </w:numPr>
        <w:tabs>
          <w:tab w:val="num" w:pos="0"/>
          <w:tab w:val="num" w:pos="709"/>
        </w:tabs>
        <w:autoSpaceDE w:val="0"/>
        <w:autoSpaceDN w:val="0"/>
        <w:spacing w:before="240" w:after="160" w:line="240" w:lineRule="auto"/>
        <w:ind w:left="851" w:hanging="851"/>
        <w:rPr>
          <w:color w:val="auto"/>
        </w:rPr>
      </w:pPr>
      <w:r w:rsidRPr="009A40D1">
        <w:rPr>
          <w:color w:val="auto"/>
        </w:rPr>
        <w:tab/>
      </w:r>
      <w:bookmarkStart w:id="212" w:name="_Toc114036259"/>
      <w:r w:rsidRPr="009A40D1">
        <w:rPr>
          <w:color w:val="auto"/>
        </w:rPr>
        <w:t>Worker identification</w:t>
      </w:r>
      <w:bookmarkEnd w:id="212"/>
    </w:p>
    <w:p w14:paraId="2105181A" w14:textId="77777777" w:rsidR="009A40D1" w:rsidRDefault="00B45C5E" w:rsidP="0031228C">
      <w:pPr>
        <w:pStyle w:val="BodyText"/>
        <w:numPr>
          <w:ilvl w:val="0"/>
          <w:numId w:val="77"/>
        </w:numPr>
        <w:spacing w:line="360" w:lineRule="auto"/>
        <w:ind w:left="567" w:right="-1" w:hanging="567"/>
        <w:rPr>
          <w:sz w:val="22"/>
          <w:szCs w:val="22"/>
        </w:rPr>
      </w:pPr>
      <w:r w:rsidRPr="009A40D1">
        <w:rPr>
          <w:sz w:val="22"/>
          <w:szCs w:val="22"/>
        </w:rPr>
        <w:t>A</w:t>
      </w:r>
      <w:r w:rsidRPr="009A40D1">
        <w:rPr>
          <w:spacing w:val="-5"/>
          <w:sz w:val="22"/>
          <w:szCs w:val="22"/>
        </w:rPr>
        <w:t xml:space="preserve"> </w:t>
      </w:r>
      <w:r w:rsidRPr="009A40D1">
        <w:rPr>
          <w:sz w:val="22"/>
          <w:szCs w:val="22"/>
        </w:rPr>
        <w:t>representative</w:t>
      </w:r>
      <w:r w:rsidRPr="009A40D1">
        <w:rPr>
          <w:spacing w:val="-5"/>
          <w:sz w:val="22"/>
          <w:szCs w:val="22"/>
        </w:rPr>
        <w:t xml:space="preserve"> </w:t>
      </w:r>
      <w:r w:rsidRPr="009A40D1">
        <w:rPr>
          <w:sz w:val="22"/>
          <w:szCs w:val="22"/>
        </w:rPr>
        <w:t>of</w:t>
      </w:r>
      <w:r w:rsidRPr="009A40D1">
        <w:rPr>
          <w:spacing w:val="-5"/>
          <w:sz w:val="22"/>
          <w:szCs w:val="22"/>
        </w:rPr>
        <w:t xml:space="preserve"> </w:t>
      </w:r>
      <w:r w:rsidRPr="009A40D1">
        <w:rPr>
          <w:sz w:val="22"/>
          <w:szCs w:val="22"/>
        </w:rPr>
        <w:t>a</w:t>
      </w:r>
      <w:r w:rsidRPr="009A40D1">
        <w:rPr>
          <w:spacing w:val="-6"/>
          <w:sz w:val="22"/>
          <w:szCs w:val="22"/>
        </w:rPr>
        <w:t xml:space="preserve"> </w:t>
      </w:r>
      <w:r w:rsidRPr="009A40D1">
        <w:rPr>
          <w:sz w:val="22"/>
          <w:szCs w:val="22"/>
        </w:rPr>
        <w:t>water</w:t>
      </w:r>
      <w:r w:rsidRPr="009A40D1">
        <w:rPr>
          <w:spacing w:val="-2"/>
          <w:sz w:val="22"/>
          <w:szCs w:val="22"/>
        </w:rPr>
        <w:t xml:space="preserve"> </w:t>
      </w:r>
      <w:r w:rsidRPr="009A40D1">
        <w:rPr>
          <w:sz w:val="22"/>
          <w:szCs w:val="22"/>
        </w:rPr>
        <w:t>business</w:t>
      </w:r>
      <w:r w:rsidRPr="009A40D1">
        <w:rPr>
          <w:spacing w:val="-4"/>
          <w:sz w:val="22"/>
          <w:szCs w:val="22"/>
        </w:rPr>
        <w:t xml:space="preserve"> </w:t>
      </w:r>
      <w:r w:rsidRPr="009A40D1">
        <w:rPr>
          <w:sz w:val="22"/>
          <w:szCs w:val="22"/>
        </w:rPr>
        <w:t>must</w:t>
      </w:r>
      <w:r w:rsidRPr="009A40D1">
        <w:rPr>
          <w:spacing w:val="-5"/>
          <w:sz w:val="22"/>
          <w:szCs w:val="22"/>
        </w:rPr>
        <w:t xml:space="preserve"> </w:t>
      </w:r>
      <w:r w:rsidRPr="009A40D1">
        <w:rPr>
          <w:sz w:val="22"/>
          <w:szCs w:val="22"/>
        </w:rPr>
        <w:t>not</w:t>
      </w:r>
      <w:r w:rsidRPr="009A40D1">
        <w:rPr>
          <w:spacing w:val="-6"/>
          <w:sz w:val="22"/>
          <w:szCs w:val="22"/>
        </w:rPr>
        <w:t xml:space="preserve"> </w:t>
      </w:r>
      <w:r w:rsidRPr="009A40D1">
        <w:rPr>
          <w:sz w:val="22"/>
          <w:szCs w:val="22"/>
        </w:rPr>
        <w:t>enter</w:t>
      </w:r>
      <w:r w:rsidRPr="009A40D1">
        <w:rPr>
          <w:spacing w:val="-4"/>
          <w:sz w:val="22"/>
          <w:szCs w:val="22"/>
        </w:rPr>
        <w:t xml:space="preserve"> </w:t>
      </w:r>
      <w:r w:rsidRPr="009A40D1">
        <w:rPr>
          <w:sz w:val="22"/>
          <w:szCs w:val="22"/>
        </w:rPr>
        <w:t>a customer’s</w:t>
      </w:r>
      <w:r w:rsidRPr="009A40D1">
        <w:rPr>
          <w:spacing w:val="-4"/>
          <w:sz w:val="22"/>
          <w:szCs w:val="22"/>
        </w:rPr>
        <w:t xml:space="preserve"> </w:t>
      </w:r>
      <w:r w:rsidRPr="009A40D1">
        <w:rPr>
          <w:sz w:val="22"/>
          <w:szCs w:val="22"/>
        </w:rPr>
        <w:t>property without appropriate identification.</w:t>
      </w:r>
    </w:p>
    <w:p w14:paraId="103ECFCC" w14:textId="70F924C9" w:rsidR="00B45C5E" w:rsidRPr="009A40D1" w:rsidRDefault="00B45C5E" w:rsidP="0031228C">
      <w:pPr>
        <w:pStyle w:val="BodyText"/>
        <w:numPr>
          <w:ilvl w:val="0"/>
          <w:numId w:val="77"/>
        </w:numPr>
        <w:spacing w:line="360" w:lineRule="auto"/>
        <w:ind w:left="567" w:right="-1" w:hanging="567"/>
        <w:rPr>
          <w:sz w:val="22"/>
          <w:szCs w:val="22"/>
        </w:rPr>
      </w:pPr>
      <w:r w:rsidRPr="009A40D1">
        <w:rPr>
          <w:sz w:val="22"/>
          <w:szCs w:val="22"/>
        </w:rPr>
        <w:t>A</w:t>
      </w:r>
      <w:r w:rsidRPr="009A40D1">
        <w:rPr>
          <w:spacing w:val="-5"/>
          <w:sz w:val="22"/>
          <w:szCs w:val="22"/>
        </w:rPr>
        <w:t xml:space="preserve"> </w:t>
      </w:r>
      <w:r w:rsidRPr="009A40D1">
        <w:rPr>
          <w:sz w:val="22"/>
          <w:szCs w:val="22"/>
        </w:rPr>
        <w:t>representative</w:t>
      </w:r>
      <w:r w:rsidRPr="009A40D1">
        <w:rPr>
          <w:spacing w:val="-5"/>
          <w:sz w:val="22"/>
          <w:szCs w:val="22"/>
        </w:rPr>
        <w:t xml:space="preserve"> </w:t>
      </w:r>
      <w:r w:rsidRPr="009A40D1">
        <w:rPr>
          <w:sz w:val="22"/>
          <w:szCs w:val="22"/>
        </w:rPr>
        <w:t>of</w:t>
      </w:r>
      <w:r w:rsidRPr="009A40D1">
        <w:rPr>
          <w:spacing w:val="-5"/>
          <w:sz w:val="22"/>
          <w:szCs w:val="22"/>
        </w:rPr>
        <w:t xml:space="preserve"> </w:t>
      </w:r>
      <w:r w:rsidRPr="009A40D1">
        <w:rPr>
          <w:sz w:val="22"/>
          <w:szCs w:val="22"/>
        </w:rPr>
        <w:t>a</w:t>
      </w:r>
      <w:r w:rsidRPr="009A40D1">
        <w:rPr>
          <w:spacing w:val="-6"/>
          <w:sz w:val="22"/>
          <w:szCs w:val="22"/>
        </w:rPr>
        <w:t xml:space="preserve"> </w:t>
      </w:r>
      <w:r w:rsidRPr="009A40D1">
        <w:rPr>
          <w:sz w:val="22"/>
          <w:szCs w:val="22"/>
        </w:rPr>
        <w:t>water</w:t>
      </w:r>
      <w:r w:rsidRPr="009A40D1">
        <w:rPr>
          <w:spacing w:val="-2"/>
          <w:sz w:val="22"/>
          <w:szCs w:val="22"/>
        </w:rPr>
        <w:t xml:space="preserve"> </w:t>
      </w:r>
      <w:r w:rsidRPr="009A40D1">
        <w:rPr>
          <w:sz w:val="22"/>
          <w:szCs w:val="22"/>
        </w:rPr>
        <w:t>business</w:t>
      </w:r>
      <w:r w:rsidRPr="009A40D1">
        <w:rPr>
          <w:spacing w:val="-4"/>
          <w:sz w:val="22"/>
          <w:szCs w:val="22"/>
        </w:rPr>
        <w:t xml:space="preserve"> </w:t>
      </w:r>
      <w:r w:rsidRPr="009A40D1">
        <w:rPr>
          <w:sz w:val="22"/>
          <w:szCs w:val="22"/>
        </w:rPr>
        <w:t>entering</w:t>
      </w:r>
      <w:r w:rsidRPr="009A40D1">
        <w:rPr>
          <w:spacing w:val="-4"/>
          <w:sz w:val="22"/>
          <w:szCs w:val="22"/>
        </w:rPr>
        <w:t xml:space="preserve"> </w:t>
      </w:r>
      <w:r w:rsidRPr="009A40D1">
        <w:rPr>
          <w:sz w:val="22"/>
          <w:szCs w:val="22"/>
        </w:rPr>
        <w:t>a</w:t>
      </w:r>
      <w:r w:rsidRPr="009A40D1">
        <w:rPr>
          <w:spacing w:val="-5"/>
          <w:sz w:val="22"/>
          <w:szCs w:val="22"/>
        </w:rPr>
        <w:t xml:space="preserve"> </w:t>
      </w:r>
      <w:r w:rsidRPr="009A40D1">
        <w:rPr>
          <w:sz w:val="22"/>
          <w:szCs w:val="22"/>
        </w:rPr>
        <w:t>property</w:t>
      </w:r>
      <w:r w:rsidRPr="009A40D1">
        <w:rPr>
          <w:spacing w:val="-4"/>
          <w:sz w:val="22"/>
          <w:szCs w:val="22"/>
        </w:rPr>
        <w:t xml:space="preserve"> </w:t>
      </w:r>
      <w:r w:rsidRPr="009A40D1">
        <w:rPr>
          <w:sz w:val="22"/>
          <w:szCs w:val="22"/>
        </w:rPr>
        <w:t>except</w:t>
      </w:r>
      <w:r w:rsidRPr="009A40D1">
        <w:rPr>
          <w:spacing w:val="-5"/>
          <w:sz w:val="22"/>
          <w:szCs w:val="22"/>
        </w:rPr>
        <w:t xml:space="preserve"> </w:t>
      </w:r>
      <w:r w:rsidRPr="009A40D1">
        <w:rPr>
          <w:sz w:val="22"/>
          <w:szCs w:val="22"/>
        </w:rPr>
        <w:t>for</w:t>
      </w:r>
      <w:r w:rsidRPr="009A40D1">
        <w:rPr>
          <w:spacing w:val="-4"/>
          <w:sz w:val="22"/>
          <w:szCs w:val="22"/>
        </w:rPr>
        <w:t xml:space="preserve"> </w:t>
      </w:r>
      <w:r w:rsidRPr="009A40D1">
        <w:rPr>
          <w:sz w:val="22"/>
          <w:szCs w:val="22"/>
        </w:rPr>
        <w:t>the purpose of reading an accessible meter, must either:</w:t>
      </w:r>
    </w:p>
    <w:p w14:paraId="007F9181" w14:textId="77777777" w:rsidR="009A40D1" w:rsidRDefault="00B45C5E" w:rsidP="0031228C">
      <w:pPr>
        <w:pStyle w:val="ListParagraph"/>
        <w:widowControl w:val="0"/>
        <w:numPr>
          <w:ilvl w:val="2"/>
          <w:numId w:val="78"/>
        </w:numPr>
        <w:tabs>
          <w:tab w:val="left" w:pos="2585"/>
          <w:tab w:val="left" w:pos="2586"/>
        </w:tabs>
        <w:autoSpaceDE w:val="0"/>
        <w:autoSpaceDN w:val="0"/>
        <w:spacing w:before="132" w:after="0" w:line="271" w:lineRule="auto"/>
        <w:ind w:left="1134" w:right="2440" w:hanging="567"/>
        <w:contextualSpacing w:val="0"/>
      </w:pPr>
      <w:r w:rsidRPr="009A40D1">
        <w:t>notify</w:t>
      </w:r>
      <w:r w:rsidRPr="009A40D1">
        <w:rPr>
          <w:spacing w:val="-6"/>
        </w:rPr>
        <w:t xml:space="preserve"> </w:t>
      </w:r>
      <w:r w:rsidRPr="009A40D1">
        <w:t>any</w:t>
      </w:r>
      <w:r w:rsidRPr="009A40D1">
        <w:rPr>
          <w:spacing w:val="-6"/>
        </w:rPr>
        <w:t xml:space="preserve"> </w:t>
      </w:r>
      <w:r w:rsidRPr="009A40D1">
        <w:t>occupant</w:t>
      </w:r>
      <w:r w:rsidRPr="009A40D1">
        <w:rPr>
          <w:spacing w:val="-5"/>
        </w:rPr>
        <w:t xml:space="preserve"> </w:t>
      </w:r>
      <w:r w:rsidRPr="009A40D1">
        <w:t>present</w:t>
      </w:r>
      <w:r w:rsidRPr="009A40D1">
        <w:rPr>
          <w:spacing w:val="-5"/>
        </w:rPr>
        <w:t xml:space="preserve"> </w:t>
      </w:r>
      <w:r w:rsidRPr="009A40D1">
        <w:t>of</w:t>
      </w:r>
      <w:r w:rsidRPr="009A40D1">
        <w:rPr>
          <w:spacing w:val="-8"/>
        </w:rPr>
        <w:t xml:space="preserve"> </w:t>
      </w:r>
      <w:r w:rsidRPr="009A40D1">
        <w:t>the</w:t>
      </w:r>
      <w:r w:rsidRPr="009A40D1">
        <w:rPr>
          <w:spacing w:val="-7"/>
        </w:rPr>
        <w:t xml:space="preserve"> </w:t>
      </w:r>
      <w:r w:rsidRPr="009A40D1">
        <w:t>representative’s</w:t>
      </w:r>
      <w:r w:rsidRPr="009A40D1">
        <w:rPr>
          <w:spacing w:val="-4"/>
        </w:rPr>
        <w:t xml:space="preserve"> </w:t>
      </w:r>
      <w:r w:rsidRPr="009A40D1">
        <w:t>purpose</w:t>
      </w:r>
      <w:r w:rsidRPr="009A40D1">
        <w:rPr>
          <w:spacing w:val="-7"/>
        </w:rPr>
        <w:t xml:space="preserve"> </w:t>
      </w:r>
      <w:r w:rsidRPr="009A40D1">
        <w:t>for entry; or</w:t>
      </w:r>
    </w:p>
    <w:p w14:paraId="76DB288F" w14:textId="60E65CB6" w:rsidR="00B45C5E" w:rsidRPr="009A40D1" w:rsidRDefault="00B45C5E" w:rsidP="0031228C">
      <w:pPr>
        <w:pStyle w:val="ListParagraph"/>
        <w:widowControl w:val="0"/>
        <w:numPr>
          <w:ilvl w:val="2"/>
          <w:numId w:val="78"/>
        </w:numPr>
        <w:tabs>
          <w:tab w:val="left" w:pos="2585"/>
          <w:tab w:val="left" w:pos="2586"/>
        </w:tabs>
        <w:autoSpaceDE w:val="0"/>
        <w:autoSpaceDN w:val="0"/>
        <w:spacing w:before="132" w:after="0" w:line="360" w:lineRule="auto"/>
        <w:ind w:left="1134" w:right="-1" w:hanging="567"/>
        <w:contextualSpacing w:val="0"/>
      </w:pPr>
      <w:r w:rsidRPr="009A40D1">
        <w:t>if</w:t>
      </w:r>
      <w:r w:rsidRPr="009A40D1">
        <w:rPr>
          <w:spacing w:val="-4"/>
        </w:rPr>
        <w:t xml:space="preserve"> </w:t>
      </w:r>
      <w:r w:rsidRPr="009A40D1">
        <w:t>no</w:t>
      </w:r>
      <w:r w:rsidRPr="009A40D1">
        <w:rPr>
          <w:spacing w:val="-4"/>
        </w:rPr>
        <w:t xml:space="preserve"> </w:t>
      </w:r>
      <w:r w:rsidRPr="009A40D1">
        <w:t>occupant</w:t>
      </w:r>
      <w:r w:rsidRPr="009A40D1">
        <w:rPr>
          <w:spacing w:val="-5"/>
        </w:rPr>
        <w:t xml:space="preserve"> </w:t>
      </w:r>
      <w:r w:rsidRPr="009A40D1">
        <w:t>was</w:t>
      </w:r>
      <w:r w:rsidRPr="009A40D1">
        <w:rPr>
          <w:spacing w:val="-3"/>
        </w:rPr>
        <w:t xml:space="preserve"> </w:t>
      </w:r>
      <w:r w:rsidRPr="009A40D1">
        <w:t>present</w:t>
      </w:r>
      <w:r w:rsidRPr="009A40D1">
        <w:rPr>
          <w:spacing w:val="-1"/>
        </w:rPr>
        <w:t xml:space="preserve"> </w:t>
      </w:r>
      <w:r w:rsidRPr="009A40D1">
        <w:t>at</w:t>
      </w:r>
      <w:r w:rsidRPr="009A40D1">
        <w:rPr>
          <w:spacing w:val="-5"/>
        </w:rPr>
        <w:t xml:space="preserve"> </w:t>
      </w:r>
      <w:r w:rsidRPr="009A40D1">
        <w:t>the</w:t>
      </w:r>
      <w:r w:rsidRPr="009A40D1">
        <w:rPr>
          <w:spacing w:val="-4"/>
        </w:rPr>
        <w:t xml:space="preserve"> </w:t>
      </w:r>
      <w:r w:rsidRPr="009A40D1">
        <w:t>property,</w:t>
      </w:r>
      <w:r w:rsidRPr="009A40D1">
        <w:rPr>
          <w:spacing w:val="-4"/>
        </w:rPr>
        <w:t xml:space="preserve"> </w:t>
      </w:r>
      <w:r w:rsidRPr="009A40D1">
        <w:t>leave</w:t>
      </w:r>
      <w:r w:rsidRPr="009A40D1">
        <w:rPr>
          <w:spacing w:val="-4"/>
        </w:rPr>
        <w:t xml:space="preserve"> </w:t>
      </w:r>
      <w:r w:rsidRPr="009A40D1">
        <w:t>a</w:t>
      </w:r>
      <w:r w:rsidRPr="009A40D1">
        <w:rPr>
          <w:spacing w:val="-2"/>
        </w:rPr>
        <w:t xml:space="preserve"> </w:t>
      </w:r>
      <w:r w:rsidRPr="009A40D1">
        <w:t>notice</w:t>
      </w:r>
      <w:r w:rsidRPr="009A40D1">
        <w:rPr>
          <w:spacing w:val="-4"/>
        </w:rPr>
        <w:t xml:space="preserve"> </w:t>
      </w:r>
      <w:r w:rsidRPr="009A40D1">
        <w:t>stating</w:t>
      </w:r>
      <w:r w:rsidRPr="009A40D1">
        <w:rPr>
          <w:spacing w:val="-4"/>
        </w:rPr>
        <w:t xml:space="preserve"> </w:t>
      </w:r>
      <w:r w:rsidRPr="009A40D1">
        <w:t>the representative’s identity, and the date, time and purpose of entry.</w:t>
      </w:r>
    </w:p>
    <w:p w14:paraId="07721FB7" w14:textId="77777777" w:rsidR="00B45C5E" w:rsidRPr="009A40D1" w:rsidRDefault="00B45C5E"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213" w:name="_Toc114036260"/>
      <w:r w:rsidRPr="009A40D1">
        <w:rPr>
          <w:color w:val="auto"/>
        </w:rPr>
        <w:t>Keys held by water business</w:t>
      </w:r>
      <w:bookmarkEnd w:id="213"/>
    </w:p>
    <w:p w14:paraId="277D46F2" w14:textId="77777777" w:rsidR="00B45C5E" w:rsidRPr="009A40D1" w:rsidRDefault="00B45C5E" w:rsidP="002E0B7A">
      <w:pPr>
        <w:pStyle w:val="BodyText"/>
        <w:spacing w:line="360" w:lineRule="auto"/>
        <w:ind w:right="-1"/>
        <w:rPr>
          <w:sz w:val="22"/>
          <w:szCs w:val="22"/>
        </w:rPr>
      </w:pPr>
      <w:r w:rsidRPr="009A40D1">
        <w:rPr>
          <w:sz w:val="22"/>
          <w:szCs w:val="22"/>
        </w:rPr>
        <w:t>If</w:t>
      </w:r>
      <w:r w:rsidRPr="009A40D1">
        <w:rPr>
          <w:spacing w:val="-4"/>
          <w:sz w:val="22"/>
          <w:szCs w:val="22"/>
        </w:rPr>
        <w:t xml:space="preserve"> </w:t>
      </w:r>
      <w:r w:rsidRPr="009A40D1">
        <w:rPr>
          <w:sz w:val="22"/>
          <w:szCs w:val="22"/>
        </w:rPr>
        <w:t>a</w:t>
      </w:r>
      <w:r w:rsidRPr="009A40D1">
        <w:rPr>
          <w:spacing w:val="-5"/>
          <w:sz w:val="22"/>
          <w:szCs w:val="22"/>
        </w:rPr>
        <w:t xml:space="preserve"> </w:t>
      </w:r>
      <w:r w:rsidRPr="009A40D1">
        <w:rPr>
          <w:sz w:val="22"/>
          <w:szCs w:val="22"/>
        </w:rPr>
        <w:t>water</w:t>
      </w:r>
      <w:r w:rsidRPr="009A40D1">
        <w:rPr>
          <w:spacing w:val="-3"/>
          <w:sz w:val="22"/>
          <w:szCs w:val="22"/>
        </w:rPr>
        <w:t xml:space="preserve"> </w:t>
      </w:r>
      <w:r w:rsidRPr="009A40D1">
        <w:rPr>
          <w:sz w:val="22"/>
          <w:szCs w:val="22"/>
        </w:rPr>
        <w:t>business</w:t>
      </w:r>
      <w:r w:rsidRPr="009A40D1">
        <w:rPr>
          <w:spacing w:val="-3"/>
          <w:sz w:val="22"/>
          <w:szCs w:val="22"/>
        </w:rPr>
        <w:t xml:space="preserve"> </w:t>
      </w:r>
      <w:r w:rsidRPr="009A40D1">
        <w:rPr>
          <w:sz w:val="22"/>
          <w:szCs w:val="22"/>
        </w:rPr>
        <w:t>holds</w:t>
      </w:r>
      <w:r w:rsidRPr="009A40D1">
        <w:rPr>
          <w:spacing w:val="-3"/>
          <w:sz w:val="22"/>
          <w:szCs w:val="22"/>
        </w:rPr>
        <w:t xml:space="preserve"> </w:t>
      </w:r>
      <w:r w:rsidRPr="009A40D1">
        <w:rPr>
          <w:sz w:val="22"/>
          <w:szCs w:val="22"/>
        </w:rPr>
        <w:t>keys</w:t>
      </w:r>
      <w:r w:rsidRPr="009A40D1">
        <w:rPr>
          <w:spacing w:val="-3"/>
          <w:sz w:val="22"/>
          <w:szCs w:val="22"/>
        </w:rPr>
        <w:t xml:space="preserve"> </w:t>
      </w:r>
      <w:r w:rsidRPr="009A40D1">
        <w:rPr>
          <w:sz w:val="22"/>
          <w:szCs w:val="22"/>
        </w:rPr>
        <w:t>to</w:t>
      </w:r>
      <w:r w:rsidRPr="009A40D1">
        <w:rPr>
          <w:spacing w:val="-4"/>
          <w:sz w:val="22"/>
          <w:szCs w:val="22"/>
        </w:rPr>
        <w:t xml:space="preserve"> </w:t>
      </w:r>
      <w:r w:rsidRPr="009A40D1">
        <w:rPr>
          <w:sz w:val="22"/>
          <w:szCs w:val="22"/>
        </w:rPr>
        <w:t>a</w:t>
      </w:r>
      <w:r w:rsidRPr="009A40D1">
        <w:rPr>
          <w:spacing w:val="-3"/>
          <w:sz w:val="22"/>
          <w:szCs w:val="22"/>
        </w:rPr>
        <w:t xml:space="preserve"> </w:t>
      </w:r>
      <w:r w:rsidRPr="009A40D1">
        <w:rPr>
          <w:sz w:val="22"/>
          <w:szCs w:val="22"/>
        </w:rPr>
        <w:t>customer’s</w:t>
      </w:r>
      <w:r w:rsidRPr="009A40D1">
        <w:rPr>
          <w:spacing w:val="-3"/>
          <w:sz w:val="22"/>
          <w:szCs w:val="22"/>
        </w:rPr>
        <w:t xml:space="preserve"> </w:t>
      </w:r>
      <w:r w:rsidRPr="009A40D1">
        <w:rPr>
          <w:sz w:val="22"/>
          <w:szCs w:val="22"/>
        </w:rPr>
        <w:t>premises,</w:t>
      </w:r>
      <w:r w:rsidRPr="009A40D1">
        <w:rPr>
          <w:spacing w:val="-4"/>
          <w:sz w:val="22"/>
          <w:szCs w:val="22"/>
        </w:rPr>
        <w:t xml:space="preserve"> </w:t>
      </w:r>
      <w:r w:rsidRPr="009A40D1">
        <w:rPr>
          <w:sz w:val="22"/>
          <w:szCs w:val="22"/>
        </w:rPr>
        <w:t>the</w:t>
      </w:r>
      <w:r w:rsidRPr="009A40D1">
        <w:rPr>
          <w:spacing w:val="-4"/>
          <w:sz w:val="22"/>
          <w:szCs w:val="22"/>
        </w:rPr>
        <w:t xml:space="preserve"> </w:t>
      </w:r>
      <w:r w:rsidRPr="009A40D1">
        <w:rPr>
          <w:sz w:val="22"/>
          <w:szCs w:val="22"/>
        </w:rPr>
        <w:t>keys</w:t>
      </w:r>
      <w:r w:rsidRPr="009A40D1">
        <w:rPr>
          <w:spacing w:val="-3"/>
          <w:sz w:val="22"/>
          <w:szCs w:val="22"/>
        </w:rPr>
        <w:t xml:space="preserve"> </w:t>
      </w:r>
      <w:r w:rsidRPr="009A40D1">
        <w:rPr>
          <w:sz w:val="22"/>
          <w:szCs w:val="22"/>
        </w:rPr>
        <w:t>must</w:t>
      </w:r>
      <w:r w:rsidRPr="009A40D1">
        <w:rPr>
          <w:spacing w:val="-4"/>
          <w:sz w:val="22"/>
          <w:szCs w:val="22"/>
        </w:rPr>
        <w:t xml:space="preserve"> </w:t>
      </w:r>
      <w:r w:rsidRPr="009A40D1">
        <w:rPr>
          <w:sz w:val="22"/>
          <w:szCs w:val="22"/>
        </w:rPr>
        <w:t xml:space="preserve">be held in safe custody and returned to the customer upon notification of the customer’s vacation of the relevant property or if access is no longer </w:t>
      </w:r>
      <w:r w:rsidRPr="009A40D1">
        <w:rPr>
          <w:spacing w:val="-2"/>
          <w:sz w:val="22"/>
          <w:szCs w:val="22"/>
        </w:rPr>
        <w:t>required.</w:t>
      </w:r>
    </w:p>
    <w:p w14:paraId="48380E69" w14:textId="342A4869" w:rsidR="00C363BB" w:rsidRPr="003D167D" w:rsidRDefault="00C363BB" w:rsidP="002E0B7A">
      <w:pPr>
        <w:pStyle w:val="Heading1"/>
        <w:rPr>
          <w:b/>
          <w:bCs/>
          <w:color w:val="auto"/>
        </w:rPr>
      </w:pPr>
      <w:bookmarkStart w:id="214" w:name="_Toc114036261"/>
      <w:r w:rsidRPr="003D167D">
        <w:rPr>
          <w:b/>
          <w:bCs/>
          <w:color w:val="auto"/>
        </w:rPr>
        <w:t>Part F - Customer</w:t>
      </w:r>
      <w:r w:rsidRPr="003D167D">
        <w:rPr>
          <w:b/>
          <w:bCs/>
          <w:color w:val="auto"/>
          <w:spacing w:val="-11"/>
        </w:rPr>
        <w:t xml:space="preserve"> </w:t>
      </w:r>
      <w:r w:rsidRPr="003D167D">
        <w:rPr>
          <w:b/>
          <w:bCs/>
          <w:color w:val="auto"/>
          <w:spacing w:val="-2"/>
        </w:rPr>
        <w:t>Charters</w:t>
      </w:r>
      <w:bookmarkEnd w:id="214"/>
    </w:p>
    <w:p w14:paraId="37AF9389" w14:textId="1DB011DF" w:rsidR="00BF1891" w:rsidRDefault="00BF1891" w:rsidP="0031228C">
      <w:pPr>
        <w:pStyle w:val="Heading2"/>
        <w:keepNext w:val="0"/>
        <w:keepLines w:val="0"/>
        <w:widowControl w:val="0"/>
        <w:numPr>
          <w:ilvl w:val="0"/>
          <w:numId w:val="9"/>
        </w:numPr>
        <w:tabs>
          <w:tab w:val="left" w:pos="2016"/>
          <w:tab w:val="left" w:pos="2017"/>
        </w:tabs>
        <w:autoSpaceDE w:val="0"/>
        <w:autoSpaceDN w:val="0"/>
        <w:spacing w:line="240" w:lineRule="auto"/>
        <w:ind w:left="851" w:hanging="851"/>
      </w:pPr>
      <w:bookmarkStart w:id="215" w:name="_Toc114036262"/>
      <w:r>
        <w:t>Requirement</w:t>
      </w:r>
      <w:r w:rsidRPr="00BF1891">
        <w:t xml:space="preserve"> </w:t>
      </w:r>
      <w:r>
        <w:t>For</w:t>
      </w:r>
      <w:r w:rsidRPr="00BF1891">
        <w:t xml:space="preserve"> Charter</w:t>
      </w:r>
      <w:bookmarkEnd w:id="215"/>
    </w:p>
    <w:p w14:paraId="3AF71F82" w14:textId="615AE959" w:rsidR="00BF1891" w:rsidRPr="00BF1891" w:rsidRDefault="00BF1891" w:rsidP="0031228C">
      <w:pPr>
        <w:pStyle w:val="Heading3"/>
        <w:keepNext w:val="0"/>
        <w:keepLines w:val="0"/>
        <w:widowControl w:val="0"/>
        <w:numPr>
          <w:ilvl w:val="1"/>
          <w:numId w:val="9"/>
        </w:numPr>
        <w:tabs>
          <w:tab w:val="num" w:pos="0"/>
          <w:tab w:val="num" w:pos="709"/>
        </w:tabs>
        <w:autoSpaceDE w:val="0"/>
        <w:autoSpaceDN w:val="0"/>
        <w:spacing w:before="240" w:after="160" w:line="240" w:lineRule="auto"/>
        <w:ind w:left="851" w:hanging="851"/>
        <w:rPr>
          <w:color w:val="auto"/>
        </w:rPr>
      </w:pPr>
      <w:bookmarkStart w:id="216" w:name="_bookmark24"/>
      <w:bookmarkStart w:id="217" w:name="_Toc114036263"/>
      <w:bookmarkEnd w:id="216"/>
      <w:r w:rsidRPr="00BF1891">
        <w:rPr>
          <w:color w:val="auto"/>
        </w:rPr>
        <w:t>Purpose of charter</w:t>
      </w:r>
      <w:bookmarkEnd w:id="217"/>
    </w:p>
    <w:p w14:paraId="35807EE4" w14:textId="77777777" w:rsidR="00BF1891" w:rsidRDefault="00BF1891" w:rsidP="002E0B7A">
      <w:pPr>
        <w:pStyle w:val="BodyText"/>
        <w:spacing w:before="10"/>
        <w:rPr>
          <w:rFonts w:ascii="Tahoma"/>
          <w:b/>
          <w:sz w:val="10"/>
        </w:rPr>
      </w:pPr>
    </w:p>
    <w:p w14:paraId="1D90C14E" w14:textId="646E77FF" w:rsidR="00BF1891" w:rsidRPr="008D2A4E" w:rsidRDefault="00BF1891" w:rsidP="002E0B7A">
      <w:pPr>
        <w:pStyle w:val="BodyText"/>
        <w:tabs>
          <w:tab w:val="left" w:pos="4536"/>
        </w:tabs>
        <w:spacing w:before="93" w:line="360" w:lineRule="auto"/>
        <w:ind w:right="-1"/>
        <w:rPr>
          <w:sz w:val="22"/>
          <w:szCs w:val="22"/>
        </w:rPr>
      </w:pPr>
      <w:r w:rsidRPr="008D2A4E">
        <w:rPr>
          <w:sz w:val="22"/>
          <w:szCs w:val="22"/>
        </w:rPr>
        <w:t>A</w:t>
      </w:r>
      <w:r w:rsidRPr="008D2A4E">
        <w:rPr>
          <w:spacing w:val="-5"/>
          <w:sz w:val="22"/>
          <w:szCs w:val="22"/>
        </w:rPr>
        <w:t xml:space="preserve"> </w:t>
      </w:r>
      <w:r w:rsidRPr="008D2A4E">
        <w:rPr>
          <w:sz w:val="22"/>
          <w:szCs w:val="22"/>
        </w:rPr>
        <w:t>water</w:t>
      </w:r>
      <w:r w:rsidRPr="008D2A4E">
        <w:rPr>
          <w:spacing w:val="-5"/>
          <w:sz w:val="22"/>
          <w:szCs w:val="22"/>
        </w:rPr>
        <w:t xml:space="preserve"> </w:t>
      </w:r>
      <w:r w:rsidRPr="008D2A4E">
        <w:rPr>
          <w:sz w:val="22"/>
          <w:szCs w:val="22"/>
        </w:rPr>
        <w:t>business</w:t>
      </w:r>
      <w:r w:rsidRPr="008D2A4E">
        <w:rPr>
          <w:spacing w:val="-4"/>
          <w:sz w:val="22"/>
          <w:szCs w:val="22"/>
        </w:rPr>
        <w:t xml:space="preserve"> </w:t>
      </w:r>
      <w:r w:rsidRPr="008D2A4E">
        <w:rPr>
          <w:sz w:val="22"/>
          <w:szCs w:val="22"/>
        </w:rPr>
        <w:t>must</w:t>
      </w:r>
      <w:r w:rsidRPr="008D2A4E">
        <w:rPr>
          <w:spacing w:val="-5"/>
          <w:sz w:val="22"/>
          <w:szCs w:val="22"/>
        </w:rPr>
        <w:t xml:space="preserve"> </w:t>
      </w:r>
      <w:r w:rsidRPr="008D2A4E">
        <w:rPr>
          <w:sz w:val="22"/>
          <w:szCs w:val="22"/>
        </w:rPr>
        <w:t>develop</w:t>
      </w:r>
      <w:r w:rsidRPr="008D2A4E">
        <w:rPr>
          <w:spacing w:val="-5"/>
          <w:sz w:val="22"/>
          <w:szCs w:val="22"/>
        </w:rPr>
        <w:t xml:space="preserve"> </w:t>
      </w:r>
      <w:r w:rsidRPr="008D2A4E">
        <w:rPr>
          <w:sz w:val="22"/>
          <w:szCs w:val="22"/>
        </w:rPr>
        <w:t>and</w:t>
      </w:r>
      <w:r w:rsidRPr="008D2A4E">
        <w:rPr>
          <w:spacing w:val="-5"/>
          <w:sz w:val="22"/>
          <w:szCs w:val="22"/>
        </w:rPr>
        <w:t xml:space="preserve"> </w:t>
      </w:r>
      <w:r w:rsidRPr="008D2A4E">
        <w:rPr>
          <w:sz w:val="22"/>
          <w:szCs w:val="22"/>
        </w:rPr>
        <w:t>issue</w:t>
      </w:r>
      <w:r w:rsidRPr="008D2A4E">
        <w:rPr>
          <w:spacing w:val="-3"/>
          <w:sz w:val="22"/>
          <w:szCs w:val="22"/>
        </w:rPr>
        <w:t xml:space="preserve"> </w:t>
      </w:r>
      <w:r w:rsidRPr="008D2A4E">
        <w:rPr>
          <w:sz w:val="22"/>
          <w:szCs w:val="22"/>
        </w:rPr>
        <w:t>a</w:t>
      </w:r>
      <w:r w:rsidRPr="008D2A4E">
        <w:rPr>
          <w:spacing w:val="-1"/>
          <w:sz w:val="22"/>
          <w:szCs w:val="22"/>
        </w:rPr>
        <w:t xml:space="preserve"> </w:t>
      </w:r>
      <w:r w:rsidRPr="008D2A4E">
        <w:rPr>
          <w:sz w:val="22"/>
          <w:szCs w:val="22"/>
        </w:rPr>
        <w:t>customer</w:t>
      </w:r>
      <w:r w:rsidRPr="008D2A4E">
        <w:rPr>
          <w:spacing w:val="-1"/>
          <w:sz w:val="22"/>
          <w:szCs w:val="22"/>
        </w:rPr>
        <w:t xml:space="preserve"> </w:t>
      </w:r>
      <w:r w:rsidRPr="008D2A4E">
        <w:rPr>
          <w:sz w:val="22"/>
          <w:szCs w:val="22"/>
        </w:rPr>
        <w:t>charter</w:t>
      </w:r>
      <w:r w:rsidRPr="008D2A4E">
        <w:rPr>
          <w:spacing w:val="-5"/>
          <w:sz w:val="22"/>
          <w:szCs w:val="22"/>
        </w:rPr>
        <w:t xml:space="preserve"> </w:t>
      </w:r>
      <w:r w:rsidRPr="008D2A4E">
        <w:rPr>
          <w:sz w:val="22"/>
          <w:szCs w:val="22"/>
        </w:rPr>
        <w:t>to</w:t>
      </w:r>
      <w:r w:rsidRPr="008D2A4E">
        <w:rPr>
          <w:spacing w:val="-3"/>
          <w:sz w:val="22"/>
          <w:szCs w:val="22"/>
        </w:rPr>
        <w:t xml:space="preserve"> </w:t>
      </w:r>
      <w:r w:rsidRPr="008D2A4E">
        <w:rPr>
          <w:sz w:val="22"/>
          <w:szCs w:val="22"/>
        </w:rPr>
        <w:t>inform</w:t>
      </w:r>
      <w:r w:rsidRPr="008D2A4E">
        <w:rPr>
          <w:spacing w:val="-3"/>
          <w:sz w:val="22"/>
          <w:szCs w:val="22"/>
        </w:rPr>
        <w:t xml:space="preserve"> </w:t>
      </w:r>
      <w:r w:rsidRPr="008D2A4E">
        <w:rPr>
          <w:sz w:val="22"/>
          <w:szCs w:val="22"/>
        </w:rPr>
        <w:t xml:space="preserve">customers </w:t>
      </w:r>
      <w:r w:rsidRPr="00434AA8">
        <w:rPr>
          <w:sz w:val="22"/>
          <w:szCs w:val="22"/>
        </w:rPr>
        <w:t>about</w:t>
      </w:r>
      <w:r w:rsidRPr="00434AA8">
        <w:rPr>
          <w:spacing w:val="-3"/>
          <w:sz w:val="22"/>
          <w:szCs w:val="22"/>
        </w:rPr>
        <w:t xml:space="preserve"> </w:t>
      </w:r>
      <w:r w:rsidRPr="00434AA8">
        <w:rPr>
          <w:sz w:val="22"/>
          <w:szCs w:val="22"/>
        </w:rPr>
        <w:t xml:space="preserve">their material obligations under the </w:t>
      </w:r>
      <w:r w:rsidRPr="00434AA8">
        <w:rPr>
          <w:i/>
          <w:iCs/>
          <w:sz w:val="22"/>
          <w:szCs w:val="22"/>
        </w:rPr>
        <w:t xml:space="preserve">Water Act 1989 </w:t>
      </w:r>
      <w:r w:rsidRPr="00434AA8">
        <w:rPr>
          <w:sz w:val="22"/>
          <w:szCs w:val="22"/>
        </w:rPr>
        <w:t xml:space="preserve">(Vic), and of the obligations of the water business to its customers. </w:t>
      </w:r>
    </w:p>
    <w:p w14:paraId="265737CE" w14:textId="77777777" w:rsidR="00BF1891" w:rsidRPr="00BF1891" w:rsidRDefault="00BF1891" w:rsidP="0031228C">
      <w:pPr>
        <w:pStyle w:val="Heading3"/>
        <w:keepNext w:val="0"/>
        <w:keepLines w:val="0"/>
        <w:widowControl w:val="0"/>
        <w:numPr>
          <w:ilvl w:val="1"/>
          <w:numId w:val="9"/>
        </w:numPr>
        <w:tabs>
          <w:tab w:val="num" w:pos="0"/>
          <w:tab w:val="num" w:pos="709"/>
          <w:tab w:val="left" w:pos="4536"/>
        </w:tabs>
        <w:autoSpaceDE w:val="0"/>
        <w:autoSpaceDN w:val="0"/>
        <w:spacing w:line="240" w:lineRule="auto"/>
        <w:ind w:left="851" w:hanging="851"/>
        <w:rPr>
          <w:color w:val="auto"/>
        </w:rPr>
      </w:pPr>
      <w:bookmarkStart w:id="218" w:name="_Toc114036264"/>
      <w:r w:rsidRPr="00BF1891">
        <w:rPr>
          <w:color w:val="auto"/>
        </w:rPr>
        <w:t>Multiple charters</w:t>
      </w:r>
      <w:bookmarkEnd w:id="218"/>
    </w:p>
    <w:p w14:paraId="7B049F97" w14:textId="77777777" w:rsidR="00BF1891" w:rsidRPr="008D2A4E" w:rsidRDefault="00BF1891" w:rsidP="008C7A20">
      <w:pPr>
        <w:pStyle w:val="BodyText"/>
        <w:tabs>
          <w:tab w:val="left" w:pos="4536"/>
        </w:tabs>
        <w:spacing w:before="200" w:after="120"/>
        <w:ind w:right="-1"/>
        <w:rPr>
          <w:spacing w:val="-2"/>
          <w:sz w:val="22"/>
          <w:szCs w:val="22"/>
        </w:rPr>
      </w:pPr>
      <w:r w:rsidRPr="008D2A4E">
        <w:rPr>
          <w:sz w:val="22"/>
          <w:szCs w:val="22"/>
        </w:rPr>
        <w:t>A</w:t>
      </w:r>
      <w:r w:rsidRPr="008D2A4E">
        <w:rPr>
          <w:spacing w:val="-4"/>
          <w:sz w:val="22"/>
          <w:szCs w:val="22"/>
        </w:rPr>
        <w:t xml:space="preserve"> </w:t>
      </w:r>
      <w:r w:rsidRPr="008D2A4E">
        <w:rPr>
          <w:sz w:val="22"/>
          <w:szCs w:val="22"/>
        </w:rPr>
        <w:t>water</w:t>
      </w:r>
      <w:r w:rsidRPr="008D2A4E">
        <w:rPr>
          <w:spacing w:val="-4"/>
          <w:sz w:val="22"/>
          <w:szCs w:val="22"/>
        </w:rPr>
        <w:t xml:space="preserve"> </w:t>
      </w:r>
      <w:r w:rsidRPr="008D2A4E">
        <w:rPr>
          <w:sz w:val="22"/>
          <w:szCs w:val="22"/>
        </w:rPr>
        <w:t>business</w:t>
      </w:r>
      <w:r w:rsidRPr="008D2A4E">
        <w:rPr>
          <w:spacing w:val="-3"/>
          <w:sz w:val="22"/>
          <w:szCs w:val="22"/>
        </w:rPr>
        <w:t xml:space="preserve"> </w:t>
      </w:r>
      <w:r w:rsidRPr="008D2A4E">
        <w:rPr>
          <w:sz w:val="22"/>
          <w:szCs w:val="22"/>
        </w:rPr>
        <w:t>may</w:t>
      </w:r>
      <w:r w:rsidRPr="008D2A4E">
        <w:rPr>
          <w:spacing w:val="-3"/>
          <w:sz w:val="22"/>
          <w:szCs w:val="22"/>
        </w:rPr>
        <w:t xml:space="preserve"> </w:t>
      </w:r>
      <w:r w:rsidRPr="008D2A4E">
        <w:rPr>
          <w:sz w:val="22"/>
          <w:szCs w:val="22"/>
        </w:rPr>
        <w:t>have</w:t>
      </w:r>
      <w:r w:rsidRPr="008D2A4E">
        <w:rPr>
          <w:spacing w:val="-3"/>
          <w:sz w:val="22"/>
          <w:szCs w:val="22"/>
        </w:rPr>
        <w:t xml:space="preserve"> </w:t>
      </w:r>
      <w:r w:rsidRPr="008D2A4E">
        <w:rPr>
          <w:sz w:val="22"/>
          <w:szCs w:val="22"/>
        </w:rPr>
        <w:t>more</w:t>
      </w:r>
      <w:r w:rsidRPr="008D2A4E">
        <w:rPr>
          <w:spacing w:val="-4"/>
          <w:sz w:val="22"/>
          <w:szCs w:val="22"/>
        </w:rPr>
        <w:t xml:space="preserve"> </w:t>
      </w:r>
      <w:r w:rsidRPr="008D2A4E">
        <w:rPr>
          <w:sz w:val="22"/>
          <w:szCs w:val="22"/>
        </w:rPr>
        <w:t>than</w:t>
      </w:r>
      <w:r w:rsidRPr="008D2A4E">
        <w:rPr>
          <w:spacing w:val="-3"/>
          <w:sz w:val="22"/>
          <w:szCs w:val="22"/>
        </w:rPr>
        <w:t xml:space="preserve"> </w:t>
      </w:r>
      <w:r w:rsidRPr="008D2A4E">
        <w:rPr>
          <w:sz w:val="22"/>
          <w:szCs w:val="22"/>
        </w:rPr>
        <w:t>one</w:t>
      </w:r>
      <w:r w:rsidRPr="008D2A4E">
        <w:rPr>
          <w:spacing w:val="-4"/>
          <w:sz w:val="22"/>
          <w:szCs w:val="22"/>
        </w:rPr>
        <w:t xml:space="preserve"> </w:t>
      </w:r>
      <w:r w:rsidRPr="008D2A4E">
        <w:rPr>
          <w:sz w:val="22"/>
          <w:szCs w:val="22"/>
        </w:rPr>
        <w:t>charter</w:t>
      </w:r>
      <w:r w:rsidRPr="008D2A4E">
        <w:rPr>
          <w:spacing w:val="-4"/>
          <w:sz w:val="22"/>
          <w:szCs w:val="22"/>
        </w:rPr>
        <w:t xml:space="preserve"> </w:t>
      </w:r>
      <w:r w:rsidRPr="008D2A4E">
        <w:rPr>
          <w:sz w:val="22"/>
          <w:szCs w:val="22"/>
        </w:rPr>
        <w:t>with</w:t>
      </w:r>
      <w:r w:rsidRPr="008D2A4E">
        <w:rPr>
          <w:spacing w:val="-3"/>
          <w:sz w:val="22"/>
          <w:szCs w:val="22"/>
        </w:rPr>
        <w:t xml:space="preserve"> </w:t>
      </w:r>
      <w:r w:rsidRPr="008D2A4E">
        <w:rPr>
          <w:sz w:val="22"/>
          <w:szCs w:val="22"/>
        </w:rPr>
        <w:t>the</w:t>
      </w:r>
      <w:r w:rsidRPr="008D2A4E">
        <w:rPr>
          <w:spacing w:val="-3"/>
          <w:sz w:val="22"/>
          <w:szCs w:val="22"/>
        </w:rPr>
        <w:t xml:space="preserve"> </w:t>
      </w:r>
      <w:r w:rsidRPr="008D2A4E">
        <w:rPr>
          <w:sz w:val="22"/>
          <w:szCs w:val="22"/>
        </w:rPr>
        <w:t>approval</w:t>
      </w:r>
      <w:r w:rsidRPr="008D2A4E">
        <w:rPr>
          <w:spacing w:val="-5"/>
          <w:sz w:val="22"/>
          <w:szCs w:val="22"/>
        </w:rPr>
        <w:t xml:space="preserve"> </w:t>
      </w:r>
      <w:r w:rsidRPr="008D2A4E">
        <w:rPr>
          <w:sz w:val="22"/>
          <w:szCs w:val="22"/>
        </w:rPr>
        <w:t>of</w:t>
      </w:r>
      <w:r w:rsidRPr="008D2A4E">
        <w:rPr>
          <w:spacing w:val="-4"/>
          <w:sz w:val="22"/>
          <w:szCs w:val="22"/>
        </w:rPr>
        <w:t xml:space="preserve"> </w:t>
      </w:r>
      <w:r w:rsidRPr="008D2A4E">
        <w:rPr>
          <w:sz w:val="22"/>
          <w:szCs w:val="22"/>
        </w:rPr>
        <w:t xml:space="preserve">the </w:t>
      </w:r>
      <w:r w:rsidRPr="008D2A4E">
        <w:rPr>
          <w:spacing w:val="-2"/>
          <w:sz w:val="22"/>
          <w:szCs w:val="22"/>
        </w:rPr>
        <w:t>Commission.</w:t>
      </w:r>
    </w:p>
    <w:p w14:paraId="62887E28" w14:textId="77777777" w:rsidR="00BF1891" w:rsidRPr="00BF1891" w:rsidRDefault="00BF1891" w:rsidP="0031228C">
      <w:pPr>
        <w:pStyle w:val="Heading3"/>
        <w:keepNext w:val="0"/>
        <w:keepLines w:val="0"/>
        <w:widowControl w:val="0"/>
        <w:numPr>
          <w:ilvl w:val="1"/>
          <w:numId w:val="9"/>
        </w:numPr>
        <w:tabs>
          <w:tab w:val="num" w:pos="0"/>
          <w:tab w:val="num" w:pos="709"/>
          <w:tab w:val="left" w:pos="4536"/>
        </w:tabs>
        <w:autoSpaceDE w:val="0"/>
        <w:autoSpaceDN w:val="0"/>
        <w:spacing w:line="240" w:lineRule="auto"/>
        <w:ind w:left="851" w:hanging="851"/>
        <w:rPr>
          <w:color w:val="auto"/>
        </w:rPr>
      </w:pPr>
      <w:bookmarkStart w:id="219" w:name="_Toc114036265"/>
      <w:r w:rsidRPr="00BF1891">
        <w:rPr>
          <w:color w:val="auto"/>
        </w:rPr>
        <w:t>Consultation</w:t>
      </w:r>
      <w:bookmarkEnd w:id="219"/>
    </w:p>
    <w:p w14:paraId="7E35979A" w14:textId="663D9F4C" w:rsidR="00BF1891" w:rsidRDefault="00BF1891" w:rsidP="00D22F68">
      <w:pPr>
        <w:pStyle w:val="BodyText"/>
        <w:tabs>
          <w:tab w:val="left" w:pos="4536"/>
          <w:tab w:val="left" w:pos="7230"/>
        </w:tabs>
        <w:spacing w:before="240"/>
        <w:ind w:right="-1"/>
        <w:rPr>
          <w:sz w:val="22"/>
          <w:szCs w:val="22"/>
        </w:rPr>
      </w:pPr>
      <w:r w:rsidRPr="00434AA8">
        <w:rPr>
          <w:sz w:val="22"/>
          <w:szCs w:val="22"/>
        </w:rPr>
        <w:t>A water business must consult with its customers before</w:t>
      </w:r>
      <w:r w:rsidRPr="008D2A4E">
        <w:rPr>
          <w:spacing w:val="-5"/>
          <w:sz w:val="22"/>
          <w:szCs w:val="22"/>
        </w:rPr>
        <w:t xml:space="preserve"> </w:t>
      </w:r>
      <w:r w:rsidRPr="008D2A4E">
        <w:rPr>
          <w:sz w:val="22"/>
          <w:szCs w:val="22"/>
        </w:rPr>
        <w:t>adopting</w:t>
      </w:r>
      <w:r w:rsidRPr="008D2A4E">
        <w:rPr>
          <w:spacing w:val="-4"/>
          <w:sz w:val="22"/>
          <w:szCs w:val="22"/>
        </w:rPr>
        <w:t xml:space="preserve"> </w:t>
      </w:r>
      <w:r w:rsidRPr="008D2A4E">
        <w:rPr>
          <w:sz w:val="22"/>
          <w:szCs w:val="22"/>
        </w:rPr>
        <w:t>or</w:t>
      </w:r>
      <w:r w:rsidRPr="008D2A4E">
        <w:rPr>
          <w:spacing w:val="-5"/>
          <w:sz w:val="22"/>
          <w:szCs w:val="22"/>
        </w:rPr>
        <w:t xml:space="preserve"> </w:t>
      </w:r>
      <w:r w:rsidRPr="008D2A4E">
        <w:rPr>
          <w:sz w:val="22"/>
          <w:szCs w:val="22"/>
        </w:rPr>
        <w:t>varying</w:t>
      </w:r>
      <w:r w:rsidRPr="008D2A4E">
        <w:rPr>
          <w:spacing w:val="-4"/>
          <w:sz w:val="22"/>
          <w:szCs w:val="22"/>
        </w:rPr>
        <w:t xml:space="preserve"> </w:t>
      </w:r>
      <w:r w:rsidRPr="008D2A4E">
        <w:rPr>
          <w:sz w:val="22"/>
          <w:szCs w:val="22"/>
        </w:rPr>
        <w:t>a</w:t>
      </w:r>
      <w:r w:rsidRPr="008D2A4E">
        <w:rPr>
          <w:spacing w:val="-4"/>
          <w:sz w:val="22"/>
          <w:szCs w:val="22"/>
        </w:rPr>
        <w:t xml:space="preserve"> </w:t>
      </w:r>
      <w:r w:rsidRPr="008D2A4E">
        <w:rPr>
          <w:sz w:val="22"/>
          <w:szCs w:val="22"/>
        </w:rPr>
        <w:t>customer</w:t>
      </w:r>
      <w:r w:rsidRPr="008D2A4E">
        <w:rPr>
          <w:spacing w:val="-4"/>
          <w:sz w:val="22"/>
          <w:szCs w:val="22"/>
        </w:rPr>
        <w:t xml:space="preserve"> </w:t>
      </w:r>
      <w:r w:rsidRPr="008D2A4E">
        <w:rPr>
          <w:sz w:val="22"/>
          <w:szCs w:val="22"/>
        </w:rPr>
        <w:t>charter</w:t>
      </w:r>
      <w:r w:rsidR="005565B8">
        <w:rPr>
          <w:sz w:val="22"/>
          <w:szCs w:val="22"/>
        </w:rPr>
        <w:t>.</w:t>
      </w:r>
    </w:p>
    <w:p w14:paraId="7F87E7EE" w14:textId="77777777" w:rsidR="00957747" w:rsidRPr="00957747" w:rsidRDefault="00957747" w:rsidP="0031228C">
      <w:pPr>
        <w:pStyle w:val="Heading3"/>
        <w:keepNext w:val="0"/>
        <w:keepLines w:val="0"/>
        <w:widowControl w:val="0"/>
        <w:numPr>
          <w:ilvl w:val="1"/>
          <w:numId w:val="9"/>
        </w:numPr>
        <w:tabs>
          <w:tab w:val="num" w:pos="0"/>
          <w:tab w:val="num" w:pos="709"/>
          <w:tab w:val="left" w:pos="4536"/>
        </w:tabs>
        <w:autoSpaceDE w:val="0"/>
        <w:autoSpaceDN w:val="0"/>
        <w:spacing w:line="240" w:lineRule="auto"/>
        <w:ind w:left="851" w:hanging="851"/>
        <w:rPr>
          <w:color w:val="auto"/>
        </w:rPr>
      </w:pPr>
      <w:bookmarkStart w:id="220" w:name="_Toc114036266"/>
      <w:r w:rsidRPr="00957747">
        <w:rPr>
          <w:color w:val="auto"/>
        </w:rPr>
        <w:t>Submission for assessment</w:t>
      </w:r>
      <w:bookmarkEnd w:id="220"/>
    </w:p>
    <w:p w14:paraId="0501CFED" w14:textId="77777777" w:rsidR="00957747" w:rsidRPr="008D2A4E" w:rsidRDefault="00957747" w:rsidP="008C7A20">
      <w:pPr>
        <w:pStyle w:val="BodyText"/>
        <w:tabs>
          <w:tab w:val="left" w:pos="4536"/>
          <w:tab w:val="left" w:pos="6946"/>
        </w:tabs>
        <w:spacing w:before="200" w:after="120" w:line="360" w:lineRule="auto"/>
        <w:ind w:right="-1"/>
        <w:rPr>
          <w:sz w:val="22"/>
          <w:szCs w:val="22"/>
        </w:rPr>
      </w:pPr>
      <w:r w:rsidRPr="008D2A4E">
        <w:rPr>
          <w:sz w:val="22"/>
          <w:szCs w:val="22"/>
        </w:rPr>
        <w:t>Before adopting a charter or any variation to a charter, a water business must submit it to the Commission, with details of customer consultation undertaken,</w:t>
      </w:r>
      <w:r w:rsidRPr="008D2A4E">
        <w:rPr>
          <w:spacing w:val="-5"/>
          <w:sz w:val="22"/>
          <w:szCs w:val="22"/>
        </w:rPr>
        <w:t xml:space="preserve"> </w:t>
      </w:r>
      <w:r w:rsidRPr="008D2A4E">
        <w:rPr>
          <w:sz w:val="22"/>
          <w:szCs w:val="22"/>
        </w:rPr>
        <w:t>for</w:t>
      </w:r>
      <w:r w:rsidRPr="008D2A4E">
        <w:rPr>
          <w:spacing w:val="-5"/>
          <w:sz w:val="22"/>
          <w:szCs w:val="22"/>
        </w:rPr>
        <w:t xml:space="preserve"> </w:t>
      </w:r>
      <w:r w:rsidRPr="008D2A4E">
        <w:rPr>
          <w:sz w:val="22"/>
          <w:szCs w:val="22"/>
        </w:rPr>
        <w:t>the</w:t>
      </w:r>
      <w:r w:rsidRPr="008D2A4E">
        <w:rPr>
          <w:spacing w:val="-3"/>
          <w:sz w:val="22"/>
          <w:szCs w:val="22"/>
        </w:rPr>
        <w:t xml:space="preserve"> </w:t>
      </w:r>
      <w:r w:rsidRPr="008D2A4E">
        <w:rPr>
          <w:sz w:val="22"/>
          <w:szCs w:val="22"/>
        </w:rPr>
        <w:t>Commission</w:t>
      </w:r>
      <w:r w:rsidRPr="008D2A4E">
        <w:rPr>
          <w:spacing w:val="-4"/>
          <w:sz w:val="22"/>
          <w:szCs w:val="22"/>
        </w:rPr>
        <w:t xml:space="preserve"> </w:t>
      </w:r>
      <w:r w:rsidRPr="008D2A4E">
        <w:rPr>
          <w:sz w:val="22"/>
          <w:szCs w:val="22"/>
        </w:rPr>
        <w:t>to</w:t>
      </w:r>
      <w:r w:rsidRPr="008D2A4E">
        <w:rPr>
          <w:spacing w:val="-5"/>
          <w:sz w:val="22"/>
          <w:szCs w:val="22"/>
        </w:rPr>
        <w:t xml:space="preserve"> </w:t>
      </w:r>
      <w:r w:rsidRPr="008D2A4E">
        <w:rPr>
          <w:sz w:val="22"/>
          <w:szCs w:val="22"/>
        </w:rPr>
        <w:t>review</w:t>
      </w:r>
      <w:r w:rsidRPr="008D2A4E">
        <w:rPr>
          <w:spacing w:val="-3"/>
          <w:sz w:val="22"/>
          <w:szCs w:val="22"/>
        </w:rPr>
        <w:t xml:space="preserve"> </w:t>
      </w:r>
      <w:r w:rsidRPr="008D2A4E">
        <w:rPr>
          <w:sz w:val="22"/>
          <w:szCs w:val="22"/>
        </w:rPr>
        <w:t>it</w:t>
      </w:r>
      <w:r w:rsidRPr="008D2A4E">
        <w:rPr>
          <w:spacing w:val="-3"/>
          <w:sz w:val="22"/>
          <w:szCs w:val="22"/>
        </w:rPr>
        <w:t xml:space="preserve"> </w:t>
      </w:r>
      <w:r w:rsidRPr="008D2A4E">
        <w:rPr>
          <w:sz w:val="22"/>
          <w:szCs w:val="22"/>
        </w:rPr>
        <w:t>and</w:t>
      </w:r>
      <w:r w:rsidRPr="008D2A4E">
        <w:rPr>
          <w:spacing w:val="-3"/>
          <w:sz w:val="22"/>
          <w:szCs w:val="22"/>
        </w:rPr>
        <w:t xml:space="preserve"> </w:t>
      </w:r>
      <w:r w:rsidRPr="008D2A4E">
        <w:rPr>
          <w:sz w:val="22"/>
          <w:szCs w:val="22"/>
        </w:rPr>
        <w:t>assess</w:t>
      </w:r>
      <w:r w:rsidRPr="008D2A4E">
        <w:rPr>
          <w:spacing w:val="-4"/>
          <w:sz w:val="22"/>
          <w:szCs w:val="22"/>
        </w:rPr>
        <w:t xml:space="preserve"> </w:t>
      </w:r>
      <w:r w:rsidRPr="008D2A4E">
        <w:rPr>
          <w:sz w:val="22"/>
          <w:szCs w:val="22"/>
        </w:rPr>
        <w:t>compliance</w:t>
      </w:r>
      <w:r w:rsidRPr="008D2A4E">
        <w:rPr>
          <w:spacing w:val="-3"/>
          <w:sz w:val="22"/>
          <w:szCs w:val="22"/>
        </w:rPr>
        <w:t xml:space="preserve"> </w:t>
      </w:r>
      <w:r w:rsidRPr="008D2A4E">
        <w:rPr>
          <w:sz w:val="22"/>
          <w:szCs w:val="22"/>
        </w:rPr>
        <w:t>of</w:t>
      </w:r>
      <w:r w:rsidRPr="008D2A4E">
        <w:rPr>
          <w:spacing w:val="-6"/>
          <w:sz w:val="22"/>
          <w:szCs w:val="22"/>
        </w:rPr>
        <w:t xml:space="preserve"> </w:t>
      </w:r>
      <w:r w:rsidRPr="008D2A4E">
        <w:rPr>
          <w:sz w:val="22"/>
          <w:szCs w:val="22"/>
        </w:rPr>
        <w:t xml:space="preserve">the charter with </w:t>
      </w:r>
      <w:r w:rsidRPr="00434AA8">
        <w:rPr>
          <w:sz w:val="22"/>
          <w:szCs w:val="22"/>
        </w:rPr>
        <w:t>this industry standard</w:t>
      </w:r>
      <w:r w:rsidRPr="00CA303D">
        <w:rPr>
          <w:sz w:val="22"/>
          <w:szCs w:val="22"/>
        </w:rPr>
        <w:t xml:space="preserve"> </w:t>
      </w:r>
      <w:r w:rsidRPr="008D2A4E">
        <w:rPr>
          <w:sz w:val="22"/>
          <w:szCs w:val="22"/>
        </w:rPr>
        <w:t xml:space="preserve">and the water business's approved service </w:t>
      </w:r>
      <w:r w:rsidRPr="008D2A4E">
        <w:rPr>
          <w:spacing w:val="-2"/>
          <w:sz w:val="22"/>
          <w:szCs w:val="22"/>
        </w:rPr>
        <w:t>standards.</w:t>
      </w:r>
    </w:p>
    <w:p w14:paraId="586B8272" w14:textId="77777777" w:rsidR="00957747" w:rsidRPr="00957747" w:rsidRDefault="00957747"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jc w:val="both"/>
        <w:rPr>
          <w:color w:val="auto"/>
        </w:rPr>
      </w:pPr>
      <w:bookmarkStart w:id="221" w:name="_Toc114036267"/>
      <w:r w:rsidRPr="00957747">
        <w:rPr>
          <w:color w:val="auto"/>
        </w:rPr>
        <w:t>Required amendment</w:t>
      </w:r>
      <w:bookmarkEnd w:id="221"/>
    </w:p>
    <w:p w14:paraId="30774CEA" w14:textId="77777777" w:rsidR="00957747" w:rsidRPr="008D2A4E" w:rsidRDefault="00957747" w:rsidP="002E0B7A">
      <w:pPr>
        <w:pStyle w:val="BodyText"/>
        <w:spacing w:line="360" w:lineRule="auto"/>
        <w:ind w:right="1902"/>
        <w:jc w:val="both"/>
        <w:rPr>
          <w:sz w:val="22"/>
          <w:szCs w:val="22"/>
        </w:rPr>
      </w:pPr>
      <w:r w:rsidRPr="008D2A4E">
        <w:rPr>
          <w:sz w:val="22"/>
          <w:szCs w:val="22"/>
        </w:rPr>
        <w:t>A</w:t>
      </w:r>
      <w:r w:rsidRPr="008D2A4E">
        <w:rPr>
          <w:spacing w:val="-5"/>
          <w:sz w:val="22"/>
          <w:szCs w:val="22"/>
        </w:rPr>
        <w:t xml:space="preserve"> </w:t>
      </w:r>
      <w:r w:rsidRPr="008D2A4E">
        <w:rPr>
          <w:sz w:val="22"/>
          <w:szCs w:val="22"/>
        </w:rPr>
        <w:t>water</w:t>
      </w:r>
      <w:r w:rsidRPr="008D2A4E">
        <w:rPr>
          <w:spacing w:val="-5"/>
          <w:sz w:val="22"/>
          <w:szCs w:val="22"/>
        </w:rPr>
        <w:t xml:space="preserve"> </w:t>
      </w:r>
      <w:r w:rsidRPr="008D2A4E">
        <w:rPr>
          <w:sz w:val="22"/>
          <w:szCs w:val="22"/>
        </w:rPr>
        <w:t>business</w:t>
      </w:r>
      <w:r w:rsidRPr="008D2A4E">
        <w:rPr>
          <w:spacing w:val="-4"/>
          <w:sz w:val="22"/>
          <w:szCs w:val="22"/>
        </w:rPr>
        <w:t xml:space="preserve"> </w:t>
      </w:r>
      <w:r w:rsidRPr="008D2A4E">
        <w:rPr>
          <w:sz w:val="22"/>
          <w:szCs w:val="22"/>
        </w:rPr>
        <w:t>must</w:t>
      </w:r>
      <w:r w:rsidRPr="008D2A4E">
        <w:rPr>
          <w:spacing w:val="-5"/>
          <w:sz w:val="22"/>
          <w:szCs w:val="22"/>
        </w:rPr>
        <w:t xml:space="preserve"> </w:t>
      </w:r>
      <w:r w:rsidRPr="008D2A4E">
        <w:rPr>
          <w:sz w:val="22"/>
          <w:szCs w:val="22"/>
        </w:rPr>
        <w:t>amend</w:t>
      </w:r>
      <w:r w:rsidRPr="008D2A4E">
        <w:rPr>
          <w:spacing w:val="-3"/>
          <w:sz w:val="22"/>
          <w:szCs w:val="22"/>
        </w:rPr>
        <w:t xml:space="preserve"> </w:t>
      </w:r>
      <w:r w:rsidRPr="008D2A4E">
        <w:rPr>
          <w:sz w:val="22"/>
          <w:szCs w:val="22"/>
        </w:rPr>
        <w:t>its</w:t>
      </w:r>
      <w:r w:rsidRPr="008D2A4E">
        <w:rPr>
          <w:spacing w:val="-4"/>
          <w:sz w:val="22"/>
          <w:szCs w:val="22"/>
        </w:rPr>
        <w:t xml:space="preserve"> </w:t>
      </w:r>
      <w:r w:rsidRPr="008D2A4E">
        <w:rPr>
          <w:sz w:val="22"/>
          <w:szCs w:val="22"/>
        </w:rPr>
        <w:t>charter</w:t>
      </w:r>
      <w:r w:rsidRPr="008D2A4E">
        <w:rPr>
          <w:spacing w:val="-2"/>
          <w:sz w:val="22"/>
          <w:szCs w:val="22"/>
        </w:rPr>
        <w:t xml:space="preserve"> </w:t>
      </w:r>
      <w:r w:rsidRPr="008D2A4E">
        <w:rPr>
          <w:sz w:val="22"/>
          <w:szCs w:val="22"/>
        </w:rPr>
        <w:t>at</w:t>
      </w:r>
      <w:r w:rsidRPr="008D2A4E">
        <w:rPr>
          <w:spacing w:val="-6"/>
          <w:sz w:val="22"/>
          <w:szCs w:val="22"/>
        </w:rPr>
        <w:t xml:space="preserve"> </w:t>
      </w:r>
      <w:r w:rsidRPr="008D2A4E">
        <w:rPr>
          <w:sz w:val="22"/>
          <w:szCs w:val="22"/>
        </w:rPr>
        <w:t>the</w:t>
      </w:r>
      <w:r w:rsidRPr="008D2A4E">
        <w:rPr>
          <w:spacing w:val="-5"/>
          <w:sz w:val="22"/>
          <w:szCs w:val="22"/>
        </w:rPr>
        <w:t xml:space="preserve"> </w:t>
      </w:r>
      <w:r w:rsidRPr="008D2A4E">
        <w:rPr>
          <w:sz w:val="22"/>
          <w:szCs w:val="22"/>
        </w:rPr>
        <w:t>request</w:t>
      </w:r>
      <w:r w:rsidRPr="008D2A4E">
        <w:rPr>
          <w:spacing w:val="-5"/>
          <w:sz w:val="22"/>
          <w:szCs w:val="22"/>
        </w:rPr>
        <w:t xml:space="preserve"> </w:t>
      </w:r>
      <w:r w:rsidRPr="008D2A4E">
        <w:rPr>
          <w:sz w:val="22"/>
          <w:szCs w:val="22"/>
        </w:rPr>
        <w:t>of</w:t>
      </w:r>
      <w:r w:rsidRPr="008D2A4E">
        <w:rPr>
          <w:spacing w:val="-5"/>
          <w:sz w:val="22"/>
          <w:szCs w:val="22"/>
        </w:rPr>
        <w:t xml:space="preserve"> </w:t>
      </w:r>
      <w:r w:rsidRPr="008D2A4E">
        <w:rPr>
          <w:sz w:val="22"/>
          <w:szCs w:val="22"/>
        </w:rPr>
        <w:t xml:space="preserve">the Commission </w:t>
      </w:r>
      <w:r w:rsidRPr="008D2A4E">
        <w:rPr>
          <w:spacing w:val="-4"/>
          <w:sz w:val="22"/>
          <w:szCs w:val="22"/>
        </w:rPr>
        <w:t>to:</w:t>
      </w:r>
    </w:p>
    <w:p w14:paraId="56BC4334" w14:textId="77777777" w:rsidR="00957747" w:rsidRDefault="00957747" w:rsidP="0031228C">
      <w:pPr>
        <w:pStyle w:val="ListParagraph"/>
        <w:widowControl w:val="0"/>
        <w:numPr>
          <w:ilvl w:val="0"/>
          <w:numId w:val="79"/>
        </w:numPr>
        <w:tabs>
          <w:tab w:val="left" w:pos="2585"/>
          <w:tab w:val="left" w:pos="2586"/>
        </w:tabs>
        <w:autoSpaceDE w:val="0"/>
        <w:autoSpaceDN w:val="0"/>
        <w:spacing w:before="132" w:after="0" w:line="360" w:lineRule="auto"/>
        <w:ind w:left="567" w:right="-1" w:hanging="567"/>
        <w:contextualSpacing w:val="0"/>
        <w:jc w:val="both"/>
      </w:pPr>
      <w:r w:rsidRPr="008D2A4E">
        <w:t>deal</w:t>
      </w:r>
      <w:r w:rsidRPr="008D2A4E">
        <w:rPr>
          <w:spacing w:val="-6"/>
        </w:rPr>
        <w:t xml:space="preserve"> </w:t>
      </w:r>
      <w:r w:rsidRPr="008D2A4E">
        <w:t>with</w:t>
      </w:r>
      <w:r w:rsidRPr="008D2A4E">
        <w:rPr>
          <w:spacing w:val="-3"/>
        </w:rPr>
        <w:t xml:space="preserve"> </w:t>
      </w:r>
      <w:r w:rsidRPr="008D2A4E">
        <w:t>matters</w:t>
      </w:r>
      <w:r w:rsidRPr="008D2A4E">
        <w:rPr>
          <w:spacing w:val="-3"/>
        </w:rPr>
        <w:t xml:space="preserve"> </w:t>
      </w:r>
      <w:r w:rsidRPr="008D2A4E">
        <w:t>raised</w:t>
      </w:r>
      <w:r w:rsidRPr="008D2A4E">
        <w:rPr>
          <w:spacing w:val="-4"/>
        </w:rPr>
        <w:t xml:space="preserve"> </w:t>
      </w:r>
      <w:r w:rsidRPr="008D2A4E">
        <w:t>by</w:t>
      </w:r>
      <w:r w:rsidRPr="008D2A4E">
        <w:rPr>
          <w:spacing w:val="-4"/>
        </w:rPr>
        <w:t xml:space="preserve"> </w:t>
      </w:r>
      <w:r w:rsidRPr="008D2A4E">
        <w:t>the</w:t>
      </w:r>
      <w:r w:rsidRPr="008D2A4E">
        <w:rPr>
          <w:spacing w:val="-3"/>
        </w:rPr>
        <w:t xml:space="preserve"> </w:t>
      </w:r>
      <w:r w:rsidRPr="008D2A4E">
        <w:t>Commission</w:t>
      </w:r>
      <w:r w:rsidRPr="008D2A4E">
        <w:rPr>
          <w:spacing w:val="-2"/>
        </w:rPr>
        <w:t xml:space="preserve"> </w:t>
      </w:r>
      <w:r w:rsidRPr="008D2A4E">
        <w:t>as</w:t>
      </w:r>
      <w:r w:rsidRPr="008D2A4E">
        <w:rPr>
          <w:spacing w:val="-4"/>
        </w:rPr>
        <w:t xml:space="preserve"> </w:t>
      </w:r>
      <w:r w:rsidRPr="008D2A4E">
        <w:t>a</w:t>
      </w:r>
      <w:r w:rsidRPr="008D2A4E">
        <w:rPr>
          <w:spacing w:val="-6"/>
        </w:rPr>
        <w:t xml:space="preserve"> </w:t>
      </w:r>
      <w:r w:rsidRPr="008D2A4E">
        <w:t>result</w:t>
      </w:r>
      <w:r w:rsidRPr="008D2A4E">
        <w:rPr>
          <w:spacing w:val="-3"/>
        </w:rPr>
        <w:t xml:space="preserve"> </w:t>
      </w:r>
      <w:r w:rsidRPr="008D2A4E">
        <w:t>of</w:t>
      </w:r>
      <w:r w:rsidRPr="008D2A4E">
        <w:rPr>
          <w:spacing w:val="-6"/>
        </w:rPr>
        <w:t xml:space="preserve"> </w:t>
      </w:r>
      <w:r w:rsidRPr="008D2A4E">
        <w:t xml:space="preserve">its assessment under clause </w:t>
      </w:r>
      <w:r w:rsidRPr="00434AA8">
        <w:t>22</w:t>
      </w:r>
      <w:r w:rsidRPr="008D2A4E">
        <w:t>.4; or</w:t>
      </w:r>
    </w:p>
    <w:p w14:paraId="4CBD6732" w14:textId="205F29BA" w:rsidR="00957747" w:rsidRDefault="00957747" w:rsidP="0031228C">
      <w:pPr>
        <w:pStyle w:val="ListParagraph"/>
        <w:widowControl w:val="0"/>
        <w:numPr>
          <w:ilvl w:val="0"/>
          <w:numId w:val="79"/>
        </w:numPr>
        <w:tabs>
          <w:tab w:val="left" w:pos="2585"/>
          <w:tab w:val="left" w:pos="2586"/>
        </w:tabs>
        <w:autoSpaceDE w:val="0"/>
        <w:autoSpaceDN w:val="0"/>
        <w:spacing w:before="132" w:after="0" w:line="360" w:lineRule="auto"/>
        <w:ind w:left="567" w:right="-1" w:hanging="567"/>
        <w:contextualSpacing w:val="0"/>
        <w:jc w:val="both"/>
      </w:pPr>
      <w:r w:rsidRPr="008D2A4E">
        <w:t>update</w:t>
      </w:r>
      <w:r w:rsidRPr="00957747">
        <w:rPr>
          <w:spacing w:val="-4"/>
        </w:rPr>
        <w:t xml:space="preserve"> </w:t>
      </w:r>
      <w:r w:rsidRPr="008D2A4E">
        <w:t>the</w:t>
      </w:r>
      <w:r w:rsidRPr="00957747">
        <w:rPr>
          <w:spacing w:val="-5"/>
        </w:rPr>
        <w:t xml:space="preserve"> </w:t>
      </w:r>
      <w:r w:rsidRPr="008D2A4E">
        <w:t>charter</w:t>
      </w:r>
      <w:r w:rsidRPr="00957747">
        <w:rPr>
          <w:spacing w:val="-4"/>
        </w:rPr>
        <w:t xml:space="preserve"> </w:t>
      </w:r>
      <w:r w:rsidRPr="008D2A4E">
        <w:t>to</w:t>
      </w:r>
      <w:r w:rsidRPr="00957747">
        <w:rPr>
          <w:spacing w:val="-4"/>
        </w:rPr>
        <w:t xml:space="preserve"> </w:t>
      </w:r>
      <w:r w:rsidRPr="008D2A4E">
        <w:t>reflect</w:t>
      </w:r>
      <w:r w:rsidRPr="00957747">
        <w:rPr>
          <w:spacing w:val="-2"/>
        </w:rPr>
        <w:t xml:space="preserve"> </w:t>
      </w:r>
      <w:r w:rsidRPr="008D2A4E">
        <w:t>an</w:t>
      </w:r>
      <w:r w:rsidRPr="00957747">
        <w:rPr>
          <w:spacing w:val="-5"/>
        </w:rPr>
        <w:t xml:space="preserve"> </w:t>
      </w:r>
      <w:r w:rsidRPr="008D2A4E">
        <w:t>amendment</w:t>
      </w:r>
      <w:r w:rsidRPr="00957747">
        <w:rPr>
          <w:spacing w:val="-4"/>
        </w:rPr>
        <w:t xml:space="preserve"> </w:t>
      </w:r>
      <w:r w:rsidRPr="008D2A4E">
        <w:t>to</w:t>
      </w:r>
      <w:r w:rsidRPr="00957747">
        <w:rPr>
          <w:spacing w:val="-4"/>
        </w:rPr>
        <w:t xml:space="preserve"> </w:t>
      </w:r>
      <w:r w:rsidRPr="008D2A4E">
        <w:t>this</w:t>
      </w:r>
      <w:r w:rsidRPr="00957747">
        <w:rPr>
          <w:spacing w:val="-3"/>
        </w:rPr>
        <w:t xml:space="preserve"> </w:t>
      </w:r>
      <w:r w:rsidRPr="00434AA8">
        <w:t>industry standard</w:t>
      </w:r>
      <w:r w:rsidRPr="00CA303D">
        <w:t xml:space="preserve"> </w:t>
      </w:r>
      <w:r w:rsidRPr="008D2A4E">
        <w:t>or</w:t>
      </w:r>
      <w:r w:rsidRPr="00957747">
        <w:rPr>
          <w:spacing w:val="-3"/>
        </w:rPr>
        <w:t xml:space="preserve"> </w:t>
      </w:r>
      <w:r w:rsidRPr="008D2A4E">
        <w:t>the</w:t>
      </w:r>
      <w:r w:rsidRPr="00957747">
        <w:rPr>
          <w:spacing w:val="-4"/>
        </w:rPr>
        <w:t xml:space="preserve"> </w:t>
      </w:r>
      <w:r w:rsidRPr="008D2A4E">
        <w:t>water business's approved service standards.</w:t>
      </w:r>
    </w:p>
    <w:p w14:paraId="348A73A3" w14:textId="77777777" w:rsidR="003636DA" w:rsidRDefault="003636DA" w:rsidP="0031228C">
      <w:pPr>
        <w:pStyle w:val="Heading2"/>
        <w:keepNext w:val="0"/>
        <w:keepLines w:val="0"/>
        <w:widowControl w:val="0"/>
        <w:numPr>
          <w:ilvl w:val="0"/>
          <w:numId w:val="9"/>
        </w:numPr>
        <w:tabs>
          <w:tab w:val="left" w:pos="2016"/>
          <w:tab w:val="left" w:pos="2017"/>
        </w:tabs>
        <w:autoSpaceDE w:val="0"/>
        <w:autoSpaceDN w:val="0"/>
        <w:spacing w:line="240" w:lineRule="auto"/>
        <w:ind w:left="851" w:hanging="851"/>
      </w:pPr>
      <w:bookmarkStart w:id="222" w:name="_Toc114036268"/>
      <w:r>
        <w:t>Content</w:t>
      </w:r>
      <w:r w:rsidRPr="003636DA">
        <w:t xml:space="preserve"> </w:t>
      </w:r>
      <w:r>
        <w:t>Of</w:t>
      </w:r>
      <w:r w:rsidRPr="003636DA">
        <w:t xml:space="preserve"> Charter</w:t>
      </w:r>
      <w:bookmarkEnd w:id="222"/>
    </w:p>
    <w:p w14:paraId="435C00BB" w14:textId="77777777" w:rsidR="003636DA" w:rsidRPr="008D2A4E" w:rsidRDefault="003636DA" w:rsidP="008C7A20">
      <w:pPr>
        <w:pStyle w:val="BodyText"/>
        <w:spacing w:before="240" w:after="160"/>
        <w:rPr>
          <w:sz w:val="22"/>
          <w:szCs w:val="22"/>
        </w:rPr>
      </w:pPr>
      <w:r w:rsidRPr="008D2A4E">
        <w:rPr>
          <w:sz w:val="22"/>
          <w:szCs w:val="22"/>
        </w:rPr>
        <w:t>A</w:t>
      </w:r>
      <w:r w:rsidRPr="008D2A4E">
        <w:rPr>
          <w:spacing w:val="-6"/>
          <w:sz w:val="22"/>
          <w:szCs w:val="22"/>
        </w:rPr>
        <w:t xml:space="preserve"> </w:t>
      </w:r>
      <w:r w:rsidRPr="008D2A4E">
        <w:rPr>
          <w:sz w:val="22"/>
          <w:szCs w:val="22"/>
        </w:rPr>
        <w:t>water</w:t>
      </w:r>
      <w:r w:rsidRPr="008D2A4E">
        <w:rPr>
          <w:spacing w:val="-6"/>
          <w:sz w:val="22"/>
          <w:szCs w:val="22"/>
        </w:rPr>
        <w:t xml:space="preserve"> </w:t>
      </w:r>
      <w:r w:rsidRPr="008D2A4E">
        <w:rPr>
          <w:sz w:val="22"/>
          <w:szCs w:val="22"/>
        </w:rPr>
        <w:t>business</w:t>
      </w:r>
      <w:r w:rsidRPr="008D2A4E">
        <w:rPr>
          <w:spacing w:val="-5"/>
          <w:sz w:val="22"/>
          <w:szCs w:val="22"/>
        </w:rPr>
        <w:t xml:space="preserve"> </w:t>
      </w:r>
      <w:r w:rsidRPr="008D2A4E">
        <w:rPr>
          <w:sz w:val="22"/>
          <w:szCs w:val="22"/>
        </w:rPr>
        <w:t>must</w:t>
      </w:r>
      <w:r w:rsidRPr="008D2A4E">
        <w:rPr>
          <w:spacing w:val="-6"/>
          <w:sz w:val="22"/>
          <w:szCs w:val="22"/>
        </w:rPr>
        <w:t xml:space="preserve"> </w:t>
      </w:r>
      <w:r w:rsidRPr="008D2A4E">
        <w:rPr>
          <w:sz w:val="22"/>
          <w:szCs w:val="22"/>
        </w:rPr>
        <w:t>set</w:t>
      </w:r>
      <w:r w:rsidRPr="008D2A4E">
        <w:rPr>
          <w:spacing w:val="-4"/>
          <w:sz w:val="22"/>
          <w:szCs w:val="22"/>
        </w:rPr>
        <w:t xml:space="preserve"> </w:t>
      </w:r>
      <w:r w:rsidRPr="008D2A4E">
        <w:rPr>
          <w:sz w:val="22"/>
          <w:szCs w:val="22"/>
        </w:rPr>
        <w:t>out</w:t>
      </w:r>
      <w:r w:rsidRPr="008D2A4E">
        <w:rPr>
          <w:spacing w:val="-4"/>
          <w:sz w:val="22"/>
          <w:szCs w:val="22"/>
        </w:rPr>
        <w:t xml:space="preserve"> </w:t>
      </w:r>
      <w:r w:rsidRPr="008D2A4E">
        <w:rPr>
          <w:sz w:val="22"/>
          <w:szCs w:val="22"/>
        </w:rPr>
        <w:t>in</w:t>
      </w:r>
      <w:r w:rsidRPr="008D2A4E">
        <w:rPr>
          <w:spacing w:val="-4"/>
          <w:sz w:val="22"/>
          <w:szCs w:val="22"/>
        </w:rPr>
        <w:t xml:space="preserve"> </w:t>
      </w:r>
      <w:r w:rsidRPr="008D2A4E">
        <w:rPr>
          <w:sz w:val="22"/>
          <w:szCs w:val="22"/>
        </w:rPr>
        <w:t>its</w:t>
      </w:r>
      <w:r w:rsidRPr="008D2A4E">
        <w:rPr>
          <w:spacing w:val="-5"/>
          <w:sz w:val="22"/>
          <w:szCs w:val="22"/>
        </w:rPr>
        <w:t xml:space="preserve"> </w:t>
      </w:r>
      <w:r w:rsidRPr="008D2A4E">
        <w:rPr>
          <w:spacing w:val="-2"/>
          <w:sz w:val="22"/>
          <w:szCs w:val="22"/>
        </w:rPr>
        <w:t>charter:</w:t>
      </w:r>
    </w:p>
    <w:p w14:paraId="22575601" w14:textId="54019DDF" w:rsidR="00190926" w:rsidRDefault="003636DA" w:rsidP="0031228C">
      <w:pPr>
        <w:pStyle w:val="ListParagraph"/>
        <w:widowControl w:val="0"/>
        <w:numPr>
          <w:ilvl w:val="0"/>
          <w:numId w:val="80"/>
        </w:numPr>
        <w:tabs>
          <w:tab w:val="left" w:pos="2585"/>
          <w:tab w:val="left" w:pos="2586"/>
        </w:tabs>
        <w:autoSpaceDE w:val="0"/>
        <w:autoSpaceDN w:val="0"/>
        <w:spacing w:before="0" w:after="0" w:line="360" w:lineRule="auto"/>
        <w:ind w:left="567" w:right="-1" w:hanging="567"/>
      </w:pPr>
      <w:r w:rsidRPr="008D2A4E">
        <w:t>information</w:t>
      </w:r>
      <w:r w:rsidRPr="003636DA">
        <w:rPr>
          <w:spacing w:val="-5"/>
        </w:rPr>
        <w:t xml:space="preserve"> </w:t>
      </w:r>
      <w:r w:rsidRPr="008D2A4E">
        <w:t>about</w:t>
      </w:r>
      <w:r w:rsidRPr="003636DA">
        <w:rPr>
          <w:spacing w:val="-7"/>
        </w:rPr>
        <w:t xml:space="preserve"> </w:t>
      </w:r>
      <w:r w:rsidRPr="008D2A4E">
        <w:t>or</w:t>
      </w:r>
      <w:r w:rsidRPr="003636DA">
        <w:rPr>
          <w:spacing w:val="-3"/>
        </w:rPr>
        <w:t xml:space="preserve"> </w:t>
      </w:r>
      <w:r w:rsidRPr="008D2A4E">
        <w:t>explaining</w:t>
      </w:r>
      <w:r w:rsidRPr="003636DA">
        <w:rPr>
          <w:spacing w:val="-6"/>
        </w:rPr>
        <w:t xml:space="preserve"> </w:t>
      </w:r>
      <w:r w:rsidRPr="008D2A4E">
        <w:t>each</w:t>
      </w:r>
      <w:r w:rsidRPr="003636DA">
        <w:rPr>
          <w:spacing w:val="-4"/>
        </w:rPr>
        <w:t xml:space="preserve"> </w:t>
      </w:r>
      <w:r w:rsidRPr="008D2A4E">
        <w:t>of</w:t>
      </w:r>
      <w:r w:rsidRPr="003636DA">
        <w:rPr>
          <w:spacing w:val="-7"/>
        </w:rPr>
        <w:t xml:space="preserve"> </w:t>
      </w:r>
      <w:r w:rsidRPr="008D2A4E">
        <w:t>the</w:t>
      </w:r>
      <w:r w:rsidRPr="003636DA">
        <w:rPr>
          <w:spacing w:val="-7"/>
        </w:rPr>
        <w:t xml:space="preserve"> </w:t>
      </w:r>
      <w:r w:rsidRPr="008D2A4E">
        <w:t>standards</w:t>
      </w:r>
      <w:r w:rsidRPr="003636DA">
        <w:rPr>
          <w:spacing w:val="-5"/>
        </w:rPr>
        <w:t xml:space="preserve"> </w:t>
      </w:r>
      <w:r w:rsidRPr="008D2A4E">
        <w:t>and</w:t>
      </w:r>
      <w:r w:rsidRPr="003636DA">
        <w:rPr>
          <w:spacing w:val="-6"/>
        </w:rPr>
        <w:t xml:space="preserve"> </w:t>
      </w:r>
      <w:r w:rsidRPr="008D2A4E">
        <w:t xml:space="preserve">conditions </w:t>
      </w:r>
      <w:r w:rsidRPr="00434AA8">
        <w:t>in Part B to Part E of this industry standard</w:t>
      </w:r>
      <w:r w:rsidRPr="00CA303D">
        <w:t xml:space="preserve"> </w:t>
      </w:r>
      <w:r w:rsidRPr="008D2A4E">
        <w:t>(including, where relevant, the detail of the standards and conditions which are set out in the water business’s service standards); and</w:t>
      </w:r>
    </w:p>
    <w:p w14:paraId="681B1238" w14:textId="0F4BF3B7" w:rsidR="007672D0" w:rsidRDefault="003636DA" w:rsidP="0031228C">
      <w:pPr>
        <w:pStyle w:val="ListParagraph"/>
        <w:widowControl w:val="0"/>
        <w:numPr>
          <w:ilvl w:val="0"/>
          <w:numId w:val="80"/>
        </w:numPr>
        <w:tabs>
          <w:tab w:val="left" w:pos="2585"/>
          <w:tab w:val="left" w:pos="2586"/>
        </w:tabs>
        <w:autoSpaceDE w:val="0"/>
        <w:autoSpaceDN w:val="0"/>
        <w:spacing w:before="0" w:after="0" w:line="360" w:lineRule="auto"/>
        <w:ind w:left="567" w:right="-1" w:hanging="567"/>
      </w:pPr>
      <w:r w:rsidRPr="008D2A4E">
        <w:t>all</w:t>
      </w:r>
      <w:r w:rsidRPr="007672D0">
        <w:rPr>
          <w:spacing w:val="-3"/>
        </w:rPr>
        <w:t xml:space="preserve"> </w:t>
      </w:r>
      <w:r w:rsidRPr="008D2A4E">
        <w:t>material</w:t>
      </w:r>
      <w:r w:rsidRPr="007672D0">
        <w:rPr>
          <w:spacing w:val="-5"/>
        </w:rPr>
        <w:t xml:space="preserve"> </w:t>
      </w:r>
      <w:r w:rsidRPr="008D2A4E">
        <w:t>rights</w:t>
      </w:r>
      <w:r w:rsidRPr="007672D0">
        <w:rPr>
          <w:spacing w:val="-3"/>
        </w:rPr>
        <w:t xml:space="preserve"> </w:t>
      </w:r>
      <w:r w:rsidRPr="008D2A4E">
        <w:t>and</w:t>
      </w:r>
      <w:r w:rsidRPr="007672D0">
        <w:rPr>
          <w:spacing w:val="-5"/>
        </w:rPr>
        <w:t xml:space="preserve"> </w:t>
      </w:r>
      <w:r w:rsidRPr="008D2A4E">
        <w:t>responsibilities</w:t>
      </w:r>
      <w:r w:rsidRPr="007672D0">
        <w:rPr>
          <w:spacing w:val="-3"/>
        </w:rPr>
        <w:t xml:space="preserve"> </w:t>
      </w:r>
      <w:r w:rsidRPr="008D2A4E">
        <w:t>of</w:t>
      </w:r>
      <w:r w:rsidRPr="007672D0">
        <w:rPr>
          <w:spacing w:val="-5"/>
        </w:rPr>
        <w:t xml:space="preserve"> </w:t>
      </w:r>
      <w:r w:rsidRPr="008D2A4E">
        <w:t>the</w:t>
      </w:r>
      <w:r w:rsidRPr="007672D0">
        <w:rPr>
          <w:spacing w:val="-5"/>
        </w:rPr>
        <w:t xml:space="preserve"> </w:t>
      </w:r>
      <w:r w:rsidRPr="008D2A4E">
        <w:t>water</w:t>
      </w:r>
      <w:r w:rsidRPr="007672D0">
        <w:rPr>
          <w:spacing w:val="-1"/>
        </w:rPr>
        <w:t xml:space="preserve"> </w:t>
      </w:r>
      <w:r w:rsidRPr="008D2A4E">
        <w:t>business</w:t>
      </w:r>
      <w:r w:rsidRPr="007672D0">
        <w:rPr>
          <w:spacing w:val="-3"/>
        </w:rPr>
        <w:t xml:space="preserve"> </w:t>
      </w:r>
      <w:r w:rsidRPr="008D2A4E">
        <w:t>and</w:t>
      </w:r>
      <w:r w:rsidRPr="007672D0">
        <w:rPr>
          <w:spacing w:val="-2"/>
        </w:rPr>
        <w:t xml:space="preserve"> </w:t>
      </w:r>
      <w:r w:rsidRPr="008D2A4E">
        <w:t>its customers</w:t>
      </w:r>
      <w:r w:rsidRPr="007672D0">
        <w:rPr>
          <w:spacing w:val="-4"/>
        </w:rPr>
        <w:t xml:space="preserve"> </w:t>
      </w:r>
      <w:r w:rsidRPr="008D2A4E">
        <w:t>in</w:t>
      </w:r>
      <w:r w:rsidRPr="007672D0">
        <w:rPr>
          <w:spacing w:val="-4"/>
        </w:rPr>
        <w:t xml:space="preserve"> </w:t>
      </w:r>
      <w:r w:rsidRPr="008D2A4E">
        <w:t>relation</w:t>
      </w:r>
      <w:r w:rsidRPr="007672D0">
        <w:rPr>
          <w:spacing w:val="-6"/>
        </w:rPr>
        <w:t xml:space="preserve"> </w:t>
      </w:r>
      <w:r w:rsidRPr="008D2A4E">
        <w:t>to</w:t>
      </w:r>
      <w:r w:rsidRPr="007672D0">
        <w:rPr>
          <w:spacing w:val="-5"/>
        </w:rPr>
        <w:t xml:space="preserve"> </w:t>
      </w:r>
      <w:r w:rsidRPr="008D2A4E">
        <w:t>services</w:t>
      </w:r>
      <w:r w:rsidRPr="007672D0">
        <w:rPr>
          <w:spacing w:val="-4"/>
        </w:rPr>
        <w:t xml:space="preserve"> </w:t>
      </w:r>
      <w:r w:rsidRPr="008D2A4E">
        <w:t>performed</w:t>
      </w:r>
      <w:r w:rsidRPr="007672D0">
        <w:rPr>
          <w:spacing w:val="-6"/>
        </w:rPr>
        <w:t xml:space="preserve"> </w:t>
      </w:r>
      <w:r w:rsidRPr="008D2A4E">
        <w:t>by</w:t>
      </w:r>
      <w:r w:rsidRPr="007672D0">
        <w:rPr>
          <w:spacing w:val="-4"/>
        </w:rPr>
        <w:t xml:space="preserve"> </w:t>
      </w:r>
      <w:r w:rsidRPr="008D2A4E">
        <w:t>the</w:t>
      </w:r>
      <w:r w:rsidRPr="007672D0">
        <w:rPr>
          <w:spacing w:val="-6"/>
        </w:rPr>
        <w:t xml:space="preserve"> </w:t>
      </w:r>
      <w:r w:rsidRPr="008D2A4E">
        <w:t>water</w:t>
      </w:r>
      <w:r w:rsidRPr="007672D0">
        <w:rPr>
          <w:spacing w:val="-5"/>
        </w:rPr>
        <w:t xml:space="preserve"> </w:t>
      </w:r>
      <w:r w:rsidRPr="008D2A4E">
        <w:t>business.</w:t>
      </w:r>
    </w:p>
    <w:p w14:paraId="27B7A51B" w14:textId="77777777" w:rsidR="00197C2E" w:rsidRPr="008D2A4E" w:rsidRDefault="00197C2E" w:rsidP="002E0B7A">
      <w:pPr>
        <w:pStyle w:val="BodyText"/>
        <w:tabs>
          <w:tab w:val="left" w:pos="7371"/>
        </w:tabs>
        <w:spacing w:line="360" w:lineRule="auto"/>
        <w:ind w:right="-1"/>
        <w:rPr>
          <w:sz w:val="22"/>
          <w:szCs w:val="22"/>
        </w:rPr>
      </w:pPr>
      <w:r w:rsidRPr="008D2A4E">
        <w:rPr>
          <w:sz w:val="22"/>
          <w:szCs w:val="22"/>
        </w:rPr>
        <w:t>In</w:t>
      </w:r>
      <w:r w:rsidRPr="008D2A4E">
        <w:rPr>
          <w:spacing w:val="-5"/>
          <w:sz w:val="22"/>
          <w:szCs w:val="22"/>
        </w:rPr>
        <w:t xml:space="preserve"> </w:t>
      </w:r>
      <w:r w:rsidRPr="008D2A4E">
        <w:rPr>
          <w:sz w:val="22"/>
          <w:szCs w:val="22"/>
        </w:rPr>
        <w:t>particular,</w:t>
      </w:r>
      <w:r w:rsidRPr="008D2A4E">
        <w:rPr>
          <w:spacing w:val="-5"/>
          <w:sz w:val="22"/>
          <w:szCs w:val="22"/>
        </w:rPr>
        <w:t xml:space="preserve"> </w:t>
      </w:r>
      <w:r w:rsidRPr="008D2A4E">
        <w:rPr>
          <w:sz w:val="22"/>
          <w:szCs w:val="22"/>
        </w:rPr>
        <w:t>and</w:t>
      </w:r>
      <w:r w:rsidRPr="008D2A4E">
        <w:rPr>
          <w:spacing w:val="-5"/>
          <w:sz w:val="22"/>
          <w:szCs w:val="22"/>
        </w:rPr>
        <w:t xml:space="preserve"> </w:t>
      </w:r>
      <w:r w:rsidRPr="008D2A4E">
        <w:rPr>
          <w:sz w:val="22"/>
          <w:szCs w:val="22"/>
        </w:rPr>
        <w:t>without</w:t>
      </w:r>
      <w:r w:rsidRPr="008D2A4E">
        <w:rPr>
          <w:spacing w:val="-3"/>
          <w:sz w:val="22"/>
          <w:szCs w:val="22"/>
        </w:rPr>
        <w:t xml:space="preserve"> </w:t>
      </w:r>
      <w:r w:rsidRPr="008D2A4E">
        <w:rPr>
          <w:sz w:val="22"/>
          <w:szCs w:val="22"/>
        </w:rPr>
        <w:t>limiting</w:t>
      </w:r>
      <w:r w:rsidRPr="008D2A4E">
        <w:rPr>
          <w:spacing w:val="-4"/>
          <w:sz w:val="22"/>
          <w:szCs w:val="22"/>
        </w:rPr>
        <w:t xml:space="preserve"> </w:t>
      </w:r>
      <w:r w:rsidRPr="008D2A4E">
        <w:rPr>
          <w:sz w:val="22"/>
          <w:szCs w:val="22"/>
        </w:rPr>
        <w:t>this</w:t>
      </w:r>
      <w:r w:rsidRPr="008D2A4E">
        <w:rPr>
          <w:spacing w:val="-3"/>
          <w:sz w:val="22"/>
          <w:szCs w:val="22"/>
        </w:rPr>
        <w:t xml:space="preserve"> </w:t>
      </w:r>
      <w:r w:rsidRPr="008D2A4E">
        <w:rPr>
          <w:sz w:val="22"/>
          <w:szCs w:val="22"/>
        </w:rPr>
        <w:t>general</w:t>
      </w:r>
      <w:r w:rsidRPr="008D2A4E">
        <w:rPr>
          <w:spacing w:val="-4"/>
          <w:sz w:val="22"/>
          <w:szCs w:val="22"/>
        </w:rPr>
        <w:t xml:space="preserve"> </w:t>
      </w:r>
      <w:r w:rsidRPr="008D2A4E">
        <w:rPr>
          <w:sz w:val="22"/>
          <w:szCs w:val="22"/>
        </w:rPr>
        <w:t>obligation,</w:t>
      </w:r>
      <w:r w:rsidRPr="008D2A4E">
        <w:rPr>
          <w:spacing w:val="-6"/>
          <w:sz w:val="22"/>
          <w:szCs w:val="22"/>
        </w:rPr>
        <w:t xml:space="preserve"> </w:t>
      </w:r>
      <w:r w:rsidRPr="008D2A4E">
        <w:rPr>
          <w:sz w:val="22"/>
          <w:szCs w:val="22"/>
        </w:rPr>
        <w:t>the</w:t>
      </w:r>
      <w:r w:rsidRPr="008D2A4E">
        <w:rPr>
          <w:spacing w:val="-5"/>
          <w:sz w:val="22"/>
          <w:szCs w:val="22"/>
        </w:rPr>
        <w:t xml:space="preserve"> </w:t>
      </w:r>
      <w:r w:rsidRPr="008D2A4E">
        <w:rPr>
          <w:sz w:val="22"/>
          <w:szCs w:val="22"/>
        </w:rPr>
        <w:t>charter</w:t>
      </w:r>
      <w:r w:rsidRPr="008D2A4E">
        <w:rPr>
          <w:spacing w:val="-3"/>
          <w:sz w:val="22"/>
          <w:szCs w:val="22"/>
        </w:rPr>
        <w:t xml:space="preserve"> </w:t>
      </w:r>
      <w:r w:rsidRPr="008D2A4E">
        <w:rPr>
          <w:sz w:val="22"/>
          <w:szCs w:val="22"/>
        </w:rPr>
        <w:t xml:space="preserve">must </w:t>
      </w:r>
      <w:r w:rsidRPr="008D2A4E">
        <w:rPr>
          <w:spacing w:val="-2"/>
          <w:sz w:val="22"/>
          <w:szCs w:val="22"/>
        </w:rPr>
        <w:t>include:</w:t>
      </w:r>
    </w:p>
    <w:p w14:paraId="3852429C" w14:textId="44052595" w:rsidR="00197C2E" w:rsidRDefault="00197C2E" w:rsidP="0031228C">
      <w:pPr>
        <w:pStyle w:val="ListParagraph"/>
        <w:widowControl w:val="0"/>
        <w:numPr>
          <w:ilvl w:val="0"/>
          <w:numId w:val="80"/>
        </w:numPr>
        <w:tabs>
          <w:tab w:val="left" w:pos="2585"/>
          <w:tab w:val="left" w:pos="2586"/>
        </w:tabs>
        <w:autoSpaceDE w:val="0"/>
        <w:autoSpaceDN w:val="0"/>
        <w:spacing w:before="0" w:after="0" w:line="360" w:lineRule="auto"/>
        <w:ind w:left="567" w:right="-1" w:hanging="567"/>
      </w:pPr>
      <w:r w:rsidRPr="008D2A4E">
        <w:t xml:space="preserve">where this </w:t>
      </w:r>
      <w:r w:rsidRPr="00E5471A">
        <w:t>industry standard</w:t>
      </w:r>
      <w:r w:rsidRPr="00CA303D">
        <w:t xml:space="preserve"> </w:t>
      </w:r>
      <w:r w:rsidRPr="008D2A4E">
        <w:t>requires a water business to have a policy or provide</w:t>
      </w:r>
      <w:r w:rsidRPr="00546372">
        <w:t xml:space="preserve"> </w:t>
      </w:r>
      <w:r w:rsidRPr="008D2A4E">
        <w:t>information,</w:t>
      </w:r>
      <w:r w:rsidRPr="00546372">
        <w:t xml:space="preserve"> </w:t>
      </w:r>
      <w:r w:rsidRPr="008D2A4E">
        <w:t>an</w:t>
      </w:r>
      <w:r w:rsidRPr="00546372">
        <w:t xml:space="preserve"> </w:t>
      </w:r>
      <w:r w:rsidRPr="008D2A4E">
        <w:t>indication</w:t>
      </w:r>
      <w:r w:rsidRPr="00546372">
        <w:t xml:space="preserve"> </w:t>
      </w:r>
      <w:r w:rsidRPr="008D2A4E">
        <w:t>of</w:t>
      </w:r>
      <w:r w:rsidRPr="00546372">
        <w:t xml:space="preserve"> </w:t>
      </w:r>
      <w:r w:rsidRPr="008D2A4E">
        <w:t>how</w:t>
      </w:r>
      <w:r w:rsidRPr="00546372">
        <w:t xml:space="preserve"> </w:t>
      </w:r>
      <w:r w:rsidRPr="008D2A4E">
        <w:t>the</w:t>
      </w:r>
      <w:r w:rsidRPr="00546372">
        <w:t xml:space="preserve"> </w:t>
      </w:r>
      <w:r w:rsidRPr="008D2A4E">
        <w:t>policy</w:t>
      </w:r>
      <w:r w:rsidRPr="00546372">
        <w:t xml:space="preserve"> </w:t>
      </w:r>
      <w:r w:rsidRPr="008D2A4E">
        <w:t>or</w:t>
      </w:r>
      <w:r w:rsidRPr="00546372">
        <w:t xml:space="preserve"> </w:t>
      </w:r>
      <w:r w:rsidRPr="008D2A4E">
        <w:t>information may be obtained;</w:t>
      </w:r>
    </w:p>
    <w:p w14:paraId="4E79D04F" w14:textId="4813BD4E" w:rsidR="00197C2E" w:rsidRPr="008D2A4E" w:rsidRDefault="00197C2E" w:rsidP="0031228C">
      <w:pPr>
        <w:pStyle w:val="ListParagraph"/>
        <w:widowControl w:val="0"/>
        <w:numPr>
          <w:ilvl w:val="0"/>
          <w:numId w:val="80"/>
        </w:numPr>
        <w:tabs>
          <w:tab w:val="left" w:pos="2585"/>
          <w:tab w:val="left" w:pos="2586"/>
        </w:tabs>
        <w:autoSpaceDE w:val="0"/>
        <w:autoSpaceDN w:val="0"/>
        <w:spacing w:before="0" w:after="0" w:line="360" w:lineRule="auto"/>
        <w:ind w:left="567" w:right="-1" w:hanging="567"/>
      </w:pPr>
      <w:r w:rsidRPr="008D2A4E">
        <w:t>an</w:t>
      </w:r>
      <w:r w:rsidRPr="00546372">
        <w:t xml:space="preserve"> </w:t>
      </w:r>
      <w:r w:rsidRPr="008D2A4E">
        <w:t>explanation</w:t>
      </w:r>
      <w:r w:rsidRPr="00546372">
        <w:t xml:space="preserve"> </w:t>
      </w:r>
      <w:r w:rsidRPr="008D2A4E">
        <w:t>of</w:t>
      </w:r>
      <w:r w:rsidRPr="00546372">
        <w:t xml:space="preserve"> </w:t>
      </w:r>
      <w:r w:rsidRPr="008D2A4E">
        <w:t>the</w:t>
      </w:r>
      <w:r w:rsidRPr="00546372">
        <w:t xml:space="preserve"> </w:t>
      </w:r>
      <w:r w:rsidRPr="008D2A4E">
        <w:t>water</w:t>
      </w:r>
      <w:r w:rsidRPr="00546372">
        <w:t xml:space="preserve"> </w:t>
      </w:r>
      <w:r w:rsidRPr="008D2A4E">
        <w:t>business’</w:t>
      </w:r>
      <w:r w:rsidRPr="00546372">
        <w:t xml:space="preserve"> </w:t>
      </w:r>
      <w:r w:rsidRPr="008D2A4E">
        <w:t>rights</w:t>
      </w:r>
      <w:r w:rsidRPr="00546372">
        <w:t xml:space="preserve"> </w:t>
      </w:r>
      <w:r w:rsidRPr="008D2A4E">
        <w:t>and</w:t>
      </w:r>
      <w:r w:rsidRPr="00546372">
        <w:t xml:space="preserve"> </w:t>
      </w:r>
      <w:r w:rsidRPr="008D2A4E">
        <w:t>obligations</w:t>
      </w:r>
      <w:r w:rsidRPr="00546372">
        <w:t xml:space="preserve"> </w:t>
      </w:r>
      <w:r w:rsidRPr="008D2A4E">
        <w:t>in respect of:</w:t>
      </w:r>
    </w:p>
    <w:p w14:paraId="6BBDCF18" w14:textId="0AC243A3" w:rsidR="00F60D8A" w:rsidRDefault="00197C2E" w:rsidP="0031228C">
      <w:pPr>
        <w:pStyle w:val="ListParagraph"/>
        <w:widowControl w:val="0"/>
        <w:numPr>
          <w:ilvl w:val="0"/>
          <w:numId w:val="101"/>
        </w:numPr>
        <w:tabs>
          <w:tab w:val="left" w:pos="3152"/>
          <w:tab w:val="left" w:pos="3153"/>
        </w:tabs>
        <w:autoSpaceDE w:val="0"/>
        <w:autoSpaceDN w:val="0"/>
        <w:spacing w:before="169" w:line="360" w:lineRule="auto"/>
        <w:ind w:left="1134" w:hanging="567"/>
      </w:pPr>
      <w:r w:rsidRPr="008D2A4E">
        <w:t>connection</w:t>
      </w:r>
      <w:r w:rsidRPr="00197C2E">
        <w:rPr>
          <w:spacing w:val="-9"/>
        </w:rPr>
        <w:t xml:space="preserve"> </w:t>
      </w:r>
      <w:r w:rsidRPr="008D2A4E">
        <w:t>and</w:t>
      </w:r>
      <w:r w:rsidRPr="00197C2E">
        <w:rPr>
          <w:spacing w:val="-9"/>
        </w:rPr>
        <w:t xml:space="preserve"> </w:t>
      </w:r>
      <w:r w:rsidRPr="008D2A4E">
        <w:t>service</w:t>
      </w:r>
      <w:r w:rsidRPr="00197C2E">
        <w:rPr>
          <w:spacing w:val="-7"/>
        </w:rPr>
        <w:t xml:space="preserve"> </w:t>
      </w:r>
      <w:r w:rsidRPr="008D2A4E">
        <w:t>provision</w:t>
      </w:r>
      <w:r w:rsidRPr="00197C2E">
        <w:rPr>
          <w:spacing w:val="-8"/>
        </w:rPr>
        <w:t xml:space="preserve"> </w:t>
      </w:r>
      <w:r w:rsidRPr="008D2A4E">
        <w:t>in</w:t>
      </w:r>
      <w:r w:rsidRPr="00197C2E">
        <w:rPr>
          <w:spacing w:val="-8"/>
        </w:rPr>
        <w:t xml:space="preserve"> </w:t>
      </w:r>
      <w:r w:rsidRPr="008D2A4E">
        <w:t>accordance</w:t>
      </w:r>
      <w:r w:rsidRPr="00197C2E">
        <w:rPr>
          <w:spacing w:val="-9"/>
        </w:rPr>
        <w:t xml:space="preserve"> </w:t>
      </w:r>
      <w:r w:rsidRPr="008D2A4E">
        <w:t>with</w:t>
      </w:r>
      <w:r w:rsidRPr="00197C2E">
        <w:rPr>
          <w:spacing w:val="-7"/>
        </w:rPr>
        <w:t xml:space="preserve"> </w:t>
      </w:r>
      <w:r w:rsidRPr="008D2A4E">
        <w:t>clause</w:t>
      </w:r>
      <w:r w:rsidRPr="00197C2E">
        <w:rPr>
          <w:spacing w:val="-9"/>
        </w:rPr>
        <w:t xml:space="preserve"> </w:t>
      </w:r>
      <w:r w:rsidRPr="00197C2E">
        <w:rPr>
          <w:spacing w:val="-5"/>
        </w:rPr>
        <w:t>1;</w:t>
      </w:r>
    </w:p>
    <w:p w14:paraId="39EF14BB" w14:textId="2B0D99A0" w:rsidR="00F60D8A" w:rsidRDefault="00197C2E" w:rsidP="0031228C">
      <w:pPr>
        <w:pStyle w:val="ListParagraph"/>
        <w:widowControl w:val="0"/>
        <w:numPr>
          <w:ilvl w:val="0"/>
          <w:numId w:val="101"/>
        </w:numPr>
        <w:tabs>
          <w:tab w:val="left" w:pos="3152"/>
          <w:tab w:val="left" w:pos="3153"/>
        </w:tabs>
        <w:autoSpaceDE w:val="0"/>
        <w:autoSpaceDN w:val="0"/>
        <w:spacing w:before="169" w:line="360" w:lineRule="auto"/>
        <w:ind w:left="1134" w:hanging="567"/>
      </w:pPr>
      <w:r w:rsidRPr="008D2A4E">
        <w:t>the</w:t>
      </w:r>
      <w:r w:rsidRPr="00197C2E">
        <w:rPr>
          <w:spacing w:val="-4"/>
        </w:rPr>
        <w:t xml:space="preserve"> </w:t>
      </w:r>
      <w:r w:rsidRPr="008D2A4E">
        <w:t>number</w:t>
      </w:r>
      <w:r w:rsidRPr="00197C2E">
        <w:rPr>
          <w:spacing w:val="-4"/>
        </w:rPr>
        <w:t xml:space="preserve"> </w:t>
      </w:r>
      <w:r w:rsidRPr="008D2A4E">
        <w:t>of</w:t>
      </w:r>
      <w:r w:rsidRPr="00197C2E">
        <w:rPr>
          <w:spacing w:val="-3"/>
        </w:rPr>
        <w:t xml:space="preserve"> </w:t>
      </w:r>
      <w:r w:rsidRPr="008D2A4E">
        <w:t>days</w:t>
      </w:r>
      <w:r w:rsidRPr="00197C2E">
        <w:rPr>
          <w:spacing w:val="-3"/>
        </w:rPr>
        <w:t xml:space="preserve"> </w:t>
      </w:r>
      <w:r w:rsidRPr="008D2A4E">
        <w:t>from</w:t>
      </w:r>
      <w:r w:rsidRPr="00197C2E">
        <w:rPr>
          <w:spacing w:val="-3"/>
        </w:rPr>
        <w:t xml:space="preserve"> </w:t>
      </w:r>
      <w:r w:rsidRPr="008D2A4E">
        <w:t>the</w:t>
      </w:r>
      <w:r w:rsidRPr="00197C2E">
        <w:rPr>
          <w:spacing w:val="-4"/>
        </w:rPr>
        <w:t xml:space="preserve"> </w:t>
      </w:r>
      <w:r w:rsidRPr="008D2A4E">
        <w:t>issue</w:t>
      </w:r>
      <w:r w:rsidRPr="00197C2E">
        <w:rPr>
          <w:spacing w:val="-3"/>
        </w:rPr>
        <w:t xml:space="preserve"> </w:t>
      </w:r>
      <w:r w:rsidRPr="008D2A4E">
        <w:t>of</w:t>
      </w:r>
      <w:r w:rsidRPr="00197C2E">
        <w:rPr>
          <w:spacing w:val="-5"/>
        </w:rPr>
        <w:t xml:space="preserve"> </w:t>
      </w:r>
      <w:r w:rsidRPr="008D2A4E">
        <w:t>a</w:t>
      </w:r>
      <w:r w:rsidRPr="00197C2E">
        <w:rPr>
          <w:spacing w:val="-3"/>
        </w:rPr>
        <w:t xml:space="preserve"> </w:t>
      </w:r>
      <w:r w:rsidRPr="008D2A4E">
        <w:t>bill</w:t>
      </w:r>
      <w:r w:rsidRPr="00197C2E">
        <w:rPr>
          <w:spacing w:val="-3"/>
        </w:rPr>
        <w:t xml:space="preserve"> </w:t>
      </w:r>
      <w:r w:rsidRPr="008D2A4E">
        <w:t>by</w:t>
      </w:r>
      <w:r w:rsidRPr="00197C2E">
        <w:rPr>
          <w:spacing w:val="-3"/>
        </w:rPr>
        <w:t xml:space="preserve"> </w:t>
      </w:r>
      <w:r w:rsidRPr="008D2A4E">
        <w:t>which</w:t>
      </w:r>
      <w:r w:rsidRPr="00197C2E">
        <w:rPr>
          <w:spacing w:val="-4"/>
        </w:rPr>
        <w:t xml:space="preserve"> </w:t>
      </w:r>
      <w:r w:rsidRPr="008D2A4E">
        <w:t>it</w:t>
      </w:r>
      <w:r w:rsidRPr="00197C2E">
        <w:rPr>
          <w:spacing w:val="-1"/>
        </w:rPr>
        <w:t xml:space="preserve"> </w:t>
      </w:r>
      <w:r w:rsidRPr="008D2A4E">
        <w:t>must</w:t>
      </w:r>
      <w:r w:rsidRPr="00197C2E">
        <w:rPr>
          <w:spacing w:val="-4"/>
        </w:rPr>
        <w:t xml:space="preserve"> </w:t>
      </w:r>
      <w:r w:rsidRPr="008D2A4E">
        <w:t xml:space="preserve">be </w:t>
      </w:r>
      <w:r w:rsidRPr="00197C2E">
        <w:rPr>
          <w:spacing w:val="-2"/>
        </w:rPr>
        <w:t>paid;</w:t>
      </w:r>
    </w:p>
    <w:p w14:paraId="644F5A2B" w14:textId="1E91147B" w:rsidR="00F60D8A" w:rsidRDefault="00197C2E" w:rsidP="0031228C">
      <w:pPr>
        <w:pStyle w:val="ListParagraph"/>
        <w:widowControl w:val="0"/>
        <w:numPr>
          <w:ilvl w:val="0"/>
          <w:numId w:val="101"/>
        </w:numPr>
        <w:tabs>
          <w:tab w:val="left" w:pos="3152"/>
          <w:tab w:val="left" w:pos="3153"/>
        </w:tabs>
        <w:autoSpaceDE w:val="0"/>
        <w:autoSpaceDN w:val="0"/>
        <w:spacing w:before="169" w:line="360" w:lineRule="auto"/>
        <w:ind w:left="1134" w:hanging="567"/>
      </w:pPr>
      <w:r w:rsidRPr="008D2A4E">
        <w:t>actions</w:t>
      </w:r>
      <w:r w:rsidRPr="00F16580">
        <w:rPr>
          <w:spacing w:val="-2"/>
        </w:rPr>
        <w:t xml:space="preserve"> </w:t>
      </w:r>
      <w:r w:rsidRPr="008D2A4E">
        <w:t>it</w:t>
      </w:r>
      <w:r w:rsidRPr="00F16580">
        <w:rPr>
          <w:spacing w:val="-5"/>
        </w:rPr>
        <w:t xml:space="preserve"> </w:t>
      </w:r>
      <w:r w:rsidRPr="008D2A4E">
        <w:t>may</w:t>
      </w:r>
      <w:r w:rsidRPr="00F16580">
        <w:rPr>
          <w:spacing w:val="-4"/>
        </w:rPr>
        <w:t xml:space="preserve"> </w:t>
      </w:r>
      <w:r w:rsidRPr="008D2A4E">
        <w:t>take</w:t>
      </w:r>
      <w:r w:rsidRPr="00F16580">
        <w:rPr>
          <w:spacing w:val="-5"/>
        </w:rPr>
        <w:t xml:space="preserve"> </w:t>
      </w:r>
      <w:r w:rsidRPr="008D2A4E">
        <w:t>for</w:t>
      </w:r>
      <w:r w:rsidRPr="00F16580">
        <w:rPr>
          <w:spacing w:val="-5"/>
        </w:rPr>
        <w:t xml:space="preserve"> </w:t>
      </w:r>
      <w:r w:rsidRPr="008D2A4E">
        <w:t>non-payment</w:t>
      </w:r>
      <w:r w:rsidRPr="00F16580">
        <w:rPr>
          <w:spacing w:val="-5"/>
        </w:rPr>
        <w:t xml:space="preserve"> </w:t>
      </w:r>
      <w:r w:rsidRPr="008D2A4E">
        <w:t>in</w:t>
      </w:r>
      <w:r w:rsidRPr="00F16580">
        <w:rPr>
          <w:spacing w:val="-5"/>
        </w:rPr>
        <w:t xml:space="preserve"> </w:t>
      </w:r>
      <w:r w:rsidRPr="008D2A4E">
        <w:t>accordance</w:t>
      </w:r>
      <w:r w:rsidRPr="00F16580">
        <w:rPr>
          <w:spacing w:val="-5"/>
        </w:rPr>
        <w:t xml:space="preserve"> </w:t>
      </w:r>
      <w:r w:rsidRPr="008D2A4E">
        <w:t>with</w:t>
      </w:r>
      <w:r w:rsidRPr="00F16580">
        <w:rPr>
          <w:spacing w:val="-5"/>
        </w:rPr>
        <w:t xml:space="preserve"> </w:t>
      </w:r>
      <w:r w:rsidRPr="008D2A4E">
        <w:t xml:space="preserve">clause </w:t>
      </w:r>
      <w:r w:rsidRPr="00F16580">
        <w:rPr>
          <w:spacing w:val="-6"/>
        </w:rPr>
        <w:t>15 and 16;</w:t>
      </w:r>
    </w:p>
    <w:p w14:paraId="36445C6D" w14:textId="7738C700" w:rsidR="00F60D8A" w:rsidRDefault="00197C2E" w:rsidP="0031228C">
      <w:pPr>
        <w:pStyle w:val="ListParagraph"/>
        <w:widowControl w:val="0"/>
        <w:numPr>
          <w:ilvl w:val="0"/>
          <w:numId w:val="101"/>
        </w:numPr>
        <w:tabs>
          <w:tab w:val="left" w:pos="3152"/>
          <w:tab w:val="left" w:pos="3153"/>
        </w:tabs>
        <w:autoSpaceDE w:val="0"/>
        <w:autoSpaceDN w:val="0"/>
        <w:spacing w:before="169" w:line="360" w:lineRule="auto"/>
        <w:ind w:left="1134" w:hanging="567"/>
      </w:pPr>
      <w:r w:rsidRPr="000564E6">
        <w:t>reconnection</w:t>
      </w:r>
      <w:r w:rsidRPr="00F16580">
        <w:rPr>
          <w:spacing w:val="-9"/>
        </w:rPr>
        <w:t xml:space="preserve"> </w:t>
      </w:r>
      <w:r w:rsidRPr="000564E6">
        <w:t>in</w:t>
      </w:r>
      <w:r w:rsidRPr="00F16580">
        <w:rPr>
          <w:spacing w:val="-8"/>
        </w:rPr>
        <w:t xml:space="preserve"> </w:t>
      </w:r>
      <w:r w:rsidRPr="000564E6">
        <w:t>accordance</w:t>
      </w:r>
      <w:r w:rsidRPr="00F16580">
        <w:rPr>
          <w:spacing w:val="-8"/>
        </w:rPr>
        <w:t xml:space="preserve"> </w:t>
      </w:r>
      <w:r w:rsidRPr="000564E6">
        <w:t>with</w:t>
      </w:r>
      <w:r w:rsidRPr="00F16580">
        <w:rPr>
          <w:spacing w:val="-7"/>
        </w:rPr>
        <w:t xml:space="preserve"> </w:t>
      </w:r>
      <w:r w:rsidRPr="000564E6">
        <w:t>clause</w:t>
      </w:r>
      <w:r w:rsidRPr="00F16580">
        <w:rPr>
          <w:spacing w:val="-8"/>
        </w:rPr>
        <w:t xml:space="preserve"> </w:t>
      </w:r>
      <w:r w:rsidRPr="000564E6">
        <w:t>19;</w:t>
      </w:r>
    </w:p>
    <w:p w14:paraId="69E0D738" w14:textId="29116C36" w:rsidR="00F60D8A" w:rsidRPr="00976BE5" w:rsidRDefault="00197C2E" w:rsidP="0031228C">
      <w:pPr>
        <w:pStyle w:val="ListParagraph"/>
        <w:widowControl w:val="0"/>
        <w:numPr>
          <w:ilvl w:val="0"/>
          <w:numId w:val="101"/>
        </w:numPr>
        <w:tabs>
          <w:tab w:val="left" w:pos="3152"/>
          <w:tab w:val="left" w:pos="3153"/>
        </w:tabs>
        <w:autoSpaceDE w:val="0"/>
        <w:autoSpaceDN w:val="0"/>
        <w:spacing w:before="169" w:line="360" w:lineRule="auto"/>
        <w:ind w:left="1134" w:hanging="567"/>
      </w:pPr>
      <w:r w:rsidRPr="000564E6">
        <w:t>works</w:t>
      </w:r>
      <w:r w:rsidRPr="00F16580">
        <w:rPr>
          <w:spacing w:val="-6"/>
        </w:rPr>
        <w:t xml:space="preserve"> </w:t>
      </w:r>
      <w:r w:rsidRPr="000564E6">
        <w:t>and</w:t>
      </w:r>
      <w:r w:rsidRPr="00F16580">
        <w:rPr>
          <w:spacing w:val="-7"/>
        </w:rPr>
        <w:t xml:space="preserve"> </w:t>
      </w:r>
      <w:r w:rsidRPr="00F16580">
        <w:rPr>
          <w:spacing w:val="-2"/>
        </w:rPr>
        <w:t>maintenance; and</w:t>
      </w:r>
    </w:p>
    <w:p w14:paraId="049C9BCF" w14:textId="641170D0" w:rsidR="0067750F" w:rsidRDefault="00197C2E" w:rsidP="0031228C">
      <w:pPr>
        <w:pStyle w:val="ListParagraph"/>
        <w:widowControl w:val="0"/>
        <w:numPr>
          <w:ilvl w:val="0"/>
          <w:numId w:val="101"/>
        </w:numPr>
        <w:tabs>
          <w:tab w:val="left" w:pos="3152"/>
          <w:tab w:val="left" w:pos="3153"/>
        </w:tabs>
        <w:autoSpaceDE w:val="0"/>
        <w:autoSpaceDN w:val="0"/>
        <w:spacing w:before="169" w:line="360" w:lineRule="auto"/>
        <w:ind w:left="1134" w:hanging="567"/>
        <w:contextualSpacing w:val="0"/>
      </w:pPr>
      <w:r w:rsidRPr="00E5471A">
        <w:t>privacy</w:t>
      </w:r>
      <w:r w:rsidR="000D3729">
        <w:t>;</w:t>
      </w:r>
    </w:p>
    <w:p w14:paraId="08D4BEA6" w14:textId="77777777" w:rsidR="00DD4A93" w:rsidRPr="000564E6" w:rsidRDefault="00DD4A93" w:rsidP="0031228C">
      <w:pPr>
        <w:pStyle w:val="ListParagraph"/>
        <w:widowControl w:val="0"/>
        <w:numPr>
          <w:ilvl w:val="0"/>
          <w:numId w:val="80"/>
        </w:numPr>
        <w:tabs>
          <w:tab w:val="left" w:pos="2585"/>
          <w:tab w:val="left" w:pos="2586"/>
        </w:tabs>
        <w:autoSpaceDE w:val="0"/>
        <w:autoSpaceDN w:val="0"/>
        <w:spacing w:before="0" w:after="0" w:line="360" w:lineRule="auto"/>
        <w:ind w:left="567" w:right="-1" w:hanging="567"/>
      </w:pPr>
      <w:r w:rsidRPr="000564E6">
        <w:t>a</w:t>
      </w:r>
      <w:r w:rsidRPr="00D50541">
        <w:t xml:space="preserve"> </w:t>
      </w:r>
      <w:r w:rsidRPr="000564E6">
        <w:t>description</w:t>
      </w:r>
      <w:r w:rsidRPr="00D50541">
        <w:t xml:space="preserve"> </w:t>
      </w:r>
      <w:r w:rsidRPr="000564E6">
        <w:t>and</w:t>
      </w:r>
      <w:r w:rsidRPr="00D50541">
        <w:t xml:space="preserve"> </w:t>
      </w:r>
      <w:r w:rsidRPr="000564E6">
        <w:t>explanation</w:t>
      </w:r>
      <w:r w:rsidRPr="00D50541">
        <w:t xml:space="preserve"> </w:t>
      </w:r>
      <w:r w:rsidRPr="000564E6">
        <w:t>of</w:t>
      </w:r>
      <w:r w:rsidRPr="00D50541">
        <w:t xml:space="preserve"> </w:t>
      </w:r>
      <w:r w:rsidRPr="000564E6">
        <w:t>the</w:t>
      </w:r>
      <w:r w:rsidRPr="00D50541">
        <w:t xml:space="preserve"> </w:t>
      </w:r>
      <w:r w:rsidRPr="000564E6">
        <w:t>water</w:t>
      </w:r>
      <w:r w:rsidRPr="00D50541">
        <w:t xml:space="preserve"> </w:t>
      </w:r>
      <w:r w:rsidRPr="000564E6">
        <w:t>business’s</w:t>
      </w:r>
      <w:r w:rsidRPr="00D50541">
        <w:t xml:space="preserve"> </w:t>
      </w:r>
      <w:r w:rsidRPr="000564E6">
        <w:t>practices</w:t>
      </w:r>
      <w:r w:rsidRPr="00D50541">
        <w:t xml:space="preserve"> </w:t>
      </w:r>
      <w:r w:rsidRPr="000564E6">
        <w:t>and processes in respect of:</w:t>
      </w:r>
    </w:p>
    <w:p w14:paraId="40245195" w14:textId="6B731DD8" w:rsidR="00D00ABF" w:rsidRDefault="00DD4A93" w:rsidP="0031228C">
      <w:pPr>
        <w:pStyle w:val="ListParagraph"/>
        <w:widowControl w:val="0"/>
        <w:numPr>
          <w:ilvl w:val="0"/>
          <w:numId w:val="102"/>
        </w:numPr>
        <w:tabs>
          <w:tab w:val="left" w:pos="3152"/>
          <w:tab w:val="left" w:pos="3153"/>
        </w:tabs>
        <w:autoSpaceDE w:val="0"/>
        <w:autoSpaceDN w:val="0"/>
        <w:spacing w:before="169" w:line="360" w:lineRule="auto"/>
        <w:ind w:left="1134" w:hanging="567"/>
      </w:pPr>
      <w:r w:rsidRPr="000564E6">
        <w:t>the</w:t>
      </w:r>
      <w:r w:rsidRPr="00D00ABF">
        <w:t xml:space="preserve"> </w:t>
      </w:r>
      <w:r w:rsidRPr="000564E6">
        <w:t>types</w:t>
      </w:r>
      <w:r w:rsidRPr="00D00ABF">
        <w:t xml:space="preserve"> </w:t>
      </w:r>
      <w:r w:rsidRPr="000564E6">
        <w:t>of</w:t>
      </w:r>
      <w:r w:rsidRPr="00D00ABF">
        <w:t xml:space="preserve"> </w:t>
      </w:r>
      <w:r w:rsidRPr="000564E6">
        <w:t>charges</w:t>
      </w:r>
      <w:r w:rsidRPr="00D00ABF">
        <w:t xml:space="preserve"> </w:t>
      </w:r>
      <w:r w:rsidRPr="000564E6">
        <w:t>for</w:t>
      </w:r>
      <w:r w:rsidRPr="00D00ABF">
        <w:t xml:space="preserve"> </w:t>
      </w:r>
      <w:r w:rsidRPr="000564E6">
        <w:t>provision</w:t>
      </w:r>
      <w:r w:rsidRPr="00D00ABF">
        <w:t xml:space="preserve"> </w:t>
      </w:r>
      <w:r w:rsidRPr="000564E6">
        <w:t>of</w:t>
      </w:r>
      <w:r w:rsidRPr="00D00ABF">
        <w:t xml:space="preserve"> </w:t>
      </w:r>
      <w:r w:rsidRPr="000564E6">
        <w:t>a</w:t>
      </w:r>
      <w:r w:rsidRPr="00D00ABF">
        <w:t xml:space="preserve"> </w:t>
      </w:r>
      <w:r w:rsidRPr="000564E6">
        <w:t>service</w:t>
      </w:r>
      <w:r w:rsidRPr="00D00ABF">
        <w:t xml:space="preserve"> </w:t>
      </w:r>
      <w:r w:rsidRPr="000564E6">
        <w:t>and</w:t>
      </w:r>
      <w:r w:rsidRPr="00D00ABF">
        <w:t xml:space="preserve"> </w:t>
      </w:r>
      <w:r w:rsidRPr="000564E6">
        <w:t xml:space="preserve">any </w:t>
      </w:r>
      <w:r w:rsidRPr="00D00ABF">
        <w:t>reconnection;</w:t>
      </w:r>
    </w:p>
    <w:p w14:paraId="4B8D670A" w14:textId="62549B48" w:rsidR="00D00ABF" w:rsidRDefault="00DD4A93" w:rsidP="0031228C">
      <w:pPr>
        <w:pStyle w:val="ListParagraph"/>
        <w:widowControl w:val="0"/>
        <w:numPr>
          <w:ilvl w:val="0"/>
          <w:numId w:val="102"/>
        </w:numPr>
        <w:tabs>
          <w:tab w:val="left" w:pos="3152"/>
          <w:tab w:val="left" w:pos="3153"/>
        </w:tabs>
        <w:autoSpaceDE w:val="0"/>
        <w:autoSpaceDN w:val="0"/>
        <w:spacing w:before="169" w:line="360" w:lineRule="auto"/>
        <w:ind w:left="1134" w:hanging="567"/>
      </w:pPr>
      <w:r w:rsidRPr="000564E6">
        <w:t>how</w:t>
      </w:r>
      <w:r w:rsidRPr="00D00ABF">
        <w:t xml:space="preserve"> </w:t>
      </w:r>
      <w:r w:rsidRPr="000564E6">
        <w:t>the</w:t>
      </w:r>
      <w:r w:rsidRPr="00D00ABF">
        <w:t xml:space="preserve"> </w:t>
      </w:r>
      <w:r w:rsidRPr="000564E6">
        <w:t>water</w:t>
      </w:r>
      <w:r w:rsidRPr="00D00ABF">
        <w:t xml:space="preserve"> </w:t>
      </w:r>
      <w:r w:rsidRPr="000564E6">
        <w:t>business</w:t>
      </w:r>
      <w:r w:rsidRPr="00D00ABF">
        <w:t xml:space="preserve"> </w:t>
      </w:r>
      <w:r w:rsidRPr="000564E6">
        <w:t>will</w:t>
      </w:r>
      <w:r w:rsidRPr="00D00ABF">
        <w:t xml:space="preserve"> </w:t>
      </w:r>
      <w:r w:rsidRPr="000564E6">
        <w:t>deal</w:t>
      </w:r>
      <w:r w:rsidRPr="00D00ABF">
        <w:t xml:space="preserve"> </w:t>
      </w:r>
      <w:r w:rsidRPr="000564E6">
        <w:t>with</w:t>
      </w:r>
      <w:r w:rsidRPr="00D00ABF">
        <w:t xml:space="preserve"> </w:t>
      </w:r>
      <w:r w:rsidRPr="000564E6">
        <w:t>complaints</w:t>
      </w:r>
      <w:r w:rsidRPr="00D00ABF">
        <w:t xml:space="preserve"> </w:t>
      </w:r>
      <w:r w:rsidRPr="000564E6">
        <w:t>and</w:t>
      </w:r>
      <w:r w:rsidRPr="00D00ABF">
        <w:t xml:space="preserve"> </w:t>
      </w:r>
      <w:r w:rsidRPr="000564E6">
        <w:t>disputes under clause 13;</w:t>
      </w:r>
    </w:p>
    <w:p w14:paraId="38968C1A" w14:textId="55B19A42" w:rsidR="00D00ABF" w:rsidRDefault="00DD4A93" w:rsidP="0031228C">
      <w:pPr>
        <w:pStyle w:val="ListParagraph"/>
        <w:widowControl w:val="0"/>
        <w:numPr>
          <w:ilvl w:val="0"/>
          <w:numId w:val="102"/>
        </w:numPr>
        <w:tabs>
          <w:tab w:val="left" w:pos="3152"/>
          <w:tab w:val="left" w:pos="3153"/>
        </w:tabs>
        <w:autoSpaceDE w:val="0"/>
        <w:autoSpaceDN w:val="0"/>
        <w:spacing w:before="169" w:line="360" w:lineRule="auto"/>
        <w:ind w:left="1134" w:hanging="567"/>
      </w:pPr>
      <w:r w:rsidRPr="000564E6">
        <w:t>billing,</w:t>
      </w:r>
      <w:r w:rsidRPr="00D00ABF">
        <w:t xml:space="preserve"> </w:t>
      </w:r>
      <w:r w:rsidRPr="000564E6">
        <w:t>payments</w:t>
      </w:r>
      <w:r w:rsidRPr="00D00ABF">
        <w:t xml:space="preserve"> </w:t>
      </w:r>
      <w:r w:rsidRPr="000564E6">
        <w:t>and</w:t>
      </w:r>
      <w:r w:rsidRPr="00D00ABF">
        <w:t xml:space="preserve"> </w:t>
      </w:r>
      <w:r w:rsidRPr="000564E6">
        <w:t>collection</w:t>
      </w:r>
      <w:r w:rsidRPr="00D00ABF">
        <w:t xml:space="preserve"> </w:t>
      </w:r>
      <w:r w:rsidRPr="000564E6">
        <w:t>in</w:t>
      </w:r>
      <w:r w:rsidRPr="00D00ABF">
        <w:t xml:space="preserve"> </w:t>
      </w:r>
      <w:r w:rsidRPr="000564E6">
        <w:t>accordance</w:t>
      </w:r>
      <w:r w:rsidRPr="00D00ABF">
        <w:t xml:space="preserve"> </w:t>
      </w:r>
      <w:r w:rsidRPr="000564E6">
        <w:t>with</w:t>
      </w:r>
      <w:r w:rsidRPr="00D00ABF">
        <w:t xml:space="preserve"> </w:t>
      </w:r>
      <w:r w:rsidRPr="000564E6">
        <w:t>clauses</w:t>
      </w:r>
      <w:r w:rsidRPr="00D00ABF">
        <w:t xml:space="preserve"> 6, 7 and 1</w:t>
      </w:r>
      <w:r w:rsidR="00D00ABF">
        <w:t>4;</w:t>
      </w:r>
    </w:p>
    <w:p w14:paraId="0CC901B8" w14:textId="118FEA8F" w:rsidR="00D00ABF" w:rsidRDefault="00DD4A93" w:rsidP="0031228C">
      <w:pPr>
        <w:pStyle w:val="ListParagraph"/>
        <w:widowControl w:val="0"/>
        <w:numPr>
          <w:ilvl w:val="0"/>
          <w:numId w:val="102"/>
        </w:numPr>
        <w:tabs>
          <w:tab w:val="left" w:pos="3152"/>
          <w:tab w:val="left" w:pos="3153"/>
        </w:tabs>
        <w:autoSpaceDE w:val="0"/>
        <w:autoSpaceDN w:val="0"/>
        <w:spacing w:before="169" w:line="360" w:lineRule="auto"/>
        <w:ind w:left="1134" w:hanging="567"/>
      </w:pPr>
      <w:r w:rsidRPr="008D2A4E">
        <w:t>quality</w:t>
      </w:r>
      <w:r w:rsidRPr="00D00ABF">
        <w:t xml:space="preserve"> </w:t>
      </w:r>
      <w:r w:rsidRPr="008D2A4E">
        <w:t>standards,</w:t>
      </w:r>
      <w:r w:rsidRPr="00D00ABF">
        <w:t xml:space="preserve"> </w:t>
      </w:r>
      <w:r w:rsidRPr="008D2A4E">
        <w:t>testing</w:t>
      </w:r>
      <w:r w:rsidRPr="00D00ABF">
        <w:t xml:space="preserve"> </w:t>
      </w:r>
      <w:r w:rsidRPr="008D2A4E">
        <w:t>and</w:t>
      </w:r>
      <w:r w:rsidRPr="00D00ABF">
        <w:t xml:space="preserve"> </w:t>
      </w:r>
      <w:r w:rsidRPr="008D2A4E">
        <w:t>rectification</w:t>
      </w:r>
      <w:r w:rsidRPr="00D00ABF">
        <w:t xml:space="preserve"> </w:t>
      </w:r>
      <w:r w:rsidRPr="008D2A4E">
        <w:t>of</w:t>
      </w:r>
      <w:r w:rsidRPr="00D00ABF">
        <w:t xml:space="preserve"> </w:t>
      </w:r>
      <w:r w:rsidRPr="008D2A4E">
        <w:t>services</w:t>
      </w:r>
      <w:r w:rsidRPr="00D00ABF">
        <w:t xml:space="preserve"> </w:t>
      </w:r>
      <w:r w:rsidRPr="008D2A4E">
        <w:t xml:space="preserve">under </w:t>
      </w:r>
      <w:r w:rsidRPr="000564E6">
        <w:t>clause 18;</w:t>
      </w:r>
    </w:p>
    <w:p w14:paraId="42CC9A32" w14:textId="45E342D0" w:rsidR="00D00ABF" w:rsidRDefault="00DD4A93" w:rsidP="0031228C">
      <w:pPr>
        <w:pStyle w:val="ListParagraph"/>
        <w:widowControl w:val="0"/>
        <w:numPr>
          <w:ilvl w:val="0"/>
          <w:numId w:val="102"/>
        </w:numPr>
        <w:tabs>
          <w:tab w:val="left" w:pos="3152"/>
          <w:tab w:val="left" w:pos="3153"/>
        </w:tabs>
        <w:autoSpaceDE w:val="0"/>
        <w:autoSpaceDN w:val="0"/>
        <w:spacing w:before="169" w:line="360" w:lineRule="auto"/>
        <w:ind w:left="1134" w:hanging="567"/>
      </w:pPr>
      <w:r w:rsidRPr="000564E6">
        <w:t>service standards</w:t>
      </w:r>
      <w:r w:rsidRPr="00D00ABF">
        <w:t xml:space="preserve"> </w:t>
      </w:r>
      <w:r w:rsidRPr="000564E6">
        <w:t>and</w:t>
      </w:r>
      <w:r w:rsidRPr="00D00ABF">
        <w:t xml:space="preserve"> </w:t>
      </w:r>
      <w:r w:rsidRPr="000564E6">
        <w:t>targets</w:t>
      </w:r>
      <w:r w:rsidRPr="00D00ABF">
        <w:t xml:space="preserve"> </w:t>
      </w:r>
      <w:r w:rsidRPr="000564E6">
        <w:t>it</w:t>
      </w:r>
      <w:r w:rsidRPr="00D00ABF">
        <w:t xml:space="preserve"> </w:t>
      </w:r>
      <w:r w:rsidRPr="000564E6">
        <w:t>intends</w:t>
      </w:r>
      <w:r w:rsidRPr="00D00ABF">
        <w:t xml:space="preserve"> </w:t>
      </w:r>
      <w:r w:rsidRPr="000564E6">
        <w:t>to</w:t>
      </w:r>
      <w:r w:rsidRPr="00D00ABF">
        <w:t xml:space="preserve"> </w:t>
      </w:r>
      <w:r w:rsidRPr="000564E6">
        <w:t>meet</w:t>
      </w:r>
      <w:r w:rsidRPr="00D00ABF">
        <w:t xml:space="preserve"> </w:t>
      </w:r>
      <w:r w:rsidRPr="000564E6">
        <w:t>in</w:t>
      </w:r>
      <w:r w:rsidRPr="00D00ABF">
        <w:t xml:space="preserve"> </w:t>
      </w:r>
      <w:r w:rsidRPr="000564E6">
        <w:t>relation</w:t>
      </w:r>
      <w:r w:rsidRPr="00D00ABF">
        <w:rPr>
          <w:spacing w:val="-5"/>
        </w:rPr>
        <w:t xml:space="preserve"> </w:t>
      </w:r>
      <w:r w:rsidRPr="000564E6">
        <w:t>to</w:t>
      </w:r>
      <w:r w:rsidRPr="00D00ABF">
        <w:rPr>
          <w:spacing w:val="-6"/>
        </w:rPr>
        <w:t xml:space="preserve"> </w:t>
      </w:r>
      <w:r w:rsidRPr="000564E6">
        <w:t>reliability of supply under clause 19; and</w:t>
      </w:r>
    </w:p>
    <w:p w14:paraId="62308303" w14:textId="0C21C9A3" w:rsidR="00CA4C3B" w:rsidRPr="006D6D9C" w:rsidRDefault="00DD4A93" w:rsidP="0031228C">
      <w:pPr>
        <w:pStyle w:val="ListParagraph"/>
        <w:widowControl w:val="0"/>
        <w:numPr>
          <w:ilvl w:val="0"/>
          <w:numId w:val="102"/>
        </w:numPr>
        <w:tabs>
          <w:tab w:val="left" w:pos="3152"/>
          <w:tab w:val="left" w:pos="3153"/>
        </w:tabs>
        <w:autoSpaceDE w:val="0"/>
        <w:autoSpaceDN w:val="0"/>
        <w:spacing w:before="169" w:line="360" w:lineRule="auto"/>
        <w:ind w:left="1134" w:hanging="567"/>
        <w:contextualSpacing w:val="0"/>
      </w:pPr>
      <w:r w:rsidRPr="008D2A4E">
        <w:t>any</w:t>
      </w:r>
      <w:r w:rsidRPr="00D00ABF">
        <w:rPr>
          <w:spacing w:val="-9"/>
        </w:rPr>
        <w:t xml:space="preserve"> </w:t>
      </w:r>
      <w:r w:rsidRPr="008D2A4E">
        <w:t>approved</w:t>
      </w:r>
      <w:r w:rsidRPr="00D00ABF">
        <w:rPr>
          <w:spacing w:val="-9"/>
        </w:rPr>
        <w:t xml:space="preserve"> </w:t>
      </w:r>
      <w:r w:rsidRPr="008D2A4E">
        <w:t>guaranteed</w:t>
      </w:r>
      <w:r w:rsidRPr="00D00ABF">
        <w:rPr>
          <w:spacing w:val="-10"/>
        </w:rPr>
        <w:t xml:space="preserve"> </w:t>
      </w:r>
      <w:r w:rsidRPr="008D2A4E">
        <w:t>service</w:t>
      </w:r>
      <w:r w:rsidRPr="00D00ABF">
        <w:rPr>
          <w:spacing w:val="-9"/>
        </w:rPr>
        <w:t xml:space="preserve"> </w:t>
      </w:r>
      <w:r w:rsidRPr="008D2A4E">
        <w:t>level</w:t>
      </w:r>
      <w:r w:rsidRPr="00D00ABF">
        <w:rPr>
          <w:spacing w:val="-11"/>
        </w:rPr>
        <w:t xml:space="preserve"> </w:t>
      </w:r>
      <w:r w:rsidRPr="00D00ABF">
        <w:rPr>
          <w:spacing w:val="-2"/>
        </w:rPr>
        <w:t>scheme</w:t>
      </w:r>
      <w:r w:rsidR="00CB7B10">
        <w:rPr>
          <w:spacing w:val="-2"/>
        </w:rPr>
        <w:t>;</w:t>
      </w:r>
    </w:p>
    <w:p w14:paraId="48CDBC28" w14:textId="03034049" w:rsidR="006D6D9C" w:rsidRDefault="006D6D9C" w:rsidP="0031228C">
      <w:pPr>
        <w:pStyle w:val="ListParagraph"/>
        <w:widowControl w:val="0"/>
        <w:numPr>
          <w:ilvl w:val="0"/>
          <w:numId w:val="80"/>
        </w:numPr>
        <w:tabs>
          <w:tab w:val="left" w:pos="2585"/>
          <w:tab w:val="left" w:pos="2586"/>
        </w:tabs>
        <w:autoSpaceDE w:val="0"/>
        <w:autoSpaceDN w:val="0"/>
        <w:spacing w:before="0" w:after="0" w:line="360" w:lineRule="auto"/>
        <w:ind w:left="567" w:right="-1" w:hanging="567"/>
      </w:pPr>
      <w:r w:rsidRPr="008D2A4E">
        <w:t>information about how services may be affected and any penalties that</w:t>
      </w:r>
      <w:r w:rsidRPr="00A9673E">
        <w:t xml:space="preserve"> </w:t>
      </w:r>
      <w:r w:rsidRPr="008D2A4E">
        <w:t>may</w:t>
      </w:r>
      <w:r w:rsidRPr="00A9673E">
        <w:t xml:space="preserve"> </w:t>
      </w:r>
      <w:r w:rsidRPr="008D2A4E">
        <w:t>apply</w:t>
      </w:r>
      <w:r w:rsidRPr="00A9673E">
        <w:t xml:space="preserve"> </w:t>
      </w:r>
      <w:r w:rsidRPr="008D2A4E">
        <w:t>under</w:t>
      </w:r>
      <w:r w:rsidRPr="00A9673E">
        <w:t xml:space="preserve"> </w:t>
      </w:r>
      <w:r w:rsidRPr="008D2A4E">
        <w:t>applicable</w:t>
      </w:r>
      <w:r w:rsidRPr="00A9673E">
        <w:t xml:space="preserve"> </w:t>
      </w:r>
      <w:r w:rsidRPr="008D2A4E">
        <w:t>drought,</w:t>
      </w:r>
      <w:r w:rsidRPr="00A9673E">
        <w:t xml:space="preserve"> </w:t>
      </w:r>
      <w:r w:rsidRPr="008D2A4E">
        <w:t>emergency,</w:t>
      </w:r>
      <w:r w:rsidRPr="00A9673E">
        <w:t xml:space="preserve"> </w:t>
      </w:r>
      <w:r w:rsidRPr="008D2A4E">
        <w:t>or</w:t>
      </w:r>
      <w:r w:rsidRPr="00A9673E">
        <w:t xml:space="preserve"> </w:t>
      </w:r>
      <w:r w:rsidRPr="008D2A4E">
        <w:t>permanent water saving plans; and</w:t>
      </w:r>
    </w:p>
    <w:p w14:paraId="1F287739" w14:textId="6D177AFF" w:rsidR="003D167D" w:rsidRDefault="006D6D9C" w:rsidP="0031228C">
      <w:pPr>
        <w:pStyle w:val="ListParagraph"/>
        <w:widowControl w:val="0"/>
        <w:numPr>
          <w:ilvl w:val="0"/>
          <w:numId w:val="80"/>
        </w:numPr>
        <w:tabs>
          <w:tab w:val="left" w:pos="2585"/>
          <w:tab w:val="left" w:pos="2586"/>
        </w:tabs>
        <w:autoSpaceDE w:val="0"/>
        <w:autoSpaceDN w:val="0"/>
        <w:spacing w:before="0" w:after="0" w:line="360" w:lineRule="auto"/>
        <w:ind w:left="567" w:right="-1" w:hanging="567"/>
      </w:pPr>
      <w:r w:rsidRPr="008D2A4E">
        <w:t>information</w:t>
      </w:r>
      <w:r w:rsidRPr="00A9673E">
        <w:t xml:space="preserve"> </w:t>
      </w:r>
      <w:r w:rsidRPr="008D2A4E">
        <w:t>about</w:t>
      </w:r>
      <w:r w:rsidRPr="00A9673E">
        <w:t xml:space="preserve"> </w:t>
      </w:r>
      <w:r w:rsidRPr="008D2A4E">
        <w:t>how</w:t>
      </w:r>
      <w:r w:rsidRPr="00A9673E">
        <w:t xml:space="preserve"> </w:t>
      </w:r>
      <w:r w:rsidRPr="008D2A4E">
        <w:t>the</w:t>
      </w:r>
      <w:r w:rsidRPr="00A9673E">
        <w:t xml:space="preserve"> </w:t>
      </w:r>
      <w:r w:rsidRPr="008D2A4E">
        <w:t>water</w:t>
      </w:r>
      <w:r w:rsidRPr="00A9673E">
        <w:t xml:space="preserve"> </w:t>
      </w:r>
      <w:r w:rsidRPr="008D2A4E">
        <w:t>business</w:t>
      </w:r>
      <w:r w:rsidRPr="00A9673E">
        <w:t xml:space="preserve"> </w:t>
      </w:r>
      <w:r w:rsidRPr="008D2A4E">
        <w:t>will</w:t>
      </w:r>
      <w:r w:rsidRPr="00A9673E">
        <w:t xml:space="preserve"> </w:t>
      </w:r>
      <w:r w:rsidRPr="008D2A4E">
        <w:t>assist</w:t>
      </w:r>
      <w:r w:rsidRPr="00A9673E">
        <w:t xml:space="preserve"> </w:t>
      </w:r>
      <w:r w:rsidRPr="008D2A4E">
        <w:t>customers (including joint account holders) affected by family violence, including</w:t>
      </w:r>
      <w:r w:rsidRPr="00A9673E">
        <w:t xml:space="preserve"> </w:t>
      </w:r>
      <w:r w:rsidRPr="008D2A4E">
        <w:t>the</w:t>
      </w:r>
      <w:r w:rsidRPr="00A9673E">
        <w:t xml:space="preserve"> </w:t>
      </w:r>
      <w:r w:rsidRPr="008D2A4E">
        <w:t>handling of</w:t>
      </w:r>
      <w:r w:rsidRPr="00A9673E">
        <w:t xml:space="preserve"> </w:t>
      </w:r>
      <w:r w:rsidRPr="008D2A4E">
        <w:t>customer</w:t>
      </w:r>
      <w:r w:rsidRPr="00A9673E">
        <w:t xml:space="preserve"> </w:t>
      </w:r>
      <w:r w:rsidRPr="008D2A4E">
        <w:t>information, billing</w:t>
      </w:r>
      <w:r w:rsidRPr="00A9673E">
        <w:t xml:space="preserve"> </w:t>
      </w:r>
      <w:r w:rsidRPr="008D2A4E">
        <w:t>and</w:t>
      </w:r>
      <w:r w:rsidRPr="00A9673E">
        <w:t xml:space="preserve"> </w:t>
      </w:r>
      <w:r w:rsidRPr="008D2A4E">
        <w:t xml:space="preserve">debt </w:t>
      </w:r>
      <w:r w:rsidRPr="00A9673E">
        <w:t>management.</w:t>
      </w:r>
    </w:p>
    <w:p w14:paraId="022CC5E1" w14:textId="77777777" w:rsidR="00437FD5" w:rsidRDefault="00437FD5" w:rsidP="0031228C">
      <w:pPr>
        <w:pStyle w:val="Heading2"/>
        <w:keepNext w:val="0"/>
        <w:keepLines w:val="0"/>
        <w:widowControl w:val="0"/>
        <w:numPr>
          <w:ilvl w:val="0"/>
          <w:numId w:val="9"/>
        </w:numPr>
        <w:tabs>
          <w:tab w:val="left" w:pos="2016"/>
          <w:tab w:val="left" w:pos="2017"/>
        </w:tabs>
        <w:autoSpaceDE w:val="0"/>
        <w:autoSpaceDN w:val="0"/>
        <w:spacing w:line="240" w:lineRule="auto"/>
        <w:ind w:left="851" w:hanging="851"/>
      </w:pPr>
      <w:bookmarkStart w:id="223" w:name="_Toc114036269"/>
      <w:r w:rsidRPr="00E5471A">
        <w:t>Publication</w:t>
      </w:r>
      <w:r w:rsidRPr="00437FD5">
        <w:t xml:space="preserve"> of Charter</w:t>
      </w:r>
      <w:bookmarkEnd w:id="223"/>
    </w:p>
    <w:p w14:paraId="0AB0079B" w14:textId="3CD0BB88" w:rsidR="00437FD5" w:rsidRPr="00437FD5" w:rsidRDefault="00437FD5" w:rsidP="0031228C">
      <w:pPr>
        <w:pStyle w:val="Heading3"/>
        <w:keepNext w:val="0"/>
        <w:keepLines w:val="0"/>
        <w:widowControl w:val="0"/>
        <w:numPr>
          <w:ilvl w:val="1"/>
          <w:numId w:val="9"/>
        </w:numPr>
        <w:tabs>
          <w:tab w:val="num" w:pos="0"/>
          <w:tab w:val="num" w:pos="709"/>
        </w:tabs>
        <w:autoSpaceDE w:val="0"/>
        <w:autoSpaceDN w:val="0"/>
        <w:spacing w:before="240" w:after="160" w:line="240" w:lineRule="auto"/>
        <w:ind w:left="851" w:hanging="851"/>
        <w:rPr>
          <w:color w:val="auto"/>
        </w:rPr>
      </w:pPr>
      <w:bookmarkStart w:id="224" w:name="_Toc114036270"/>
      <w:r w:rsidRPr="00E5471A">
        <w:rPr>
          <w:color w:val="auto"/>
        </w:rPr>
        <w:t>Availability</w:t>
      </w:r>
      <w:r w:rsidRPr="00437FD5">
        <w:rPr>
          <w:color w:val="auto"/>
        </w:rPr>
        <w:t xml:space="preserve"> of charter</w:t>
      </w:r>
      <w:bookmarkEnd w:id="224"/>
    </w:p>
    <w:p w14:paraId="610E256E" w14:textId="77777777" w:rsidR="00437FD5" w:rsidRPr="00917514" w:rsidRDefault="00437FD5" w:rsidP="002E0B7A">
      <w:pPr>
        <w:pStyle w:val="BodyText"/>
        <w:spacing w:line="360" w:lineRule="auto"/>
        <w:ind w:right="-1"/>
        <w:rPr>
          <w:sz w:val="22"/>
          <w:szCs w:val="22"/>
        </w:rPr>
      </w:pPr>
      <w:r w:rsidRPr="00917514">
        <w:rPr>
          <w:sz w:val="22"/>
          <w:szCs w:val="22"/>
        </w:rPr>
        <w:t>A</w:t>
      </w:r>
      <w:r w:rsidRPr="00917514">
        <w:rPr>
          <w:spacing w:val="-5"/>
          <w:sz w:val="22"/>
          <w:szCs w:val="22"/>
        </w:rPr>
        <w:t xml:space="preserve"> </w:t>
      </w:r>
      <w:r w:rsidRPr="00917514">
        <w:rPr>
          <w:sz w:val="22"/>
          <w:szCs w:val="22"/>
        </w:rPr>
        <w:t>water</w:t>
      </w:r>
      <w:r w:rsidRPr="00917514">
        <w:rPr>
          <w:spacing w:val="-5"/>
          <w:sz w:val="22"/>
          <w:szCs w:val="22"/>
        </w:rPr>
        <w:t xml:space="preserve"> </w:t>
      </w:r>
      <w:r w:rsidRPr="00917514">
        <w:rPr>
          <w:sz w:val="22"/>
          <w:szCs w:val="22"/>
        </w:rPr>
        <w:t>business</w:t>
      </w:r>
      <w:r w:rsidRPr="00917514">
        <w:rPr>
          <w:spacing w:val="-4"/>
          <w:sz w:val="22"/>
          <w:szCs w:val="22"/>
        </w:rPr>
        <w:t xml:space="preserve"> </w:t>
      </w:r>
      <w:r w:rsidRPr="00917514">
        <w:rPr>
          <w:sz w:val="22"/>
          <w:szCs w:val="22"/>
        </w:rPr>
        <w:t>must</w:t>
      </w:r>
      <w:r w:rsidRPr="00917514">
        <w:rPr>
          <w:spacing w:val="-5"/>
          <w:sz w:val="22"/>
          <w:szCs w:val="22"/>
        </w:rPr>
        <w:t xml:space="preserve"> </w:t>
      </w:r>
      <w:r w:rsidRPr="00917514">
        <w:rPr>
          <w:sz w:val="22"/>
          <w:szCs w:val="22"/>
        </w:rPr>
        <w:t>publish</w:t>
      </w:r>
      <w:r w:rsidRPr="00917514">
        <w:rPr>
          <w:spacing w:val="-5"/>
          <w:sz w:val="22"/>
          <w:szCs w:val="22"/>
        </w:rPr>
        <w:t xml:space="preserve"> </w:t>
      </w:r>
      <w:r w:rsidRPr="00917514">
        <w:rPr>
          <w:sz w:val="22"/>
          <w:szCs w:val="22"/>
        </w:rPr>
        <w:t>its</w:t>
      </w:r>
      <w:r w:rsidRPr="00917514">
        <w:rPr>
          <w:spacing w:val="-4"/>
          <w:sz w:val="22"/>
          <w:szCs w:val="22"/>
        </w:rPr>
        <w:t xml:space="preserve"> </w:t>
      </w:r>
      <w:r w:rsidRPr="00917514">
        <w:rPr>
          <w:sz w:val="22"/>
          <w:szCs w:val="22"/>
        </w:rPr>
        <w:t>charter</w:t>
      </w:r>
      <w:r w:rsidRPr="00E5471A">
        <w:rPr>
          <w:sz w:val="22"/>
          <w:szCs w:val="22"/>
        </w:rPr>
        <w:t>(s)</w:t>
      </w:r>
      <w:r w:rsidRPr="00917514">
        <w:rPr>
          <w:spacing w:val="-4"/>
          <w:sz w:val="22"/>
          <w:szCs w:val="22"/>
        </w:rPr>
        <w:t xml:space="preserve"> </w:t>
      </w:r>
      <w:r w:rsidRPr="00917514">
        <w:rPr>
          <w:sz w:val="22"/>
          <w:szCs w:val="22"/>
        </w:rPr>
        <w:t>on</w:t>
      </w:r>
      <w:r w:rsidRPr="00917514">
        <w:rPr>
          <w:spacing w:val="-3"/>
          <w:sz w:val="22"/>
          <w:szCs w:val="22"/>
        </w:rPr>
        <w:t xml:space="preserve"> </w:t>
      </w:r>
      <w:r w:rsidRPr="00917514">
        <w:rPr>
          <w:sz w:val="22"/>
          <w:szCs w:val="22"/>
        </w:rPr>
        <w:t>its</w:t>
      </w:r>
      <w:r w:rsidRPr="00917514">
        <w:rPr>
          <w:spacing w:val="-4"/>
          <w:sz w:val="22"/>
          <w:szCs w:val="22"/>
        </w:rPr>
        <w:t xml:space="preserve"> </w:t>
      </w:r>
      <w:r w:rsidRPr="00917514">
        <w:rPr>
          <w:sz w:val="22"/>
          <w:szCs w:val="22"/>
        </w:rPr>
        <w:t>website</w:t>
      </w:r>
      <w:r w:rsidRPr="00917514">
        <w:rPr>
          <w:spacing w:val="-5"/>
          <w:sz w:val="22"/>
          <w:szCs w:val="22"/>
        </w:rPr>
        <w:t xml:space="preserve"> </w:t>
      </w:r>
      <w:r w:rsidRPr="00917514">
        <w:rPr>
          <w:sz w:val="22"/>
          <w:szCs w:val="22"/>
        </w:rPr>
        <w:t>and</w:t>
      </w:r>
      <w:r w:rsidRPr="00917514">
        <w:rPr>
          <w:spacing w:val="-5"/>
          <w:sz w:val="22"/>
          <w:szCs w:val="22"/>
        </w:rPr>
        <w:t xml:space="preserve"> </w:t>
      </w:r>
      <w:r w:rsidRPr="00917514">
        <w:rPr>
          <w:sz w:val="22"/>
          <w:szCs w:val="22"/>
        </w:rPr>
        <w:t>must</w:t>
      </w:r>
      <w:r w:rsidRPr="00917514">
        <w:rPr>
          <w:spacing w:val="-3"/>
          <w:sz w:val="22"/>
          <w:szCs w:val="22"/>
        </w:rPr>
        <w:t xml:space="preserve"> </w:t>
      </w:r>
      <w:r w:rsidRPr="00917514">
        <w:rPr>
          <w:sz w:val="22"/>
          <w:szCs w:val="22"/>
        </w:rPr>
        <w:t>make</w:t>
      </w:r>
      <w:r w:rsidRPr="00917514">
        <w:rPr>
          <w:spacing w:val="-3"/>
          <w:sz w:val="22"/>
          <w:szCs w:val="22"/>
        </w:rPr>
        <w:t xml:space="preserve"> </w:t>
      </w:r>
      <w:r w:rsidRPr="00917514">
        <w:rPr>
          <w:sz w:val="22"/>
          <w:szCs w:val="22"/>
        </w:rPr>
        <w:t>a copy available to a customer upon request.</w:t>
      </w:r>
    </w:p>
    <w:p w14:paraId="7AC949A9" w14:textId="4DF090F6" w:rsidR="00437FD5" w:rsidRPr="0057259F" w:rsidRDefault="00437FD5" w:rsidP="002E0B7A">
      <w:pPr>
        <w:pStyle w:val="BodyText"/>
        <w:spacing w:before="172" w:line="312" w:lineRule="auto"/>
        <w:ind w:right="-1"/>
        <w:rPr>
          <w:sz w:val="22"/>
          <w:szCs w:val="22"/>
        </w:rPr>
      </w:pPr>
      <w:r w:rsidRPr="00917514">
        <w:rPr>
          <w:sz w:val="22"/>
          <w:szCs w:val="22"/>
        </w:rPr>
        <w:t>A</w:t>
      </w:r>
      <w:r w:rsidRPr="00917514">
        <w:rPr>
          <w:spacing w:val="-4"/>
          <w:sz w:val="22"/>
          <w:szCs w:val="22"/>
        </w:rPr>
        <w:t xml:space="preserve"> </w:t>
      </w:r>
      <w:r w:rsidRPr="00917514">
        <w:rPr>
          <w:sz w:val="22"/>
          <w:szCs w:val="22"/>
        </w:rPr>
        <w:t>water</w:t>
      </w:r>
      <w:r w:rsidRPr="00917514">
        <w:rPr>
          <w:spacing w:val="-4"/>
          <w:sz w:val="22"/>
          <w:szCs w:val="22"/>
        </w:rPr>
        <w:t xml:space="preserve"> </w:t>
      </w:r>
      <w:r w:rsidRPr="00917514">
        <w:rPr>
          <w:sz w:val="22"/>
          <w:szCs w:val="22"/>
        </w:rPr>
        <w:t>business</w:t>
      </w:r>
      <w:r w:rsidRPr="00917514">
        <w:rPr>
          <w:spacing w:val="-3"/>
          <w:sz w:val="22"/>
          <w:szCs w:val="22"/>
        </w:rPr>
        <w:t xml:space="preserve"> </w:t>
      </w:r>
      <w:r w:rsidRPr="00917514">
        <w:rPr>
          <w:sz w:val="22"/>
          <w:szCs w:val="22"/>
        </w:rPr>
        <w:t>must</w:t>
      </w:r>
      <w:r w:rsidRPr="00917514">
        <w:rPr>
          <w:spacing w:val="-4"/>
          <w:sz w:val="22"/>
          <w:szCs w:val="22"/>
        </w:rPr>
        <w:t xml:space="preserve"> </w:t>
      </w:r>
      <w:r w:rsidRPr="00917514">
        <w:rPr>
          <w:sz w:val="22"/>
          <w:szCs w:val="22"/>
        </w:rPr>
        <w:t>keep</w:t>
      </w:r>
      <w:r w:rsidRPr="00917514">
        <w:rPr>
          <w:spacing w:val="-4"/>
          <w:sz w:val="22"/>
          <w:szCs w:val="22"/>
        </w:rPr>
        <w:t xml:space="preserve"> </w:t>
      </w:r>
      <w:r w:rsidRPr="00917514">
        <w:rPr>
          <w:sz w:val="22"/>
          <w:szCs w:val="22"/>
        </w:rPr>
        <w:t>a</w:t>
      </w:r>
      <w:r w:rsidRPr="00917514">
        <w:rPr>
          <w:spacing w:val="-5"/>
          <w:sz w:val="22"/>
          <w:szCs w:val="22"/>
        </w:rPr>
        <w:t xml:space="preserve"> </w:t>
      </w:r>
      <w:r w:rsidRPr="00917514">
        <w:rPr>
          <w:sz w:val="22"/>
          <w:szCs w:val="22"/>
        </w:rPr>
        <w:t>copy</w:t>
      </w:r>
      <w:r w:rsidRPr="00917514">
        <w:rPr>
          <w:spacing w:val="-2"/>
          <w:sz w:val="22"/>
          <w:szCs w:val="22"/>
        </w:rPr>
        <w:t xml:space="preserve"> </w:t>
      </w:r>
      <w:r w:rsidRPr="00917514">
        <w:rPr>
          <w:sz w:val="22"/>
          <w:szCs w:val="22"/>
        </w:rPr>
        <w:t>of</w:t>
      </w:r>
      <w:r w:rsidRPr="00917514">
        <w:rPr>
          <w:spacing w:val="-5"/>
          <w:sz w:val="22"/>
          <w:szCs w:val="22"/>
        </w:rPr>
        <w:t xml:space="preserve"> </w:t>
      </w:r>
      <w:r w:rsidRPr="00917514">
        <w:rPr>
          <w:sz w:val="22"/>
          <w:szCs w:val="22"/>
        </w:rPr>
        <w:t>its</w:t>
      </w:r>
      <w:r w:rsidRPr="00917514">
        <w:rPr>
          <w:spacing w:val="-3"/>
          <w:sz w:val="22"/>
          <w:szCs w:val="22"/>
        </w:rPr>
        <w:t xml:space="preserve"> </w:t>
      </w:r>
      <w:r w:rsidRPr="00917514">
        <w:rPr>
          <w:sz w:val="22"/>
          <w:szCs w:val="22"/>
        </w:rPr>
        <w:t>charter</w:t>
      </w:r>
      <w:r w:rsidR="001A4515" w:rsidRPr="00E5471A">
        <w:rPr>
          <w:sz w:val="22"/>
          <w:szCs w:val="22"/>
        </w:rPr>
        <w:t>(s)</w:t>
      </w:r>
      <w:r w:rsidRPr="00917514">
        <w:rPr>
          <w:spacing w:val="-4"/>
          <w:sz w:val="22"/>
          <w:szCs w:val="22"/>
        </w:rPr>
        <w:t xml:space="preserve"> </w:t>
      </w:r>
      <w:r w:rsidRPr="00917514">
        <w:rPr>
          <w:sz w:val="22"/>
          <w:szCs w:val="22"/>
        </w:rPr>
        <w:t>at</w:t>
      </w:r>
      <w:r w:rsidRPr="00917514">
        <w:rPr>
          <w:spacing w:val="-3"/>
          <w:sz w:val="22"/>
          <w:szCs w:val="22"/>
        </w:rPr>
        <w:t xml:space="preserve"> </w:t>
      </w:r>
      <w:r w:rsidRPr="00917514">
        <w:rPr>
          <w:sz w:val="22"/>
          <w:szCs w:val="22"/>
        </w:rPr>
        <w:t>its</w:t>
      </w:r>
      <w:r w:rsidRPr="00917514">
        <w:rPr>
          <w:spacing w:val="-2"/>
          <w:sz w:val="22"/>
          <w:szCs w:val="22"/>
        </w:rPr>
        <w:t xml:space="preserve"> </w:t>
      </w:r>
      <w:r w:rsidRPr="00917514">
        <w:rPr>
          <w:sz w:val="22"/>
          <w:szCs w:val="22"/>
        </w:rPr>
        <w:t>offices</w:t>
      </w:r>
      <w:r w:rsidRPr="00917514">
        <w:rPr>
          <w:spacing w:val="-3"/>
          <w:sz w:val="22"/>
          <w:szCs w:val="22"/>
        </w:rPr>
        <w:t xml:space="preserve"> </w:t>
      </w:r>
      <w:r w:rsidRPr="00917514">
        <w:rPr>
          <w:sz w:val="22"/>
          <w:szCs w:val="22"/>
        </w:rPr>
        <w:t>for inspection upon request.</w:t>
      </w:r>
    </w:p>
    <w:p w14:paraId="1194433E" w14:textId="5D434BDD" w:rsidR="0057259F" w:rsidRPr="0057259F" w:rsidRDefault="0057259F"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shd w:val="clear" w:color="auto" w:fill="B2CFDC" w:themeFill="text2" w:themeFillTint="66"/>
        </w:rPr>
      </w:pPr>
      <w:bookmarkStart w:id="225" w:name="_Toc114036271"/>
      <w:r w:rsidRPr="00C92422">
        <w:rPr>
          <w:color w:val="auto"/>
        </w:rPr>
        <w:t>Summary of charter</w:t>
      </w:r>
      <w:bookmarkEnd w:id="225"/>
    </w:p>
    <w:p w14:paraId="44FF0F8E" w14:textId="77777777" w:rsidR="0057259F" w:rsidRPr="00917514" w:rsidRDefault="0057259F" w:rsidP="002E0B7A">
      <w:pPr>
        <w:pStyle w:val="BodyText"/>
        <w:spacing w:before="240" w:line="360" w:lineRule="auto"/>
        <w:ind w:right="1993"/>
        <w:rPr>
          <w:sz w:val="22"/>
          <w:szCs w:val="22"/>
        </w:rPr>
      </w:pPr>
      <w:r w:rsidRPr="00917514">
        <w:rPr>
          <w:sz w:val="22"/>
          <w:szCs w:val="22"/>
        </w:rPr>
        <w:t>A</w:t>
      </w:r>
      <w:r w:rsidRPr="00917514">
        <w:rPr>
          <w:spacing w:val="-6"/>
          <w:sz w:val="22"/>
          <w:szCs w:val="22"/>
        </w:rPr>
        <w:t xml:space="preserve"> </w:t>
      </w:r>
      <w:r w:rsidRPr="00917514">
        <w:rPr>
          <w:sz w:val="22"/>
          <w:szCs w:val="22"/>
        </w:rPr>
        <w:t>water</w:t>
      </w:r>
      <w:r w:rsidRPr="00917514">
        <w:rPr>
          <w:spacing w:val="-6"/>
          <w:sz w:val="22"/>
          <w:szCs w:val="22"/>
        </w:rPr>
        <w:t xml:space="preserve"> </w:t>
      </w:r>
      <w:r w:rsidRPr="00917514">
        <w:rPr>
          <w:sz w:val="22"/>
          <w:szCs w:val="22"/>
        </w:rPr>
        <w:t>business</w:t>
      </w:r>
      <w:r w:rsidRPr="00917514">
        <w:rPr>
          <w:spacing w:val="-5"/>
          <w:sz w:val="22"/>
          <w:szCs w:val="22"/>
        </w:rPr>
        <w:t xml:space="preserve"> </w:t>
      </w:r>
      <w:r w:rsidRPr="00917514">
        <w:rPr>
          <w:sz w:val="22"/>
          <w:szCs w:val="22"/>
        </w:rPr>
        <w:t>may</w:t>
      </w:r>
      <w:r w:rsidRPr="00917514">
        <w:rPr>
          <w:spacing w:val="-5"/>
          <w:sz w:val="22"/>
          <w:szCs w:val="22"/>
        </w:rPr>
        <w:t xml:space="preserve"> </w:t>
      </w:r>
      <w:r w:rsidRPr="00917514">
        <w:rPr>
          <w:sz w:val="22"/>
          <w:szCs w:val="22"/>
        </w:rPr>
        <w:t>summarise</w:t>
      </w:r>
      <w:r w:rsidRPr="00917514">
        <w:rPr>
          <w:spacing w:val="-4"/>
          <w:sz w:val="22"/>
          <w:szCs w:val="22"/>
        </w:rPr>
        <w:t xml:space="preserve"> </w:t>
      </w:r>
      <w:r w:rsidRPr="00917514">
        <w:rPr>
          <w:sz w:val="22"/>
          <w:szCs w:val="22"/>
        </w:rPr>
        <w:t>or</w:t>
      </w:r>
      <w:r w:rsidRPr="00917514">
        <w:rPr>
          <w:spacing w:val="-6"/>
          <w:sz w:val="22"/>
          <w:szCs w:val="22"/>
        </w:rPr>
        <w:t xml:space="preserve"> </w:t>
      </w:r>
      <w:r w:rsidRPr="00917514">
        <w:rPr>
          <w:sz w:val="22"/>
          <w:szCs w:val="22"/>
        </w:rPr>
        <w:t>otherwise</w:t>
      </w:r>
      <w:r w:rsidRPr="00917514">
        <w:rPr>
          <w:spacing w:val="-6"/>
          <w:sz w:val="22"/>
          <w:szCs w:val="22"/>
        </w:rPr>
        <w:t xml:space="preserve"> </w:t>
      </w:r>
      <w:r w:rsidRPr="00917514">
        <w:rPr>
          <w:sz w:val="22"/>
          <w:szCs w:val="22"/>
        </w:rPr>
        <w:t>communicate</w:t>
      </w:r>
      <w:r w:rsidRPr="00917514">
        <w:rPr>
          <w:spacing w:val="-6"/>
          <w:sz w:val="22"/>
          <w:szCs w:val="22"/>
        </w:rPr>
        <w:t xml:space="preserve"> </w:t>
      </w:r>
      <w:r w:rsidRPr="00917514">
        <w:rPr>
          <w:sz w:val="22"/>
          <w:szCs w:val="22"/>
        </w:rPr>
        <w:t>the</w:t>
      </w:r>
      <w:r w:rsidRPr="00917514">
        <w:rPr>
          <w:spacing w:val="-6"/>
          <w:sz w:val="22"/>
          <w:szCs w:val="22"/>
        </w:rPr>
        <w:t xml:space="preserve"> </w:t>
      </w:r>
      <w:r w:rsidRPr="00917514">
        <w:rPr>
          <w:sz w:val="22"/>
          <w:szCs w:val="22"/>
        </w:rPr>
        <w:t>contents of its charter if the summary document at least addresses:</w:t>
      </w:r>
    </w:p>
    <w:p w14:paraId="696420A7"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the</w:t>
      </w:r>
      <w:r w:rsidRPr="009D5FF9">
        <w:t xml:space="preserve"> </w:t>
      </w:r>
      <w:r w:rsidRPr="00917514">
        <w:t>issuing</w:t>
      </w:r>
      <w:r w:rsidRPr="009D5FF9">
        <w:t xml:space="preserve"> </w:t>
      </w:r>
      <w:r w:rsidRPr="00917514">
        <w:t>of</w:t>
      </w:r>
      <w:r w:rsidRPr="009D5FF9">
        <w:t xml:space="preserve"> bills</w:t>
      </w:r>
      <w:r w:rsidRPr="00917514">
        <w:rPr>
          <w:spacing w:val="-2"/>
        </w:rPr>
        <w:t>;</w:t>
      </w:r>
    </w:p>
    <w:p w14:paraId="77770F01"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the</w:t>
      </w:r>
      <w:r w:rsidRPr="0057259F">
        <w:rPr>
          <w:spacing w:val="-5"/>
        </w:rPr>
        <w:t xml:space="preserve"> </w:t>
      </w:r>
      <w:r w:rsidRPr="00917514">
        <w:t>types</w:t>
      </w:r>
      <w:r w:rsidRPr="0057259F">
        <w:rPr>
          <w:spacing w:val="-3"/>
        </w:rPr>
        <w:t xml:space="preserve"> </w:t>
      </w:r>
      <w:r w:rsidRPr="00917514">
        <w:t>of</w:t>
      </w:r>
      <w:r w:rsidRPr="0057259F">
        <w:rPr>
          <w:spacing w:val="-6"/>
        </w:rPr>
        <w:t xml:space="preserve"> </w:t>
      </w:r>
      <w:r w:rsidRPr="0057259F">
        <w:rPr>
          <w:spacing w:val="-2"/>
        </w:rPr>
        <w:t>charges;</w:t>
      </w:r>
    </w:p>
    <w:p w14:paraId="440F9ED3"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the</w:t>
      </w:r>
      <w:r w:rsidRPr="0057259F">
        <w:rPr>
          <w:spacing w:val="-6"/>
        </w:rPr>
        <w:t xml:space="preserve"> </w:t>
      </w:r>
      <w:r w:rsidRPr="00917514">
        <w:t>payment</w:t>
      </w:r>
      <w:r w:rsidRPr="0057259F">
        <w:rPr>
          <w:spacing w:val="-5"/>
        </w:rPr>
        <w:t xml:space="preserve"> </w:t>
      </w:r>
      <w:r w:rsidRPr="00917514">
        <w:t>of</w:t>
      </w:r>
      <w:r w:rsidRPr="0057259F">
        <w:rPr>
          <w:spacing w:val="-4"/>
        </w:rPr>
        <w:t xml:space="preserve"> </w:t>
      </w:r>
      <w:r w:rsidRPr="0057259F">
        <w:rPr>
          <w:spacing w:val="-2"/>
        </w:rPr>
        <w:t>accounts;</w:t>
      </w:r>
    </w:p>
    <w:p w14:paraId="357BF64C"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concessions</w:t>
      </w:r>
      <w:r w:rsidRPr="0057259F">
        <w:rPr>
          <w:spacing w:val="-9"/>
        </w:rPr>
        <w:t xml:space="preserve"> </w:t>
      </w:r>
      <w:r w:rsidRPr="00917514">
        <w:t>and</w:t>
      </w:r>
      <w:r w:rsidRPr="0057259F">
        <w:rPr>
          <w:spacing w:val="-9"/>
        </w:rPr>
        <w:t xml:space="preserve"> </w:t>
      </w:r>
      <w:r w:rsidRPr="00917514">
        <w:t>assistance</w:t>
      </w:r>
      <w:r w:rsidRPr="0057259F">
        <w:rPr>
          <w:spacing w:val="-10"/>
        </w:rPr>
        <w:t xml:space="preserve"> </w:t>
      </w:r>
      <w:r w:rsidRPr="00917514">
        <w:t>available</w:t>
      </w:r>
      <w:r w:rsidRPr="0057259F">
        <w:rPr>
          <w:spacing w:val="-7"/>
        </w:rPr>
        <w:t xml:space="preserve"> </w:t>
      </w:r>
      <w:r w:rsidRPr="00917514">
        <w:t>to</w:t>
      </w:r>
      <w:r w:rsidRPr="0057259F">
        <w:rPr>
          <w:spacing w:val="-7"/>
        </w:rPr>
        <w:t xml:space="preserve"> </w:t>
      </w:r>
      <w:r w:rsidRPr="0057259F">
        <w:rPr>
          <w:spacing w:val="-2"/>
        </w:rPr>
        <w:t>customers;</w:t>
      </w:r>
    </w:p>
    <w:p w14:paraId="0D86CD71"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service</w:t>
      </w:r>
      <w:r w:rsidRPr="0057259F">
        <w:rPr>
          <w:spacing w:val="-7"/>
        </w:rPr>
        <w:t xml:space="preserve"> </w:t>
      </w:r>
      <w:r w:rsidRPr="00917514">
        <w:t>standards</w:t>
      </w:r>
      <w:r w:rsidRPr="0057259F">
        <w:rPr>
          <w:spacing w:val="-6"/>
        </w:rPr>
        <w:t xml:space="preserve"> </w:t>
      </w:r>
      <w:r w:rsidRPr="00917514">
        <w:t>(</w:t>
      </w:r>
      <w:r w:rsidRPr="00E5471A">
        <w:t>example</w:t>
      </w:r>
      <w:r w:rsidRPr="00E5471A">
        <w:rPr>
          <w:spacing w:val="-7"/>
        </w:rPr>
        <w:t xml:space="preserve"> </w:t>
      </w:r>
      <w:r w:rsidRPr="00E5471A">
        <w:rPr>
          <w:spacing w:val="-2"/>
        </w:rPr>
        <w:t>reliability</w:t>
      </w:r>
      <w:r w:rsidRPr="0057259F">
        <w:rPr>
          <w:spacing w:val="-2"/>
        </w:rPr>
        <w:t>);</w:t>
      </w:r>
    </w:p>
    <w:p w14:paraId="0285F858"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the</w:t>
      </w:r>
      <w:r w:rsidRPr="0057259F">
        <w:rPr>
          <w:spacing w:val="-9"/>
        </w:rPr>
        <w:t xml:space="preserve"> </w:t>
      </w:r>
      <w:r w:rsidRPr="00917514">
        <w:t>maintenance</w:t>
      </w:r>
      <w:r w:rsidRPr="0057259F">
        <w:rPr>
          <w:spacing w:val="-9"/>
        </w:rPr>
        <w:t xml:space="preserve"> </w:t>
      </w:r>
      <w:r w:rsidRPr="00917514">
        <w:t>responsibilities</w:t>
      </w:r>
      <w:r w:rsidRPr="0057259F">
        <w:rPr>
          <w:spacing w:val="-8"/>
        </w:rPr>
        <w:t xml:space="preserve"> </w:t>
      </w:r>
      <w:r w:rsidRPr="00917514">
        <w:t>of</w:t>
      </w:r>
      <w:r w:rsidRPr="0057259F">
        <w:rPr>
          <w:spacing w:val="-7"/>
        </w:rPr>
        <w:t xml:space="preserve"> </w:t>
      </w:r>
      <w:r w:rsidRPr="00917514">
        <w:t>the</w:t>
      </w:r>
      <w:r w:rsidRPr="0057259F">
        <w:rPr>
          <w:spacing w:val="-7"/>
        </w:rPr>
        <w:t xml:space="preserve"> </w:t>
      </w:r>
      <w:r w:rsidRPr="00917514">
        <w:t>water</w:t>
      </w:r>
      <w:r w:rsidRPr="0057259F">
        <w:rPr>
          <w:spacing w:val="-9"/>
        </w:rPr>
        <w:t xml:space="preserve"> </w:t>
      </w:r>
      <w:r w:rsidRPr="0057259F">
        <w:rPr>
          <w:spacing w:val="-2"/>
        </w:rPr>
        <w:t>business;</w:t>
      </w:r>
    </w:p>
    <w:p w14:paraId="0C03EF99"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guaranteed</w:t>
      </w:r>
      <w:r w:rsidRPr="0057259F">
        <w:rPr>
          <w:spacing w:val="-10"/>
        </w:rPr>
        <w:t xml:space="preserve"> </w:t>
      </w:r>
      <w:r w:rsidRPr="00917514">
        <w:t>service</w:t>
      </w:r>
      <w:r w:rsidRPr="0057259F">
        <w:rPr>
          <w:spacing w:val="-8"/>
        </w:rPr>
        <w:t xml:space="preserve"> </w:t>
      </w:r>
      <w:r w:rsidRPr="00917514">
        <w:t>levels</w:t>
      </w:r>
      <w:r w:rsidRPr="0057259F">
        <w:rPr>
          <w:spacing w:val="-8"/>
        </w:rPr>
        <w:t xml:space="preserve"> </w:t>
      </w:r>
      <w:r w:rsidRPr="00917514">
        <w:t>(if</w:t>
      </w:r>
      <w:r w:rsidRPr="0057259F">
        <w:rPr>
          <w:spacing w:val="-10"/>
        </w:rPr>
        <w:t xml:space="preserve"> </w:t>
      </w:r>
      <w:r w:rsidRPr="0057259F">
        <w:rPr>
          <w:spacing w:val="-2"/>
        </w:rPr>
        <w:t>applicable);</w:t>
      </w:r>
    </w:p>
    <w:p w14:paraId="23E11CBD"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enquiry</w:t>
      </w:r>
      <w:r w:rsidRPr="0057259F">
        <w:rPr>
          <w:spacing w:val="-6"/>
        </w:rPr>
        <w:t xml:space="preserve"> </w:t>
      </w:r>
      <w:r w:rsidRPr="00917514">
        <w:t>and</w:t>
      </w:r>
      <w:r w:rsidRPr="0057259F">
        <w:rPr>
          <w:spacing w:val="-7"/>
        </w:rPr>
        <w:t xml:space="preserve"> </w:t>
      </w:r>
      <w:r w:rsidRPr="00917514">
        <w:t>complaint</w:t>
      </w:r>
      <w:r w:rsidRPr="0057259F">
        <w:rPr>
          <w:spacing w:val="-5"/>
        </w:rPr>
        <w:t xml:space="preserve"> </w:t>
      </w:r>
      <w:r w:rsidRPr="00917514">
        <w:t>handling</w:t>
      </w:r>
      <w:r w:rsidRPr="0057259F">
        <w:rPr>
          <w:spacing w:val="-6"/>
        </w:rPr>
        <w:t xml:space="preserve"> </w:t>
      </w:r>
      <w:r w:rsidRPr="00917514">
        <w:t>details,</w:t>
      </w:r>
      <w:r w:rsidRPr="0057259F">
        <w:rPr>
          <w:spacing w:val="-5"/>
        </w:rPr>
        <w:t xml:space="preserve"> </w:t>
      </w:r>
      <w:r w:rsidRPr="00917514">
        <w:t>including</w:t>
      </w:r>
      <w:r w:rsidRPr="0057259F">
        <w:rPr>
          <w:spacing w:val="-5"/>
        </w:rPr>
        <w:t xml:space="preserve"> </w:t>
      </w:r>
      <w:r w:rsidRPr="00917514">
        <w:t>contact</w:t>
      </w:r>
      <w:r w:rsidRPr="0057259F">
        <w:rPr>
          <w:spacing w:val="-7"/>
        </w:rPr>
        <w:t xml:space="preserve"> </w:t>
      </w:r>
      <w:r w:rsidRPr="00917514">
        <w:t>details</w:t>
      </w:r>
      <w:r w:rsidRPr="0057259F">
        <w:rPr>
          <w:spacing w:val="-6"/>
        </w:rPr>
        <w:t xml:space="preserve"> </w:t>
      </w:r>
      <w:r w:rsidRPr="00917514">
        <w:t xml:space="preserve">for </w:t>
      </w:r>
      <w:r w:rsidRPr="0057259F">
        <w:rPr>
          <w:spacing w:val="-2"/>
        </w:rPr>
        <w:t>EWOV;</w:t>
      </w:r>
    </w:p>
    <w:p w14:paraId="3D89CDB3"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privacy</w:t>
      </w:r>
      <w:r w:rsidRPr="0057259F">
        <w:rPr>
          <w:spacing w:val="-10"/>
        </w:rPr>
        <w:t xml:space="preserve"> </w:t>
      </w:r>
      <w:r w:rsidRPr="00917514">
        <w:t>information</w:t>
      </w:r>
      <w:r w:rsidRPr="0057259F">
        <w:rPr>
          <w:spacing w:val="-10"/>
        </w:rPr>
        <w:t xml:space="preserve"> </w:t>
      </w:r>
      <w:r w:rsidRPr="00917514">
        <w:t>in</w:t>
      </w:r>
      <w:r w:rsidRPr="0057259F">
        <w:rPr>
          <w:spacing w:val="-9"/>
        </w:rPr>
        <w:t xml:space="preserve"> </w:t>
      </w:r>
      <w:r w:rsidRPr="00917514">
        <w:t>accordance</w:t>
      </w:r>
      <w:r w:rsidRPr="0057259F">
        <w:rPr>
          <w:spacing w:val="-10"/>
        </w:rPr>
        <w:t xml:space="preserve"> </w:t>
      </w:r>
      <w:r w:rsidRPr="00917514">
        <w:t>with</w:t>
      </w:r>
      <w:r w:rsidRPr="0057259F">
        <w:rPr>
          <w:spacing w:val="-10"/>
        </w:rPr>
        <w:t xml:space="preserve"> </w:t>
      </w:r>
      <w:r w:rsidRPr="00917514">
        <w:t>privacy</w:t>
      </w:r>
      <w:r w:rsidRPr="0057259F">
        <w:rPr>
          <w:spacing w:val="-10"/>
        </w:rPr>
        <w:t xml:space="preserve"> </w:t>
      </w:r>
      <w:r w:rsidRPr="0057259F">
        <w:rPr>
          <w:spacing w:val="-2"/>
        </w:rPr>
        <w:t>legislation;</w:t>
      </w:r>
    </w:p>
    <w:p w14:paraId="764851A0" w14:textId="77777777" w:rsidR="0057259F"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contact</w:t>
      </w:r>
      <w:r w:rsidRPr="0057259F">
        <w:rPr>
          <w:spacing w:val="-8"/>
        </w:rPr>
        <w:t xml:space="preserve"> </w:t>
      </w:r>
      <w:r w:rsidRPr="00917514">
        <w:t>details</w:t>
      </w:r>
      <w:r w:rsidRPr="0057259F">
        <w:rPr>
          <w:spacing w:val="-7"/>
        </w:rPr>
        <w:t xml:space="preserve"> </w:t>
      </w:r>
      <w:r w:rsidRPr="00917514">
        <w:t>of</w:t>
      </w:r>
      <w:r w:rsidRPr="0057259F">
        <w:rPr>
          <w:spacing w:val="-6"/>
        </w:rPr>
        <w:t xml:space="preserve"> </w:t>
      </w:r>
      <w:r w:rsidRPr="00917514">
        <w:t>the</w:t>
      </w:r>
      <w:r w:rsidRPr="0057259F">
        <w:rPr>
          <w:spacing w:val="-6"/>
        </w:rPr>
        <w:t xml:space="preserve"> </w:t>
      </w:r>
      <w:r w:rsidRPr="00917514">
        <w:t>water</w:t>
      </w:r>
      <w:r w:rsidRPr="0057259F">
        <w:rPr>
          <w:spacing w:val="-5"/>
        </w:rPr>
        <w:t xml:space="preserve"> </w:t>
      </w:r>
      <w:r w:rsidRPr="00917514">
        <w:t>business;</w:t>
      </w:r>
      <w:r w:rsidRPr="0057259F">
        <w:rPr>
          <w:spacing w:val="-8"/>
        </w:rPr>
        <w:t xml:space="preserve"> </w:t>
      </w:r>
      <w:r w:rsidRPr="0057259F">
        <w:rPr>
          <w:spacing w:val="-5"/>
        </w:rPr>
        <w:t>and</w:t>
      </w:r>
    </w:p>
    <w:p w14:paraId="33CCD366" w14:textId="335F9E4A" w:rsidR="0057259F" w:rsidRPr="00917514" w:rsidRDefault="0057259F" w:rsidP="0031228C">
      <w:pPr>
        <w:pStyle w:val="ListParagraph"/>
        <w:widowControl w:val="0"/>
        <w:numPr>
          <w:ilvl w:val="4"/>
          <w:numId w:val="81"/>
        </w:numPr>
        <w:tabs>
          <w:tab w:val="left" w:pos="2585"/>
          <w:tab w:val="left" w:pos="2586"/>
        </w:tabs>
        <w:autoSpaceDE w:val="0"/>
        <w:autoSpaceDN w:val="0"/>
        <w:spacing w:line="360" w:lineRule="auto"/>
        <w:ind w:left="567" w:hanging="567"/>
      </w:pPr>
      <w:r w:rsidRPr="00917514">
        <w:t>where</w:t>
      </w:r>
      <w:r w:rsidRPr="0057259F">
        <w:rPr>
          <w:spacing w:val="-7"/>
        </w:rPr>
        <w:t xml:space="preserve"> </w:t>
      </w:r>
      <w:r w:rsidRPr="00917514">
        <w:t>a</w:t>
      </w:r>
      <w:r w:rsidRPr="0057259F">
        <w:rPr>
          <w:spacing w:val="-5"/>
        </w:rPr>
        <w:t xml:space="preserve"> </w:t>
      </w:r>
      <w:r w:rsidRPr="00917514">
        <w:t>copy</w:t>
      </w:r>
      <w:r w:rsidRPr="0057259F">
        <w:rPr>
          <w:spacing w:val="-6"/>
        </w:rPr>
        <w:t xml:space="preserve"> </w:t>
      </w:r>
      <w:r w:rsidRPr="00917514">
        <w:t>of</w:t>
      </w:r>
      <w:r w:rsidRPr="0057259F">
        <w:rPr>
          <w:spacing w:val="-6"/>
        </w:rPr>
        <w:t xml:space="preserve"> </w:t>
      </w:r>
      <w:r w:rsidRPr="00917514">
        <w:t>the</w:t>
      </w:r>
      <w:r w:rsidRPr="0057259F">
        <w:rPr>
          <w:spacing w:val="-4"/>
        </w:rPr>
        <w:t xml:space="preserve"> </w:t>
      </w:r>
      <w:r w:rsidRPr="00917514">
        <w:t>water</w:t>
      </w:r>
      <w:r w:rsidRPr="0057259F">
        <w:rPr>
          <w:spacing w:val="-7"/>
        </w:rPr>
        <w:t xml:space="preserve"> </w:t>
      </w:r>
      <w:r w:rsidRPr="00917514">
        <w:t>business’s</w:t>
      </w:r>
      <w:r w:rsidRPr="0057259F">
        <w:rPr>
          <w:spacing w:val="-6"/>
        </w:rPr>
        <w:t xml:space="preserve"> </w:t>
      </w:r>
      <w:r w:rsidRPr="00917514">
        <w:t>charter</w:t>
      </w:r>
      <w:r w:rsidRPr="0057259F">
        <w:rPr>
          <w:spacing w:val="-7"/>
        </w:rPr>
        <w:t xml:space="preserve"> </w:t>
      </w:r>
      <w:r w:rsidRPr="00917514">
        <w:t>may</w:t>
      </w:r>
      <w:r w:rsidRPr="0057259F">
        <w:rPr>
          <w:spacing w:val="-5"/>
        </w:rPr>
        <w:t xml:space="preserve"> </w:t>
      </w:r>
      <w:r w:rsidRPr="00917514">
        <w:t>be</w:t>
      </w:r>
      <w:r w:rsidRPr="0057259F">
        <w:rPr>
          <w:spacing w:val="-6"/>
        </w:rPr>
        <w:t xml:space="preserve"> </w:t>
      </w:r>
      <w:r w:rsidRPr="0057259F">
        <w:rPr>
          <w:spacing w:val="-2"/>
        </w:rPr>
        <w:t>obtained.</w:t>
      </w:r>
    </w:p>
    <w:p w14:paraId="55C5B20B" w14:textId="262B5A79" w:rsidR="00FE2557" w:rsidRPr="00FE2557" w:rsidRDefault="00FE2557" w:rsidP="0031228C">
      <w:pPr>
        <w:pStyle w:val="Heading3"/>
        <w:keepNext w:val="0"/>
        <w:keepLines w:val="0"/>
        <w:widowControl w:val="0"/>
        <w:numPr>
          <w:ilvl w:val="1"/>
          <w:numId w:val="9"/>
        </w:numPr>
        <w:tabs>
          <w:tab w:val="num" w:pos="0"/>
          <w:tab w:val="num" w:pos="709"/>
        </w:tabs>
        <w:autoSpaceDE w:val="0"/>
        <w:autoSpaceDN w:val="0"/>
        <w:spacing w:before="0" w:after="0" w:line="240" w:lineRule="auto"/>
        <w:ind w:left="851" w:hanging="851"/>
        <w:rPr>
          <w:color w:val="auto"/>
        </w:rPr>
      </w:pPr>
      <w:bookmarkStart w:id="226" w:name="_Toc114036272"/>
      <w:r w:rsidRPr="00FE2557">
        <w:rPr>
          <w:color w:val="auto"/>
        </w:rPr>
        <w:t>Provision of charter or summary</w:t>
      </w:r>
      <w:bookmarkEnd w:id="226"/>
    </w:p>
    <w:p w14:paraId="798DF9D5" w14:textId="77777777" w:rsidR="00FE2557" w:rsidRPr="00917514" w:rsidRDefault="00FE2557" w:rsidP="0031228C">
      <w:pPr>
        <w:pStyle w:val="BodyText"/>
        <w:numPr>
          <w:ilvl w:val="0"/>
          <w:numId w:val="82"/>
        </w:numPr>
        <w:spacing w:before="160" w:line="360" w:lineRule="auto"/>
        <w:ind w:left="567" w:hanging="567"/>
        <w:contextualSpacing/>
        <w:rPr>
          <w:sz w:val="22"/>
          <w:szCs w:val="22"/>
        </w:rPr>
      </w:pPr>
      <w:r w:rsidRPr="00917514">
        <w:rPr>
          <w:sz w:val="22"/>
          <w:szCs w:val="22"/>
        </w:rPr>
        <w:t>A</w:t>
      </w:r>
      <w:r w:rsidRPr="00917514">
        <w:rPr>
          <w:spacing w:val="-4"/>
          <w:sz w:val="22"/>
          <w:szCs w:val="22"/>
        </w:rPr>
        <w:t xml:space="preserve"> </w:t>
      </w:r>
      <w:r w:rsidRPr="00917514">
        <w:rPr>
          <w:sz w:val="22"/>
          <w:szCs w:val="22"/>
        </w:rPr>
        <w:t>water</w:t>
      </w:r>
      <w:r w:rsidRPr="00917514">
        <w:rPr>
          <w:spacing w:val="-4"/>
          <w:sz w:val="22"/>
          <w:szCs w:val="22"/>
        </w:rPr>
        <w:t xml:space="preserve"> </w:t>
      </w:r>
      <w:r w:rsidRPr="00917514">
        <w:rPr>
          <w:sz w:val="22"/>
          <w:szCs w:val="22"/>
        </w:rPr>
        <w:t>business</w:t>
      </w:r>
      <w:r w:rsidRPr="00917514">
        <w:rPr>
          <w:spacing w:val="-3"/>
          <w:sz w:val="22"/>
          <w:szCs w:val="22"/>
        </w:rPr>
        <w:t xml:space="preserve"> </w:t>
      </w:r>
      <w:r w:rsidRPr="00917514">
        <w:rPr>
          <w:sz w:val="22"/>
          <w:szCs w:val="22"/>
        </w:rPr>
        <w:t>must</w:t>
      </w:r>
      <w:r w:rsidRPr="00917514">
        <w:rPr>
          <w:spacing w:val="-4"/>
          <w:sz w:val="22"/>
          <w:szCs w:val="22"/>
        </w:rPr>
        <w:t xml:space="preserve"> </w:t>
      </w:r>
      <w:r w:rsidRPr="00917514">
        <w:rPr>
          <w:sz w:val="22"/>
          <w:szCs w:val="22"/>
        </w:rPr>
        <w:t>provide</w:t>
      </w:r>
      <w:r w:rsidRPr="00917514">
        <w:rPr>
          <w:spacing w:val="-5"/>
          <w:sz w:val="22"/>
          <w:szCs w:val="22"/>
        </w:rPr>
        <w:t xml:space="preserve"> </w:t>
      </w:r>
      <w:r w:rsidRPr="00917514">
        <w:rPr>
          <w:sz w:val="22"/>
          <w:szCs w:val="22"/>
        </w:rPr>
        <w:t>a</w:t>
      </w:r>
      <w:r w:rsidRPr="00917514">
        <w:rPr>
          <w:spacing w:val="-2"/>
          <w:sz w:val="22"/>
          <w:szCs w:val="22"/>
        </w:rPr>
        <w:t xml:space="preserve"> </w:t>
      </w:r>
      <w:r w:rsidRPr="00917514">
        <w:rPr>
          <w:sz w:val="22"/>
          <w:szCs w:val="22"/>
        </w:rPr>
        <w:t>copy</w:t>
      </w:r>
      <w:r w:rsidRPr="00917514">
        <w:rPr>
          <w:spacing w:val="-3"/>
          <w:sz w:val="22"/>
          <w:szCs w:val="22"/>
        </w:rPr>
        <w:t xml:space="preserve"> </w:t>
      </w:r>
      <w:r w:rsidRPr="00917514">
        <w:rPr>
          <w:sz w:val="22"/>
          <w:szCs w:val="22"/>
        </w:rPr>
        <w:t>of</w:t>
      </w:r>
      <w:r w:rsidRPr="00917514">
        <w:rPr>
          <w:spacing w:val="-3"/>
          <w:sz w:val="22"/>
          <w:szCs w:val="22"/>
        </w:rPr>
        <w:t xml:space="preserve"> </w:t>
      </w:r>
      <w:r w:rsidRPr="00917514">
        <w:rPr>
          <w:sz w:val="22"/>
          <w:szCs w:val="22"/>
        </w:rPr>
        <w:t>the charter</w:t>
      </w:r>
      <w:r w:rsidRPr="00917514">
        <w:rPr>
          <w:spacing w:val="-3"/>
          <w:sz w:val="22"/>
          <w:szCs w:val="22"/>
        </w:rPr>
        <w:t xml:space="preserve"> </w:t>
      </w:r>
      <w:r w:rsidRPr="00917514">
        <w:rPr>
          <w:sz w:val="22"/>
          <w:szCs w:val="22"/>
        </w:rPr>
        <w:t>or</w:t>
      </w:r>
      <w:r w:rsidRPr="00917514">
        <w:rPr>
          <w:spacing w:val="-3"/>
          <w:sz w:val="22"/>
          <w:szCs w:val="22"/>
        </w:rPr>
        <w:t xml:space="preserve"> </w:t>
      </w:r>
      <w:r w:rsidRPr="00917514">
        <w:rPr>
          <w:sz w:val="22"/>
          <w:szCs w:val="22"/>
        </w:rPr>
        <w:t>a</w:t>
      </w:r>
      <w:r w:rsidRPr="00917514">
        <w:rPr>
          <w:spacing w:val="-5"/>
          <w:sz w:val="22"/>
          <w:szCs w:val="22"/>
        </w:rPr>
        <w:t xml:space="preserve"> </w:t>
      </w:r>
      <w:r w:rsidRPr="00917514">
        <w:rPr>
          <w:sz w:val="22"/>
          <w:szCs w:val="22"/>
        </w:rPr>
        <w:t>summary</w:t>
      </w:r>
      <w:r w:rsidRPr="00917514">
        <w:rPr>
          <w:spacing w:val="-2"/>
          <w:sz w:val="22"/>
          <w:szCs w:val="22"/>
        </w:rPr>
        <w:t xml:space="preserve"> </w:t>
      </w:r>
      <w:r w:rsidRPr="00917514">
        <w:rPr>
          <w:sz w:val="22"/>
          <w:szCs w:val="22"/>
        </w:rPr>
        <w:t>of</w:t>
      </w:r>
      <w:r w:rsidRPr="00917514">
        <w:rPr>
          <w:spacing w:val="-5"/>
          <w:sz w:val="22"/>
          <w:szCs w:val="22"/>
        </w:rPr>
        <w:t xml:space="preserve"> </w:t>
      </w:r>
      <w:r w:rsidRPr="00917514">
        <w:rPr>
          <w:sz w:val="22"/>
          <w:szCs w:val="22"/>
        </w:rPr>
        <w:t xml:space="preserve">the </w:t>
      </w:r>
      <w:r w:rsidRPr="00917514">
        <w:rPr>
          <w:spacing w:val="-2"/>
          <w:sz w:val="22"/>
          <w:szCs w:val="22"/>
        </w:rPr>
        <w:t>charter:</w:t>
      </w:r>
    </w:p>
    <w:p w14:paraId="75D4F5D2" w14:textId="77777777" w:rsidR="00FE2557" w:rsidRDefault="00FE2557" w:rsidP="0031228C">
      <w:pPr>
        <w:pStyle w:val="ListParagraph"/>
        <w:widowControl w:val="0"/>
        <w:numPr>
          <w:ilvl w:val="0"/>
          <w:numId w:val="83"/>
        </w:numPr>
        <w:tabs>
          <w:tab w:val="left" w:pos="2585"/>
          <w:tab w:val="left" w:pos="2586"/>
          <w:tab w:val="left" w:pos="6946"/>
        </w:tabs>
        <w:autoSpaceDE w:val="0"/>
        <w:autoSpaceDN w:val="0"/>
        <w:spacing w:line="360" w:lineRule="auto"/>
        <w:ind w:left="1134" w:hanging="567"/>
      </w:pPr>
      <w:r w:rsidRPr="00917514">
        <w:t>to</w:t>
      </w:r>
      <w:r w:rsidRPr="00917514">
        <w:rPr>
          <w:spacing w:val="-5"/>
        </w:rPr>
        <w:t xml:space="preserve"> </w:t>
      </w:r>
      <w:r w:rsidRPr="00917514">
        <w:t>existing</w:t>
      </w:r>
      <w:r w:rsidRPr="00917514">
        <w:rPr>
          <w:spacing w:val="-5"/>
        </w:rPr>
        <w:t xml:space="preserve"> </w:t>
      </w:r>
      <w:r w:rsidRPr="00917514">
        <w:t>customers</w:t>
      </w:r>
      <w:r w:rsidRPr="00917514">
        <w:rPr>
          <w:spacing w:val="-4"/>
        </w:rPr>
        <w:t xml:space="preserve"> </w:t>
      </w:r>
      <w:r w:rsidRPr="00917514">
        <w:t>with</w:t>
      </w:r>
      <w:r w:rsidRPr="00917514">
        <w:rPr>
          <w:spacing w:val="-5"/>
        </w:rPr>
        <w:t xml:space="preserve"> </w:t>
      </w:r>
      <w:r w:rsidRPr="00917514">
        <w:t>the</w:t>
      </w:r>
      <w:r w:rsidRPr="00917514">
        <w:rPr>
          <w:spacing w:val="-6"/>
        </w:rPr>
        <w:t xml:space="preserve"> </w:t>
      </w:r>
      <w:r w:rsidRPr="00917514">
        <w:t>first</w:t>
      </w:r>
      <w:r w:rsidRPr="00917514">
        <w:rPr>
          <w:spacing w:val="-5"/>
        </w:rPr>
        <w:t xml:space="preserve"> </w:t>
      </w:r>
      <w:r w:rsidRPr="00917514">
        <w:t>bill</w:t>
      </w:r>
      <w:r w:rsidRPr="00917514">
        <w:rPr>
          <w:spacing w:val="-4"/>
        </w:rPr>
        <w:t xml:space="preserve"> </w:t>
      </w:r>
      <w:r w:rsidRPr="00917514">
        <w:t>after</w:t>
      </w:r>
      <w:r w:rsidRPr="00917514">
        <w:rPr>
          <w:spacing w:val="-2"/>
        </w:rPr>
        <w:t xml:space="preserve"> </w:t>
      </w:r>
      <w:r w:rsidRPr="00917514">
        <w:t>it</w:t>
      </w:r>
      <w:r w:rsidRPr="00917514">
        <w:rPr>
          <w:spacing w:val="-5"/>
        </w:rPr>
        <w:t xml:space="preserve"> </w:t>
      </w:r>
      <w:r w:rsidRPr="00917514">
        <w:t>has</w:t>
      </w:r>
      <w:r w:rsidRPr="00917514">
        <w:rPr>
          <w:spacing w:val="-4"/>
        </w:rPr>
        <w:t xml:space="preserve"> </w:t>
      </w:r>
      <w:r w:rsidRPr="00917514">
        <w:t>been</w:t>
      </w:r>
      <w:r w:rsidRPr="00917514">
        <w:rPr>
          <w:spacing w:val="-4"/>
        </w:rPr>
        <w:t xml:space="preserve"> </w:t>
      </w:r>
      <w:r w:rsidRPr="00917514">
        <w:t>approved</w:t>
      </w:r>
      <w:r w:rsidRPr="00917514">
        <w:rPr>
          <w:spacing w:val="-5"/>
        </w:rPr>
        <w:t xml:space="preserve"> </w:t>
      </w:r>
      <w:r w:rsidRPr="00917514">
        <w:t xml:space="preserve">by the Commission in accordance with clause </w:t>
      </w:r>
      <w:r>
        <w:t>22</w:t>
      </w:r>
      <w:r w:rsidRPr="00917514">
        <w:t xml:space="preserve">.4; </w:t>
      </w:r>
    </w:p>
    <w:p w14:paraId="585BB6A4" w14:textId="77777777" w:rsidR="00FE2557" w:rsidRDefault="00FE2557" w:rsidP="0031228C">
      <w:pPr>
        <w:pStyle w:val="ListParagraph"/>
        <w:widowControl w:val="0"/>
        <w:numPr>
          <w:ilvl w:val="0"/>
          <w:numId w:val="83"/>
        </w:numPr>
        <w:tabs>
          <w:tab w:val="left" w:pos="2585"/>
          <w:tab w:val="left" w:pos="2586"/>
        </w:tabs>
        <w:autoSpaceDE w:val="0"/>
        <w:autoSpaceDN w:val="0"/>
        <w:spacing w:line="360" w:lineRule="auto"/>
        <w:ind w:left="1134" w:hanging="567"/>
      </w:pPr>
      <w:r w:rsidRPr="00917514">
        <w:t>to</w:t>
      </w:r>
      <w:r w:rsidRPr="00FE2557">
        <w:rPr>
          <w:spacing w:val="-5"/>
        </w:rPr>
        <w:t xml:space="preserve"> </w:t>
      </w:r>
      <w:r w:rsidRPr="00917514">
        <w:t>new</w:t>
      </w:r>
      <w:r w:rsidRPr="00FE2557">
        <w:rPr>
          <w:spacing w:val="-4"/>
        </w:rPr>
        <w:t xml:space="preserve"> </w:t>
      </w:r>
      <w:r w:rsidRPr="00917514">
        <w:t>customers</w:t>
      </w:r>
      <w:r w:rsidRPr="00FE2557">
        <w:rPr>
          <w:spacing w:val="-4"/>
        </w:rPr>
        <w:t xml:space="preserve"> </w:t>
      </w:r>
      <w:r w:rsidRPr="00917514">
        <w:t>within</w:t>
      </w:r>
      <w:r w:rsidRPr="00FE2557">
        <w:rPr>
          <w:spacing w:val="-3"/>
        </w:rPr>
        <w:t xml:space="preserve"> </w:t>
      </w:r>
      <w:r w:rsidRPr="00917514">
        <w:t>one</w:t>
      </w:r>
      <w:r w:rsidRPr="00FE2557">
        <w:rPr>
          <w:spacing w:val="-5"/>
        </w:rPr>
        <w:t xml:space="preserve"> </w:t>
      </w:r>
      <w:r w:rsidRPr="00917514">
        <w:t>month</w:t>
      </w:r>
      <w:r w:rsidRPr="00FE2557">
        <w:rPr>
          <w:spacing w:val="-4"/>
        </w:rPr>
        <w:t xml:space="preserve"> </w:t>
      </w:r>
      <w:r w:rsidRPr="00917514">
        <w:t>of</w:t>
      </w:r>
      <w:r w:rsidRPr="00FE2557">
        <w:rPr>
          <w:spacing w:val="-6"/>
        </w:rPr>
        <w:t xml:space="preserve"> </w:t>
      </w:r>
      <w:r w:rsidRPr="00917514">
        <w:t>becoming</w:t>
      </w:r>
      <w:r w:rsidRPr="00FE2557">
        <w:rPr>
          <w:spacing w:val="-6"/>
        </w:rPr>
        <w:t xml:space="preserve"> </w:t>
      </w:r>
      <w:r w:rsidRPr="00917514">
        <w:t>registered</w:t>
      </w:r>
      <w:r w:rsidRPr="00FE2557">
        <w:rPr>
          <w:spacing w:val="-5"/>
        </w:rPr>
        <w:t xml:space="preserve"> </w:t>
      </w:r>
      <w:r w:rsidRPr="00917514">
        <w:t>with</w:t>
      </w:r>
      <w:r w:rsidRPr="00FE2557">
        <w:rPr>
          <w:spacing w:val="-5"/>
        </w:rPr>
        <w:t xml:space="preserve"> </w:t>
      </w:r>
      <w:r w:rsidRPr="00917514">
        <w:t>the water business in respect of a property</w:t>
      </w:r>
      <w:r>
        <w:t>; and</w:t>
      </w:r>
    </w:p>
    <w:p w14:paraId="0E752924" w14:textId="13B6B6E2" w:rsidR="00FE2557" w:rsidRDefault="00FE2557" w:rsidP="0031228C">
      <w:pPr>
        <w:pStyle w:val="ListParagraph"/>
        <w:widowControl w:val="0"/>
        <w:numPr>
          <w:ilvl w:val="0"/>
          <w:numId w:val="83"/>
        </w:numPr>
        <w:tabs>
          <w:tab w:val="left" w:pos="2585"/>
          <w:tab w:val="left" w:pos="2586"/>
        </w:tabs>
        <w:autoSpaceDE w:val="0"/>
        <w:autoSpaceDN w:val="0"/>
        <w:spacing w:line="360" w:lineRule="auto"/>
        <w:ind w:left="1134" w:hanging="567"/>
      </w:pPr>
      <w:r>
        <w:t xml:space="preserve">in a form that is easy to understand for all customers and in line with the requirements outlined in </w:t>
      </w:r>
      <w:r w:rsidR="00030633">
        <w:t xml:space="preserve">clause </w:t>
      </w:r>
      <w:r>
        <w:t xml:space="preserve">13.6. </w:t>
      </w:r>
    </w:p>
    <w:p w14:paraId="12AEE96E" w14:textId="77777777" w:rsidR="00FE2557" w:rsidRDefault="00FE2557" w:rsidP="0031228C">
      <w:pPr>
        <w:pStyle w:val="ListParagraph"/>
        <w:numPr>
          <w:ilvl w:val="0"/>
          <w:numId w:val="82"/>
        </w:numPr>
        <w:spacing w:line="360" w:lineRule="auto"/>
        <w:ind w:left="567" w:hanging="567"/>
      </w:pPr>
      <w:r w:rsidRPr="009042DF">
        <w:t xml:space="preserve">A </w:t>
      </w:r>
      <w:r w:rsidRPr="000518F2">
        <w:t>w</w:t>
      </w:r>
      <w:r w:rsidRPr="009042DF">
        <w:t xml:space="preserve">ater </w:t>
      </w:r>
      <w:r w:rsidRPr="000518F2">
        <w:t>b</w:t>
      </w:r>
      <w:r w:rsidRPr="009042DF">
        <w:t>usiness must publish, and provide upon request, its customer charter in languages other than English to the extent required under the guidelines issued by the Victorian Multicultural Commission.</w:t>
      </w:r>
      <w:r w:rsidRPr="000518F2">
        <w:rPr>
          <w:vertAlign w:val="superscript"/>
        </w:rPr>
        <w:footnoteReference w:id="5"/>
      </w:r>
      <w:r w:rsidRPr="009042DF">
        <w:t xml:space="preserve">  </w:t>
      </w:r>
    </w:p>
    <w:p w14:paraId="0601B466" w14:textId="77777777" w:rsidR="009D5FF9" w:rsidRDefault="009D5FF9" w:rsidP="009D5FF9">
      <w:pPr>
        <w:pStyle w:val="Heading3"/>
        <w:keepNext w:val="0"/>
        <w:keepLines w:val="0"/>
        <w:widowControl w:val="0"/>
        <w:autoSpaceDE w:val="0"/>
        <w:autoSpaceDN w:val="0"/>
        <w:spacing w:line="240" w:lineRule="auto"/>
        <w:ind w:left="851"/>
        <w:rPr>
          <w:color w:val="auto"/>
        </w:rPr>
      </w:pPr>
    </w:p>
    <w:p w14:paraId="61E54239" w14:textId="18D6DDA5" w:rsidR="00484115" w:rsidRPr="00484115" w:rsidRDefault="00484115" w:rsidP="0031228C">
      <w:pPr>
        <w:pStyle w:val="Heading3"/>
        <w:keepNext w:val="0"/>
        <w:keepLines w:val="0"/>
        <w:widowControl w:val="0"/>
        <w:numPr>
          <w:ilvl w:val="1"/>
          <w:numId w:val="9"/>
        </w:numPr>
        <w:tabs>
          <w:tab w:val="num" w:pos="0"/>
          <w:tab w:val="num" w:pos="709"/>
        </w:tabs>
        <w:autoSpaceDE w:val="0"/>
        <w:autoSpaceDN w:val="0"/>
        <w:spacing w:line="240" w:lineRule="auto"/>
        <w:ind w:left="851" w:hanging="851"/>
        <w:rPr>
          <w:color w:val="auto"/>
        </w:rPr>
      </w:pPr>
      <w:bookmarkStart w:id="227" w:name="_Toc114036273"/>
      <w:r w:rsidRPr="00484115">
        <w:rPr>
          <w:color w:val="auto"/>
        </w:rPr>
        <w:t>Notification of variation</w:t>
      </w:r>
      <w:bookmarkEnd w:id="227"/>
    </w:p>
    <w:p w14:paraId="600F734B" w14:textId="05A863CC" w:rsidR="00C52089" w:rsidRPr="0068068C" w:rsidRDefault="00484115" w:rsidP="00E5471A">
      <w:pPr>
        <w:pStyle w:val="BodyText"/>
        <w:spacing w:line="360" w:lineRule="auto"/>
        <w:ind w:right="-1"/>
      </w:pPr>
      <w:r w:rsidRPr="0068068C">
        <w:rPr>
          <w:sz w:val="22"/>
          <w:szCs w:val="22"/>
        </w:rPr>
        <w:t>If a</w:t>
      </w:r>
      <w:r w:rsidRPr="0068068C">
        <w:rPr>
          <w:spacing w:val="-1"/>
          <w:sz w:val="22"/>
          <w:szCs w:val="22"/>
        </w:rPr>
        <w:t xml:space="preserve"> </w:t>
      </w:r>
      <w:r w:rsidRPr="0068068C">
        <w:rPr>
          <w:sz w:val="22"/>
          <w:szCs w:val="22"/>
        </w:rPr>
        <w:t>water business materially changes its customer charter, it must inform each</w:t>
      </w:r>
      <w:r w:rsidRPr="0068068C">
        <w:rPr>
          <w:spacing w:val="-4"/>
          <w:sz w:val="22"/>
          <w:szCs w:val="22"/>
        </w:rPr>
        <w:t xml:space="preserve"> </w:t>
      </w:r>
      <w:r w:rsidRPr="0068068C">
        <w:rPr>
          <w:sz w:val="22"/>
          <w:szCs w:val="22"/>
        </w:rPr>
        <w:t>customer</w:t>
      </w:r>
      <w:r w:rsidRPr="0068068C">
        <w:rPr>
          <w:spacing w:val="-2"/>
          <w:sz w:val="22"/>
          <w:szCs w:val="22"/>
        </w:rPr>
        <w:t xml:space="preserve"> </w:t>
      </w:r>
      <w:r w:rsidRPr="0068068C">
        <w:rPr>
          <w:sz w:val="22"/>
          <w:szCs w:val="22"/>
        </w:rPr>
        <w:t>on</w:t>
      </w:r>
      <w:r w:rsidRPr="0068068C">
        <w:rPr>
          <w:spacing w:val="-2"/>
          <w:sz w:val="22"/>
          <w:szCs w:val="22"/>
        </w:rPr>
        <w:t xml:space="preserve"> </w:t>
      </w:r>
      <w:r w:rsidRPr="0068068C">
        <w:rPr>
          <w:sz w:val="22"/>
          <w:szCs w:val="22"/>
        </w:rPr>
        <w:t>or</w:t>
      </w:r>
      <w:r w:rsidRPr="0068068C">
        <w:rPr>
          <w:spacing w:val="-4"/>
          <w:sz w:val="22"/>
          <w:szCs w:val="22"/>
        </w:rPr>
        <w:t xml:space="preserve"> </w:t>
      </w:r>
      <w:r w:rsidRPr="0068068C">
        <w:rPr>
          <w:sz w:val="22"/>
          <w:szCs w:val="22"/>
        </w:rPr>
        <w:t>with</w:t>
      </w:r>
      <w:r w:rsidRPr="0068068C">
        <w:rPr>
          <w:spacing w:val="-4"/>
          <w:sz w:val="22"/>
          <w:szCs w:val="22"/>
        </w:rPr>
        <w:t xml:space="preserve"> </w:t>
      </w:r>
      <w:r w:rsidRPr="0068068C">
        <w:rPr>
          <w:sz w:val="22"/>
          <w:szCs w:val="22"/>
        </w:rPr>
        <w:t>the</w:t>
      </w:r>
      <w:r w:rsidRPr="0068068C">
        <w:rPr>
          <w:spacing w:val="-5"/>
          <w:sz w:val="22"/>
          <w:szCs w:val="22"/>
        </w:rPr>
        <w:t xml:space="preserve"> </w:t>
      </w:r>
      <w:r w:rsidRPr="0068068C">
        <w:rPr>
          <w:sz w:val="22"/>
          <w:szCs w:val="22"/>
        </w:rPr>
        <w:t>next</w:t>
      </w:r>
      <w:r w:rsidRPr="0068068C">
        <w:rPr>
          <w:spacing w:val="-4"/>
          <w:sz w:val="22"/>
          <w:szCs w:val="22"/>
        </w:rPr>
        <w:t xml:space="preserve"> </w:t>
      </w:r>
      <w:r w:rsidRPr="0068068C">
        <w:rPr>
          <w:sz w:val="22"/>
          <w:szCs w:val="22"/>
        </w:rPr>
        <w:t>bill</w:t>
      </w:r>
      <w:r w:rsidRPr="0068068C">
        <w:rPr>
          <w:spacing w:val="-3"/>
          <w:sz w:val="22"/>
          <w:szCs w:val="22"/>
        </w:rPr>
        <w:t xml:space="preserve"> </w:t>
      </w:r>
      <w:r w:rsidRPr="0068068C">
        <w:rPr>
          <w:sz w:val="22"/>
          <w:szCs w:val="22"/>
        </w:rPr>
        <w:t>sent</w:t>
      </w:r>
      <w:r w:rsidRPr="0068068C">
        <w:rPr>
          <w:spacing w:val="-4"/>
          <w:sz w:val="22"/>
          <w:szCs w:val="22"/>
        </w:rPr>
        <w:t xml:space="preserve"> </w:t>
      </w:r>
      <w:r w:rsidRPr="0068068C">
        <w:rPr>
          <w:sz w:val="22"/>
          <w:szCs w:val="22"/>
        </w:rPr>
        <w:t>to</w:t>
      </w:r>
      <w:r w:rsidRPr="0068068C">
        <w:rPr>
          <w:spacing w:val="-4"/>
          <w:sz w:val="22"/>
          <w:szCs w:val="22"/>
        </w:rPr>
        <w:t xml:space="preserve"> </w:t>
      </w:r>
      <w:r w:rsidRPr="0068068C">
        <w:rPr>
          <w:sz w:val="22"/>
          <w:szCs w:val="22"/>
        </w:rPr>
        <w:t>the</w:t>
      </w:r>
      <w:r w:rsidRPr="0068068C">
        <w:rPr>
          <w:spacing w:val="-1"/>
          <w:sz w:val="22"/>
          <w:szCs w:val="22"/>
        </w:rPr>
        <w:t xml:space="preserve"> </w:t>
      </w:r>
      <w:r w:rsidRPr="0068068C">
        <w:rPr>
          <w:sz w:val="22"/>
          <w:szCs w:val="22"/>
        </w:rPr>
        <w:t>customer</w:t>
      </w:r>
      <w:r w:rsidRPr="0068068C">
        <w:rPr>
          <w:spacing w:val="-2"/>
          <w:sz w:val="22"/>
          <w:szCs w:val="22"/>
        </w:rPr>
        <w:t xml:space="preserve"> </w:t>
      </w:r>
      <w:r w:rsidRPr="0068068C">
        <w:rPr>
          <w:sz w:val="22"/>
          <w:szCs w:val="22"/>
        </w:rPr>
        <w:t>that</w:t>
      </w:r>
      <w:r w:rsidRPr="0068068C">
        <w:rPr>
          <w:spacing w:val="-4"/>
          <w:sz w:val="22"/>
          <w:szCs w:val="22"/>
        </w:rPr>
        <w:t xml:space="preserve"> </w:t>
      </w:r>
      <w:r w:rsidRPr="0068068C">
        <w:rPr>
          <w:sz w:val="22"/>
          <w:szCs w:val="22"/>
        </w:rPr>
        <w:t>the</w:t>
      </w:r>
      <w:r w:rsidRPr="0068068C">
        <w:rPr>
          <w:spacing w:val="-5"/>
          <w:sz w:val="22"/>
          <w:szCs w:val="22"/>
        </w:rPr>
        <w:t xml:space="preserve"> </w:t>
      </w:r>
      <w:r w:rsidRPr="0068068C">
        <w:rPr>
          <w:sz w:val="22"/>
          <w:szCs w:val="22"/>
        </w:rPr>
        <w:t>charter has changed and that</w:t>
      </w:r>
      <w:r w:rsidRPr="0068068C">
        <w:rPr>
          <w:spacing w:val="-1"/>
          <w:sz w:val="22"/>
          <w:szCs w:val="22"/>
        </w:rPr>
        <w:t xml:space="preserve"> </w:t>
      </w:r>
      <w:r w:rsidRPr="0068068C">
        <w:rPr>
          <w:sz w:val="22"/>
          <w:szCs w:val="22"/>
        </w:rPr>
        <w:t>details of</w:t>
      </w:r>
      <w:r w:rsidRPr="0068068C">
        <w:rPr>
          <w:spacing w:val="-1"/>
          <w:sz w:val="22"/>
          <w:szCs w:val="22"/>
        </w:rPr>
        <w:t xml:space="preserve"> </w:t>
      </w:r>
      <w:r w:rsidRPr="0068068C">
        <w:rPr>
          <w:sz w:val="22"/>
          <w:szCs w:val="22"/>
        </w:rPr>
        <w:t>the</w:t>
      </w:r>
      <w:r w:rsidRPr="0068068C">
        <w:rPr>
          <w:spacing w:val="-1"/>
          <w:sz w:val="22"/>
          <w:szCs w:val="22"/>
        </w:rPr>
        <w:t xml:space="preserve"> </w:t>
      </w:r>
      <w:r w:rsidRPr="0068068C">
        <w:rPr>
          <w:sz w:val="22"/>
          <w:szCs w:val="22"/>
        </w:rPr>
        <w:t>change are available on its website or upon request.</w:t>
      </w:r>
    </w:p>
    <w:p w14:paraId="4A4A11B7" w14:textId="77777777" w:rsidR="0057259F" w:rsidRDefault="0057259F" w:rsidP="002E0B7A">
      <w:pPr>
        <w:widowControl w:val="0"/>
        <w:tabs>
          <w:tab w:val="left" w:pos="3152"/>
          <w:tab w:val="left" w:pos="3153"/>
        </w:tabs>
        <w:autoSpaceDE w:val="0"/>
        <w:autoSpaceDN w:val="0"/>
        <w:spacing w:before="169" w:line="240" w:lineRule="auto"/>
      </w:pPr>
    </w:p>
    <w:p w14:paraId="42BB7C3E" w14:textId="77777777" w:rsidR="00FE2557" w:rsidRDefault="00FE2557" w:rsidP="002E0B7A">
      <w:pPr>
        <w:widowControl w:val="0"/>
        <w:tabs>
          <w:tab w:val="left" w:pos="3152"/>
          <w:tab w:val="left" w:pos="3153"/>
        </w:tabs>
        <w:autoSpaceDE w:val="0"/>
        <w:autoSpaceDN w:val="0"/>
        <w:spacing w:before="169" w:line="240" w:lineRule="auto"/>
      </w:pPr>
    </w:p>
    <w:p w14:paraId="447D3569" w14:textId="77777777" w:rsidR="00367B88" w:rsidRDefault="00367B88" w:rsidP="002E0B7A">
      <w:pPr>
        <w:widowControl w:val="0"/>
        <w:tabs>
          <w:tab w:val="left" w:pos="3152"/>
          <w:tab w:val="left" w:pos="3153"/>
        </w:tabs>
        <w:autoSpaceDE w:val="0"/>
        <w:autoSpaceDN w:val="0"/>
        <w:spacing w:before="169" w:line="240" w:lineRule="auto"/>
      </w:pPr>
    </w:p>
    <w:p w14:paraId="501B9307" w14:textId="5484EE58" w:rsidR="00367B88" w:rsidRDefault="00BF24A4" w:rsidP="002E0B7A">
      <w:pPr>
        <w:pStyle w:val="Heading1"/>
        <w:rPr>
          <w:b/>
          <w:bCs/>
          <w:color w:val="auto"/>
          <w:spacing w:val="-2"/>
        </w:rPr>
      </w:pPr>
      <w:bookmarkStart w:id="228" w:name="_Toc114036274"/>
      <w:r>
        <w:rPr>
          <w:b/>
          <w:bCs/>
          <w:color w:val="auto"/>
          <w:spacing w:val="-2"/>
        </w:rPr>
        <w:t>P</w:t>
      </w:r>
      <w:r w:rsidR="00367B88" w:rsidRPr="003D167D">
        <w:rPr>
          <w:b/>
          <w:bCs/>
          <w:color w:val="auto"/>
          <w:spacing w:val="-2"/>
        </w:rPr>
        <w:t xml:space="preserve">art G </w:t>
      </w:r>
      <w:r w:rsidR="0087477D">
        <w:rPr>
          <w:b/>
          <w:bCs/>
          <w:color w:val="auto"/>
          <w:spacing w:val="-2"/>
        </w:rPr>
        <w:t>–</w:t>
      </w:r>
      <w:r w:rsidR="00367B88" w:rsidRPr="003D167D">
        <w:rPr>
          <w:b/>
          <w:bCs/>
          <w:color w:val="auto"/>
          <w:spacing w:val="-2"/>
        </w:rPr>
        <w:t xml:space="preserve"> Definitions</w:t>
      </w:r>
      <w:bookmarkEnd w:id="228"/>
    </w:p>
    <w:p w14:paraId="0FD6BECE" w14:textId="16AA689D" w:rsidR="0087477D" w:rsidRPr="0087477D" w:rsidRDefault="0087477D" w:rsidP="0031228C">
      <w:pPr>
        <w:pStyle w:val="Heading2"/>
        <w:keepNext w:val="0"/>
        <w:keepLines w:val="0"/>
        <w:widowControl w:val="0"/>
        <w:numPr>
          <w:ilvl w:val="0"/>
          <w:numId w:val="9"/>
        </w:numPr>
        <w:tabs>
          <w:tab w:val="left" w:pos="2016"/>
          <w:tab w:val="left" w:pos="2017"/>
        </w:tabs>
        <w:autoSpaceDE w:val="0"/>
        <w:autoSpaceDN w:val="0"/>
        <w:spacing w:before="0" w:after="0" w:line="240" w:lineRule="auto"/>
        <w:ind w:left="851" w:hanging="851"/>
      </w:pPr>
      <w:bookmarkStart w:id="229" w:name="_Toc114036275"/>
      <w:r w:rsidRPr="002F7ED2">
        <w:t>Definitions</w:t>
      </w:r>
      <w:bookmarkEnd w:id="229"/>
    </w:p>
    <w:p w14:paraId="61C3D752" w14:textId="480DDE7A" w:rsidR="00A24374" w:rsidRPr="002069DB" w:rsidRDefault="00A24374" w:rsidP="002E0B7A">
      <w:pPr>
        <w:pStyle w:val="BodyText"/>
        <w:spacing w:before="173" w:line="276" w:lineRule="auto"/>
        <w:ind w:right="-1"/>
        <w:rPr>
          <w:sz w:val="22"/>
          <w:szCs w:val="22"/>
        </w:rPr>
      </w:pPr>
      <w:r w:rsidRPr="002069DB">
        <w:rPr>
          <w:b/>
          <w:sz w:val="22"/>
          <w:szCs w:val="22"/>
        </w:rPr>
        <w:t>available</w:t>
      </w:r>
      <w:r w:rsidRPr="002069DB">
        <w:rPr>
          <w:spacing w:val="-4"/>
          <w:sz w:val="22"/>
          <w:szCs w:val="22"/>
        </w:rPr>
        <w:t xml:space="preserve"> </w:t>
      </w:r>
      <w:r w:rsidR="007D4993">
        <w:rPr>
          <w:sz w:val="22"/>
          <w:szCs w:val="22"/>
        </w:rPr>
        <w:t>means</w:t>
      </w:r>
      <w:r w:rsidRPr="002069DB">
        <w:rPr>
          <w:spacing w:val="-4"/>
          <w:sz w:val="22"/>
          <w:szCs w:val="22"/>
        </w:rPr>
        <w:t xml:space="preserve"> </w:t>
      </w:r>
      <w:r w:rsidRPr="002069DB">
        <w:rPr>
          <w:sz w:val="22"/>
          <w:szCs w:val="22"/>
        </w:rPr>
        <w:t>that</w:t>
      </w:r>
      <w:r w:rsidRPr="002069DB">
        <w:rPr>
          <w:spacing w:val="-5"/>
          <w:sz w:val="22"/>
          <w:szCs w:val="22"/>
        </w:rPr>
        <w:t xml:space="preserve"> </w:t>
      </w:r>
      <w:r w:rsidRPr="002069DB">
        <w:rPr>
          <w:sz w:val="22"/>
          <w:szCs w:val="22"/>
        </w:rPr>
        <w:t>the</w:t>
      </w:r>
      <w:r w:rsidRPr="002069DB">
        <w:rPr>
          <w:spacing w:val="-4"/>
          <w:sz w:val="22"/>
          <w:szCs w:val="22"/>
        </w:rPr>
        <w:t xml:space="preserve"> </w:t>
      </w:r>
      <w:r w:rsidRPr="002069DB">
        <w:rPr>
          <w:sz w:val="22"/>
          <w:szCs w:val="22"/>
        </w:rPr>
        <w:t>property</w:t>
      </w:r>
      <w:r w:rsidRPr="002069DB">
        <w:rPr>
          <w:spacing w:val="-4"/>
          <w:sz w:val="22"/>
          <w:szCs w:val="22"/>
        </w:rPr>
        <w:t xml:space="preserve"> </w:t>
      </w:r>
      <w:r w:rsidRPr="002069DB">
        <w:rPr>
          <w:sz w:val="22"/>
          <w:szCs w:val="22"/>
        </w:rPr>
        <w:t>is</w:t>
      </w:r>
      <w:r w:rsidRPr="002069DB">
        <w:rPr>
          <w:spacing w:val="-2"/>
          <w:sz w:val="22"/>
          <w:szCs w:val="22"/>
        </w:rPr>
        <w:t xml:space="preserve"> </w:t>
      </w:r>
      <w:r w:rsidRPr="002069DB">
        <w:rPr>
          <w:sz w:val="22"/>
          <w:szCs w:val="22"/>
        </w:rPr>
        <w:t>a</w:t>
      </w:r>
      <w:r w:rsidRPr="002069DB">
        <w:rPr>
          <w:spacing w:val="-5"/>
          <w:sz w:val="22"/>
          <w:szCs w:val="22"/>
        </w:rPr>
        <w:t xml:space="preserve"> </w:t>
      </w:r>
      <w:r w:rsidRPr="002069DB">
        <w:rPr>
          <w:sz w:val="22"/>
          <w:szCs w:val="22"/>
        </w:rPr>
        <w:t>declared</w:t>
      </w:r>
      <w:r w:rsidRPr="002069DB">
        <w:rPr>
          <w:spacing w:val="-3"/>
          <w:sz w:val="22"/>
          <w:szCs w:val="22"/>
        </w:rPr>
        <w:t xml:space="preserve"> </w:t>
      </w:r>
      <w:r w:rsidRPr="002069DB">
        <w:rPr>
          <w:sz w:val="22"/>
          <w:szCs w:val="22"/>
        </w:rPr>
        <w:t>property</w:t>
      </w:r>
      <w:r w:rsidRPr="002069DB">
        <w:rPr>
          <w:spacing w:val="-3"/>
          <w:sz w:val="22"/>
          <w:szCs w:val="22"/>
        </w:rPr>
        <w:t xml:space="preserve"> </w:t>
      </w:r>
      <w:r w:rsidRPr="002069DB">
        <w:rPr>
          <w:sz w:val="22"/>
          <w:szCs w:val="22"/>
        </w:rPr>
        <w:t>in</w:t>
      </w:r>
      <w:r w:rsidRPr="002069DB">
        <w:rPr>
          <w:spacing w:val="-5"/>
          <w:sz w:val="22"/>
          <w:szCs w:val="22"/>
        </w:rPr>
        <w:t xml:space="preserve"> </w:t>
      </w:r>
      <w:r w:rsidRPr="002069DB">
        <w:rPr>
          <w:sz w:val="22"/>
          <w:szCs w:val="22"/>
        </w:rPr>
        <w:t>respect</w:t>
      </w:r>
      <w:r w:rsidRPr="002069DB">
        <w:rPr>
          <w:spacing w:val="-5"/>
          <w:sz w:val="22"/>
          <w:szCs w:val="22"/>
        </w:rPr>
        <w:t xml:space="preserve"> </w:t>
      </w:r>
      <w:r w:rsidRPr="002069DB">
        <w:rPr>
          <w:sz w:val="22"/>
          <w:szCs w:val="22"/>
        </w:rPr>
        <w:t>of</w:t>
      </w:r>
      <w:r w:rsidRPr="002069DB">
        <w:rPr>
          <w:spacing w:val="-5"/>
          <w:sz w:val="22"/>
          <w:szCs w:val="22"/>
        </w:rPr>
        <w:t xml:space="preserve"> </w:t>
      </w:r>
      <w:r w:rsidRPr="002069DB">
        <w:rPr>
          <w:sz w:val="22"/>
          <w:szCs w:val="22"/>
        </w:rPr>
        <w:t>that</w:t>
      </w:r>
      <w:r w:rsidRPr="002069DB">
        <w:rPr>
          <w:spacing w:val="-5"/>
          <w:sz w:val="22"/>
          <w:szCs w:val="22"/>
        </w:rPr>
        <w:t xml:space="preserve"> </w:t>
      </w:r>
      <w:r w:rsidRPr="002069DB">
        <w:rPr>
          <w:sz w:val="22"/>
          <w:szCs w:val="22"/>
        </w:rPr>
        <w:t xml:space="preserve">service under section 144 of the </w:t>
      </w:r>
      <w:r w:rsidRPr="002069DB">
        <w:rPr>
          <w:i/>
          <w:sz w:val="22"/>
          <w:szCs w:val="22"/>
        </w:rPr>
        <w:t>Water Act 1989</w:t>
      </w:r>
      <w:r w:rsidRPr="002069DB">
        <w:rPr>
          <w:sz w:val="22"/>
          <w:szCs w:val="22"/>
        </w:rPr>
        <w:t>.</w:t>
      </w:r>
    </w:p>
    <w:p w14:paraId="312852C9" w14:textId="7064B6F6" w:rsidR="00A24374" w:rsidRPr="002069DB" w:rsidRDefault="00A24374" w:rsidP="002E0B7A">
      <w:pPr>
        <w:pStyle w:val="BodyText"/>
        <w:spacing w:before="173" w:line="276" w:lineRule="auto"/>
        <w:rPr>
          <w:sz w:val="22"/>
          <w:szCs w:val="22"/>
        </w:rPr>
      </w:pPr>
      <w:r w:rsidRPr="002069DB">
        <w:rPr>
          <w:b/>
          <w:sz w:val="22"/>
          <w:szCs w:val="22"/>
        </w:rPr>
        <w:t>billing</w:t>
      </w:r>
      <w:r w:rsidRPr="002069DB">
        <w:rPr>
          <w:b/>
          <w:spacing w:val="-6"/>
          <w:sz w:val="22"/>
          <w:szCs w:val="22"/>
        </w:rPr>
        <w:t xml:space="preserve"> </w:t>
      </w:r>
      <w:r w:rsidRPr="002069DB">
        <w:rPr>
          <w:b/>
          <w:sz w:val="22"/>
          <w:szCs w:val="22"/>
        </w:rPr>
        <w:t>period</w:t>
      </w:r>
      <w:r w:rsidRPr="002069DB">
        <w:rPr>
          <w:spacing w:val="-6"/>
          <w:sz w:val="22"/>
          <w:szCs w:val="22"/>
        </w:rPr>
        <w:t xml:space="preserve"> </w:t>
      </w:r>
      <w:r w:rsidR="00C9256B">
        <w:rPr>
          <w:sz w:val="22"/>
          <w:szCs w:val="22"/>
        </w:rPr>
        <w:t>means</w:t>
      </w:r>
      <w:r w:rsidRPr="002069DB">
        <w:rPr>
          <w:spacing w:val="-6"/>
          <w:sz w:val="22"/>
          <w:szCs w:val="22"/>
        </w:rPr>
        <w:t xml:space="preserve"> </w:t>
      </w:r>
      <w:r w:rsidRPr="002069DB">
        <w:rPr>
          <w:sz w:val="22"/>
          <w:szCs w:val="22"/>
        </w:rPr>
        <w:t>any</w:t>
      </w:r>
      <w:r w:rsidRPr="002069DB">
        <w:rPr>
          <w:spacing w:val="-5"/>
          <w:sz w:val="22"/>
          <w:szCs w:val="22"/>
        </w:rPr>
        <w:t xml:space="preserve"> </w:t>
      </w:r>
      <w:r w:rsidRPr="002069DB">
        <w:rPr>
          <w:sz w:val="22"/>
          <w:szCs w:val="22"/>
        </w:rPr>
        <w:t>period</w:t>
      </w:r>
      <w:r w:rsidRPr="002069DB">
        <w:rPr>
          <w:spacing w:val="-7"/>
          <w:sz w:val="22"/>
          <w:szCs w:val="22"/>
        </w:rPr>
        <w:t xml:space="preserve"> </w:t>
      </w:r>
      <w:r w:rsidRPr="002069DB">
        <w:rPr>
          <w:sz w:val="22"/>
          <w:szCs w:val="22"/>
        </w:rPr>
        <w:t>for</w:t>
      </w:r>
      <w:r w:rsidRPr="002069DB">
        <w:rPr>
          <w:spacing w:val="-4"/>
          <w:sz w:val="22"/>
          <w:szCs w:val="22"/>
        </w:rPr>
        <w:t xml:space="preserve"> </w:t>
      </w:r>
      <w:r w:rsidRPr="002069DB">
        <w:rPr>
          <w:sz w:val="22"/>
          <w:szCs w:val="22"/>
        </w:rPr>
        <w:t>which</w:t>
      </w:r>
      <w:r w:rsidRPr="002069DB">
        <w:rPr>
          <w:spacing w:val="-5"/>
          <w:sz w:val="22"/>
          <w:szCs w:val="22"/>
        </w:rPr>
        <w:t xml:space="preserve"> </w:t>
      </w:r>
      <w:r w:rsidRPr="002069DB">
        <w:rPr>
          <w:sz w:val="22"/>
          <w:szCs w:val="22"/>
        </w:rPr>
        <w:t>a</w:t>
      </w:r>
      <w:r w:rsidRPr="002069DB">
        <w:rPr>
          <w:spacing w:val="-4"/>
          <w:sz w:val="22"/>
          <w:szCs w:val="22"/>
        </w:rPr>
        <w:t xml:space="preserve"> </w:t>
      </w:r>
      <w:r w:rsidRPr="002069DB">
        <w:rPr>
          <w:sz w:val="22"/>
          <w:szCs w:val="22"/>
        </w:rPr>
        <w:t>customer’s</w:t>
      </w:r>
      <w:r w:rsidRPr="002069DB">
        <w:rPr>
          <w:spacing w:val="-5"/>
          <w:sz w:val="22"/>
          <w:szCs w:val="22"/>
        </w:rPr>
        <w:t xml:space="preserve"> </w:t>
      </w:r>
      <w:r w:rsidRPr="002069DB">
        <w:rPr>
          <w:sz w:val="22"/>
          <w:szCs w:val="22"/>
        </w:rPr>
        <w:t>bill</w:t>
      </w:r>
      <w:r w:rsidRPr="002069DB">
        <w:rPr>
          <w:spacing w:val="-6"/>
          <w:sz w:val="22"/>
          <w:szCs w:val="22"/>
        </w:rPr>
        <w:t xml:space="preserve"> </w:t>
      </w:r>
      <w:r w:rsidRPr="002069DB">
        <w:rPr>
          <w:sz w:val="22"/>
          <w:szCs w:val="22"/>
        </w:rPr>
        <w:t>is</w:t>
      </w:r>
      <w:r w:rsidRPr="002069DB">
        <w:rPr>
          <w:spacing w:val="-6"/>
          <w:sz w:val="22"/>
          <w:szCs w:val="22"/>
        </w:rPr>
        <w:t xml:space="preserve"> </w:t>
      </w:r>
      <w:r w:rsidRPr="002069DB">
        <w:rPr>
          <w:spacing w:val="-2"/>
          <w:sz w:val="22"/>
          <w:szCs w:val="22"/>
        </w:rPr>
        <w:t>calculated.</w:t>
      </w:r>
    </w:p>
    <w:p w14:paraId="72FCB55E" w14:textId="2F3FF138" w:rsidR="00A24374" w:rsidRPr="002069DB" w:rsidRDefault="00A24374" w:rsidP="002F7ED2">
      <w:pPr>
        <w:pStyle w:val="BodyText"/>
        <w:spacing w:before="178" w:line="276" w:lineRule="auto"/>
        <w:ind w:right="2117"/>
        <w:rPr>
          <w:sz w:val="22"/>
          <w:szCs w:val="22"/>
        </w:rPr>
      </w:pPr>
      <w:r w:rsidRPr="002069DB">
        <w:rPr>
          <w:b/>
          <w:sz w:val="22"/>
          <w:szCs w:val="22"/>
        </w:rPr>
        <w:t>business day</w:t>
      </w:r>
      <w:r w:rsidRPr="002069DB">
        <w:rPr>
          <w:sz w:val="22"/>
          <w:szCs w:val="22"/>
        </w:rPr>
        <w:t xml:space="preserve"> </w:t>
      </w:r>
      <w:r w:rsidR="00C9256B">
        <w:rPr>
          <w:sz w:val="22"/>
          <w:szCs w:val="22"/>
        </w:rPr>
        <w:t>means</w:t>
      </w:r>
      <w:r w:rsidRPr="002069DB">
        <w:rPr>
          <w:sz w:val="22"/>
          <w:szCs w:val="22"/>
        </w:rPr>
        <w:t xml:space="preserve"> a </w:t>
      </w:r>
      <w:r w:rsidRPr="002F7ED2">
        <w:rPr>
          <w:sz w:val="22"/>
          <w:szCs w:val="22"/>
        </w:rPr>
        <w:t>day that is not:</w:t>
      </w:r>
      <w:r w:rsidRPr="002069DB">
        <w:rPr>
          <w:sz w:val="22"/>
          <w:szCs w:val="22"/>
        </w:rPr>
        <w:t xml:space="preserve"> </w:t>
      </w:r>
    </w:p>
    <w:p w14:paraId="764DFAB4" w14:textId="77777777" w:rsidR="002069DB" w:rsidRPr="002069DB" w:rsidRDefault="00A24374" w:rsidP="0031228C">
      <w:pPr>
        <w:pStyle w:val="ListParagraph"/>
        <w:numPr>
          <w:ilvl w:val="0"/>
          <w:numId w:val="106"/>
        </w:numPr>
        <w:spacing w:line="360" w:lineRule="auto"/>
      </w:pPr>
      <w:r w:rsidRPr="002069DB">
        <w:t>a Saturday or Sunday; or</w:t>
      </w:r>
    </w:p>
    <w:p w14:paraId="5EC78370" w14:textId="07C0461A" w:rsidR="00A24374" w:rsidRPr="002069DB" w:rsidRDefault="00A24374" w:rsidP="0031228C">
      <w:pPr>
        <w:pStyle w:val="ListParagraph"/>
        <w:numPr>
          <w:ilvl w:val="0"/>
          <w:numId w:val="106"/>
        </w:numPr>
        <w:spacing w:line="360" w:lineRule="auto"/>
        <w:ind w:left="567" w:hanging="567"/>
      </w:pPr>
      <w:r w:rsidRPr="002069DB">
        <w:t xml:space="preserve">a public holiday appointed under the </w:t>
      </w:r>
      <w:r w:rsidRPr="009D5FF9">
        <w:t>Public Holidays Act 1993</w:t>
      </w:r>
      <w:r w:rsidRPr="002069DB">
        <w:t xml:space="preserve"> (Vic)</w:t>
      </w:r>
    </w:p>
    <w:p w14:paraId="500B4DAB" w14:textId="39816A34" w:rsidR="00A24374" w:rsidRPr="00DD4DF4" w:rsidRDefault="00A24374" w:rsidP="002F7ED2">
      <w:pPr>
        <w:pStyle w:val="BodyText"/>
        <w:spacing w:before="172" w:line="276" w:lineRule="auto"/>
        <w:ind w:right="-1"/>
        <w:rPr>
          <w:sz w:val="22"/>
          <w:szCs w:val="22"/>
        </w:rPr>
      </w:pPr>
      <w:r w:rsidRPr="00DD4DF4">
        <w:rPr>
          <w:b/>
          <w:sz w:val="22"/>
          <w:szCs w:val="22"/>
        </w:rPr>
        <w:t>Commission</w:t>
      </w:r>
      <w:r w:rsidRPr="00DD4DF4">
        <w:rPr>
          <w:spacing w:val="-5"/>
          <w:sz w:val="22"/>
          <w:szCs w:val="22"/>
        </w:rPr>
        <w:t xml:space="preserve"> </w:t>
      </w:r>
      <w:r w:rsidR="00C9256B">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Essential</w:t>
      </w:r>
      <w:r w:rsidRPr="00DD4DF4">
        <w:rPr>
          <w:spacing w:val="-5"/>
          <w:sz w:val="22"/>
          <w:szCs w:val="22"/>
        </w:rPr>
        <w:t xml:space="preserve"> </w:t>
      </w:r>
      <w:r w:rsidRPr="00DD4DF4">
        <w:rPr>
          <w:sz w:val="22"/>
          <w:szCs w:val="22"/>
        </w:rPr>
        <w:t>Services</w:t>
      </w:r>
      <w:r w:rsidRPr="00DD4DF4">
        <w:rPr>
          <w:spacing w:val="-5"/>
          <w:sz w:val="22"/>
          <w:szCs w:val="22"/>
        </w:rPr>
        <w:t xml:space="preserve"> </w:t>
      </w:r>
      <w:r w:rsidRPr="00DD4DF4">
        <w:rPr>
          <w:sz w:val="22"/>
          <w:szCs w:val="22"/>
        </w:rPr>
        <w:t>Commission</w:t>
      </w:r>
      <w:r w:rsidRPr="00DD4DF4">
        <w:rPr>
          <w:spacing w:val="-7"/>
          <w:sz w:val="22"/>
          <w:szCs w:val="22"/>
        </w:rPr>
        <w:t xml:space="preserve"> </w:t>
      </w:r>
      <w:r w:rsidRPr="00DD4DF4">
        <w:rPr>
          <w:sz w:val="22"/>
          <w:szCs w:val="22"/>
        </w:rPr>
        <w:t>established</w:t>
      </w:r>
      <w:r w:rsidRPr="00DD4DF4">
        <w:rPr>
          <w:spacing w:val="-6"/>
          <w:sz w:val="22"/>
          <w:szCs w:val="22"/>
        </w:rPr>
        <w:t xml:space="preserve"> </w:t>
      </w:r>
      <w:r w:rsidRPr="00DD4DF4">
        <w:rPr>
          <w:sz w:val="22"/>
          <w:szCs w:val="22"/>
        </w:rPr>
        <w:t>under</w:t>
      </w:r>
      <w:r w:rsidRPr="00DD4DF4">
        <w:rPr>
          <w:spacing w:val="-6"/>
          <w:sz w:val="22"/>
          <w:szCs w:val="22"/>
        </w:rPr>
        <w:t xml:space="preserve"> </w:t>
      </w:r>
      <w:r w:rsidRPr="00DD4DF4">
        <w:rPr>
          <w:sz w:val="22"/>
          <w:szCs w:val="22"/>
        </w:rPr>
        <w:t>the</w:t>
      </w:r>
      <w:r>
        <w:rPr>
          <w:sz w:val="22"/>
          <w:szCs w:val="22"/>
        </w:rPr>
        <w:t xml:space="preserve"> </w:t>
      </w:r>
      <w:r w:rsidRPr="002F7ED2">
        <w:rPr>
          <w:i/>
          <w:iCs/>
          <w:sz w:val="22"/>
          <w:szCs w:val="22"/>
        </w:rPr>
        <w:t xml:space="preserve">Essential Services Commission Act 2001 </w:t>
      </w:r>
      <w:r w:rsidRPr="002F7ED2">
        <w:rPr>
          <w:sz w:val="22"/>
          <w:szCs w:val="22"/>
        </w:rPr>
        <w:t>(Vic)</w:t>
      </w:r>
      <w:r w:rsidR="00BC1C55" w:rsidRPr="002F7ED2">
        <w:rPr>
          <w:sz w:val="22"/>
          <w:szCs w:val="22"/>
        </w:rPr>
        <w:t>.</w:t>
      </w:r>
    </w:p>
    <w:p w14:paraId="37709DAC" w14:textId="50096602" w:rsidR="00F64D4C" w:rsidRDefault="00A24374" w:rsidP="002E0B7A">
      <w:pPr>
        <w:pStyle w:val="BodyText"/>
        <w:spacing w:before="173" w:line="276" w:lineRule="auto"/>
        <w:ind w:right="-1"/>
        <w:rPr>
          <w:sz w:val="22"/>
          <w:szCs w:val="22"/>
        </w:rPr>
      </w:pPr>
      <w:r w:rsidRPr="00DD4DF4">
        <w:rPr>
          <w:b/>
          <w:sz w:val="22"/>
          <w:szCs w:val="22"/>
        </w:rPr>
        <w:t>complaint</w:t>
      </w:r>
      <w:r w:rsidRPr="00DD4DF4">
        <w:rPr>
          <w:sz w:val="22"/>
          <w:szCs w:val="22"/>
        </w:rPr>
        <w:t xml:space="preserve"> </w:t>
      </w:r>
      <w:r w:rsidR="00C9256B">
        <w:rPr>
          <w:sz w:val="22"/>
          <w:szCs w:val="22"/>
        </w:rPr>
        <w:t>means</w:t>
      </w:r>
      <w:r w:rsidRPr="00DD4DF4">
        <w:rPr>
          <w:sz w:val="22"/>
          <w:szCs w:val="22"/>
        </w:rPr>
        <w:t xml:space="preserve"> a written or verbal expression of dissatisfaction about an action, proposed action or failure to act by a water business, </w:t>
      </w:r>
      <w:r w:rsidRPr="002F7ED2">
        <w:rPr>
          <w:sz w:val="22"/>
          <w:szCs w:val="22"/>
        </w:rPr>
        <w:t>its employees or contractors, requiring a resolution (as per AS/NZS 10002:20</w:t>
      </w:r>
      <w:r w:rsidR="00A77706">
        <w:rPr>
          <w:sz w:val="22"/>
          <w:szCs w:val="22"/>
        </w:rPr>
        <w:t>22</w:t>
      </w:r>
      <w:r w:rsidRPr="002F7ED2">
        <w:rPr>
          <w:sz w:val="22"/>
          <w:szCs w:val="22"/>
        </w:rPr>
        <w:t>).</w:t>
      </w:r>
      <w:r w:rsidRPr="00DD4DF4">
        <w:rPr>
          <w:sz w:val="22"/>
          <w:szCs w:val="22"/>
        </w:rPr>
        <w:t xml:space="preserve">  </w:t>
      </w:r>
    </w:p>
    <w:p w14:paraId="53CB62AA" w14:textId="38250CC4" w:rsidR="00A24374" w:rsidRPr="00DD4DF4" w:rsidRDefault="00A24374" w:rsidP="002E0B7A">
      <w:pPr>
        <w:pStyle w:val="BodyText"/>
        <w:spacing w:before="173" w:line="276" w:lineRule="auto"/>
        <w:ind w:right="-1"/>
        <w:rPr>
          <w:sz w:val="22"/>
          <w:szCs w:val="22"/>
        </w:rPr>
      </w:pPr>
      <w:r w:rsidRPr="00DD4DF4">
        <w:rPr>
          <w:b/>
          <w:sz w:val="22"/>
          <w:szCs w:val="22"/>
        </w:rPr>
        <w:t>customer</w:t>
      </w:r>
      <w:r w:rsidRPr="00DD4DF4">
        <w:rPr>
          <w:spacing w:val="-8"/>
          <w:sz w:val="22"/>
          <w:szCs w:val="22"/>
        </w:rPr>
        <w:t xml:space="preserve"> </w:t>
      </w:r>
      <w:r w:rsidR="00C9256B">
        <w:rPr>
          <w:sz w:val="22"/>
          <w:szCs w:val="22"/>
        </w:rPr>
        <w:t>means</w:t>
      </w:r>
      <w:r w:rsidRPr="00DD4DF4">
        <w:rPr>
          <w:spacing w:val="-7"/>
          <w:sz w:val="22"/>
          <w:szCs w:val="22"/>
        </w:rPr>
        <w:t xml:space="preserve"> </w:t>
      </w:r>
      <w:r w:rsidRPr="00DD4DF4">
        <w:rPr>
          <w:sz w:val="22"/>
          <w:szCs w:val="22"/>
        </w:rPr>
        <w:t>a</w:t>
      </w:r>
      <w:r w:rsidRPr="00DD4DF4">
        <w:rPr>
          <w:spacing w:val="-6"/>
          <w:sz w:val="22"/>
          <w:szCs w:val="22"/>
        </w:rPr>
        <w:t xml:space="preserve"> </w:t>
      </w:r>
      <w:r w:rsidRPr="00DD4DF4">
        <w:rPr>
          <w:sz w:val="22"/>
          <w:szCs w:val="22"/>
        </w:rPr>
        <w:t>person</w:t>
      </w:r>
      <w:r w:rsidRPr="00DD4DF4">
        <w:rPr>
          <w:spacing w:val="-8"/>
          <w:sz w:val="22"/>
          <w:szCs w:val="22"/>
        </w:rPr>
        <w:t xml:space="preserve"> </w:t>
      </w:r>
      <w:r w:rsidRPr="00DD4DF4">
        <w:rPr>
          <w:sz w:val="22"/>
          <w:szCs w:val="22"/>
        </w:rPr>
        <w:t>who</w:t>
      </w:r>
      <w:r w:rsidRPr="00DD4DF4">
        <w:rPr>
          <w:spacing w:val="-7"/>
          <w:sz w:val="22"/>
          <w:szCs w:val="22"/>
        </w:rPr>
        <w:t xml:space="preserve"> </w:t>
      </w:r>
      <w:r w:rsidRPr="00DD4DF4">
        <w:rPr>
          <w:spacing w:val="-5"/>
          <w:sz w:val="22"/>
          <w:szCs w:val="22"/>
        </w:rPr>
        <w:t>is:</w:t>
      </w:r>
    </w:p>
    <w:p w14:paraId="6593DE17" w14:textId="77777777" w:rsidR="003F42F7" w:rsidRDefault="00A24374" w:rsidP="0031228C">
      <w:pPr>
        <w:pStyle w:val="ListParagraph"/>
        <w:numPr>
          <w:ilvl w:val="0"/>
          <w:numId w:val="107"/>
        </w:numPr>
        <w:spacing w:line="360" w:lineRule="auto"/>
      </w:pPr>
      <w:r w:rsidRPr="00DD4DF4">
        <w:t>an</w:t>
      </w:r>
      <w:r w:rsidRPr="002935A6">
        <w:t xml:space="preserve"> </w:t>
      </w:r>
      <w:r w:rsidRPr="00DD4DF4">
        <w:t>owner</w:t>
      </w:r>
      <w:r w:rsidRPr="002935A6">
        <w:t xml:space="preserve"> </w:t>
      </w:r>
      <w:r w:rsidRPr="00DD4DF4">
        <w:t>and</w:t>
      </w:r>
      <w:r w:rsidRPr="002935A6">
        <w:t xml:space="preserve"> </w:t>
      </w:r>
      <w:r w:rsidRPr="00DD4DF4">
        <w:t>occupier</w:t>
      </w:r>
      <w:r w:rsidRPr="002935A6">
        <w:t xml:space="preserve"> </w:t>
      </w:r>
      <w:r w:rsidRPr="00DD4DF4">
        <w:t>of</w:t>
      </w:r>
      <w:r w:rsidRPr="002935A6">
        <w:t xml:space="preserve"> </w:t>
      </w:r>
      <w:r w:rsidRPr="00DD4DF4">
        <w:t>a</w:t>
      </w:r>
      <w:r w:rsidRPr="002935A6">
        <w:t xml:space="preserve"> </w:t>
      </w:r>
      <w:r w:rsidRPr="00DD4DF4">
        <w:t>property</w:t>
      </w:r>
      <w:r w:rsidRPr="002935A6">
        <w:t xml:space="preserve"> </w:t>
      </w:r>
      <w:r w:rsidRPr="00DD4DF4">
        <w:t>connected</w:t>
      </w:r>
      <w:r w:rsidRPr="002935A6">
        <w:t xml:space="preserve"> </w:t>
      </w:r>
      <w:r w:rsidRPr="00DD4DF4">
        <w:t>to</w:t>
      </w:r>
      <w:r w:rsidRPr="002935A6">
        <w:t xml:space="preserve"> </w:t>
      </w:r>
      <w:r w:rsidRPr="00DD4DF4">
        <w:t>a</w:t>
      </w:r>
      <w:r w:rsidRPr="002935A6">
        <w:t xml:space="preserve"> </w:t>
      </w:r>
      <w:r w:rsidRPr="00DD4DF4">
        <w:t>water</w:t>
      </w:r>
      <w:r w:rsidRPr="002935A6">
        <w:t xml:space="preserve"> </w:t>
      </w:r>
      <w:r w:rsidRPr="00DD4DF4">
        <w:t xml:space="preserve">business’s </w:t>
      </w:r>
      <w:r w:rsidRPr="002935A6">
        <w:t>system;</w:t>
      </w:r>
    </w:p>
    <w:p w14:paraId="47F7A128" w14:textId="77777777" w:rsidR="003F42F7" w:rsidRDefault="00A24374" w:rsidP="0031228C">
      <w:pPr>
        <w:pStyle w:val="ListParagraph"/>
        <w:numPr>
          <w:ilvl w:val="0"/>
          <w:numId w:val="107"/>
        </w:numPr>
        <w:spacing w:line="360" w:lineRule="auto"/>
      </w:pPr>
      <w:r w:rsidRPr="003F42F7">
        <w:t>an</w:t>
      </w:r>
      <w:r w:rsidRPr="002935A6">
        <w:t xml:space="preserve"> </w:t>
      </w:r>
      <w:r w:rsidRPr="003F42F7">
        <w:t>owner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which</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system but is not an occupier;</w:t>
      </w:r>
    </w:p>
    <w:p w14:paraId="041ACA0B" w14:textId="35D3AF1B" w:rsidR="003F42F7" w:rsidRDefault="00A24374" w:rsidP="0031228C">
      <w:pPr>
        <w:pStyle w:val="ListParagraph"/>
        <w:numPr>
          <w:ilvl w:val="0"/>
          <w:numId w:val="107"/>
        </w:numPr>
        <w:spacing w:line="360" w:lineRule="auto"/>
      </w:pPr>
      <w:r w:rsidRPr="003F42F7">
        <w:t>an</w:t>
      </w:r>
      <w:r w:rsidRPr="002935A6">
        <w:t xml:space="preserve"> </w:t>
      </w:r>
      <w:r w:rsidRPr="003F42F7">
        <w:t>occupier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that</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business’s</w:t>
      </w:r>
      <w:r w:rsidRPr="002935A6">
        <w:t xml:space="preserve"> </w:t>
      </w:r>
      <w:r w:rsidRPr="003F42F7">
        <w:t>system and is liable for usage charges;</w:t>
      </w:r>
      <w:r w:rsidR="000156F6">
        <w:t xml:space="preserve"> or</w:t>
      </w:r>
    </w:p>
    <w:p w14:paraId="0A854191" w14:textId="58E27E79" w:rsidR="00A24374" w:rsidRPr="003F42F7" w:rsidRDefault="00A24374" w:rsidP="0031228C">
      <w:pPr>
        <w:pStyle w:val="ListParagraph"/>
        <w:numPr>
          <w:ilvl w:val="0"/>
          <w:numId w:val="107"/>
        </w:numPr>
        <w:spacing w:line="360" w:lineRule="auto"/>
      </w:pPr>
      <w:r w:rsidRPr="003F42F7">
        <w:t>an owner of a property that is not connected but to which a service is available</w:t>
      </w:r>
      <w:r w:rsidRPr="002935A6">
        <w:t xml:space="preserve"> </w:t>
      </w:r>
      <w:r w:rsidRPr="003F42F7">
        <w:t>from</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and</w:t>
      </w:r>
      <w:r w:rsidRPr="002935A6">
        <w:t xml:space="preserve"> </w:t>
      </w:r>
      <w:r w:rsidRPr="003F42F7">
        <w:t>the</w:t>
      </w:r>
      <w:r w:rsidRPr="002935A6">
        <w:t xml:space="preserve"> </w:t>
      </w:r>
      <w:r w:rsidRPr="003F42F7">
        <w:t>water</w:t>
      </w:r>
      <w:r w:rsidRPr="002935A6">
        <w:t xml:space="preserve"> </w:t>
      </w:r>
      <w:r w:rsidRPr="003F42F7">
        <w:t>business</w:t>
      </w:r>
      <w:r w:rsidRPr="002935A6">
        <w:t xml:space="preserve"> </w:t>
      </w:r>
      <w:r w:rsidRPr="003F42F7">
        <w:t>imposes</w:t>
      </w:r>
      <w:r w:rsidRPr="002935A6">
        <w:t xml:space="preserve"> </w:t>
      </w:r>
      <w:r w:rsidRPr="003F42F7">
        <w:t>a</w:t>
      </w:r>
      <w:r w:rsidRPr="002935A6">
        <w:t xml:space="preserve"> </w:t>
      </w:r>
      <w:r w:rsidRPr="003F42F7">
        <w:t xml:space="preserve">service </w:t>
      </w:r>
      <w:r w:rsidRPr="002935A6">
        <w:t>charge.</w:t>
      </w:r>
    </w:p>
    <w:p w14:paraId="3530FCFE" w14:textId="0A6956EF" w:rsidR="00A24374" w:rsidRPr="00DD4DF4" w:rsidRDefault="00A24374" w:rsidP="002F7ED2">
      <w:pPr>
        <w:pStyle w:val="BodyText"/>
        <w:spacing w:before="173" w:line="276" w:lineRule="auto"/>
        <w:ind w:right="-1"/>
        <w:rPr>
          <w:sz w:val="22"/>
          <w:szCs w:val="22"/>
        </w:rPr>
      </w:pPr>
      <w:r w:rsidRPr="00DD4DF4">
        <w:rPr>
          <w:b/>
          <w:bCs/>
          <w:sz w:val="22"/>
          <w:szCs w:val="22"/>
        </w:rPr>
        <w:t>digital format</w:t>
      </w:r>
      <w:r w:rsidRPr="00DD4DF4">
        <w:rPr>
          <w:sz w:val="22"/>
          <w:szCs w:val="22"/>
        </w:rPr>
        <w:t xml:space="preserve"> </w:t>
      </w:r>
      <w:r w:rsidR="00C9256B">
        <w:rPr>
          <w:sz w:val="22"/>
          <w:szCs w:val="22"/>
        </w:rPr>
        <w:t>means</w:t>
      </w:r>
      <w:r w:rsidRPr="00DD4DF4">
        <w:rPr>
          <w:sz w:val="22"/>
          <w:szCs w:val="22"/>
        </w:rPr>
        <w:t xml:space="preserve"> a digital communication method that is provided by a water business for the purpose of the sending of bills and other service related communications with the agreement of the customer</w:t>
      </w:r>
      <w:r w:rsidR="002F7ED2">
        <w:rPr>
          <w:sz w:val="22"/>
          <w:szCs w:val="22"/>
        </w:rPr>
        <w:t>.</w:t>
      </w:r>
    </w:p>
    <w:p w14:paraId="33666149" w14:textId="33DD7E09" w:rsidR="00A24374" w:rsidRPr="00DD4DF4" w:rsidRDefault="00A24374" w:rsidP="002E0B7A">
      <w:pPr>
        <w:pStyle w:val="BodyText"/>
        <w:spacing w:before="173" w:line="276" w:lineRule="auto"/>
        <w:ind w:right="-1"/>
        <w:rPr>
          <w:sz w:val="22"/>
          <w:szCs w:val="22"/>
        </w:rPr>
      </w:pPr>
      <w:r w:rsidRPr="00DD4DF4">
        <w:rPr>
          <w:b/>
          <w:sz w:val="22"/>
          <w:szCs w:val="22"/>
        </w:rPr>
        <w:t>disconnect</w:t>
      </w:r>
      <w:r w:rsidRPr="00DD4DF4">
        <w:rPr>
          <w:spacing w:val="-4"/>
          <w:sz w:val="22"/>
          <w:szCs w:val="22"/>
        </w:rPr>
        <w:t xml:space="preserve"> </w:t>
      </w:r>
      <w:r w:rsidR="00C9256B">
        <w:rPr>
          <w:sz w:val="22"/>
          <w:szCs w:val="22"/>
        </w:rPr>
        <w:t>means</w:t>
      </w:r>
      <w:r w:rsidRPr="00DD4DF4">
        <w:rPr>
          <w:spacing w:val="-4"/>
          <w:sz w:val="22"/>
          <w:szCs w:val="22"/>
        </w:rPr>
        <w:t xml:space="preserve"> </w:t>
      </w:r>
      <w:r w:rsidRPr="00DD4DF4">
        <w:rPr>
          <w:sz w:val="22"/>
          <w:szCs w:val="22"/>
        </w:rPr>
        <w:t>to</w:t>
      </w:r>
      <w:r w:rsidRPr="00DD4DF4">
        <w:rPr>
          <w:spacing w:val="-3"/>
          <w:sz w:val="22"/>
          <w:szCs w:val="22"/>
        </w:rPr>
        <w:t xml:space="preserve"> </w:t>
      </w:r>
      <w:r w:rsidRPr="00DD4DF4">
        <w:rPr>
          <w:sz w:val="22"/>
          <w:szCs w:val="22"/>
        </w:rPr>
        <w:t>physically</w:t>
      </w:r>
      <w:r w:rsidRPr="00DD4DF4">
        <w:rPr>
          <w:spacing w:val="-4"/>
          <w:sz w:val="22"/>
          <w:szCs w:val="22"/>
        </w:rPr>
        <w:t xml:space="preserve"> </w:t>
      </w:r>
      <w:r w:rsidRPr="00DD4DF4">
        <w:rPr>
          <w:sz w:val="22"/>
          <w:szCs w:val="22"/>
        </w:rPr>
        <w:t>prevent</w:t>
      </w:r>
      <w:r w:rsidRPr="00DD4DF4">
        <w:rPr>
          <w:spacing w:val="-5"/>
          <w:sz w:val="22"/>
          <w:szCs w:val="22"/>
        </w:rPr>
        <w:t xml:space="preserve"> </w:t>
      </w:r>
      <w:r w:rsidRPr="00DD4DF4">
        <w:rPr>
          <w:sz w:val="22"/>
          <w:szCs w:val="22"/>
        </w:rPr>
        <w:t>the</w:t>
      </w:r>
      <w:r w:rsidRPr="00DD4DF4">
        <w:rPr>
          <w:spacing w:val="-6"/>
          <w:sz w:val="22"/>
          <w:szCs w:val="22"/>
        </w:rPr>
        <w:t xml:space="preserve"> </w:t>
      </w:r>
      <w:r w:rsidRPr="00DD4DF4">
        <w:rPr>
          <w:sz w:val="22"/>
          <w:szCs w:val="22"/>
        </w:rPr>
        <w:t>flow</w:t>
      </w:r>
      <w:r w:rsidRPr="00DD4DF4">
        <w:rPr>
          <w:spacing w:val="-3"/>
          <w:sz w:val="22"/>
          <w:szCs w:val="22"/>
        </w:rPr>
        <w:t xml:space="preserve"> </w:t>
      </w:r>
      <w:r w:rsidRPr="00DD4DF4">
        <w:rPr>
          <w:sz w:val="22"/>
          <w:szCs w:val="22"/>
        </w:rPr>
        <w:t>of</w:t>
      </w:r>
      <w:r w:rsidRPr="00DD4DF4">
        <w:rPr>
          <w:spacing w:val="-6"/>
          <w:sz w:val="22"/>
          <w:szCs w:val="22"/>
        </w:rPr>
        <w:t xml:space="preserve"> </w:t>
      </w:r>
      <w:r w:rsidRPr="00DD4DF4">
        <w:rPr>
          <w:sz w:val="22"/>
          <w:szCs w:val="22"/>
        </w:rPr>
        <w:t>water,</w:t>
      </w:r>
      <w:r w:rsidRPr="00DD4DF4">
        <w:rPr>
          <w:spacing w:val="-5"/>
          <w:sz w:val="22"/>
          <w:szCs w:val="22"/>
        </w:rPr>
        <w:t xml:space="preserve"> </w:t>
      </w:r>
      <w:r w:rsidRPr="00DD4DF4">
        <w:rPr>
          <w:sz w:val="22"/>
          <w:szCs w:val="22"/>
        </w:rPr>
        <w:t>recycled</w:t>
      </w:r>
      <w:r w:rsidRPr="00DD4DF4">
        <w:rPr>
          <w:spacing w:val="-4"/>
          <w:sz w:val="22"/>
          <w:szCs w:val="22"/>
        </w:rPr>
        <w:t xml:space="preserve"> </w:t>
      </w:r>
      <w:r w:rsidRPr="00DD4DF4">
        <w:rPr>
          <w:sz w:val="22"/>
          <w:szCs w:val="22"/>
        </w:rPr>
        <w:t>water</w:t>
      </w:r>
      <w:r w:rsidRPr="00DD4DF4">
        <w:rPr>
          <w:spacing w:val="-2"/>
          <w:sz w:val="22"/>
          <w:szCs w:val="22"/>
        </w:rPr>
        <w:t xml:space="preserve"> </w:t>
      </w:r>
      <w:r w:rsidRPr="00DD4DF4">
        <w:rPr>
          <w:sz w:val="22"/>
          <w:szCs w:val="22"/>
        </w:rPr>
        <w:t xml:space="preserve">or </w:t>
      </w:r>
      <w:r w:rsidRPr="00DD4DF4">
        <w:rPr>
          <w:spacing w:val="-2"/>
          <w:sz w:val="22"/>
          <w:szCs w:val="22"/>
        </w:rPr>
        <w:t>sewerage.</w:t>
      </w:r>
    </w:p>
    <w:p w14:paraId="047C19E0" w14:textId="47FC43E9" w:rsidR="00A24374" w:rsidRPr="00DD4DF4" w:rsidRDefault="00A24374" w:rsidP="002E0B7A">
      <w:pPr>
        <w:spacing w:before="172" w:line="276" w:lineRule="auto"/>
      </w:pPr>
      <w:r w:rsidRPr="00DD4DF4">
        <w:rPr>
          <w:b/>
        </w:rPr>
        <w:t>drinking</w:t>
      </w:r>
      <w:r w:rsidRPr="00DD4DF4">
        <w:rPr>
          <w:b/>
          <w:spacing w:val="-6"/>
        </w:rPr>
        <w:t xml:space="preserve"> </w:t>
      </w:r>
      <w:r w:rsidRPr="00DD4DF4">
        <w:rPr>
          <w:b/>
        </w:rPr>
        <w:t>water</w:t>
      </w:r>
      <w:r w:rsidRPr="00DD4DF4">
        <w:rPr>
          <w:spacing w:val="-4"/>
        </w:rPr>
        <w:t xml:space="preserve"> </w:t>
      </w:r>
      <w:r w:rsidRPr="00DD4DF4">
        <w:t>has</w:t>
      </w:r>
      <w:r w:rsidRPr="00DD4DF4">
        <w:rPr>
          <w:spacing w:val="-5"/>
        </w:rPr>
        <w:t xml:space="preserve"> </w:t>
      </w:r>
      <w:r w:rsidRPr="00DD4DF4">
        <w:t>the</w:t>
      </w:r>
      <w:r w:rsidRPr="00DD4DF4">
        <w:rPr>
          <w:spacing w:val="-6"/>
        </w:rPr>
        <w:t xml:space="preserve"> </w:t>
      </w:r>
      <w:r w:rsidRPr="00DD4DF4">
        <w:t>same</w:t>
      </w:r>
      <w:r w:rsidRPr="00DD4DF4">
        <w:rPr>
          <w:spacing w:val="-5"/>
        </w:rPr>
        <w:t xml:space="preserve"> </w:t>
      </w:r>
      <w:r w:rsidRPr="00DD4DF4">
        <w:t>meaning</w:t>
      </w:r>
      <w:r w:rsidRPr="00DD4DF4">
        <w:rPr>
          <w:spacing w:val="-7"/>
        </w:rPr>
        <w:t xml:space="preserve"> </w:t>
      </w:r>
      <w:r w:rsidRPr="00DD4DF4">
        <w:t>as</w:t>
      </w:r>
      <w:r w:rsidRPr="00DD4DF4">
        <w:rPr>
          <w:spacing w:val="-4"/>
        </w:rPr>
        <w:t xml:space="preserve"> </w:t>
      </w:r>
      <w:r w:rsidRPr="00DD4DF4">
        <w:t>in</w:t>
      </w:r>
      <w:r w:rsidRPr="00DD4DF4">
        <w:rPr>
          <w:spacing w:val="-6"/>
        </w:rPr>
        <w:t xml:space="preserve"> </w:t>
      </w:r>
      <w:r w:rsidRPr="00DD4DF4">
        <w:t>the</w:t>
      </w:r>
      <w:r w:rsidRPr="00DD4DF4">
        <w:rPr>
          <w:spacing w:val="-2"/>
        </w:rPr>
        <w:t xml:space="preserve"> </w:t>
      </w:r>
      <w:r w:rsidRPr="00DD4DF4">
        <w:rPr>
          <w:i/>
        </w:rPr>
        <w:t>Safe</w:t>
      </w:r>
      <w:r w:rsidRPr="00DD4DF4">
        <w:rPr>
          <w:i/>
          <w:spacing w:val="-6"/>
        </w:rPr>
        <w:t xml:space="preserve"> </w:t>
      </w:r>
      <w:r w:rsidRPr="00DD4DF4">
        <w:rPr>
          <w:i/>
        </w:rPr>
        <w:t>Drinking</w:t>
      </w:r>
      <w:r w:rsidRPr="00DD4DF4">
        <w:rPr>
          <w:i/>
          <w:spacing w:val="-6"/>
        </w:rPr>
        <w:t xml:space="preserve"> </w:t>
      </w:r>
      <w:r w:rsidRPr="00DD4DF4">
        <w:rPr>
          <w:i/>
        </w:rPr>
        <w:t>Water</w:t>
      </w:r>
      <w:r w:rsidRPr="00DD4DF4">
        <w:rPr>
          <w:i/>
          <w:spacing w:val="-6"/>
        </w:rPr>
        <w:t xml:space="preserve"> </w:t>
      </w:r>
      <w:r w:rsidRPr="00DD4DF4">
        <w:rPr>
          <w:i/>
        </w:rPr>
        <w:t>Act</w:t>
      </w:r>
      <w:r w:rsidRPr="00DD4DF4">
        <w:rPr>
          <w:i/>
          <w:spacing w:val="-5"/>
        </w:rPr>
        <w:t xml:space="preserve"> </w:t>
      </w:r>
      <w:r w:rsidRPr="00DD4DF4">
        <w:rPr>
          <w:i/>
          <w:spacing w:val="-2"/>
        </w:rPr>
        <w:t>2003</w:t>
      </w:r>
      <w:r w:rsidRPr="00DD4DF4">
        <w:rPr>
          <w:spacing w:val="-2"/>
        </w:rPr>
        <w:t>.</w:t>
      </w:r>
    </w:p>
    <w:p w14:paraId="27F966AA" w14:textId="472EC580" w:rsidR="00A24374" w:rsidRPr="00DD4DF4" w:rsidRDefault="00E24432" w:rsidP="002F7ED2">
      <w:pPr>
        <w:pStyle w:val="BodyText"/>
        <w:spacing w:before="181" w:line="276" w:lineRule="auto"/>
        <w:ind w:right="-1"/>
        <w:rPr>
          <w:sz w:val="22"/>
          <w:szCs w:val="22"/>
        </w:rPr>
      </w:pPr>
      <w:r>
        <w:rPr>
          <w:b/>
          <w:bCs/>
          <w:sz w:val="22"/>
          <w:szCs w:val="22"/>
        </w:rPr>
        <w:t>E</w:t>
      </w:r>
      <w:r w:rsidR="00A24374" w:rsidRPr="00DD4DF4">
        <w:rPr>
          <w:b/>
          <w:bCs/>
          <w:sz w:val="22"/>
          <w:szCs w:val="22"/>
        </w:rPr>
        <w:t>-bill</w:t>
      </w:r>
      <w:r w:rsidR="00A24374" w:rsidRPr="00DD4DF4">
        <w:rPr>
          <w:sz w:val="22"/>
          <w:szCs w:val="22"/>
        </w:rPr>
        <w:t xml:space="preserve"> </w:t>
      </w:r>
      <w:r w:rsidR="00C9256B">
        <w:rPr>
          <w:sz w:val="22"/>
          <w:szCs w:val="22"/>
        </w:rPr>
        <w:t>means</w:t>
      </w:r>
      <w:r w:rsidR="00A24374" w:rsidRPr="00DD4DF4">
        <w:rPr>
          <w:sz w:val="22"/>
          <w:szCs w:val="22"/>
        </w:rPr>
        <w:t xml:space="preserve"> a bill that meets the requirements of clause 6.5 of this industry standard.</w:t>
      </w:r>
    </w:p>
    <w:p w14:paraId="77C01C19" w14:textId="11FA0F0D" w:rsidR="005B2683" w:rsidRDefault="00A24374" w:rsidP="002E0B7A">
      <w:pPr>
        <w:pStyle w:val="BodyText"/>
        <w:spacing w:before="181" w:line="276" w:lineRule="auto"/>
        <w:ind w:right="-1"/>
        <w:rPr>
          <w:spacing w:val="-2"/>
          <w:sz w:val="22"/>
          <w:szCs w:val="22"/>
        </w:rPr>
      </w:pPr>
      <w:r w:rsidRPr="00DD4DF4">
        <w:rPr>
          <w:b/>
          <w:sz w:val="22"/>
          <w:szCs w:val="22"/>
        </w:rPr>
        <w:t>electronic</w:t>
      </w:r>
      <w:r w:rsidRPr="00DD4DF4">
        <w:rPr>
          <w:b/>
          <w:spacing w:val="-2"/>
          <w:sz w:val="22"/>
          <w:szCs w:val="22"/>
        </w:rPr>
        <w:t xml:space="preserve"> </w:t>
      </w:r>
      <w:r w:rsidRPr="00DD4DF4">
        <w:rPr>
          <w:b/>
          <w:sz w:val="22"/>
          <w:szCs w:val="22"/>
        </w:rPr>
        <w:t>addres</w:t>
      </w:r>
      <w:r w:rsidR="00F64D4C">
        <w:rPr>
          <w:b/>
          <w:sz w:val="22"/>
          <w:szCs w:val="22"/>
        </w:rPr>
        <w:t>s</w:t>
      </w:r>
      <w:r w:rsidRPr="00DD4DF4">
        <w:rPr>
          <w:spacing w:val="-1"/>
          <w:sz w:val="22"/>
          <w:szCs w:val="22"/>
        </w:rPr>
        <w:t xml:space="preserve"> </w:t>
      </w:r>
      <w:r w:rsidR="00C9256B">
        <w:rPr>
          <w:sz w:val="22"/>
          <w:szCs w:val="22"/>
        </w:rPr>
        <w:t>means</w:t>
      </w:r>
      <w:r>
        <w:rPr>
          <w:sz w:val="22"/>
          <w:szCs w:val="22"/>
        </w:rPr>
        <w:t xml:space="preserve"> </w:t>
      </w:r>
      <w:r w:rsidRPr="00DD4DF4">
        <w:rPr>
          <w:sz w:val="22"/>
          <w:szCs w:val="22"/>
        </w:rPr>
        <w:t>an</w:t>
      </w:r>
      <w:r w:rsidRPr="00DD4DF4">
        <w:rPr>
          <w:spacing w:val="-5"/>
          <w:sz w:val="22"/>
          <w:szCs w:val="22"/>
        </w:rPr>
        <w:t xml:space="preserve"> </w:t>
      </w:r>
      <w:r w:rsidRPr="00DD4DF4">
        <w:rPr>
          <w:sz w:val="22"/>
          <w:szCs w:val="22"/>
        </w:rPr>
        <w:t>email</w:t>
      </w:r>
      <w:r w:rsidRPr="00DD4DF4">
        <w:rPr>
          <w:spacing w:val="-3"/>
          <w:sz w:val="22"/>
          <w:szCs w:val="22"/>
        </w:rPr>
        <w:t xml:space="preserve"> </w:t>
      </w:r>
      <w:r w:rsidRPr="00DD4DF4">
        <w:rPr>
          <w:sz w:val="22"/>
          <w:szCs w:val="22"/>
        </w:rPr>
        <w:t>or</w:t>
      </w:r>
      <w:r w:rsidRPr="00DD4DF4">
        <w:rPr>
          <w:spacing w:val="-4"/>
          <w:sz w:val="22"/>
          <w:szCs w:val="22"/>
        </w:rPr>
        <w:t xml:space="preserve"> </w:t>
      </w:r>
      <w:r w:rsidRPr="00DD4DF4">
        <w:rPr>
          <w:sz w:val="22"/>
          <w:szCs w:val="22"/>
        </w:rPr>
        <w:t>internet</w:t>
      </w:r>
      <w:r w:rsidRPr="00DD4DF4">
        <w:rPr>
          <w:spacing w:val="-4"/>
          <w:sz w:val="22"/>
          <w:szCs w:val="22"/>
        </w:rPr>
        <w:t xml:space="preserve"> </w:t>
      </w:r>
      <w:r w:rsidRPr="00DD4DF4">
        <w:rPr>
          <w:sz w:val="22"/>
          <w:szCs w:val="22"/>
        </w:rPr>
        <w:t>address</w:t>
      </w:r>
      <w:r w:rsidRPr="00DD4DF4">
        <w:rPr>
          <w:spacing w:val="-3"/>
          <w:sz w:val="22"/>
          <w:szCs w:val="22"/>
        </w:rPr>
        <w:t xml:space="preserve"> </w:t>
      </w:r>
      <w:r w:rsidRPr="00DD4DF4">
        <w:rPr>
          <w:sz w:val="22"/>
          <w:szCs w:val="22"/>
        </w:rPr>
        <w:t>supplied</w:t>
      </w:r>
      <w:r w:rsidRPr="00DD4DF4">
        <w:rPr>
          <w:spacing w:val="-3"/>
          <w:sz w:val="22"/>
          <w:szCs w:val="22"/>
        </w:rPr>
        <w:t xml:space="preserve"> </w:t>
      </w:r>
      <w:r w:rsidRPr="00DD4DF4">
        <w:rPr>
          <w:sz w:val="22"/>
          <w:szCs w:val="22"/>
        </w:rPr>
        <w:t>by</w:t>
      </w:r>
      <w:r w:rsidRPr="00DD4DF4">
        <w:rPr>
          <w:spacing w:val="-3"/>
          <w:sz w:val="22"/>
          <w:szCs w:val="22"/>
        </w:rPr>
        <w:t xml:space="preserve"> </w:t>
      </w:r>
      <w:r w:rsidRPr="00DD4DF4">
        <w:rPr>
          <w:sz w:val="22"/>
          <w:szCs w:val="22"/>
        </w:rPr>
        <w:t>a customer to</w:t>
      </w:r>
      <w:r w:rsidRPr="00DD4DF4">
        <w:rPr>
          <w:spacing w:val="-4"/>
          <w:sz w:val="22"/>
          <w:szCs w:val="22"/>
        </w:rPr>
        <w:t xml:space="preserve"> </w:t>
      </w:r>
      <w:r w:rsidRPr="00DD4DF4">
        <w:rPr>
          <w:sz w:val="22"/>
          <w:szCs w:val="22"/>
        </w:rPr>
        <w:t>a</w:t>
      </w:r>
      <w:r w:rsidRPr="00DD4DF4">
        <w:rPr>
          <w:spacing w:val="-4"/>
          <w:sz w:val="22"/>
          <w:szCs w:val="22"/>
        </w:rPr>
        <w:t xml:space="preserve"> </w:t>
      </w:r>
      <w:r w:rsidRPr="00DD4DF4">
        <w:rPr>
          <w:sz w:val="22"/>
          <w:szCs w:val="22"/>
        </w:rPr>
        <w:t>water</w:t>
      </w:r>
      <w:r w:rsidRPr="00DD4DF4">
        <w:rPr>
          <w:spacing w:val="-3"/>
          <w:sz w:val="22"/>
          <w:szCs w:val="22"/>
        </w:rPr>
        <w:t xml:space="preserve"> </w:t>
      </w:r>
      <w:r w:rsidRPr="00DD4DF4">
        <w:rPr>
          <w:sz w:val="22"/>
          <w:szCs w:val="22"/>
        </w:rPr>
        <w:t>business</w:t>
      </w:r>
      <w:r w:rsidRPr="00DD4DF4">
        <w:rPr>
          <w:spacing w:val="-3"/>
          <w:sz w:val="22"/>
          <w:szCs w:val="22"/>
        </w:rPr>
        <w:t xml:space="preserve"> </w:t>
      </w:r>
      <w:r w:rsidRPr="00DD4DF4">
        <w:rPr>
          <w:sz w:val="22"/>
          <w:szCs w:val="22"/>
        </w:rPr>
        <w:t>for</w:t>
      </w:r>
      <w:r w:rsidRPr="00DD4DF4">
        <w:rPr>
          <w:spacing w:val="-3"/>
          <w:sz w:val="22"/>
          <w:szCs w:val="22"/>
        </w:rPr>
        <w:t xml:space="preserve"> </w:t>
      </w:r>
      <w:r w:rsidRPr="00DD4DF4">
        <w:rPr>
          <w:sz w:val="22"/>
          <w:szCs w:val="22"/>
        </w:rPr>
        <w:t>the purpose</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4"/>
          <w:sz w:val="22"/>
          <w:szCs w:val="22"/>
        </w:rPr>
        <w:t xml:space="preserve"> </w:t>
      </w:r>
      <w:r w:rsidRPr="00DD4DF4">
        <w:rPr>
          <w:sz w:val="22"/>
          <w:szCs w:val="22"/>
        </w:rPr>
        <w:t>receipt</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bills</w:t>
      </w:r>
      <w:r w:rsidRPr="00DD4DF4">
        <w:rPr>
          <w:spacing w:val="-3"/>
          <w:sz w:val="22"/>
          <w:szCs w:val="22"/>
        </w:rPr>
        <w:t xml:space="preserve"> </w:t>
      </w:r>
      <w:r w:rsidRPr="00DD4DF4">
        <w:rPr>
          <w:sz w:val="22"/>
          <w:szCs w:val="22"/>
        </w:rPr>
        <w:t>and</w:t>
      </w:r>
      <w:r w:rsidRPr="00DD4DF4">
        <w:rPr>
          <w:spacing w:val="-2"/>
          <w:sz w:val="22"/>
          <w:szCs w:val="22"/>
        </w:rPr>
        <w:t xml:space="preserve"> </w:t>
      </w:r>
      <w:r w:rsidRPr="00DD4DF4">
        <w:rPr>
          <w:sz w:val="22"/>
          <w:szCs w:val="22"/>
        </w:rPr>
        <w:t>other</w:t>
      </w:r>
      <w:r w:rsidRPr="00DD4DF4">
        <w:rPr>
          <w:spacing w:val="-4"/>
          <w:sz w:val="22"/>
          <w:szCs w:val="22"/>
        </w:rPr>
        <w:t xml:space="preserve"> </w:t>
      </w:r>
      <w:r w:rsidRPr="00DD4DF4">
        <w:rPr>
          <w:sz w:val="22"/>
          <w:szCs w:val="22"/>
        </w:rPr>
        <w:t>service</w:t>
      </w:r>
      <w:r w:rsidRPr="00DD4DF4">
        <w:rPr>
          <w:spacing w:val="-4"/>
          <w:sz w:val="22"/>
          <w:szCs w:val="22"/>
        </w:rPr>
        <w:t xml:space="preserve"> </w:t>
      </w:r>
      <w:r w:rsidRPr="00DD4DF4">
        <w:rPr>
          <w:sz w:val="22"/>
          <w:szCs w:val="22"/>
        </w:rPr>
        <w:t xml:space="preserve">related </w:t>
      </w:r>
      <w:r w:rsidRPr="00DD4DF4">
        <w:rPr>
          <w:spacing w:val="-2"/>
          <w:sz w:val="22"/>
          <w:szCs w:val="22"/>
        </w:rPr>
        <w:t xml:space="preserve">communications.   </w:t>
      </w:r>
    </w:p>
    <w:p w14:paraId="527FF4E7" w14:textId="77777777" w:rsidR="005B2683" w:rsidRPr="005B2683" w:rsidRDefault="005B2683" w:rsidP="00BD594F">
      <w:pPr>
        <w:pStyle w:val="BodyText"/>
        <w:spacing w:line="276" w:lineRule="auto"/>
        <w:ind w:right="2032"/>
        <w:jc w:val="both"/>
        <w:rPr>
          <w:spacing w:val="-2"/>
          <w:sz w:val="22"/>
          <w:szCs w:val="22"/>
        </w:rPr>
      </w:pPr>
    </w:p>
    <w:p w14:paraId="44A0C657" w14:textId="2F059740" w:rsidR="00A24374" w:rsidRPr="00DD4DF4" w:rsidRDefault="00A24374" w:rsidP="002E0B7A">
      <w:pPr>
        <w:pStyle w:val="BodyText"/>
        <w:spacing w:line="276" w:lineRule="auto"/>
        <w:ind w:right="-1" w:firstLine="32"/>
        <w:rPr>
          <w:sz w:val="22"/>
          <w:szCs w:val="22"/>
        </w:rPr>
      </w:pPr>
      <w:r w:rsidRPr="00DD4DF4">
        <w:rPr>
          <w:b/>
          <w:sz w:val="22"/>
          <w:szCs w:val="22"/>
        </w:rPr>
        <w:t>eligible concession card</w:t>
      </w:r>
      <w:r w:rsidRPr="00DD4DF4">
        <w:rPr>
          <w:sz w:val="22"/>
          <w:szCs w:val="22"/>
        </w:rPr>
        <w:t xml:space="preserve"> </w:t>
      </w:r>
      <w:r w:rsidR="00C9256B">
        <w:rPr>
          <w:sz w:val="22"/>
          <w:szCs w:val="22"/>
        </w:rPr>
        <w:t>means</w:t>
      </w:r>
      <w:r w:rsidR="00F64D4C">
        <w:rPr>
          <w:sz w:val="22"/>
          <w:szCs w:val="22"/>
        </w:rPr>
        <w:t xml:space="preserve"> </w:t>
      </w:r>
      <w:r w:rsidRPr="00DD4DF4">
        <w:rPr>
          <w:sz w:val="22"/>
          <w:szCs w:val="22"/>
        </w:rPr>
        <w:t>a Commonwealth Government-issued Pensioner Concession Card, Commonwealth Government-issued Health Care Card</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Department</w:t>
      </w:r>
      <w:r w:rsidRPr="00DD4DF4">
        <w:rPr>
          <w:spacing w:val="-6"/>
          <w:sz w:val="22"/>
          <w:szCs w:val="22"/>
        </w:rPr>
        <w:t xml:space="preserve"> </w:t>
      </w:r>
      <w:r w:rsidRPr="00DD4DF4">
        <w:rPr>
          <w:sz w:val="22"/>
          <w:szCs w:val="22"/>
        </w:rPr>
        <w:t>of</w:t>
      </w:r>
      <w:r w:rsidRPr="00DD4DF4">
        <w:rPr>
          <w:spacing w:val="-5"/>
          <w:sz w:val="22"/>
          <w:szCs w:val="22"/>
        </w:rPr>
        <w:t xml:space="preserve"> </w:t>
      </w:r>
      <w:r w:rsidRPr="00DD4DF4">
        <w:rPr>
          <w:sz w:val="22"/>
          <w:szCs w:val="22"/>
        </w:rPr>
        <w:t>Veterans'</w:t>
      </w:r>
      <w:r w:rsidRPr="00DD4DF4">
        <w:rPr>
          <w:spacing w:val="-2"/>
          <w:sz w:val="22"/>
          <w:szCs w:val="22"/>
        </w:rPr>
        <w:t xml:space="preserve"> </w:t>
      </w:r>
      <w:r w:rsidRPr="00DD4DF4">
        <w:rPr>
          <w:sz w:val="22"/>
          <w:szCs w:val="22"/>
        </w:rPr>
        <w:t>Affairs</w:t>
      </w:r>
      <w:r w:rsidRPr="00DD4DF4">
        <w:rPr>
          <w:spacing w:val="-4"/>
          <w:sz w:val="22"/>
          <w:szCs w:val="22"/>
        </w:rPr>
        <w:t xml:space="preserve"> </w:t>
      </w:r>
      <w:r w:rsidRPr="00DD4DF4">
        <w:rPr>
          <w:sz w:val="22"/>
          <w:szCs w:val="22"/>
        </w:rPr>
        <w:t>Repatriation</w:t>
      </w:r>
      <w:r w:rsidRPr="00DD4DF4">
        <w:rPr>
          <w:spacing w:val="-5"/>
          <w:sz w:val="22"/>
          <w:szCs w:val="22"/>
        </w:rPr>
        <w:t xml:space="preserve"> </w:t>
      </w:r>
      <w:r w:rsidRPr="00DD4DF4">
        <w:rPr>
          <w:sz w:val="22"/>
          <w:szCs w:val="22"/>
        </w:rPr>
        <w:t>Health</w:t>
      </w:r>
      <w:r w:rsidRPr="00DD4DF4">
        <w:rPr>
          <w:spacing w:val="-3"/>
          <w:sz w:val="22"/>
          <w:szCs w:val="22"/>
        </w:rPr>
        <w:t xml:space="preserve"> </w:t>
      </w:r>
      <w:r w:rsidRPr="00DD4DF4">
        <w:rPr>
          <w:sz w:val="22"/>
          <w:szCs w:val="22"/>
        </w:rPr>
        <w:t>Card</w:t>
      </w:r>
      <w:r w:rsidRPr="00DD4DF4">
        <w:rPr>
          <w:spacing w:val="-5"/>
          <w:sz w:val="22"/>
          <w:szCs w:val="22"/>
        </w:rPr>
        <w:t xml:space="preserve"> </w:t>
      </w:r>
      <w:r w:rsidRPr="00DD4DF4">
        <w:rPr>
          <w:sz w:val="22"/>
          <w:szCs w:val="22"/>
        </w:rPr>
        <w:t>(Gold</w:t>
      </w:r>
      <w:r w:rsidRPr="00DD4DF4">
        <w:rPr>
          <w:spacing w:val="-5"/>
          <w:sz w:val="22"/>
          <w:szCs w:val="22"/>
        </w:rPr>
        <w:t xml:space="preserve"> </w:t>
      </w:r>
      <w:r w:rsidRPr="00DD4DF4">
        <w:rPr>
          <w:sz w:val="22"/>
          <w:szCs w:val="22"/>
        </w:rPr>
        <w:t>Card).</w:t>
      </w:r>
    </w:p>
    <w:p w14:paraId="66E5DF87" w14:textId="1A90AADB" w:rsidR="00A24374" w:rsidRPr="00DD4DF4" w:rsidRDefault="00A24374" w:rsidP="002E0B7A">
      <w:pPr>
        <w:pStyle w:val="BodyText"/>
        <w:spacing w:before="173" w:line="276" w:lineRule="auto"/>
        <w:ind w:right="-1"/>
        <w:rPr>
          <w:sz w:val="22"/>
          <w:szCs w:val="22"/>
        </w:rPr>
      </w:pPr>
      <w:r w:rsidRPr="00DD4DF4">
        <w:rPr>
          <w:b/>
          <w:sz w:val="22"/>
          <w:szCs w:val="22"/>
        </w:rPr>
        <w:t>enquiry</w:t>
      </w:r>
      <w:r w:rsidRPr="00DD4DF4">
        <w:rPr>
          <w:sz w:val="22"/>
          <w:szCs w:val="22"/>
        </w:rPr>
        <w:t xml:space="preserve"> </w:t>
      </w:r>
      <w:r w:rsidR="00C9256B">
        <w:rPr>
          <w:sz w:val="22"/>
          <w:szCs w:val="22"/>
        </w:rPr>
        <w:t>means</w:t>
      </w:r>
      <w:r w:rsidRPr="00DD4DF4">
        <w:rPr>
          <w:sz w:val="22"/>
          <w:szCs w:val="22"/>
        </w:rPr>
        <w:t xml:space="preserve"> a written or verbal approach by a customer which can be satisfied</w:t>
      </w:r>
      <w:r w:rsidRPr="00DD4DF4">
        <w:rPr>
          <w:spacing w:val="-5"/>
          <w:sz w:val="22"/>
          <w:szCs w:val="22"/>
        </w:rPr>
        <w:t xml:space="preserve"> </w:t>
      </w:r>
      <w:r w:rsidRPr="00DD4DF4">
        <w:rPr>
          <w:sz w:val="22"/>
          <w:szCs w:val="22"/>
        </w:rPr>
        <w:t>by</w:t>
      </w:r>
      <w:r w:rsidRPr="00DD4DF4">
        <w:rPr>
          <w:spacing w:val="-4"/>
          <w:sz w:val="22"/>
          <w:szCs w:val="22"/>
        </w:rPr>
        <w:t xml:space="preserve"> </w:t>
      </w:r>
      <w:r w:rsidRPr="00DD4DF4">
        <w:rPr>
          <w:sz w:val="22"/>
          <w:szCs w:val="22"/>
        </w:rPr>
        <w:t>the</w:t>
      </w:r>
      <w:r w:rsidRPr="00DD4DF4">
        <w:rPr>
          <w:spacing w:val="-6"/>
          <w:sz w:val="22"/>
          <w:szCs w:val="22"/>
        </w:rPr>
        <w:t xml:space="preserve"> </w:t>
      </w:r>
      <w:r w:rsidRPr="00DD4DF4">
        <w:rPr>
          <w:sz w:val="22"/>
          <w:szCs w:val="22"/>
        </w:rPr>
        <w:t>water</w:t>
      </w:r>
      <w:r w:rsidRPr="00DD4DF4">
        <w:rPr>
          <w:spacing w:val="-4"/>
          <w:sz w:val="22"/>
          <w:szCs w:val="22"/>
        </w:rPr>
        <w:t xml:space="preserve"> </w:t>
      </w:r>
      <w:r w:rsidRPr="00DD4DF4">
        <w:rPr>
          <w:sz w:val="22"/>
          <w:szCs w:val="22"/>
        </w:rPr>
        <w:t>business</w:t>
      </w:r>
      <w:r w:rsidRPr="00DD4DF4">
        <w:rPr>
          <w:spacing w:val="-4"/>
          <w:sz w:val="22"/>
          <w:szCs w:val="22"/>
        </w:rPr>
        <w:t xml:space="preserve"> </w:t>
      </w:r>
      <w:r w:rsidRPr="00DD4DF4">
        <w:rPr>
          <w:sz w:val="22"/>
          <w:szCs w:val="22"/>
        </w:rPr>
        <w:t>providing</w:t>
      </w:r>
      <w:r w:rsidRPr="00DD4DF4">
        <w:rPr>
          <w:spacing w:val="-6"/>
          <w:sz w:val="22"/>
          <w:szCs w:val="22"/>
        </w:rPr>
        <w:t xml:space="preserve"> </w:t>
      </w:r>
      <w:r w:rsidRPr="00DD4DF4">
        <w:rPr>
          <w:sz w:val="22"/>
          <w:szCs w:val="22"/>
        </w:rPr>
        <w:t>written</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verbal</w:t>
      </w:r>
      <w:r w:rsidRPr="00DD4DF4">
        <w:rPr>
          <w:spacing w:val="-4"/>
          <w:sz w:val="22"/>
          <w:szCs w:val="22"/>
        </w:rPr>
        <w:t xml:space="preserve"> </w:t>
      </w:r>
      <w:r w:rsidRPr="00DD4DF4">
        <w:rPr>
          <w:sz w:val="22"/>
          <w:szCs w:val="22"/>
        </w:rPr>
        <w:t>information,</w:t>
      </w:r>
      <w:r w:rsidRPr="00DD4DF4">
        <w:rPr>
          <w:spacing w:val="-6"/>
          <w:sz w:val="22"/>
          <w:szCs w:val="22"/>
        </w:rPr>
        <w:t xml:space="preserve"> </w:t>
      </w:r>
      <w:r w:rsidRPr="00DD4DF4">
        <w:rPr>
          <w:sz w:val="22"/>
          <w:szCs w:val="22"/>
        </w:rPr>
        <w:t>advice, assistance, clarification, explanation or referral about a matter.</w:t>
      </w:r>
    </w:p>
    <w:p w14:paraId="1BBD3BC6" w14:textId="2D0B2346" w:rsidR="00A24374" w:rsidRPr="00DD4DF4" w:rsidRDefault="00A24374" w:rsidP="002E0B7A">
      <w:pPr>
        <w:pStyle w:val="BodyText"/>
        <w:tabs>
          <w:tab w:val="left" w:pos="5670"/>
        </w:tabs>
        <w:spacing w:before="173" w:line="276" w:lineRule="auto"/>
        <w:ind w:right="-1"/>
        <w:rPr>
          <w:sz w:val="22"/>
          <w:szCs w:val="22"/>
        </w:rPr>
      </w:pPr>
      <w:r w:rsidRPr="00DD4DF4">
        <w:rPr>
          <w:b/>
          <w:sz w:val="22"/>
          <w:szCs w:val="22"/>
        </w:rPr>
        <w:t>enquiry</w:t>
      </w:r>
      <w:r w:rsidRPr="00DD4DF4">
        <w:rPr>
          <w:b/>
          <w:spacing w:val="-5"/>
          <w:sz w:val="22"/>
          <w:szCs w:val="22"/>
        </w:rPr>
        <w:t xml:space="preserve"> </w:t>
      </w:r>
      <w:r w:rsidRPr="00DD4DF4">
        <w:rPr>
          <w:b/>
          <w:sz w:val="22"/>
          <w:szCs w:val="22"/>
        </w:rPr>
        <w:t>facility</w:t>
      </w:r>
      <w:r w:rsidRPr="00DD4DF4">
        <w:rPr>
          <w:spacing w:val="-4"/>
          <w:sz w:val="22"/>
          <w:szCs w:val="22"/>
        </w:rPr>
        <w:t xml:space="preserve"> </w:t>
      </w:r>
      <w:r w:rsidR="00C9256B">
        <w:rPr>
          <w:sz w:val="22"/>
          <w:szCs w:val="22"/>
        </w:rPr>
        <w:t>means</w:t>
      </w:r>
      <w:r>
        <w:rPr>
          <w:sz w:val="22"/>
          <w:szCs w:val="22"/>
        </w:rPr>
        <w:t xml:space="preserve"> </w:t>
      </w:r>
      <w:r w:rsidRPr="00DD4DF4">
        <w:rPr>
          <w:sz w:val="22"/>
          <w:szCs w:val="22"/>
        </w:rPr>
        <w:t>a</w:t>
      </w:r>
      <w:r w:rsidRPr="00DD4DF4">
        <w:rPr>
          <w:spacing w:val="-1"/>
          <w:sz w:val="22"/>
          <w:szCs w:val="22"/>
        </w:rPr>
        <w:t xml:space="preserve"> </w:t>
      </w:r>
      <w:r w:rsidRPr="00DD4DF4">
        <w:rPr>
          <w:sz w:val="22"/>
          <w:szCs w:val="22"/>
        </w:rPr>
        <w:t>telephone</w:t>
      </w:r>
      <w:r w:rsidRPr="00DD4DF4">
        <w:rPr>
          <w:spacing w:val="-6"/>
          <w:sz w:val="22"/>
          <w:szCs w:val="22"/>
        </w:rPr>
        <w:t xml:space="preserve"> </w:t>
      </w:r>
      <w:r w:rsidRPr="00DD4DF4">
        <w:rPr>
          <w:sz w:val="22"/>
          <w:szCs w:val="22"/>
        </w:rPr>
        <w:t>call</w:t>
      </w:r>
      <w:r w:rsidRPr="00DD4DF4">
        <w:rPr>
          <w:spacing w:val="-6"/>
          <w:sz w:val="22"/>
          <w:szCs w:val="22"/>
        </w:rPr>
        <w:t xml:space="preserve"> </w:t>
      </w:r>
      <w:r w:rsidRPr="00DD4DF4">
        <w:rPr>
          <w:sz w:val="22"/>
          <w:szCs w:val="22"/>
        </w:rPr>
        <w:t xml:space="preserve">centre, </w:t>
      </w:r>
      <w:r w:rsidRPr="002F7ED2">
        <w:rPr>
          <w:sz w:val="22"/>
          <w:szCs w:val="22"/>
        </w:rPr>
        <w:t>a SMS or MMS service,</w:t>
      </w:r>
      <w:r w:rsidRPr="00DD4DF4">
        <w:rPr>
          <w:spacing w:val="-3"/>
          <w:sz w:val="22"/>
          <w:szCs w:val="22"/>
        </w:rPr>
        <w:t xml:space="preserve"> </w:t>
      </w:r>
      <w:r w:rsidRPr="00DD4DF4">
        <w:rPr>
          <w:sz w:val="22"/>
          <w:szCs w:val="22"/>
        </w:rPr>
        <w:t>an</w:t>
      </w:r>
      <w:r w:rsidRPr="00DD4DF4">
        <w:rPr>
          <w:spacing w:val="-5"/>
          <w:sz w:val="22"/>
          <w:szCs w:val="22"/>
        </w:rPr>
        <w:t xml:space="preserve"> </w:t>
      </w:r>
      <w:r w:rsidRPr="00DD4DF4">
        <w:rPr>
          <w:sz w:val="22"/>
          <w:szCs w:val="22"/>
        </w:rPr>
        <w:t xml:space="preserve">on-line information facility or </w:t>
      </w:r>
      <w:r w:rsidRPr="002F7ED2">
        <w:rPr>
          <w:sz w:val="22"/>
          <w:szCs w:val="22"/>
        </w:rPr>
        <w:t>an over-the-counter information service.</w:t>
      </w:r>
    </w:p>
    <w:p w14:paraId="494C48F2" w14:textId="0E1EFE1D" w:rsidR="00A24374" w:rsidRPr="003F42F7" w:rsidRDefault="00A24374" w:rsidP="002E0B7A">
      <w:pPr>
        <w:pStyle w:val="BodyText"/>
        <w:spacing w:before="169" w:line="276" w:lineRule="auto"/>
        <w:ind w:right="-1"/>
        <w:rPr>
          <w:sz w:val="22"/>
          <w:szCs w:val="22"/>
        </w:rPr>
      </w:pPr>
      <w:r w:rsidRPr="00DD4DF4">
        <w:rPr>
          <w:b/>
          <w:sz w:val="22"/>
          <w:szCs w:val="22"/>
        </w:rPr>
        <w:t>environmental</w:t>
      </w:r>
      <w:r w:rsidRPr="00DD4DF4">
        <w:rPr>
          <w:b/>
          <w:spacing w:val="-6"/>
          <w:sz w:val="22"/>
          <w:szCs w:val="22"/>
        </w:rPr>
        <w:t xml:space="preserve"> </w:t>
      </w:r>
      <w:r w:rsidRPr="00DD4DF4">
        <w:rPr>
          <w:b/>
          <w:sz w:val="22"/>
          <w:szCs w:val="22"/>
        </w:rPr>
        <w:t>regulation</w:t>
      </w:r>
      <w:r w:rsidR="00F64D4C" w:rsidRPr="00DD4DF4">
        <w:rPr>
          <w:spacing w:val="-7"/>
          <w:sz w:val="22"/>
          <w:szCs w:val="22"/>
        </w:rPr>
        <w:t xml:space="preserve"> </w:t>
      </w:r>
      <w:r w:rsidRPr="00DD4DF4">
        <w:rPr>
          <w:sz w:val="22"/>
          <w:szCs w:val="22"/>
        </w:rPr>
        <w:t>includes</w:t>
      </w:r>
      <w:r w:rsidRPr="00DD4DF4">
        <w:rPr>
          <w:spacing w:val="-7"/>
          <w:sz w:val="22"/>
          <w:szCs w:val="22"/>
        </w:rPr>
        <w:t xml:space="preserve"> </w:t>
      </w:r>
      <w:r w:rsidRPr="00DD4DF4">
        <w:rPr>
          <w:sz w:val="22"/>
          <w:szCs w:val="22"/>
        </w:rPr>
        <w:t>applicable</w:t>
      </w:r>
      <w:r w:rsidRPr="00DD4DF4">
        <w:rPr>
          <w:spacing w:val="-7"/>
          <w:sz w:val="22"/>
          <w:szCs w:val="22"/>
        </w:rPr>
        <w:t xml:space="preserve"> </w:t>
      </w:r>
      <w:r w:rsidRPr="00DD4DF4">
        <w:rPr>
          <w:sz w:val="22"/>
          <w:szCs w:val="22"/>
        </w:rPr>
        <w:t>requirements</w:t>
      </w:r>
      <w:r w:rsidRPr="00DD4DF4">
        <w:rPr>
          <w:spacing w:val="-7"/>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7"/>
          <w:sz w:val="22"/>
          <w:szCs w:val="22"/>
        </w:rPr>
        <w:t xml:space="preserve"> </w:t>
      </w:r>
      <w:r w:rsidRPr="00DD4DF4">
        <w:rPr>
          <w:sz w:val="22"/>
          <w:szCs w:val="22"/>
        </w:rPr>
        <w:t>Environment Protection Authority Victoria and (insofar as they relate to planning and environment matters) of local councils.</w:t>
      </w:r>
    </w:p>
    <w:p w14:paraId="0E975425" w14:textId="0E102732" w:rsidR="00A24374" w:rsidRPr="00DD4DF4" w:rsidRDefault="00A24374" w:rsidP="002E0B7A">
      <w:pPr>
        <w:spacing w:before="174" w:line="276" w:lineRule="auto"/>
        <w:ind w:right="2912"/>
      </w:pPr>
      <w:r w:rsidRPr="00DD4DF4">
        <w:rPr>
          <w:b/>
        </w:rPr>
        <w:t>EWO</w:t>
      </w:r>
      <w:r w:rsidR="00F64D4C">
        <w:rPr>
          <w:b/>
        </w:rPr>
        <w:t>V</w:t>
      </w:r>
      <w:r w:rsidRPr="00DD4DF4">
        <w:t xml:space="preserve"> </w:t>
      </w:r>
      <w:r w:rsidR="001E5088">
        <w:t>means</w:t>
      </w:r>
      <w:r w:rsidRPr="00DD4DF4">
        <w:t xml:space="preserve"> the Energy and Water Ombudsman (Victoria).</w:t>
      </w:r>
    </w:p>
    <w:p w14:paraId="5E83B5F4" w14:textId="0029D48B" w:rsidR="00A24374" w:rsidRPr="00DD4DF4" w:rsidRDefault="00A24374" w:rsidP="002E0B7A">
      <w:pPr>
        <w:spacing w:before="2" w:line="276" w:lineRule="auto"/>
        <w:ind w:right="-1"/>
      </w:pPr>
      <w:r w:rsidRPr="00DD4DF4">
        <w:rPr>
          <w:b/>
        </w:rPr>
        <w:t>external</w:t>
      </w:r>
      <w:r w:rsidRPr="00DD4DF4">
        <w:rPr>
          <w:b/>
          <w:spacing w:val="-4"/>
        </w:rPr>
        <w:t xml:space="preserve"> </w:t>
      </w:r>
      <w:r w:rsidRPr="00DD4DF4">
        <w:rPr>
          <w:b/>
        </w:rPr>
        <w:t>dispute</w:t>
      </w:r>
      <w:r w:rsidRPr="00DD4DF4">
        <w:rPr>
          <w:b/>
          <w:spacing w:val="-6"/>
        </w:rPr>
        <w:t xml:space="preserve"> </w:t>
      </w:r>
      <w:r w:rsidRPr="00DD4DF4">
        <w:rPr>
          <w:b/>
        </w:rPr>
        <w:t>resolution</w:t>
      </w:r>
      <w:r w:rsidRPr="00DD4DF4">
        <w:rPr>
          <w:b/>
          <w:spacing w:val="-5"/>
        </w:rPr>
        <w:t xml:space="preserve"> </w:t>
      </w:r>
      <w:r w:rsidRPr="00DD4DF4">
        <w:rPr>
          <w:b/>
        </w:rPr>
        <w:t>forum</w:t>
      </w:r>
      <w:r w:rsidR="00EC0478">
        <w:t xml:space="preserve"> </w:t>
      </w:r>
      <w:r w:rsidRPr="00DD4DF4">
        <w:t>includes</w:t>
      </w:r>
      <w:r w:rsidRPr="00DD4DF4">
        <w:rPr>
          <w:spacing w:val="-5"/>
        </w:rPr>
        <w:t xml:space="preserve"> </w:t>
      </w:r>
      <w:r w:rsidRPr="00DD4DF4">
        <w:t>Consumer</w:t>
      </w:r>
      <w:r w:rsidRPr="00DD4DF4">
        <w:rPr>
          <w:spacing w:val="-5"/>
        </w:rPr>
        <w:t xml:space="preserve"> </w:t>
      </w:r>
      <w:r w:rsidRPr="00DD4DF4">
        <w:t>Affairs</w:t>
      </w:r>
      <w:r w:rsidRPr="00DD4DF4">
        <w:rPr>
          <w:spacing w:val="-3"/>
        </w:rPr>
        <w:t xml:space="preserve"> </w:t>
      </w:r>
      <w:r w:rsidRPr="00DD4DF4">
        <w:t>Victoria</w:t>
      </w:r>
      <w:r w:rsidRPr="00DD4DF4">
        <w:rPr>
          <w:spacing w:val="-6"/>
        </w:rPr>
        <w:t xml:space="preserve"> </w:t>
      </w:r>
      <w:r w:rsidRPr="00DD4DF4">
        <w:t>and</w:t>
      </w:r>
      <w:r w:rsidRPr="00DD4DF4">
        <w:rPr>
          <w:spacing w:val="-7"/>
        </w:rPr>
        <w:t xml:space="preserve"> </w:t>
      </w:r>
      <w:r w:rsidRPr="00DD4DF4">
        <w:t xml:space="preserve">the Victorian Civil and Administrative Tribunal. </w:t>
      </w:r>
    </w:p>
    <w:p w14:paraId="7DE8396A" w14:textId="5F5FBCF7" w:rsidR="00A24374" w:rsidRPr="00141CAF" w:rsidRDefault="007768E4" w:rsidP="002E0B7A">
      <w:pPr>
        <w:spacing w:before="2" w:line="276" w:lineRule="auto"/>
        <w:ind w:right="-1"/>
      </w:pPr>
      <w:r w:rsidRPr="002F7ED2">
        <w:rPr>
          <w:rFonts w:ascii="Arial" w:eastAsia="Arial" w:hAnsi="Arial" w:cs="Arial"/>
          <w:b/>
          <w:bCs/>
        </w:rPr>
        <w:t>f</w:t>
      </w:r>
      <w:r w:rsidR="00A24374" w:rsidRPr="002F7ED2">
        <w:rPr>
          <w:rFonts w:ascii="Arial" w:eastAsia="Arial" w:hAnsi="Arial" w:cs="Arial"/>
          <w:b/>
          <w:bCs/>
        </w:rPr>
        <w:t>lexible</w:t>
      </w:r>
      <w:r w:rsidR="00A24374" w:rsidRPr="002F7ED2">
        <w:rPr>
          <w:rFonts w:ascii="Arial" w:eastAsia="Arial" w:hAnsi="Arial" w:cs="Arial"/>
          <w:b/>
        </w:rPr>
        <w:t xml:space="preserve"> </w:t>
      </w:r>
      <w:r w:rsidR="00A24374" w:rsidRPr="002F7ED2">
        <w:rPr>
          <w:rFonts w:ascii="Arial" w:eastAsia="Arial" w:hAnsi="Arial" w:cs="Arial"/>
          <w:b/>
          <w:bCs/>
        </w:rPr>
        <w:t>payment plan</w:t>
      </w:r>
      <w:r w:rsidR="00EC0478" w:rsidRPr="002F7ED2">
        <w:rPr>
          <w:rFonts w:ascii="Arial" w:eastAsia="Arial" w:hAnsi="Arial" w:cs="Arial"/>
        </w:rPr>
        <w:t xml:space="preserve"> </w:t>
      </w:r>
      <w:r w:rsidR="00DA2F8C" w:rsidRPr="002F7ED2">
        <w:t>means a plan agreed between a water business and a customer in relation to amounts owing to the water business, which complies with the requirements of clause 7.2</w:t>
      </w:r>
      <w:r w:rsidR="003C65CA" w:rsidRPr="002F7ED2">
        <w:t>.</w:t>
      </w:r>
    </w:p>
    <w:p w14:paraId="50EF874D" w14:textId="7C925B45" w:rsidR="00A24374" w:rsidRPr="00DD4DF4" w:rsidRDefault="00A24374" w:rsidP="002E0B7A">
      <w:pPr>
        <w:spacing w:before="172" w:line="276" w:lineRule="auto"/>
      </w:pPr>
      <w:r w:rsidRPr="00DD4DF4">
        <w:rPr>
          <w:b/>
        </w:rPr>
        <w:t>financial</w:t>
      </w:r>
      <w:r w:rsidRPr="00DD4DF4">
        <w:rPr>
          <w:b/>
          <w:spacing w:val="-7"/>
        </w:rPr>
        <w:t xml:space="preserve"> </w:t>
      </w:r>
      <w:r w:rsidRPr="00DD4DF4">
        <w:rPr>
          <w:b/>
        </w:rPr>
        <w:t>year</w:t>
      </w:r>
      <w:r w:rsidRPr="00DD4DF4">
        <w:rPr>
          <w:spacing w:val="-3"/>
        </w:rPr>
        <w:t xml:space="preserve"> </w:t>
      </w:r>
      <w:r w:rsidR="001E5088">
        <w:t>means</w:t>
      </w:r>
      <w:r>
        <w:t xml:space="preserve"> </w:t>
      </w:r>
      <w:r w:rsidRPr="00DD4DF4">
        <w:t>a</w:t>
      </w:r>
      <w:r w:rsidRPr="00DD4DF4">
        <w:rPr>
          <w:spacing w:val="-7"/>
        </w:rPr>
        <w:t xml:space="preserve"> </w:t>
      </w:r>
      <w:r w:rsidRPr="00DD4DF4">
        <w:t>year</w:t>
      </w:r>
      <w:r w:rsidRPr="00DD4DF4">
        <w:rPr>
          <w:spacing w:val="-6"/>
        </w:rPr>
        <w:t xml:space="preserve"> </w:t>
      </w:r>
      <w:r w:rsidRPr="00DD4DF4">
        <w:t>ending</w:t>
      </w:r>
      <w:r w:rsidRPr="00DD4DF4">
        <w:rPr>
          <w:spacing w:val="-7"/>
        </w:rPr>
        <w:t xml:space="preserve"> </w:t>
      </w:r>
      <w:r w:rsidRPr="00DD4DF4">
        <w:t>30</w:t>
      </w:r>
      <w:r w:rsidRPr="00DD4DF4">
        <w:rPr>
          <w:spacing w:val="-6"/>
        </w:rPr>
        <w:t xml:space="preserve"> </w:t>
      </w:r>
      <w:r w:rsidRPr="00DD4DF4">
        <w:rPr>
          <w:spacing w:val="-4"/>
        </w:rPr>
        <w:t>June.</w:t>
      </w:r>
    </w:p>
    <w:p w14:paraId="10266F1D" w14:textId="2BE1A7D0" w:rsidR="00A24374" w:rsidRPr="00DD4DF4" w:rsidRDefault="00A24374" w:rsidP="002E0B7A">
      <w:pPr>
        <w:spacing w:before="171" w:line="276" w:lineRule="auto"/>
        <w:ind w:right="-1"/>
      </w:pPr>
      <w:r w:rsidRPr="00DD4DF4">
        <w:rPr>
          <w:b/>
        </w:rPr>
        <w:t>health</w:t>
      </w:r>
      <w:r w:rsidRPr="00DD4DF4">
        <w:rPr>
          <w:b/>
          <w:spacing w:val="-3"/>
        </w:rPr>
        <w:t xml:space="preserve"> </w:t>
      </w:r>
      <w:r w:rsidRPr="00DD4DF4">
        <w:rPr>
          <w:b/>
        </w:rPr>
        <w:t>regulation</w:t>
      </w:r>
      <w:r w:rsidR="00EC0478" w:rsidRPr="00DD4DF4">
        <w:rPr>
          <w:spacing w:val="-2"/>
        </w:rPr>
        <w:t xml:space="preserve"> </w:t>
      </w:r>
      <w:r w:rsidRPr="00DD4DF4">
        <w:t>includes</w:t>
      </w:r>
      <w:r w:rsidRPr="00DD4DF4">
        <w:rPr>
          <w:spacing w:val="-3"/>
        </w:rPr>
        <w:t xml:space="preserve"> </w:t>
      </w:r>
      <w:r w:rsidRPr="00DD4DF4">
        <w:t>the</w:t>
      </w:r>
      <w:r w:rsidRPr="00DD4DF4">
        <w:rPr>
          <w:spacing w:val="-3"/>
        </w:rPr>
        <w:t xml:space="preserve"> </w:t>
      </w:r>
      <w:r w:rsidRPr="00DD4DF4">
        <w:rPr>
          <w:i/>
        </w:rPr>
        <w:t>Safe</w:t>
      </w:r>
      <w:r w:rsidRPr="00DD4DF4">
        <w:rPr>
          <w:i/>
          <w:spacing w:val="-3"/>
        </w:rPr>
        <w:t xml:space="preserve"> </w:t>
      </w:r>
      <w:r w:rsidRPr="00DD4DF4">
        <w:rPr>
          <w:i/>
        </w:rPr>
        <w:t>Drinking</w:t>
      </w:r>
      <w:r w:rsidRPr="00DD4DF4">
        <w:rPr>
          <w:i/>
          <w:spacing w:val="-3"/>
        </w:rPr>
        <w:t xml:space="preserve"> </w:t>
      </w:r>
      <w:r w:rsidRPr="00DD4DF4">
        <w:rPr>
          <w:i/>
        </w:rPr>
        <w:t>Water</w:t>
      </w:r>
      <w:r w:rsidRPr="00DD4DF4">
        <w:rPr>
          <w:i/>
          <w:spacing w:val="-2"/>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the</w:t>
      </w:r>
      <w:r w:rsidRPr="00DD4DF4">
        <w:rPr>
          <w:spacing w:val="-4"/>
        </w:rPr>
        <w:t xml:space="preserve"> </w:t>
      </w:r>
      <w:r w:rsidRPr="00DD4DF4">
        <w:rPr>
          <w:i/>
        </w:rPr>
        <w:t>Food</w:t>
      </w:r>
      <w:r w:rsidRPr="00DD4DF4">
        <w:rPr>
          <w:i/>
          <w:spacing w:val="-3"/>
        </w:rPr>
        <w:t xml:space="preserve"> </w:t>
      </w:r>
      <w:r w:rsidRPr="00DD4DF4">
        <w:rPr>
          <w:i/>
        </w:rPr>
        <w:t>Act</w:t>
      </w:r>
      <w:r w:rsidRPr="00DD4DF4">
        <w:rPr>
          <w:i/>
          <w:spacing w:val="-4"/>
        </w:rPr>
        <w:t xml:space="preserve"> </w:t>
      </w:r>
      <w:r w:rsidRPr="00DD4DF4">
        <w:rPr>
          <w:i/>
        </w:rPr>
        <w:t>1984</w:t>
      </w:r>
      <w:r w:rsidRPr="00DD4DF4">
        <w:t xml:space="preserve">, the </w:t>
      </w:r>
      <w:r w:rsidRPr="00DD4DF4">
        <w:rPr>
          <w:i/>
        </w:rPr>
        <w:t xml:space="preserve">Health (Fluoridation) Act 1973 </w:t>
      </w:r>
      <w:r w:rsidRPr="00DD4DF4">
        <w:t>and other applicable requirements of the Department of Health (or any successor).</w:t>
      </w:r>
    </w:p>
    <w:p w14:paraId="2D8172B8" w14:textId="6C4AF74C" w:rsidR="00A24374" w:rsidRPr="00DD4DF4" w:rsidRDefault="00A24374" w:rsidP="002E0B7A">
      <w:pPr>
        <w:pStyle w:val="BodyText"/>
        <w:spacing w:before="173" w:line="276" w:lineRule="auto"/>
        <w:ind w:right="-1"/>
        <w:rPr>
          <w:sz w:val="22"/>
          <w:szCs w:val="22"/>
        </w:rPr>
      </w:pPr>
      <w:r w:rsidRPr="00DD4DF4">
        <w:rPr>
          <w:b/>
          <w:sz w:val="22"/>
          <w:szCs w:val="22"/>
        </w:rPr>
        <w:t>interruption</w:t>
      </w:r>
      <w:r w:rsidRPr="00DD4DF4">
        <w:rPr>
          <w:spacing w:val="-4"/>
          <w:sz w:val="22"/>
          <w:szCs w:val="22"/>
        </w:rPr>
        <w:t xml:space="preserve"> </w:t>
      </w:r>
      <w:r w:rsidR="001E5088" w:rsidRPr="002F7ED2">
        <w:rPr>
          <w:sz w:val="22"/>
          <w:szCs w:val="22"/>
        </w:rPr>
        <w:t>means</w:t>
      </w:r>
      <w:r w:rsidRPr="002F7ED2">
        <w:rPr>
          <w:sz w:val="22"/>
          <w:szCs w:val="22"/>
        </w:rPr>
        <w:t xml:space="preserve"> in the case of a customer’s water or recycled water supply, a total water supply due to any cause , but does not include those caused by bursts or leaks in the property service connection (mains to meter) unless the burst or leak requires the mains to be shut down for repair. For clarity, an interruption includes a loss of recycled water supply to a residential property where toilet flushes and laundry are not possible</w:t>
      </w:r>
      <w:r w:rsidRPr="00DD4DF4">
        <w:rPr>
          <w:sz w:val="22"/>
          <w:szCs w:val="22"/>
        </w:rPr>
        <w:t>.</w:t>
      </w:r>
    </w:p>
    <w:p w14:paraId="5A1AC5BF" w14:textId="446A2515" w:rsidR="00A24374" w:rsidRPr="00DD4DF4" w:rsidRDefault="00A24374" w:rsidP="002E0B7A">
      <w:pPr>
        <w:pStyle w:val="BodyText"/>
        <w:spacing w:before="172" w:line="276" w:lineRule="auto"/>
        <w:ind w:right="-1"/>
        <w:rPr>
          <w:sz w:val="22"/>
          <w:szCs w:val="22"/>
        </w:rPr>
      </w:pPr>
      <w:r w:rsidRPr="00DD4DF4">
        <w:rPr>
          <w:b/>
          <w:sz w:val="22"/>
          <w:szCs w:val="22"/>
        </w:rPr>
        <w:t>Melbourne</w:t>
      </w:r>
      <w:r w:rsidRPr="00DD4DF4">
        <w:rPr>
          <w:b/>
          <w:spacing w:val="-4"/>
          <w:sz w:val="22"/>
          <w:szCs w:val="22"/>
        </w:rPr>
        <w:t xml:space="preserve"> </w:t>
      </w:r>
      <w:r w:rsidRPr="00DD4DF4">
        <w:rPr>
          <w:b/>
          <w:sz w:val="22"/>
          <w:szCs w:val="22"/>
        </w:rPr>
        <w:t>Water</w:t>
      </w:r>
      <w:r w:rsidRPr="00DD4DF4">
        <w:rPr>
          <w:spacing w:val="-5"/>
          <w:sz w:val="22"/>
          <w:szCs w:val="22"/>
        </w:rPr>
        <w:t xml:space="preserve"> </w:t>
      </w:r>
      <w:r w:rsidR="001E5088">
        <w:rPr>
          <w:sz w:val="22"/>
          <w:szCs w:val="22"/>
        </w:rPr>
        <w:t>means</w:t>
      </w:r>
      <w:r>
        <w:rPr>
          <w:sz w:val="22"/>
          <w:szCs w:val="22"/>
        </w:rPr>
        <w:t xml:space="preserve"> </w:t>
      </w:r>
      <w:r w:rsidRPr="00DD4DF4">
        <w:rPr>
          <w:sz w:val="22"/>
          <w:szCs w:val="22"/>
        </w:rPr>
        <w:t>Melbourne</w:t>
      </w:r>
      <w:r w:rsidRPr="00DD4DF4">
        <w:rPr>
          <w:spacing w:val="-5"/>
          <w:sz w:val="22"/>
          <w:szCs w:val="22"/>
        </w:rPr>
        <w:t xml:space="preserve"> </w:t>
      </w:r>
      <w:r w:rsidRPr="00DD4DF4">
        <w:rPr>
          <w:sz w:val="22"/>
          <w:szCs w:val="22"/>
        </w:rPr>
        <w:t>Water</w:t>
      </w:r>
      <w:r w:rsidRPr="00DD4DF4">
        <w:rPr>
          <w:spacing w:val="-6"/>
          <w:sz w:val="22"/>
          <w:szCs w:val="22"/>
        </w:rPr>
        <w:t xml:space="preserve"> </w:t>
      </w:r>
      <w:r w:rsidRPr="00DD4DF4">
        <w:rPr>
          <w:sz w:val="22"/>
          <w:szCs w:val="22"/>
        </w:rPr>
        <w:t>Corporation</w:t>
      </w:r>
      <w:r w:rsidRPr="00DD4DF4">
        <w:rPr>
          <w:spacing w:val="-6"/>
          <w:sz w:val="22"/>
          <w:szCs w:val="22"/>
        </w:rPr>
        <w:t xml:space="preserve"> </w:t>
      </w:r>
      <w:r w:rsidRPr="00DD4DF4">
        <w:rPr>
          <w:sz w:val="22"/>
          <w:szCs w:val="22"/>
        </w:rPr>
        <w:t>(ABN</w:t>
      </w:r>
      <w:r w:rsidRPr="00DD4DF4">
        <w:rPr>
          <w:spacing w:val="-3"/>
          <w:sz w:val="22"/>
          <w:szCs w:val="22"/>
        </w:rPr>
        <w:t xml:space="preserve"> </w:t>
      </w:r>
      <w:r w:rsidRPr="00DD4DF4">
        <w:rPr>
          <w:sz w:val="22"/>
          <w:szCs w:val="22"/>
        </w:rPr>
        <w:t>81</w:t>
      </w:r>
      <w:r w:rsidRPr="00DD4DF4">
        <w:rPr>
          <w:spacing w:val="-5"/>
          <w:sz w:val="22"/>
          <w:szCs w:val="22"/>
        </w:rPr>
        <w:t xml:space="preserve"> </w:t>
      </w:r>
      <w:r w:rsidRPr="00DD4DF4">
        <w:rPr>
          <w:sz w:val="22"/>
          <w:szCs w:val="22"/>
        </w:rPr>
        <w:t>945</w:t>
      </w:r>
      <w:r w:rsidRPr="00DD4DF4">
        <w:rPr>
          <w:spacing w:val="-6"/>
          <w:sz w:val="22"/>
          <w:szCs w:val="22"/>
        </w:rPr>
        <w:t xml:space="preserve"> </w:t>
      </w:r>
      <w:r w:rsidRPr="00DD4DF4">
        <w:rPr>
          <w:sz w:val="22"/>
          <w:szCs w:val="22"/>
        </w:rPr>
        <w:t>386</w:t>
      </w:r>
      <w:r w:rsidRPr="00DD4DF4">
        <w:rPr>
          <w:spacing w:val="-6"/>
          <w:sz w:val="22"/>
          <w:szCs w:val="22"/>
        </w:rPr>
        <w:t xml:space="preserve"> </w:t>
      </w:r>
      <w:r w:rsidRPr="00DD4DF4">
        <w:rPr>
          <w:sz w:val="22"/>
          <w:szCs w:val="22"/>
        </w:rPr>
        <w:t>953) and its successor.</w:t>
      </w:r>
    </w:p>
    <w:p w14:paraId="50212679" w14:textId="384CAFDD" w:rsidR="00A24374" w:rsidRPr="00DD4DF4" w:rsidRDefault="00A24374" w:rsidP="002E0B7A">
      <w:pPr>
        <w:pStyle w:val="BodyText"/>
        <w:spacing w:before="172" w:line="276" w:lineRule="auto"/>
        <w:ind w:right="-1"/>
        <w:rPr>
          <w:sz w:val="22"/>
          <w:szCs w:val="22"/>
        </w:rPr>
      </w:pPr>
      <w:r w:rsidRPr="00DD4DF4">
        <w:rPr>
          <w:b/>
          <w:sz w:val="22"/>
          <w:szCs w:val="22"/>
        </w:rPr>
        <w:t>meter</w:t>
      </w:r>
      <w:r w:rsidRPr="00DD4DF4">
        <w:rPr>
          <w:b/>
          <w:spacing w:val="-5"/>
          <w:sz w:val="22"/>
          <w:szCs w:val="22"/>
        </w:rPr>
        <w:t xml:space="preserve"> </w:t>
      </w:r>
      <w:r w:rsidRPr="00DD4DF4">
        <w:rPr>
          <w:b/>
          <w:sz w:val="22"/>
          <w:szCs w:val="22"/>
        </w:rPr>
        <w:t>assembly</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apparatus</w:t>
      </w:r>
      <w:r w:rsidRPr="00DD4DF4">
        <w:rPr>
          <w:spacing w:val="-3"/>
          <w:sz w:val="22"/>
          <w:szCs w:val="22"/>
        </w:rPr>
        <w:t xml:space="preserve"> </w:t>
      </w:r>
      <w:r w:rsidRPr="00DD4DF4">
        <w:rPr>
          <w:sz w:val="22"/>
          <w:szCs w:val="22"/>
        </w:rPr>
        <w:t>consisting</w:t>
      </w:r>
      <w:r w:rsidRPr="00DD4DF4">
        <w:rPr>
          <w:spacing w:val="-3"/>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meter,</w:t>
      </w:r>
      <w:r w:rsidRPr="00DD4DF4">
        <w:rPr>
          <w:spacing w:val="-4"/>
          <w:sz w:val="22"/>
          <w:szCs w:val="22"/>
        </w:rPr>
        <w:t xml:space="preserve"> </w:t>
      </w:r>
      <w:r w:rsidRPr="00DD4DF4">
        <w:rPr>
          <w:sz w:val="22"/>
          <w:szCs w:val="22"/>
        </w:rPr>
        <w:t>stop</w:t>
      </w:r>
      <w:r w:rsidRPr="00DD4DF4">
        <w:rPr>
          <w:spacing w:val="-2"/>
          <w:sz w:val="22"/>
          <w:szCs w:val="22"/>
        </w:rPr>
        <w:t xml:space="preserve"> </w:t>
      </w:r>
      <w:r w:rsidRPr="00DD4DF4">
        <w:rPr>
          <w:sz w:val="22"/>
          <w:szCs w:val="22"/>
        </w:rPr>
        <w:t>valve,</w:t>
      </w:r>
      <w:r w:rsidRPr="00DD4DF4">
        <w:rPr>
          <w:spacing w:val="-5"/>
          <w:sz w:val="22"/>
          <w:szCs w:val="22"/>
        </w:rPr>
        <w:t xml:space="preserve"> </w:t>
      </w:r>
      <w:r w:rsidRPr="00DD4DF4">
        <w:rPr>
          <w:sz w:val="22"/>
          <w:szCs w:val="22"/>
        </w:rPr>
        <w:t>strainer and any additional valves, but does not include a backflow prevention device installed downstream of the outlet of the meter.</w:t>
      </w:r>
    </w:p>
    <w:p w14:paraId="22CDD3FD" w14:textId="545DA86C" w:rsidR="00A24374" w:rsidRPr="00DD4DF4" w:rsidRDefault="00A24374" w:rsidP="002E0B7A">
      <w:pPr>
        <w:pStyle w:val="BodyText"/>
        <w:spacing w:before="173" w:line="276" w:lineRule="auto"/>
        <w:ind w:right="-1"/>
        <w:rPr>
          <w:sz w:val="22"/>
          <w:szCs w:val="22"/>
        </w:rPr>
      </w:pPr>
      <w:r w:rsidRPr="00DD4DF4">
        <w:rPr>
          <w:b/>
          <w:sz w:val="22"/>
          <w:szCs w:val="22"/>
        </w:rPr>
        <w:t>metropolitan</w:t>
      </w:r>
      <w:r w:rsidRPr="00DD4DF4">
        <w:rPr>
          <w:b/>
          <w:spacing w:val="-5"/>
          <w:sz w:val="22"/>
          <w:szCs w:val="22"/>
        </w:rPr>
        <w:t xml:space="preserve"> </w:t>
      </w:r>
      <w:r w:rsidRPr="00DD4DF4">
        <w:rPr>
          <w:b/>
          <w:sz w:val="22"/>
          <w:szCs w:val="22"/>
        </w:rPr>
        <w:t>water</w:t>
      </w:r>
      <w:r w:rsidRPr="00DD4DF4">
        <w:rPr>
          <w:b/>
          <w:spacing w:val="-7"/>
          <w:sz w:val="22"/>
          <w:szCs w:val="22"/>
        </w:rPr>
        <w:t xml:space="preserve"> </w:t>
      </w:r>
      <w:r w:rsidRPr="00DD4DF4">
        <w:rPr>
          <w:b/>
          <w:sz w:val="22"/>
          <w:szCs w:val="22"/>
        </w:rPr>
        <w:t>business</w:t>
      </w:r>
      <w:r w:rsidRPr="00DD4DF4">
        <w:rPr>
          <w:spacing w:val="-5"/>
          <w:sz w:val="22"/>
          <w:szCs w:val="22"/>
        </w:rPr>
        <w:t xml:space="preserve"> </w:t>
      </w:r>
      <w:r w:rsidR="001E5088">
        <w:rPr>
          <w:sz w:val="22"/>
          <w:szCs w:val="22"/>
        </w:rPr>
        <w:t>means</w:t>
      </w:r>
      <w:r>
        <w:rPr>
          <w:sz w:val="22"/>
          <w:szCs w:val="22"/>
        </w:rPr>
        <w:t xml:space="preserve"> </w:t>
      </w:r>
      <w:r w:rsidRPr="002F7ED2">
        <w:rPr>
          <w:sz w:val="22"/>
          <w:szCs w:val="22"/>
        </w:rPr>
        <w:t xml:space="preserve">Greater </w:t>
      </w:r>
      <w:r w:rsidRPr="00DD4DF4">
        <w:rPr>
          <w:sz w:val="22"/>
          <w:szCs w:val="22"/>
        </w:rPr>
        <w:t>Western</w:t>
      </w:r>
      <w:r w:rsidRPr="00DD4DF4">
        <w:rPr>
          <w:spacing w:val="-4"/>
          <w:sz w:val="22"/>
          <w:szCs w:val="22"/>
        </w:rPr>
        <w:t xml:space="preserve"> </w:t>
      </w:r>
      <w:r w:rsidRPr="00DD4DF4">
        <w:rPr>
          <w:sz w:val="22"/>
          <w:szCs w:val="22"/>
        </w:rPr>
        <w:t>Water</w:t>
      </w:r>
      <w:r w:rsidR="00A67843">
        <w:rPr>
          <w:spacing w:val="-6"/>
          <w:sz w:val="22"/>
          <w:szCs w:val="22"/>
        </w:rPr>
        <w:t>,</w:t>
      </w:r>
      <w:r w:rsidRPr="00DD4DF4">
        <w:rPr>
          <w:spacing w:val="-4"/>
          <w:sz w:val="22"/>
          <w:szCs w:val="22"/>
        </w:rPr>
        <w:t xml:space="preserve"> </w:t>
      </w:r>
      <w:r w:rsidRPr="00DD4DF4">
        <w:rPr>
          <w:sz w:val="22"/>
          <w:szCs w:val="22"/>
        </w:rPr>
        <w:t>South</w:t>
      </w:r>
      <w:r w:rsidRPr="00DD4DF4">
        <w:rPr>
          <w:spacing w:val="-4"/>
          <w:sz w:val="22"/>
          <w:szCs w:val="22"/>
        </w:rPr>
        <w:t xml:space="preserve"> </w:t>
      </w:r>
      <w:r w:rsidRPr="00DD4DF4">
        <w:rPr>
          <w:sz w:val="22"/>
          <w:szCs w:val="22"/>
        </w:rPr>
        <w:t>East Water Corporation, Yarra Valley Water Corporation and their successors.</w:t>
      </w:r>
    </w:p>
    <w:p w14:paraId="4D4A5731" w14:textId="047B8744" w:rsidR="00A24374" w:rsidRPr="00DD4DF4" w:rsidRDefault="00A24374" w:rsidP="002E0B7A">
      <w:pPr>
        <w:tabs>
          <w:tab w:val="left" w:pos="7088"/>
        </w:tabs>
        <w:spacing w:before="172" w:line="276" w:lineRule="auto"/>
        <w:ind w:right="-1"/>
      </w:pPr>
      <w:r w:rsidRPr="00DD4DF4">
        <w:rPr>
          <w:b/>
        </w:rPr>
        <w:t>non-potable water</w:t>
      </w:r>
      <w:r w:rsidRPr="00DD4DF4">
        <w:t xml:space="preserve"> </w:t>
      </w:r>
      <w:r w:rsidR="001E5088">
        <w:t>means</w:t>
      </w:r>
      <w:r w:rsidRPr="00DD4DF4">
        <w:t xml:space="preserve"> water that is the subject of a declaration made by the Minister</w:t>
      </w:r>
      <w:r w:rsidRPr="00DD4DF4">
        <w:rPr>
          <w:spacing w:val="-4"/>
        </w:rPr>
        <w:t xml:space="preserve"> </w:t>
      </w:r>
      <w:r w:rsidRPr="00DD4DF4">
        <w:t>under</w:t>
      </w:r>
      <w:r w:rsidRPr="00DD4DF4">
        <w:rPr>
          <w:spacing w:val="-4"/>
        </w:rPr>
        <w:t xml:space="preserve"> </w:t>
      </w:r>
      <w:r w:rsidRPr="00DD4DF4">
        <w:t>section</w:t>
      </w:r>
      <w:r w:rsidRPr="00DD4DF4">
        <w:rPr>
          <w:spacing w:val="-3"/>
        </w:rPr>
        <w:t xml:space="preserve"> </w:t>
      </w:r>
      <w:r w:rsidRPr="00DD4DF4">
        <w:t>6</w:t>
      </w:r>
      <w:r w:rsidRPr="00DD4DF4">
        <w:rPr>
          <w:spacing w:val="-4"/>
        </w:rPr>
        <w:t xml:space="preserve"> </w:t>
      </w:r>
      <w:r w:rsidRPr="00DD4DF4">
        <w:t xml:space="preserve">of the </w:t>
      </w:r>
      <w:r w:rsidRPr="00DD4DF4">
        <w:rPr>
          <w:i/>
        </w:rPr>
        <w:t>Safe</w:t>
      </w:r>
      <w:r w:rsidRPr="00DD4DF4">
        <w:rPr>
          <w:i/>
          <w:spacing w:val="-2"/>
        </w:rPr>
        <w:t xml:space="preserve"> </w:t>
      </w:r>
      <w:r w:rsidRPr="00DD4DF4">
        <w:rPr>
          <w:i/>
        </w:rPr>
        <w:t>Water</w:t>
      </w:r>
      <w:r w:rsidRPr="00DD4DF4">
        <w:rPr>
          <w:i/>
          <w:spacing w:val="-3"/>
        </w:rPr>
        <w:t xml:space="preserve"> </w:t>
      </w:r>
      <w:r w:rsidRPr="00DD4DF4">
        <w:rPr>
          <w:i/>
        </w:rPr>
        <w:t>Drinking</w:t>
      </w:r>
      <w:r w:rsidRPr="00DD4DF4">
        <w:rPr>
          <w:i/>
          <w:spacing w:val="-4"/>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known</w:t>
      </w:r>
      <w:r w:rsidRPr="00DD4DF4">
        <w:rPr>
          <w:spacing w:val="-4"/>
        </w:rPr>
        <w:t xml:space="preserve"> </w:t>
      </w:r>
      <w:r w:rsidRPr="00DD4DF4">
        <w:t>under</w:t>
      </w:r>
      <w:r w:rsidRPr="00DD4DF4">
        <w:rPr>
          <w:spacing w:val="-1"/>
        </w:rPr>
        <w:t xml:space="preserve"> </w:t>
      </w:r>
      <w:r w:rsidRPr="00DD4DF4">
        <w:t>that</w:t>
      </w:r>
      <w:r w:rsidRPr="00DD4DF4">
        <w:rPr>
          <w:spacing w:val="-2"/>
        </w:rPr>
        <w:t xml:space="preserve"> </w:t>
      </w:r>
      <w:r w:rsidRPr="00DD4DF4">
        <w:t>Act as ‘regulated water’.</w:t>
      </w:r>
    </w:p>
    <w:p w14:paraId="37FFDB2D" w14:textId="1291394D" w:rsidR="00A24374" w:rsidRPr="00DD4DF4" w:rsidRDefault="00A24374" w:rsidP="002E0B7A">
      <w:pPr>
        <w:pStyle w:val="BodyText"/>
        <w:spacing w:before="171" w:line="276" w:lineRule="auto"/>
        <w:ind w:right="-1"/>
        <w:rPr>
          <w:sz w:val="22"/>
          <w:szCs w:val="22"/>
        </w:rPr>
      </w:pPr>
      <w:r w:rsidRPr="00DD4DF4">
        <w:rPr>
          <w:b/>
          <w:sz w:val="22"/>
          <w:szCs w:val="22"/>
        </w:rPr>
        <w:t>occupier</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4"/>
          <w:sz w:val="22"/>
          <w:szCs w:val="22"/>
        </w:rPr>
        <w:t xml:space="preserve"> </w:t>
      </w:r>
      <w:r w:rsidRPr="00DD4DF4">
        <w:rPr>
          <w:sz w:val="22"/>
          <w:szCs w:val="22"/>
        </w:rPr>
        <w:t>person</w:t>
      </w:r>
      <w:r w:rsidRPr="00DD4DF4">
        <w:rPr>
          <w:spacing w:val="-5"/>
          <w:sz w:val="22"/>
          <w:szCs w:val="22"/>
        </w:rPr>
        <w:t xml:space="preserve"> </w:t>
      </w:r>
      <w:r w:rsidRPr="00DD4DF4">
        <w:rPr>
          <w:sz w:val="22"/>
          <w:szCs w:val="22"/>
        </w:rPr>
        <w:t>in</w:t>
      </w:r>
      <w:r w:rsidRPr="00DD4DF4">
        <w:rPr>
          <w:spacing w:val="-2"/>
          <w:sz w:val="22"/>
          <w:szCs w:val="22"/>
        </w:rPr>
        <w:t xml:space="preserve"> </w:t>
      </w:r>
      <w:r w:rsidRPr="00DD4DF4">
        <w:rPr>
          <w:sz w:val="22"/>
          <w:szCs w:val="22"/>
        </w:rPr>
        <w:t>occupation</w:t>
      </w:r>
      <w:r w:rsidRPr="00DD4DF4">
        <w:rPr>
          <w:spacing w:val="-4"/>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property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which</w:t>
      </w:r>
      <w:r w:rsidRPr="00DD4DF4">
        <w:rPr>
          <w:spacing w:val="-4"/>
          <w:sz w:val="22"/>
          <w:szCs w:val="22"/>
        </w:rPr>
        <w:t xml:space="preserve"> </w:t>
      </w:r>
      <w:r w:rsidRPr="00DD4DF4">
        <w:rPr>
          <w:sz w:val="22"/>
          <w:szCs w:val="22"/>
        </w:rPr>
        <w:t>a</w:t>
      </w:r>
      <w:r w:rsidRPr="00DD4DF4">
        <w:rPr>
          <w:spacing w:val="-5"/>
          <w:sz w:val="22"/>
          <w:szCs w:val="22"/>
        </w:rPr>
        <w:t xml:space="preserve"> </w:t>
      </w:r>
      <w:r w:rsidRPr="00DD4DF4">
        <w:rPr>
          <w:sz w:val="22"/>
          <w:szCs w:val="22"/>
        </w:rPr>
        <w:t>service</w:t>
      </w:r>
      <w:r w:rsidRPr="00DD4DF4">
        <w:rPr>
          <w:spacing w:val="-2"/>
          <w:sz w:val="22"/>
          <w:szCs w:val="22"/>
        </w:rPr>
        <w:t xml:space="preserve"> </w:t>
      </w:r>
      <w:r w:rsidRPr="00DD4DF4">
        <w:rPr>
          <w:sz w:val="22"/>
          <w:szCs w:val="22"/>
        </w:rPr>
        <w:t>is available, including:</w:t>
      </w:r>
    </w:p>
    <w:p w14:paraId="6FC75C95" w14:textId="77777777" w:rsidR="003F42F7" w:rsidRDefault="00A24374" w:rsidP="0031228C">
      <w:pPr>
        <w:pStyle w:val="ListParagraph"/>
        <w:numPr>
          <w:ilvl w:val="0"/>
          <w:numId w:val="108"/>
        </w:numPr>
        <w:spacing w:line="360" w:lineRule="auto"/>
      </w:pPr>
      <w:r w:rsidRPr="00DD4DF4">
        <w:t>a</w:t>
      </w:r>
      <w:r w:rsidRPr="00635A35">
        <w:t xml:space="preserve"> </w:t>
      </w:r>
      <w:r w:rsidRPr="00DD4DF4">
        <w:t>tenant</w:t>
      </w:r>
      <w:r w:rsidRPr="00635A35">
        <w:t xml:space="preserve"> </w:t>
      </w:r>
      <w:r w:rsidRPr="00DD4DF4">
        <w:t>or</w:t>
      </w:r>
      <w:r w:rsidRPr="00635A35">
        <w:t xml:space="preserve"> </w:t>
      </w:r>
      <w:r w:rsidRPr="00DD4DF4">
        <w:t>caravan</w:t>
      </w:r>
      <w:r w:rsidRPr="00635A35">
        <w:t xml:space="preserve"> </w:t>
      </w:r>
      <w:r w:rsidRPr="00DD4DF4">
        <w:t>park</w:t>
      </w:r>
      <w:r w:rsidRPr="00635A35">
        <w:t xml:space="preserve"> </w:t>
      </w:r>
      <w:r w:rsidRPr="00DD4DF4">
        <w:t>resident</w:t>
      </w:r>
      <w:r w:rsidRPr="00635A35">
        <w:t xml:space="preserve"> </w:t>
      </w:r>
      <w:r w:rsidRPr="00DD4DF4">
        <w:t>registered</w:t>
      </w:r>
      <w:r w:rsidRPr="00635A35">
        <w:t xml:space="preserve"> </w:t>
      </w:r>
      <w:r w:rsidRPr="00DD4DF4">
        <w:t>as</w:t>
      </w:r>
      <w:r w:rsidRPr="00635A35">
        <w:t xml:space="preserve"> </w:t>
      </w:r>
      <w:r w:rsidRPr="00DD4DF4">
        <w:t>such</w:t>
      </w:r>
      <w:r w:rsidRPr="00635A35">
        <w:t xml:space="preserve"> </w:t>
      </w:r>
      <w:r w:rsidRPr="00DD4DF4">
        <w:t>with</w:t>
      </w:r>
      <w:r w:rsidRPr="00635A35">
        <w:t xml:space="preserve"> </w:t>
      </w:r>
      <w:r w:rsidRPr="00DD4DF4">
        <w:t>the</w:t>
      </w:r>
      <w:r w:rsidRPr="00635A35">
        <w:t xml:space="preserve"> </w:t>
      </w:r>
      <w:r w:rsidRPr="00DD4DF4">
        <w:t>water business, for the period of such registration; or</w:t>
      </w:r>
    </w:p>
    <w:p w14:paraId="210D2238" w14:textId="3DE40602" w:rsidR="00A24374" w:rsidRPr="00DD4DF4" w:rsidRDefault="00A24374" w:rsidP="0031228C">
      <w:pPr>
        <w:pStyle w:val="ListParagraph"/>
        <w:numPr>
          <w:ilvl w:val="0"/>
          <w:numId w:val="108"/>
        </w:numPr>
        <w:spacing w:line="360" w:lineRule="auto"/>
      </w:pPr>
      <w:r w:rsidRPr="00DD4DF4">
        <w:t>the</w:t>
      </w:r>
      <w:r w:rsidRPr="00635A35">
        <w:t xml:space="preserve"> </w:t>
      </w:r>
      <w:r w:rsidRPr="00DD4DF4">
        <w:t>property</w:t>
      </w:r>
      <w:r w:rsidRPr="00635A35">
        <w:t xml:space="preserve"> owner.</w:t>
      </w:r>
    </w:p>
    <w:p w14:paraId="0FE6720C" w14:textId="614BB258" w:rsidR="00A24374" w:rsidRPr="00DD4DF4" w:rsidRDefault="00A24374" w:rsidP="002E0B7A">
      <w:pPr>
        <w:spacing w:before="180" w:line="276" w:lineRule="auto"/>
      </w:pPr>
      <w:r w:rsidRPr="00DD4DF4">
        <w:rPr>
          <w:b/>
        </w:rPr>
        <w:t>permitted</w:t>
      </w:r>
      <w:r w:rsidRPr="00DD4DF4">
        <w:rPr>
          <w:b/>
          <w:spacing w:val="-9"/>
        </w:rPr>
        <w:t xml:space="preserve"> </w:t>
      </w:r>
      <w:r w:rsidRPr="00DD4DF4">
        <w:rPr>
          <w:b/>
        </w:rPr>
        <w:t>use</w:t>
      </w:r>
      <w:r w:rsidRPr="00DD4DF4">
        <w:rPr>
          <w:b/>
          <w:spacing w:val="-9"/>
        </w:rPr>
        <w:t xml:space="preserve"> </w:t>
      </w:r>
      <w:r w:rsidRPr="00DD4DF4">
        <w:rPr>
          <w:b/>
        </w:rPr>
        <w:t>rules</w:t>
      </w:r>
      <w:r w:rsidR="00EC0478">
        <w:t xml:space="preserve"> </w:t>
      </w:r>
      <w:r w:rsidR="001E5088">
        <w:t>means</w:t>
      </w:r>
      <w:r w:rsidR="00EC0478">
        <w:t xml:space="preserve"> </w:t>
      </w:r>
      <w:r w:rsidRPr="00DD4DF4">
        <w:t>a</w:t>
      </w:r>
      <w:r w:rsidRPr="00DD4DF4">
        <w:rPr>
          <w:spacing w:val="-10"/>
        </w:rPr>
        <w:t xml:space="preserve"> </w:t>
      </w:r>
      <w:r w:rsidRPr="00DD4DF4">
        <w:t>water</w:t>
      </w:r>
      <w:r w:rsidRPr="00DD4DF4">
        <w:rPr>
          <w:spacing w:val="-9"/>
        </w:rPr>
        <w:t xml:space="preserve"> </w:t>
      </w:r>
      <w:r w:rsidRPr="00DD4DF4">
        <w:t>business’s</w:t>
      </w:r>
      <w:r w:rsidRPr="00DD4DF4">
        <w:rPr>
          <w:spacing w:val="-8"/>
        </w:rPr>
        <w:t xml:space="preserve"> </w:t>
      </w:r>
      <w:r w:rsidRPr="00DD4DF4">
        <w:t>requirements</w:t>
      </w:r>
      <w:r w:rsidRPr="00DD4DF4">
        <w:rPr>
          <w:spacing w:val="-3"/>
        </w:rPr>
        <w:t xml:space="preserve"> </w:t>
      </w:r>
      <w:r w:rsidRPr="00DD4DF4">
        <w:t>under</w:t>
      </w:r>
      <w:r w:rsidRPr="00DD4DF4">
        <w:rPr>
          <w:spacing w:val="-9"/>
        </w:rPr>
        <w:t xml:space="preserve"> </w:t>
      </w:r>
      <w:r w:rsidRPr="00DD4DF4">
        <w:t>clause</w:t>
      </w:r>
      <w:r w:rsidRPr="00DD4DF4">
        <w:rPr>
          <w:spacing w:val="-7"/>
        </w:rPr>
        <w:t xml:space="preserve"> </w:t>
      </w:r>
      <w:r w:rsidRPr="00DD4DF4">
        <w:rPr>
          <w:spacing w:val="-2"/>
        </w:rPr>
        <w:t>12.3.</w:t>
      </w:r>
    </w:p>
    <w:p w14:paraId="16B1F693" w14:textId="43FFBB2F" w:rsidR="00A24374" w:rsidRDefault="00A24374" w:rsidP="002E0B7A">
      <w:pPr>
        <w:pStyle w:val="BodyText"/>
        <w:spacing w:before="181" w:line="276" w:lineRule="auto"/>
        <w:ind w:right="-1"/>
        <w:rPr>
          <w:sz w:val="22"/>
          <w:szCs w:val="22"/>
        </w:rPr>
      </w:pPr>
      <w:r w:rsidRPr="00DD4DF4">
        <w:rPr>
          <w:b/>
          <w:sz w:val="22"/>
          <w:szCs w:val="22"/>
        </w:rPr>
        <w:t>planned interruption</w:t>
      </w:r>
      <w:r w:rsidRPr="00DD4DF4">
        <w:rPr>
          <w:sz w:val="22"/>
          <w:szCs w:val="22"/>
        </w:rPr>
        <w:t xml:space="preserve"> </w:t>
      </w:r>
      <w:r w:rsidR="001E5088">
        <w:rPr>
          <w:sz w:val="22"/>
          <w:szCs w:val="22"/>
        </w:rPr>
        <w:t>means</w:t>
      </w:r>
      <w:r w:rsidRPr="00DD4DF4">
        <w:rPr>
          <w:sz w:val="22"/>
          <w:szCs w:val="22"/>
        </w:rPr>
        <w:t xml:space="preserve"> </w:t>
      </w:r>
      <w:r w:rsidRPr="002F7ED2">
        <w:rPr>
          <w:sz w:val="22"/>
          <w:szCs w:val="22"/>
        </w:rPr>
        <w:t>an interruption for which the water business has provided the required notification to the customer of at least two business days in advance</w:t>
      </w:r>
      <w:r w:rsidRPr="000B433F">
        <w:rPr>
          <w:sz w:val="22"/>
          <w:szCs w:val="22"/>
        </w:rPr>
        <w:t>.</w:t>
      </w:r>
      <w:r>
        <w:rPr>
          <w:sz w:val="22"/>
          <w:szCs w:val="22"/>
        </w:rPr>
        <w:t xml:space="preserve"> </w:t>
      </w:r>
    </w:p>
    <w:p w14:paraId="444D326E" w14:textId="1D0BD34F" w:rsidR="00A24374" w:rsidRPr="00DD4DF4" w:rsidRDefault="00A24374" w:rsidP="002E0B7A">
      <w:pPr>
        <w:pStyle w:val="BodyText"/>
        <w:spacing w:before="181" w:line="276" w:lineRule="auto"/>
        <w:ind w:right="-1"/>
        <w:rPr>
          <w:sz w:val="22"/>
          <w:szCs w:val="22"/>
        </w:rPr>
      </w:pPr>
      <w:r w:rsidRPr="00DD4DF4">
        <w:rPr>
          <w:b/>
          <w:sz w:val="22"/>
          <w:szCs w:val="22"/>
        </w:rPr>
        <w:t>property owner’s infrastructure</w:t>
      </w:r>
      <w:r w:rsidRPr="00DD4DF4">
        <w:rPr>
          <w:sz w:val="22"/>
          <w:szCs w:val="22"/>
        </w:rPr>
        <w:t xml:space="preserve"> includes the customer’s pipes, backflow prevention</w:t>
      </w:r>
      <w:r w:rsidRPr="00DD4DF4">
        <w:rPr>
          <w:spacing w:val="-7"/>
          <w:sz w:val="22"/>
          <w:szCs w:val="22"/>
        </w:rPr>
        <w:t xml:space="preserve"> </w:t>
      </w:r>
      <w:r w:rsidRPr="00DD4DF4">
        <w:rPr>
          <w:sz w:val="22"/>
          <w:szCs w:val="22"/>
        </w:rPr>
        <w:t>devices</w:t>
      </w:r>
      <w:r w:rsidRPr="00DD4DF4">
        <w:rPr>
          <w:spacing w:val="-6"/>
          <w:sz w:val="22"/>
          <w:szCs w:val="22"/>
        </w:rPr>
        <w:t xml:space="preserve"> </w:t>
      </w:r>
      <w:r w:rsidRPr="00DD4DF4">
        <w:rPr>
          <w:sz w:val="22"/>
          <w:szCs w:val="22"/>
        </w:rPr>
        <w:t>and</w:t>
      </w:r>
      <w:r w:rsidRPr="00DD4DF4">
        <w:rPr>
          <w:spacing w:val="-7"/>
          <w:sz w:val="22"/>
          <w:szCs w:val="22"/>
        </w:rPr>
        <w:t xml:space="preserve"> </w:t>
      </w:r>
      <w:r w:rsidRPr="00DD4DF4">
        <w:rPr>
          <w:sz w:val="22"/>
          <w:szCs w:val="22"/>
        </w:rPr>
        <w:t>other</w:t>
      </w:r>
      <w:r w:rsidRPr="00DD4DF4">
        <w:rPr>
          <w:spacing w:val="-7"/>
          <w:sz w:val="22"/>
          <w:szCs w:val="22"/>
        </w:rPr>
        <w:t xml:space="preserve"> </w:t>
      </w:r>
      <w:r w:rsidRPr="00DD4DF4">
        <w:rPr>
          <w:sz w:val="22"/>
          <w:szCs w:val="22"/>
        </w:rPr>
        <w:t>equipment</w:t>
      </w:r>
      <w:r w:rsidRPr="00DD4DF4">
        <w:rPr>
          <w:spacing w:val="-6"/>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4"/>
          <w:sz w:val="22"/>
          <w:szCs w:val="22"/>
        </w:rPr>
        <w:t xml:space="preserve"> </w:t>
      </w:r>
      <w:r w:rsidRPr="00DD4DF4">
        <w:rPr>
          <w:sz w:val="22"/>
          <w:szCs w:val="22"/>
        </w:rPr>
        <w:t>customer</w:t>
      </w:r>
      <w:r w:rsidRPr="00DD4DF4">
        <w:rPr>
          <w:spacing w:val="-6"/>
          <w:sz w:val="22"/>
          <w:szCs w:val="22"/>
        </w:rPr>
        <w:t xml:space="preserve"> </w:t>
      </w:r>
      <w:r w:rsidRPr="00DD4DF4">
        <w:rPr>
          <w:sz w:val="22"/>
          <w:szCs w:val="22"/>
        </w:rPr>
        <w:t>connected</w:t>
      </w:r>
      <w:r w:rsidRPr="00DD4DF4">
        <w:rPr>
          <w:spacing w:val="-7"/>
          <w:sz w:val="22"/>
          <w:szCs w:val="22"/>
        </w:rPr>
        <w:t xml:space="preserve"> </w:t>
      </w:r>
      <w:r w:rsidRPr="00DD4DF4">
        <w:rPr>
          <w:sz w:val="22"/>
          <w:szCs w:val="22"/>
        </w:rPr>
        <w:t>to</w:t>
      </w:r>
      <w:r w:rsidRPr="00DD4DF4">
        <w:rPr>
          <w:spacing w:val="-7"/>
          <w:sz w:val="22"/>
          <w:szCs w:val="22"/>
        </w:rPr>
        <w:t xml:space="preserve"> </w:t>
      </w:r>
      <w:r w:rsidRPr="00DD4DF4">
        <w:rPr>
          <w:sz w:val="22"/>
          <w:szCs w:val="22"/>
        </w:rPr>
        <w:t>a</w:t>
      </w:r>
      <w:r w:rsidRPr="00DD4DF4">
        <w:rPr>
          <w:spacing w:val="-9"/>
          <w:sz w:val="22"/>
          <w:szCs w:val="22"/>
        </w:rPr>
        <w:t xml:space="preserve"> </w:t>
      </w:r>
      <w:r w:rsidRPr="00DD4DF4">
        <w:rPr>
          <w:spacing w:val="-2"/>
          <w:sz w:val="22"/>
          <w:szCs w:val="22"/>
        </w:rPr>
        <w:t>system.</w:t>
      </w:r>
    </w:p>
    <w:p w14:paraId="6094754F" w14:textId="6B6AA14C" w:rsidR="00A24374" w:rsidRPr="00DD4DF4" w:rsidRDefault="00A24374" w:rsidP="002E0B7A">
      <w:pPr>
        <w:pStyle w:val="BodyText"/>
        <w:spacing w:before="172" w:line="276" w:lineRule="auto"/>
        <w:ind w:right="-1"/>
        <w:rPr>
          <w:sz w:val="22"/>
          <w:szCs w:val="22"/>
        </w:rPr>
      </w:pPr>
      <w:r w:rsidRPr="00DD4DF4">
        <w:rPr>
          <w:b/>
          <w:sz w:val="22"/>
          <w:szCs w:val="22"/>
        </w:rPr>
        <w:t>reasonable charge</w:t>
      </w:r>
      <w:r w:rsidRPr="00DD4DF4">
        <w:rPr>
          <w:sz w:val="22"/>
          <w:szCs w:val="22"/>
        </w:rPr>
        <w:t xml:space="preserve"> </w:t>
      </w:r>
      <w:r w:rsidR="001E5088">
        <w:rPr>
          <w:sz w:val="22"/>
          <w:szCs w:val="22"/>
        </w:rPr>
        <w:t>means</w:t>
      </w:r>
      <w:r w:rsidRPr="00DD4DF4">
        <w:rPr>
          <w:sz w:val="22"/>
          <w:szCs w:val="22"/>
        </w:rPr>
        <w:t xml:space="preserve"> a</w:t>
      </w:r>
      <w:r w:rsidRPr="00DD4DF4">
        <w:rPr>
          <w:spacing w:val="-1"/>
          <w:sz w:val="22"/>
          <w:szCs w:val="22"/>
        </w:rPr>
        <w:t xml:space="preserve"> </w:t>
      </w:r>
      <w:r w:rsidRPr="00DD4DF4">
        <w:rPr>
          <w:sz w:val="22"/>
          <w:szCs w:val="22"/>
        </w:rPr>
        <w:t>fee or charge that is approved or specified by the Commission</w:t>
      </w:r>
      <w:r w:rsidRPr="00DD4DF4">
        <w:rPr>
          <w:spacing w:val="-4"/>
          <w:sz w:val="22"/>
          <w:szCs w:val="22"/>
        </w:rPr>
        <w:t xml:space="preserve"> </w:t>
      </w:r>
      <w:r w:rsidRPr="00DD4DF4">
        <w:rPr>
          <w:sz w:val="22"/>
          <w:szCs w:val="22"/>
        </w:rPr>
        <w:t>in</w:t>
      </w:r>
      <w:r w:rsidRPr="00DD4DF4">
        <w:rPr>
          <w:spacing w:val="-4"/>
          <w:sz w:val="22"/>
          <w:szCs w:val="22"/>
        </w:rPr>
        <w:t xml:space="preserve"> </w:t>
      </w:r>
      <w:r w:rsidRPr="00DD4DF4">
        <w:rPr>
          <w:sz w:val="22"/>
          <w:szCs w:val="22"/>
        </w:rPr>
        <w:t>accordance</w:t>
      </w:r>
      <w:r w:rsidRPr="00DD4DF4">
        <w:rPr>
          <w:spacing w:val="-4"/>
          <w:sz w:val="22"/>
          <w:szCs w:val="22"/>
        </w:rPr>
        <w:t xml:space="preserve"> </w:t>
      </w:r>
      <w:r w:rsidRPr="00DD4DF4">
        <w:rPr>
          <w:sz w:val="22"/>
          <w:szCs w:val="22"/>
        </w:rPr>
        <w:t>with</w:t>
      </w:r>
      <w:r w:rsidRPr="00DD4DF4">
        <w:rPr>
          <w:spacing w:val="-4"/>
          <w:sz w:val="22"/>
          <w:szCs w:val="22"/>
        </w:rPr>
        <w:t xml:space="preserve"> </w:t>
      </w:r>
      <w:r w:rsidRPr="00DD4DF4">
        <w:rPr>
          <w:sz w:val="22"/>
          <w:szCs w:val="22"/>
        </w:rPr>
        <w:t>clause</w:t>
      </w:r>
      <w:r w:rsidRPr="00DD4DF4">
        <w:rPr>
          <w:spacing w:val="-4"/>
          <w:sz w:val="22"/>
          <w:szCs w:val="22"/>
        </w:rPr>
        <w:t xml:space="preserve"> </w:t>
      </w:r>
      <w:r w:rsidRPr="002F7ED2">
        <w:rPr>
          <w:sz w:val="22"/>
          <w:szCs w:val="22"/>
        </w:rPr>
        <w:t>10 and 11</w:t>
      </w:r>
      <w:r w:rsidRPr="00DD4DF4">
        <w:rPr>
          <w:spacing w:val="-5"/>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Water</w:t>
      </w:r>
      <w:r w:rsidRPr="00DD4DF4">
        <w:rPr>
          <w:spacing w:val="-3"/>
          <w:sz w:val="22"/>
          <w:szCs w:val="22"/>
        </w:rPr>
        <w:t xml:space="preserve"> </w:t>
      </w:r>
      <w:r w:rsidRPr="00DD4DF4">
        <w:rPr>
          <w:sz w:val="22"/>
          <w:szCs w:val="22"/>
        </w:rPr>
        <w:t>Industry</w:t>
      </w:r>
      <w:r w:rsidRPr="00DD4DF4">
        <w:rPr>
          <w:spacing w:val="-5"/>
          <w:sz w:val="22"/>
          <w:szCs w:val="22"/>
        </w:rPr>
        <w:t xml:space="preserve"> </w:t>
      </w:r>
      <w:r w:rsidRPr="00DD4DF4">
        <w:rPr>
          <w:sz w:val="22"/>
          <w:szCs w:val="22"/>
        </w:rPr>
        <w:t>Regulatory</w:t>
      </w:r>
      <w:r w:rsidRPr="00DD4DF4">
        <w:rPr>
          <w:spacing w:val="-5"/>
          <w:sz w:val="22"/>
          <w:szCs w:val="22"/>
        </w:rPr>
        <w:t xml:space="preserve"> </w:t>
      </w:r>
      <w:r w:rsidRPr="00DD4DF4">
        <w:rPr>
          <w:sz w:val="22"/>
          <w:szCs w:val="22"/>
        </w:rPr>
        <w:t>Order.</w:t>
      </w:r>
    </w:p>
    <w:p w14:paraId="59385523" w14:textId="232246CF" w:rsidR="00A24374" w:rsidRPr="005B2683" w:rsidRDefault="00A24374" w:rsidP="002E0B7A">
      <w:pPr>
        <w:spacing w:before="172" w:line="276" w:lineRule="auto"/>
        <w:ind w:right="-1"/>
      </w:pPr>
      <w:r w:rsidRPr="00DD4DF4">
        <w:rPr>
          <w:b/>
        </w:rPr>
        <w:t>regional</w:t>
      </w:r>
      <w:r w:rsidRPr="00DD4DF4">
        <w:rPr>
          <w:b/>
          <w:spacing w:val="-6"/>
        </w:rPr>
        <w:t xml:space="preserve"> </w:t>
      </w:r>
      <w:r w:rsidRPr="00DD4DF4">
        <w:rPr>
          <w:b/>
        </w:rPr>
        <w:t>water</w:t>
      </w:r>
      <w:r w:rsidRPr="00DD4DF4">
        <w:rPr>
          <w:b/>
          <w:spacing w:val="-6"/>
        </w:rPr>
        <w:t xml:space="preserve"> </w:t>
      </w:r>
      <w:r w:rsidRPr="00DD4DF4">
        <w:rPr>
          <w:b/>
        </w:rPr>
        <w:t>business</w:t>
      </w:r>
      <w:r w:rsidRPr="00DD4DF4">
        <w:rPr>
          <w:spacing w:val="-3"/>
        </w:rPr>
        <w:t xml:space="preserve"> </w:t>
      </w:r>
      <w:r w:rsidR="001E5088">
        <w:t>means</w:t>
      </w:r>
      <w:r w:rsidRPr="00DD4DF4">
        <w:rPr>
          <w:spacing w:val="-5"/>
        </w:rPr>
        <w:t xml:space="preserve"> </w:t>
      </w:r>
      <w:r w:rsidRPr="00DD4DF4">
        <w:t>a</w:t>
      </w:r>
      <w:r w:rsidRPr="00DD4DF4">
        <w:rPr>
          <w:spacing w:val="-6"/>
        </w:rPr>
        <w:t xml:space="preserve"> </w:t>
      </w:r>
      <w:r w:rsidRPr="00DD4DF4">
        <w:t>regional</w:t>
      </w:r>
      <w:r w:rsidRPr="00DD4DF4">
        <w:rPr>
          <w:spacing w:val="-5"/>
        </w:rPr>
        <w:t xml:space="preserve"> </w:t>
      </w:r>
      <w:r w:rsidRPr="00DD4DF4">
        <w:t>urban</w:t>
      </w:r>
      <w:r w:rsidRPr="00DD4DF4">
        <w:rPr>
          <w:spacing w:val="-6"/>
        </w:rPr>
        <w:t xml:space="preserve"> </w:t>
      </w:r>
      <w:r w:rsidRPr="00DD4DF4">
        <w:t>water</w:t>
      </w:r>
      <w:r w:rsidRPr="00DD4DF4">
        <w:rPr>
          <w:spacing w:val="-5"/>
        </w:rPr>
        <w:t xml:space="preserve"> </w:t>
      </w:r>
      <w:r w:rsidRPr="00DD4DF4">
        <w:t>authority</w:t>
      </w:r>
      <w:r w:rsidRPr="00DD4DF4">
        <w:rPr>
          <w:spacing w:val="-5"/>
        </w:rPr>
        <w:t xml:space="preserve"> </w:t>
      </w:r>
      <w:r w:rsidRPr="00DD4DF4">
        <w:t xml:space="preserve">constituted under the </w:t>
      </w:r>
      <w:r w:rsidRPr="00DD4DF4">
        <w:rPr>
          <w:i/>
        </w:rPr>
        <w:t xml:space="preserve">Water Act 1989 </w:t>
      </w:r>
      <w:r w:rsidRPr="00DD4DF4">
        <w:t>or its successor.</w:t>
      </w:r>
    </w:p>
    <w:p w14:paraId="61270637" w14:textId="33CF9014" w:rsidR="00A24374" w:rsidRDefault="00A24374" w:rsidP="002E0B7A">
      <w:pPr>
        <w:pStyle w:val="BodyText"/>
        <w:spacing w:before="168" w:line="276" w:lineRule="auto"/>
        <w:ind w:right="-1"/>
        <w:rPr>
          <w:b/>
          <w:sz w:val="22"/>
          <w:szCs w:val="22"/>
        </w:rPr>
      </w:pPr>
      <w:r w:rsidRPr="00BC173B">
        <w:rPr>
          <w:b/>
          <w:sz w:val="22"/>
          <w:szCs w:val="22"/>
        </w:rPr>
        <w:t xml:space="preserve">restriction </w:t>
      </w:r>
      <w:r w:rsidR="001E5088" w:rsidRPr="002F7ED2">
        <w:rPr>
          <w:sz w:val="22"/>
          <w:szCs w:val="22"/>
        </w:rPr>
        <w:t>means</w:t>
      </w:r>
      <w:r w:rsidRPr="002F7ED2">
        <w:rPr>
          <w:sz w:val="22"/>
          <w:szCs w:val="22"/>
        </w:rPr>
        <w:t xml:space="preserve"> the water business’ installation of a device to limit the flow of water from the meter to a customer’s property due to non-payment </w:t>
      </w:r>
      <w:r>
        <w:rPr>
          <w:sz w:val="22"/>
          <w:szCs w:val="22"/>
        </w:rPr>
        <w:t>by a customer.</w:t>
      </w:r>
    </w:p>
    <w:p w14:paraId="31265867" w14:textId="48387007" w:rsidR="00A24374" w:rsidRPr="00DD4DF4" w:rsidRDefault="00A24374" w:rsidP="002E0B7A">
      <w:pPr>
        <w:pStyle w:val="BodyText"/>
        <w:tabs>
          <w:tab w:val="left" w:pos="5812"/>
        </w:tabs>
        <w:spacing w:before="168" w:line="276" w:lineRule="auto"/>
        <w:ind w:right="-1"/>
        <w:rPr>
          <w:sz w:val="22"/>
          <w:szCs w:val="22"/>
        </w:rPr>
      </w:pPr>
      <w:r w:rsidRPr="002F7ED2">
        <w:rPr>
          <w:b/>
          <w:bCs/>
          <w:sz w:val="22"/>
          <w:szCs w:val="22"/>
        </w:rPr>
        <w:t>sanitary drain</w:t>
      </w:r>
      <w:r w:rsidRPr="002F7ED2">
        <w:rPr>
          <w:sz w:val="22"/>
          <w:szCs w:val="22"/>
        </w:rPr>
        <w:t xml:space="preserve"> </w:t>
      </w:r>
      <w:r w:rsidR="001E5088" w:rsidRPr="002F7ED2">
        <w:rPr>
          <w:sz w:val="22"/>
          <w:szCs w:val="22"/>
        </w:rPr>
        <w:t>means</w:t>
      </w:r>
      <w:r w:rsidRPr="002F7ED2">
        <w:rPr>
          <w:sz w:val="22"/>
          <w:szCs w:val="22"/>
        </w:rPr>
        <w:t xml:space="preserve"> a line of pipes including all fittings, conveying or intended to convey sewage or trade waste from a building or structure on a serviced property to the sewer main of a water corporation</w:t>
      </w:r>
      <w:r w:rsidR="002F7ED2">
        <w:rPr>
          <w:sz w:val="22"/>
          <w:szCs w:val="22"/>
        </w:rPr>
        <w:t>.</w:t>
      </w:r>
    </w:p>
    <w:p w14:paraId="271A3AE4" w14:textId="420500B0" w:rsidR="00A24374" w:rsidRPr="00DD4DF4" w:rsidRDefault="00A24374" w:rsidP="002F7ED2">
      <w:pPr>
        <w:pStyle w:val="BodyText"/>
        <w:spacing w:before="168" w:line="276" w:lineRule="auto"/>
        <w:ind w:right="-1"/>
        <w:rPr>
          <w:sz w:val="22"/>
          <w:szCs w:val="22"/>
        </w:rPr>
      </w:pPr>
      <w:r w:rsidRPr="00DD4DF4">
        <w:rPr>
          <w:b/>
          <w:bCs/>
          <w:sz w:val="22"/>
          <w:szCs w:val="22"/>
        </w:rPr>
        <w:t>self-read</w:t>
      </w:r>
      <w:r w:rsidRPr="00DD4DF4">
        <w:rPr>
          <w:sz w:val="22"/>
          <w:szCs w:val="22"/>
        </w:rPr>
        <w:t xml:space="preserve"> </w:t>
      </w:r>
      <w:r w:rsidR="001E5088">
        <w:rPr>
          <w:sz w:val="22"/>
          <w:szCs w:val="22"/>
        </w:rPr>
        <w:t>means</w:t>
      </w:r>
      <w:r w:rsidRPr="00DD4DF4">
        <w:rPr>
          <w:sz w:val="22"/>
          <w:szCs w:val="22"/>
        </w:rPr>
        <w:t xml:space="preserve"> a reliable method of water meter reading selected and undertaken by a customer for their property that is approved by the water business. </w:t>
      </w:r>
    </w:p>
    <w:p w14:paraId="3451FDA4" w14:textId="7CF480A5" w:rsidR="00A24374" w:rsidRPr="00DD4DF4" w:rsidRDefault="00A24374" w:rsidP="002E0B7A">
      <w:pPr>
        <w:pStyle w:val="BodyText"/>
        <w:spacing w:before="168" w:line="276" w:lineRule="auto"/>
        <w:ind w:right="-1"/>
        <w:rPr>
          <w:sz w:val="22"/>
          <w:szCs w:val="22"/>
        </w:rPr>
      </w:pPr>
      <w:r w:rsidRPr="00DD4DF4">
        <w:rPr>
          <w:b/>
          <w:sz w:val="22"/>
          <w:szCs w:val="22"/>
        </w:rPr>
        <w:t>service</w:t>
      </w:r>
      <w:r w:rsidRPr="00DD4DF4">
        <w:rPr>
          <w:spacing w:val="-4"/>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5"/>
          <w:sz w:val="22"/>
          <w:szCs w:val="22"/>
        </w:rPr>
        <w:t xml:space="preserve"> </w:t>
      </w:r>
      <w:r w:rsidRPr="00DD4DF4">
        <w:rPr>
          <w:sz w:val="22"/>
          <w:szCs w:val="22"/>
        </w:rPr>
        <w:t>water</w:t>
      </w:r>
      <w:r w:rsidRPr="00DD4DF4">
        <w:rPr>
          <w:spacing w:val="-5"/>
          <w:sz w:val="22"/>
          <w:szCs w:val="22"/>
        </w:rPr>
        <w:t xml:space="preserve"> </w:t>
      </w:r>
      <w:r w:rsidRPr="00DD4DF4">
        <w:rPr>
          <w:sz w:val="22"/>
          <w:szCs w:val="22"/>
        </w:rPr>
        <w:t>supply</w:t>
      </w:r>
      <w:r w:rsidRPr="00DD4DF4">
        <w:rPr>
          <w:spacing w:val="-4"/>
          <w:sz w:val="22"/>
          <w:szCs w:val="22"/>
        </w:rPr>
        <w:t xml:space="preserve"> </w:t>
      </w:r>
      <w:r w:rsidRPr="00DD4DF4">
        <w:rPr>
          <w:sz w:val="22"/>
          <w:szCs w:val="22"/>
        </w:rPr>
        <w:t>service</w:t>
      </w:r>
      <w:r w:rsidRPr="00DD4DF4">
        <w:rPr>
          <w:spacing w:val="-5"/>
          <w:sz w:val="22"/>
          <w:szCs w:val="22"/>
        </w:rPr>
        <w:t xml:space="preserve"> </w:t>
      </w:r>
      <w:r w:rsidRPr="00DD4DF4">
        <w:rPr>
          <w:sz w:val="22"/>
          <w:szCs w:val="22"/>
        </w:rPr>
        <w:t>including</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reticulated</w:t>
      </w:r>
      <w:r w:rsidRPr="00DD4DF4">
        <w:rPr>
          <w:spacing w:val="-3"/>
          <w:sz w:val="22"/>
          <w:szCs w:val="22"/>
        </w:rPr>
        <w:t xml:space="preserve"> </w:t>
      </w:r>
      <w:r w:rsidRPr="00DD4DF4">
        <w:rPr>
          <w:sz w:val="22"/>
          <w:szCs w:val="22"/>
        </w:rPr>
        <w:t>non-potable</w:t>
      </w:r>
      <w:r w:rsidRPr="00DD4DF4">
        <w:rPr>
          <w:spacing w:val="-5"/>
          <w:sz w:val="22"/>
          <w:szCs w:val="22"/>
        </w:rPr>
        <w:t xml:space="preserve"> </w:t>
      </w:r>
      <w:r w:rsidRPr="00DD4DF4">
        <w:rPr>
          <w:sz w:val="22"/>
          <w:szCs w:val="22"/>
        </w:rPr>
        <w:t>water supply service, a recycled water supply service or a sewerage service.</w:t>
      </w:r>
    </w:p>
    <w:p w14:paraId="487C5AFD" w14:textId="58DE09E5" w:rsidR="00A24374" w:rsidRPr="00DD4DF4" w:rsidRDefault="00A24374" w:rsidP="002F7ED2">
      <w:pPr>
        <w:pStyle w:val="BodyText"/>
        <w:spacing w:before="173" w:line="276" w:lineRule="auto"/>
        <w:ind w:right="-1"/>
        <w:rPr>
          <w:sz w:val="22"/>
          <w:szCs w:val="22"/>
          <w:lang w:val="en-US"/>
        </w:rPr>
      </w:pPr>
      <w:r w:rsidRPr="002F7ED2">
        <w:rPr>
          <w:b/>
          <w:bCs/>
          <w:sz w:val="22"/>
          <w:szCs w:val="22"/>
        </w:rPr>
        <w:t>small business customer</w:t>
      </w:r>
      <w:r w:rsidRPr="002F7ED2">
        <w:rPr>
          <w:sz w:val="22"/>
          <w:szCs w:val="22"/>
        </w:rPr>
        <w:t xml:space="preserve"> </w:t>
      </w:r>
      <w:r w:rsidR="001E5088" w:rsidRPr="002F7ED2">
        <w:rPr>
          <w:sz w:val="22"/>
          <w:szCs w:val="22"/>
          <w:lang w:val="en-US"/>
        </w:rPr>
        <w:t>means</w:t>
      </w:r>
      <w:r w:rsidRPr="002F7ED2">
        <w:rPr>
          <w:sz w:val="22"/>
          <w:szCs w:val="22"/>
          <w:lang w:val="en-US"/>
        </w:rPr>
        <w:t xml:space="preserve"> a non-employing business (including sole proprietorships and partnerships without employees) or a business employing fewer than 20 people which has an active Australian Business Number</w:t>
      </w:r>
      <w:r w:rsidRPr="00DD4DF4">
        <w:rPr>
          <w:sz w:val="22"/>
          <w:szCs w:val="22"/>
          <w:lang w:val="en-US"/>
        </w:rPr>
        <w:t xml:space="preserve">. </w:t>
      </w:r>
    </w:p>
    <w:p w14:paraId="65BB70A7" w14:textId="5B36C3D8" w:rsidR="00A24374" w:rsidRPr="00DD4DF4" w:rsidRDefault="00A24374" w:rsidP="002F7ED2">
      <w:pPr>
        <w:pStyle w:val="BodyText"/>
        <w:spacing w:before="173" w:line="276" w:lineRule="auto"/>
        <w:ind w:right="-1"/>
        <w:rPr>
          <w:sz w:val="22"/>
          <w:szCs w:val="22"/>
        </w:rPr>
      </w:pPr>
      <w:r w:rsidRPr="00DD4DF4">
        <w:rPr>
          <w:b/>
          <w:bCs/>
          <w:sz w:val="22"/>
          <w:szCs w:val="22"/>
        </w:rPr>
        <w:t>Statement of Obligations</w:t>
      </w:r>
      <w:r w:rsidRPr="00DD4DF4">
        <w:rPr>
          <w:sz w:val="22"/>
          <w:szCs w:val="22"/>
        </w:rPr>
        <w:t xml:space="preserve"> </w:t>
      </w:r>
      <w:r w:rsidR="007603D1">
        <w:rPr>
          <w:sz w:val="22"/>
          <w:szCs w:val="22"/>
        </w:rPr>
        <w:t>means</w:t>
      </w:r>
      <w:r w:rsidRPr="00DD4DF4">
        <w:rPr>
          <w:sz w:val="22"/>
          <w:szCs w:val="22"/>
        </w:rPr>
        <w:t xml:space="preserve"> obligations for a water business issued by the Minister for Water under section 4I of the </w:t>
      </w:r>
      <w:r w:rsidRPr="00DD4DF4">
        <w:rPr>
          <w:i/>
          <w:iCs/>
          <w:sz w:val="22"/>
          <w:szCs w:val="22"/>
        </w:rPr>
        <w:t>Water Industry Act 1994</w:t>
      </w:r>
      <w:r w:rsidR="004A469C" w:rsidRPr="00B60324">
        <w:rPr>
          <w:sz w:val="22"/>
          <w:szCs w:val="22"/>
        </w:rPr>
        <w:t xml:space="preserve"> (Vic)</w:t>
      </w:r>
      <w:r w:rsidRPr="00B60324">
        <w:rPr>
          <w:sz w:val="22"/>
          <w:szCs w:val="22"/>
        </w:rPr>
        <w:t xml:space="preserve">, </w:t>
      </w:r>
      <w:r w:rsidRPr="00DD4DF4">
        <w:rPr>
          <w:sz w:val="22"/>
          <w:szCs w:val="22"/>
        </w:rPr>
        <w:t>in relation to the performance of water business’s functions and the exercise of its powers.</w:t>
      </w:r>
    </w:p>
    <w:p w14:paraId="6B7EA00E" w14:textId="37E0AB4D" w:rsidR="00A24374" w:rsidRPr="00DD4DF4" w:rsidRDefault="00A24374" w:rsidP="002E0B7A">
      <w:pPr>
        <w:pStyle w:val="BodyText"/>
        <w:tabs>
          <w:tab w:val="left" w:pos="6663"/>
        </w:tabs>
        <w:spacing w:before="173" w:line="276" w:lineRule="auto"/>
        <w:ind w:right="-1"/>
        <w:rPr>
          <w:sz w:val="22"/>
          <w:szCs w:val="22"/>
        </w:rPr>
      </w:pPr>
      <w:r w:rsidRPr="00DD4DF4">
        <w:rPr>
          <w:b/>
          <w:sz w:val="22"/>
          <w:szCs w:val="22"/>
        </w:rPr>
        <w:t>system</w:t>
      </w:r>
      <w:r w:rsidRPr="00DD4DF4">
        <w:rPr>
          <w:spacing w:val="-5"/>
          <w:sz w:val="22"/>
          <w:szCs w:val="22"/>
        </w:rPr>
        <w:t xml:space="preserve"> </w:t>
      </w:r>
      <w:r w:rsidR="007603D1">
        <w:rPr>
          <w:sz w:val="22"/>
          <w:szCs w:val="22"/>
        </w:rPr>
        <w:t>means</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water</w:t>
      </w:r>
      <w:r w:rsidRPr="00DD4DF4">
        <w:rPr>
          <w:spacing w:val="-6"/>
          <w:sz w:val="22"/>
          <w:szCs w:val="22"/>
        </w:rPr>
        <w:t xml:space="preserve"> </w:t>
      </w:r>
      <w:r w:rsidRPr="00DD4DF4">
        <w:rPr>
          <w:sz w:val="22"/>
          <w:szCs w:val="22"/>
        </w:rPr>
        <w:t>business’s</w:t>
      </w:r>
      <w:r w:rsidRPr="00DD4DF4">
        <w:rPr>
          <w:spacing w:val="-5"/>
          <w:sz w:val="22"/>
          <w:szCs w:val="22"/>
        </w:rPr>
        <w:t xml:space="preserve"> </w:t>
      </w:r>
      <w:r w:rsidRPr="00DD4DF4">
        <w:rPr>
          <w:sz w:val="22"/>
          <w:szCs w:val="22"/>
        </w:rPr>
        <w:t>physical</w:t>
      </w:r>
      <w:r w:rsidRPr="00DD4DF4">
        <w:rPr>
          <w:spacing w:val="-5"/>
          <w:sz w:val="22"/>
          <w:szCs w:val="22"/>
        </w:rPr>
        <w:t xml:space="preserve"> </w:t>
      </w:r>
      <w:r w:rsidRPr="00DD4DF4">
        <w:rPr>
          <w:sz w:val="22"/>
          <w:szCs w:val="22"/>
        </w:rPr>
        <w:t>infrastructure</w:t>
      </w:r>
      <w:r w:rsidRPr="00DD4DF4">
        <w:rPr>
          <w:spacing w:val="-6"/>
          <w:sz w:val="22"/>
          <w:szCs w:val="22"/>
        </w:rPr>
        <w:t xml:space="preserve"> </w:t>
      </w:r>
      <w:r w:rsidRPr="00DD4DF4">
        <w:rPr>
          <w:sz w:val="22"/>
          <w:szCs w:val="22"/>
        </w:rPr>
        <w:t>for</w:t>
      </w:r>
      <w:r w:rsidRPr="00DD4DF4">
        <w:rPr>
          <w:spacing w:val="-5"/>
          <w:sz w:val="22"/>
          <w:szCs w:val="22"/>
        </w:rPr>
        <w:t xml:space="preserve"> </w:t>
      </w:r>
      <w:r w:rsidRPr="00DD4DF4">
        <w:rPr>
          <w:sz w:val="22"/>
          <w:szCs w:val="22"/>
        </w:rPr>
        <w:t>providing</w:t>
      </w:r>
      <w:r w:rsidRPr="00DD4DF4">
        <w:rPr>
          <w:spacing w:val="-5"/>
          <w:sz w:val="22"/>
          <w:szCs w:val="22"/>
        </w:rPr>
        <w:t xml:space="preserve"> </w:t>
      </w:r>
      <w:r w:rsidRPr="00DD4DF4">
        <w:rPr>
          <w:sz w:val="22"/>
          <w:szCs w:val="22"/>
        </w:rPr>
        <w:t>a</w:t>
      </w:r>
      <w:r w:rsidRPr="00DD4DF4">
        <w:rPr>
          <w:spacing w:val="-6"/>
          <w:sz w:val="22"/>
          <w:szCs w:val="22"/>
        </w:rPr>
        <w:t xml:space="preserve"> </w:t>
      </w:r>
      <w:r w:rsidRPr="00DD4DF4">
        <w:rPr>
          <w:sz w:val="22"/>
          <w:szCs w:val="22"/>
        </w:rPr>
        <w:t>water supply service, a recycled water service or a trade waste or sewerage service.</w:t>
      </w:r>
    </w:p>
    <w:p w14:paraId="73CF3A8F" w14:textId="37F1F6E4" w:rsidR="00A24374" w:rsidRPr="00DD4DF4" w:rsidRDefault="00A24374" w:rsidP="002E0B7A">
      <w:pPr>
        <w:pStyle w:val="BodyText"/>
        <w:spacing w:before="172" w:line="276" w:lineRule="auto"/>
        <w:rPr>
          <w:sz w:val="22"/>
          <w:szCs w:val="22"/>
        </w:rPr>
      </w:pPr>
      <w:r w:rsidRPr="00DD4DF4">
        <w:rPr>
          <w:b/>
          <w:sz w:val="22"/>
          <w:szCs w:val="22"/>
        </w:rPr>
        <w:t>trade</w:t>
      </w:r>
      <w:r w:rsidRPr="00DD4DF4">
        <w:rPr>
          <w:b/>
          <w:spacing w:val="-6"/>
          <w:sz w:val="22"/>
          <w:szCs w:val="22"/>
        </w:rPr>
        <w:t xml:space="preserve"> </w:t>
      </w:r>
      <w:r w:rsidRPr="00DD4DF4">
        <w:rPr>
          <w:b/>
          <w:sz w:val="22"/>
          <w:szCs w:val="22"/>
        </w:rPr>
        <w:t>waste</w:t>
      </w:r>
      <w:r w:rsidR="006239C0" w:rsidRPr="00DD4DF4">
        <w:rPr>
          <w:spacing w:val="-3"/>
          <w:sz w:val="22"/>
          <w:szCs w:val="22"/>
        </w:rPr>
        <w:t xml:space="preserve"> </w:t>
      </w:r>
      <w:r w:rsidRPr="00DD4DF4">
        <w:rPr>
          <w:sz w:val="22"/>
          <w:szCs w:val="22"/>
        </w:rPr>
        <w:t>has</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meaning</w:t>
      </w:r>
      <w:r w:rsidRPr="00DD4DF4">
        <w:rPr>
          <w:spacing w:val="-6"/>
          <w:sz w:val="22"/>
          <w:szCs w:val="22"/>
        </w:rPr>
        <w:t xml:space="preserve"> </w:t>
      </w:r>
      <w:r w:rsidRPr="00DD4DF4">
        <w:rPr>
          <w:sz w:val="22"/>
          <w:szCs w:val="22"/>
        </w:rPr>
        <w:t>given</w:t>
      </w:r>
      <w:r w:rsidRPr="00DD4DF4">
        <w:rPr>
          <w:spacing w:val="-7"/>
          <w:sz w:val="22"/>
          <w:szCs w:val="22"/>
        </w:rPr>
        <w:t xml:space="preserve"> </w:t>
      </w:r>
      <w:r w:rsidRPr="00DD4DF4">
        <w:rPr>
          <w:sz w:val="22"/>
          <w:szCs w:val="22"/>
        </w:rPr>
        <w:t>to</w:t>
      </w:r>
      <w:r w:rsidRPr="00DD4DF4">
        <w:rPr>
          <w:spacing w:val="-5"/>
          <w:sz w:val="22"/>
          <w:szCs w:val="22"/>
        </w:rPr>
        <w:t xml:space="preserve"> </w:t>
      </w:r>
      <w:r w:rsidRPr="00DD4DF4">
        <w:rPr>
          <w:sz w:val="22"/>
          <w:szCs w:val="22"/>
        </w:rPr>
        <w:t>that</w:t>
      </w:r>
      <w:r w:rsidRPr="00DD4DF4">
        <w:rPr>
          <w:spacing w:val="-7"/>
          <w:sz w:val="22"/>
          <w:szCs w:val="22"/>
        </w:rPr>
        <w:t xml:space="preserve"> </w:t>
      </w:r>
      <w:r w:rsidRPr="00DD4DF4">
        <w:rPr>
          <w:sz w:val="22"/>
          <w:szCs w:val="22"/>
        </w:rPr>
        <w:t>term</w:t>
      </w:r>
      <w:r w:rsidRPr="00DD4DF4">
        <w:rPr>
          <w:spacing w:val="-5"/>
          <w:sz w:val="22"/>
          <w:szCs w:val="22"/>
        </w:rPr>
        <w:t xml:space="preserve"> </w:t>
      </w:r>
      <w:r w:rsidRPr="00DD4DF4">
        <w:rPr>
          <w:sz w:val="22"/>
          <w:szCs w:val="22"/>
        </w:rPr>
        <w:t>in</w:t>
      </w:r>
      <w:r w:rsidRPr="00DD4DF4">
        <w:rPr>
          <w:spacing w:val="-6"/>
          <w:sz w:val="22"/>
          <w:szCs w:val="22"/>
        </w:rPr>
        <w:t xml:space="preserve"> </w:t>
      </w:r>
      <w:r w:rsidRPr="00DD4DF4">
        <w:rPr>
          <w:sz w:val="22"/>
          <w:szCs w:val="22"/>
        </w:rPr>
        <w:t>the</w:t>
      </w:r>
      <w:r w:rsidRPr="00DD4DF4">
        <w:rPr>
          <w:spacing w:val="-6"/>
          <w:sz w:val="22"/>
          <w:szCs w:val="22"/>
        </w:rPr>
        <w:t xml:space="preserve"> </w:t>
      </w:r>
      <w:r w:rsidR="00DC221F" w:rsidRPr="002F7ED2">
        <w:rPr>
          <w:i/>
          <w:iCs/>
          <w:spacing w:val="-4"/>
          <w:sz w:val="22"/>
          <w:szCs w:val="22"/>
        </w:rPr>
        <w:t>Water Act 1989</w:t>
      </w:r>
      <w:r w:rsidR="00DC221F" w:rsidRPr="002F7ED2">
        <w:rPr>
          <w:spacing w:val="-4"/>
          <w:sz w:val="22"/>
          <w:szCs w:val="22"/>
        </w:rPr>
        <w:t xml:space="preserve"> (Vic) and the </w:t>
      </w:r>
      <w:r w:rsidR="00DC221F" w:rsidRPr="002F7ED2">
        <w:rPr>
          <w:i/>
          <w:iCs/>
          <w:spacing w:val="-4"/>
          <w:sz w:val="22"/>
          <w:szCs w:val="22"/>
        </w:rPr>
        <w:t>Water Industry Act 1994</w:t>
      </w:r>
      <w:r w:rsidR="00DC221F" w:rsidRPr="002F7ED2">
        <w:rPr>
          <w:spacing w:val="-4"/>
          <w:sz w:val="22"/>
          <w:szCs w:val="22"/>
        </w:rPr>
        <w:t xml:space="preserve"> (Vic)</w:t>
      </w:r>
      <w:r w:rsidRPr="00DD4DF4">
        <w:rPr>
          <w:spacing w:val="-4"/>
          <w:sz w:val="22"/>
          <w:szCs w:val="22"/>
        </w:rPr>
        <w:t>.</w:t>
      </w:r>
    </w:p>
    <w:p w14:paraId="70067B5A" w14:textId="1B70F499" w:rsidR="00A24374" w:rsidRPr="00DD4DF4" w:rsidRDefault="00A24374" w:rsidP="002E0B7A">
      <w:pPr>
        <w:pStyle w:val="BodyText"/>
        <w:spacing w:before="173" w:line="276" w:lineRule="auto"/>
        <w:ind w:right="-1"/>
        <w:rPr>
          <w:sz w:val="22"/>
          <w:szCs w:val="22"/>
        </w:rPr>
      </w:pPr>
      <w:r w:rsidRPr="00DD4DF4">
        <w:rPr>
          <w:b/>
          <w:sz w:val="22"/>
          <w:szCs w:val="22"/>
        </w:rPr>
        <w:t>TTY</w:t>
      </w:r>
      <w:r w:rsidRPr="00DD4DF4">
        <w:rPr>
          <w:b/>
          <w:spacing w:val="-4"/>
          <w:sz w:val="22"/>
          <w:szCs w:val="22"/>
        </w:rPr>
        <w:t xml:space="preserve"> </w:t>
      </w:r>
      <w:r w:rsidRPr="00DD4DF4">
        <w:rPr>
          <w:b/>
          <w:sz w:val="22"/>
          <w:szCs w:val="22"/>
        </w:rPr>
        <w:t>service</w:t>
      </w:r>
      <w:r w:rsidRPr="00DD4DF4">
        <w:rPr>
          <w:spacing w:val="-3"/>
          <w:sz w:val="22"/>
          <w:szCs w:val="22"/>
        </w:rPr>
        <w:t xml:space="preserve"> </w:t>
      </w:r>
      <w:r w:rsidR="007603D1">
        <w:rPr>
          <w:spacing w:val="-3"/>
          <w:sz w:val="22"/>
          <w:szCs w:val="22"/>
        </w:rPr>
        <w:t>means</w:t>
      </w:r>
      <w:r w:rsidRPr="00DD4DF4">
        <w:rPr>
          <w:spacing w:val="-3"/>
          <w:sz w:val="22"/>
          <w:szCs w:val="22"/>
        </w:rPr>
        <w:t xml:space="preserve"> </w:t>
      </w:r>
      <w:r w:rsidRPr="00DD4DF4">
        <w:rPr>
          <w:sz w:val="22"/>
          <w:szCs w:val="22"/>
        </w:rPr>
        <w:t>a</w:t>
      </w:r>
      <w:r w:rsidRPr="00DD4DF4">
        <w:rPr>
          <w:spacing w:val="-2"/>
          <w:sz w:val="22"/>
          <w:szCs w:val="22"/>
        </w:rPr>
        <w:t xml:space="preserve"> </w:t>
      </w:r>
      <w:r w:rsidRPr="00DD4DF4">
        <w:rPr>
          <w:sz w:val="22"/>
          <w:szCs w:val="22"/>
        </w:rPr>
        <w:t>facility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enable</w:t>
      </w:r>
      <w:r w:rsidRPr="00DD4DF4">
        <w:rPr>
          <w:spacing w:val="-4"/>
          <w:sz w:val="22"/>
          <w:szCs w:val="22"/>
        </w:rPr>
        <w:t xml:space="preserve"> </w:t>
      </w:r>
      <w:r w:rsidRPr="00DD4DF4">
        <w:rPr>
          <w:sz w:val="22"/>
          <w:szCs w:val="22"/>
        </w:rPr>
        <w:t>a</w:t>
      </w:r>
      <w:r w:rsidRPr="00DD4DF4">
        <w:rPr>
          <w:spacing w:val="-2"/>
          <w:sz w:val="22"/>
          <w:szCs w:val="22"/>
        </w:rPr>
        <w:t xml:space="preserve"> </w:t>
      </w:r>
      <w:r w:rsidRPr="00DD4DF4">
        <w:rPr>
          <w:sz w:val="22"/>
          <w:szCs w:val="22"/>
        </w:rPr>
        <w:t>deaf</w:t>
      </w:r>
      <w:r w:rsidRPr="00DD4DF4">
        <w:rPr>
          <w:spacing w:val="-5"/>
          <w:sz w:val="22"/>
          <w:szCs w:val="22"/>
        </w:rPr>
        <w:t xml:space="preserve"> </w:t>
      </w:r>
      <w:r w:rsidRPr="00DD4DF4">
        <w:rPr>
          <w:sz w:val="22"/>
          <w:szCs w:val="22"/>
        </w:rPr>
        <w:t>or</w:t>
      </w:r>
      <w:r w:rsidRPr="00DD4DF4">
        <w:rPr>
          <w:spacing w:val="-1"/>
          <w:sz w:val="22"/>
          <w:szCs w:val="22"/>
        </w:rPr>
        <w:t xml:space="preserve"> </w:t>
      </w:r>
      <w:r w:rsidRPr="00DD4DF4">
        <w:rPr>
          <w:sz w:val="22"/>
          <w:szCs w:val="22"/>
        </w:rPr>
        <w:t>hearing</w:t>
      </w:r>
      <w:r w:rsidRPr="00DD4DF4">
        <w:rPr>
          <w:spacing w:val="-3"/>
          <w:sz w:val="22"/>
          <w:szCs w:val="22"/>
        </w:rPr>
        <w:t xml:space="preserve"> </w:t>
      </w:r>
      <w:r w:rsidRPr="00DD4DF4">
        <w:rPr>
          <w:sz w:val="22"/>
          <w:szCs w:val="22"/>
        </w:rPr>
        <w:t>impaired</w:t>
      </w:r>
      <w:r w:rsidRPr="00DD4DF4">
        <w:rPr>
          <w:spacing w:val="-5"/>
          <w:sz w:val="22"/>
          <w:szCs w:val="22"/>
        </w:rPr>
        <w:t xml:space="preserve"> </w:t>
      </w:r>
      <w:r w:rsidRPr="00DD4DF4">
        <w:rPr>
          <w:sz w:val="22"/>
          <w:szCs w:val="22"/>
        </w:rPr>
        <w:t>person</w:t>
      </w:r>
      <w:r w:rsidRPr="00DD4DF4">
        <w:rPr>
          <w:spacing w:val="-5"/>
          <w:sz w:val="22"/>
          <w:szCs w:val="22"/>
        </w:rPr>
        <w:t xml:space="preserve"> </w:t>
      </w:r>
      <w:r w:rsidRPr="00DD4DF4">
        <w:rPr>
          <w:sz w:val="22"/>
          <w:szCs w:val="22"/>
        </w:rPr>
        <w:t>to communicate by telephone through the use of a telephone typewriter.</w:t>
      </w:r>
    </w:p>
    <w:p w14:paraId="43B73231" w14:textId="5DC07455" w:rsidR="00A24374" w:rsidRPr="00DD4DF4" w:rsidRDefault="00A24374" w:rsidP="002E0B7A">
      <w:pPr>
        <w:pStyle w:val="BodyText"/>
        <w:spacing w:before="173" w:line="276" w:lineRule="auto"/>
        <w:ind w:right="-1"/>
        <w:rPr>
          <w:sz w:val="22"/>
          <w:szCs w:val="22"/>
          <w:lang w:val="en-US"/>
        </w:rPr>
      </w:pPr>
      <w:r w:rsidRPr="00DD4DF4">
        <w:rPr>
          <w:b/>
          <w:sz w:val="22"/>
          <w:szCs w:val="22"/>
        </w:rPr>
        <w:t>unplanned</w:t>
      </w:r>
      <w:r w:rsidRPr="00DD4DF4">
        <w:rPr>
          <w:b/>
          <w:spacing w:val="-5"/>
          <w:sz w:val="22"/>
          <w:szCs w:val="22"/>
        </w:rPr>
        <w:t xml:space="preserve"> </w:t>
      </w:r>
      <w:r w:rsidRPr="00DD4DF4">
        <w:rPr>
          <w:b/>
          <w:sz w:val="22"/>
          <w:szCs w:val="22"/>
        </w:rPr>
        <w:t>interruption</w:t>
      </w:r>
      <w:r w:rsidRPr="00DD4DF4">
        <w:rPr>
          <w:spacing w:val="-2"/>
          <w:sz w:val="22"/>
          <w:szCs w:val="22"/>
        </w:rPr>
        <w:t xml:space="preserve"> </w:t>
      </w:r>
      <w:r w:rsidR="007603D1">
        <w:rPr>
          <w:spacing w:val="-2"/>
          <w:sz w:val="22"/>
          <w:szCs w:val="22"/>
        </w:rPr>
        <w:t>means</w:t>
      </w:r>
      <w:r w:rsidRPr="00DD4DF4">
        <w:rPr>
          <w:spacing w:val="-2"/>
          <w:sz w:val="22"/>
          <w:szCs w:val="22"/>
        </w:rPr>
        <w:t xml:space="preserve"> </w:t>
      </w:r>
      <w:r w:rsidRPr="002F7ED2">
        <w:rPr>
          <w:sz w:val="22"/>
          <w:szCs w:val="22"/>
          <w:lang w:val="en-US"/>
        </w:rPr>
        <w:t>an interruption where the customer has not received notification from the water business or where a planned interruption exceeds the duration estimated.</w:t>
      </w:r>
      <w:r w:rsidRPr="00DD4DF4">
        <w:rPr>
          <w:sz w:val="22"/>
          <w:szCs w:val="22"/>
        </w:rPr>
        <w:t xml:space="preserve"> </w:t>
      </w:r>
    </w:p>
    <w:p w14:paraId="7AF092AF" w14:textId="6102AE24" w:rsidR="005B2683" w:rsidRDefault="00A24374" w:rsidP="002F7ED2">
      <w:pPr>
        <w:pStyle w:val="BodyText"/>
        <w:spacing w:before="173" w:line="276" w:lineRule="auto"/>
        <w:ind w:right="-1"/>
        <w:rPr>
          <w:sz w:val="22"/>
          <w:szCs w:val="22"/>
        </w:rPr>
      </w:pPr>
      <w:r w:rsidRPr="00DD4DF4">
        <w:rPr>
          <w:b/>
          <w:bCs/>
          <w:sz w:val="22"/>
          <w:szCs w:val="22"/>
        </w:rPr>
        <w:t>usage only payment plan</w:t>
      </w:r>
      <w:r w:rsidR="006239C0">
        <w:rPr>
          <w:sz w:val="22"/>
          <w:szCs w:val="22"/>
        </w:rPr>
        <w:t xml:space="preserve"> </w:t>
      </w:r>
      <w:r w:rsidR="007603D1">
        <w:rPr>
          <w:sz w:val="22"/>
          <w:szCs w:val="22"/>
        </w:rPr>
        <w:t>means</w:t>
      </w:r>
      <w:r w:rsidRPr="00DD4DF4">
        <w:rPr>
          <w:sz w:val="22"/>
          <w:szCs w:val="22"/>
        </w:rPr>
        <w:t xml:space="preserve"> a payment plan where the customer only pays for usage charges over a period agreed by both the water business and the customer and that suspends or waives the other charges during and/or before that period.</w:t>
      </w:r>
    </w:p>
    <w:p w14:paraId="29C67126" w14:textId="04BF539C" w:rsidR="00A24374" w:rsidRPr="00DD4DF4" w:rsidRDefault="00A24374" w:rsidP="002F7ED2">
      <w:pPr>
        <w:pStyle w:val="BodyText"/>
        <w:spacing w:before="173" w:line="276" w:lineRule="auto"/>
        <w:ind w:right="-1"/>
        <w:rPr>
          <w:sz w:val="22"/>
          <w:szCs w:val="22"/>
        </w:rPr>
      </w:pPr>
      <w:r w:rsidRPr="00DD4DF4">
        <w:rPr>
          <w:b/>
          <w:bCs/>
          <w:sz w:val="22"/>
          <w:szCs w:val="22"/>
        </w:rPr>
        <w:t>Utility Relief Grant Scheme</w:t>
      </w:r>
      <w:r w:rsidRPr="00DD4DF4">
        <w:rPr>
          <w:sz w:val="22"/>
          <w:szCs w:val="22"/>
        </w:rPr>
        <w:t xml:space="preserve"> </w:t>
      </w:r>
      <w:r w:rsidR="007603D1">
        <w:rPr>
          <w:sz w:val="22"/>
          <w:szCs w:val="22"/>
        </w:rPr>
        <w:t>means</w:t>
      </w:r>
      <w:r w:rsidRPr="00DD4DF4">
        <w:rPr>
          <w:sz w:val="22"/>
          <w:szCs w:val="22"/>
        </w:rPr>
        <w:t xml:space="preserve"> the grant by that name administered by the Department of Families, Fairness and Housing</w:t>
      </w:r>
      <w:r>
        <w:rPr>
          <w:sz w:val="22"/>
          <w:szCs w:val="22"/>
        </w:rPr>
        <w:t xml:space="preserve"> (or any successor)</w:t>
      </w:r>
      <w:r w:rsidRPr="00DD4DF4">
        <w:rPr>
          <w:sz w:val="22"/>
          <w:szCs w:val="22"/>
        </w:rPr>
        <w:t>.</w:t>
      </w:r>
    </w:p>
    <w:p w14:paraId="3CEF8204" w14:textId="70BDC4FB" w:rsidR="00A24374" w:rsidRPr="00712D9A" w:rsidRDefault="00A24374" w:rsidP="002E0B7A">
      <w:pPr>
        <w:pStyle w:val="BodyText"/>
        <w:spacing w:before="173" w:line="276" w:lineRule="auto"/>
        <w:ind w:right="-1"/>
        <w:rPr>
          <w:spacing w:val="-2"/>
          <w:sz w:val="22"/>
          <w:szCs w:val="22"/>
        </w:rPr>
      </w:pPr>
      <w:r w:rsidRPr="00DD4DF4">
        <w:rPr>
          <w:b/>
          <w:sz w:val="22"/>
          <w:szCs w:val="22"/>
        </w:rPr>
        <w:t>water</w:t>
      </w:r>
      <w:r w:rsidRPr="00DD4DF4">
        <w:rPr>
          <w:b/>
          <w:spacing w:val="-6"/>
          <w:sz w:val="22"/>
          <w:szCs w:val="22"/>
        </w:rPr>
        <w:t xml:space="preserve"> </w:t>
      </w:r>
      <w:r w:rsidRPr="00DD4DF4">
        <w:rPr>
          <w:b/>
          <w:sz w:val="22"/>
          <w:szCs w:val="22"/>
        </w:rPr>
        <w:t>business</w:t>
      </w:r>
      <w:r w:rsidRPr="00DD4DF4">
        <w:rPr>
          <w:spacing w:val="-4"/>
          <w:sz w:val="22"/>
          <w:szCs w:val="22"/>
        </w:rPr>
        <w:t xml:space="preserve"> </w:t>
      </w:r>
      <w:r w:rsidR="007603D1">
        <w:rPr>
          <w:sz w:val="22"/>
          <w:szCs w:val="22"/>
        </w:rPr>
        <w:t>means</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metropolitan</w:t>
      </w:r>
      <w:r w:rsidRPr="00DD4DF4">
        <w:rPr>
          <w:spacing w:val="-5"/>
          <w:sz w:val="22"/>
          <w:szCs w:val="22"/>
        </w:rPr>
        <w:t xml:space="preserve"> </w:t>
      </w:r>
      <w:r w:rsidRPr="00DD4DF4">
        <w:rPr>
          <w:sz w:val="22"/>
          <w:szCs w:val="22"/>
        </w:rPr>
        <w:t>water</w:t>
      </w:r>
      <w:r w:rsidRPr="00DD4DF4">
        <w:rPr>
          <w:spacing w:val="-5"/>
          <w:sz w:val="22"/>
          <w:szCs w:val="22"/>
        </w:rPr>
        <w:t xml:space="preserve"> </w:t>
      </w:r>
      <w:r w:rsidRPr="002F7ED2">
        <w:rPr>
          <w:sz w:val="22"/>
          <w:szCs w:val="22"/>
        </w:rPr>
        <w:t>corporation</w:t>
      </w:r>
      <w:r w:rsidRPr="002F7ED2">
        <w:rPr>
          <w:spacing w:val="-4"/>
          <w:sz w:val="22"/>
          <w:szCs w:val="22"/>
        </w:rPr>
        <w:t xml:space="preserve"> </w:t>
      </w:r>
      <w:r w:rsidRPr="002F7ED2">
        <w:rPr>
          <w:sz w:val="22"/>
          <w:szCs w:val="22"/>
        </w:rPr>
        <w:t>or</w:t>
      </w:r>
      <w:r w:rsidRPr="002F7ED2">
        <w:rPr>
          <w:spacing w:val="-5"/>
          <w:sz w:val="22"/>
          <w:szCs w:val="22"/>
        </w:rPr>
        <w:t xml:space="preserve"> </w:t>
      </w:r>
      <w:r w:rsidRPr="002F7ED2">
        <w:rPr>
          <w:sz w:val="22"/>
          <w:szCs w:val="22"/>
        </w:rPr>
        <w:t>a</w:t>
      </w:r>
      <w:r w:rsidRPr="002F7ED2">
        <w:rPr>
          <w:spacing w:val="-5"/>
          <w:sz w:val="22"/>
          <w:szCs w:val="22"/>
        </w:rPr>
        <w:t xml:space="preserve"> </w:t>
      </w:r>
      <w:r w:rsidRPr="002F7ED2">
        <w:rPr>
          <w:sz w:val="22"/>
          <w:szCs w:val="22"/>
        </w:rPr>
        <w:t>regional</w:t>
      </w:r>
      <w:r w:rsidRPr="002F7ED2">
        <w:rPr>
          <w:spacing w:val="-6"/>
          <w:sz w:val="22"/>
          <w:szCs w:val="22"/>
        </w:rPr>
        <w:t xml:space="preserve"> </w:t>
      </w:r>
      <w:r w:rsidRPr="002F7ED2">
        <w:rPr>
          <w:sz w:val="22"/>
          <w:szCs w:val="22"/>
        </w:rPr>
        <w:t xml:space="preserve">water </w:t>
      </w:r>
      <w:r w:rsidRPr="002F7ED2">
        <w:rPr>
          <w:spacing w:val="-2"/>
          <w:sz w:val="22"/>
          <w:szCs w:val="22"/>
        </w:rPr>
        <w:t>corporation</w:t>
      </w:r>
      <w:r w:rsidRPr="00712D9A">
        <w:rPr>
          <w:spacing w:val="-2"/>
          <w:sz w:val="22"/>
          <w:szCs w:val="22"/>
        </w:rPr>
        <w:t>.</w:t>
      </w:r>
    </w:p>
    <w:p w14:paraId="4B5BAAAB" w14:textId="6E001C39" w:rsidR="00A24374" w:rsidRPr="00DE379C" w:rsidRDefault="00A24374" w:rsidP="002E0B7A">
      <w:pPr>
        <w:pStyle w:val="BodyText"/>
        <w:spacing w:before="178" w:line="276" w:lineRule="auto"/>
        <w:ind w:right="-1"/>
        <w:rPr>
          <w:sz w:val="22"/>
          <w:szCs w:val="22"/>
        </w:rPr>
      </w:pPr>
      <w:r w:rsidRPr="002F7ED2">
        <w:rPr>
          <w:b/>
          <w:bCs/>
          <w:sz w:val="22"/>
          <w:szCs w:val="22"/>
        </w:rPr>
        <w:t>Water Industry Standard –</w:t>
      </w:r>
      <w:r w:rsidR="001E57E3" w:rsidRPr="002F7ED2">
        <w:rPr>
          <w:b/>
          <w:bCs/>
          <w:sz w:val="22"/>
          <w:szCs w:val="22"/>
        </w:rPr>
        <w:t xml:space="preserve"> </w:t>
      </w:r>
      <w:r w:rsidRPr="002F7ED2">
        <w:rPr>
          <w:b/>
          <w:bCs/>
          <w:sz w:val="22"/>
          <w:szCs w:val="22"/>
        </w:rPr>
        <w:t>Trade</w:t>
      </w:r>
      <w:r w:rsidRPr="002F7ED2">
        <w:rPr>
          <w:b/>
          <w:sz w:val="22"/>
          <w:szCs w:val="22"/>
        </w:rPr>
        <w:t xml:space="preserve"> Waste Customer Service</w:t>
      </w:r>
      <w:r w:rsidRPr="002F7ED2">
        <w:rPr>
          <w:b/>
          <w:spacing w:val="-1"/>
          <w:sz w:val="22"/>
          <w:szCs w:val="22"/>
        </w:rPr>
        <w:t xml:space="preserve"> </w:t>
      </w:r>
      <w:r w:rsidRPr="002F7ED2">
        <w:rPr>
          <w:sz w:val="22"/>
          <w:szCs w:val="22"/>
        </w:rPr>
        <w:t>refers to the Commission's Water Industry Standard – Trade Waste Customer Service</w:t>
      </w:r>
      <w:r w:rsidRPr="00DE379C">
        <w:rPr>
          <w:sz w:val="22"/>
          <w:szCs w:val="22"/>
        </w:rPr>
        <w:t xml:space="preserve"> which places additional obligations</w:t>
      </w:r>
      <w:r w:rsidRPr="00DE379C">
        <w:rPr>
          <w:spacing w:val="-5"/>
          <w:sz w:val="22"/>
          <w:szCs w:val="22"/>
        </w:rPr>
        <w:t xml:space="preserve"> </w:t>
      </w:r>
      <w:r w:rsidRPr="00DE379C">
        <w:rPr>
          <w:sz w:val="22"/>
          <w:szCs w:val="22"/>
        </w:rPr>
        <w:t>on</w:t>
      </w:r>
      <w:r w:rsidRPr="00DE379C">
        <w:rPr>
          <w:spacing w:val="-5"/>
          <w:sz w:val="22"/>
          <w:szCs w:val="22"/>
        </w:rPr>
        <w:t xml:space="preserve"> </w:t>
      </w:r>
      <w:r w:rsidRPr="00DE379C">
        <w:rPr>
          <w:sz w:val="22"/>
          <w:szCs w:val="22"/>
        </w:rPr>
        <w:t>water</w:t>
      </w:r>
      <w:r w:rsidRPr="00DE379C">
        <w:rPr>
          <w:spacing w:val="-6"/>
          <w:sz w:val="22"/>
          <w:szCs w:val="22"/>
        </w:rPr>
        <w:t xml:space="preserve"> </w:t>
      </w:r>
      <w:r w:rsidRPr="00DE379C">
        <w:rPr>
          <w:sz w:val="22"/>
          <w:szCs w:val="22"/>
        </w:rPr>
        <w:t>businesses</w:t>
      </w:r>
      <w:r w:rsidRPr="00DE379C">
        <w:rPr>
          <w:spacing w:val="-5"/>
          <w:sz w:val="22"/>
          <w:szCs w:val="22"/>
        </w:rPr>
        <w:t xml:space="preserve"> </w:t>
      </w:r>
      <w:r w:rsidRPr="00DE379C">
        <w:rPr>
          <w:sz w:val="22"/>
          <w:szCs w:val="22"/>
        </w:rPr>
        <w:t>and</w:t>
      </w:r>
      <w:r w:rsidRPr="00DE379C">
        <w:rPr>
          <w:spacing w:val="-6"/>
          <w:sz w:val="22"/>
          <w:szCs w:val="22"/>
        </w:rPr>
        <w:t xml:space="preserve"> </w:t>
      </w:r>
      <w:r w:rsidRPr="00DE379C">
        <w:rPr>
          <w:sz w:val="22"/>
          <w:szCs w:val="22"/>
        </w:rPr>
        <w:t>Melbourne</w:t>
      </w:r>
      <w:r w:rsidRPr="00DE379C">
        <w:rPr>
          <w:spacing w:val="-6"/>
          <w:sz w:val="22"/>
          <w:szCs w:val="22"/>
        </w:rPr>
        <w:t xml:space="preserve"> </w:t>
      </w:r>
      <w:r w:rsidRPr="00DE379C">
        <w:rPr>
          <w:sz w:val="22"/>
          <w:szCs w:val="22"/>
        </w:rPr>
        <w:t>Water</w:t>
      </w:r>
      <w:r w:rsidRPr="00DE379C">
        <w:rPr>
          <w:spacing w:val="-3"/>
          <w:sz w:val="22"/>
          <w:szCs w:val="22"/>
        </w:rPr>
        <w:t xml:space="preserve"> </w:t>
      </w:r>
      <w:r w:rsidRPr="00DE379C">
        <w:rPr>
          <w:sz w:val="22"/>
          <w:szCs w:val="22"/>
        </w:rPr>
        <w:t>specific</w:t>
      </w:r>
      <w:r w:rsidRPr="00DE379C">
        <w:rPr>
          <w:spacing w:val="-5"/>
          <w:sz w:val="22"/>
          <w:szCs w:val="22"/>
        </w:rPr>
        <w:t xml:space="preserve"> </w:t>
      </w:r>
      <w:r w:rsidRPr="00DE379C">
        <w:rPr>
          <w:sz w:val="22"/>
          <w:szCs w:val="22"/>
        </w:rPr>
        <w:t>to</w:t>
      </w:r>
      <w:r w:rsidRPr="00DE379C">
        <w:rPr>
          <w:spacing w:val="-6"/>
          <w:sz w:val="22"/>
          <w:szCs w:val="22"/>
        </w:rPr>
        <w:t xml:space="preserve"> </w:t>
      </w:r>
      <w:r w:rsidRPr="00DE379C">
        <w:rPr>
          <w:sz w:val="22"/>
          <w:szCs w:val="22"/>
        </w:rPr>
        <w:t>the</w:t>
      </w:r>
      <w:r w:rsidRPr="00DE379C">
        <w:rPr>
          <w:spacing w:val="-6"/>
          <w:sz w:val="22"/>
          <w:szCs w:val="22"/>
        </w:rPr>
        <w:t xml:space="preserve"> </w:t>
      </w:r>
      <w:r w:rsidRPr="00DE379C">
        <w:rPr>
          <w:sz w:val="22"/>
          <w:szCs w:val="22"/>
        </w:rPr>
        <w:t>management of trade waste services.</w:t>
      </w:r>
    </w:p>
    <w:p w14:paraId="41910EB0" w14:textId="16AF4C72" w:rsidR="00367B88" w:rsidRDefault="00A24374" w:rsidP="002E0B7A">
      <w:pPr>
        <w:widowControl w:val="0"/>
        <w:tabs>
          <w:tab w:val="left" w:pos="3152"/>
          <w:tab w:val="left" w:pos="3153"/>
        </w:tabs>
        <w:autoSpaceDE w:val="0"/>
        <w:autoSpaceDN w:val="0"/>
        <w:spacing w:before="169" w:line="276" w:lineRule="auto"/>
      </w:pPr>
      <w:r>
        <w:rPr>
          <w:spacing w:val="-4"/>
        </w:rPr>
        <w:tab/>
      </w:r>
    </w:p>
    <w:p w14:paraId="116338C2" w14:textId="77777777" w:rsidR="00FE2557" w:rsidRDefault="00FE2557" w:rsidP="002E0B7A">
      <w:pPr>
        <w:widowControl w:val="0"/>
        <w:tabs>
          <w:tab w:val="left" w:pos="3152"/>
          <w:tab w:val="left" w:pos="3153"/>
        </w:tabs>
        <w:autoSpaceDE w:val="0"/>
        <w:autoSpaceDN w:val="0"/>
        <w:spacing w:before="169" w:line="240" w:lineRule="auto"/>
      </w:pPr>
    </w:p>
    <w:p w14:paraId="5E8FAC25" w14:textId="77777777" w:rsidR="00FE2557" w:rsidRDefault="00FE2557" w:rsidP="002E0B7A">
      <w:pPr>
        <w:widowControl w:val="0"/>
        <w:tabs>
          <w:tab w:val="left" w:pos="3152"/>
          <w:tab w:val="left" w:pos="3153"/>
        </w:tabs>
        <w:autoSpaceDE w:val="0"/>
        <w:autoSpaceDN w:val="0"/>
        <w:spacing w:before="169" w:line="240" w:lineRule="auto"/>
      </w:pPr>
    </w:p>
    <w:p w14:paraId="5120F23B" w14:textId="77777777" w:rsidR="00FE2557" w:rsidRDefault="00FE2557" w:rsidP="00CA4C3B">
      <w:pPr>
        <w:widowControl w:val="0"/>
        <w:tabs>
          <w:tab w:val="left" w:pos="3152"/>
          <w:tab w:val="left" w:pos="3153"/>
        </w:tabs>
        <w:autoSpaceDE w:val="0"/>
        <w:autoSpaceDN w:val="0"/>
        <w:spacing w:before="169" w:line="240" w:lineRule="auto"/>
      </w:pPr>
    </w:p>
    <w:p w14:paraId="40B4DC59" w14:textId="77777777" w:rsidR="00FE2557" w:rsidRDefault="00FE2557" w:rsidP="00CA4C3B">
      <w:pPr>
        <w:widowControl w:val="0"/>
        <w:tabs>
          <w:tab w:val="left" w:pos="3152"/>
          <w:tab w:val="left" w:pos="3153"/>
        </w:tabs>
        <w:autoSpaceDE w:val="0"/>
        <w:autoSpaceDN w:val="0"/>
        <w:spacing w:before="169" w:line="240" w:lineRule="auto"/>
      </w:pPr>
    </w:p>
    <w:p w14:paraId="4EDE98C2" w14:textId="77777777" w:rsidR="00FE2557" w:rsidRDefault="00FE2557" w:rsidP="00CA4C3B">
      <w:pPr>
        <w:widowControl w:val="0"/>
        <w:tabs>
          <w:tab w:val="left" w:pos="3152"/>
          <w:tab w:val="left" w:pos="3153"/>
        </w:tabs>
        <w:autoSpaceDE w:val="0"/>
        <w:autoSpaceDN w:val="0"/>
        <w:spacing w:before="169" w:line="240" w:lineRule="auto"/>
      </w:pPr>
    </w:p>
    <w:p w14:paraId="210A1897" w14:textId="77777777" w:rsidR="008E17BC" w:rsidRPr="003D167D" w:rsidRDefault="008E17BC" w:rsidP="008E17BC">
      <w:pPr>
        <w:pStyle w:val="Heading1numbered"/>
        <w:numPr>
          <w:ilvl w:val="0"/>
          <w:numId w:val="0"/>
        </w:numPr>
        <w:tabs>
          <w:tab w:val="left" w:pos="1701"/>
        </w:tabs>
        <w:ind w:left="397" w:hanging="397"/>
        <w:rPr>
          <w:b/>
          <w:bCs/>
          <w:color w:val="auto"/>
        </w:rPr>
      </w:pPr>
      <w:bookmarkStart w:id="230" w:name="_Toc114036276"/>
      <w:r w:rsidRPr="003D167D">
        <w:rPr>
          <w:b/>
          <w:bCs/>
          <w:color w:val="auto"/>
        </w:rPr>
        <w:t>Schedule 1 - Service standards</w:t>
      </w:r>
      <w:bookmarkEnd w:id="230"/>
    </w:p>
    <w:p w14:paraId="1B5E0D02" w14:textId="40D91993" w:rsidR="008E17BC" w:rsidRDefault="008E17BC" w:rsidP="002F7ED2">
      <w:pPr>
        <w:rPr>
          <w:rFonts w:ascii="Arial" w:eastAsia="Arial" w:hAnsi="Arial" w:cs="Arial"/>
        </w:rPr>
      </w:pPr>
      <w:r w:rsidRPr="008E17BC">
        <w:rPr>
          <w:rFonts w:ascii="Arial" w:eastAsia="Arial" w:hAnsi="Arial" w:cs="Arial"/>
        </w:rPr>
        <w:t xml:space="preserve">For the purposes of clause </w:t>
      </w:r>
      <w:r>
        <w:rPr>
          <w:rFonts w:ascii="Arial" w:eastAsia="Arial" w:hAnsi="Arial" w:cs="Arial"/>
        </w:rPr>
        <w:t>18</w:t>
      </w:r>
      <w:r w:rsidRPr="008E17BC">
        <w:rPr>
          <w:rFonts w:ascii="Arial" w:eastAsia="Arial" w:hAnsi="Arial" w:cs="Arial"/>
        </w:rPr>
        <w:t>, the following standards have been specified by the Commission with associated targets set by each of the following businesses.</w:t>
      </w:r>
    </w:p>
    <w:p w14:paraId="54AB1BF2" w14:textId="77777777" w:rsidR="00AF7C6B" w:rsidRDefault="00AF7C6B" w:rsidP="00AF7C6B">
      <w:pPr>
        <w:tabs>
          <w:tab w:val="left" w:pos="1701"/>
        </w:tabs>
        <w:rPr>
          <w:rFonts w:ascii="Arial" w:eastAsia="Arial" w:hAnsi="Arial" w:cs="Arial"/>
        </w:rPr>
      </w:pPr>
      <w:r w:rsidRPr="30036EF2">
        <w:rPr>
          <w:rFonts w:ascii="Arial" w:eastAsia="Arial" w:hAnsi="Arial" w:cs="Arial"/>
        </w:rPr>
        <w:t>Targets in the tables have been rounded to one decimal place.</w:t>
      </w:r>
    </w:p>
    <w:p w14:paraId="2FA9F6D8" w14:textId="77777777" w:rsidR="00012140" w:rsidRDefault="00012140" w:rsidP="008E17BC">
      <w:pPr>
        <w:rPr>
          <w:b/>
          <w:bCs/>
        </w:rPr>
      </w:pPr>
    </w:p>
    <w:p w14:paraId="20CF52EB" w14:textId="62654DC4" w:rsidR="00012140" w:rsidRDefault="00012140" w:rsidP="008E17BC">
      <w:pPr>
        <w:rPr>
          <w:b/>
          <w:bCs/>
        </w:rPr>
      </w:pPr>
    </w:p>
    <w:p w14:paraId="63654B5E" w14:textId="400935F5" w:rsidR="0088062F" w:rsidRDefault="0088062F" w:rsidP="008E17BC">
      <w:pPr>
        <w:rPr>
          <w:b/>
          <w:bCs/>
        </w:rPr>
      </w:pPr>
    </w:p>
    <w:p w14:paraId="3C67C58E" w14:textId="7412B259" w:rsidR="0088062F" w:rsidRDefault="0088062F" w:rsidP="008E17BC">
      <w:pPr>
        <w:rPr>
          <w:b/>
          <w:bCs/>
        </w:rPr>
      </w:pPr>
    </w:p>
    <w:p w14:paraId="0C50F167" w14:textId="1849B3A5" w:rsidR="0088062F" w:rsidRDefault="0088062F" w:rsidP="008E17BC">
      <w:pPr>
        <w:rPr>
          <w:b/>
          <w:bCs/>
        </w:rPr>
      </w:pPr>
    </w:p>
    <w:p w14:paraId="5E7D6F65" w14:textId="0D276736" w:rsidR="0088062F" w:rsidRDefault="0088062F" w:rsidP="008E17BC">
      <w:pPr>
        <w:rPr>
          <w:b/>
          <w:bCs/>
        </w:rPr>
      </w:pPr>
    </w:p>
    <w:p w14:paraId="3BAF3D36" w14:textId="4CCC1C1B" w:rsidR="0088062F" w:rsidRDefault="0088062F" w:rsidP="008E17BC">
      <w:pPr>
        <w:rPr>
          <w:b/>
          <w:bCs/>
        </w:rPr>
      </w:pPr>
    </w:p>
    <w:p w14:paraId="4D5F0955" w14:textId="51F5CD55" w:rsidR="0088062F" w:rsidRDefault="0088062F" w:rsidP="008E17BC">
      <w:pPr>
        <w:rPr>
          <w:b/>
          <w:bCs/>
        </w:rPr>
      </w:pPr>
    </w:p>
    <w:p w14:paraId="5DD30C58" w14:textId="048D7D57" w:rsidR="0088062F" w:rsidRDefault="0088062F" w:rsidP="008E17BC">
      <w:pPr>
        <w:rPr>
          <w:b/>
          <w:bCs/>
        </w:rPr>
      </w:pPr>
    </w:p>
    <w:p w14:paraId="430E1F43" w14:textId="0FD23113" w:rsidR="0088062F" w:rsidRDefault="0088062F" w:rsidP="008E17BC">
      <w:pPr>
        <w:rPr>
          <w:b/>
          <w:bCs/>
        </w:rPr>
      </w:pPr>
    </w:p>
    <w:p w14:paraId="0DB15051" w14:textId="6662DF8E" w:rsidR="0088062F" w:rsidRDefault="0088062F" w:rsidP="008E17BC">
      <w:pPr>
        <w:rPr>
          <w:b/>
          <w:bCs/>
        </w:rPr>
      </w:pPr>
    </w:p>
    <w:p w14:paraId="7A274A43" w14:textId="5058D9F6" w:rsidR="0088062F" w:rsidRDefault="0088062F" w:rsidP="008E17BC">
      <w:pPr>
        <w:rPr>
          <w:b/>
          <w:bCs/>
        </w:rPr>
      </w:pPr>
    </w:p>
    <w:p w14:paraId="7BAE8250" w14:textId="70CA2FFE" w:rsidR="0088062F" w:rsidRDefault="0088062F" w:rsidP="008E17BC">
      <w:pPr>
        <w:rPr>
          <w:b/>
          <w:bCs/>
        </w:rPr>
      </w:pPr>
    </w:p>
    <w:p w14:paraId="17A02A12" w14:textId="767AC5AF" w:rsidR="0088062F" w:rsidRDefault="0088062F" w:rsidP="008E17BC">
      <w:pPr>
        <w:rPr>
          <w:b/>
          <w:bCs/>
        </w:rPr>
      </w:pPr>
    </w:p>
    <w:p w14:paraId="5EFEBFE9" w14:textId="6E1538DD" w:rsidR="0088062F" w:rsidRDefault="0088062F" w:rsidP="008E17BC">
      <w:pPr>
        <w:rPr>
          <w:b/>
          <w:bCs/>
        </w:rPr>
      </w:pPr>
    </w:p>
    <w:p w14:paraId="3F3373B7" w14:textId="33EB1005" w:rsidR="0088062F" w:rsidRDefault="0088062F" w:rsidP="008E17BC">
      <w:pPr>
        <w:rPr>
          <w:b/>
          <w:bCs/>
        </w:rPr>
      </w:pPr>
    </w:p>
    <w:p w14:paraId="5BD24FCE" w14:textId="2E4C7052" w:rsidR="0088062F" w:rsidRDefault="0088062F" w:rsidP="008E17BC">
      <w:pPr>
        <w:rPr>
          <w:b/>
          <w:bCs/>
        </w:rPr>
      </w:pPr>
    </w:p>
    <w:p w14:paraId="457DD580" w14:textId="077475EE" w:rsidR="0088062F" w:rsidRDefault="0088062F" w:rsidP="008E17BC">
      <w:pPr>
        <w:rPr>
          <w:b/>
          <w:bCs/>
        </w:rPr>
      </w:pPr>
    </w:p>
    <w:p w14:paraId="19DCEA8E" w14:textId="4B1EFAD0" w:rsidR="0088062F" w:rsidRDefault="0088062F" w:rsidP="008E17BC">
      <w:pPr>
        <w:rPr>
          <w:b/>
          <w:bCs/>
        </w:rPr>
      </w:pPr>
    </w:p>
    <w:p w14:paraId="30B960F1" w14:textId="682A4179" w:rsidR="0088062F" w:rsidRPr="00DD5185" w:rsidRDefault="0088062F" w:rsidP="00DD5185">
      <w:pPr>
        <w:ind w:left="142"/>
        <w:rPr>
          <w:rFonts w:ascii="Tahoma" w:hAnsi="Tahoma" w:cs="Tahoma"/>
          <w:b/>
          <w:bCs/>
          <w:spacing w:val="-2"/>
          <w:u w:val="single"/>
        </w:rPr>
      </w:pPr>
      <w:r w:rsidRPr="00DD5185">
        <w:rPr>
          <w:rFonts w:ascii="Tahoma" w:hAnsi="Tahoma" w:cs="Tahoma"/>
          <w:b/>
          <w:bCs/>
          <w:u w:val="single"/>
        </w:rPr>
        <w:t>Barwon</w:t>
      </w:r>
      <w:r w:rsidR="00CB6DCC" w:rsidRPr="00DD5185">
        <w:rPr>
          <w:rFonts w:ascii="Tahoma" w:hAnsi="Tahoma" w:cs="Tahoma"/>
          <w:b/>
          <w:bCs/>
          <w:spacing w:val="-4"/>
          <w:u w:val="single"/>
        </w:rPr>
        <w:t xml:space="preserve"> </w:t>
      </w:r>
      <w:r w:rsidRPr="00DD5185">
        <w:rPr>
          <w:rFonts w:ascii="Tahoma" w:hAnsi="Tahoma" w:cs="Tahoma"/>
          <w:b/>
          <w:bCs/>
          <w:spacing w:val="-2"/>
          <w:u w:val="single"/>
        </w:rPr>
        <w:t>Water</w:t>
      </w:r>
    </w:p>
    <w:p w14:paraId="52C8BDFD" w14:textId="77777777" w:rsidR="0088062F" w:rsidRDefault="0088062F" w:rsidP="0088062F">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500"/>
        <w:gridCol w:w="966"/>
        <w:gridCol w:w="876"/>
        <w:gridCol w:w="875"/>
        <w:gridCol w:w="875"/>
        <w:gridCol w:w="821"/>
      </w:tblGrid>
      <w:tr w:rsidR="0088062F" w14:paraId="7C616669" w14:textId="77777777" w:rsidTr="004E2D43">
        <w:trPr>
          <w:trHeight w:val="329"/>
        </w:trPr>
        <w:tc>
          <w:tcPr>
            <w:tcW w:w="5500" w:type="dxa"/>
            <w:tcBorders>
              <w:bottom w:val="single" w:sz="6" w:space="0" w:color="000000"/>
            </w:tcBorders>
          </w:tcPr>
          <w:p w14:paraId="7A2D74D7" w14:textId="77777777" w:rsidR="0088062F" w:rsidRDefault="0088062F"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966" w:type="dxa"/>
            <w:tcBorders>
              <w:bottom w:val="single" w:sz="6" w:space="0" w:color="000000"/>
            </w:tcBorders>
          </w:tcPr>
          <w:p w14:paraId="3CE84575" w14:textId="77777777" w:rsidR="0088062F" w:rsidRDefault="0088062F" w:rsidP="004E2D43">
            <w:pPr>
              <w:pStyle w:val="TableParagraph"/>
              <w:spacing w:before="3"/>
              <w:ind w:left="143"/>
              <w:rPr>
                <w:rFonts w:ascii="Tahoma"/>
                <w:i/>
                <w:sz w:val="19"/>
              </w:rPr>
            </w:pPr>
            <w:r>
              <w:rPr>
                <w:rFonts w:ascii="Tahoma"/>
                <w:i/>
                <w:w w:val="90"/>
                <w:sz w:val="19"/>
              </w:rPr>
              <w:t>2018-</w:t>
            </w:r>
            <w:r>
              <w:rPr>
                <w:rFonts w:ascii="Tahoma"/>
                <w:i/>
                <w:spacing w:val="-7"/>
                <w:sz w:val="19"/>
              </w:rPr>
              <w:t>19</w:t>
            </w:r>
          </w:p>
        </w:tc>
        <w:tc>
          <w:tcPr>
            <w:tcW w:w="876" w:type="dxa"/>
            <w:tcBorders>
              <w:bottom w:val="single" w:sz="6" w:space="0" w:color="000000"/>
            </w:tcBorders>
          </w:tcPr>
          <w:p w14:paraId="35BD5BF7" w14:textId="77777777" w:rsidR="0088062F" w:rsidRDefault="0088062F" w:rsidP="004E2D43">
            <w:pPr>
              <w:pStyle w:val="TableParagraph"/>
              <w:spacing w:before="3"/>
              <w:ind w:left="53"/>
              <w:rPr>
                <w:rFonts w:ascii="Tahoma"/>
                <w:i/>
                <w:sz w:val="19"/>
              </w:rPr>
            </w:pPr>
            <w:r>
              <w:rPr>
                <w:rFonts w:ascii="Tahoma"/>
                <w:i/>
                <w:w w:val="90"/>
                <w:sz w:val="19"/>
              </w:rPr>
              <w:t>2019-</w:t>
            </w:r>
            <w:r>
              <w:rPr>
                <w:rFonts w:ascii="Tahoma"/>
                <w:i/>
                <w:spacing w:val="-7"/>
                <w:sz w:val="19"/>
              </w:rPr>
              <w:t>20</w:t>
            </w:r>
          </w:p>
        </w:tc>
        <w:tc>
          <w:tcPr>
            <w:tcW w:w="875" w:type="dxa"/>
            <w:tcBorders>
              <w:bottom w:val="single" w:sz="6" w:space="0" w:color="000000"/>
            </w:tcBorders>
          </w:tcPr>
          <w:p w14:paraId="3C7DF0FE" w14:textId="77777777" w:rsidR="0088062F" w:rsidRDefault="0088062F" w:rsidP="004E2D43">
            <w:pPr>
              <w:pStyle w:val="TableParagraph"/>
              <w:spacing w:before="3"/>
              <w:ind w:left="54"/>
              <w:rPr>
                <w:rFonts w:ascii="Tahoma"/>
                <w:i/>
                <w:sz w:val="19"/>
              </w:rPr>
            </w:pPr>
            <w:r>
              <w:rPr>
                <w:rFonts w:ascii="Tahoma"/>
                <w:i/>
                <w:w w:val="90"/>
                <w:sz w:val="19"/>
              </w:rPr>
              <w:t>2020-</w:t>
            </w:r>
            <w:r>
              <w:rPr>
                <w:rFonts w:ascii="Tahoma"/>
                <w:i/>
                <w:spacing w:val="-7"/>
                <w:sz w:val="19"/>
              </w:rPr>
              <w:t>21</w:t>
            </w:r>
          </w:p>
        </w:tc>
        <w:tc>
          <w:tcPr>
            <w:tcW w:w="875" w:type="dxa"/>
            <w:tcBorders>
              <w:bottom w:val="single" w:sz="6" w:space="0" w:color="000000"/>
            </w:tcBorders>
          </w:tcPr>
          <w:p w14:paraId="46930715" w14:textId="77777777" w:rsidR="0088062F" w:rsidRDefault="0088062F" w:rsidP="004E2D43">
            <w:pPr>
              <w:pStyle w:val="TableParagraph"/>
              <w:spacing w:before="3"/>
              <w:ind w:left="55"/>
              <w:rPr>
                <w:rFonts w:ascii="Tahoma"/>
                <w:i/>
                <w:sz w:val="19"/>
              </w:rPr>
            </w:pPr>
            <w:r>
              <w:rPr>
                <w:rFonts w:ascii="Tahoma"/>
                <w:i/>
                <w:w w:val="90"/>
                <w:sz w:val="19"/>
              </w:rPr>
              <w:t>2021-</w:t>
            </w:r>
            <w:r>
              <w:rPr>
                <w:rFonts w:ascii="Tahoma"/>
                <w:i/>
                <w:spacing w:val="-7"/>
                <w:sz w:val="19"/>
              </w:rPr>
              <w:t>22</w:t>
            </w:r>
          </w:p>
        </w:tc>
        <w:tc>
          <w:tcPr>
            <w:tcW w:w="821" w:type="dxa"/>
            <w:tcBorders>
              <w:bottom w:val="single" w:sz="6" w:space="0" w:color="000000"/>
            </w:tcBorders>
          </w:tcPr>
          <w:p w14:paraId="11837D0F" w14:textId="77777777" w:rsidR="0088062F" w:rsidRDefault="0088062F" w:rsidP="004E2D43">
            <w:pPr>
              <w:pStyle w:val="TableParagraph"/>
              <w:spacing w:before="3"/>
              <w:ind w:left="56"/>
              <w:rPr>
                <w:rFonts w:ascii="Tahoma"/>
                <w:i/>
                <w:sz w:val="19"/>
              </w:rPr>
            </w:pPr>
            <w:r>
              <w:rPr>
                <w:rFonts w:ascii="Tahoma"/>
                <w:i/>
                <w:w w:val="90"/>
                <w:sz w:val="19"/>
              </w:rPr>
              <w:t>2022-</w:t>
            </w:r>
            <w:r>
              <w:rPr>
                <w:rFonts w:ascii="Tahoma"/>
                <w:i/>
                <w:spacing w:val="-7"/>
                <w:sz w:val="19"/>
              </w:rPr>
              <w:t>23</w:t>
            </w:r>
          </w:p>
        </w:tc>
      </w:tr>
      <w:tr w:rsidR="0088062F" w14:paraId="259C30B9" w14:textId="77777777" w:rsidTr="004E2D43">
        <w:trPr>
          <w:trHeight w:val="392"/>
        </w:trPr>
        <w:tc>
          <w:tcPr>
            <w:tcW w:w="5500" w:type="dxa"/>
            <w:tcBorders>
              <w:top w:val="single" w:sz="6" w:space="0" w:color="000000"/>
            </w:tcBorders>
          </w:tcPr>
          <w:p w14:paraId="3FA2D2AA" w14:textId="77777777" w:rsidR="0088062F" w:rsidRDefault="0088062F" w:rsidP="004E2D43">
            <w:pPr>
              <w:pStyle w:val="TableParagraph"/>
              <w:spacing w:before="119"/>
              <w:ind w:left="21"/>
              <w:rPr>
                <w:b/>
                <w:sz w:val="20"/>
              </w:rPr>
            </w:pPr>
            <w:r>
              <w:rPr>
                <w:b/>
                <w:spacing w:val="-2"/>
                <w:sz w:val="20"/>
              </w:rPr>
              <w:t>Water</w:t>
            </w:r>
          </w:p>
        </w:tc>
        <w:tc>
          <w:tcPr>
            <w:tcW w:w="966" w:type="dxa"/>
            <w:tcBorders>
              <w:top w:val="single" w:sz="6" w:space="0" w:color="000000"/>
            </w:tcBorders>
          </w:tcPr>
          <w:p w14:paraId="64789BCC" w14:textId="77777777" w:rsidR="0088062F" w:rsidRDefault="0088062F" w:rsidP="004E2D43">
            <w:pPr>
              <w:pStyle w:val="TableParagraph"/>
              <w:rPr>
                <w:rFonts w:ascii="Times New Roman"/>
                <w:sz w:val="18"/>
              </w:rPr>
            </w:pPr>
          </w:p>
        </w:tc>
        <w:tc>
          <w:tcPr>
            <w:tcW w:w="876" w:type="dxa"/>
            <w:tcBorders>
              <w:top w:val="single" w:sz="6" w:space="0" w:color="000000"/>
            </w:tcBorders>
          </w:tcPr>
          <w:p w14:paraId="01FDCB5D" w14:textId="77777777" w:rsidR="0088062F" w:rsidRDefault="0088062F" w:rsidP="004E2D43">
            <w:pPr>
              <w:pStyle w:val="TableParagraph"/>
              <w:rPr>
                <w:rFonts w:ascii="Times New Roman"/>
                <w:sz w:val="18"/>
              </w:rPr>
            </w:pPr>
          </w:p>
        </w:tc>
        <w:tc>
          <w:tcPr>
            <w:tcW w:w="875" w:type="dxa"/>
            <w:tcBorders>
              <w:top w:val="single" w:sz="6" w:space="0" w:color="000000"/>
            </w:tcBorders>
          </w:tcPr>
          <w:p w14:paraId="006F51A2" w14:textId="77777777" w:rsidR="0088062F" w:rsidRDefault="0088062F" w:rsidP="004E2D43">
            <w:pPr>
              <w:pStyle w:val="TableParagraph"/>
              <w:rPr>
                <w:rFonts w:ascii="Times New Roman"/>
                <w:sz w:val="18"/>
              </w:rPr>
            </w:pPr>
          </w:p>
        </w:tc>
        <w:tc>
          <w:tcPr>
            <w:tcW w:w="875" w:type="dxa"/>
            <w:tcBorders>
              <w:top w:val="single" w:sz="6" w:space="0" w:color="000000"/>
            </w:tcBorders>
          </w:tcPr>
          <w:p w14:paraId="499B52B9" w14:textId="77777777" w:rsidR="0088062F" w:rsidRDefault="0088062F" w:rsidP="004E2D43">
            <w:pPr>
              <w:pStyle w:val="TableParagraph"/>
              <w:rPr>
                <w:rFonts w:ascii="Times New Roman"/>
                <w:sz w:val="18"/>
              </w:rPr>
            </w:pPr>
          </w:p>
        </w:tc>
        <w:tc>
          <w:tcPr>
            <w:tcW w:w="821" w:type="dxa"/>
            <w:tcBorders>
              <w:top w:val="single" w:sz="6" w:space="0" w:color="000000"/>
            </w:tcBorders>
          </w:tcPr>
          <w:p w14:paraId="66C16DBF" w14:textId="77777777" w:rsidR="0088062F" w:rsidRDefault="0088062F" w:rsidP="004E2D43">
            <w:pPr>
              <w:pStyle w:val="TableParagraph"/>
              <w:rPr>
                <w:rFonts w:ascii="Times New Roman"/>
                <w:sz w:val="18"/>
              </w:rPr>
            </w:pPr>
          </w:p>
        </w:tc>
      </w:tr>
      <w:tr w:rsidR="0088062F" w14:paraId="5791A1C3" w14:textId="77777777" w:rsidTr="004E2D43">
        <w:trPr>
          <w:trHeight w:val="552"/>
        </w:trPr>
        <w:tc>
          <w:tcPr>
            <w:tcW w:w="5500" w:type="dxa"/>
          </w:tcPr>
          <w:p w14:paraId="7405F81B" w14:textId="77777777" w:rsidR="0088062F" w:rsidRDefault="0088062F" w:rsidP="004E2D43">
            <w:pPr>
              <w:pStyle w:val="TableParagraph"/>
              <w:spacing w:before="36"/>
              <w:ind w:left="21"/>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66" w:type="dxa"/>
          </w:tcPr>
          <w:p w14:paraId="240C07EA" w14:textId="77777777" w:rsidR="0088062F" w:rsidRDefault="0088062F" w:rsidP="004E2D43">
            <w:pPr>
              <w:pStyle w:val="TableParagraph"/>
              <w:rPr>
                <w:rFonts w:ascii="Tahoma"/>
                <w:b/>
                <w:sz w:val="24"/>
              </w:rPr>
            </w:pPr>
          </w:p>
          <w:p w14:paraId="7C986941" w14:textId="77777777" w:rsidR="0088062F" w:rsidRDefault="0088062F" w:rsidP="004E2D43">
            <w:pPr>
              <w:pStyle w:val="TableParagraph"/>
              <w:spacing w:before="1"/>
              <w:ind w:right="54"/>
              <w:jc w:val="right"/>
              <w:rPr>
                <w:sz w:val="20"/>
              </w:rPr>
            </w:pPr>
            <w:r>
              <w:rPr>
                <w:spacing w:val="-5"/>
                <w:sz w:val="20"/>
              </w:rPr>
              <w:t>100</w:t>
            </w:r>
          </w:p>
        </w:tc>
        <w:tc>
          <w:tcPr>
            <w:tcW w:w="876" w:type="dxa"/>
          </w:tcPr>
          <w:p w14:paraId="7E0AED3A" w14:textId="77777777" w:rsidR="0088062F" w:rsidRDefault="0088062F" w:rsidP="004E2D43">
            <w:pPr>
              <w:pStyle w:val="TableParagraph"/>
              <w:rPr>
                <w:rFonts w:ascii="Tahoma"/>
                <w:b/>
                <w:sz w:val="24"/>
              </w:rPr>
            </w:pPr>
          </w:p>
          <w:p w14:paraId="043BCBC6" w14:textId="77777777" w:rsidR="0088062F" w:rsidRDefault="0088062F" w:rsidP="004E2D43">
            <w:pPr>
              <w:pStyle w:val="TableParagraph"/>
              <w:spacing w:before="1"/>
              <w:ind w:right="54"/>
              <w:jc w:val="right"/>
              <w:rPr>
                <w:sz w:val="20"/>
              </w:rPr>
            </w:pPr>
            <w:r>
              <w:rPr>
                <w:spacing w:val="-5"/>
                <w:sz w:val="20"/>
              </w:rPr>
              <w:t>100</w:t>
            </w:r>
          </w:p>
        </w:tc>
        <w:tc>
          <w:tcPr>
            <w:tcW w:w="875" w:type="dxa"/>
          </w:tcPr>
          <w:p w14:paraId="05052E98" w14:textId="77777777" w:rsidR="0088062F" w:rsidRDefault="0088062F" w:rsidP="004E2D43">
            <w:pPr>
              <w:pStyle w:val="TableParagraph"/>
              <w:rPr>
                <w:rFonts w:ascii="Tahoma"/>
                <w:b/>
                <w:sz w:val="24"/>
              </w:rPr>
            </w:pPr>
          </w:p>
          <w:p w14:paraId="32D93185" w14:textId="77777777" w:rsidR="0088062F" w:rsidRDefault="0088062F" w:rsidP="004E2D43">
            <w:pPr>
              <w:pStyle w:val="TableParagraph"/>
              <w:spacing w:before="1"/>
              <w:ind w:right="53"/>
              <w:jc w:val="right"/>
              <w:rPr>
                <w:sz w:val="20"/>
              </w:rPr>
            </w:pPr>
            <w:r>
              <w:rPr>
                <w:spacing w:val="-5"/>
                <w:sz w:val="20"/>
              </w:rPr>
              <w:t>100</w:t>
            </w:r>
          </w:p>
        </w:tc>
        <w:tc>
          <w:tcPr>
            <w:tcW w:w="875" w:type="dxa"/>
          </w:tcPr>
          <w:p w14:paraId="514D8CEA" w14:textId="77777777" w:rsidR="0088062F" w:rsidRDefault="0088062F" w:rsidP="004E2D43">
            <w:pPr>
              <w:pStyle w:val="TableParagraph"/>
              <w:rPr>
                <w:rFonts w:ascii="Tahoma"/>
                <w:b/>
                <w:sz w:val="24"/>
              </w:rPr>
            </w:pPr>
          </w:p>
          <w:p w14:paraId="2723BF6E" w14:textId="77777777" w:rsidR="0088062F" w:rsidRDefault="0088062F" w:rsidP="004E2D43">
            <w:pPr>
              <w:pStyle w:val="TableParagraph"/>
              <w:spacing w:before="1"/>
              <w:ind w:right="52"/>
              <w:jc w:val="right"/>
              <w:rPr>
                <w:sz w:val="20"/>
              </w:rPr>
            </w:pPr>
            <w:r>
              <w:rPr>
                <w:spacing w:val="-5"/>
                <w:sz w:val="20"/>
              </w:rPr>
              <w:t>100</w:t>
            </w:r>
          </w:p>
        </w:tc>
        <w:tc>
          <w:tcPr>
            <w:tcW w:w="821" w:type="dxa"/>
          </w:tcPr>
          <w:p w14:paraId="2173B14F" w14:textId="77777777" w:rsidR="0088062F" w:rsidRDefault="0088062F" w:rsidP="004E2D43">
            <w:pPr>
              <w:pStyle w:val="TableParagraph"/>
              <w:rPr>
                <w:rFonts w:ascii="Tahoma"/>
                <w:b/>
                <w:sz w:val="24"/>
              </w:rPr>
            </w:pPr>
          </w:p>
          <w:p w14:paraId="6E65EF13" w14:textId="77777777" w:rsidR="0088062F" w:rsidRDefault="0088062F" w:rsidP="004E2D43">
            <w:pPr>
              <w:pStyle w:val="TableParagraph"/>
              <w:spacing w:before="1"/>
              <w:ind w:right="-15"/>
              <w:jc w:val="right"/>
              <w:rPr>
                <w:sz w:val="20"/>
              </w:rPr>
            </w:pPr>
            <w:r>
              <w:rPr>
                <w:spacing w:val="-5"/>
                <w:sz w:val="20"/>
              </w:rPr>
              <w:t>100</w:t>
            </w:r>
          </w:p>
        </w:tc>
      </w:tr>
      <w:tr w:rsidR="0088062F" w14:paraId="2BCA8042" w14:textId="77777777" w:rsidTr="004E2D43">
        <w:trPr>
          <w:trHeight w:val="540"/>
        </w:trPr>
        <w:tc>
          <w:tcPr>
            <w:tcW w:w="5500" w:type="dxa"/>
          </w:tcPr>
          <w:p w14:paraId="08F7AB68" w14:textId="77777777" w:rsidR="0088062F" w:rsidRDefault="0088062F"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66" w:type="dxa"/>
          </w:tcPr>
          <w:p w14:paraId="20776809" w14:textId="77777777" w:rsidR="0088062F" w:rsidRDefault="0088062F" w:rsidP="004E2D43">
            <w:pPr>
              <w:pStyle w:val="TableParagraph"/>
              <w:spacing w:before="1"/>
              <w:rPr>
                <w:rFonts w:ascii="Tahoma"/>
                <w:b/>
                <w:sz w:val="23"/>
              </w:rPr>
            </w:pPr>
          </w:p>
          <w:p w14:paraId="1FDEDE0A" w14:textId="77777777" w:rsidR="0088062F" w:rsidRDefault="0088062F" w:rsidP="004E2D43">
            <w:pPr>
              <w:pStyle w:val="TableParagraph"/>
              <w:ind w:right="54"/>
              <w:jc w:val="right"/>
              <w:rPr>
                <w:sz w:val="20"/>
              </w:rPr>
            </w:pPr>
            <w:r>
              <w:rPr>
                <w:spacing w:val="-5"/>
                <w:sz w:val="20"/>
              </w:rPr>
              <w:t>27</w:t>
            </w:r>
          </w:p>
        </w:tc>
        <w:tc>
          <w:tcPr>
            <w:tcW w:w="876" w:type="dxa"/>
          </w:tcPr>
          <w:p w14:paraId="43F8E506" w14:textId="77777777" w:rsidR="0088062F" w:rsidRDefault="0088062F" w:rsidP="004E2D43">
            <w:pPr>
              <w:pStyle w:val="TableParagraph"/>
              <w:spacing w:before="1"/>
              <w:rPr>
                <w:rFonts w:ascii="Tahoma"/>
                <w:b/>
                <w:sz w:val="23"/>
              </w:rPr>
            </w:pPr>
          </w:p>
          <w:p w14:paraId="3E76E448" w14:textId="77777777" w:rsidR="0088062F" w:rsidRDefault="0088062F" w:rsidP="004E2D43">
            <w:pPr>
              <w:pStyle w:val="TableParagraph"/>
              <w:ind w:right="54"/>
              <w:jc w:val="right"/>
              <w:rPr>
                <w:sz w:val="20"/>
              </w:rPr>
            </w:pPr>
            <w:r>
              <w:rPr>
                <w:spacing w:val="-5"/>
                <w:sz w:val="20"/>
              </w:rPr>
              <w:t>27</w:t>
            </w:r>
          </w:p>
        </w:tc>
        <w:tc>
          <w:tcPr>
            <w:tcW w:w="875" w:type="dxa"/>
          </w:tcPr>
          <w:p w14:paraId="72207479" w14:textId="77777777" w:rsidR="0088062F" w:rsidRDefault="0088062F" w:rsidP="004E2D43">
            <w:pPr>
              <w:pStyle w:val="TableParagraph"/>
              <w:spacing w:before="1"/>
              <w:rPr>
                <w:rFonts w:ascii="Tahoma"/>
                <w:b/>
                <w:sz w:val="23"/>
              </w:rPr>
            </w:pPr>
          </w:p>
          <w:p w14:paraId="62212963" w14:textId="77777777" w:rsidR="0088062F" w:rsidRDefault="0088062F" w:rsidP="004E2D43">
            <w:pPr>
              <w:pStyle w:val="TableParagraph"/>
              <w:ind w:right="53"/>
              <w:jc w:val="right"/>
              <w:rPr>
                <w:sz w:val="20"/>
              </w:rPr>
            </w:pPr>
            <w:r>
              <w:rPr>
                <w:spacing w:val="-5"/>
                <w:sz w:val="20"/>
              </w:rPr>
              <w:t>27</w:t>
            </w:r>
          </w:p>
        </w:tc>
        <w:tc>
          <w:tcPr>
            <w:tcW w:w="875" w:type="dxa"/>
          </w:tcPr>
          <w:p w14:paraId="2D3D964E" w14:textId="77777777" w:rsidR="0088062F" w:rsidRDefault="0088062F" w:rsidP="004E2D43">
            <w:pPr>
              <w:pStyle w:val="TableParagraph"/>
              <w:spacing w:before="1"/>
              <w:rPr>
                <w:rFonts w:ascii="Tahoma"/>
                <w:b/>
                <w:sz w:val="23"/>
              </w:rPr>
            </w:pPr>
          </w:p>
          <w:p w14:paraId="2EBBF1EC" w14:textId="77777777" w:rsidR="0088062F" w:rsidRDefault="0088062F" w:rsidP="004E2D43">
            <w:pPr>
              <w:pStyle w:val="TableParagraph"/>
              <w:ind w:right="52"/>
              <w:jc w:val="right"/>
              <w:rPr>
                <w:sz w:val="20"/>
              </w:rPr>
            </w:pPr>
            <w:r>
              <w:rPr>
                <w:spacing w:val="-5"/>
                <w:sz w:val="20"/>
              </w:rPr>
              <w:t>27</w:t>
            </w:r>
          </w:p>
        </w:tc>
        <w:tc>
          <w:tcPr>
            <w:tcW w:w="821" w:type="dxa"/>
          </w:tcPr>
          <w:p w14:paraId="7B3CBE6D" w14:textId="77777777" w:rsidR="0088062F" w:rsidRDefault="0088062F" w:rsidP="004E2D43">
            <w:pPr>
              <w:pStyle w:val="TableParagraph"/>
              <w:spacing w:before="1"/>
              <w:rPr>
                <w:rFonts w:ascii="Tahoma"/>
                <w:b/>
                <w:sz w:val="23"/>
              </w:rPr>
            </w:pPr>
          </w:p>
          <w:p w14:paraId="646257AD" w14:textId="77777777" w:rsidR="0088062F" w:rsidRDefault="0088062F" w:rsidP="004E2D43">
            <w:pPr>
              <w:pStyle w:val="TableParagraph"/>
              <w:ind w:right="-15"/>
              <w:jc w:val="right"/>
              <w:rPr>
                <w:sz w:val="20"/>
              </w:rPr>
            </w:pPr>
            <w:r>
              <w:rPr>
                <w:spacing w:val="-5"/>
                <w:sz w:val="20"/>
              </w:rPr>
              <w:t>27</w:t>
            </w:r>
          </w:p>
        </w:tc>
      </w:tr>
      <w:tr w:rsidR="0088062F" w14:paraId="016C5895" w14:textId="77777777" w:rsidTr="004E2D43">
        <w:trPr>
          <w:trHeight w:val="540"/>
        </w:trPr>
        <w:tc>
          <w:tcPr>
            <w:tcW w:w="5500" w:type="dxa"/>
          </w:tcPr>
          <w:p w14:paraId="12A739D9" w14:textId="77777777" w:rsidR="0088062F" w:rsidRDefault="0088062F"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66" w:type="dxa"/>
          </w:tcPr>
          <w:p w14:paraId="3462F374" w14:textId="77777777" w:rsidR="0088062F" w:rsidRDefault="0088062F" w:rsidP="004E2D43">
            <w:pPr>
              <w:pStyle w:val="TableParagraph"/>
              <w:spacing w:before="1"/>
              <w:rPr>
                <w:rFonts w:ascii="Tahoma"/>
                <w:b/>
                <w:sz w:val="23"/>
              </w:rPr>
            </w:pPr>
          </w:p>
          <w:p w14:paraId="532276C4" w14:textId="77777777" w:rsidR="0088062F" w:rsidRDefault="0088062F" w:rsidP="004E2D43">
            <w:pPr>
              <w:pStyle w:val="TableParagraph"/>
              <w:ind w:right="54"/>
              <w:jc w:val="right"/>
              <w:rPr>
                <w:sz w:val="20"/>
              </w:rPr>
            </w:pPr>
            <w:r>
              <w:rPr>
                <w:spacing w:val="-5"/>
                <w:sz w:val="20"/>
              </w:rPr>
              <w:t>43</w:t>
            </w:r>
          </w:p>
        </w:tc>
        <w:tc>
          <w:tcPr>
            <w:tcW w:w="876" w:type="dxa"/>
          </w:tcPr>
          <w:p w14:paraId="6C331DEF" w14:textId="77777777" w:rsidR="0088062F" w:rsidRDefault="0088062F" w:rsidP="004E2D43">
            <w:pPr>
              <w:pStyle w:val="TableParagraph"/>
              <w:spacing w:before="1"/>
              <w:rPr>
                <w:rFonts w:ascii="Tahoma"/>
                <w:b/>
                <w:sz w:val="23"/>
              </w:rPr>
            </w:pPr>
          </w:p>
          <w:p w14:paraId="001046C6" w14:textId="77777777" w:rsidR="0088062F" w:rsidRDefault="0088062F" w:rsidP="004E2D43">
            <w:pPr>
              <w:pStyle w:val="TableParagraph"/>
              <w:ind w:right="54"/>
              <w:jc w:val="right"/>
              <w:rPr>
                <w:sz w:val="20"/>
              </w:rPr>
            </w:pPr>
            <w:r>
              <w:rPr>
                <w:spacing w:val="-5"/>
                <w:sz w:val="20"/>
              </w:rPr>
              <w:t>43</w:t>
            </w:r>
          </w:p>
        </w:tc>
        <w:tc>
          <w:tcPr>
            <w:tcW w:w="875" w:type="dxa"/>
          </w:tcPr>
          <w:p w14:paraId="0B77D19B" w14:textId="77777777" w:rsidR="0088062F" w:rsidRDefault="0088062F" w:rsidP="004E2D43">
            <w:pPr>
              <w:pStyle w:val="TableParagraph"/>
              <w:spacing w:before="1"/>
              <w:rPr>
                <w:rFonts w:ascii="Tahoma"/>
                <w:b/>
                <w:sz w:val="23"/>
              </w:rPr>
            </w:pPr>
          </w:p>
          <w:p w14:paraId="0EB0D937" w14:textId="77777777" w:rsidR="0088062F" w:rsidRDefault="0088062F" w:rsidP="004E2D43">
            <w:pPr>
              <w:pStyle w:val="TableParagraph"/>
              <w:ind w:right="53"/>
              <w:jc w:val="right"/>
              <w:rPr>
                <w:sz w:val="20"/>
              </w:rPr>
            </w:pPr>
            <w:r>
              <w:rPr>
                <w:spacing w:val="-5"/>
                <w:sz w:val="20"/>
              </w:rPr>
              <w:t>43</w:t>
            </w:r>
          </w:p>
        </w:tc>
        <w:tc>
          <w:tcPr>
            <w:tcW w:w="875" w:type="dxa"/>
          </w:tcPr>
          <w:p w14:paraId="3189D310" w14:textId="77777777" w:rsidR="0088062F" w:rsidRDefault="0088062F" w:rsidP="004E2D43">
            <w:pPr>
              <w:pStyle w:val="TableParagraph"/>
              <w:spacing w:before="1"/>
              <w:rPr>
                <w:rFonts w:ascii="Tahoma"/>
                <w:b/>
                <w:sz w:val="23"/>
              </w:rPr>
            </w:pPr>
          </w:p>
          <w:p w14:paraId="0F72EA6C" w14:textId="77777777" w:rsidR="0088062F" w:rsidRDefault="0088062F" w:rsidP="004E2D43">
            <w:pPr>
              <w:pStyle w:val="TableParagraph"/>
              <w:ind w:right="52"/>
              <w:jc w:val="right"/>
              <w:rPr>
                <w:sz w:val="20"/>
              </w:rPr>
            </w:pPr>
            <w:r>
              <w:rPr>
                <w:spacing w:val="-5"/>
                <w:sz w:val="20"/>
              </w:rPr>
              <w:t>43</w:t>
            </w:r>
          </w:p>
        </w:tc>
        <w:tc>
          <w:tcPr>
            <w:tcW w:w="821" w:type="dxa"/>
          </w:tcPr>
          <w:p w14:paraId="4697D7D3" w14:textId="77777777" w:rsidR="0088062F" w:rsidRDefault="0088062F" w:rsidP="004E2D43">
            <w:pPr>
              <w:pStyle w:val="TableParagraph"/>
              <w:spacing w:before="1"/>
              <w:rPr>
                <w:rFonts w:ascii="Tahoma"/>
                <w:b/>
                <w:sz w:val="23"/>
              </w:rPr>
            </w:pPr>
          </w:p>
          <w:p w14:paraId="4A3F8208" w14:textId="77777777" w:rsidR="0088062F" w:rsidRDefault="0088062F" w:rsidP="004E2D43">
            <w:pPr>
              <w:pStyle w:val="TableParagraph"/>
              <w:ind w:right="-15"/>
              <w:jc w:val="right"/>
              <w:rPr>
                <w:sz w:val="20"/>
              </w:rPr>
            </w:pPr>
            <w:r>
              <w:rPr>
                <w:spacing w:val="-5"/>
                <w:sz w:val="20"/>
              </w:rPr>
              <w:t>43</w:t>
            </w:r>
          </w:p>
        </w:tc>
      </w:tr>
      <w:tr w:rsidR="0088062F" w14:paraId="512E3F7B" w14:textId="77777777" w:rsidTr="004E2D43">
        <w:trPr>
          <w:trHeight w:val="540"/>
        </w:trPr>
        <w:tc>
          <w:tcPr>
            <w:tcW w:w="5500" w:type="dxa"/>
          </w:tcPr>
          <w:p w14:paraId="348F0048" w14:textId="77777777" w:rsidR="0088062F" w:rsidRDefault="0088062F"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66" w:type="dxa"/>
          </w:tcPr>
          <w:p w14:paraId="6D0A8DD1" w14:textId="77777777" w:rsidR="0088062F" w:rsidRDefault="0088062F" w:rsidP="004E2D43">
            <w:pPr>
              <w:pStyle w:val="TableParagraph"/>
              <w:spacing w:before="1"/>
              <w:rPr>
                <w:rFonts w:ascii="Tahoma"/>
                <w:b/>
                <w:sz w:val="23"/>
              </w:rPr>
            </w:pPr>
          </w:p>
          <w:p w14:paraId="48EF7117" w14:textId="77777777" w:rsidR="0088062F" w:rsidRDefault="0088062F" w:rsidP="004E2D43">
            <w:pPr>
              <w:pStyle w:val="TableParagraph"/>
              <w:ind w:right="54"/>
              <w:jc w:val="right"/>
              <w:rPr>
                <w:sz w:val="20"/>
              </w:rPr>
            </w:pPr>
            <w:r>
              <w:rPr>
                <w:spacing w:val="-5"/>
                <w:sz w:val="20"/>
              </w:rPr>
              <w:t>226</w:t>
            </w:r>
          </w:p>
        </w:tc>
        <w:tc>
          <w:tcPr>
            <w:tcW w:w="876" w:type="dxa"/>
          </w:tcPr>
          <w:p w14:paraId="24D25FA4" w14:textId="77777777" w:rsidR="0088062F" w:rsidRDefault="0088062F" w:rsidP="004E2D43">
            <w:pPr>
              <w:pStyle w:val="TableParagraph"/>
              <w:spacing w:before="1"/>
              <w:rPr>
                <w:rFonts w:ascii="Tahoma"/>
                <w:b/>
                <w:sz w:val="23"/>
              </w:rPr>
            </w:pPr>
          </w:p>
          <w:p w14:paraId="35ABD9B7" w14:textId="77777777" w:rsidR="0088062F" w:rsidRDefault="0088062F" w:rsidP="004E2D43">
            <w:pPr>
              <w:pStyle w:val="TableParagraph"/>
              <w:ind w:right="54"/>
              <w:jc w:val="right"/>
              <w:rPr>
                <w:sz w:val="20"/>
              </w:rPr>
            </w:pPr>
            <w:r>
              <w:rPr>
                <w:spacing w:val="-5"/>
                <w:sz w:val="20"/>
              </w:rPr>
              <w:t>226</w:t>
            </w:r>
          </w:p>
        </w:tc>
        <w:tc>
          <w:tcPr>
            <w:tcW w:w="875" w:type="dxa"/>
          </w:tcPr>
          <w:p w14:paraId="1CCC11BB" w14:textId="77777777" w:rsidR="0088062F" w:rsidRDefault="0088062F" w:rsidP="004E2D43">
            <w:pPr>
              <w:pStyle w:val="TableParagraph"/>
              <w:spacing w:before="1"/>
              <w:rPr>
                <w:rFonts w:ascii="Tahoma"/>
                <w:b/>
                <w:sz w:val="23"/>
              </w:rPr>
            </w:pPr>
          </w:p>
          <w:p w14:paraId="5BD0FB03" w14:textId="77777777" w:rsidR="0088062F" w:rsidRDefault="0088062F" w:rsidP="004E2D43">
            <w:pPr>
              <w:pStyle w:val="TableParagraph"/>
              <w:ind w:right="53"/>
              <w:jc w:val="right"/>
              <w:rPr>
                <w:sz w:val="20"/>
              </w:rPr>
            </w:pPr>
            <w:r>
              <w:rPr>
                <w:spacing w:val="-5"/>
                <w:sz w:val="20"/>
              </w:rPr>
              <w:t>226</w:t>
            </w:r>
          </w:p>
        </w:tc>
        <w:tc>
          <w:tcPr>
            <w:tcW w:w="875" w:type="dxa"/>
          </w:tcPr>
          <w:p w14:paraId="7B3A9840" w14:textId="77777777" w:rsidR="0088062F" w:rsidRDefault="0088062F" w:rsidP="004E2D43">
            <w:pPr>
              <w:pStyle w:val="TableParagraph"/>
              <w:spacing w:before="1"/>
              <w:rPr>
                <w:rFonts w:ascii="Tahoma"/>
                <w:b/>
                <w:sz w:val="23"/>
              </w:rPr>
            </w:pPr>
          </w:p>
          <w:p w14:paraId="11EFBA40" w14:textId="77777777" w:rsidR="0088062F" w:rsidRDefault="0088062F" w:rsidP="004E2D43">
            <w:pPr>
              <w:pStyle w:val="TableParagraph"/>
              <w:ind w:right="52"/>
              <w:jc w:val="right"/>
              <w:rPr>
                <w:sz w:val="20"/>
              </w:rPr>
            </w:pPr>
            <w:r>
              <w:rPr>
                <w:spacing w:val="-5"/>
                <w:sz w:val="20"/>
              </w:rPr>
              <w:t>226</w:t>
            </w:r>
          </w:p>
        </w:tc>
        <w:tc>
          <w:tcPr>
            <w:tcW w:w="821" w:type="dxa"/>
          </w:tcPr>
          <w:p w14:paraId="34C8EB6A" w14:textId="77777777" w:rsidR="0088062F" w:rsidRDefault="0088062F" w:rsidP="004E2D43">
            <w:pPr>
              <w:pStyle w:val="TableParagraph"/>
              <w:spacing w:before="1"/>
              <w:rPr>
                <w:rFonts w:ascii="Tahoma"/>
                <w:b/>
                <w:sz w:val="23"/>
              </w:rPr>
            </w:pPr>
          </w:p>
          <w:p w14:paraId="1AFC03E6" w14:textId="77777777" w:rsidR="0088062F" w:rsidRDefault="0088062F" w:rsidP="004E2D43">
            <w:pPr>
              <w:pStyle w:val="TableParagraph"/>
              <w:ind w:right="-15"/>
              <w:jc w:val="right"/>
              <w:rPr>
                <w:sz w:val="20"/>
              </w:rPr>
            </w:pPr>
            <w:r>
              <w:rPr>
                <w:spacing w:val="-5"/>
                <w:sz w:val="20"/>
              </w:rPr>
              <w:t>226</w:t>
            </w:r>
          </w:p>
        </w:tc>
      </w:tr>
      <w:tr w:rsidR="0088062F" w14:paraId="55C4988C" w14:textId="77777777" w:rsidTr="004E2D43">
        <w:trPr>
          <w:trHeight w:val="540"/>
        </w:trPr>
        <w:tc>
          <w:tcPr>
            <w:tcW w:w="5500" w:type="dxa"/>
          </w:tcPr>
          <w:p w14:paraId="764642F9" w14:textId="77777777" w:rsidR="0088062F" w:rsidRDefault="0088062F"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66" w:type="dxa"/>
          </w:tcPr>
          <w:p w14:paraId="00843CE0" w14:textId="77777777" w:rsidR="0088062F" w:rsidRDefault="0088062F" w:rsidP="004E2D43">
            <w:pPr>
              <w:pStyle w:val="TableParagraph"/>
              <w:spacing w:before="1"/>
              <w:rPr>
                <w:rFonts w:ascii="Tahoma"/>
                <w:b/>
                <w:sz w:val="23"/>
              </w:rPr>
            </w:pPr>
          </w:p>
          <w:p w14:paraId="6C201EEF" w14:textId="77777777" w:rsidR="0088062F" w:rsidRDefault="0088062F" w:rsidP="004E2D43">
            <w:pPr>
              <w:pStyle w:val="TableParagraph"/>
              <w:ind w:right="54"/>
              <w:jc w:val="right"/>
              <w:rPr>
                <w:sz w:val="20"/>
              </w:rPr>
            </w:pPr>
            <w:r>
              <w:rPr>
                <w:spacing w:val="-5"/>
                <w:sz w:val="20"/>
              </w:rPr>
              <w:t>125</w:t>
            </w:r>
          </w:p>
        </w:tc>
        <w:tc>
          <w:tcPr>
            <w:tcW w:w="876" w:type="dxa"/>
          </w:tcPr>
          <w:p w14:paraId="274FB48F" w14:textId="77777777" w:rsidR="0088062F" w:rsidRDefault="0088062F" w:rsidP="004E2D43">
            <w:pPr>
              <w:pStyle w:val="TableParagraph"/>
              <w:spacing w:before="1"/>
              <w:rPr>
                <w:rFonts w:ascii="Tahoma"/>
                <w:b/>
                <w:sz w:val="23"/>
              </w:rPr>
            </w:pPr>
          </w:p>
          <w:p w14:paraId="37CE8906" w14:textId="77777777" w:rsidR="0088062F" w:rsidRDefault="0088062F" w:rsidP="004E2D43">
            <w:pPr>
              <w:pStyle w:val="TableParagraph"/>
              <w:ind w:right="54"/>
              <w:jc w:val="right"/>
              <w:rPr>
                <w:sz w:val="20"/>
              </w:rPr>
            </w:pPr>
            <w:r>
              <w:rPr>
                <w:spacing w:val="-5"/>
                <w:sz w:val="20"/>
              </w:rPr>
              <w:t>125</w:t>
            </w:r>
          </w:p>
        </w:tc>
        <w:tc>
          <w:tcPr>
            <w:tcW w:w="875" w:type="dxa"/>
          </w:tcPr>
          <w:p w14:paraId="096B7211" w14:textId="77777777" w:rsidR="0088062F" w:rsidRDefault="0088062F" w:rsidP="004E2D43">
            <w:pPr>
              <w:pStyle w:val="TableParagraph"/>
              <w:spacing w:before="1"/>
              <w:rPr>
                <w:rFonts w:ascii="Tahoma"/>
                <w:b/>
                <w:sz w:val="23"/>
              </w:rPr>
            </w:pPr>
          </w:p>
          <w:p w14:paraId="7A03A334" w14:textId="77777777" w:rsidR="0088062F" w:rsidRDefault="0088062F" w:rsidP="004E2D43">
            <w:pPr>
              <w:pStyle w:val="TableParagraph"/>
              <w:ind w:right="53"/>
              <w:jc w:val="right"/>
              <w:rPr>
                <w:sz w:val="20"/>
              </w:rPr>
            </w:pPr>
            <w:r>
              <w:rPr>
                <w:spacing w:val="-5"/>
                <w:sz w:val="20"/>
              </w:rPr>
              <w:t>125</w:t>
            </w:r>
          </w:p>
        </w:tc>
        <w:tc>
          <w:tcPr>
            <w:tcW w:w="875" w:type="dxa"/>
          </w:tcPr>
          <w:p w14:paraId="78990875" w14:textId="77777777" w:rsidR="0088062F" w:rsidRDefault="0088062F" w:rsidP="004E2D43">
            <w:pPr>
              <w:pStyle w:val="TableParagraph"/>
              <w:spacing w:before="1"/>
              <w:rPr>
                <w:rFonts w:ascii="Tahoma"/>
                <w:b/>
                <w:sz w:val="23"/>
              </w:rPr>
            </w:pPr>
          </w:p>
          <w:p w14:paraId="21E67966" w14:textId="77777777" w:rsidR="0088062F" w:rsidRDefault="0088062F" w:rsidP="004E2D43">
            <w:pPr>
              <w:pStyle w:val="TableParagraph"/>
              <w:ind w:right="52"/>
              <w:jc w:val="right"/>
              <w:rPr>
                <w:sz w:val="20"/>
              </w:rPr>
            </w:pPr>
            <w:r>
              <w:rPr>
                <w:spacing w:val="-5"/>
                <w:sz w:val="20"/>
              </w:rPr>
              <w:t>125</w:t>
            </w:r>
          </w:p>
        </w:tc>
        <w:tc>
          <w:tcPr>
            <w:tcW w:w="821" w:type="dxa"/>
          </w:tcPr>
          <w:p w14:paraId="21CC1280" w14:textId="77777777" w:rsidR="0088062F" w:rsidRDefault="0088062F" w:rsidP="004E2D43">
            <w:pPr>
              <w:pStyle w:val="TableParagraph"/>
              <w:spacing w:before="1"/>
              <w:rPr>
                <w:rFonts w:ascii="Tahoma"/>
                <w:b/>
                <w:sz w:val="23"/>
              </w:rPr>
            </w:pPr>
          </w:p>
          <w:p w14:paraId="2CEE872D" w14:textId="77777777" w:rsidR="0088062F" w:rsidRDefault="0088062F" w:rsidP="004E2D43">
            <w:pPr>
              <w:pStyle w:val="TableParagraph"/>
              <w:ind w:right="-15"/>
              <w:jc w:val="right"/>
              <w:rPr>
                <w:sz w:val="20"/>
              </w:rPr>
            </w:pPr>
            <w:r>
              <w:rPr>
                <w:spacing w:val="-5"/>
                <w:sz w:val="20"/>
              </w:rPr>
              <w:t>125</w:t>
            </w:r>
          </w:p>
        </w:tc>
      </w:tr>
      <w:tr w:rsidR="0088062F" w14:paraId="088CDAD3" w14:textId="77777777" w:rsidTr="004E2D43">
        <w:trPr>
          <w:trHeight w:val="580"/>
        </w:trPr>
        <w:tc>
          <w:tcPr>
            <w:tcW w:w="5500" w:type="dxa"/>
          </w:tcPr>
          <w:p w14:paraId="721D0C79" w14:textId="77777777" w:rsidR="0088062F" w:rsidRDefault="0088062F"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66" w:type="dxa"/>
          </w:tcPr>
          <w:p w14:paraId="5F746116" w14:textId="77777777" w:rsidR="0088062F" w:rsidRDefault="0088062F" w:rsidP="004E2D43">
            <w:pPr>
              <w:pStyle w:val="TableParagraph"/>
              <w:spacing w:before="1"/>
              <w:rPr>
                <w:rFonts w:ascii="Tahoma"/>
                <w:b/>
                <w:sz w:val="23"/>
              </w:rPr>
            </w:pPr>
          </w:p>
          <w:p w14:paraId="0EBD6ED3" w14:textId="77777777" w:rsidR="0088062F" w:rsidRDefault="0088062F" w:rsidP="004E2D43">
            <w:pPr>
              <w:pStyle w:val="TableParagraph"/>
              <w:ind w:right="54"/>
              <w:jc w:val="right"/>
              <w:rPr>
                <w:sz w:val="20"/>
              </w:rPr>
            </w:pPr>
            <w:r>
              <w:rPr>
                <w:spacing w:val="-5"/>
                <w:sz w:val="20"/>
              </w:rPr>
              <w:t>210</w:t>
            </w:r>
          </w:p>
        </w:tc>
        <w:tc>
          <w:tcPr>
            <w:tcW w:w="876" w:type="dxa"/>
          </w:tcPr>
          <w:p w14:paraId="1451425D" w14:textId="77777777" w:rsidR="0088062F" w:rsidRDefault="0088062F" w:rsidP="004E2D43">
            <w:pPr>
              <w:pStyle w:val="TableParagraph"/>
              <w:spacing w:before="1"/>
              <w:rPr>
                <w:rFonts w:ascii="Tahoma"/>
                <w:b/>
                <w:sz w:val="23"/>
              </w:rPr>
            </w:pPr>
          </w:p>
          <w:p w14:paraId="0C6B959F" w14:textId="77777777" w:rsidR="0088062F" w:rsidRDefault="0088062F" w:rsidP="004E2D43">
            <w:pPr>
              <w:pStyle w:val="TableParagraph"/>
              <w:ind w:right="54"/>
              <w:jc w:val="right"/>
              <w:rPr>
                <w:sz w:val="20"/>
              </w:rPr>
            </w:pPr>
            <w:r>
              <w:rPr>
                <w:spacing w:val="-5"/>
                <w:sz w:val="20"/>
              </w:rPr>
              <w:t>210</w:t>
            </w:r>
          </w:p>
        </w:tc>
        <w:tc>
          <w:tcPr>
            <w:tcW w:w="875" w:type="dxa"/>
          </w:tcPr>
          <w:p w14:paraId="1657B235" w14:textId="77777777" w:rsidR="0088062F" w:rsidRDefault="0088062F" w:rsidP="004E2D43">
            <w:pPr>
              <w:pStyle w:val="TableParagraph"/>
              <w:spacing w:before="1"/>
              <w:rPr>
                <w:rFonts w:ascii="Tahoma"/>
                <w:b/>
                <w:sz w:val="23"/>
              </w:rPr>
            </w:pPr>
          </w:p>
          <w:p w14:paraId="3D5C4CA2" w14:textId="77777777" w:rsidR="0088062F" w:rsidRDefault="0088062F" w:rsidP="004E2D43">
            <w:pPr>
              <w:pStyle w:val="TableParagraph"/>
              <w:ind w:right="53"/>
              <w:jc w:val="right"/>
              <w:rPr>
                <w:sz w:val="20"/>
              </w:rPr>
            </w:pPr>
            <w:r>
              <w:rPr>
                <w:spacing w:val="-5"/>
                <w:sz w:val="20"/>
              </w:rPr>
              <w:t>210</w:t>
            </w:r>
          </w:p>
        </w:tc>
        <w:tc>
          <w:tcPr>
            <w:tcW w:w="875" w:type="dxa"/>
          </w:tcPr>
          <w:p w14:paraId="18F4B13B" w14:textId="77777777" w:rsidR="0088062F" w:rsidRDefault="0088062F" w:rsidP="004E2D43">
            <w:pPr>
              <w:pStyle w:val="TableParagraph"/>
              <w:spacing w:before="1"/>
              <w:rPr>
                <w:rFonts w:ascii="Tahoma"/>
                <w:b/>
                <w:sz w:val="23"/>
              </w:rPr>
            </w:pPr>
          </w:p>
          <w:p w14:paraId="7E3FD7C2" w14:textId="77777777" w:rsidR="0088062F" w:rsidRDefault="0088062F" w:rsidP="004E2D43">
            <w:pPr>
              <w:pStyle w:val="TableParagraph"/>
              <w:ind w:right="52"/>
              <w:jc w:val="right"/>
              <w:rPr>
                <w:sz w:val="20"/>
              </w:rPr>
            </w:pPr>
            <w:r>
              <w:rPr>
                <w:spacing w:val="-5"/>
                <w:sz w:val="20"/>
              </w:rPr>
              <w:t>210</w:t>
            </w:r>
          </w:p>
        </w:tc>
        <w:tc>
          <w:tcPr>
            <w:tcW w:w="821" w:type="dxa"/>
          </w:tcPr>
          <w:p w14:paraId="72451793" w14:textId="77777777" w:rsidR="0088062F" w:rsidRDefault="0088062F" w:rsidP="004E2D43">
            <w:pPr>
              <w:pStyle w:val="TableParagraph"/>
              <w:spacing w:before="1"/>
              <w:rPr>
                <w:rFonts w:ascii="Tahoma"/>
                <w:b/>
                <w:sz w:val="23"/>
              </w:rPr>
            </w:pPr>
          </w:p>
          <w:p w14:paraId="5FA64408" w14:textId="77777777" w:rsidR="0088062F" w:rsidRDefault="0088062F" w:rsidP="004E2D43">
            <w:pPr>
              <w:pStyle w:val="TableParagraph"/>
              <w:ind w:right="-15"/>
              <w:jc w:val="right"/>
              <w:rPr>
                <w:sz w:val="20"/>
              </w:rPr>
            </w:pPr>
            <w:r>
              <w:rPr>
                <w:spacing w:val="-5"/>
                <w:sz w:val="20"/>
              </w:rPr>
              <w:t>210</w:t>
            </w:r>
          </w:p>
        </w:tc>
      </w:tr>
      <w:tr w:rsidR="0088062F" w14:paraId="7CC5FF4F" w14:textId="77777777" w:rsidTr="004E2D43">
        <w:trPr>
          <w:trHeight w:val="337"/>
        </w:trPr>
        <w:tc>
          <w:tcPr>
            <w:tcW w:w="5500" w:type="dxa"/>
          </w:tcPr>
          <w:p w14:paraId="1EB3840E" w14:textId="77777777" w:rsidR="0088062F" w:rsidRDefault="0088062F" w:rsidP="004E2D43">
            <w:pPr>
              <w:pStyle w:val="TableParagraph"/>
              <w:spacing w:before="65"/>
              <w:ind w:left="21"/>
              <w:rPr>
                <w:b/>
                <w:sz w:val="20"/>
              </w:rPr>
            </w:pPr>
            <w:r>
              <w:rPr>
                <w:b/>
                <w:spacing w:val="-2"/>
                <w:sz w:val="20"/>
              </w:rPr>
              <w:t>Sewerage</w:t>
            </w:r>
          </w:p>
        </w:tc>
        <w:tc>
          <w:tcPr>
            <w:tcW w:w="966" w:type="dxa"/>
          </w:tcPr>
          <w:p w14:paraId="67DDD7CA" w14:textId="77777777" w:rsidR="0088062F" w:rsidRDefault="0088062F" w:rsidP="004E2D43">
            <w:pPr>
              <w:pStyle w:val="TableParagraph"/>
              <w:rPr>
                <w:rFonts w:ascii="Times New Roman"/>
                <w:sz w:val="18"/>
              </w:rPr>
            </w:pPr>
          </w:p>
        </w:tc>
        <w:tc>
          <w:tcPr>
            <w:tcW w:w="876" w:type="dxa"/>
          </w:tcPr>
          <w:p w14:paraId="44AC3DE5" w14:textId="77777777" w:rsidR="0088062F" w:rsidRDefault="0088062F" w:rsidP="004E2D43">
            <w:pPr>
              <w:pStyle w:val="TableParagraph"/>
              <w:rPr>
                <w:rFonts w:ascii="Times New Roman"/>
                <w:sz w:val="18"/>
              </w:rPr>
            </w:pPr>
          </w:p>
        </w:tc>
        <w:tc>
          <w:tcPr>
            <w:tcW w:w="875" w:type="dxa"/>
          </w:tcPr>
          <w:p w14:paraId="1ECF480B" w14:textId="77777777" w:rsidR="0088062F" w:rsidRDefault="0088062F" w:rsidP="004E2D43">
            <w:pPr>
              <w:pStyle w:val="TableParagraph"/>
              <w:rPr>
                <w:rFonts w:ascii="Times New Roman"/>
                <w:sz w:val="18"/>
              </w:rPr>
            </w:pPr>
          </w:p>
        </w:tc>
        <w:tc>
          <w:tcPr>
            <w:tcW w:w="875" w:type="dxa"/>
          </w:tcPr>
          <w:p w14:paraId="110B9D46" w14:textId="77777777" w:rsidR="0088062F" w:rsidRDefault="0088062F" w:rsidP="004E2D43">
            <w:pPr>
              <w:pStyle w:val="TableParagraph"/>
              <w:rPr>
                <w:rFonts w:ascii="Times New Roman"/>
                <w:sz w:val="18"/>
              </w:rPr>
            </w:pPr>
          </w:p>
        </w:tc>
        <w:tc>
          <w:tcPr>
            <w:tcW w:w="821" w:type="dxa"/>
          </w:tcPr>
          <w:p w14:paraId="059D40A7" w14:textId="77777777" w:rsidR="0088062F" w:rsidRDefault="0088062F" w:rsidP="004E2D43">
            <w:pPr>
              <w:pStyle w:val="TableParagraph"/>
              <w:rPr>
                <w:rFonts w:ascii="Times New Roman"/>
                <w:sz w:val="18"/>
              </w:rPr>
            </w:pPr>
          </w:p>
        </w:tc>
      </w:tr>
      <w:tr w:rsidR="0088062F" w14:paraId="0D1C97C7" w14:textId="77777777" w:rsidTr="004E2D43">
        <w:trPr>
          <w:trHeight w:val="592"/>
        </w:trPr>
        <w:tc>
          <w:tcPr>
            <w:tcW w:w="5500" w:type="dxa"/>
          </w:tcPr>
          <w:p w14:paraId="52E08630" w14:textId="77777777" w:rsidR="0088062F" w:rsidRDefault="0088062F" w:rsidP="004E2D43">
            <w:pPr>
              <w:pStyle w:val="TableParagraph"/>
              <w:spacing w:before="35" w:line="242" w:lineRule="auto"/>
              <w:ind w:left="21" w:right="120"/>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966" w:type="dxa"/>
          </w:tcPr>
          <w:p w14:paraId="0A88CF75" w14:textId="77777777" w:rsidR="0088062F" w:rsidRDefault="0088062F" w:rsidP="004E2D43">
            <w:pPr>
              <w:pStyle w:val="TableParagraph"/>
              <w:spacing w:before="11"/>
              <w:rPr>
                <w:rFonts w:ascii="Tahoma"/>
                <w:b/>
                <w:sz w:val="23"/>
              </w:rPr>
            </w:pPr>
          </w:p>
          <w:p w14:paraId="3D8B842F" w14:textId="77777777" w:rsidR="0088062F" w:rsidRDefault="0088062F" w:rsidP="004E2D43">
            <w:pPr>
              <w:pStyle w:val="TableParagraph"/>
              <w:spacing w:before="1"/>
              <w:ind w:right="51"/>
              <w:jc w:val="right"/>
              <w:rPr>
                <w:sz w:val="20"/>
              </w:rPr>
            </w:pPr>
            <w:r>
              <w:rPr>
                <w:w w:val="99"/>
                <w:sz w:val="20"/>
              </w:rPr>
              <w:t>1</w:t>
            </w:r>
          </w:p>
        </w:tc>
        <w:tc>
          <w:tcPr>
            <w:tcW w:w="876" w:type="dxa"/>
          </w:tcPr>
          <w:p w14:paraId="2C5AE042" w14:textId="77777777" w:rsidR="0088062F" w:rsidRDefault="0088062F" w:rsidP="004E2D43">
            <w:pPr>
              <w:pStyle w:val="TableParagraph"/>
              <w:spacing w:before="11"/>
              <w:rPr>
                <w:rFonts w:ascii="Tahoma"/>
                <w:b/>
                <w:sz w:val="23"/>
              </w:rPr>
            </w:pPr>
          </w:p>
          <w:p w14:paraId="355A0E02" w14:textId="77777777" w:rsidR="0088062F" w:rsidRDefault="0088062F" w:rsidP="004E2D43">
            <w:pPr>
              <w:pStyle w:val="TableParagraph"/>
              <w:spacing w:before="1"/>
              <w:ind w:right="51"/>
              <w:jc w:val="right"/>
              <w:rPr>
                <w:sz w:val="20"/>
              </w:rPr>
            </w:pPr>
            <w:r>
              <w:rPr>
                <w:w w:val="99"/>
                <w:sz w:val="20"/>
              </w:rPr>
              <w:t>1</w:t>
            </w:r>
          </w:p>
        </w:tc>
        <w:tc>
          <w:tcPr>
            <w:tcW w:w="875" w:type="dxa"/>
          </w:tcPr>
          <w:p w14:paraId="5AD827E2" w14:textId="77777777" w:rsidR="0088062F" w:rsidRDefault="0088062F" w:rsidP="004E2D43">
            <w:pPr>
              <w:pStyle w:val="TableParagraph"/>
              <w:spacing w:before="11"/>
              <w:rPr>
                <w:rFonts w:ascii="Tahoma"/>
                <w:b/>
                <w:sz w:val="23"/>
              </w:rPr>
            </w:pPr>
          </w:p>
          <w:p w14:paraId="317EFC0B" w14:textId="77777777" w:rsidR="0088062F" w:rsidRDefault="0088062F" w:rsidP="004E2D43">
            <w:pPr>
              <w:pStyle w:val="TableParagraph"/>
              <w:spacing w:before="1"/>
              <w:ind w:right="50"/>
              <w:jc w:val="right"/>
              <w:rPr>
                <w:sz w:val="20"/>
              </w:rPr>
            </w:pPr>
            <w:r>
              <w:rPr>
                <w:w w:val="99"/>
                <w:sz w:val="20"/>
              </w:rPr>
              <w:t>1</w:t>
            </w:r>
          </w:p>
        </w:tc>
        <w:tc>
          <w:tcPr>
            <w:tcW w:w="875" w:type="dxa"/>
          </w:tcPr>
          <w:p w14:paraId="6F97FDE5" w14:textId="77777777" w:rsidR="0088062F" w:rsidRDefault="0088062F" w:rsidP="004E2D43">
            <w:pPr>
              <w:pStyle w:val="TableParagraph"/>
              <w:spacing w:before="11"/>
              <w:rPr>
                <w:rFonts w:ascii="Tahoma"/>
                <w:b/>
                <w:sz w:val="23"/>
              </w:rPr>
            </w:pPr>
          </w:p>
          <w:p w14:paraId="34F43A78" w14:textId="77777777" w:rsidR="0088062F" w:rsidRDefault="0088062F" w:rsidP="004E2D43">
            <w:pPr>
              <w:pStyle w:val="TableParagraph"/>
              <w:spacing w:before="1"/>
              <w:ind w:right="49"/>
              <w:jc w:val="right"/>
              <w:rPr>
                <w:sz w:val="20"/>
              </w:rPr>
            </w:pPr>
            <w:r>
              <w:rPr>
                <w:w w:val="99"/>
                <w:sz w:val="20"/>
              </w:rPr>
              <w:t>1</w:t>
            </w:r>
          </w:p>
        </w:tc>
        <w:tc>
          <w:tcPr>
            <w:tcW w:w="821" w:type="dxa"/>
          </w:tcPr>
          <w:p w14:paraId="1873E63D" w14:textId="77777777" w:rsidR="0088062F" w:rsidRDefault="0088062F" w:rsidP="004E2D43">
            <w:pPr>
              <w:pStyle w:val="TableParagraph"/>
              <w:spacing w:before="11"/>
              <w:rPr>
                <w:rFonts w:ascii="Tahoma"/>
                <w:b/>
                <w:sz w:val="23"/>
              </w:rPr>
            </w:pPr>
          </w:p>
          <w:p w14:paraId="31546111" w14:textId="77777777" w:rsidR="0088062F" w:rsidRDefault="0088062F" w:rsidP="004E2D43">
            <w:pPr>
              <w:pStyle w:val="TableParagraph"/>
              <w:spacing w:before="1"/>
              <w:ind w:right="-15"/>
              <w:jc w:val="right"/>
              <w:rPr>
                <w:sz w:val="20"/>
              </w:rPr>
            </w:pPr>
            <w:r>
              <w:rPr>
                <w:w w:val="99"/>
                <w:sz w:val="20"/>
              </w:rPr>
              <w:t>1</w:t>
            </w:r>
          </w:p>
        </w:tc>
      </w:tr>
      <w:tr w:rsidR="0088062F" w14:paraId="6E687657" w14:textId="77777777" w:rsidTr="004E2D43">
        <w:trPr>
          <w:trHeight w:val="469"/>
        </w:trPr>
        <w:tc>
          <w:tcPr>
            <w:tcW w:w="5500" w:type="dxa"/>
          </w:tcPr>
          <w:p w14:paraId="1CF77587" w14:textId="77777777" w:rsidR="0088062F" w:rsidRDefault="0088062F" w:rsidP="004E2D43">
            <w:pPr>
              <w:pStyle w:val="TableParagraph"/>
              <w:spacing w:before="66"/>
              <w:ind w:left="21"/>
              <w:rPr>
                <w:sz w:val="20"/>
              </w:rPr>
            </w:pPr>
            <w:r>
              <w:rPr>
                <w:sz w:val="20"/>
              </w:rPr>
              <w:t>Average</w:t>
            </w:r>
            <w:r>
              <w:rPr>
                <w:spacing w:val="-6"/>
                <w:sz w:val="20"/>
              </w:rPr>
              <w:t xml:space="preserve"> </w:t>
            </w:r>
            <w:r>
              <w:rPr>
                <w:sz w:val="20"/>
              </w:rPr>
              <w:t>time</w:t>
            </w:r>
            <w:r>
              <w:rPr>
                <w:spacing w:val="-7"/>
                <w:sz w:val="20"/>
              </w:rPr>
              <w:t xml:space="preserve"> </w:t>
            </w:r>
            <w:r>
              <w:rPr>
                <w:sz w:val="20"/>
              </w:rPr>
              <w:t>to</w:t>
            </w:r>
            <w:r>
              <w:rPr>
                <w:spacing w:val="-8"/>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7"/>
                <w:sz w:val="20"/>
              </w:rPr>
              <w:t xml:space="preserve"> </w:t>
            </w:r>
            <w:r>
              <w:rPr>
                <w:sz w:val="20"/>
              </w:rPr>
              <w:t>and</w:t>
            </w:r>
            <w:r>
              <w:rPr>
                <w:spacing w:val="-7"/>
                <w:sz w:val="20"/>
              </w:rPr>
              <w:t xml:space="preserve"> </w:t>
            </w:r>
            <w:r>
              <w:rPr>
                <w:sz w:val="20"/>
              </w:rPr>
              <w:t>blockages</w:t>
            </w:r>
            <w:r>
              <w:rPr>
                <w:spacing w:val="-3"/>
                <w:sz w:val="20"/>
              </w:rPr>
              <w:t xml:space="preserve"> </w:t>
            </w:r>
            <w:r>
              <w:rPr>
                <w:spacing w:val="-2"/>
                <w:sz w:val="20"/>
              </w:rPr>
              <w:t>(minutes)</w:t>
            </w:r>
          </w:p>
        </w:tc>
        <w:tc>
          <w:tcPr>
            <w:tcW w:w="966" w:type="dxa"/>
          </w:tcPr>
          <w:p w14:paraId="5C64736A" w14:textId="77777777" w:rsidR="0088062F" w:rsidRDefault="0088062F" w:rsidP="004E2D43">
            <w:pPr>
              <w:pStyle w:val="TableParagraph"/>
              <w:spacing w:before="167"/>
              <w:ind w:right="54"/>
              <w:jc w:val="right"/>
              <w:rPr>
                <w:sz w:val="20"/>
              </w:rPr>
            </w:pPr>
            <w:r>
              <w:rPr>
                <w:spacing w:val="-5"/>
                <w:sz w:val="20"/>
              </w:rPr>
              <w:t>53</w:t>
            </w:r>
          </w:p>
        </w:tc>
        <w:tc>
          <w:tcPr>
            <w:tcW w:w="876" w:type="dxa"/>
          </w:tcPr>
          <w:p w14:paraId="14AC8C44" w14:textId="77777777" w:rsidR="0088062F" w:rsidRDefault="0088062F" w:rsidP="004E2D43">
            <w:pPr>
              <w:pStyle w:val="TableParagraph"/>
              <w:spacing w:before="167"/>
              <w:ind w:right="54"/>
              <w:jc w:val="right"/>
              <w:rPr>
                <w:sz w:val="20"/>
              </w:rPr>
            </w:pPr>
            <w:r>
              <w:rPr>
                <w:spacing w:val="-5"/>
                <w:sz w:val="20"/>
              </w:rPr>
              <w:t>53</w:t>
            </w:r>
          </w:p>
        </w:tc>
        <w:tc>
          <w:tcPr>
            <w:tcW w:w="875" w:type="dxa"/>
          </w:tcPr>
          <w:p w14:paraId="3A8DCF9D" w14:textId="77777777" w:rsidR="0088062F" w:rsidRDefault="0088062F" w:rsidP="004E2D43">
            <w:pPr>
              <w:pStyle w:val="TableParagraph"/>
              <w:spacing w:before="167"/>
              <w:ind w:right="53"/>
              <w:jc w:val="right"/>
              <w:rPr>
                <w:sz w:val="20"/>
              </w:rPr>
            </w:pPr>
            <w:r>
              <w:rPr>
                <w:spacing w:val="-5"/>
                <w:sz w:val="20"/>
              </w:rPr>
              <w:t>53</w:t>
            </w:r>
          </w:p>
        </w:tc>
        <w:tc>
          <w:tcPr>
            <w:tcW w:w="875" w:type="dxa"/>
          </w:tcPr>
          <w:p w14:paraId="6D629BBD" w14:textId="77777777" w:rsidR="0088062F" w:rsidRDefault="0088062F" w:rsidP="004E2D43">
            <w:pPr>
              <w:pStyle w:val="TableParagraph"/>
              <w:spacing w:before="167"/>
              <w:ind w:right="52"/>
              <w:jc w:val="right"/>
              <w:rPr>
                <w:sz w:val="20"/>
              </w:rPr>
            </w:pPr>
            <w:r>
              <w:rPr>
                <w:spacing w:val="-5"/>
                <w:sz w:val="20"/>
              </w:rPr>
              <w:t>53</w:t>
            </w:r>
          </w:p>
        </w:tc>
        <w:tc>
          <w:tcPr>
            <w:tcW w:w="821" w:type="dxa"/>
          </w:tcPr>
          <w:p w14:paraId="7AFD9C77" w14:textId="77777777" w:rsidR="0088062F" w:rsidRDefault="0088062F" w:rsidP="004E2D43">
            <w:pPr>
              <w:pStyle w:val="TableParagraph"/>
              <w:spacing w:before="167"/>
              <w:ind w:right="-15"/>
              <w:jc w:val="right"/>
              <w:rPr>
                <w:sz w:val="20"/>
              </w:rPr>
            </w:pPr>
            <w:r>
              <w:rPr>
                <w:spacing w:val="-5"/>
                <w:sz w:val="20"/>
              </w:rPr>
              <w:t>53</w:t>
            </w:r>
          </w:p>
        </w:tc>
      </w:tr>
      <w:tr w:rsidR="0088062F" w14:paraId="055F16F5" w14:textId="77777777" w:rsidTr="004E2D43">
        <w:trPr>
          <w:trHeight w:val="470"/>
        </w:trPr>
        <w:tc>
          <w:tcPr>
            <w:tcW w:w="5500" w:type="dxa"/>
          </w:tcPr>
          <w:p w14:paraId="3890E436" w14:textId="77777777" w:rsidR="0088062F" w:rsidRDefault="0088062F" w:rsidP="004E2D43">
            <w:pPr>
              <w:pStyle w:val="TableParagraph"/>
              <w:spacing w:before="65"/>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66" w:type="dxa"/>
          </w:tcPr>
          <w:p w14:paraId="298FC828" w14:textId="77777777" w:rsidR="0088062F" w:rsidRDefault="0088062F" w:rsidP="004E2D43">
            <w:pPr>
              <w:pStyle w:val="TableParagraph"/>
              <w:spacing w:before="168"/>
              <w:ind w:right="54"/>
              <w:jc w:val="right"/>
              <w:rPr>
                <w:sz w:val="20"/>
              </w:rPr>
            </w:pPr>
            <w:r>
              <w:rPr>
                <w:spacing w:val="-5"/>
                <w:sz w:val="20"/>
              </w:rPr>
              <w:t>178</w:t>
            </w:r>
          </w:p>
        </w:tc>
        <w:tc>
          <w:tcPr>
            <w:tcW w:w="876" w:type="dxa"/>
          </w:tcPr>
          <w:p w14:paraId="0BFE6686" w14:textId="77777777" w:rsidR="0088062F" w:rsidRDefault="0088062F" w:rsidP="004E2D43">
            <w:pPr>
              <w:pStyle w:val="TableParagraph"/>
              <w:spacing w:before="168"/>
              <w:ind w:right="54"/>
              <w:jc w:val="right"/>
              <w:rPr>
                <w:sz w:val="20"/>
              </w:rPr>
            </w:pPr>
            <w:r>
              <w:rPr>
                <w:spacing w:val="-5"/>
                <w:sz w:val="20"/>
              </w:rPr>
              <w:t>178</w:t>
            </w:r>
          </w:p>
        </w:tc>
        <w:tc>
          <w:tcPr>
            <w:tcW w:w="875" w:type="dxa"/>
          </w:tcPr>
          <w:p w14:paraId="39AFDACD" w14:textId="77777777" w:rsidR="0088062F" w:rsidRDefault="0088062F" w:rsidP="004E2D43">
            <w:pPr>
              <w:pStyle w:val="TableParagraph"/>
              <w:spacing w:before="168"/>
              <w:ind w:right="53"/>
              <w:jc w:val="right"/>
              <w:rPr>
                <w:sz w:val="20"/>
              </w:rPr>
            </w:pPr>
            <w:r>
              <w:rPr>
                <w:spacing w:val="-5"/>
                <w:sz w:val="20"/>
              </w:rPr>
              <w:t>178</w:t>
            </w:r>
          </w:p>
        </w:tc>
        <w:tc>
          <w:tcPr>
            <w:tcW w:w="875" w:type="dxa"/>
          </w:tcPr>
          <w:p w14:paraId="2A69C630" w14:textId="77777777" w:rsidR="0088062F" w:rsidRDefault="0088062F" w:rsidP="004E2D43">
            <w:pPr>
              <w:pStyle w:val="TableParagraph"/>
              <w:spacing w:before="168"/>
              <w:ind w:right="52"/>
              <w:jc w:val="right"/>
              <w:rPr>
                <w:sz w:val="20"/>
              </w:rPr>
            </w:pPr>
            <w:r>
              <w:rPr>
                <w:spacing w:val="-5"/>
                <w:sz w:val="20"/>
              </w:rPr>
              <w:t>178</w:t>
            </w:r>
          </w:p>
        </w:tc>
        <w:tc>
          <w:tcPr>
            <w:tcW w:w="821" w:type="dxa"/>
          </w:tcPr>
          <w:p w14:paraId="36E4DF81" w14:textId="77777777" w:rsidR="0088062F" w:rsidRDefault="0088062F" w:rsidP="004E2D43">
            <w:pPr>
              <w:pStyle w:val="TableParagraph"/>
              <w:spacing w:before="168"/>
              <w:ind w:right="-15"/>
              <w:jc w:val="right"/>
              <w:rPr>
                <w:sz w:val="20"/>
              </w:rPr>
            </w:pPr>
            <w:r>
              <w:rPr>
                <w:spacing w:val="-5"/>
                <w:sz w:val="20"/>
              </w:rPr>
              <w:t>178</w:t>
            </w:r>
          </w:p>
        </w:tc>
      </w:tr>
      <w:tr w:rsidR="0088062F" w14:paraId="2C39BEA1" w14:textId="77777777" w:rsidTr="004E2D43">
        <w:trPr>
          <w:trHeight w:val="415"/>
        </w:trPr>
        <w:tc>
          <w:tcPr>
            <w:tcW w:w="5500" w:type="dxa"/>
            <w:tcBorders>
              <w:bottom w:val="single" w:sz="4" w:space="0" w:color="000000"/>
            </w:tcBorders>
          </w:tcPr>
          <w:p w14:paraId="2C00663C" w14:textId="77777777" w:rsidR="0088062F" w:rsidRDefault="0088062F"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66" w:type="dxa"/>
            <w:tcBorders>
              <w:bottom w:val="single" w:sz="4" w:space="0" w:color="000000"/>
            </w:tcBorders>
          </w:tcPr>
          <w:p w14:paraId="265ECC3D" w14:textId="77777777" w:rsidR="0088062F" w:rsidRDefault="0088062F" w:rsidP="004E2D43">
            <w:pPr>
              <w:pStyle w:val="TableParagraph"/>
              <w:spacing w:before="168" w:line="227" w:lineRule="exact"/>
              <w:ind w:right="54"/>
              <w:jc w:val="right"/>
              <w:rPr>
                <w:sz w:val="20"/>
              </w:rPr>
            </w:pPr>
            <w:r>
              <w:rPr>
                <w:spacing w:val="-5"/>
                <w:sz w:val="20"/>
              </w:rPr>
              <w:t>100</w:t>
            </w:r>
          </w:p>
        </w:tc>
        <w:tc>
          <w:tcPr>
            <w:tcW w:w="876" w:type="dxa"/>
            <w:tcBorders>
              <w:bottom w:val="single" w:sz="4" w:space="0" w:color="000000"/>
            </w:tcBorders>
          </w:tcPr>
          <w:p w14:paraId="1DCDFBBB" w14:textId="77777777" w:rsidR="0088062F" w:rsidRDefault="0088062F" w:rsidP="004E2D43">
            <w:pPr>
              <w:pStyle w:val="TableParagraph"/>
              <w:spacing w:before="168" w:line="227" w:lineRule="exact"/>
              <w:ind w:right="54"/>
              <w:jc w:val="right"/>
              <w:rPr>
                <w:sz w:val="20"/>
              </w:rPr>
            </w:pPr>
            <w:r>
              <w:rPr>
                <w:spacing w:val="-5"/>
                <w:sz w:val="20"/>
              </w:rPr>
              <w:t>100</w:t>
            </w:r>
          </w:p>
        </w:tc>
        <w:tc>
          <w:tcPr>
            <w:tcW w:w="875" w:type="dxa"/>
            <w:tcBorders>
              <w:bottom w:val="single" w:sz="4" w:space="0" w:color="000000"/>
            </w:tcBorders>
          </w:tcPr>
          <w:p w14:paraId="023EF7EC" w14:textId="77777777" w:rsidR="0088062F" w:rsidRDefault="0088062F" w:rsidP="004E2D43">
            <w:pPr>
              <w:pStyle w:val="TableParagraph"/>
              <w:spacing w:before="168" w:line="227" w:lineRule="exact"/>
              <w:ind w:right="53"/>
              <w:jc w:val="right"/>
              <w:rPr>
                <w:sz w:val="20"/>
              </w:rPr>
            </w:pPr>
            <w:r>
              <w:rPr>
                <w:spacing w:val="-5"/>
                <w:sz w:val="20"/>
              </w:rPr>
              <w:t>100</w:t>
            </w:r>
          </w:p>
        </w:tc>
        <w:tc>
          <w:tcPr>
            <w:tcW w:w="875" w:type="dxa"/>
            <w:tcBorders>
              <w:bottom w:val="single" w:sz="4" w:space="0" w:color="000000"/>
            </w:tcBorders>
          </w:tcPr>
          <w:p w14:paraId="44B9DB0C" w14:textId="77777777" w:rsidR="0088062F" w:rsidRDefault="0088062F" w:rsidP="004E2D43">
            <w:pPr>
              <w:pStyle w:val="TableParagraph"/>
              <w:spacing w:before="168" w:line="227" w:lineRule="exact"/>
              <w:ind w:right="52"/>
              <w:jc w:val="right"/>
              <w:rPr>
                <w:sz w:val="20"/>
              </w:rPr>
            </w:pPr>
            <w:r>
              <w:rPr>
                <w:spacing w:val="-5"/>
                <w:sz w:val="20"/>
              </w:rPr>
              <w:t>100</w:t>
            </w:r>
          </w:p>
        </w:tc>
        <w:tc>
          <w:tcPr>
            <w:tcW w:w="821" w:type="dxa"/>
            <w:tcBorders>
              <w:bottom w:val="single" w:sz="4" w:space="0" w:color="000000"/>
            </w:tcBorders>
          </w:tcPr>
          <w:p w14:paraId="29152BB0" w14:textId="77777777" w:rsidR="0088062F" w:rsidRDefault="0088062F" w:rsidP="004E2D43">
            <w:pPr>
              <w:pStyle w:val="TableParagraph"/>
              <w:spacing w:before="168" w:line="227" w:lineRule="exact"/>
              <w:ind w:right="-15"/>
              <w:jc w:val="right"/>
              <w:rPr>
                <w:sz w:val="20"/>
              </w:rPr>
            </w:pPr>
            <w:r>
              <w:rPr>
                <w:spacing w:val="-5"/>
                <w:sz w:val="20"/>
              </w:rPr>
              <w:t>100</w:t>
            </w:r>
          </w:p>
        </w:tc>
      </w:tr>
    </w:tbl>
    <w:p w14:paraId="3E52E91A" w14:textId="77777777" w:rsidR="0088062F" w:rsidRDefault="0088062F" w:rsidP="0088062F">
      <w:pPr>
        <w:pStyle w:val="BodyText"/>
        <w:spacing w:before="10"/>
        <w:rPr>
          <w:rFonts w:ascii="Tahoma"/>
          <w:b/>
        </w:rPr>
      </w:pPr>
    </w:p>
    <w:p w14:paraId="0DC55048" w14:textId="77777777" w:rsidR="0088062F" w:rsidRDefault="0088062F" w:rsidP="0088062F">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42EA472D" w14:textId="77777777" w:rsidR="0088062F" w:rsidRDefault="0088062F" w:rsidP="008E17BC">
      <w:pPr>
        <w:rPr>
          <w:b/>
          <w:bCs/>
        </w:rPr>
      </w:pPr>
    </w:p>
    <w:p w14:paraId="1AFB7F7A" w14:textId="77777777" w:rsidR="00012140" w:rsidRDefault="00012140" w:rsidP="008E17BC">
      <w:pPr>
        <w:rPr>
          <w:b/>
          <w:bCs/>
        </w:rPr>
      </w:pPr>
    </w:p>
    <w:p w14:paraId="2EFEC638" w14:textId="77777777" w:rsidR="00012140" w:rsidRDefault="00012140" w:rsidP="008E17BC">
      <w:pPr>
        <w:rPr>
          <w:b/>
          <w:bCs/>
        </w:rPr>
      </w:pPr>
    </w:p>
    <w:p w14:paraId="4E095D58" w14:textId="77777777" w:rsidR="00012140" w:rsidRDefault="00012140" w:rsidP="008E17BC">
      <w:pPr>
        <w:rPr>
          <w:b/>
          <w:bCs/>
        </w:rPr>
      </w:pPr>
    </w:p>
    <w:p w14:paraId="65390701" w14:textId="77777777" w:rsidR="00012140" w:rsidRDefault="00012140" w:rsidP="008E17BC">
      <w:pPr>
        <w:rPr>
          <w:b/>
          <w:bCs/>
        </w:rPr>
      </w:pPr>
    </w:p>
    <w:p w14:paraId="2CA4BA33" w14:textId="77777777" w:rsidR="00012140" w:rsidRDefault="00012140" w:rsidP="008E17BC">
      <w:pPr>
        <w:rPr>
          <w:b/>
          <w:bCs/>
        </w:rPr>
      </w:pPr>
    </w:p>
    <w:p w14:paraId="68BB67ED" w14:textId="77777777" w:rsidR="00012140" w:rsidRDefault="00012140" w:rsidP="008E17BC">
      <w:pPr>
        <w:rPr>
          <w:b/>
          <w:bCs/>
        </w:rPr>
      </w:pPr>
    </w:p>
    <w:p w14:paraId="404B01F8" w14:textId="18976E89" w:rsidR="00247F74" w:rsidRDefault="00247F74" w:rsidP="008E17BC">
      <w:pPr>
        <w:rPr>
          <w:b/>
          <w:bCs/>
        </w:rPr>
      </w:pPr>
    </w:p>
    <w:p w14:paraId="04783B11" w14:textId="137E9E9F" w:rsidR="00247F74" w:rsidRDefault="00247F74" w:rsidP="008E17BC">
      <w:pPr>
        <w:rPr>
          <w:b/>
          <w:bCs/>
        </w:rPr>
      </w:pPr>
    </w:p>
    <w:p w14:paraId="48F4ECF1" w14:textId="77777777" w:rsidR="00247F74" w:rsidRDefault="00247F74" w:rsidP="00DD5185">
      <w:pPr>
        <w:ind w:left="142"/>
      </w:pPr>
      <w:r w:rsidRPr="00DD5185">
        <w:rPr>
          <w:rFonts w:ascii="Tahoma" w:hAnsi="Tahoma" w:cs="Tahoma"/>
          <w:b/>
          <w:bCs/>
          <w:u w:val="single"/>
        </w:rPr>
        <w:t>Central Highlands Water</w:t>
      </w:r>
      <w:r w:rsidRPr="00DD5185">
        <w:rPr>
          <w:color w:val="4986A0" w:themeColor="text2"/>
        </w:rPr>
        <w:tab/>
      </w:r>
    </w:p>
    <w:p w14:paraId="7732C585" w14:textId="77777777" w:rsidR="00247F74" w:rsidRDefault="00247F74" w:rsidP="00247F74">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78"/>
        <w:gridCol w:w="992"/>
        <w:gridCol w:w="902"/>
        <w:gridCol w:w="901"/>
        <w:gridCol w:w="902"/>
        <w:gridCol w:w="835"/>
      </w:tblGrid>
      <w:tr w:rsidR="00247F74" w14:paraId="5473E326" w14:textId="77777777" w:rsidTr="004E2D43">
        <w:trPr>
          <w:trHeight w:val="329"/>
        </w:trPr>
        <w:tc>
          <w:tcPr>
            <w:tcW w:w="5378" w:type="dxa"/>
            <w:tcBorders>
              <w:bottom w:val="single" w:sz="6" w:space="0" w:color="000000"/>
            </w:tcBorders>
          </w:tcPr>
          <w:p w14:paraId="71D075B3" w14:textId="77777777" w:rsidR="00247F74" w:rsidRDefault="00247F74"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992" w:type="dxa"/>
            <w:tcBorders>
              <w:bottom w:val="single" w:sz="6" w:space="0" w:color="000000"/>
            </w:tcBorders>
          </w:tcPr>
          <w:p w14:paraId="654053EE" w14:textId="77777777" w:rsidR="00247F74" w:rsidRDefault="00247F74" w:rsidP="004E2D43">
            <w:pPr>
              <w:pStyle w:val="TableParagraph"/>
              <w:spacing w:before="3"/>
              <w:ind w:left="157"/>
              <w:rPr>
                <w:rFonts w:ascii="Tahoma"/>
                <w:i/>
                <w:sz w:val="19"/>
              </w:rPr>
            </w:pPr>
            <w:r>
              <w:rPr>
                <w:rFonts w:ascii="Tahoma"/>
                <w:i/>
                <w:w w:val="90"/>
                <w:sz w:val="19"/>
              </w:rPr>
              <w:t>2018-</w:t>
            </w:r>
            <w:r>
              <w:rPr>
                <w:rFonts w:ascii="Tahoma"/>
                <w:i/>
                <w:spacing w:val="-7"/>
                <w:sz w:val="19"/>
              </w:rPr>
              <w:t>19</w:t>
            </w:r>
          </w:p>
        </w:tc>
        <w:tc>
          <w:tcPr>
            <w:tcW w:w="902" w:type="dxa"/>
            <w:tcBorders>
              <w:bottom w:val="single" w:sz="6" w:space="0" w:color="000000"/>
            </w:tcBorders>
          </w:tcPr>
          <w:p w14:paraId="6FE0ADB2" w14:textId="77777777" w:rsidR="00247F74" w:rsidRDefault="00247F74" w:rsidP="004E2D43">
            <w:pPr>
              <w:pStyle w:val="TableParagraph"/>
              <w:spacing w:before="3"/>
              <w:ind w:left="68"/>
              <w:rPr>
                <w:rFonts w:ascii="Tahoma"/>
                <w:i/>
                <w:sz w:val="19"/>
              </w:rPr>
            </w:pPr>
            <w:r>
              <w:rPr>
                <w:rFonts w:ascii="Tahoma"/>
                <w:i/>
                <w:w w:val="90"/>
                <w:sz w:val="19"/>
              </w:rPr>
              <w:t>2019-</w:t>
            </w:r>
            <w:r>
              <w:rPr>
                <w:rFonts w:ascii="Tahoma"/>
                <w:i/>
                <w:spacing w:val="-7"/>
                <w:sz w:val="19"/>
              </w:rPr>
              <w:t>20</w:t>
            </w:r>
          </w:p>
        </w:tc>
        <w:tc>
          <w:tcPr>
            <w:tcW w:w="901" w:type="dxa"/>
            <w:tcBorders>
              <w:bottom w:val="single" w:sz="6" w:space="0" w:color="000000"/>
            </w:tcBorders>
          </w:tcPr>
          <w:p w14:paraId="19747682" w14:textId="77777777" w:rsidR="00247F74" w:rsidRDefault="00247F74" w:rsidP="004E2D43">
            <w:pPr>
              <w:pStyle w:val="TableParagraph"/>
              <w:spacing w:before="3"/>
              <w:ind w:left="69"/>
              <w:rPr>
                <w:rFonts w:ascii="Tahoma"/>
                <w:i/>
                <w:sz w:val="19"/>
              </w:rPr>
            </w:pPr>
            <w:r>
              <w:rPr>
                <w:rFonts w:ascii="Tahoma"/>
                <w:i/>
                <w:w w:val="90"/>
                <w:sz w:val="19"/>
              </w:rPr>
              <w:t>2020-</w:t>
            </w:r>
            <w:r>
              <w:rPr>
                <w:rFonts w:ascii="Tahoma"/>
                <w:i/>
                <w:spacing w:val="-7"/>
                <w:sz w:val="19"/>
              </w:rPr>
              <w:t>21</w:t>
            </w:r>
          </w:p>
        </w:tc>
        <w:tc>
          <w:tcPr>
            <w:tcW w:w="902" w:type="dxa"/>
            <w:tcBorders>
              <w:bottom w:val="single" w:sz="6" w:space="0" w:color="000000"/>
            </w:tcBorders>
          </w:tcPr>
          <w:p w14:paraId="23F321FC" w14:textId="77777777" w:rsidR="00247F74" w:rsidRDefault="00247F74" w:rsidP="004E2D43">
            <w:pPr>
              <w:pStyle w:val="TableParagraph"/>
              <w:spacing w:before="3"/>
              <w:ind w:left="70"/>
              <w:rPr>
                <w:rFonts w:ascii="Tahoma"/>
                <w:i/>
                <w:sz w:val="19"/>
              </w:rPr>
            </w:pPr>
            <w:r>
              <w:rPr>
                <w:rFonts w:ascii="Tahoma"/>
                <w:i/>
                <w:w w:val="90"/>
                <w:sz w:val="19"/>
              </w:rPr>
              <w:t>2021-</w:t>
            </w:r>
            <w:r>
              <w:rPr>
                <w:rFonts w:ascii="Tahoma"/>
                <w:i/>
                <w:spacing w:val="-7"/>
                <w:sz w:val="19"/>
              </w:rPr>
              <w:t>22</w:t>
            </w:r>
          </w:p>
        </w:tc>
        <w:tc>
          <w:tcPr>
            <w:tcW w:w="835" w:type="dxa"/>
            <w:tcBorders>
              <w:bottom w:val="single" w:sz="6" w:space="0" w:color="000000"/>
            </w:tcBorders>
          </w:tcPr>
          <w:p w14:paraId="416B8256" w14:textId="77777777" w:rsidR="00247F74" w:rsidRDefault="00247F74" w:rsidP="004E2D43">
            <w:pPr>
              <w:pStyle w:val="TableParagraph"/>
              <w:spacing w:before="3"/>
              <w:ind w:left="73"/>
              <w:rPr>
                <w:rFonts w:ascii="Tahoma"/>
                <w:i/>
                <w:sz w:val="19"/>
              </w:rPr>
            </w:pPr>
            <w:r>
              <w:rPr>
                <w:rFonts w:ascii="Tahoma"/>
                <w:i/>
                <w:w w:val="90"/>
                <w:sz w:val="19"/>
              </w:rPr>
              <w:t>2022-</w:t>
            </w:r>
            <w:r>
              <w:rPr>
                <w:rFonts w:ascii="Tahoma"/>
                <w:i/>
                <w:spacing w:val="-7"/>
                <w:sz w:val="19"/>
              </w:rPr>
              <w:t>23</w:t>
            </w:r>
          </w:p>
        </w:tc>
      </w:tr>
      <w:tr w:rsidR="00247F74" w14:paraId="03D66729" w14:textId="77777777" w:rsidTr="004E2D43">
        <w:trPr>
          <w:trHeight w:val="392"/>
        </w:trPr>
        <w:tc>
          <w:tcPr>
            <w:tcW w:w="5378" w:type="dxa"/>
            <w:tcBorders>
              <w:top w:val="single" w:sz="6" w:space="0" w:color="000000"/>
            </w:tcBorders>
          </w:tcPr>
          <w:p w14:paraId="7CDE14B3" w14:textId="77777777" w:rsidR="00247F74" w:rsidRDefault="00247F74" w:rsidP="004E2D43">
            <w:pPr>
              <w:pStyle w:val="TableParagraph"/>
              <w:spacing w:before="119"/>
              <w:ind w:left="21"/>
              <w:rPr>
                <w:b/>
                <w:sz w:val="20"/>
              </w:rPr>
            </w:pPr>
            <w:r>
              <w:rPr>
                <w:b/>
                <w:spacing w:val="-2"/>
                <w:sz w:val="20"/>
              </w:rPr>
              <w:t>Water</w:t>
            </w:r>
          </w:p>
        </w:tc>
        <w:tc>
          <w:tcPr>
            <w:tcW w:w="992" w:type="dxa"/>
            <w:tcBorders>
              <w:top w:val="single" w:sz="6" w:space="0" w:color="000000"/>
            </w:tcBorders>
          </w:tcPr>
          <w:p w14:paraId="6ECD0671" w14:textId="77777777" w:rsidR="00247F74" w:rsidRDefault="00247F74" w:rsidP="004E2D43">
            <w:pPr>
              <w:pStyle w:val="TableParagraph"/>
              <w:rPr>
                <w:rFonts w:ascii="Times New Roman"/>
                <w:sz w:val="18"/>
              </w:rPr>
            </w:pPr>
          </w:p>
        </w:tc>
        <w:tc>
          <w:tcPr>
            <w:tcW w:w="902" w:type="dxa"/>
            <w:tcBorders>
              <w:top w:val="single" w:sz="6" w:space="0" w:color="000000"/>
            </w:tcBorders>
          </w:tcPr>
          <w:p w14:paraId="4A7D2126" w14:textId="77777777" w:rsidR="00247F74" w:rsidRDefault="00247F74" w:rsidP="004E2D43">
            <w:pPr>
              <w:pStyle w:val="TableParagraph"/>
              <w:rPr>
                <w:rFonts w:ascii="Times New Roman"/>
                <w:sz w:val="18"/>
              </w:rPr>
            </w:pPr>
          </w:p>
        </w:tc>
        <w:tc>
          <w:tcPr>
            <w:tcW w:w="901" w:type="dxa"/>
            <w:tcBorders>
              <w:top w:val="single" w:sz="6" w:space="0" w:color="000000"/>
            </w:tcBorders>
          </w:tcPr>
          <w:p w14:paraId="3D6D91A3" w14:textId="77777777" w:rsidR="00247F74" w:rsidRDefault="00247F74" w:rsidP="004E2D43">
            <w:pPr>
              <w:pStyle w:val="TableParagraph"/>
              <w:rPr>
                <w:rFonts w:ascii="Times New Roman"/>
                <w:sz w:val="18"/>
              </w:rPr>
            </w:pPr>
          </w:p>
        </w:tc>
        <w:tc>
          <w:tcPr>
            <w:tcW w:w="902" w:type="dxa"/>
            <w:tcBorders>
              <w:top w:val="single" w:sz="6" w:space="0" w:color="000000"/>
            </w:tcBorders>
          </w:tcPr>
          <w:p w14:paraId="2F78E418" w14:textId="77777777" w:rsidR="00247F74" w:rsidRDefault="00247F74" w:rsidP="004E2D43">
            <w:pPr>
              <w:pStyle w:val="TableParagraph"/>
              <w:rPr>
                <w:rFonts w:ascii="Times New Roman"/>
                <w:sz w:val="18"/>
              </w:rPr>
            </w:pPr>
          </w:p>
        </w:tc>
        <w:tc>
          <w:tcPr>
            <w:tcW w:w="835" w:type="dxa"/>
            <w:tcBorders>
              <w:top w:val="single" w:sz="6" w:space="0" w:color="000000"/>
            </w:tcBorders>
          </w:tcPr>
          <w:p w14:paraId="4BD34A4E" w14:textId="77777777" w:rsidR="00247F74" w:rsidRDefault="00247F74" w:rsidP="004E2D43">
            <w:pPr>
              <w:pStyle w:val="TableParagraph"/>
              <w:rPr>
                <w:rFonts w:ascii="Times New Roman"/>
                <w:sz w:val="18"/>
              </w:rPr>
            </w:pPr>
          </w:p>
        </w:tc>
      </w:tr>
      <w:tr w:rsidR="00247F74" w14:paraId="4F3FD4C9" w14:textId="77777777" w:rsidTr="004E2D43">
        <w:trPr>
          <w:trHeight w:val="560"/>
        </w:trPr>
        <w:tc>
          <w:tcPr>
            <w:tcW w:w="5378" w:type="dxa"/>
          </w:tcPr>
          <w:p w14:paraId="534034AF" w14:textId="77777777" w:rsidR="00247F74" w:rsidRDefault="00247F74"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92" w:type="dxa"/>
          </w:tcPr>
          <w:p w14:paraId="6131FE88" w14:textId="77777777" w:rsidR="00247F74" w:rsidRDefault="00247F74" w:rsidP="004E2D43">
            <w:pPr>
              <w:pStyle w:val="TableParagraph"/>
              <w:spacing w:before="5"/>
              <w:rPr>
                <w:rFonts w:ascii="Tahoma"/>
                <w:b/>
                <w:sz w:val="25"/>
              </w:rPr>
            </w:pPr>
          </w:p>
          <w:p w14:paraId="55FE82E5" w14:textId="77777777" w:rsidR="00247F74" w:rsidRDefault="00247F74" w:rsidP="004E2D43">
            <w:pPr>
              <w:pStyle w:val="TableParagraph"/>
              <w:ind w:right="63"/>
              <w:jc w:val="right"/>
              <w:rPr>
                <w:sz w:val="20"/>
              </w:rPr>
            </w:pPr>
            <w:r>
              <w:rPr>
                <w:w w:val="99"/>
                <w:sz w:val="20"/>
              </w:rPr>
              <w:t>0</w:t>
            </w:r>
          </w:p>
        </w:tc>
        <w:tc>
          <w:tcPr>
            <w:tcW w:w="902" w:type="dxa"/>
          </w:tcPr>
          <w:p w14:paraId="1FF05CB7" w14:textId="77777777" w:rsidR="00247F74" w:rsidRDefault="00247F74" w:rsidP="004E2D43">
            <w:pPr>
              <w:pStyle w:val="TableParagraph"/>
              <w:rPr>
                <w:rFonts w:ascii="Tahoma"/>
                <w:b/>
                <w:sz w:val="24"/>
              </w:rPr>
            </w:pPr>
          </w:p>
          <w:p w14:paraId="6321A3EE" w14:textId="77777777" w:rsidR="00247F74" w:rsidRDefault="00247F74" w:rsidP="004E2D43">
            <w:pPr>
              <w:pStyle w:val="TableParagraph"/>
              <w:spacing w:before="1"/>
              <w:ind w:right="62"/>
              <w:jc w:val="right"/>
              <w:rPr>
                <w:sz w:val="20"/>
              </w:rPr>
            </w:pPr>
            <w:r>
              <w:rPr>
                <w:w w:val="99"/>
                <w:sz w:val="20"/>
              </w:rPr>
              <w:t>0</w:t>
            </w:r>
          </w:p>
        </w:tc>
        <w:tc>
          <w:tcPr>
            <w:tcW w:w="901" w:type="dxa"/>
          </w:tcPr>
          <w:p w14:paraId="1C9ADE4B" w14:textId="77777777" w:rsidR="00247F74" w:rsidRDefault="00247F74" w:rsidP="004E2D43">
            <w:pPr>
              <w:pStyle w:val="TableParagraph"/>
              <w:rPr>
                <w:rFonts w:ascii="Tahoma"/>
                <w:b/>
                <w:sz w:val="24"/>
              </w:rPr>
            </w:pPr>
          </w:p>
          <w:p w14:paraId="7C4EAE3F" w14:textId="77777777" w:rsidR="00247F74" w:rsidRDefault="00247F74" w:rsidP="004E2D43">
            <w:pPr>
              <w:pStyle w:val="TableParagraph"/>
              <w:spacing w:before="1"/>
              <w:ind w:right="61"/>
              <w:jc w:val="right"/>
              <w:rPr>
                <w:sz w:val="20"/>
              </w:rPr>
            </w:pPr>
            <w:r>
              <w:rPr>
                <w:w w:val="99"/>
                <w:sz w:val="20"/>
              </w:rPr>
              <w:t>0</w:t>
            </w:r>
          </w:p>
        </w:tc>
        <w:tc>
          <w:tcPr>
            <w:tcW w:w="902" w:type="dxa"/>
          </w:tcPr>
          <w:p w14:paraId="717FA045" w14:textId="77777777" w:rsidR="00247F74" w:rsidRDefault="00247F74" w:rsidP="004E2D43">
            <w:pPr>
              <w:pStyle w:val="TableParagraph"/>
              <w:rPr>
                <w:rFonts w:ascii="Tahoma"/>
                <w:b/>
                <w:sz w:val="24"/>
              </w:rPr>
            </w:pPr>
          </w:p>
          <w:p w14:paraId="48345ACC" w14:textId="77777777" w:rsidR="00247F74" w:rsidRDefault="00247F74" w:rsidP="004E2D43">
            <w:pPr>
              <w:pStyle w:val="TableParagraph"/>
              <w:spacing w:before="1"/>
              <w:ind w:right="61"/>
              <w:jc w:val="right"/>
              <w:rPr>
                <w:sz w:val="20"/>
              </w:rPr>
            </w:pPr>
            <w:r>
              <w:rPr>
                <w:w w:val="99"/>
                <w:sz w:val="20"/>
              </w:rPr>
              <w:t>0</w:t>
            </w:r>
          </w:p>
        </w:tc>
        <w:tc>
          <w:tcPr>
            <w:tcW w:w="835" w:type="dxa"/>
          </w:tcPr>
          <w:p w14:paraId="1B8C14F6" w14:textId="77777777" w:rsidR="00247F74" w:rsidRDefault="00247F74" w:rsidP="004E2D43">
            <w:pPr>
              <w:pStyle w:val="TableParagraph"/>
              <w:rPr>
                <w:rFonts w:ascii="Tahoma"/>
                <w:b/>
                <w:sz w:val="24"/>
              </w:rPr>
            </w:pPr>
          </w:p>
          <w:p w14:paraId="680CD477" w14:textId="77777777" w:rsidR="00247F74" w:rsidRDefault="00247F74" w:rsidP="004E2D43">
            <w:pPr>
              <w:pStyle w:val="TableParagraph"/>
              <w:spacing w:before="1"/>
              <w:ind w:right="-15"/>
              <w:jc w:val="right"/>
              <w:rPr>
                <w:sz w:val="20"/>
              </w:rPr>
            </w:pPr>
            <w:r>
              <w:rPr>
                <w:w w:val="99"/>
                <w:sz w:val="20"/>
              </w:rPr>
              <w:t>0</w:t>
            </w:r>
          </w:p>
        </w:tc>
      </w:tr>
      <w:tr w:rsidR="00247F74" w14:paraId="3AB9A5A5" w14:textId="77777777" w:rsidTr="004E2D43">
        <w:trPr>
          <w:trHeight w:val="540"/>
        </w:trPr>
        <w:tc>
          <w:tcPr>
            <w:tcW w:w="5378" w:type="dxa"/>
          </w:tcPr>
          <w:p w14:paraId="5ED31103" w14:textId="77777777" w:rsidR="00247F74" w:rsidRDefault="00247F74" w:rsidP="004E2D43">
            <w:pPr>
              <w:pStyle w:val="TableParagraph"/>
              <w:spacing w:before="16"/>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92" w:type="dxa"/>
          </w:tcPr>
          <w:p w14:paraId="624092CE" w14:textId="77777777" w:rsidR="00247F74" w:rsidRDefault="00247F74" w:rsidP="004E2D43">
            <w:pPr>
              <w:pStyle w:val="TableParagraph"/>
              <w:spacing w:before="9"/>
              <w:rPr>
                <w:rFonts w:ascii="Tahoma"/>
                <w:b/>
                <w:sz w:val="23"/>
              </w:rPr>
            </w:pPr>
          </w:p>
          <w:p w14:paraId="624CC632" w14:textId="77777777" w:rsidR="00247F74" w:rsidRDefault="00247F74" w:rsidP="004E2D43">
            <w:pPr>
              <w:pStyle w:val="TableParagraph"/>
              <w:ind w:right="66"/>
              <w:jc w:val="right"/>
              <w:rPr>
                <w:sz w:val="20"/>
              </w:rPr>
            </w:pPr>
            <w:r>
              <w:rPr>
                <w:spacing w:val="-5"/>
                <w:sz w:val="20"/>
              </w:rPr>
              <w:t>45</w:t>
            </w:r>
          </w:p>
        </w:tc>
        <w:tc>
          <w:tcPr>
            <w:tcW w:w="902" w:type="dxa"/>
          </w:tcPr>
          <w:p w14:paraId="365C5271" w14:textId="77777777" w:rsidR="00247F74" w:rsidRDefault="00247F74" w:rsidP="004E2D43">
            <w:pPr>
              <w:pStyle w:val="TableParagraph"/>
              <w:spacing w:before="4"/>
              <w:rPr>
                <w:rFonts w:ascii="Tahoma"/>
                <w:b/>
              </w:rPr>
            </w:pPr>
          </w:p>
          <w:p w14:paraId="0ED39092" w14:textId="77777777" w:rsidR="00247F74" w:rsidRDefault="00247F74" w:rsidP="004E2D43">
            <w:pPr>
              <w:pStyle w:val="TableParagraph"/>
              <w:ind w:right="66"/>
              <w:jc w:val="right"/>
              <w:rPr>
                <w:sz w:val="20"/>
              </w:rPr>
            </w:pPr>
            <w:r>
              <w:rPr>
                <w:spacing w:val="-5"/>
                <w:sz w:val="20"/>
              </w:rPr>
              <w:t>45</w:t>
            </w:r>
          </w:p>
        </w:tc>
        <w:tc>
          <w:tcPr>
            <w:tcW w:w="901" w:type="dxa"/>
          </w:tcPr>
          <w:p w14:paraId="655DEA82" w14:textId="77777777" w:rsidR="00247F74" w:rsidRDefault="00247F74" w:rsidP="004E2D43">
            <w:pPr>
              <w:pStyle w:val="TableParagraph"/>
              <w:spacing w:before="4"/>
              <w:rPr>
                <w:rFonts w:ascii="Tahoma"/>
                <w:b/>
              </w:rPr>
            </w:pPr>
          </w:p>
          <w:p w14:paraId="5EFA6347" w14:textId="77777777" w:rsidR="00247F74" w:rsidRDefault="00247F74" w:rsidP="004E2D43">
            <w:pPr>
              <w:pStyle w:val="TableParagraph"/>
              <w:ind w:right="64"/>
              <w:jc w:val="right"/>
              <w:rPr>
                <w:sz w:val="20"/>
              </w:rPr>
            </w:pPr>
            <w:r>
              <w:rPr>
                <w:spacing w:val="-5"/>
                <w:sz w:val="20"/>
              </w:rPr>
              <w:t>45</w:t>
            </w:r>
          </w:p>
        </w:tc>
        <w:tc>
          <w:tcPr>
            <w:tcW w:w="902" w:type="dxa"/>
          </w:tcPr>
          <w:p w14:paraId="46BF83C4" w14:textId="77777777" w:rsidR="00247F74" w:rsidRDefault="00247F74" w:rsidP="004E2D43">
            <w:pPr>
              <w:pStyle w:val="TableParagraph"/>
              <w:spacing w:before="4"/>
              <w:rPr>
                <w:rFonts w:ascii="Tahoma"/>
                <w:b/>
              </w:rPr>
            </w:pPr>
          </w:p>
          <w:p w14:paraId="3C2EE266" w14:textId="77777777" w:rsidR="00247F74" w:rsidRDefault="00247F74" w:rsidP="004E2D43">
            <w:pPr>
              <w:pStyle w:val="TableParagraph"/>
              <w:ind w:right="63"/>
              <w:jc w:val="right"/>
              <w:rPr>
                <w:sz w:val="20"/>
              </w:rPr>
            </w:pPr>
            <w:r>
              <w:rPr>
                <w:spacing w:val="-5"/>
                <w:sz w:val="20"/>
              </w:rPr>
              <w:t>40</w:t>
            </w:r>
          </w:p>
        </w:tc>
        <w:tc>
          <w:tcPr>
            <w:tcW w:w="835" w:type="dxa"/>
          </w:tcPr>
          <w:p w14:paraId="6DB047FB" w14:textId="77777777" w:rsidR="00247F74" w:rsidRDefault="00247F74" w:rsidP="004E2D43">
            <w:pPr>
              <w:pStyle w:val="TableParagraph"/>
              <w:spacing w:before="4"/>
              <w:rPr>
                <w:rFonts w:ascii="Tahoma"/>
                <w:b/>
              </w:rPr>
            </w:pPr>
          </w:p>
          <w:p w14:paraId="1EC65BBA" w14:textId="77777777" w:rsidR="00247F74" w:rsidRDefault="00247F74" w:rsidP="004E2D43">
            <w:pPr>
              <w:pStyle w:val="TableParagraph"/>
              <w:ind w:right="-15"/>
              <w:jc w:val="right"/>
              <w:rPr>
                <w:sz w:val="20"/>
              </w:rPr>
            </w:pPr>
            <w:r>
              <w:rPr>
                <w:spacing w:val="-5"/>
                <w:sz w:val="20"/>
              </w:rPr>
              <w:t>40</w:t>
            </w:r>
          </w:p>
        </w:tc>
      </w:tr>
      <w:tr w:rsidR="00247F74" w14:paraId="7AF94B34" w14:textId="77777777" w:rsidTr="004E2D43">
        <w:trPr>
          <w:trHeight w:val="531"/>
        </w:trPr>
        <w:tc>
          <w:tcPr>
            <w:tcW w:w="5378" w:type="dxa"/>
          </w:tcPr>
          <w:p w14:paraId="7F1471D2" w14:textId="77777777" w:rsidR="00247F74" w:rsidRDefault="00247F74" w:rsidP="004E2D43">
            <w:pPr>
              <w:pStyle w:val="TableParagraph"/>
              <w:spacing w:before="16"/>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92" w:type="dxa"/>
          </w:tcPr>
          <w:p w14:paraId="4E5F7F0C" w14:textId="77777777" w:rsidR="00247F74" w:rsidRDefault="00247F74" w:rsidP="004E2D43">
            <w:pPr>
              <w:pStyle w:val="TableParagraph"/>
              <w:spacing w:before="4"/>
              <w:rPr>
                <w:rFonts w:ascii="Tahoma"/>
                <w:b/>
              </w:rPr>
            </w:pPr>
          </w:p>
          <w:p w14:paraId="4099CFA4" w14:textId="77777777" w:rsidR="00247F74" w:rsidRDefault="00247F74" w:rsidP="004E2D43">
            <w:pPr>
              <w:pStyle w:val="TableParagraph"/>
              <w:ind w:right="66"/>
              <w:jc w:val="right"/>
              <w:rPr>
                <w:sz w:val="20"/>
              </w:rPr>
            </w:pPr>
            <w:r>
              <w:rPr>
                <w:spacing w:val="-5"/>
                <w:sz w:val="20"/>
              </w:rPr>
              <w:t>70</w:t>
            </w:r>
          </w:p>
        </w:tc>
        <w:tc>
          <w:tcPr>
            <w:tcW w:w="902" w:type="dxa"/>
          </w:tcPr>
          <w:p w14:paraId="67BFB013" w14:textId="77777777" w:rsidR="00247F74" w:rsidRDefault="00247F74" w:rsidP="004E2D43">
            <w:pPr>
              <w:pStyle w:val="TableParagraph"/>
              <w:spacing w:before="4"/>
              <w:rPr>
                <w:rFonts w:ascii="Tahoma"/>
                <w:b/>
              </w:rPr>
            </w:pPr>
          </w:p>
          <w:p w14:paraId="3FD2BF84" w14:textId="77777777" w:rsidR="00247F74" w:rsidRDefault="00247F74" w:rsidP="004E2D43">
            <w:pPr>
              <w:pStyle w:val="TableParagraph"/>
              <w:ind w:right="66"/>
              <w:jc w:val="right"/>
              <w:rPr>
                <w:sz w:val="20"/>
              </w:rPr>
            </w:pPr>
            <w:r>
              <w:rPr>
                <w:spacing w:val="-5"/>
                <w:sz w:val="20"/>
              </w:rPr>
              <w:t>70</w:t>
            </w:r>
          </w:p>
        </w:tc>
        <w:tc>
          <w:tcPr>
            <w:tcW w:w="901" w:type="dxa"/>
          </w:tcPr>
          <w:p w14:paraId="1309F30A" w14:textId="77777777" w:rsidR="00247F74" w:rsidRDefault="00247F74" w:rsidP="004E2D43">
            <w:pPr>
              <w:pStyle w:val="TableParagraph"/>
              <w:spacing w:before="4"/>
              <w:rPr>
                <w:rFonts w:ascii="Tahoma"/>
                <w:b/>
              </w:rPr>
            </w:pPr>
          </w:p>
          <w:p w14:paraId="7FBD7011" w14:textId="77777777" w:rsidR="00247F74" w:rsidRDefault="00247F74" w:rsidP="004E2D43">
            <w:pPr>
              <w:pStyle w:val="TableParagraph"/>
              <w:ind w:right="64"/>
              <w:jc w:val="right"/>
              <w:rPr>
                <w:sz w:val="20"/>
              </w:rPr>
            </w:pPr>
            <w:r>
              <w:rPr>
                <w:spacing w:val="-5"/>
                <w:sz w:val="20"/>
              </w:rPr>
              <w:t>70</w:t>
            </w:r>
          </w:p>
        </w:tc>
        <w:tc>
          <w:tcPr>
            <w:tcW w:w="902" w:type="dxa"/>
          </w:tcPr>
          <w:p w14:paraId="2181272D" w14:textId="77777777" w:rsidR="00247F74" w:rsidRDefault="00247F74" w:rsidP="004E2D43">
            <w:pPr>
              <w:pStyle w:val="TableParagraph"/>
              <w:spacing w:before="4"/>
              <w:rPr>
                <w:rFonts w:ascii="Tahoma"/>
                <w:b/>
              </w:rPr>
            </w:pPr>
          </w:p>
          <w:p w14:paraId="72C8AB82" w14:textId="77777777" w:rsidR="00247F74" w:rsidRDefault="00247F74" w:rsidP="004E2D43">
            <w:pPr>
              <w:pStyle w:val="TableParagraph"/>
              <w:ind w:right="63"/>
              <w:jc w:val="right"/>
              <w:rPr>
                <w:sz w:val="20"/>
              </w:rPr>
            </w:pPr>
            <w:r>
              <w:rPr>
                <w:spacing w:val="-5"/>
                <w:sz w:val="20"/>
              </w:rPr>
              <w:t>65</w:t>
            </w:r>
          </w:p>
        </w:tc>
        <w:tc>
          <w:tcPr>
            <w:tcW w:w="835" w:type="dxa"/>
          </w:tcPr>
          <w:p w14:paraId="176882FB" w14:textId="77777777" w:rsidR="00247F74" w:rsidRDefault="00247F74" w:rsidP="004E2D43">
            <w:pPr>
              <w:pStyle w:val="TableParagraph"/>
              <w:spacing w:before="4"/>
              <w:rPr>
                <w:rFonts w:ascii="Tahoma"/>
                <w:b/>
              </w:rPr>
            </w:pPr>
          </w:p>
          <w:p w14:paraId="1F758844" w14:textId="77777777" w:rsidR="00247F74" w:rsidRDefault="00247F74" w:rsidP="004E2D43">
            <w:pPr>
              <w:pStyle w:val="TableParagraph"/>
              <w:ind w:right="-15"/>
              <w:jc w:val="right"/>
              <w:rPr>
                <w:sz w:val="20"/>
              </w:rPr>
            </w:pPr>
            <w:r>
              <w:rPr>
                <w:spacing w:val="-5"/>
                <w:sz w:val="20"/>
              </w:rPr>
              <w:t>65</w:t>
            </w:r>
          </w:p>
        </w:tc>
      </w:tr>
      <w:tr w:rsidR="00247F74" w14:paraId="6ECC068C" w14:textId="77777777" w:rsidTr="004E2D43">
        <w:trPr>
          <w:trHeight w:val="540"/>
        </w:trPr>
        <w:tc>
          <w:tcPr>
            <w:tcW w:w="5378" w:type="dxa"/>
          </w:tcPr>
          <w:p w14:paraId="48C6F410" w14:textId="77777777" w:rsidR="00247F74" w:rsidRDefault="00247F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92" w:type="dxa"/>
          </w:tcPr>
          <w:p w14:paraId="138DF27E" w14:textId="77777777" w:rsidR="00247F74" w:rsidRDefault="00247F74" w:rsidP="004E2D43">
            <w:pPr>
              <w:pStyle w:val="TableParagraph"/>
              <w:spacing w:before="1"/>
              <w:rPr>
                <w:rFonts w:ascii="Tahoma"/>
                <w:b/>
                <w:sz w:val="23"/>
              </w:rPr>
            </w:pPr>
          </w:p>
          <w:p w14:paraId="479C75BC" w14:textId="77777777" w:rsidR="00247F74" w:rsidRDefault="00247F74" w:rsidP="004E2D43">
            <w:pPr>
              <w:pStyle w:val="TableParagraph"/>
              <w:ind w:right="66"/>
              <w:jc w:val="right"/>
              <w:rPr>
                <w:sz w:val="20"/>
              </w:rPr>
            </w:pPr>
            <w:r>
              <w:rPr>
                <w:spacing w:val="-5"/>
                <w:sz w:val="20"/>
              </w:rPr>
              <w:t>450</w:t>
            </w:r>
          </w:p>
        </w:tc>
        <w:tc>
          <w:tcPr>
            <w:tcW w:w="902" w:type="dxa"/>
          </w:tcPr>
          <w:p w14:paraId="585D7C58" w14:textId="77777777" w:rsidR="00247F74" w:rsidRDefault="00247F74" w:rsidP="004E2D43">
            <w:pPr>
              <w:pStyle w:val="TableParagraph"/>
              <w:spacing w:before="1"/>
              <w:rPr>
                <w:rFonts w:ascii="Tahoma"/>
                <w:b/>
                <w:sz w:val="23"/>
              </w:rPr>
            </w:pPr>
          </w:p>
          <w:p w14:paraId="15782E03" w14:textId="77777777" w:rsidR="00247F74" w:rsidRDefault="00247F74" w:rsidP="004E2D43">
            <w:pPr>
              <w:pStyle w:val="TableParagraph"/>
              <w:ind w:right="66"/>
              <w:jc w:val="right"/>
              <w:rPr>
                <w:sz w:val="20"/>
              </w:rPr>
            </w:pPr>
            <w:r>
              <w:rPr>
                <w:spacing w:val="-5"/>
                <w:sz w:val="20"/>
              </w:rPr>
              <w:t>450</w:t>
            </w:r>
          </w:p>
        </w:tc>
        <w:tc>
          <w:tcPr>
            <w:tcW w:w="901" w:type="dxa"/>
          </w:tcPr>
          <w:p w14:paraId="3E89EE19" w14:textId="77777777" w:rsidR="00247F74" w:rsidRDefault="00247F74" w:rsidP="004E2D43">
            <w:pPr>
              <w:pStyle w:val="TableParagraph"/>
              <w:spacing w:before="1"/>
              <w:rPr>
                <w:rFonts w:ascii="Tahoma"/>
                <w:b/>
                <w:sz w:val="23"/>
              </w:rPr>
            </w:pPr>
          </w:p>
          <w:p w14:paraId="4C801A16" w14:textId="77777777" w:rsidR="00247F74" w:rsidRDefault="00247F74" w:rsidP="004E2D43">
            <w:pPr>
              <w:pStyle w:val="TableParagraph"/>
              <w:ind w:right="64"/>
              <w:jc w:val="right"/>
              <w:rPr>
                <w:sz w:val="20"/>
              </w:rPr>
            </w:pPr>
            <w:r>
              <w:rPr>
                <w:spacing w:val="-5"/>
                <w:sz w:val="20"/>
              </w:rPr>
              <w:t>450</w:t>
            </w:r>
          </w:p>
        </w:tc>
        <w:tc>
          <w:tcPr>
            <w:tcW w:w="902" w:type="dxa"/>
          </w:tcPr>
          <w:p w14:paraId="69759222" w14:textId="77777777" w:rsidR="00247F74" w:rsidRDefault="00247F74" w:rsidP="004E2D43">
            <w:pPr>
              <w:pStyle w:val="TableParagraph"/>
              <w:spacing w:before="1"/>
              <w:rPr>
                <w:rFonts w:ascii="Tahoma"/>
                <w:b/>
                <w:sz w:val="23"/>
              </w:rPr>
            </w:pPr>
          </w:p>
          <w:p w14:paraId="5E7421E1" w14:textId="77777777" w:rsidR="00247F74" w:rsidRDefault="00247F74" w:rsidP="004E2D43">
            <w:pPr>
              <w:pStyle w:val="TableParagraph"/>
              <w:ind w:right="63"/>
              <w:jc w:val="right"/>
              <w:rPr>
                <w:sz w:val="20"/>
              </w:rPr>
            </w:pPr>
            <w:r>
              <w:rPr>
                <w:spacing w:val="-5"/>
                <w:sz w:val="20"/>
              </w:rPr>
              <w:t>450</w:t>
            </w:r>
          </w:p>
        </w:tc>
        <w:tc>
          <w:tcPr>
            <w:tcW w:w="835" w:type="dxa"/>
          </w:tcPr>
          <w:p w14:paraId="2844946C" w14:textId="77777777" w:rsidR="00247F74" w:rsidRDefault="00247F74" w:rsidP="004E2D43">
            <w:pPr>
              <w:pStyle w:val="TableParagraph"/>
              <w:spacing w:before="1"/>
              <w:rPr>
                <w:rFonts w:ascii="Tahoma"/>
                <w:b/>
                <w:sz w:val="23"/>
              </w:rPr>
            </w:pPr>
          </w:p>
          <w:p w14:paraId="69FECB59" w14:textId="77777777" w:rsidR="00247F74" w:rsidRDefault="00247F74" w:rsidP="004E2D43">
            <w:pPr>
              <w:pStyle w:val="TableParagraph"/>
              <w:ind w:right="-15"/>
              <w:jc w:val="right"/>
              <w:rPr>
                <w:sz w:val="20"/>
              </w:rPr>
            </w:pPr>
            <w:r>
              <w:rPr>
                <w:spacing w:val="-5"/>
                <w:sz w:val="20"/>
              </w:rPr>
              <w:t>450</w:t>
            </w:r>
          </w:p>
        </w:tc>
      </w:tr>
      <w:tr w:rsidR="00247F74" w14:paraId="64F867CA" w14:textId="77777777" w:rsidTr="004E2D43">
        <w:trPr>
          <w:trHeight w:val="540"/>
        </w:trPr>
        <w:tc>
          <w:tcPr>
            <w:tcW w:w="5378" w:type="dxa"/>
          </w:tcPr>
          <w:p w14:paraId="2424144F" w14:textId="77777777" w:rsidR="00247F74" w:rsidRDefault="00247F74"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92" w:type="dxa"/>
          </w:tcPr>
          <w:p w14:paraId="172BE076" w14:textId="77777777" w:rsidR="00247F74" w:rsidRDefault="00247F74" w:rsidP="004E2D43">
            <w:pPr>
              <w:pStyle w:val="TableParagraph"/>
              <w:spacing w:before="1"/>
              <w:rPr>
                <w:rFonts w:ascii="Tahoma"/>
                <w:b/>
                <w:sz w:val="23"/>
              </w:rPr>
            </w:pPr>
          </w:p>
          <w:p w14:paraId="094EC678" w14:textId="77777777" w:rsidR="00247F74" w:rsidRDefault="00247F74" w:rsidP="004E2D43">
            <w:pPr>
              <w:pStyle w:val="TableParagraph"/>
              <w:ind w:right="66"/>
              <w:jc w:val="right"/>
              <w:rPr>
                <w:sz w:val="20"/>
              </w:rPr>
            </w:pPr>
            <w:r>
              <w:rPr>
                <w:spacing w:val="-5"/>
                <w:sz w:val="20"/>
              </w:rPr>
              <w:t>120</w:t>
            </w:r>
          </w:p>
        </w:tc>
        <w:tc>
          <w:tcPr>
            <w:tcW w:w="902" w:type="dxa"/>
          </w:tcPr>
          <w:p w14:paraId="2E209487" w14:textId="77777777" w:rsidR="00247F74" w:rsidRDefault="00247F74" w:rsidP="004E2D43">
            <w:pPr>
              <w:pStyle w:val="TableParagraph"/>
              <w:spacing w:before="1"/>
              <w:rPr>
                <w:rFonts w:ascii="Tahoma"/>
                <w:b/>
                <w:sz w:val="23"/>
              </w:rPr>
            </w:pPr>
          </w:p>
          <w:p w14:paraId="32EEDBF5" w14:textId="77777777" w:rsidR="00247F74" w:rsidRDefault="00247F74" w:rsidP="004E2D43">
            <w:pPr>
              <w:pStyle w:val="TableParagraph"/>
              <w:ind w:right="66"/>
              <w:jc w:val="right"/>
              <w:rPr>
                <w:sz w:val="20"/>
              </w:rPr>
            </w:pPr>
            <w:r>
              <w:rPr>
                <w:spacing w:val="-5"/>
                <w:sz w:val="20"/>
              </w:rPr>
              <w:t>120</w:t>
            </w:r>
          </w:p>
        </w:tc>
        <w:tc>
          <w:tcPr>
            <w:tcW w:w="901" w:type="dxa"/>
          </w:tcPr>
          <w:p w14:paraId="10790279" w14:textId="77777777" w:rsidR="00247F74" w:rsidRDefault="00247F74" w:rsidP="004E2D43">
            <w:pPr>
              <w:pStyle w:val="TableParagraph"/>
              <w:spacing w:before="1"/>
              <w:rPr>
                <w:rFonts w:ascii="Tahoma"/>
                <w:b/>
                <w:sz w:val="23"/>
              </w:rPr>
            </w:pPr>
          </w:p>
          <w:p w14:paraId="0D60A5D7" w14:textId="77777777" w:rsidR="00247F74" w:rsidRDefault="00247F74" w:rsidP="004E2D43">
            <w:pPr>
              <w:pStyle w:val="TableParagraph"/>
              <w:ind w:right="64"/>
              <w:jc w:val="right"/>
              <w:rPr>
                <w:sz w:val="20"/>
              </w:rPr>
            </w:pPr>
            <w:r>
              <w:rPr>
                <w:spacing w:val="-5"/>
                <w:sz w:val="20"/>
              </w:rPr>
              <w:t>120</w:t>
            </w:r>
          </w:p>
        </w:tc>
        <w:tc>
          <w:tcPr>
            <w:tcW w:w="902" w:type="dxa"/>
          </w:tcPr>
          <w:p w14:paraId="4FC6E054" w14:textId="77777777" w:rsidR="00247F74" w:rsidRDefault="00247F74" w:rsidP="004E2D43">
            <w:pPr>
              <w:pStyle w:val="TableParagraph"/>
              <w:spacing w:before="1"/>
              <w:rPr>
                <w:rFonts w:ascii="Tahoma"/>
                <w:b/>
                <w:sz w:val="23"/>
              </w:rPr>
            </w:pPr>
          </w:p>
          <w:p w14:paraId="1B98CB56" w14:textId="77777777" w:rsidR="00247F74" w:rsidRDefault="00247F74" w:rsidP="004E2D43">
            <w:pPr>
              <w:pStyle w:val="TableParagraph"/>
              <w:ind w:right="63"/>
              <w:jc w:val="right"/>
              <w:rPr>
                <w:sz w:val="20"/>
              </w:rPr>
            </w:pPr>
            <w:r>
              <w:rPr>
                <w:spacing w:val="-5"/>
                <w:sz w:val="20"/>
              </w:rPr>
              <w:t>120</w:t>
            </w:r>
          </w:p>
        </w:tc>
        <w:tc>
          <w:tcPr>
            <w:tcW w:w="835" w:type="dxa"/>
          </w:tcPr>
          <w:p w14:paraId="4FBD6D65" w14:textId="77777777" w:rsidR="00247F74" w:rsidRDefault="00247F74" w:rsidP="004E2D43">
            <w:pPr>
              <w:pStyle w:val="TableParagraph"/>
              <w:spacing w:before="1"/>
              <w:rPr>
                <w:rFonts w:ascii="Tahoma"/>
                <w:b/>
                <w:sz w:val="23"/>
              </w:rPr>
            </w:pPr>
          </w:p>
          <w:p w14:paraId="311A9CA6" w14:textId="77777777" w:rsidR="00247F74" w:rsidRDefault="00247F74" w:rsidP="004E2D43">
            <w:pPr>
              <w:pStyle w:val="TableParagraph"/>
              <w:ind w:right="-15"/>
              <w:jc w:val="right"/>
              <w:rPr>
                <w:sz w:val="20"/>
              </w:rPr>
            </w:pPr>
            <w:r>
              <w:rPr>
                <w:spacing w:val="-5"/>
                <w:sz w:val="20"/>
              </w:rPr>
              <w:t>120</w:t>
            </w:r>
          </w:p>
        </w:tc>
      </w:tr>
      <w:tr w:rsidR="00247F74" w14:paraId="4EDBC78D" w14:textId="77777777" w:rsidTr="004E2D43">
        <w:trPr>
          <w:trHeight w:val="580"/>
        </w:trPr>
        <w:tc>
          <w:tcPr>
            <w:tcW w:w="5378" w:type="dxa"/>
          </w:tcPr>
          <w:p w14:paraId="28B2A845" w14:textId="77777777" w:rsidR="00247F74" w:rsidRDefault="00247F74"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92" w:type="dxa"/>
          </w:tcPr>
          <w:p w14:paraId="68EE2A84" w14:textId="77777777" w:rsidR="00247F74" w:rsidRDefault="00247F74" w:rsidP="004E2D43">
            <w:pPr>
              <w:pStyle w:val="TableParagraph"/>
              <w:spacing w:before="1"/>
              <w:rPr>
                <w:rFonts w:ascii="Tahoma"/>
                <w:b/>
                <w:sz w:val="23"/>
              </w:rPr>
            </w:pPr>
          </w:p>
          <w:p w14:paraId="13E206C9" w14:textId="77777777" w:rsidR="00247F74" w:rsidRDefault="00247F74" w:rsidP="004E2D43">
            <w:pPr>
              <w:pStyle w:val="TableParagraph"/>
              <w:ind w:right="66"/>
              <w:jc w:val="right"/>
              <w:rPr>
                <w:sz w:val="20"/>
              </w:rPr>
            </w:pPr>
            <w:r>
              <w:rPr>
                <w:spacing w:val="-5"/>
                <w:sz w:val="20"/>
              </w:rPr>
              <w:t>200</w:t>
            </w:r>
          </w:p>
        </w:tc>
        <w:tc>
          <w:tcPr>
            <w:tcW w:w="902" w:type="dxa"/>
          </w:tcPr>
          <w:p w14:paraId="612B1805" w14:textId="77777777" w:rsidR="00247F74" w:rsidRDefault="00247F74" w:rsidP="004E2D43">
            <w:pPr>
              <w:pStyle w:val="TableParagraph"/>
              <w:spacing w:before="1"/>
              <w:rPr>
                <w:rFonts w:ascii="Tahoma"/>
                <w:b/>
                <w:sz w:val="23"/>
              </w:rPr>
            </w:pPr>
          </w:p>
          <w:p w14:paraId="4D457133" w14:textId="77777777" w:rsidR="00247F74" w:rsidRDefault="00247F74" w:rsidP="004E2D43">
            <w:pPr>
              <w:pStyle w:val="TableParagraph"/>
              <w:ind w:right="66"/>
              <w:jc w:val="right"/>
              <w:rPr>
                <w:sz w:val="20"/>
              </w:rPr>
            </w:pPr>
            <w:r>
              <w:rPr>
                <w:spacing w:val="-5"/>
                <w:sz w:val="20"/>
              </w:rPr>
              <w:t>200</w:t>
            </w:r>
          </w:p>
        </w:tc>
        <w:tc>
          <w:tcPr>
            <w:tcW w:w="901" w:type="dxa"/>
          </w:tcPr>
          <w:p w14:paraId="7C149541" w14:textId="77777777" w:rsidR="00247F74" w:rsidRDefault="00247F74" w:rsidP="004E2D43">
            <w:pPr>
              <w:pStyle w:val="TableParagraph"/>
              <w:spacing w:before="1"/>
              <w:rPr>
                <w:rFonts w:ascii="Tahoma"/>
                <w:b/>
                <w:sz w:val="23"/>
              </w:rPr>
            </w:pPr>
          </w:p>
          <w:p w14:paraId="3CAED5C0" w14:textId="77777777" w:rsidR="00247F74" w:rsidRDefault="00247F74" w:rsidP="004E2D43">
            <w:pPr>
              <w:pStyle w:val="TableParagraph"/>
              <w:ind w:right="64"/>
              <w:jc w:val="right"/>
              <w:rPr>
                <w:sz w:val="20"/>
              </w:rPr>
            </w:pPr>
            <w:r>
              <w:rPr>
                <w:spacing w:val="-5"/>
                <w:sz w:val="20"/>
              </w:rPr>
              <w:t>200</w:t>
            </w:r>
          </w:p>
        </w:tc>
        <w:tc>
          <w:tcPr>
            <w:tcW w:w="902" w:type="dxa"/>
          </w:tcPr>
          <w:p w14:paraId="1A4AF966" w14:textId="77777777" w:rsidR="00247F74" w:rsidRDefault="00247F74" w:rsidP="004E2D43">
            <w:pPr>
              <w:pStyle w:val="TableParagraph"/>
              <w:spacing w:before="1"/>
              <w:rPr>
                <w:rFonts w:ascii="Tahoma"/>
                <w:b/>
                <w:sz w:val="23"/>
              </w:rPr>
            </w:pPr>
          </w:p>
          <w:p w14:paraId="494E7EF1" w14:textId="77777777" w:rsidR="00247F74" w:rsidRDefault="00247F74" w:rsidP="004E2D43">
            <w:pPr>
              <w:pStyle w:val="TableParagraph"/>
              <w:ind w:right="63"/>
              <w:jc w:val="right"/>
              <w:rPr>
                <w:sz w:val="20"/>
              </w:rPr>
            </w:pPr>
            <w:r>
              <w:rPr>
                <w:spacing w:val="-5"/>
                <w:sz w:val="20"/>
              </w:rPr>
              <w:t>175</w:t>
            </w:r>
          </w:p>
        </w:tc>
        <w:tc>
          <w:tcPr>
            <w:tcW w:w="835" w:type="dxa"/>
          </w:tcPr>
          <w:p w14:paraId="6368C8ED" w14:textId="77777777" w:rsidR="00247F74" w:rsidRDefault="00247F74" w:rsidP="004E2D43">
            <w:pPr>
              <w:pStyle w:val="TableParagraph"/>
              <w:spacing w:before="1"/>
              <w:rPr>
                <w:rFonts w:ascii="Tahoma"/>
                <w:b/>
                <w:sz w:val="23"/>
              </w:rPr>
            </w:pPr>
          </w:p>
          <w:p w14:paraId="45F12315" w14:textId="77777777" w:rsidR="00247F74" w:rsidRDefault="00247F74" w:rsidP="004E2D43">
            <w:pPr>
              <w:pStyle w:val="TableParagraph"/>
              <w:ind w:right="-15"/>
              <w:jc w:val="right"/>
              <w:rPr>
                <w:sz w:val="20"/>
              </w:rPr>
            </w:pPr>
            <w:r>
              <w:rPr>
                <w:spacing w:val="-5"/>
                <w:sz w:val="20"/>
              </w:rPr>
              <w:t>175</w:t>
            </w:r>
          </w:p>
        </w:tc>
      </w:tr>
      <w:tr w:rsidR="00247F74" w14:paraId="5B81999B" w14:textId="77777777" w:rsidTr="004E2D43">
        <w:trPr>
          <w:trHeight w:val="337"/>
        </w:trPr>
        <w:tc>
          <w:tcPr>
            <w:tcW w:w="5378" w:type="dxa"/>
          </w:tcPr>
          <w:p w14:paraId="60834DC7" w14:textId="77777777" w:rsidR="00247F74" w:rsidRDefault="00247F74" w:rsidP="004E2D43">
            <w:pPr>
              <w:pStyle w:val="TableParagraph"/>
              <w:spacing w:before="65"/>
              <w:ind w:left="21"/>
              <w:rPr>
                <w:b/>
                <w:sz w:val="20"/>
              </w:rPr>
            </w:pPr>
            <w:r>
              <w:rPr>
                <w:b/>
                <w:spacing w:val="-2"/>
                <w:sz w:val="20"/>
              </w:rPr>
              <w:t>Sewerage</w:t>
            </w:r>
          </w:p>
        </w:tc>
        <w:tc>
          <w:tcPr>
            <w:tcW w:w="992" w:type="dxa"/>
          </w:tcPr>
          <w:p w14:paraId="284BB82A" w14:textId="77777777" w:rsidR="00247F74" w:rsidRDefault="00247F74" w:rsidP="004E2D43">
            <w:pPr>
              <w:pStyle w:val="TableParagraph"/>
              <w:rPr>
                <w:rFonts w:ascii="Times New Roman"/>
                <w:sz w:val="18"/>
              </w:rPr>
            </w:pPr>
          </w:p>
        </w:tc>
        <w:tc>
          <w:tcPr>
            <w:tcW w:w="902" w:type="dxa"/>
          </w:tcPr>
          <w:p w14:paraId="7BE4FA2C" w14:textId="77777777" w:rsidR="00247F74" w:rsidRDefault="00247F74" w:rsidP="004E2D43">
            <w:pPr>
              <w:pStyle w:val="TableParagraph"/>
              <w:rPr>
                <w:rFonts w:ascii="Times New Roman"/>
                <w:sz w:val="18"/>
              </w:rPr>
            </w:pPr>
          </w:p>
        </w:tc>
        <w:tc>
          <w:tcPr>
            <w:tcW w:w="901" w:type="dxa"/>
          </w:tcPr>
          <w:p w14:paraId="1A5E5ECD" w14:textId="77777777" w:rsidR="00247F74" w:rsidRDefault="00247F74" w:rsidP="004E2D43">
            <w:pPr>
              <w:pStyle w:val="TableParagraph"/>
              <w:rPr>
                <w:rFonts w:ascii="Times New Roman"/>
                <w:sz w:val="18"/>
              </w:rPr>
            </w:pPr>
          </w:p>
        </w:tc>
        <w:tc>
          <w:tcPr>
            <w:tcW w:w="902" w:type="dxa"/>
          </w:tcPr>
          <w:p w14:paraId="316798D8" w14:textId="77777777" w:rsidR="00247F74" w:rsidRDefault="00247F74" w:rsidP="004E2D43">
            <w:pPr>
              <w:pStyle w:val="TableParagraph"/>
              <w:rPr>
                <w:rFonts w:ascii="Times New Roman"/>
                <w:sz w:val="18"/>
              </w:rPr>
            </w:pPr>
          </w:p>
        </w:tc>
        <w:tc>
          <w:tcPr>
            <w:tcW w:w="835" w:type="dxa"/>
          </w:tcPr>
          <w:p w14:paraId="6E5F5D0C" w14:textId="77777777" w:rsidR="00247F74" w:rsidRDefault="00247F74" w:rsidP="004E2D43">
            <w:pPr>
              <w:pStyle w:val="TableParagraph"/>
              <w:rPr>
                <w:rFonts w:ascii="Times New Roman"/>
                <w:sz w:val="18"/>
              </w:rPr>
            </w:pPr>
          </w:p>
        </w:tc>
      </w:tr>
      <w:tr w:rsidR="00247F74" w14:paraId="083FEB7D" w14:textId="77777777" w:rsidTr="004E2D43">
        <w:trPr>
          <w:trHeight w:val="559"/>
        </w:trPr>
        <w:tc>
          <w:tcPr>
            <w:tcW w:w="5378" w:type="dxa"/>
          </w:tcPr>
          <w:p w14:paraId="15EEC014" w14:textId="77777777" w:rsidR="00247F74" w:rsidRDefault="00247F74" w:rsidP="004E2D43">
            <w:pPr>
              <w:pStyle w:val="TableParagraph"/>
              <w:spacing w:before="35" w:line="242" w:lineRule="auto"/>
              <w:ind w:left="21"/>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992" w:type="dxa"/>
          </w:tcPr>
          <w:p w14:paraId="034B80E8" w14:textId="77777777" w:rsidR="00247F74" w:rsidRDefault="00247F74" w:rsidP="004E2D43">
            <w:pPr>
              <w:pStyle w:val="TableParagraph"/>
              <w:spacing w:before="4"/>
              <w:rPr>
                <w:rFonts w:ascii="Tahoma"/>
                <w:b/>
                <w:sz w:val="25"/>
              </w:rPr>
            </w:pPr>
          </w:p>
          <w:p w14:paraId="029CFC42" w14:textId="77777777" w:rsidR="00247F74" w:rsidRDefault="00247F74" w:rsidP="004E2D43">
            <w:pPr>
              <w:pStyle w:val="TableParagraph"/>
              <w:ind w:right="63"/>
              <w:jc w:val="right"/>
              <w:rPr>
                <w:sz w:val="20"/>
              </w:rPr>
            </w:pPr>
            <w:r>
              <w:rPr>
                <w:w w:val="99"/>
                <w:sz w:val="20"/>
              </w:rPr>
              <w:t>0</w:t>
            </w:r>
          </w:p>
        </w:tc>
        <w:tc>
          <w:tcPr>
            <w:tcW w:w="902" w:type="dxa"/>
          </w:tcPr>
          <w:p w14:paraId="5B861764" w14:textId="77777777" w:rsidR="00247F74" w:rsidRDefault="00247F74" w:rsidP="004E2D43">
            <w:pPr>
              <w:pStyle w:val="TableParagraph"/>
              <w:spacing w:before="11"/>
              <w:rPr>
                <w:rFonts w:ascii="Tahoma"/>
                <w:b/>
                <w:sz w:val="23"/>
              </w:rPr>
            </w:pPr>
          </w:p>
          <w:p w14:paraId="423C36A2" w14:textId="77777777" w:rsidR="00247F74" w:rsidRDefault="00247F74" w:rsidP="004E2D43">
            <w:pPr>
              <w:pStyle w:val="TableParagraph"/>
              <w:spacing w:before="1"/>
              <w:ind w:right="62"/>
              <w:jc w:val="right"/>
              <w:rPr>
                <w:sz w:val="20"/>
              </w:rPr>
            </w:pPr>
            <w:r>
              <w:rPr>
                <w:w w:val="99"/>
                <w:sz w:val="20"/>
              </w:rPr>
              <w:t>0</w:t>
            </w:r>
          </w:p>
        </w:tc>
        <w:tc>
          <w:tcPr>
            <w:tcW w:w="901" w:type="dxa"/>
          </w:tcPr>
          <w:p w14:paraId="1B08B8D9" w14:textId="77777777" w:rsidR="00247F74" w:rsidRDefault="00247F74" w:rsidP="004E2D43">
            <w:pPr>
              <w:pStyle w:val="TableParagraph"/>
              <w:spacing w:before="11"/>
              <w:rPr>
                <w:rFonts w:ascii="Tahoma"/>
                <w:b/>
                <w:sz w:val="23"/>
              </w:rPr>
            </w:pPr>
          </w:p>
          <w:p w14:paraId="38A82810" w14:textId="77777777" w:rsidR="00247F74" w:rsidRDefault="00247F74" w:rsidP="004E2D43">
            <w:pPr>
              <w:pStyle w:val="TableParagraph"/>
              <w:spacing w:before="1"/>
              <w:ind w:right="61"/>
              <w:jc w:val="right"/>
              <w:rPr>
                <w:sz w:val="20"/>
              </w:rPr>
            </w:pPr>
            <w:r>
              <w:rPr>
                <w:w w:val="99"/>
                <w:sz w:val="20"/>
              </w:rPr>
              <w:t>0</w:t>
            </w:r>
          </w:p>
        </w:tc>
        <w:tc>
          <w:tcPr>
            <w:tcW w:w="902" w:type="dxa"/>
          </w:tcPr>
          <w:p w14:paraId="2615AF60" w14:textId="77777777" w:rsidR="00247F74" w:rsidRDefault="00247F74" w:rsidP="004E2D43">
            <w:pPr>
              <w:pStyle w:val="TableParagraph"/>
              <w:spacing w:before="11"/>
              <w:rPr>
                <w:rFonts w:ascii="Tahoma"/>
                <w:b/>
                <w:sz w:val="23"/>
              </w:rPr>
            </w:pPr>
          </w:p>
          <w:p w14:paraId="28F5CD3E" w14:textId="77777777" w:rsidR="00247F74" w:rsidRDefault="00247F74" w:rsidP="004E2D43">
            <w:pPr>
              <w:pStyle w:val="TableParagraph"/>
              <w:spacing w:before="1"/>
              <w:ind w:right="61"/>
              <w:jc w:val="right"/>
              <w:rPr>
                <w:sz w:val="20"/>
              </w:rPr>
            </w:pPr>
            <w:r>
              <w:rPr>
                <w:w w:val="99"/>
                <w:sz w:val="20"/>
              </w:rPr>
              <w:t>0</w:t>
            </w:r>
          </w:p>
        </w:tc>
        <w:tc>
          <w:tcPr>
            <w:tcW w:w="835" w:type="dxa"/>
          </w:tcPr>
          <w:p w14:paraId="78CF956B" w14:textId="77777777" w:rsidR="00247F74" w:rsidRDefault="00247F74" w:rsidP="004E2D43">
            <w:pPr>
              <w:pStyle w:val="TableParagraph"/>
              <w:spacing w:before="11"/>
              <w:rPr>
                <w:rFonts w:ascii="Tahoma"/>
                <w:b/>
                <w:sz w:val="23"/>
              </w:rPr>
            </w:pPr>
          </w:p>
          <w:p w14:paraId="4EA4182A" w14:textId="77777777" w:rsidR="00247F74" w:rsidRDefault="00247F74" w:rsidP="004E2D43">
            <w:pPr>
              <w:pStyle w:val="TableParagraph"/>
              <w:spacing w:before="1"/>
              <w:ind w:right="-15"/>
              <w:jc w:val="right"/>
              <w:rPr>
                <w:sz w:val="20"/>
              </w:rPr>
            </w:pPr>
            <w:r>
              <w:rPr>
                <w:w w:val="99"/>
                <w:sz w:val="20"/>
              </w:rPr>
              <w:t>0</w:t>
            </w:r>
          </w:p>
        </w:tc>
      </w:tr>
      <w:tr w:rsidR="00247F74" w14:paraId="605A0A45" w14:textId="77777777" w:rsidTr="004E2D43">
        <w:trPr>
          <w:trHeight w:val="573"/>
        </w:trPr>
        <w:tc>
          <w:tcPr>
            <w:tcW w:w="5378" w:type="dxa"/>
          </w:tcPr>
          <w:p w14:paraId="1739C0ED" w14:textId="77777777" w:rsidR="00247F74" w:rsidRDefault="00247F74" w:rsidP="004E2D43">
            <w:pPr>
              <w:pStyle w:val="TableParagraph"/>
              <w:spacing w:before="16" w:line="242" w:lineRule="auto"/>
              <w:ind w:left="21" w:right="160"/>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992" w:type="dxa"/>
          </w:tcPr>
          <w:p w14:paraId="1DAB0583" w14:textId="77777777" w:rsidR="00247F74" w:rsidRDefault="00247F74" w:rsidP="004E2D43">
            <w:pPr>
              <w:pStyle w:val="TableParagraph"/>
              <w:spacing w:before="4"/>
              <w:rPr>
                <w:rFonts w:ascii="Tahoma"/>
                <w:b/>
              </w:rPr>
            </w:pPr>
          </w:p>
          <w:p w14:paraId="44FF3C05" w14:textId="77777777" w:rsidR="00247F74" w:rsidRDefault="00247F74" w:rsidP="004E2D43">
            <w:pPr>
              <w:pStyle w:val="TableParagraph"/>
              <w:ind w:right="66"/>
              <w:jc w:val="right"/>
              <w:rPr>
                <w:sz w:val="20"/>
              </w:rPr>
            </w:pPr>
            <w:r>
              <w:rPr>
                <w:spacing w:val="-5"/>
                <w:sz w:val="20"/>
              </w:rPr>
              <w:t>45</w:t>
            </w:r>
          </w:p>
        </w:tc>
        <w:tc>
          <w:tcPr>
            <w:tcW w:w="902" w:type="dxa"/>
          </w:tcPr>
          <w:p w14:paraId="0EAE65F5" w14:textId="77777777" w:rsidR="00247F74" w:rsidRDefault="00247F74" w:rsidP="004E2D43">
            <w:pPr>
              <w:pStyle w:val="TableParagraph"/>
              <w:spacing w:before="4"/>
              <w:rPr>
                <w:rFonts w:ascii="Tahoma"/>
                <w:b/>
              </w:rPr>
            </w:pPr>
          </w:p>
          <w:p w14:paraId="538A2F2F" w14:textId="77777777" w:rsidR="00247F74" w:rsidRDefault="00247F74" w:rsidP="004E2D43">
            <w:pPr>
              <w:pStyle w:val="TableParagraph"/>
              <w:ind w:right="66"/>
              <w:jc w:val="right"/>
              <w:rPr>
                <w:sz w:val="20"/>
              </w:rPr>
            </w:pPr>
            <w:r>
              <w:rPr>
                <w:spacing w:val="-5"/>
                <w:sz w:val="20"/>
              </w:rPr>
              <w:t>45</w:t>
            </w:r>
          </w:p>
        </w:tc>
        <w:tc>
          <w:tcPr>
            <w:tcW w:w="901" w:type="dxa"/>
          </w:tcPr>
          <w:p w14:paraId="77410D57" w14:textId="77777777" w:rsidR="00247F74" w:rsidRDefault="00247F74" w:rsidP="004E2D43">
            <w:pPr>
              <w:pStyle w:val="TableParagraph"/>
              <w:spacing w:before="4"/>
              <w:rPr>
                <w:rFonts w:ascii="Tahoma"/>
                <w:b/>
              </w:rPr>
            </w:pPr>
          </w:p>
          <w:p w14:paraId="15A9B8B2" w14:textId="77777777" w:rsidR="00247F74" w:rsidRDefault="00247F74" w:rsidP="004E2D43">
            <w:pPr>
              <w:pStyle w:val="TableParagraph"/>
              <w:ind w:right="64"/>
              <w:jc w:val="right"/>
              <w:rPr>
                <w:sz w:val="20"/>
              </w:rPr>
            </w:pPr>
            <w:r>
              <w:rPr>
                <w:spacing w:val="-5"/>
                <w:sz w:val="20"/>
              </w:rPr>
              <w:t>45</w:t>
            </w:r>
          </w:p>
        </w:tc>
        <w:tc>
          <w:tcPr>
            <w:tcW w:w="902" w:type="dxa"/>
          </w:tcPr>
          <w:p w14:paraId="2B1F4255" w14:textId="77777777" w:rsidR="00247F74" w:rsidRDefault="00247F74" w:rsidP="004E2D43">
            <w:pPr>
              <w:pStyle w:val="TableParagraph"/>
              <w:spacing w:before="4"/>
              <w:rPr>
                <w:rFonts w:ascii="Tahoma"/>
                <w:b/>
              </w:rPr>
            </w:pPr>
          </w:p>
          <w:p w14:paraId="69407D29" w14:textId="77777777" w:rsidR="00247F74" w:rsidRDefault="00247F74" w:rsidP="004E2D43">
            <w:pPr>
              <w:pStyle w:val="TableParagraph"/>
              <w:ind w:right="63"/>
              <w:jc w:val="right"/>
              <w:rPr>
                <w:sz w:val="20"/>
              </w:rPr>
            </w:pPr>
            <w:r>
              <w:rPr>
                <w:spacing w:val="-5"/>
                <w:sz w:val="20"/>
              </w:rPr>
              <w:t>40</w:t>
            </w:r>
          </w:p>
        </w:tc>
        <w:tc>
          <w:tcPr>
            <w:tcW w:w="835" w:type="dxa"/>
          </w:tcPr>
          <w:p w14:paraId="6A0E7644" w14:textId="77777777" w:rsidR="00247F74" w:rsidRDefault="00247F74" w:rsidP="004E2D43">
            <w:pPr>
              <w:pStyle w:val="TableParagraph"/>
              <w:spacing w:before="4"/>
              <w:rPr>
                <w:rFonts w:ascii="Tahoma"/>
                <w:b/>
              </w:rPr>
            </w:pPr>
          </w:p>
          <w:p w14:paraId="47DC0FE1" w14:textId="77777777" w:rsidR="00247F74" w:rsidRDefault="00247F74" w:rsidP="004E2D43">
            <w:pPr>
              <w:pStyle w:val="TableParagraph"/>
              <w:ind w:right="-15"/>
              <w:jc w:val="right"/>
              <w:rPr>
                <w:sz w:val="20"/>
              </w:rPr>
            </w:pPr>
            <w:r>
              <w:rPr>
                <w:spacing w:val="-5"/>
                <w:sz w:val="20"/>
              </w:rPr>
              <w:t>40</w:t>
            </w:r>
          </w:p>
        </w:tc>
      </w:tr>
      <w:tr w:rsidR="00247F74" w14:paraId="5950B746" w14:textId="77777777" w:rsidTr="004E2D43">
        <w:trPr>
          <w:trHeight w:val="469"/>
        </w:trPr>
        <w:tc>
          <w:tcPr>
            <w:tcW w:w="5378" w:type="dxa"/>
          </w:tcPr>
          <w:p w14:paraId="7948E99B" w14:textId="77777777" w:rsidR="00247F74" w:rsidRDefault="00247F74"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92" w:type="dxa"/>
          </w:tcPr>
          <w:p w14:paraId="7D36D8C4" w14:textId="77777777" w:rsidR="00247F74" w:rsidRDefault="00247F74" w:rsidP="004E2D43">
            <w:pPr>
              <w:pStyle w:val="TableParagraph"/>
              <w:spacing w:before="167"/>
              <w:ind w:right="66"/>
              <w:jc w:val="right"/>
              <w:rPr>
                <w:sz w:val="20"/>
              </w:rPr>
            </w:pPr>
            <w:r>
              <w:rPr>
                <w:spacing w:val="-5"/>
                <w:sz w:val="20"/>
              </w:rPr>
              <w:t>120</w:t>
            </w:r>
          </w:p>
        </w:tc>
        <w:tc>
          <w:tcPr>
            <w:tcW w:w="902" w:type="dxa"/>
          </w:tcPr>
          <w:p w14:paraId="3C26C1FA" w14:textId="77777777" w:rsidR="00247F74" w:rsidRDefault="00247F74" w:rsidP="004E2D43">
            <w:pPr>
              <w:pStyle w:val="TableParagraph"/>
              <w:spacing w:before="167"/>
              <w:ind w:right="66"/>
              <w:jc w:val="right"/>
              <w:rPr>
                <w:sz w:val="20"/>
              </w:rPr>
            </w:pPr>
            <w:r>
              <w:rPr>
                <w:spacing w:val="-5"/>
                <w:sz w:val="20"/>
              </w:rPr>
              <w:t>120</w:t>
            </w:r>
          </w:p>
        </w:tc>
        <w:tc>
          <w:tcPr>
            <w:tcW w:w="901" w:type="dxa"/>
          </w:tcPr>
          <w:p w14:paraId="35EC6784" w14:textId="77777777" w:rsidR="00247F74" w:rsidRDefault="00247F74" w:rsidP="004E2D43">
            <w:pPr>
              <w:pStyle w:val="TableParagraph"/>
              <w:spacing w:before="167"/>
              <w:ind w:right="64"/>
              <w:jc w:val="right"/>
              <w:rPr>
                <w:sz w:val="20"/>
              </w:rPr>
            </w:pPr>
            <w:r>
              <w:rPr>
                <w:spacing w:val="-5"/>
                <w:sz w:val="20"/>
              </w:rPr>
              <w:t>120</w:t>
            </w:r>
          </w:p>
        </w:tc>
        <w:tc>
          <w:tcPr>
            <w:tcW w:w="902" w:type="dxa"/>
          </w:tcPr>
          <w:p w14:paraId="494C08AC" w14:textId="77777777" w:rsidR="00247F74" w:rsidRDefault="00247F74" w:rsidP="004E2D43">
            <w:pPr>
              <w:pStyle w:val="TableParagraph"/>
              <w:spacing w:before="167"/>
              <w:ind w:right="63"/>
              <w:jc w:val="right"/>
              <w:rPr>
                <w:sz w:val="20"/>
              </w:rPr>
            </w:pPr>
            <w:r>
              <w:rPr>
                <w:spacing w:val="-5"/>
                <w:sz w:val="20"/>
              </w:rPr>
              <w:t>120</w:t>
            </w:r>
          </w:p>
        </w:tc>
        <w:tc>
          <w:tcPr>
            <w:tcW w:w="835" w:type="dxa"/>
          </w:tcPr>
          <w:p w14:paraId="04F58089" w14:textId="77777777" w:rsidR="00247F74" w:rsidRDefault="00247F74" w:rsidP="004E2D43">
            <w:pPr>
              <w:pStyle w:val="TableParagraph"/>
              <w:spacing w:before="167"/>
              <w:ind w:right="-15"/>
              <w:jc w:val="right"/>
              <w:rPr>
                <w:sz w:val="20"/>
              </w:rPr>
            </w:pPr>
            <w:r>
              <w:rPr>
                <w:spacing w:val="-5"/>
                <w:sz w:val="20"/>
              </w:rPr>
              <w:t>120</w:t>
            </w:r>
          </w:p>
        </w:tc>
      </w:tr>
      <w:tr w:rsidR="00247F74" w14:paraId="43992DA6" w14:textId="77777777" w:rsidTr="004E2D43">
        <w:trPr>
          <w:trHeight w:val="415"/>
        </w:trPr>
        <w:tc>
          <w:tcPr>
            <w:tcW w:w="5378" w:type="dxa"/>
            <w:tcBorders>
              <w:bottom w:val="single" w:sz="4" w:space="0" w:color="000000"/>
            </w:tcBorders>
          </w:tcPr>
          <w:p w14:paraId="0893D86B" w14:textId="77777777" w:rsidR="00247F74" w:rsidRDefault="00247F74"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92" w:type="dxa"/>
            <w:tcBorders>
              <w:bottom w:val="single" w:sz="4" w:space="0" w:color="000000"/>
            </w:tcBorders>
          </w:tcPr>
          <w:p w14:paraId="2AE22823" w14:textId="77777777" w:rsidR="00247F74" w:rsidRDefault="00247F74" w:rsidP="004E2D43">
            <w:pPr>
              <w:pStyle w:val="TableParagraph"/>
              <w:spacing w:before="168" w:line="227" w:lineRule="exact"/>
              <w:ind w:right="66"/>
              <w:jc w:val="right"/>
              <w:rPr>
                <w:sz w:val="20"/>
              </w:rPr>
            </w:pPr>
            <w:r>
              <w:rPr>
                <w:spacing w:val="-5"/>
                <w:sz w:val="20"/>
              </w:rPr>
              <w:t>100</w:t>
            </w:r>
          </w:p>
        </w:tc>
        <w:tc>
          <w:tcPr>
            <w:tcW w:w="902" w:type="dxa"/>
            <w:tcBorders>
              <w:bottom w:val="single" w:sz="4" w:space="0" w:color="000000"/>
            </w:tcBorders>
          </w:tcPr>
          <w:p w14:paraId="412A8116" w14:textId="77777777" w:rsidR="00247F74" w:rsidRDefault="00247F74" w:rsidP="004E2D43">
            <w:pPr>
              <w:pStyle w:val="TableParagraph"/>
              <w:spacing w:before="168" w:line="227" w:lineRule="exact"/>
              <w:ind w:right="66"/>
              <w:jc w:val="right"/>
              <w:rPr>
                <w:sz w:val="20"/>
              </w:rPr>
            </w:pPr>
            <w:r>
              <w:rPr>
                <w:spacing w:val="-5"/>
                <w:sz w:val="20"/>
              </w:rPr>
              <w:t>100</w:t>
            </w:r>
          </w:p>
        </w:tc>
        <w:tc>
          <w:tcPr>
            <w:tcW w:w="901" w:type="dxa"/>
            <w:tcBorders>
              <w:bottom w:val="single" w:sz="4" w:space="0" w:color="000000"/>
            </w:tcBorders>
          </w:tcPr>
          <w:p w14:paraId="16A6EF94" w14:textId="77777777" w:rsidR="00247F74" w:rsidRDefault="00247F74" w:rsidP="004E2D43">
            <w:pPr>
              <w:pStyle w:val="TableParagraph"/>
              <w:spacing w:before="168" w:line="227" w:lineRule="exact"/>
              <w:ind w:right="64"/>
              <w:jc w:val="right"/>
              <w:rPr>
                <w:sz w:val="20"/>
              </w:rPr>
            </w:pPr>
            <w:r>
              <w:rPr>
                <w:spacing w:val="-5"/>
                <w:sz w:val="20"/>
              </w:rPr>
              <w:t>100</w:t>
            </w:r>
          </w:p>
        </w:tc>
        <w:tc>
          <w:tcPr>
            <w:tcW w:w="902" w:type="dxa"/>
            <w:tcBorders>
              <w:bottom w:val="single" w:sz="4" w:space="0" w:color="000000"/>
            </w:tcBorders>
          </w:tcPr>
          <w:p w14:paraId="1D41B84A" w14:textId="77777777" w:rsidR="00247F74" w:rsidRDefault="00247F74" w:rsidP="004E2D43">
            <w:pPr>
              <w:pStyle w:val="TableParagraph"/>
              <w:spacing w:before="168" w:line="227" w:lineRule="exact"/>
              <w:ind w:right="63"/>
              <w:jc w:val="right"/>
              <w:rPr>
                <w:sz w:val="20"/>
              </w:rPr>
            </w:pPr>
            <w:r>
              <w:rPr>
                <w:spacing w:val="-5"/>
                <w:sz w:val="20"/>
              </w:rPr>
              <w:t>100</w:t>
            </w:r>
          </w:p>
        </w:tc>
        <w:tc>
          <w:tcPr>
            <w:tcW w:w="835" w:type="dxa"/>
            <w:tcBorders>
              <w:bottom w:val="single" w:sz="4" w:space="0" w:color="000000"/>
            </w:tcBorders>
          </w:tcPr>
          <w:p w14:paraId="7D47B935" w14:textId="77777777" w:rsidR="00247F74" w:rsidRDefault="00247F74" w:rsidP="004E2D43">
            <w:pPr>
              <w:pStyle w:val="TableParagraph"/>
              <w:spacing w:before="168" w:line="227" w:lineRule="exact"/>
              <w:ind w:right="-15"/>
              <w:jc w:val="right"/>
              <w:rPr>
                <w:sz w:val="20"/>
              </w:rPr>
            </w:pPr>
            <w:r>
              <w:rPr>
                <w:spacing w:val="-5"/>
                <w:sz w:val="20"/>
              </w:rPr>
              <w:t>100</w:t>
            </w:r>
          </w:p>
        </w:tc>
      </w:tr>
    </w:tbl>
    <w:p w14:paraId="66791BD5" w14:textId="77777777" w:rsidR="00247F74" w:rsidRDefault="00247F74" w:rsidP="00247F74">
      <w:pPr>
        <w:pStyle w:val="BodyText"/>
        <w:spacing w:before="11"/>
        <w:rPr>
          <w:rFonts w:ascii="Tahoma"/>
          <w:b/>
        </w:rPr>
      </w:pPr>
    </w:p>
    <w:p w14:paraId="4F2DB51C" w14:textId="77777777" w:rsidR="00247F74" w:rsidRDefault="00247F74" w:rsidP="00247F74">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7B97EA03" w14:textId="00359CE3" w:rsidR="00247F74" w:rsidRDefault="00247F74" w:rsidP="008E17BC">
      <w:pPr>
        <w:rPr>
          <w:b/>
          <w:bCs/>
        </w:rPr>
      </w:pPr>
    </w:p>
    <w:p w14:paraId="23D0685D" w14:textId="0D407E99" w:rsidR="00247F74" w:rsidRDefault="00247F74" w:rsidP="008E17BC">
      <w:pPr>
        <w:rPr>
          <w:b/>
          <w:bCs/>
        </w:rPr>
      </w:pPr>
    </w:p>
    <w:p w14:paraId="7E456807" w14:textId="47B4DA71" w:rsidR="00247F74" w:rsidRDefault="00247F74" w:rsidP="008E17BC">
      <w:pPr>
        <w:rPr>
          <w:b/>
          <w:bCs/>
        </w:rPr>
      </w:pPr>
    </w:p>
    <w:p w14:paraId="002CEB4F" w14:textId="564BE966" w:rsidR="00247F74" w:rsidRDefault="00247F74" w:rsidP="008E17BC">
      <w:pPr>
        <w:rPr>
          <w:b/>
          <w:bCs/>
        </w:rPr>
      </w:pPr>
    </w:p>
    <w:p w14:paraId="3945D4A2" w14:textId="46FB2644" w:rsidR="00247F74" w:rsidRDefault="00247F74" w:rsidP="008E17BC">
      <w:pPr>
        <w:rPr>
          <w:b/>
          <w:bCs/>
        </w:rPr>
      </w:pPr>
    </w:p>
    <w:p w14:paraId="2BF7C942" w14:textId="5BF0B88D" w:rsidR="00247F74" w:rsidRDefault="00247F74" w:rsidP="008E17BC">
      <w:pPr>
        <w:rPr>
          <w:b/>
          <w:bCs/>
        </w:rPr>
      </w:pPr>
    </w:p>
    <w:p w14:paraId="66EB1D15" w14:textId="64C7A790" w:rsidR="00247F74" w:rsidRDefault="00247F74" w:rsidP="008E17BC">
      <w:pPr>
        <w:rPr>
          <w:b/>
          <w:bCs/>
        </w:rPr>
      </w:pPr>
    </w:p>
    <w:p w14:paraId="5A741F98" w14:textId="33ECF3B8" w:rsidR="00247F74" w:rsidRDefault="00247F74" w:rsidP="008E17BC">
      <w:pPr>
        <w:rPr>
          <w:b/>
          <w:bCs/>
        </w:rPr>
      </w:pPr>
    </w:p>
    <w:p w14:paraId="3372CBAC" w14:textId="77777777" w:rsidR="00DD5185" w:rsidRDefault="00DD5185" w:rsidP="008E17BC">
      <w:pPr>
        <w:rPr>
          <w:b/>
          <w:bCs/>
        </w:rPr>
      </w:pPr>
    </w:p>
    <w:p w14:paraId="42B9080B" w14:textId="55FC64DE" w:rsidR="006956AC" w:rsidRDefault="006956AC" w:rsidP="00DD5185">
      <w:pPr>
        <w:ind w:left="142"/>
      </w:pPr>
      <w:r w:rsidRPr="00DD5185">
        <w:rPr>
          <w:rFonts w:ascii="Tahoma" w:hAnsi="Tahoma" w:cs="Tahoma"/>
          <w:b/>
          <w:bCs/>
          <w:u w:val="single"/>
        </w:rPr>
        <w:t>City West Water</w:t>
      </w:r>
    </w:p>
    <w:p w14:paraId="4F766390" w14:textId="77777777" w:rsidR="006956AC" w:rsidRDefault="006956AC" w:rsidP="006956AC">
      <w:pPr>
        <w:pStyle w:val="BodyText"/>
        <w:spacing w:before="8"/>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84"/>
        <w:gridCol w:w="997"/>
        <w:gridCol w:w="900"/>
        <w:gridCol w:w="899"/>
        <w:gridCol w:w="899"/>
        <w:gridCol w:w="833"/>
      </w:tblGrid>
      <w:tr w:rsidR="006956AC" w14:paraId="63343B58" w14:textId="77777777" w:rsidTr="004E2D43">
        <w:trPr>
          <w:trHeight w:val="304"/>
        </w:trPr>
        <w:tc>
          <w:tcPr>
            <w:tcW w:w="5384" w:type="dxa"/>
            <w:tcBorders>
              <w:bottom w:val="single" w:sz="6" w:space="0" w:color="000000"/>
            </w:tcBorders>
          </w:tcPr>
          <w:p w14:paraId="0BD675CA" w14:textId="77777777" w:rsidR="006956AC" w:rsidRDefault="006956AC" w:rsidP="004E2D43">
            <w:pPr>
              <w:pStyle w:val="TableParagraph"/>
              <w:spacing w:line="229" w:lineRule="exact"/>
              <w:ind w:left="21"/>
              <w:rPr>
                <w:rFonts w:ascii="Tahoma"/>
                <w:i/>
                <w:sz w:val="19"/>
              </w:rPr>
            </w:pPr>
            <w:r>
              <w:rPr>
                <w:rFonts w:ascii="Tahoma"/>
                <w:i/>
                <w:w w:val="95"/>
                <w:sz w:val="19"/>
              </w:rPr>
              <w:t>Service</w:t>
            </w:r>
            <w:r>
              <w:rPr>
                <w:rFonts w:ascii="Tahoma"/>
                <w:i/>
                <w:spacing w:val="-9"/>
                <w:w w:val="95"/>
                <w:sz w:val="19"/>
              </w:rPr>
              <w:t xml:space="preserve"> </w:t>
            </w:r>
            <w:r>
              <w:rPr>
                <w:rFonts w:ascii="Tahoma"/>
                <w:i/>
                <w:spacing w:val="-2"/>
                <w:w w:val="95"/>
                <w:sz w:val="19"/>
              </w:rPr>
              <w:t>standard</w:t>
            </w:r>
          </w:p>
        </w:tc>
        <w:tc>
          <w:tcPr>
            <w:tcW w:w="997" w:type="dxa"/>
            <w:tcBorders>
              <w:bottom w:val="single" w:sz="6" w:space="0" w:color="000000"/>
            </w:tcBorders>
          </w:tcPr>
          <w:p w14:paraId="3D717E21" w14:textId="77777777" w:rsidR="006956AC" w:rsidRDefault="006956AC" w:rsidP="004E2D43">
            <w:pPr>
              <w:pStyle w:val="TableParagraph"/>
              <w:spacing w:line="229" w:lineRule="exact"/>
              <w:ind w:left="163"/>
              <w:rPr>
                <w:rFonts w:ascii="Tahoma"/>
                <w:i/>
                <w:sz w:val="19"/>
              </w:rPr>
            </w:pPr>
            <w:r>
              <w:rPr>
                <w:rFonts w:ascii="Tahoma"/>
                <w:i/>
                <w:w w:val="90"/>
                <w:sz w:val="19"/>
              </w:rPr>
              <w:t>2018-</w:t>
            </w:r>
            <w:r>
              <w:rPr>
                <w:rFonts w:ascii="Tahoma"/>
                <w:i/>
                <w:spacing w:val="-7"/>
                <w:sz w:val="19"/>
              </w:rPr>
              <w:t>19</w:t>
            </w:r>
          </w:p>
        </w:tc>
        <w:tc>
          <w:tcPr>
            <w:tcW w:w="900" w:type="dxa"/>
            <w:tcBorders>
              <w:bottom w:val="single" w:sz="6" w:space="0" w:color="000000"/>
            </w:tcBorders>
          </w:tcPr>
          <w:p w14:paraId="46009739" w14:textId="77777777" w:rsidR="006956AC" w:rsidRDefault="006956AC" w:rsidP="004E2D43">
            <w:pPr>
              <w:pStyle w:val="TableParagraph"/>
              <w:spacing w:line="229" w:lineRule="exact"/>
              <w:ind w:left="66"/>
              <w:rPr>
                <w:rFonts w:ascii="Tahoma"/>
                <w:i/>
                <w:sz w:val="19"/>
              </w:rPr>
            </w:pPr>
            <w:r>
              <w:rPr>
                <w:rFonts w:ascii="Tahoma"/>
                <w:i/>
                <w:w w:val="90"/>
                <w:sz w:val="19"/>
              </w:rPr>
              <w:t>2019-</w:t>
            </w:r>
            <w:r>
              <w:rPr>
                <w:rFonts w:ascii="Tahoma"/>
                <w:i/>
                <w:spacing w:val="-7"/>
                <w:sz w:val="19"/>
              </w:rPr>
              <w:t>20</w:t>
            </w:r>
          </w:p>
        </w:tc>
        <w:tc>
          <w:tcPr>
            <w:tcW w:w="899" w:type="dxa"/>
            <w:tcBorders>
              <w:bottom w:val="single" w:sz="6" w:space="0" w:color="000000"/>
            </w:tcBorders>
          </w:tcPr>
          <w:p w14:paraId="1FB63A61" w14:textId="77777777" w:rsidR="006956AC" w:rsidRDefault="006956AC" w:rsidP="004E2D43">
            <w:pPr>
              <w:pStyle w:val="TableParagraph"/>
              <w:spacing w:line="229" w:lineRule="exact"/>
              <w:ind w:left="67"/>
              <w:rPr>
                <w:rFonts w:ascii="Tahoma"/>
                <w:i/>
                <w:sz w:val="19"/>
              </w:rPr>
            </w:pPr>
            <w:r>
              <w:rPr>
                <w:rFonts w:ascii="Tahoma"/>
                <w:i/>
                <w:w w:val="90"/>
                <w:sz w:val="19"/>
              </w:rPr>
              <w:t>2020-</w:t>
            </w:r>
            <w:r>
              <w:rPr>
                <w:rFonts w:ascii="Tahoma"/>
                <w:i/>
                <w:spacing w:val="-7"/>
                <w:sz w:val="19"/>
              </w:rPr>
              <w:t>21</w:t>
            </w:r>
          </w:p>
        </w:tc>
        <w:tc>
          <w:tcPr>
            <w:tcW w:w="899" w:type="dxa"/>
            <w:tcBorders>
              <w:bottom w:val="single" w:sz="6" w:space="0" w:color="000000"/>
            </w:tcBorders>
          </w:tcPr>
          <w:p w14:paraId="2CEA5875" w14:textId="77777777" w:rsidR="006956AC" w:rsidRDefault="006956AC" w:rsidP="004E2D43">
            <w:pPr>
              <w:pStyle w:val="TableParagraph"/>
              <w:spacing w:line="229" w:lineRule="exact"/>
              <w:ind w:left="68"/>
              <w:rPr>
                <w:rFonts w:ascii="Tahoma"/>
                <w:i/>
                <w:sz w:val="19"/>
              </w:rPr>
            </w:pPr>
            <w:r>
              <w:rPr>
                <w:rFonts w:ascii="Tahoma"/>
                <w:i/>
                <w:w w:val="90"/>
                <w:sz w:val="19"/>
              </w:rPr>
              <w:t>2021-</w:t>
            </w:r>
            <w:r>
              <w:rPr>
                <w:rFonts w:ascii="Tahoma"/>
                <w:i/>
                <w:spacing w:val="-7"/>
                <w:sz w:val="19"/>
              </w:rPr>
              <w:t>22</w:t>
            </w:r>
          </w:p>
        </w:tc>
        <w:tc>
          <w:tcPr>
            <w:tcW w:w="833" w:type="dxa"/>
            <w:tcBorders>
              <w:bottom w:val="single" w:sz="6" w:space="0" w:color="000000"/>
            </w:tcBorders>
          </w:tcPr>
          <w:p w14:paraId="35504357" w14:textId="77777777" w:rsidR="006956AC" w:rsidRDefault="006956AC" w:rsidP="004E2D43">
            <w:pPr>
              <w:pStyle w:val="TableParagraph"/>
              <w:spacing w:line="229" w:lineRule="exact"/>
              <w:ind w:left="69"/>
              <w:rPr>
                <w:rFonts w:ascii="Tahoma"/>
                <w:i/>
                <w:sz w:val="19"/>
              </w:rPr>
            </w:pPr>
            <w:r>
              <w:rPr>
                <w:rFonts w:ascii="Tahoma"/>
                <w:i/>
                <w:w w:val="90"/>
                <w:sz w:val="19"/>
              </w:rPr>
              <w:t>2022-</w:t>
            </w:r>
            <w:r>
              <w:rPr>
                <w:rFonts w:ascii="Tahoma"/>
                <w:i/>
                <w:spacing w:val="-7"/>
                <w:sz w:val="19"/>
              </w:rPr>
              <w:t>23</w:t>
            </w:r>
          </w:p>
        </w:tc>
      </w:tr>
      <w:tr w:rsidR="006956AC" w14:paraId="1AFE41D6" w14:textId="77777777" w:rsidTr="004E2D43">
        <w:trPr>
          <w:trHeight w:val="392"/>
        </w:trPr>
        <w:tc>
          <w:tcPr>
            <w:tcW w:w="5384" w:type="dxa"/>
            <w:tcBorders>
              <w:top w:val="single" w:sz="6" w:space="0" w:color="000000"/>
            </w:tcBorders>
          </w:tcPr>
          <w:p w14:paraId="65D57788" w14:textId="77777777" w:rsidR="006956AC" w:rsidRDefault="006956AC" w:rsidP="004E2D43">
            <w:pPr>
              <w:pStyle w:val="TableParagraph"/>
              <w:spacing w:before="119"/>
              <w:ind w:left="21"/>
              <w:rPr>
                <w:b/>
                <w:sz w:val="20"/>
              </w:rPr>
            </w:pPr>
            <w:r>
              <w:rPr>
                <w:b/>
                <w:spacing w:val="-2"/>
                <w:sz w:val="20"/>
              </w:rPr>
              <w:t>Water</w:t>
            </w:r>
          </w:p>
        </w:tc>
        <w:tc>
          <w:tcPr>
            <w:tcW w:w="997" w:type="dxa"/>
            <w:tcBorders>
              <w:top w:val="single" w:sz="6" w:space="0" w:color="000000"/>
            </w:tcBorders>
          </w:tcPr>
          <w:p w14:paraId="49579112" w14:textId="77777777" w:rsidR="006956AC" w:rsidRDefault="006956AC" w:rsidP="004E2D43">
            <w:pPr>
              <w:pStyle w:val="TableParagraph"/>
              <w:rPr>
                <w:rFonts w:ascii="Times New Roman"/>
                <w:sz w:val="18"/>
              </w:rPr>
            </w:pPr>
          </w:p>
        </w:tc>
        <w:tc>
          <w:tcPr>
            <w:tcW w:w="900" w:type="dxa"/>
            <w:tcBorders>
              <w:top w:val="single" w:sz="6" w:space="0" w:color="000000"/>
            </w:tcBorders>
          </w:tcPr>
          <w:p w14:paraId="3F653243" w14:textId="77777777" w:rsidR="006956AC" w:rsidRDefault="006956AC" w:rsidP="004E2D43">
            <w:pPr>
              <w:pStyle w:val="TableParagraph"/>
              <w:rPr>
                <w:rFonts w:ascii="Times New Roman"/>
                <w:sz w:val="18"/>
              </w:rPr>
            </w:pPr>
          </w:p>
        </w:tc>
        <w:tc>
          <w:tcPr>
            <w:tcW w:w="899" w:type="dxa"/>
            <w:tcBorders>
              <w:top w:val="single" w:sz="6" w:space="0" w:color="000000"/>
            </w:tcBorders>
          </w:tcPr>
          <w:p w14:paraId="2845FC33" w14:textId="77777777" w:rsidR="006956AC" w:rsidRDefault="006956AC" w:rsidP="004E2D43">
            <w:pPr>
              <w:pStyle w:val="TableParagraph"/>
              <w:rPr>
                <w:rFonts w:ascii="Times New Roman"/>
                <w:sz w:val="18"/>
              </w:rPr>
            </w:pPr>
          </w:p>
        </w:tc>
        <w:tc>
          <w:tcPr>
            <w:tcW w:w="899" w:type="dxa"/>
            <w:tcBorders>
              <w:top w:val="single" w:sz="6" w:space="0" w:color="000000"/>
            </w:tcBorders>
          </w:tcPr>
          <w:p w14:paraId="1FE8EB6C" w14:textId="77777777" w:rsidR="006956AC" w:rsidRDefault="006956AC" w:rsidP="004E2D43">
            <w:pPr>
              <w:pStyle w:val="TableParagraph"/>
              <w:rPr>
                <w:rFonts w:ascii="Times New Roman"/>
                <w:sz w:val="18"/>
              </w:rPr>
            </w:pPr>
          </w:p>
        </w:tc>
        <w:tc>
          <w:tcPr>
            <w:tcW w:w="833" w:type="dxa"/>
            <w:tcBorders>
              <w:top w:val="single" w:sz="6" w:space="0" w:color="000000"/>
            </w:tcBorders>
          </w:tcPr>
          <w:p w14:paraId="459C5F3B" w14:textId="77777777" w:rsidR="006956AC" w:rsidRDefault="006956AC" w:rsidP="004E2D43">
            <w:pPr>
              <w:pStyle w:val="TableParagraph"/>
              <w:rPr>
                <w:rFonts w:ascii="Times New Roman"/>
                <w:sz w:val="18"/>
              </w:rPr>
            </w:pPr>
          </w:p>
        </w:tc>
      </w:tr>
      <w:tr w:rsidR="006956AC" w14:paraId="2BD4AD51" w14:textId="77777777" w:rsidTr="004E2D43">
        <w:trPr>
          <w:trHeight w:val="552"/>
        </w:trPr>
        <w:tc>
          <w:tcPr>
            <w:tcW w:w="5384" w:type="dxa"/>
          </w:tcPr>
          <w:p w14:paraId="27307BB2" w14:textId="77777777" w:rsidR="006956AC" w:rsidRDefault="006956AC"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97" w:type="dxa"/>
          </w:tcPr>
          <w:p w14:paraId="0A06240C" w14:textId="77777777" w:rsidR="006956AC" w:rsidRDefault="006956AC" w:rsidP="004E2D43">
            <w:pPr>
              <w:pStyle w:val="TableParagraph"/>
              <w:rPr>
                <w:rFonts w:ascii="Tahoma"/>
                <w:b/>
                <w:sz w:val="24"/>
              </w:rPr>
            </w:pPr>
          </w:p>
          <w:p w14:paraId="28A1A5AB" w14:textId="77777777" w:rsidR="006956AC" w:rsidRDefault="006956AC" w:rsidP="004E2D43">
            <w:pPr>
              <w:pStyle w:val="TableParagraph"/>
              <w:spacing w:before="1"/>
              <w:ind w:right="62"/>
              <w:jc w:val="right"/>
              <w:rPr>
                <w:sz w:val="20"/>
              </w:rPr>
            </w:pPr>
            <w:r>
              <w:rPr>
                <w:w w:val="99"/>
                <w:sz w:val="20"/>
              </w:rPr>
              <w:t>0</w:t>
            </w:r>
          </w:p>
        </w:tc>
        <w:tc>
          <w:tcPr>
            <w:tcW w:w="900" w:type="dxa"/>
          </w:tcPr>
          <w:p w14:paraId="5C5D6BA2" w14:textId="77777777" w:rsidR="006956AC" w:rsidRDefault="006956AC" w:rsidP="004E2D43">
            <w:pPr>
              <w:pStyle w:val="TableParagraph"/>
              <w:rPr>
                <w:rFonts w:ascii="Tahoma"/>
                <w:b/>
                <w:sz w:val="24"/>
              </w:rPr>
            </w:pPr>
          </w:p>
          <w:p w14:paraId="06F70FE1" w14:textId="77777777" w:rsidR="006956AC" w:rsidRDefault="006956AC" w:rsidP="004E2D43">
            <w:pPr>
              <w:pStyle w:val="TableParagraph"/>
              <w:spacing w:before="1"/>
              <w:ind w:right="62"/>
              <w:jc w:val="right"/>
              <w:rPr>
                <w:sz w:val="20"/>
              </w:rPr>
            </w:pPr>
            <w:r>
              <w:rPr>
                <w:w w:val="99"/>
                <w:sz w:val="20"/>
              </w:rPr>
              <w:t>0</w:t>
            </w:r>
          </w:p>
        </w:tc>
        <w:tc>
          <w:tcPr>
            <w:tcW w:w="899" w:type="dxa"/>
          </w:tcPr>
          <w:p w14:paraId="4F28DF0A" w14:textId="77777777" w:rsidR="006956AC" w:rsidRDefault="006956AC" w:rsidP="004E2D43">
            <w:pPr>
              <w:pStyle w:val="TableParagraph"/>
              <w:rPr>
                <w:rFonts w:ascii="Tahoma"/>
                <w:b/>
                <w:sz w:val="24"/>
              </w:rPr>
            </w:pPr>
          </w:p>
          <w:p w14:paraId="6E01543A" w14:textId="77777777" w:rsidR="006956AC" w:rsidRDefault="006956AC" w:rsidP="004E2D43">
            <w:pPr>
              <w:pStyle w:val="TableParagraph"/>
              <w:spacing w:before="1"/>
              <w:ind w:right="61"/>
              <w:jc w:val="right"/>
              <w:rPr>
                <w:sz w:val="20"/>
              </w:rPr>
            </w:pPr>
            <w:r>
              <w:rPr>
                <w:w w:val="99"/>
                <w:sz w:val="20"/>
              </w:rPr>
              <w:t>0</w:t>
            </w:r>
          </w:p>
        </w:tc>
        <w:tc>
          <w:tcPr>
            <w:tcW w:w="899" w:type="dxa"/>
          </w:tcPr>
          <w:p w14:paraId="44092DDB" w14:textId="77777777" w:rsidR="006956AC" w:rsidRDefault="006956AC" w:rsidP="004E2D43">
            <w:pPr>
              <w:pStyle w:val="TableParagraph"/>
              <w:rPr>
                <w:rFonts w:ascii="Tahoma"/>
                <w:b/>
                <w:sz w:val="24"/>
              </w:rPr>
            </w:pPr>
          </w:p>
          <w:p w14:paraId="2F30FCE8" w14:textId="77777777" w:rsidR="006956AC" w:rsidRDefault="006956AC" w:rsidP="004E2D43">
            <w:pPr>
              <w:pStyle w:val="TableParagraph"/>
              <w:spacing w:before="1"/>
              <w:ind w:right="60"/>
              <w:jc w:val="right"/>
              <w:rPr>
                <w:sz w:val="20"/>
              </w:rPr>
            </w:pPr>
            <w:r>
              <w:rPr>
                <w:w w:val="99"/>
                <w:sz w:val="20"/>
              </w:rPr>
              <w:t>0</w:t>
            </w:r>
          </w:p>
        </w:tc>
        <w:tc>
          <w:tcPr>
            <w:tcW w:w="833" w:type="dxa"/>
          </w:tcPr>
          <w:p w14:paraId="05631BAA" w14:textId="77777777" w:rsidR="006956AC" w:rsidRDefault="006956AC" w:rsidP="004E2D43">
            <w:pPr>
              <w:pStyle w:val="TableParagraph"/>
              <w:rPr>
                <w:rFonts w:ascii="Tahoma"/>
                <w:b/>
                <w:sz w:val="24"/>
              </w:rPr>
            </w:pPr>
          </w:p>
          <w:p w14:paraId="4628F1E5" w14:textId="77777777" w:rsidR="006956AC" w:rsidRDefault="006956AC" w:rsidP="004E2D43">
            <w:pPr>
              <w:pStyle w:val="TableParagraph"/>
              <w:spacing w:before="1"/>
              <w:ind w:right="-15"/>
              <w:jc w:val="right"/>
              <w:rPr>
                <w:sz w:val="20"/>
              </w:rPr>
            </w:pPr>
            <w:r>
              <w:rPr>
                <w:w w:val="99"/>
                <w:sz w:val="20"/>
              </w:rPr>
              <w:t>0</w:t>
            </w:r>
          </w:p>
        </w:tc>
      </w:tr>
      <w:tr w:rsidR="006956AC" w14:paraId="7B9B18B8" w14:textId="77777777" w:rsidTr="004E2D43">
        <w:trPr>
          <w:trHeight w:val="540"/>
        </w:trPr>
        <w:tc>
          <w:tcPr>
            <w:tcW w:w="5384" w:type="dxa"/>
          </w:tcPr>
          <w:p w14:paraId="1909CF13" w14:textId="77777777" w:rsidR="006956AC" w:rsidRDefault="006956AC"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97" w:type="dxa"/>
          </w:tcPr>
          <w:p w14:paraId="2859CCCB" w14:textId="77777777" w:rsidR="006956AC" w:rsidRDefault="006956AC" w:rsidP="004E2D43">
            <w:pPr>
              <w:pStyle w:val="TableParagraph"/>
              <w:spacing w:before="1"/>
              <w:rPr>
                <w:rFonts w:ascii="Tahoma"/>
                <w:b/>
                <w:sz w:val="23"/>
              </w:rPr>
            </w:pPr>
          </w:p>
          <w:p w14:paraId="181246C3" w14:textId="77777777" w:rsidR="006956AC" w:rsidRDefault="006956AC" w:rsidP="004E2D43">
            <w:pPr>
              <w:pStyle w:val="TableParagraph"/>
              <w:ind w:right="65"/>
              <w:jc w:val="right"/>
              <w:rPr>
                <w:sz w:val="20"/>
              </w:rPr>
            </w:pPr>
            <w:r>
              <w:rPr>
                <w:spacing w:val="-5"/>
                <w:sz w:val="20"/>
              </w:rPr>
              <w:t>32</w:t>
            </w:r>
          </w:p>
        </w:tc>
        <w:tc>
          <w:tcPr>
            <w:tcW w:w="900" w:type="dxa"/>
          </w:tcPr>
          <w:p w14:paraId="10317777" w14:textId="77777777" w:rsidR="006956AC" w:rsidRDefault="006956AC" w:rsidP="004E2D43">
            <w:pPr>
              <w:pStyle w:val="TableParagraph"/>
              <w:spacing w:before="1"/>
              <w:rPr>
                <w:rFonts w:ascii="Tahoma"/>
                <w:b/>
                <w:sz w:val="23"/>
              </w:rPr>
            </w:pPr>
          </w:p>
          <w:p w14:paraId="54C0D4CA" w14:textId="77777777" w:rsidR="006956AC" w:rsidRDefault="006956AC" w:rsidP="004E2D43">
            <w:pPr>
              <w:pStyle w:val="TableParagraph"/>
              <w:ind w:right="65"/>
              <w:jc w:val="right"/>
              <w:rPr>
                <w:sz w:val="20"/>
              </w:rPr>
            </w:pPr>
            <w:r>
              <w:rPr>
                <w:spacing w:val="-5"/>
                <w:sz w:val="20"/>
              </w:rPr>
              <w:t>32</w:t>
            </w:r>
          </w:p>
        </w:tc>
        <w:tc>
          <w:tcPr>
            <w:tcW w:w="899" w:type="dxa"/>
          </w:tcPr>
          <w:p w14:paraId="04B02AF2" w14:textId="77777777" w:rsidR="006956AC" w:rsidRDefault="006956AC" w:rsidP="004E2D43">
            <w:pPr>
              <w:pStyle w:val="TableParagraph"/>
              <w:spacing w:before="1"/>
              <w:rPr>
                <w:rFonts w:ascii="Tahoma"/>
                <w:b/>
                <w:sz w:val="23"/>
              </w:rPr>
            </w:pPr>
          </w:p>
          <w:p w14:paraId="756C260E" w14:textId="77777777" w:rsidR="006956AC" w:rsidRDefault="006956AC" w:rsidP="004E2D43">
            <w:pPr>
              <w:pStyle w:val="TableParagraph"/>
              <w:ind w:right="64"/>
              <w:jc w:val="right"/>
              <w:rPr>
                <w:sz w:val="20"/>
              </w:rPr>
            </w:pPr>
            <w:r>
              <w:rPr>
                <w:spacing w:val="-5"/>
                <w:sz w:val="20"/>
              </w:rPr>
              <w:t>32</w:t>
            </w:r>
          </w:p>
        </w:tc>
        <w:tc>
          <w:tcPr>
            <w:tcW w:w="899" w:type="dxa"/>
          </w:tcPr>
          <w:p w14:paraId="50FCE45E" w14:textId="77777777" w:rsidR="006956AC" w:rsidRDefault="006956AC" w:rsidP="004E2D43">
            <w:pPr>
              <w:pStyle w:val="TableParagraph"/>
              <w:spacing w:before="1"/>
              <w:rPr>
                <w:rFonts w:ascii="Tahoma"/>
                <w:b/>
                <w:sz w:val="23"/>
              </w:rPr>
            </w:pPr>
          </w:p>
          <w:p w14:paraId="10D1B89A" w14:textId="77777777" w:rsidR="006956AC" w:rsidRDefault="006956AC" w:rsidP="004E2D43">
            <w:pPr>
              <w:pStyle w:val="TableParagraph"/>
              <w:ind w:right="63"/>
              <w:jc w:val="right"/>
              <w:rPr>
                <w:sz w:val="20"/>
              </w:rPr>
            </w:pPr>
            <w:r>
              <w:rPr>
                <w:spacing w:val="-5"/>
                <w:sz w:val="20"/>
              </w:rPr>
              <w:t>32</w:t>
            </w:r>
          </w:p>
        </w:tc>
        <w:tc>
          <w:tcPr>
            <w:tcW w:w="833" w:type="dxa"/>
          </w:tcPr>
          <w:p w14:paraId="58A3A63D" w14:textId="77777777" w:rsidR="006956AC" w:rsidRDefault="006956AC" w:rsidP="004E2D43">
            <w:pPr>
              <w:pStyle w:val="TableParagraph"/>
              <w:spacing w:before="1"/>
              <w:rPr>
                <w:rFonts w:ascii="Tahoma"/>
                <w:b/>
                <w:sz w:val="23"/>
              </w:rPr>
            </w:pPr>
          </w:p>
          <w:p w14:paraId="192D5824" w14:textId="77777777" w:rsidR="006956AC" w:rsidRDefault="006956AC" w:rsidP="004E2D43">
            <w:pPr>
              <w:pStyle w:val="TableParagraph"/>
              <w:ind w:right="-15"/>
              <w:jc w:val="right"/>
              <w:rPr>
                <w:sz w:val="20"/>
              </w:rPr>
            </w:pPr>
            <w:r>
              <w:rPr>
                <w:spacing w:val="-5"/>
                <w:sz w:val="20"/>
              </w:rPr>
              <w:t>32</w:t>
            </w:r>
          </w:p>
        </w:tc>
      </w:tr>
      <w:tr w:rsidR="006956AC" w14:paraId="41827D4C" w14:textId="77777777" w:rsidTr="004E2D43">
        <w:trPr>
          <w:trHeight w:val="540"/>
        </w:trPr>
        <w:tc>
          <w:tcPr>
            <w:tcW w:w="5384" w:type="dxa"/>
          </w:tcPr>
          <w:p w14:paraId="08103B2A" w14:textId="77777777" w:rsidR="006956AC" w:rsidRDefault="006956AC"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97" w:type="dxa"/>
          </w:tcPr>
          <w:p w14:paraId="71BA7885" w14:textId="77777777" w:rsidR="006956AC" w:rsidRDefault="006956AC" w:rsidP="004E2D43">
            <w:pPr>
              <w:pStyle w:val="TableParagraph"/>
              <w:spacing w:before="1"/>
              <w:rPr>
                <w:rFonts w:ascii="Tahoma"/>
                <w:b/>
                <w:sz w:val="23"/>
              </w:rPr>
            </w:pPr>
          </w:p>
          <w:p w14:paraId="19AE8459" w14:textId="77777777" w:rsidR="006956AC" w:rsidRDefault="006956AC" w:rsidP="004E2D43">
            <w:pPr>
              <w:pStyle w:val="TableParagraph"/>
              <w:ind w:right="65"/>
              <w:jc w:val="right"/>
              <w:rPr>
                <w:sz w:val="20"/>
              </w:rPr>
            </w:pPr>
            <w:r>
              <w:rPr>
                <w:spacing w:val="-5"/>
                <w:sz w:val="20"/>
              </w:rPr>
              <w:t>40</w:t>
            </w:r>
          </w:p>
        </w:tc>
        <w:tc>
          <w:tcPr>
            <w:tcW w:w="900" w:type="dxa"/>
          </w:tcPr>
          <w:p w14:paraId="571811E3" w14:textId="77777777" w:rsidR="006956AC" w:rsidRDefault="006956AC" w:rsidP="004E2D43">
            <w:pPr>
              <w:pStyle w:val="TableParagraph"/>
              <w:spacing w:before="1"/>
              <w:rPr>
                <w:rFonts w:ascii="Tahoma"/>
                <w:b/>
                <w:sz w:val="23"/>
              </w:rPr>
            </w:pPr>
          </w:p>
          <w:p w14:paraId="51731D36" w14:textId="77777777" w:rsidR="006956AC" w:rsidRDefault="006956AC" w:rsidP="004E2D43">
            <w:pPr>
              <w:pStyle w:val="TableParagraph"/>
              <w:ind w:right="65"/>
              <w:jc w:val="right"/>
              <w:rPr>
                <w:sz w:val="20"/>
              </w:rPr>
            </w:pPr>
            <w:r>
              <w:rPr>
                <w:spacing w:val="-5"/>
                <w:sz w:val="20"/>
              </w:rPr>
              <w:t>40</w:t>
            </w:r>
          </w:p>
        </w:tc>
        <w:tc>
          <w:tcPr>
            <w:tcW w:w="899" w:type="dxa"/>
          </w:tcPr>
          <w:p w14:paraId="48348219" w14:textId="77777777" w:rsidR="006956AC" w:rsidRDefault="006956AC" w:rsidP="004E2D43">
            <w:pPr>
              <w:pStyle w:val="TableParagraph"/>
              <w:spacing w:before="1"/>
              <w:rPr>
                <w:rFonts w:ascii="Tahoma"/>
                <w:b/>
                <w:sz w:val="23"/>
              </w:rPr>
            </w:pPr>
          </w:p>
          <w:p w14:paraId="216FDEFD" w14:textId="77777777" w:rsidR="006956AC" w:rsidRDefault="006956AC" w:rsidP="004E2D43">
            <w:pPr>
              <w:pStyle w:val="TableParagraph"/>
              <w:ind w:right="64"/>
              <w:jc w:val="right"/>
              <w:rPr>
                <w:sz w:val="20"/>
              </w:rPr>
            </w:pPr>
            <w:r>
              <w:rPr>
                <w:spacing w:val="-5"/>
                <w:sz w:val="20"/>
              </w:rPr>
              <w:t>40</w:t>
            </w:r>
          </w:p>
        </w:tc>
        <w:tc>
          <w:tcPr>
            <w:tcW w:w="899" w:type="dxa"/>
          </w:tcPr>
          <w:p w14:paraId="5BCA4495" w14:textId="77777777" w:rsidR="006956AC" w:rsidRDefault="006956AC" w:rsidP="004E2D43">
            <w:pPr>
              <w:pStyle w:val="TableParagraph"/>
              <w:spacing w:before="1"/>
              <w:rPr>
                <w:rFonts w:ascii="Tahoma"/>
                <w:b/>
                <w:sz w:val="23"/>
              </w:rPr>
            </w:pPr>
          </w:p>
          <w:p w14:paraId="79B5FC90" w14:textId="77777777" w:rsidR="006956AC" w:rsidRDefault="006956AC" w:rsidP="004E2D43">
            <w:pPr>
              <w:pStyle w:val="TableParagraph"/>
              <w:ind w:right="63"/>
              <w:jc w:val="right"/>
              <w:rPr>
                <w:sz w:val="20"/>
              </w:rPr>
            </w:pPr>
            <w:r>
              <w:rPr>
                <w:spacing w:val="-5"/>
                <w:sz w:val="20"/>
              </w:rPr>
              <w:t>40</w:t>
            </w:r>
          </w:p>
        </w:tc>
        <w:tc>
          <w:tcPr>
            <w:tcW w:w="833" w:type="dxa"/>
          </w:tcPr>
          <w:p w14:paraId="55A72ADB" w14:textId="77777777" w:rsidR="006956AC" w:rsidRDefault="006956AC" w:rsidP="004E2D43">
            <w:pPr>
              <w:pStyle w:val="TableParagraph"/>
              <w:spacing w:before="1"/>
              <w:rPr>
                <w:rFonts w:ascii="Tahoma"/>
                <w:b/>
                <w:sz w:val="23"/>
              </w:rPr>
            </w:pPr>
          </w:p>
          <w:p w14:paraId="0923E7DB" w14:textId="77777777" w:rsidR="006956AC" w:rsidRDefault="006956AC" w:rsidP="004E2D43">
            <w:pPr>
              <w:pStyle w:val="TableParagraph"/>
              <w:ind w:right="-15"/>
              <w:jc w:val="right"/>
              <w:rPr>
                <w:sz w:val="20"/>
              </w:rPr>
            </w:pPr>
            <w:r>
              <w:rPr>
                <w:spacing w:val="-5"/>
                <w:sz w:val="20"/>
              </w:rPr>
              <w:t>40</w:t>
            </w:r>
          </w:p>
        </w:tc>
      </w:tr>
      <w:tr w:rsidR="006956AC" w14:paraId="3AAB10D2" w14:textId="77777777" w:rsidTr="004E2D43">
        <w:trPr>
          <w:trHeight w:val="540"/>
        </w:trPr>
        <w:tc>
          <w:tcPr>
            <w:tcW w:w="5384" w:type="dxa"/>
          </w:tcPr>
          <w:p w14:paraId="460DA40D" w14:textId="77777777" w:rsidR="006956AC" w:rsidRDefault="006956AC"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97" w:type="dxa"/>
          </w:tcPr>
          <w:p w14:paraId="145B5F97" w14:textId="77777777" w:rsidR="006956AC" w:rsidRDefault="006956AC" w:rsidP="004E2D43">
            <w:pPr>
              <w:pStyle w:val="TableParagraph"/>
              <w:spacing w:before="1"/>
              <w:rPr>
                <w:rFonts w:ascii="Tahoma"/>
                <w:b/>
                <w:sz w:val="23"/>
              </w:rPr>
            </w:pPr>
          </w:p>
          <w:p w14:paraId="106EE7AB" w14:textId="77777777" w:rsidR="006956AC" w:rsidRDefault="006956AC" w:rsidP="004E2D43">
            <w:pPr>
              <w:pStyle w:val="TableParagraph"/>
              <w:ind w:right="65"/>
              <w:jc w:val="right"/>
              <w:rPr>
                <w:sz w:val="20"/>
              </w:rPr>
            </w:pPr>
            <w:r>
              <w:rPr>
                <w:spacing w:val="-5"/>
                <w:sz w:val="20"/>
              </w:rPr>
              <w:t>252</w:t>
            </w:r>
          </w:p>
        </w:tc>
        <w:tc>
          <w:tcPr>
            <w:tcW w:w="900" w:type="dxa"/>
          </w:tcPr>
          <w:p w14:paraId="09BA4D5D" w14:textId="77777777" w:rsidR="006956AC" w:rsidRDefault="006956AC" w:rsidP="004E2D43">
            <w:pPr>
              <w:pStyle w:val="TableParagraph"/>
              <w:spacing w:before="1"/>
              <w:rPr>
                <w:rFonts w:ascii="Tahoma"/>
                <w:b/>
                <w:sz w:val="23"/>
              </w:rPr>
            </w:pPr>
          </w:p>
          <w:p w14:paraId="4B368BC7" w14:textId="77777777" w:rsidR="006956AC" w:rsidRDefault="006956AC" w:rsidP="004E2D43">
            <w:pPr>
              <w:pStyle w:val="TableParagraph"/>
              <w:ind w:right="65"/>
              <w:jc w:val="right"/>
              <w:rPr>
                <w:sz w:val="20"/>
              </w:rPr>
            </w:pPr>
            <w:r>
              <w:rPr>
                <w:spacing w:val="-5"/>
                <w:sz w:val="20"/>
              </w:rPr>
              <w:t>252</w:t>
            </w:r>
          </w:p>
        </w:tc>
        <w:tc>
          <w:tcPr>
            <w:tcW w:w="899" w:type="dxa"/>
          </w:tcPr>
          <w:p w14:paraId="069D2478" w14:textId="77777777" w:rsidR="006956AC" w:rsidRDefault="006956AC" w:rsidP="004E2D43">
            <w:pPr>
              <w:pStyle w:val="TableParagraph"/>
              <w:spacing w:before="1"/>
              <w:rPr>
                <w:rFonts w:ascii="Tahoma"/>
                <w:b/>
                <w:sz w:val="23"/>
              </w:rPr>
            </w:pPr>
          </w:p>
          <w:p w14:paraId="558CB488" w14:textId="77777777" w:rsidR="006956AC" w:rsidRDefault="006956AC" w:rsidP="004E2D43">
            <w:pPr>
              <w:pStyle w:val="TableParagraph"/>
              <w:ind w:right="64"/>
              <w:jc w:val="right"/>
              <w:rPr>
                <w:sz w:val="20"/>
              </w:rPr>
            </w:pPr>
            <w:r>
              <w:rPr>
                <w:spacing w:val="-5"/>
                <w:sz w:val="20"/>
              </w:rPr>
              <w:t>252</w:t>
            </w:r>
          </w:p>
        </w:tc>
        <w:tc>
          <w:tcPr>
            <w:tcW w:w="899" w:type="dxa"/>
          </w:tcPr>
          <w:p w14:paraId="11F6B44E" w14:textId="77777777" w:rsidR="006956AC" w:rsidRDefault="006956AC" w:rsidP="004E2D43">
            <w:pPr>
              <w:pStyle w:val="TableParagraph"/>
              <w:spacing w:before="1"/>
              <w:rPr>
                <w:rFonts w:ascii="Tahoma"/>
                <w:b/>
                <w:sz w:val="23"/>
              </w:rPr>
            </w:pPr>
          </w:p>
          <w:p w14:paraId="406FC138" w14:textId="77777777" w:rsidR="006956AC" w:rsidRDefault="006956AC" w:rsidP="004E2D43">
            <w:pPr>
              <w:pStyle w:val="TableParagraph"/>
              <w:ind w:right="63"/>
              <w:jc w:val="right"/>
              <w:rPr>
                <w:sz w:val="20"/>
              </w:rPr>
            </w:pPr>
            <w:r>
              <w:rPr>
                <w:spacing w:val="-5"/>
                <w:sz w:val="20"/>
              </w:rPr>
              <w:t>252</w:t>
            </w:r>
          </w:p>
        </w:tc>
        <w:tc>
          <w:tcPr>
            <w:tcW w:w="833" w:type="dxa"/>
          </w:tcPr>
          <w:p w14:paraId="1A54539E" w14:textId="77777777" w:rsidR="006956AC" w:rsidRDefault="006956AC" w:rsidP="004E2D43">
            <w:pPr>
              <w:pStyle w:val="TableParagraph"/>
              <w:spacing w:before="1"/>
              <w:rPr>
                <w:rFonts w:ascii="Tahoma"/>
                <w:b/>
                <w:sz w:val="23"/>
              </w:rPr>
            </w:pPr>
          </w:p>
          <w:p w14:paraId="301898CF" w14:textId="77777777" w:rsidR="006956AC" w:rsidRDefault="006956AC" w:rsidP="004E2D43">
            <w:pPr>
              <w:pStyle w:val="TableParagraph"/>
              <w:ind w:right="-15"/>
              <w:jc w:val="right"/>
              <w:rPr>
                <w:sz w:val="20"/>
              </w:rPr>
            </w:pPr>
            <w:r>
              <w:rPr>
                <w:spacing w:val="-5"/>
                <w:sz w:val="20"/>
              </w:rPr>
              <w:t>252</w:t>
            </w:r>
          </w:p>
        </w:tc>
      </w:tr>
      <w:tr w:rsidR="006956AC" w14:paraId="50ADC5BF" w14:textId="77777777" w:rsidTr="004E2D43">
        <w:trPr>
          <w:trHeight w:val="540"/>
        </w:trPr>
        <w:tc>
          <w:tcPr>
            <w:tcW w:w="5384" w:type="dxa"/>
          </w:tcPr>
          <w:p w14:paraId="4FB1170A" w14:textId="77777777" w:rsidR="006956AC" w:rsidRDefault="006956AC"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97" w:type="dxa"/>
          </w:tcPr>
          <w:p w14:paraId="57CDB0CD" w14:textId="77777777" w:rsidR="006956AC" w:rsidRDefault="006956AC" w:rsidP="004E2D43">
            <w:pPr>
              <w:pStyle w:val="TableParagraph"/>
              <w:spacing w:before="1"/>
              <w:rPr>
                <w:rFonts w:ascii="Tahoma"/>
                <w:b/>
                <w:sz w:val="23"/>
              </w:rPr>
            </w:pPr>
          </w:p>
          <w:p w14:paraId="09047DF8" w14:textId="77777777" w:rsidR="006956AC" w:rsidRDefault="006956AC" w:rsidP="004E2D43">
            <w:pPr>
              <w:pStyle w:val="TableParagraph"/>
              <w:ind w:right="65"/>
              <w:jc w:val="right"/>
              <w:rPr>
                <w:sz w:val="20"/>
              </w:rPr>
            </w:pPr>
            <w:r>
              <w:rPr>
                <w:spacing w:val="-5"/>
                <w:sz w:val="20"/>
              </w:rPr>
              <w:t>125</w:t>
            </w:r>
          </w:p>
        </w:tc>
        <w:tc>
          <w:tcPr>
            <w:tcW w:w="900" w:type="dxa"/>
          </w:tcPr>
          <w:p w14:paraId="0C61503D" w14:textId="77777777" w:rsidR="006956AC" w:rsidRDefault="006956AC" w:rsidP="004E2D43">
            <w:pPr>
              <w:pStyle w:val="TableParagraph"/>
              <w:spacing w:before="1"/>
              <w:rPr>
                <w:rFonts w:ascii="Tahoma"/>
                <w:b/>
                <w:sz w:val="23"/>
              </w:rPr>
            </w:pPr>
          </w:p>
          <w:p w14:paraId="0C4FF008" w14:textId="77777777" w:rsidR="006956AC" w:rsidRDefault="006956AC" w:rsidP="004E2D43">
            <w:pPr>
              <w:pStyle w:val="TableParagraph"/>
              <w:ind w:right="65"/>
              <w:jc w:val="right"/>
              <w:rPr>
                <w:sz w:val="20"/>
              </w:rPr>
            </w:pPr>
            <w:r>
              <w:rPr>
                <w:spacing w:val="-5"/>
                <w:sz w:val="20"/>
              </w:rPr>
              <w:t>125</w:t>
            </w:r>
          </w:p>
        </w:tc>
        <w:tc>
          <w:tcPr>
            <w:tcW w:w="899" w:type="dxa"/>
          </w:tcPr>
          <w:p w14:paraId="71B81B66" w14:textId="77777777" w:rsidR="006956AC" w:rsidRDefault="006956AC" w:rsidP="004E2D43">
            <w:pPr>
              <w:pStyle w:val="TableParagraph"/>
              <w:spacing w:before="1"/>
              <w:rPr>
                <w:rFonts w:ascii="Tahoma"/>
                <w:b/>
                <w:sz w:val="23"/>
              </w:rPr>
            </w:pPr>
          </w:p>
          <w:p w14:paraId="3F00169C" w14:textId="77777777" w:rsidR="006956AC" w:rsidRDefault="006956AC" w:rsidP="004E2D43">
            <w:pPr>
              <w:pStyle w:val="TableParagraph"/>
              <w:ind w:right="64"/>
              <w:jc w:val="right"/>
              <w:rPr>
                <w:sz w:val="20"/>
              </w:rPr>
            </w:pPr>
            <w:r>
              <w:rPr>
                <w:spacing w:val="-5"/>
                <w:sz w:val="20"/>
              </w:rPr>
              <w:t>125</w:t>
            </w:r>
          </w:p>
        </w:tc>
        <w:tc>
          <w:tcPr>
            <w:tcW w:w="899" w:type="dxa"/>
          </w:tcPr>
          <w:p w14:paraId="01703093" w14:textId="77777777" w:rsidR="006956AC" w:rsidRDefault="006956AC" w:rsidP="004E2D43">
            <w:pPr>
              <w:pStyle w:val="TableParagraph"/>
              <w:spacing w:before="1"/>
              <w:rPr>
                <w:rFonts w:ascii="Tahoma"/>
                <w:b/>
                <w:sz w:val="23"/>
              </w:rPr>
            </w:pPr>
          </w:p>
          <w:p w14:paraId="480418F8" w14:textId="77777777" w:rsidR="006956AC" w:rsidRDefault="006956AC" w:rsidP="004E2D43">
            <w:pPr>
              <w:pStyle w:val="TableParagraph"/>
              <w:ind w:right="63"/>
              <w:jc w:val="right"/>
              <w:rPr>
                <w:sz w:val="20"/>
              </w:rPr>
            </w:pPr>
            <w:r>
              <w:rPr>
                <w:spacing w:val="-5"/>
                <w:sz w:val="20"/>
              </w:rPr>
              <w:t>125</w:t>
            </w:r>
          </w:p>
        </w:tc>
        <w:tc>
          <w:tcPr>
            <w:tcW w:w="833" w:type="dxa"/>
          </w:tcPr>
          <w:p w14:paraId="603ECA52" w14:textId="77777777" w:rsidR="006956AC" w:rsidRDefault="006956AC" w:rsidP="004E2D43">
            <w:pPr>
              <w:pStyle w:val="TableParagraph"/>
              <w:spacing w:before="1"/>
              <w:rPr>
                <w:rFonts w:ascii="Tahoma"/>
                <w:b/>
                <w:sz w:val="23"/>
              </w:rPr>
            </w:pPr>
          </w:p>
          <w:p w14:paraId="63E48421" w14:textId="77777777" w:rsidR="006956AC" w:rsidRDefault="006956AC" w:rsidP="004E2D43">
            <w:pPr>
              <w:pStyle w:val="TableParagraph"/>
              <w:ind w:right="-15"/>
              <w:jc w:val="right"/>
              <w:rPr>
                <w:sz w:val="20"/>
              </w:rPr>
            </w:pPr>
            <w:r>
              <w:rPr>
                <w:spacing w:val="-5"/>
                <w:sz w:val="20"/>
              </w:rPr>
              <w:t>125</w:t>
            </w:r>
          </w:p>
        </w:tc>
      </w:tr>
      <w:tr w:rsidR="006956AC" w14:paraId="712CB804" w14:textId="77777777" w:rsidTr="004E2D43">
        <w:trPr>
          <w:trHeight w:val="580"/>
        </w:trPr>
        <w:tc>
          <w:tcPr>
            <w:tcW w:w="5384" w:type="dxa"/>
          </w:tcPr>
          <w:p w14:paraId="35880F79" w14:textId="77777777" w:rsidR="006956AC" w:rsidRDefault="006956AC"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97" w:type="dxa"/>
          </w:tcPr>
          <w:p w14:paraId="3FC65BB1" w14:textId="77777777" w:rsidR="006956AC" w:rsidRDefault="006956AC" w:rsidP="004E2D43">
            <w:pPr>
              <w:pStyle w:val="TableParagraph"/>
              <w:spacing w:before="1"/>
              <w:rPr>
                <w:rFonts w:ascii="Tahoma"/>
                <w:b/>
                <w:sz w:val="23"/>
              </w:rPr>
            </w:pPr>
          </w:p>
          <w:p w14:paraId="37B85AC3" w14:textId="77777777" w:rsidR="006956AC" w:rsidRDefault="006956AC" w:rsidP="004E2D43">
            <w:pPr>
              <w:pStyle w:val="TableParagraph"/>
              <w:ind w:right="65"/>
              <w:jc w:val="right"/>
              <w:rPr>
                <w:sz w:val="20"/>
              </w:rPr>
            </w:pPr>
            <w:r>
              <w:rPr>
                <w:spacing w:val="-5"/>
                <w:sz w:val="20"/>
              </w:rPr>
              <w:t>133</w:t>
            </w:r>
          </w:p>
        </w:tc>
        <w:tc>
          <w:tcPr>
            <w:tcW w:w="900" w:type="dxa"/>
          </w:tcPr>
          <w:p w14:paraId="367EACED" w14:textId="77777777" w:rsidR="006956AC" w:rsidRDefault="006956AC" w:rsidP="004E2D43">
            <w:pPr>
              <w:pStyle w:val="TableParagraph"/>
              <w:spacing w:before="1"/>
              <w:rPr>
                <w:rFonts w:ascii="Tahoma"/>
                <w:b/>
                <w:sz w:val="23"/>
              </w:rPr>
            </w:pPr>
          </w:p>
          <w:p w14:paraId="34BCE1E1" w14:textId="77777777" w:rsidR="006956AC" w:rsidRDefault="006956AC" w:rsidP="004E2D43">
            <w:pPr>
              <w:pStyle w:val="TableParagraph"/>
              <w:ind w:right="65"/>
              <w:jc w:val="right"/>
              <w:rPr>
                <w:sz w:val="20"/>
              </w:rPr>
            </w:pPr>
            <w:r>
              <w:rPr>
                <w:spacing w:val="-5"/>
                <w:sz w:val="20"/>
              </w:rPr>
              <w:t>133</w:t>
            </w:r>
          </w:p>
        </w:tc>
        <w:tc>
          <w:tcPr>
            <w:tcW w:w="899" w:type="dxa"/>
          </w:tcPr>
          <w:p w14:paraId="4D325026" w14:textId="77777777" w:rsidR="006956AC" w:rsidRDefault="006956AC" w:rsidP="004E2D43">
            <w:pPr>
              <w:pStyle w:val="TableParagraph"/>
              <w:spacing w:before="1"/>
              <w:rPr>
                <w:rFonts w:ascii="Tahoma"/>
                <w:b/>
                <w:sz w:val="23"/>
              </w:rPr>
            </w:pPr>
          </w:p>
          <w:p w14:paraId="1E39B2B9" w14:textId="77777777" w:rsidR="006956AC" w:rsidRDefault="006956AC" w:rsidP="004E2D43">
            <w:pPr>
              <w:pStyle w:val="TableParagraph"/>
              <w:ind w:right="64"/>
              <w:jc w:val="right"/>
              <w:rPr>
                <w:sz w:val="20"/>
              </w:rPr>
            </w:pPr>
            <w:r>
              <w:rPr>
                <w:spacing w:val="-5"/>
                <w:sz w:val="20"/>
              </w:rPr>
              <w:t>133</w:t>
            </w:r>
          </w:p>
        </w:tc>
        <w:tc>
          <w:tcPr>
            <w:tcW w:w="899" w:type="dxa"/>
          </w:tcPr>
          <w:p w14:paraId="268A32C8" w14:textId="77777777" w:rsidR="006956AC" w:rsidRDefault="006956AC" w:rsidP="004E2D43">
            <w:pPr>
              <w:pStyle w:val="TableParagraph"/>
              <w:spacing w:before="1"/>
              <w:rPr>
                <w:rFonts w:ascii="Tahoma"/>
                <w:b/>
                <w:sz w:val="23"/>
              </w:rPr>
            </w:pPr>
          </w:p>
          <w:p w14:paraId="1ECAF8C0" w14:textId="77777777" w:rsidR="006956AC" w:rsidRDefault="006956AC" w:rsidP="004E2D43">
            <w:pPr>
              <w:pStyle w:val="TableParagraph"/>
              <w:ind w:right="63"/>
              <w:jc w:val="right"/>
              <w:rPr>
                <w:sz w:val="20"/>
              </w:rPr>
            </w:pPr>
            <w:r>
              <w:rPr>
                <w:spacing w:val="-5"/>
                <w:sz w:val="20"/>
              </w:rPr>
              <w:t>133</w:t>
            </w:r>
          </w:p>
        </w:tc>
        <w:tc>
          <w:tcPr>
            <w:tcW w:w="833" w:type="dxa"/>
          </w:tcPr>
          <w:p w14:paraId="6BB5AC46" w14:textId="77777777" w:rsidR="006956AC" w:rsidRDefault="006956AC" w:rsidP="004E2D43">
            <w:pPr>
              <w:pStyle w:val="TableParagraph"/>
              <w:spacing w:before="1"/>
              <w:rPr>
                <w:rFonts w:ascii="Tahoma"/>
                <w:b/>
                <w:sz w:val="23"/>
              </w:rPr>
            </w:pPr>
          </w:p>
          <w:p w14:paraId="339EE10E" w14:textId="77777777" w:rsidR="006956AC" w:rsidRDefault="006956AC" w:rsidP="004E2D43">
            <w:pPr>
              <w:pStyle w:val="TableParagraph"/>
              <w:ind w:right="-15"/>
              <w:jc w:val="right"/>
              <w:rPr>
                <w:sz w:val="20"/>
              </w:rPr>
            </w:pPr>
            <w:r>
              <w:rPr>
                <w:spacing w:val="-5"/>
                <w:sz w:val="20"/>
              </w:rPr>
              <w:t>133</w:t>
            </w:r>
          </w:p>
        </w:tc>
      </w:tr>
      <w:tr w:rsidR="006956AC" w14:paraId="0214A240" w14:textId="77777777" w:rsidTr="004E2D43">
        <w:trPr>
          <w:trHeight w:val="337"/>
        </w:trPr>
        <w:tc>
          <w:tcPr>
            <w:tcW w:w="5384" w:type="dxa"/>
          </w:tcPr>
          <w:p w14:paraId="5B9C5ACD" w14:textId="77777777" w:rsidR="006956AC" w:rsidRDefault="006956AC" w:rsidP="004E2D43">
            <w:pPr>
              <w:pStyle w:val="TableParagraph"/>
              <w:spacing w:before="65"/>
              <w:ind w:left="21"/>
              <w:rPr>
                <w:b/>
                <w:sz w:val="20"/>
              </w:rPr>
            </w:pPr>
            <w:r>
              <w:rPr>
                <w:b/>
                <w:spacing w:val="-2"/>
                <w:sz w:val="20"/>
              </w:rPr>
              <w:t>Sewerage</w:t>
            </w:r>
          </w:p>
        </w:tc>
        <w:tc>
          <w:tcPr>
            <w:tcW w:w="997" w:type="dxa"/>
          </w:tcPr>
          <w:p w14:paraId="1854534D" w14:textId="77777777" w:rsidR="006956AC" w:rsidRDefault="006956AC" w:rsidP="004E2D43">
            <w:pPr>
              <w:pStyle w:val="TableParagraph"/>
              <w:rPr>
                <w:rFonts w:ascii="Times New Roman"/>
                <w:sz w:val="18"/>
              </w:rPr>
            </w:pPr>
          </w:p>
        </w:tc>
        <w:tc>
          <w:tcPr>
            <w:tcW w:w="900" w:type="dxa"/>
          </w:tcPr>
          <w:p w14:paraId="760C68DE" w14:textId="77777777" w:rsidR="006956AC" w:rsidRDefault="006956AC" w:rsidP="004E2D43">
            <w:pPr>
              <w:pStyle w:val="TableParagraph"/>
              <w:rPr>
                <w:rFonts w:ascii="Times New Roman"/>
                <w:sz w:val="18"/>
              </w:rPr>
            </w:pPr>
          </w:p>
        </w:tc>
        <w:tc>
          <w:tcPr>
            <w:tcW w:w="899" w:type="dxa"/>
          </w:tcPr>
          <w:p w14:paraId="551FF9D1" w14:textId="77777777" w:rsidR="006956AC" w:rsidRDefault="006956AC" w:rsidP="004E2D43">
            <w:pPr>
              <w:pStyle w:val="TableParagraph"/>
              <w:rPr>
                <w:rFonts w:ascii="Times New Roman"/>
                <w:sz w:val="18"/>
              </w:rPr>
            </w:pPr>
          </w:p>
        </w:tc>
        <w:tc>
          <w:tcPr>
            <w:tcW w:w="899" w:type="dxa"/>
          </w:tcPr>
          <w:p w14:paraId="46BFB9CA" w14:textId="77777777" w:rsidR="006956AC" w:rsidRDefault="006956AC" w:rsidP="004E2D43">
            <w:pPr>
              <w:pStyle w:val="TableParagraph"/>
              <w:rPr>
                <w:rFonts w:ascii="Times New Roman"/>
                <w:sz w:val="18"/>
              </w:rPr>
            </w:pPr>
          </w:p>
        </w:tc>
        <w:tc>
          <w:tcPr>
            <w:tcW w:w="833" w:type="dxa"/>
          </w:tcPr>
          <w:p w14:paraId="444765AE" w14:textId="77777777" w:rsidR="006956AC" w:rsidRDefault="006956AC" w:rsidP="004E2D43">
            <w:pPr>
              <w:pStyle w:val="TableParagraph"/>
              <w:rPr>
                <w:rFonts w:ascii="Times New Roman"/>
                <w:sz w:val="18"/>
              </w:rPr>
            </w:pPr>
          </w:p>
        </w:tc>
      </w:tr>
      <w:tr w:rsidR="006956AC" w14:paraId="364D8052" w14:textId="77777777" w:rsidTr="004E2D43">
        <w:trPr>
          <w:trHeight w:val="550"/>
        </w:trPr>
        <w:tc>
          <w:tcPr>
            <w:tcW w:w="5384" w:type="dxa"/>
          </w:tcPr>
          <w:p w14:paraId="6CA12326" w14:textId="77777777" w:rsidR="006956AC" w:rsidRDefault="006956AC" w:rsidP="004E2D43">
            <w:pPr>
              <w:pStyle w:val="TableParagraph"/>
              <w:spacing w:before="35" w:line="242" w:lineRule="auto"/>
              <w:ind w:left="21" w:right="166"/>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997" w:type="dxa"/>
          </w:tcPr>
          <w:p w14:paraId="7CCE67F5" w14:textId="77777777" w:rsidR="006956AC" w:rsidRDefault="006956AC" w:rsidP="004E2D43">
            <w:pPr>
              <w:pStyle w:val="TableParagraph"/>
              <w:spacing w:before="11"/>
              <w:rPr>
                <w:rFonts w:ascii="Tahoma"/>
                <w:b/>
                <w:sz w:val="23"/>
              </w:rPr>
            </w:pPr>
          </w:p>
          <w:p w14:paraId="15771C37" w14:textId="77777777" w:rsidR="006956AC" w:rsidRDefault="006956AC" w:rsidP="004E2D43">
            <w:pPr>
              <w:pStyle w:val="TableParagraph"/>
              <w:spacing w:before="1"/>
              <w:ind w:right="62"/>
              <w:jc w:val="right"/>
              <w:rPr>
                <w:sz w:val="20"/>
              </w:rPr>
            </w:pPr>
            <w:r>
              <w:rPr>
                <w:w w:val="99"/>
                <w:sz w:val="20"/>
              </w:rPr>
              <w:t>6</w:t>
            </w:r>
          </w:p>
        </w:tc>
        <w:tc>
          <w:tcPr>
            <w:tcW w:w="900" w:type="dxa"/>
          </w:tcPr>
          <w:p w14:paraId="1582275A" w14:textId="77777777" w:rsidR="006956AC" w:rsidRDefault="006956AC" w:rsidP="004E2D43">
            <w:pPr>
              <w:pStyle w:val="TableParagraph"/>
              <w:spacing w:before="11"/>
              <w:rPr>
                <w:rFonts w:ascii="Tahoma"/>
                <w:b/>
                <w:sz w:val="23"/>
              </w:rPr>
            </w:pPr>
          </w:p>
          <w:p w14:paraId="3D2C521B" w14:textId="77777777" w:rsidR="006956AC" w:rsidRDefault="006956AC" w:rsidP="004E2D43">
            <w:pPr>
              <w:pStyle w:val="TableParagraph"/>
              <w:spacing w:before="1"/>
              <w:ind w:right="62"/>
              <w:jc w:val="right"/>
              <w:rPr>
                <w:sz w:val="20"/>
              </w:rPr>
            </w:pPr>
            <w:r>
              <w:rPr>
                <w:w w:val="99"/>
                <w:sz w:val="20"/>
              </w:rPr>
              <w:t>6</w:t>
            </w:r>
          </w:p>
        </w:tc>
        <w:tc>
          <w:tcPr>
            <w:tcW w:w="899" w:type="dxa"/>
          </w:tcPr>
          <w:p w14:paraId="6856A84D" w14:textId="77777777" w:rsidR="006956AC" w:rsidRDefault="006956AC" w:rsidP="004E2D43">
            <w:pPr>
              <w:pStyle w:val="TableParagraph"/>
              <w:spacing w:before="11"/>
              <w:rPr>
                <w:rFonts w:ascii="Tahoma"/>
                <w:b/>
                <w:sz w:val="23"/>
              </w:rPr>
            </w:pPr>
          </w:p>
          <w:p w14:paraId="5F8391A6" w14:textId="77777777" w:rsidR="006956AC" w:rsidRDefault="006956AC" w:rsidP="004E2D43">
            <w:pPr>
              <w:pStyle w:val="TableParagraph"/>
              <w:spacing w:before="1"/>
              <w:ind w:right="61"/>
              <w:jc w:val="right"/>
              <w:rPr>
                <w:sz w:val="20"/>
              </w:rPr>
            </w:pPr>
            <w:r>
              <w:rPr>
                <w:w w:val="99"/>
                <w:sz w:val="20"/>
              </w:rPr>
              <w:t>6</w:t>
            </w:r>
          </w:p>
        </w:tc>
        <w:tc>
          <w:tcPr>
            <w:tcW w:w="899" w:type="dxa"/>
          </w:tcPr>
          <w:p w14:paraId="55777AEC" w14:textId="77777777" w:rsidR="006956AC" w:rsidRDefault="006956AC" w:rsidP="004E2D43">
            <w:pPr>
              <w:pStyle w:val="TableParagraph"/>
              <w:spacing w:before="11"/>
              <w:rPr>
                <w:rFonts w:ascii="Tahoma"/>
                <w:b/>
                <w:sz w:val="23"/>
              </w:rPr>
            </w:pPr>
          </w:p>
          <w:p w14:paraId="63B3A5F8" w14:textId="77777777" w:rsidR="006956AC" w:rsidRDefault="006956AC" w:rsidP="004E2D43">
            <w:pPr>
              <w:pStyle w:val="TableParagraph"/>
              <w:spacing w:before="1"/>
              <w:ind w:right="60"/>
              <w:jc w:val="right"/>
              <w:rPr>
                <w:sz w:val="20"/>
              </w:rPr>
            </w:pPr>
            <w:r>
              <w:rPr>
                <w:w w:val="99"/>
                <w:sz w:val="20"/>
              </w:rPr>
              <w:t>6</w:t>
            </w:r>
          </w:p>
        </w:tc>
        <w:tc>
          <w:tcPr>
            <w:tcW w:w="833" w:type="dxa"/>
          </w:tcPr>
          <w:p w14:paraId="7DF30D0E" w14:textId="77777777" w:rsidR="006956AC" w:rsidRDefault="006956AC" w:rsidP="004E2D43">
            <w:pPr>
              <w:pStyle w:val="TableParagraph"/>
              <w:spacing w:before="11"/>
              <w:rPr>
                <w:rFonts w:ascii="Tahoma"/>
                <w:b/>
                <w:sz w:val="23"/>
              </w:rPr>
            </w:pPr>
          </w:p>
          <w:p w14:paraId="7048DCDA" w14:textId="77777777" w:rsidR="006956AC" w:rsidRDefault="006956AC" w:rsidP="004E2D43">
            <w:pPr>
              <w:pStyle w:val="TableParagraph"/>
              <w:spacing w:before="1"/>
              <w:ind w:right="-15"/>
              <w:jc w:val="right"/>
              <w:rPr>
                <w:sz w:val="20"/>
              </w:rPr>
            </w:pPr>
            <w:r>
              <w:rPr>
                <w:w w:val="99"/>
                <w:sz w:val="20"/>
              </w:rPr>
              <w:t>6</w:t>
            </w:r>
          </w:p>
        </w:tc>
      </w:tr>
      <w:tr w:rsidR="006956AC" w14:paraId="1F77B2FB" w14:textId="77777777" w:rsidTr="004E2D43">
        <w:trPr>
          <w:trHeight w:val="582"/>
        </w:trPr>
        <w:tc>
          <w:tcPr>
            <w:tcW w:w="5384" w:type="dxa"/>
          </w:tcPr>
          <w:p w14:paraId="56409DA2" w14:textId="77777777" w:rsidR="006956AC" w:rsidRDefault="006956AC" w:rsidP="004E2D43">
            <w:pPr>
              <w:pStyle w:val="TableParagraph"/>
              <w:spacing w:before="24" w:line="242" w:lineRule="auto"/>
              <w:ind w:left="21" w:right="166"/>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997" w:type="dxa"/>
          </w:tcPr>
          <w:p w14:paraId="07EC3383" w14:textId="77777777" w:rsidR="006956AC" w:rsidRDefault="006956AC" w:rsidP="004E2D43">
            <w:pPr>
              <w:pStyle w:val="TableParagraph"/>
              <w:spacing w:before="1"/>
              <w:rPr>
                <w:rFonts w:ascii="Tahoma"/>
                <w:b/>
                <w:sz w:val="23"/>
              </w:rPr>
            </w:pPr>
          </w:p>
          <w:p w14:paraId="0B80CC09" w14:textId="77777777" w:rsidR="006956AC" w:rsidRDefault="006956AC" w:rsidP="004E2D43">
            <w:pPr>
              <w:pStyle w:val="TableParagraph"/>
              <w:ind w:right="65"/>
              <w:jc w:val="right"/>
              <w:rPr>
                <w:sz w:val="20"/>
              </w:rPr>
            </w:pPr>
            <w:r>
              <w:rPr>
                <w:spacing w:val="-5"/>
                <w:sz w:val="20"/>
              </w:rPr>
              <w:t>31</w:t>
            </w:r>
          </w:p>
        </w:tc>
        <w:tc>
          <w:tcPr>
            <w:tcW w:w="900" w:type="dxa"/>
          </w:tcPr>
          <w:p w14:paraId="67202585" w14:textId="77777777" w:rsidR="006956AC" w:rsidRDefault="006956AC" w:rsidP="004E2D43">
            <w:pPr>
              <w:pStyle w:val="TableParagraph"/>
              <w:spacing w:before="1"/>
              <w:rPr>
                <w:rFonts w:ascii="Tahoma"/>
                <w:b/>
                <w:sz w:val="23"/>
              </w:rPr>
            </w:pPr>
          </w:p>
          <w:p w14:paraId="574C5E9E" w14:textId="77777777" w:rsidR="006956AC" w:rsidRDefault="006956AC" w:rsidP="004E2D43">
            <w:pPr>
              <w:pStyle w:val="TableParagraph"/>
              <w:ind w:right="65"/>
              <w:jc w:val="right"/>
              <w:rPr>
                <w:sz w:val="20"/>
              </w:rPr>
            </w:pPr>
            <w:r>
              <w:rPr>
                <w:spacing w:val="-5"/>
                <w:sz w:val="20"/>
              </w:rPr>
              <w:t>31</w:t>
            </w:r>
          </w:p>
        </w:tc>
        <w:tc>
          <w:tcPr>
            <w:tcW w:w="899" w:type="dxa"/>
          </w:tcPr>
          <w:p w14:paraId="27D6C48B" w14:textId="77777777" w:rsidR="006956AC" w:rsidRDefault="006956AC" w:rsidP="004E2D43">
            <w:pPr>
              <w:pStyle w:val="TableParagraph"/>
              <w:spacing w:before="1"/>
              <w:rPr>
                <w:rFonts w:ascii="Tahoma"/>
                <w:b/>
                <w:sz w:val="23"/>
              </w:rPr>
            </w:pPr>
          </w:p>
          <w:p w14:paraId="753EC69C" w14:textId="77777777" w:rsidR="006956AC" w:rsidRDefault="006956AC" w:rsidP="004E2D43">
            <w:pPr>
              <w:pStyle w:val="TableParagraph"/>
              <w:ind w:right="64"/>
              <w:jc w:val="right"/>
              <w:rPr>
                <w:sz w:val="20"/>
              </w:rPr>
            </w:pPr>
            <w:r>
              <w:rPr>
                <w:spacing w:val="-5"/>
                <w:sz w:val="20"/>
              </w:rPr>
              <w:t>31</w:t>
            </w:r>
          </w:p>
        </w:tc>
        <w:tc>
          <w:tcPr>
            <w:tcW w:w="899" w:type="dxa"/>
          </w:tcPr>
          <w:p w14:paraId="04563EC5" w14:textId="77777777" w:rsidR="006956AC" w:rsidRDefault="006956AC" w:rsidP="004E2D43">
            <w:pPr>
              <w:pStyle w:val="TableParagraph"/>
              <w:spacing w:before="1"/>
              <w:rPr>
                <w:rFonts w:ascii="Tahoma"/>
                <w:b/>
                <w:sz w:val="23"/>
              </w:rPr>
            </w:pPr>
          </w:p>
          <w:p w14:paraId="7BB2B4D9" w14:textId="77777777" w:rsidR="006956AC" w:rsidRDefault="006956AC" w:rsidP="004E2D43">
            <w:pPr>
              <w:pStyle w:val="TableParagraph"/>
              <w:ind w:right="63"/>
              <w:jc w:val="right"/>
              <w:rPr>
                <w:sz w:val="20"/>
              </w:rPr>
            </w:pPr>
            <w:r>
              <w:rPr>
                <w:spacing w:val="-5"/>
                <w:sz w:val="20"/>
              </w:rPr>
              <w:t>31</w:t>
            </w:r>
          </w:p>
        </w:tc>
        <w:tc>
          <w:tcPr>
            <w:tcW w:w="833" w:type="dxa"/>
          </w:tcPr>
          <w:p w14:paraId="11D0EC42" w14:textId="77777777" w:rsidR="006956AC" w:rsidRDefault="006956AC" w:rsidP="004E2D43">
            <w:pPr>
              <w:pStyle w:val="TableParagraph"/>
              <w:spacing w:before="1"/>
              <w:rPr>
                <w:rFonts w:ascii="Tahoma"/>
                <w:b/>
                <w:sz w:val="23"/>
              </w:rPr>
            </w:pPr>
          </w:p>
          <w:p w14:paraId="17046A88" w14:textId="77777777" w:rsidR="006956AC" w:rsidRDefault="006956AC" w:rsidP="004E2D43">
            <w:pPr>
              <w:pStyle w:val="TableParagraph"/>
              <w:ind w:right="-15"/>
              <w:jc w:val="right"/>
              <w:rPr>
                <w:sz w:val="20"/>
              </w:rPr>
            </w:pPr>
            <w:r>
              <w:rPr>
                <w:spacing w:val="-5"/>
                <w:sz w:val="20"/>
              </w:rPr>
              <w:t>31</w:t>
            </w:r>
          </w:p>
        </w:tc>
      </w:tr>
      <w:tr w:rsidR="006956AC" w14:paraId="6D459A1B" w14:textId="77777777" w:rsidTr="004E2D43">
        <w:trPr>
          <w:trHeight w:val="469"/>
        </w:trPr>
        <w:tc>
          <w:tcPr>
            <w:tcW w:w="5384" w:type="dxa"/>
          </w:tcPr>
          <w:p w14:paraId="4E1A1D47" w14:textId="77777777" w:rsidR="006956AC" w:rsidRDefault="006956AC"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97" w:type="dxa"/>
          </w:tcPr>
          <w:p w14:paraId="5AE1FB51" w14:textId="77777777" w:rsidR="006956AC" w:rsidRDefault="006956AC" w:rsidP="004E2D43">
            <w:pPr>
              <w:pStyle w:val="TableParagraph"/>
              <w:spacing w:before="167"/>
              <w:ind w:right="65"/>
              <w:jc w:val="right"/>
              <w:rPr>
                <w:sz w:val="20"/>
              </w:rPr>
            </w:pPr>
            <w:r>
              <w:rPr>
                <w:spacing w:val="-5"/>
                <w:sz w:val="20"/>
              </w:rPr>
              <w:t>150</w:t>
            </w:r>
          </w:p>
        </w:tc>
        <w:tc>
          <w:tcPr>
            <w:tcW w:w="900" w:type="dxa"/>
          </w:tcPr>
          <w:p w14:paraId="2A733A0E" w14:textId="77777777" w:rsidR="006956AC" w:rsidRDefault="006956AC" w:rsidP="004E2D43">
            <w:pPr>
              <w:pStyle w:val="TableParagraph"/>
              <w:spacing w:before="167"/>
              <w:ind w:right="65"/>
              <w:jc w:val="right"/>
              <w:rPr>
                <w:sz w:val="20"/>
              </w:rPr>
            </w:pPr>
            <w:r>
              <w:rPr>
                <w:spacing w:val="-5"/>
                <w:sz w:val="20"/>
              </w:rPr>
              <w:t>150</w:t>
            </w:r>
          </w:p>
        </w:tc>
        <w:tc>
          <w:tcPr>
            <w:tcW w:w="899" w:type="dxa"/>
          </w:tcPr>
          <w:p w14:paraId="2186E695" w14:textId="77777777" w:rsidR="006956AC" w:rsidRDefault="006956AC" w:rsidP="004E2D43">
            <w:pPr>
              <w:pStyle w:val="TableParagraph"/>
              <w:spacing w:before="167"/>
              <w:ind w:right="64"/>
              <w:jc w:val="right"/>
              <w:rPr>
                <w:sz w:val="20"/>
              </w:rPr>
            </w:pPr>
            <w:r>
              <w:rPr>
                <w:spacing w:val="-5"/>
                <w:sz w:val="20"/>
              </w:rPr>
              <w:t>150</w:t>
            </w:r>
          </w:p>
        </w:tc>
        <w:tc>
          <w:tcPr>
            <w:tcW w:w="899" w:type="dxa"/>
          </w:tcPr>
          <w:p w14:paraId="4F489E25" w14:textId="77777777" w:rsidR="006956AC" w:rsidRDefault="006956AC" w:rsidP="004E2D43">
            <w:pPr>
              <w:pStyle w:val="TableParagraph"/>
              <w:spacing w:before="167"/>
              <w:ind w:right="63"/>
              <w:jc w:val="right"/>
              <w:rPr>
                <w:sz w:val="20"/>
              </w:rPr>
            </w:pPr>
            <w:r>
              <w:rPr>
                <w:spacing w:val="-5"/>
                <w:sz w:val="20"/>
              </w:rPr>
              <w:t>150</w:t>
            </w:r>
          </w:p>
        </w:tc>
        <w:tc>
          <w:tcPr>
            <w:tcW w:w="833" w:type="dxa"/>
          </w:tcPr>
          <w:p w14:paraId="2FE7DE3D" w14:textId="77777777" w:rsidR="006956AC" w:rsidRDefault="006956AC" w:rsidP="004E2D43">
            <w:pPr>
              <w:pStyle w:val="TableParagraph"/>
              <w:spacing w:before="167"/>
              <w:ind w:right="-15"/>
              <w:jc w:val="right"/>
              <w:rPr>
                <w:sz w:val="20"/>
              </w:rPr>
            </w:pPr>
            <w:r>
              <w:rPr>
                <w:spacing w:val="-5"/>
                <w:sz w:val="20"/>
              </w:rPr>
              <w:t>150</w:t>
            </w:r>
          </w:p>
        </w:tc>
      </w:tr>
      <w:tr w:rsidR="006956AC" w14:paraId="2AF9FD5F" w14:textId="77777777" w:rsidTr="004E2D43">
        <w:trPr>
          <w:trHeight w:val="415"/>
        </w:trPr>
        <w:tc>
          <w:tcPr>
            <w:tcW w:w="5384" w:type="dxa"/>
            <w:tcBorders>
              <w:bottom w:val="single" w:sz="4" w:space="0" w:color="000000"/>
            </w:tcBorders>
          </w:tcPr>
          <w:p w14:paraId="2235F6BF" w14:textId="77777777" w:rsidR="006956AC" w:rsidRDefault="006956AC"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97" w:type="dxa"/>
            <w:tcBorders>
              <w:bottom w:val="single" w:sz="4" w:space="0" w:color="000000"/>
            </w:tcBorders>
          </w:tcPr>
          <w:p w14:paraId="0B47B776" w14:textId="77777777" w:rsidR="006956AC" w:rsidRDefault="006956AC" w:rsidP="004E2D43">
            <w:pPr>
              <w:pStyle w:val="TableParagraph"/>
              <w:spacing w:before="168" w:line="227" w:lineRule="exact"/>
              <w:ind w:right="65"/>
              <w:jc w:val="right"/>
              <w:rPr>
                <w:sz w:val="20"/>
              </w:rPr>
            </w:pPr>
            <w:r>
              <w:rPr>
                <w:spacing w:val="-5"/>
                <w:sz w:val="20"/>
              </w:rPr>
              <w:t>100</w:t>
            </w:r>
          </w:p>
        </w:tc>
        <w:tc>
          <w:tcPr>
            <w:tcW w:w="900" w:type="dxa"/>
            <w:tcBorders>
              <w:bottom w:val="single" w:sz="4" w:space="0" w:color="000000"/>
            </w:tcBorders>
          </w:tcPr>
          <w:p w14:paraId="5955D493" w14:textId="77777777" w:rsidR="006956AC" w:rsidRDefault="006956AC" w:rsidP="004E2D43">
            <w:pPr>
              <w:pStyle w:val="TableParagraph"/>
              <w:spacing w:before="168" w:line="227" w:lineRule="exact"/>
              <w:ind w:right="65"/>
              <w:jc w:val="right"/>
              <w:rPr>
                <w:sz w:val="20"/>
              </w:rPr>
            </w:pPr>
            <w:r>
              <w:rPr>
                <w:spacing w:val="-5"/>
                <w:sz w:val="20"/>
              </w:rPr>
              <w:t>100</w:t>
            </w:r>
          </w:p>
        </w:tc>
        <w:tc>
          <w:tcPr>
            <w:tcW w:w="899" w:type="dxa"/>
            <w:tcBorders>
              <w:bottom w:val="single" w:sz="4" w:space="0" w:color="000000"/>
            </w:tcBorders>
          </w:tcPr>
          <w:p w14:paraId="4CC8F9C5" w14:textId="77777777" w:rsidR="006956AC" w:rsidRDefault="006956AC" w:rsidP="004E2D43">
            <w:pPr>
              <w:pStyle w:val="TableParagraph"/>
              <w:spacing w:before="168" w:line="227" w:lineRule="exact"/>
              <w:ind w:right="64"/>
              <w:jc w:val="right"/>
              <w:rPr>
                <w:sz w:val="20"/>
              </w:rPr>
            </w:pPr>
            <w:r>
              <w:rPr>
                <w:spacing w:val="-5"/>
                <w:sz w:val="20"/>
              </w:rPr>
              <w:t>100</w:t>
            </w:r>
          </w:p>
        </w:tc>
        <w:tc>
          <w:tcPr>
            <w:tcW w:w="899" w:type="dxa"/>
            <w:tcBorders>
              <w:bottom w:val="single" w:sz="4" w:space="0" w:color="000000"/>
            </w:tcBorders>
          </w:tcPr>
          <w:p w14:paraId="5522E9C2" w14:textId="77777777" w:rsidR="006956AC" w:rsidRDefault="006956AC" w:rsidP="004E2D43">
            <w:pPr>
              <w:pStyle w:val="TableParagraph"/>
              <w:spacing w:before="168" w:line="227" w:lineRule="exact"/>
              <w:ind w:right="63"/>
              <w:jc w:val="right"/>
              <w:rPr>
                <w:sz w:val="20"/>
              </w:rPr>
            </w:pPr>
            <w:r>
              <w:rPr>
                <w:spacing w:val="-5"/>
                <w:sz w:val="20"/>
              </w:rPr>
              <w:t>100</w:t>
            </w:r>
          </w:p>
        </w:tc>
        <w:tc>
          <w:tcPr>
            <w:tcW w:w="833" w:type="dxa"/>
            <w:tcBorders>
              <w:bottom w:val="single" w:sz="4" w:space="0" w:color="000000"/>
            </w:tcBorders>
          </w:tcPr>
          <w:p w14:paraId="376EA699" w14:textId="77777777" w:rsidR="006956AC" w:rsidRDefault="006956AC" w:rsidP="004E2D43">
            <w:pPr>
              <w:pStyle w:val="TableParagraph"/>
              <w:spacing w:before="168" w:line="227" w:lineRule="exact"/>
              <w:ind w:right="-15"/>
              <w:jc w:val="right"/>
              <w:rPr>
                <w:sz w:val="20"/>
              </w:rPr>
            </w:pPr>
            <w:r>
              <w:rPr>
                <w:spacing w:val="-5"/>
                <w:sz w:val="20"/>
              </w:rPr>
              <w:t>100</w:t>
            </w:r>
          </w:p>
        </w:tc>
      </w:tr>
    </w:tbl>
    <w:p w14:paraId="5379EB6B" w14:textId="77777777" w:rsidR="006956AC" w:rsidRDefault="006956AC" w:rsidP="006956AC">
      <w:pPr>
        <w:pStyle w:val="BodyText"/>
        <w:spacing w:before="10"/>
        <w:rPr>
          <w:rFonts w:ascii="Tahoma"/>
          <w:b/>
        </w:rPr>
      </w:pPr>
    </w:p>
    <w:p w14:paraId="074953C6" w14:textId="77777777" w:rsidR="006956AC" w:rsidRDefault="006956AC" w:rsidP="006956AC">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44EAA18" w14:textId="2A565227" w:rsidR="00247F74" w:rsidRDefault="00247F74" w:rsidP="008E17BC">
      <w:pPr>
        <w:rPr>
          <w:b/>
          <w:bCs/>
        </w:rPr>
      </w:pPr>
    </w:p>
    <w:p w14:paraId="4C9A67ED" w14:textId="5A91CD0E" w:rsidR="006956AC" w:rsidRDefault="006956AC" w:rsidP="008E17BC">
      <w:pPr>
        <w:rPr>
          <w:b/>
          <w:bCs/>
        </w:rPr>
      </w:pPr>
    </w:p>
    <w:p w14:paraId="267489C0" w14:textId="5FD5414C" w:rsidR="006956AC" w:rsidRDefault="006956AC" w:rsidP="008E17BC">
      <w:pPr>
        <w:rPr>
          <w:b/>
          <w:bCs/>
        </w:rPr>
      </w:pPr>
    </w:p>
    <w:p w14:paraId="1336E371" w14:textId="3BC02FEE" w:rsidR="006956AC" w:rsidRDefault="006956AC" w:rsidP="008E17BC">
      <w:pPr>
        <w:rPr>
          <w:b/>
          <w:bCs/>
        </w:rPr>
      </w:pPr>
    </w:p>
    <w:p w14:paraId="56FB9B0C" w14:textId="0D77F02E" w:rsidR="006956AC" w:rsidRDefault="006956AC" w:rsidP="008E17BC">
      <w:pPr>
        <w:rPr>
          <w:b/>
          <w:bCs/>
        </w:rPr>
      </w:pPr>
    </w:p>
    <w:p w14:paraId="4D45DFDD" w14:textId="0CAA023F" w:rsidR="006956AC" w:rsidRDefault="006956AC" w:rsidP="008E17BC">
      <w:pPr>
        <w:rPr>
          <w:b/>
          <w:bCs/>
        </w:rPr>
      </w:pPr>
    </w:p>
    <w:p w14:paraId="7124E002" w14:textId="2EB2A49D" w:rsidR="006956AC" w:rsidRDefault="006956AC" w:rsidP="008E17BC">
      <w:pPr>
        <w:rPr>
          <w:b/>
          <w:bCs/>
        </w:rPr>
      </w:pPr>
    </w:p>
    <w:p w14:paraId="5B29D477" w14:textId="6EC8B28B" w:rsidR="006956AC" w:rsidRDefault="006956AC" w:rsidP="008E17BC">
      <w:pPr>
        <w:rPr>
          <w:b/>
          <w:bCs/>
        </w:rPr>
      </w:pPr>
    </w:p>
    <w:p w14:paraId="24766C1E" w14:textId="6E1E8AD8" w:rsidR="006956AC" w:rsidRDefault="006956AC" w:rsidP="008E17BC">
      <w:pPr>
        <w:rPr>
          <w:b/>
          <w:bCs/>
        </w:rPr>
      </w:pPr>
    </w:p>
    <w:p w14:paraId="7409D183" w14:textId="57363F08" w:rsidR="008F6A5A" w:rsidRDefault="008F6A5A" w:rsidP="00DD5185">
      <w:pPr>
        <w:ind w:left="142"/>
      </w:pPr>
      <w:r w:rsidRPr="00DD5185">
        <w:rPr>
          <w:rFonts w:ascii="Tahoma" w:hAnsi="Tahoma" w:cs="Tahoma"/>
          <w:b/>
          <w:bCs/>
          <w:u w:val="single"/>
        </w:rPr>
        <w:t>Coliban Wate</w:t>
      </w:r>
      <w:r w:rsidR="00DD5185">
        <w:rPr>
          <w:rFonts w:ascii="Tahoma" w:hAnsi="Tahoma" w:cs="Tahoma"/>
          <w:b/>
          <w:bCs/>
          <w:u w:val="single"/>
        </w:rPr>
        <w:t>r</w:t>
      </w:r>
    </w:p>
    <w:p w14:paraId="37B78A72" w14:textId="77777777" w:rsidR="008F6A5A" w:rsidRDefault="008F6A5A" w:rsidP="008F6A5A">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46"/>
        <w:gridCol w:w="984"/>
        <w:gridCol w:w="898"/>
        <w:gridCol w:w="899"/>
        <w:gridCol w:w="899"/>
        <w:gridCol w:w="833"/>
      </w:tblGrid>
      <w:tr w:rsidR="008F6A5A" w14:paraId="73171BAB" w14:textId="77777777" w:rsidTr="004E2D43">
        <w:trPr>
          <w:trHeight w:val="329"/>
        </w:trPr>
        <w:tc>
          <w:tcPr>
            <w:tcW w:w="5646" w:type="dxa"/>
            <w:tcBorders>
              <w:bottom w:val="single" w:sz="6" w:space="0" w:color="000000"/>
            </w:tcBorders>
          </w:tcPr>
          <w:p w14:paraId="17471AFF" w14:textId="77777777" w:rsidR="008F6A5A" w:rsidRDefault="008F6A5A"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984" w:type="dxa"/>
            <w:tcBorders>
              <w:bottom w:val="single" w:sz="6" w:space="0" w:color="000000"/>
            </w:tcBorders>
          </w:tcPr>
          <w:p w14:paraId="1DE36B7A" w14:textId="77777777" w:rsidR="008F6A5A" w:rsidRDefault="008F6A5A" w:rsidP="004E2D43">
            <w:pPr>
              <w:pStyle w:val="TableParagraph"/>
              <w:spacing w:before="3"/>
              <w:ind w:left="151"/>
              <w:rPr>
                <w:rFonts w:ascii="Tahoma"/>
                <w:i/>
                <w:sz w:val="19"/>
              </w:rPr>
            </w:pPr>
            <w:r>
              <w:rPr>
                <w:rFonts w:ascii="Tahoma"/>
                <w:i/>
                <w:w w:val="90"/>
                <w:sz w:val="19"/>
              </w:rPr>
              <w:t>2018-</w:t>
            </w:r>
            <w:r>
              <w:rPr>
                <w:rFonts w:ascii="Tahoma"/>
                <w:i/>
                <w:spacing w:val="-7"/>
                <w:sz w:val="19"/>
              </w:rPr>
              <w:t>19</w:t>
            </w:r>
          </w:p>
        </w:tc>
        <w:tc>
          <w:tcPr>
            <w:tcW w:w="898" w:type="dxa"/>
            <w:tcBorders>
              <w:bottom w:val="single" w:sz="6" w:space="0" w:color="000000"/>
            </w:tcBorders>
          </w:tcPr>
          <w:p w14:paraId="389EDBB2" w14:textId="77777777" w:rsidR="008F6A5A" w:rsidRDefault="008F6A5A" w:rsidP="004E2D43">
            <w:pPr>
              <w:pStyle w:val="TableParagraph"/>
              <w:spacing w:before="3"/>
              <w:ind w:left="64"/>
              <w:rPr>
                <w:rFonts w:ascii="Tahoma"/>
                <w:i/>
                <w:sz w:val="19"/>
              </w:rPr>
            </w:pPr>
            <w:r>
              <w:rPr>
                <w:rFonts w:ascii="Tahoma"/>
                <w:i/>
                <w:w w:val="90"/>
                <w:sz w:val="19"/>
              </w:rPr>
              <w:t>2019-</w:t>
            </w:r>
            <w:r>
              <w:rPr>
                <w:rFonts w:ascii="Tahoma"/>
                <w:i/>
                <w:spacing w:val="-7"/>
                <w:sz w:val="19"/>
              </w:rPr>
              <w:t>20</w:t>
            </w:r>
          </w:p>
        </w:tc>
        <w:tc>
          <w:tcPr>
            <w:tcW w:w="899" w:type="dxa"/>
            <w:tcBorders>
              <w:bottom w:val="single" w:sz="6" w:space="0" w:color="000000"/>
            </w:tcBorders>
          </w:tcPr>
          <w:p w14:paraId="415F143B" w14:textId="77777777" w:rsidR="008F6A5A" w:rsidRDefault="008F6A5A" w:rsidP="004E2D43">
            <w:pPr>
              <w:pStyle w:val="TableParagraph"/>
              <w:spacing w:before="3"/>
              <w:ind w:left="65"/>
              <w:rPr>
                <w:rFonts w:ascii="Tahoma"/>
                <w:i/>
                <w:sz w:val="19"/>
              </w:rPr>
            </w:pPr>
            <w:r>
              <w:rPr>
                <w:rFonts w:ascii="Tahoma"/>
                <w:i/>
                <w:w w:val="90"/>
                <w:sz w:val="19"/>
              </w:rPr>
              <w:t>2020-</w:t>
            </w:r>
            <w:r>
              <w:rPr>
                <w:rFonts w:ascii="Tahoma"/>
                <w:i/>
                <w:spacing w:val="-7"/>
                <w:sz w:val="19"/>
              </w:rPr>
              <w:t>21</w:t>
            </w:r>
          </w:p>
        </w:tc>
        <w:tc>
          <w:tcPr>
            <w:tcW w:w="899" w:type="dxa"/>
            <w:tcBorders>
              <w:bottom w:val="single" w:sz="6" w:space="0" w:color="000000"/>
            </w:tcBorders>
          </w:tcPr>
          <w:p w14:paraId="7797E9BB" w14:textId="77777777" w:rsidR="008F6A5A" w:rsidRDefault="008F6A5A" w:rsidP="004E2D43">
            <w:pPr>
              <w:pStyle w:val="TableParagraph"/>
              <w:spacing w:before="3"/>
              <w:ind w:left="66"/>
              <w:rPr>
                <w:rFonts w:ascii="Tahoma"/>
                <w:i/>
                <w:sz w:val="19"/>
              </w:rPr>
            </w:pPr>
            <w:r>
              <w:rPr>
                <w:rFonts w:ascii="Tahoma"/>
                <w:i/>
                <w:w w:val="90"/>
                <w:sz w:val="19"/>
              </w:rPr>
              <w:t>2021-</w:t>
            </w:r>
            <w:r>
              <w:rPr>
                <w:rFonts w:ascii="Tahoma"/>
                <w:i/>
                <w:spacing w:val="-7"/>
                <w:sz w:val="19"/>
              </w:rPr>
              <w:t>22</w:t>
            </w:r>
          </w:p>
        </w:tc>
        <w:tc>
          <w:tcPr>
            <w:tcW w:w="833" w:type="dxa"/>
            <w:tcBorders>
              <w:bottom w:val="single" w:sz="6" w:space="0" w:color="000000"/>
            </w:tcBorders>
          </w:tcPr>
          <w:p w14:paraId="19EEA405" w14:textId="77777777" w:rsidR="008F6A5A" w:rsidRDefault="008F6A5A" w:rsidP="004E2D43">
            <w:pPr>
              <w:pStyle w:val="TableParagraph"/>
              <w:spacing w:before="3"/>
              <w:ind w:left="65"/>
              <w:rPr>
                <w:rFonts w:ascii="Tahoma"/>
                <w:i/>
                <w:sz w:val="19"/>
              </w:rPr>
            </w:pPr>
            <w:r>
              <w:rPr>
                <w:rFonts w:ascii="Tahoma"/>
                <w:i/>
                <w:w w:val="90"/>
                <w:sz w:val="19"/>
              </w:rPr>
              <w:t>2022-</w:t>
            </w:r>
            <w:r>
              <w:rPr>
                <w:rFonts w:ascii="Tahoma"/>
                <w:i/>
                <w:spacing w:val="-7"/>
                <w:sz w:val="19"/>
              </w:rPr>
              <w:t>23</w:t>
            </w:r>
          </w:p>
        </w:tc>
      </w:tr>
      <w:tr w:rsidR="008F6A5A" w14:paraId="60082C74" w14:textId="77777777" w:rsidTr="004E2D43">
        <w:trPr>
          <w:trHeight w:val="392"/>
        </w:trPr>
        <w:tc>
          <w:tcPr>
            <w:tcW w:w="5646" w:type="dxa"/>
            <w:tcBorders>
              <w:top w:val="single" w:sz="6" w:space="0" w:color="000000"/>
            </w:tcBorders>
          </w:tcPr>
          <w:p w14:paraId="588D76BD" w14:textId="77777777" w:rsidR="008F6A5A" w:rsidRDefault="008F6A5A" w:rsidP="004E2D43">
            <w:pPr>
              <w:pStyle w:val="TableParagraph"/>
              <w:spacing w:before="119"/>
              <w:ind w:left="21"/>
              <w:rPr>
                <w:b/>
                <w:sz w:val="20"/>
              </w:rPr>
            </w:pPr>
            <w:r>
              <w:rPr>
                <w:b/>
                <w:spacing w:val="-2"/>
                <w:sz w:val="20"/>
              </w:rPr>
              <w:t>Water</w:t>
            </w:r>
          </w:p>
        </w:tc>
        <w:tc>
          <w:tcPr>
            <w:tcW w:w="984" w:type="dxa"/>
            <w:tcBorders>
              <w:top w:val="single" w:sz="6" w:space="0" w:color="000000"/>
            </w:tcBorders>
          </w:tcPr>
          <w:p w14:paraId="4611282C" w14:textId="77777777" w:rsidR="008F6A5A" w:rsidRDefault="008F6A5A" w:rsidP="004E2D43">
            <w:pPr>
              <w:pStyle w:val="TableParagraph"/>
              <w:rPr>
                <w:rFonts w:ascii="Times New Roman"/>
                <w:sz w:val="18"/>
              </w:rPr>
            </w:pPr>
          </w:p>
        </w:tc>
        <w:tc>
          <w:tcPr>
            <w:tcW w:w="898" w:type="dxa"/>
            <w:tcBorders>
              <w:top w:val="single" w:sz="6" w:space="0" w:color="000000"/>
            </w:tcBorders>
          </w:tcPr>
          <w:p w14:paraId="1B3EEEF6" w14:textId="77777777" w:rsidR="008F6A5A" w:rsidRDefault="008F6A5A" w:rsidP="004E2D43">
            <w:pPr>
              <w:pStyle w:val="TableParagraph"/>
              <w:rPr>
                <w:rFonts w:ascii="Times New Roman"/>
                <w:sz w:val="18"/>
              </w:rPr>
            </w:pPr>
          </w:p>
        </w:tc>
        <w:tc>
          <w:tcPr>
            <w:tcW w:w="899" w:type="dxa"/>
            <w:tcBorders>
              <w:top w:val="single" w:sz="6" w:space="0" w:color="000000"/>
            </w:tcBorders>
          </w:tcPr>
          <w:p w14:paraId="58621813" w14:textId="77777777" w:rsidR="008F6A5A" w:rsidRDefault="008F6A5A" w:rsidP="004E2D43">
            <w:pPr>
              <w:pStyle w:val="TableParagraph"/>
              <w:rPr>
                <w:rFonts w:ascii="Times New Roman"/>
                <w:sz w:val="18"/>
              </w:rPr>
            </w:pPr>
          </w:p>
        </w:tc>
        <w:tc>
          <w:tcPr>
            <w:tcW w:w="899" w:type="dxa"/>
            <w:tcBorders>
              <w:top w:val="single" w:sz="6" w:space="0" w:color="000000"/>
            </w:tcBorders>
          </w:tcPr>
          <w:p w14:paraId="46428065" w14:textId="77777777" w:rsidR="008F6A5A" w:rsidRDefault="008F6A5A" w:rsidP="004E2D43">
            <w:pPr>
              <w:pStyle w:val="TableParagraph"/>
              <w:rPr>
                <w:rFonts w:ascii="Times New Roman"/>
                <w:sz w:val="18"/>
              </w:rPr>
            </w:pPr>
          </w:p>
        </w:tc>
        <w:tc>
          <w:tcPr>
            <w:tcW w:w="833" w:type="dxa"/>
            <w:tcBorders>
              <w:top w:val="single" w:sz="6" w:space="0" w:color="000000"/>
            </w:tcBorders>
          </w:tcPr>
          <w:p w14:paraId="00448753" w14:textId="77777777" w:rsidR="008F6A5A" w:rsidRDefault="008F6A5A" w:rsidP="004E2D43">
            <w:pPr>
              <w:pStyle w:val="TableParagraph"/>
              <w:rPr>
                <w:rFonts w:ascii="Times New Roman"/>
                <w:sz w:val="18"/>
              </w:rPr>
            </w:pPr>
          </w:p>
        </w:tc>
      </w:tr>
      <w:tr w:rsidR="008F6A5A" w14:paraId="1AE4D77B" w14:textId="77777777" w:rsidTr="004E2D43">
        <w:trPr>
          <w:trHeight w:val="552"/>
        </w:trPr>
        <w:tc>
          <w:tcPr>
            <w:tcW w:w="5646" w:type="dxa"/>
          </w:tcPr>
          <w:p w14:paraId="349E4BEA" w14:textId="77777777" w:rsidR="008F6A5A" w:rsidRDefault="008F6A5A"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84" w:type="dxa"/>
          </w:tcPr>
          <w:p w14:paraId="37D315D8" w14:textId="77777777" w:rsidR="008F6A5A" w:rsidRDefault="008F6A5A" w:rsidP="004E2D43">
            <w:pPr>
              <w:pStyle w:val="TableParagraph"/>
              <w:rPr>
                <w:rFonts w:ascii="Tahoma"/>
                <w:b/>
                <w:sz w:val="24"/>
              </w:rPr>
            </w:pPr>
          </w:p>
          <w:p w14:paraId="37F9BE09" w14:textId="77777777" w:rsidR="008F6A5A" w:rsidRDefault="008F6A5A" w:rsidP="004E2D43">
            <w:pPr>
              <w:pStyle w:val="TableParagraph"/>
              <w:spacing w:before="1"/>
              <w:ind w:right="62"/>
              <w:jc w:val="right"/>
              <w:rPr>
                <w:sz w:val="20"/>
              </w:rPr>
            </w:pPr>
            <w:r>
              <w:rPr>
                <w:w w:val="99"/>
                <w:sz w:val="20"/>
              </w:rPr>
              <w:t>5</w:t>
            </w:r>
          </w:p>
        </w:tc>
        <w:tc>
          <w:tcPr>
            <w:tcW w:w="898" w:type="dxa"/>
          </w:tcPr>
          <w:p w14:paraId="02FC2C73" w14:textId="77777777" w:rsidR="008F6A5A" w:rsidRDefault="008F6A5A" w:rsidP="004E2D43">
            <w:pPr>
              <w:pStyle w:val="TableParagraph"/>
              <w:rPr>
                <w:rFonts w:ascii="Tahoma"/>
                <w:b/>
                <w:sz w:val="24"/>
              </w:rPr>
            </w:pPr>
          </w:p>
          <w:p w14:paraId="1F41EEB4" w14:textId="77777777" w:rsidR="008F6A5A" w:rsidRDefault="008F6A5A" w:rsidP="004E2D43">
            <w:pPr>
              <w:pStyle w:val="TableParagraph"/>
              <w:spacing w:before="1"/>
              <w:ind w:right="62"/>
              <w:jc w:val="right"/>
              <w:rPr>
                <w:sz w:val="20"/>
              </w:rPr>
            </w:pPr>
            <w:r>
              <w:rPr>
                <w:w w:val="99"/>
                <w:sz w:val="20"/>
              </w:rPr>
              <w:t>5</w:t>
            </w:r>
          </w:p>
        </w:tc>
        <w:tc>
          <w:tcPr>
            <w:tcW w:w="899" w:type="dxa"/>
          </w:tcPr>
          <w:p w14:paraId="3F6F2857" w14:textId="77777777" w:rsidR="008F6A5A" w:rsidRDefault="008F6A5A" w:rsidP="004E2D43">
            <w:pPr>
              <w:pStyle w:val="TableParagraph"/>
              <w:rPr>
                <w:rFonts w:ascii="Tahoma"/>
                <w:b/>
                <w:sz w:val="24"/>
              </w:rPr>
            </w:pPr>
          </w:p>
          <w:p w14:paraId="266B5DE2" w14:textId="77777777" w:rsidR="008F6A5A" w:rsidRDefault="008F6A5A" w:rsidP="004E2D43">
            <w:pPr>
              <w:pStyle w:val="TableParagraph"/>
              <w:spacing w:before="1"/>
              <w:ind w:right="63"/>
              <w:jc w:val="right"/>
              <w:rPr>
                <w:sz w:val="20"/>
              </w:rPr>
            </w:pPr>
            <w:r>
              <w:rPr>
                <w:w w:val="99"/>
                <w:sz w:val="20"/>
              </w:rPr>
              <w:t>5</w:t>
            </w:r>
          </w:p>
        </w:tc>
        <w:tc>
          <w:tcPr>
            <w:tcW w:w="899" w:type="dxa"/>
          </w:tcPr>
          <w:p w14:paraId="7FFD7D7E" w14:textId="77777777" w:rsidR="008F6A5A" w:rsidRDefault="008F6A5A" w:rsidP="004E2D43">
            <w:pPr>
              <w:pStyle w:val="TableParagraph"/>
              <w:rPr>
                <w:rFonts w:ascii="Tahoma"/>
                <w:b/>
                <w:sz w:val="24"/>
              </w:rPr>
            </w:pPr>
          </w:p>
          <w:p w14:paraId="3AC4352C" w14:textId="77777777" w:rsidR="008F6A5A" w:rsidRDefault="008F6A5A" w:rsidP="004E2D43">
            <w:pPr>
              <w:pStyle w:val="TableParagraph"/>
              <w:spacing w:before="1"/>
              <w:ind w:right="62"/>
              <w:jc w:val="right"/>
              <w:rPr>
                <w:sz w:val="20"/>
              </w:rPr>
            </w:pPr>
            <w:r>
              <w:rPr>
                <w:w w:val="99"/>
                <w:sz w:val="20"/>
              </w:rPr>
              <w:t>5</w:t>
            </w:r>
          </w:p>
        </w:tc>
        <w:tc>
          <w:tcPr>
            <w:tcW w:w="833" w:type="dxa"/>
          </w:tcPr>
          <w:p w14:paraId="1438B021" w14:textId="77777777" w:rsidR="008F6A5A" w:rsidRDefault="008F6A5A" w:rsidP="004E2D43">
            <w:pPr>
              <w:pStyle w:val="TableParagraph"/>
              <w:rPr>
                <w:rFonts w:ascii="Tahoma"/>
                <w:b/>
                <w:sz w:val="24"/>
              </w:rPr>
            </w:pPr>
          </w:p>
          <w:p w14:paraId="5DC99EFA" w14:textId="77777777" w:rsidR="008F6A5A" w:rsidRDefault="008F6A5A" w:rsidP="004E2D43">
            <w:pPr>
              <w:pStyle w:val="TableParagraph"/>
              <w:spacing w:before="1"/>
              <w:ind w:right="-15"/>
              <w:jc w:val="right"/>
              <w:rPr>
                <w:sz w:val="20"/>
              </w:rPr>
            </w:pPr>
            <w:r>
              <w:rPr>
                <w:w w:val="99"/>
                <w:sz w:val="20"/>
              </w:rPr>
              <w:t>5</w:t>
            </w:r>
          </w:p>
        </w:tc>
      </w:tr>
      <w:tr w:rsidR="008F6A5A" w14:paraId="42BB3866" w14:textId="77777777" w:rsidTr="004E2D43">
        <w:trPr>
          <w:trHeight w:val="540"/>
        </w:trPr>
        <w:tc>
          <w:tcPr>
            <w:tcW w:w="5646" w:type="dxa"/>
          </w:tcPr>
          <w:p w14:paraId="582B4A6C" w14:textId="77777777" w:rsidR="008F6A5A" w:rsidRDefault="008F6A5A"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84" w:type="dxa"/>
          </w:tcPr>
          <w:p w14:paraId="0FD2E8AE" w14:textId="77777777" w:rsidR="008F6A5A" w:rsidRDefault="008F6A5A" w:rsidP="004E2D43">
            <w:pPr>
              <w:pStyle w:val="TableParagraph"/>
              <w:spacing w:before="1"/>
              <w:rPr>
                <w:rFonts w:ascii="Tahoma"/>
                <w:b/>
                <w:sz w:val="23"/>
              </w:rPr>
            </w:pPr>
          </w:p>
          <w:p w14:paraId="29350DB7" w14:textId="77777777" w:rsidR="008F6A5A" w:rsidRDefault="008F6A5A" w:rsidP="004E2D43">
            <w:pPr>
              <w:pStyle w:val="TableParagraph"/>
              <w:ind w:right="65"/>
              <w:jc w:val="right"/>
              <w:rPr>
                <w:sz w:val="20"/>
              </w:rPr>
            </w:pPr>
            <w:r>
              <w:rPr>
                <w:spacing w:val="-5"/>
                <w:sz w:val="20"/>
              </w:rPr>
              <w:t>32</w:t>
            </w:r>
          </w:p>
        </w:tc>
        <w:tc>
          <w:tcPr>
            <w:tcW w:w="898" w:type="dxa"/>
          </w:tcPr>
          <w:p w14:paraId="735BE94A" w14:textId="77777777" w:rsidR="008F6A5A" w:rsidRDefault="008F6A5A" w:rsidP="004E2D43">
            <w:pPr>
              <w:pStyle w:val="TableParagraph"/>
              <w:spacing w:before="1"/>
              <w:rPr>
                <w:rFonts w:ascii="Tahoma"/>
                <w:b/>
                <w:sz w:val="23"/>
              </w:rPr>
            </w:pPr>
          </w:p>
          <w:p w14:paraId="2811A47C" w14:textId="77777777" w:rsidR="008F6A5A" w:rsidRDefault="008F6A5A" w:rsidP="004E2D43">
            <w:pPr>
              <w:pStyle w:val="TableParagraph"/>
              <w:ind w:right="64"/>
              <w:jc w:val="right"/>
              <w:rPr>
                <w:sz w:val="20"/>
              </w:rPr>
            </w:pPr>
            <w:r>
              <w:rPr>
                <w:spacing w:val="-5"/>
                <w:sz w:val="20"/>
              </w:rPr>
              <w:t>32</w:t>
            </w:r>
          </w:p>
        </w:tc>
        <w:tc>
          <w:tcPr>
            <w:tcW w:w="899" w:type="dxa"/>
          </w:tcPr>
          <w:p w14:paraId="47DFF267" w14:textId="77777777" w:rsidR="008F6A5A" w:rsidRDefault="008F6A5A" w:rsidP="004E2D43">
            <w:pPr>
              <w:pStyle w:val="TableParagraph"/>
              <w:spacing w:before="1"/>
              <w:rPr>
                <w:rFonts w:ascii="Tahoma"/>
                <w:b/>
                <w:sz w:val="23"/>
              </w:rPr>
            </w:pPr>
          </w:p>
          <w:p w14:paraId="75632C96" w14:textId="77777777" w:rsidR="008F6A5A" w:rsidRDefault="008F6A5A" w:rsidP="004E2D43">
            <w:pPr>
              <w:pStyle w:val="TableParagraph"/>
              <w:ind w:right="66"/>
              <w:jc w:val="right"/>
              <w:rPr>
                <w:sz w:val="20"/>
              </w:rPr>
            </w:pPr>
            <w:r>
              <w:rPr>
                <w:spacing w:val="-5"/>
                <w:sz w:val="20"/>
              </w:rPr>
              <w:t>32</w:t>
            </w:r>
          </w:p>
        </w:tc>
        <w:tc>
          <w:tcPr>
            <w:tcW w:w="899" w:type="dxa"/>
          </w:tcPr>
          <w:p w14:paraId="78B26828" w14:textId="77777777" w:rsidR="008F6A5A" w:rsidRDefault="008F6A5A" w:rsidP="004E2D43">
            <w:pPr>
              <w:pStyle w:val="TableParagraph"/>
              <w:spacing w:before="1"/>
              <w:rPr>
                <w:rFonts w:ascii="Tahoma"/>
                <w:b/>
                <w:sz w:val="23"/>
              </w:rPr>
            </w:pPr>
          </w:p>
          <w:p w14:paraId="6F52B57F" w14:textId="77777777" w:rsidR="008F6A5A" w:rsidRDefault="008F6A5A" w:rsidP="004E2D43">
            <w:pPr>
              <w:pStyle w:val="TableParagraph"/>
              <w:ind w:right="65"/>
              <w:jc w:val="right"/>
              <w:rPr>
                <w:sz w:val="20"/>
              </w:rPr>
            </w:pPr>
            <w:r>
              <w:rPr>
                <w:spacing w:val="-5"/>
                <w:sz w:val="20"/>
              </w:rPr>
              <w:t>32</w:t>
            </w:r>
          </w:p>
        </w:tc>
        <w:tc>
          <w:tcPr>
            <w:tcW w:w="833" w:type="dxa"/>
          </w:tcPr>
          <w:p w14:paraId="5309C9CA" w14:textId="77777777" w:rsidR="008F6A5A" w:rsidRDefault="008F6A5A" w:rsidP="004E2D43">
            <w:pPr>
              <w:pStyle w:val="TableParagraph"/>
              <w:spacing w:before="1"/>
              <w:rPr>
                <w:rFonts w:ascii="Tahoma"/>
                <w:b/>
                <w:sz w:val="23"/>
              </w:rPr>
            </w:pPr>
          </w:p>
          <w:p w14:paraId="398F1F94" w14:textId="77777777" w:rsidR="008F6A5A" w:rsidRDefault="008F6A5A" w:rsidP="004E2D43">
            <w:pPr>
              <w:pStyle w:val="TableParagraph"/>
              <w:jc w:val="right"/>
              <w:rPr>
                <w:sz w:val="20"/>
              </w:rPr>
            </w:pPr>
            <w:r>
              <w:rPr>
                <w:spacing w:val="-5"/>
                <w:sz w:val="20"/>
              </w:rPr>
              <w:t>32</w:t>
            </w:r>
          </w:p>
        </w:tc>
      </w:tr>
      <w:tr w:rsidR="008F6A5A" w14:paraId="54315486" w14:textId="77777777" w:rsidTr="004E2D43">
        <w:trPr>
          <w:trHeight w:val="540"/>
        </w:trPr>
        <w:tc>
          <w:tcPr>
            <w:tcW w:w="5646" w:type="dxa"/>
          </w:tcPr>
          <w:p w14:paraId="236F6D69" w14:textId="77777777" w:rsidR="008F6A5A" w:rsidRDefault="008F6A5A"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3"/>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84" w:type="dxa"/>
          </w:tcPr>
          <w:p w14:paraId="04C50C25" w14:textId="77777777" w:rsidR="008F6A5A" w:rsidRDefault="008F6A5A" w:rsidP="004E2D43">
            <w:pPr>
              <w:pStyle w:val="TableParagraph"/>
              <w:spacing w:before="1"/>
              <w:rPr>
                <w:rFonts w:ascii="Tahoma"/>
                <w:b/>
                <w:sz w:val="23"/>
              </w:rPr>
            </w:pPr>
          </w:p>
          <w:p w14:paraId="166FA75C" w14:textId="77777777" w:rsidR="008F6A5A" w:rsidRDefault="008F6A5A" w:rsidP="004E2D43">
            <w:pPr>
              <w:pStyle w:val="TableParagraph"/>
              <w:ind w:right="65"/>
              <w:jc w:val="right"/>
              <w:rPr>
                <w:sz w:val="20"/>
              </w:rPr>
            </w:pPr>
            <w:r>
              <w:rPr>
                <w:spacing w:val="-5"/>
                <w:sz w:val="20"/>
              </w:rPr>
              <w:t>80</w:t>
            </w:r>
          </w:p>
        </w:tc>
        <w:tc>
          <w:tcPr>
            <w:tcW w:w="898" w:type="dxa"/>
          </w:tcPr>
          <w:p w14:paraId="54742593" w14:textId="77777777" w:rsidR="008F6A5A" w:rsidRDefault="008F6A5A" w:rsidP="004E2D43">
            <w:pPr>
              <w:pStyle w:val="TableParagraph"/>
              <w:spacing w:before="1"/>
              <w:rPr>
                <w:rFonts w:ascii="Tahoma"/>
                <w:b/>
                <w:sz w:val="23"/>
              </w:rPr>
            </w:pPr>
          </w:p>
          <w:p w14:paraId="06D2583D" w14:textId="77777777" w:rsidR="008F6A5A" w:rsidRDefault="008F6A5A" w:rsidP="004E2D43">
            <w:pPr>
              <w:pStyle w:val="TableParagraph"/>
              <w:ind w:right="64"/>
              <w:jc w:val="right"/>
              <w:rPr>
                <w:sz w:val="20"/>
              </w:rPr>
            </w:pPr>
            <w:r>
              <w:rPr>
                <w:spacing w:val="-5"/>
                <w:sz w:val="20"/>
              </w:rPr>
              <w:t>80</w:t>
            </w:r>
          </w:p>
        </w:tc>
        <w:tc>
          <w:tcPr>
            <w:tcW w:w="899" w:type="dxa"/>
          </w:tcPr>
          <w:p w14:paraId="4E8FDBD9" w14:textId="77777777" w:rsidR="008F6A5A" w:rsidRDefault="008F6A5A" w:rsidP="004E2D43">
            <w:pPr>
              <w:pStyle w:val="TableParagraph"/>
              <w:spacing w:before="1"/>
              <w:rPr>
                <w:rFonts w:ascii="Tahoma"/>
                <w:b/>
                <w:sz w:val="23"/>
              </w:rPr>
            </w:pPr>
          </w:p>
          <w:p w14:paraId="7FF1FCCE" w14:textId="77777777" w:rsidR="008F6A5A" w:rsidRDefault="008F6A5A" w:rsidP="004E2D43">
            <w:pPr>
              <w:pStyle w:val="TableParagraph"/>
              <w:ind w:right="66"/>
              <w:jc w:val="right"/>
              <w:rPr>
                <w:sz w:val="20"/>
              </w:rPr>
            </w:pPr>
            <w:r>
              <w:rPr>
                <w:spacing w:val="-5"/>
                <w:sz w:val="20"/>
              </w:rPr>
              <w:t>80</w:t>
            </w:r>
          </w:p>
        </w:tc>
        <w:tc>
          <w:tcPr>
            <w:tcW w:w="899" w:type="dxa"/>
          </w:tcPr>
          <w:p w14:paraId="017C5709" w14:textId="77777777" w:rsidR="008F6A5A" w:rsidRDefault="008F6A5A" w:rsidP="004E2D43">
            <w:pPr>
              <w:pStyle w:val="TableParagraph"/>
              <w:spacing w:before="1"/>
              <w:rPr>
                <w:rFonts w:ascii="Tahoma"/>
                <w:b/>
                <w:sz w:val="23"/>
              </w:rPr>
            </w:pPr>
          </w:p>
          <w:p w14:paraId="1A23B2D6" w14:textId="77777777" w:rsidR="008F6A5A" w:rsidRDefault="008F6A5A" w:rsidP="004E2D43">
            <w:pPr>
              <w:pStyle w:val="TableParagraph"/>
              <w:ind w:right="65"/>
              <w:jc w:val="right"/>
              <w:rPr>
                <w:sz w:val="20"/>
              </w:rPr>
            </w:pPr>
            <w:r>
              <w:rPr>
                <w:spacing w:val="-5"/>
                <w:sz w:val="20"/>
              </w:rPr>
              <w:t>80</w:t>
            </w:r>
          </w:p>
        </w:tc>
        <w:tc>
          <w:tcPr>
            <w:tcW w:w="833" w:type="dxa"/>
          </w:tcPr>
          <w:p w14:paraId="669088EB" w14:textId="77777777" w:rsidR="008F6A5A" w:rsidRDefault="008F6A5A" w:rsidP="004E2D43">
            <w:pPr>
              <w:pStyle w:val="TableParagraph"/>
              <w:spacing w:before="1"/>
              <w:rPr>
                <w:rFonts w:ascii="Tahoma"/>
                <w:b/>
                <w:sz w:val="23"/>
              </w:rPr>
            </w:pPr>
          </w:p>
          <w:p w14:paraId="51E18828" w14:textId="77777777" w:rsidR="008F6A5A" w:rsidRDefault="008F6A5A" w:rsidP="004E2D43">
            <w:pPr>
              <w:pStyle w:val="TableParagraph"/>
              <w:jc w:val="right"/>
              <w:rPr>
                <w:sz w:val="20"/>
              </w:rPr>
            </w:pPr>
            <w:r>
              <w:rPr>
                <w:spacing w:val="-5"/>
                <w:sz w:val="20"/>
              </w:rPr>
              <w:t>80</w:t>
            </w:r>
          </w:p>
        </w:tc>
      </w:tr>
      <w:tr w:rsidR="008F6A5A" w14:paraId="1BDC549D" w14:textId="77777777" w:rsidTr="004E2D43">
        <w:trPr>
          <w:trHeight w:val="540"/>
        </w:trPr>
        <w:tc>
          <w:tcPr>
            <w:tcW w:w="5646" w:type="dxa"/>
          </w:tcPr>
          <w:p w14:paraId="03848B66" w14:textId="77777777" w:rsidR="008F6A5A" w:rsidRDefault="008F6A5A"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84" w:type="dxa"/>
          </w:tcPr>
          <w:p w14:paraId="0EE47F0E" w14:textId="77777777" w:rsidR="008F6A5A" w:rsidRDefault="008F6A5A" w:rsidP="004E2D43">
            <w:pPr>
              <w:pStyle w:val="TableParagraph"/>
              <w:spacing w:before="1"/>
              <w:rPr>
                <w:rFonts w:ascii="Tahoma"/>
                <w:b/>
                <w:sz w:val="23"/>
              </w:rPr>
            </w:pPr>
          </w:p>
          <w:p w14:paraId="6EEAFBFF" w14:textId="77777777" w:rsidR="008F6A5A" w:rsidRDefault="008F6A5A" w:rsidP="004E2D43">
            <w:pPr>
              <w:pStyle w:val="TableParagraph"/>
              <w:ind w:right="65"/>
              <w:jc w:val="right"/>
              <w:rPr>
                <w:sz w:val="20"/>
              </w:rPr>
            </w:pPr>
            <w:r>
              <w:rPr>
                <w:spacing w:val="-4"/>
                <w:sz w:val="20"/>
              </w:rPr>
              <w:t>1440</w:t>
            </w:r>
          </w:p>
        </w:tc>
        <w:tc>
          <w:tcPr>
            <w:tcW w:w="898" w:type="dxa"/>
          </w:tcPr>
          <w:p w14:paraId="47D26384" w14:textId="77777777" w:rsidR="008F6A5A" w:rsidRDefault="008F6A5A" w:rsidP="004E2D43">
            <w:pPr>
              <w:pStyle w:val="TableParagraph"/>
              <w:spacing w:before="1"/>
              <w:rPr>
                <w:rFonts w:ascii="Tahoma"/>
                <w:b/>
                <w:sz w:val="23"/>
              </w:rPr>
            </w:pPr>
          </w:p>
          <w:p w14:paraId="6D409EC9" w14:textId="77777777" w:rsidR="008F6A5A" w:rsidRDefault="008F6A5A" w:rsidP="004E2D43">
            <w:pPr>
              <w:pStyle w:val="TableParagraph"/>
              <w:ind w:right="65"/>
              <w:jc w:val="right"/>
              <w:rPr>
                <w:sz w:val="20"/>
              </w:rPr>
            </w:pPr>
            <w:r>
              <w:rPr>
                <w:spacing w:val="-4"/>
                <w:sz w:val="20"/>
              </w:rPr>
              <w:t>1440</w:t>
            </w:r>
          </w:p>
        </w:tc>
        <w:tc>
          <w:tcPr>
            <w:tcW w:w="899" w:type="dxa"/>
          </w:tcPr>
          <w:p w14:paraId="63186B12" w14:textId="77777777" w:rsidR="008F6A5A" w:rsidRDefault="008F6A5A" w:rsidP="004E2D43">
            <w:pPr>
              <w:pStyle w:val="TableParagraph"/>
              <w:spacing w:before="1"/>
              <w:rPr>
                <w:rFonts w:ascii="Tahoma"/>
                <w:b/>
                <w:sz w:val="23"/>
              </w:rPr>
            </w:pPr>
          </w:p>
          <w:p w14:paraId="3AD07AAA" w14:textId="77777777" w:rsidR="008F6A5A" w:rsidRDefault="008F6A5A" w:rsidP="004E2D43">
            <w:pPr>
              <w:pStyle w:val="TableParagraph"/>
              <w:ind w:right="66"/>
              <w:jc w:val="right"/>
              <w:rPr>
                <w:sz w:val="20"/>
              </w:rPr>
            </w:pPr>
            <w:r>
              <w:rPr>
                <w:spacing w:val="-4"/>
                <w:sz w:val="20"/>
              </w:rPr>
              <w:t>1440</w:t>
            </w:r>
          </w:p>
        </w:tc>
        <w:tc>
          <w:tcPr>
            <w:tcW w:w="899" w:type="dxa"/>
          </w:tcPr>
          <w:p w14:paraId="6AFE9F86" w14:textId="77777777" w:rsidR="008F6A5A" w:rsidRDefault="008F6A5A" w:rsidP="004E2D43">
            <w:pPr>
              <w:pStyle w:val="TableParagraph"/>
              <w:spacing w:before="1"/>
              <w:rPr>
                <w:rFonts w:ascii="Tahoma"/>
                <w:b/>
                <w:sz w:val="23"/>
              </w:rPr>
            </w:pPr>
          </w:p>
          <w:p w14:paraId="453ADABB" w14:textId="77777777" w:rsidR="008F6A5A" w:rsidRDefault="008F6A5A" w:rsidP="004E2D43">
            <w:pPr>
              <w:pStyle w:val="TableParagraph"/>
              <w:ind w:right="65"/>
              <w:jc w:val="right"/>
              <w:rPr>
                <w:sz w:val="20"/>
              </w:rPr>
            </w:pPr>
            <w:r>
              <w:rPr>
                <w:spacing w:val="-4"/>
                <w:sz w:val="20"/>
              </w:rPr>
              <w:t>1440</w:t>
            </w:r>
          </w:p>
        </w:tc>
        <w:tc>
          <w:tcPr>
            <w:tcW w:w="833" w:type="dxa"/>
          </w:tcPr>
          <w:p w14:paraId="7DE605EE" w14:textId="77777777" w:rsidR="008F6A5A" w:rsidRDefault="008F6A5A" w:rsidP="004E2D43">
            <w:pPr>
              <w:pStyle w:val="TableParagraph"/>
              <w:spacing w:before="1"/>
              <w:rPr>
                <w:rFonts w:ascii="Tahoma"/>
                <w:b/>
                <w:sz w:val="23"/>
              </w:rPr>
            </w:pPr>
          </w:p>
          <w:p w14:paraId="7C7E7F08" w14:textId="77777777" w:rsidR="008F6A5A" w:rsidRDefault="008F6A5A" w:rsidP="004E2D43">
            <w:pPr>
              <w:pStyle w:val="TableParagraph"/>
              <w:jc w:val="right"/>
              <w:rPr>
                <w:sz w:val="20"/>
              </w:rPr>
            </w:pPr>
            <w:r>
              <w:rPr>
                <w:spacing w:val="-4"/>
                <w:sz w:val="20"/>
              </w:rPr>
              <w:t>1440</w:t>
            </w:r>
          </w:p>
        </w:tc>
      </w:tr>
      <w:tr w:rsidR="008F6A5A" w14:paraId="7911E17C" w14:textId="77777777" w:rsidTr="004E2D43">
        <w:trPr>
          <w:trHeight w:val="540"/>
        </w:trPr>
        <w:tc>
          <w:tcPr>
            <w:tcW w:w="5646" w:type="dxa"/>
          </w:tcPr>
          <w:p w14:paraId="6EA6C481" w14:textId="77777777" w:rsidR="008F6A5A" w:rsidRDefault="008F6A5A" w:rsidP="004E2D43">
            <w:pPr>
              <w:pStyle w:val="TableParagraph"/>
              <w:spacing w:before="24"/>
              <w:ind w:left="14"/>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84" w:type="dxa"/>
          </w:tcPr>
          <w:p w14:paraId="0ECD6EEB" w14:textId="77777777" w:rsidR="008F6A5A" w:rsidRDefault="008F6A5A" w:rsidP="004E2D43">
            <w:pPr>
              <w:pStyle w:val="TableParagraph"/>
              <w:spacing w:before="1"/>
              <w:rPr>
                <w:rFonts w:ascii="Tahoma"/>
                <w:b/>
                <w:sz w:val="23"/>
              </w:rPr>
            </w:pPr>
          </w:p>
          <w:p w14:paraId="7A24F021" w14:textId="77777777" w:rsidR="008F6A5A" w:rsidRDefault="008F6A5A" w:rsidP="004E2D43">
            <w:pPr>
              <w:pStyle w:val="TableParagraph"/>
              <w:ind w:right="65"/>
              <w:jc w:val="right"/>
              <w:rPr>
                <w:sz w:val="20"/>
              </w:rPr>
            </w:pPr>
            <w:r>
              <w:rPr>
                <w:spacing w:val="-5"/>
                <w:sz w:val="20"/>
              </w:rPr>
              <w:t>112</w:t>
            </w:r>
          </w:p>
        </w:tc>
        <w:tc>
          <w:tcPr>
            <w:tcW w:w="898" w:type="dxa"/>
          </w:tcPr>
          <w:p w14:paraId="761D1C1E" w14:textId="77777777" w:rsidR="008F6A5A" w:rsidRDefault="008F6A5A" w:rsidP="004E2D43">
            <w:pPr>
              <w:pStyle w:val="TableParagraph"/>
              <w:spacing w:before="1"/>
              <w:rPr>
                <w:rFonts w:ascii="Tahoma"/>
                <w:b/>
                <w:sz w:val="23"/>
              </w:rPr>
            </w:pPr>
          </w:p>
          <w:p w14:paraId="55CCAE19" w14:textId="77777777" w:rsidR="008F6A5A" w:rsidRDefault="008F6A5A" w:rsidP="004E2D43">
            <w:pPr>
              <w:pStyle w:val="TableParagraph"/>
              <w:ind w:right="64"/>
              <w:jc w:val="right"/>
              <w:rPr>
                <w:sz w:val="20"/>
              </w:rPr>
            </w:pPr>
            <w:r>
              <w:rPr>
                <w:spacing w:val="-5"/>
                <w:sz w:val="20"/>
              </w:rPr>
              <w:t>112</w:t>
            </w:r>
          </w:p>
        </w:tc>
        <w:tc>
          <w:tcPr>
            <w:tcW w:w="899" w:type="dxa"/>
          </w:tcPr>
          <w:p w14:paraId="283FD105" w14:textId="77777777" w:rsidR="008F6A5A" w:rsidRDefault="008F6A5A" w:rsidP="004E2D43">
            <w:pPr>
              <w:pStyle w:val="TableParagraph"/>
              <w:spacing w:before="1"/>
              <w:rPr>
                <w:rFonts w:ascii="Tahoma"/>
                <w:b/>
                <w:sz w:val="23"/>
              </w:rPr>
            </w:pPr>
          </w:p>
          <w:p w14:paraId="334281C9" w14:textId="77777777" w:rsidR="008F6A5A" w:rsidRDefault="008F6A5A" w:rsidP="004E2D43">
            <w:pPr>
              <w:pStyle w:val="TableParagraph"/>
              <w:ind w:right="66"/>
              <w:jc w:val="right"/>
              <w:rPr>
                <w:sz w:val="20"/>
              </w:rPr>
            </w:pPr>
            <w:r>
              <w:rPr>
                <w:spacing w:val="-5"/>
                <w:sz w:val="20"/>
              </w:rPr>
              <w:t>112</w:t>
            </w:r>
          </w:p>
        </w:tc>
        <w:tc>
          <w:tcPr>
            <w:tcW w:w="899" w:type="dxa"/>
          </w:tcPr>
          <w:p w14:paraId="1979D51D" w14:textId="77777777" w:rsidR="008F6A5A" w:rsidRDefault="008F6A5A" w:rsidP="004E2D43">
            <w:pPr>
              <w:pStyle w:val="TableParagraph"/>
              <w:spacing w:before="1"/>
              <w:rPr>
                <w:rFonts w:ascii="Tahoma"/>
                <w:b/>
                <w:sz w:val="23"/>
              </w:rPr>
            </w:pPr>
          </w:p>
          <w:p w14:paraId="71F16BE2" w14:textId="77777777" w:rsidR="008F6A5A" w:rsidRDefault="008F6A5A" w:rsidP="004E2D43">
            <w:pPr>
              <w:pStyle w:val="TableParagraph"/>
              <w:ind w:right="65"/>
              <w:jc w:val="right"/>
              <w:rPr>
                <w:sz w:val="20"/>
              </w:rPr>
            </w:pPr>
            <w:r>
              <w:rPr>
                <w:spacing w:val="-5"/>
                <w:sz w:val="20"/>
              </w:rPr>
              <w:t>112</w:t>
            </w:r>
          </w:p>
        </w:tc>
        <w:tc>
          <w:tcPr>
            <w:tcW w:w="833" w:type="dxa"/>
          </w:tcPr>
          <w:p w14:paraId="55C4BFB3" w14:textId="77777777" w:rsidR="008F6A5A" w:rsidRDefault="008F6A5A" w:rsidP="004E2D43">
            <w:pPr>
              <w:pStyle w:val="TableParagraph"/>
              <w:spacing w:before="1"/>
              <w:rPr>
                <w:rFonts w:ascii="Tahoma"/>
                <w:b/>
                <w:sz w:val="23"/>
              </w:rPr>
            </w:pPr>
          </w:p>
          <w:p w14:paraId="77FB26F1" w14:textId="77777777" w:rsidR="008F6A5A" w:rsidRDefault="008F6A5A" w:rsidP="004E2D43">
            <w:pPr>
              <w:pStyle w:val="TableParagraph"/>
              <w:jc w:val="right"/>
              <w:rPr>
                <w:sz w:val="20"/>
              </w:rPr>
            </w:pPr>
            <w:r>
              <w:rPr>
                <w:spacing w:val="-5"/>
                <w:sz w:val="20"/>
              </w:rPr>
              <w:t>112</w:t>
            </w:r>
          </w:p>
        </w:tc>
      </w:tr>
      <w:tr w:rsidR="008F6A5A" w14:paraId="71399060" w14:textId="77777777" w:rsidTr="004E2D43">
        <w:trPr>
          <w:trHeight w:val="620"/>
        </w:trPr>
        <w:tc>
          <w:tcPr>
            <w:tcW w:w="5646" w:type="dxa"/>
          </w:tcPr>
          <w:p w14:paraId="3E044EA7" w14:textId="77777777" w:rsidR="008F6A5A" w:rsidRDefault="008F6A5A" w:rsidP="004E2D43">
            <w:pPr>
              <w:pStyle w:val="TableParagraph"/>
              <w:spacing w:before="24"/>
              <w:ind w:left="14" w:right="36"/>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5"/>
                <w:sz w:val="20"/>
              </w:rPr>
              <w:t xml:space="preserve"> </w:t>
            </w:r>
            <w:r>
              <w:rPr>
                <w:sz w:val="20"/>
              </w:rPr>
              <w:t>planned</w:t>
            </w:r>
            <w:r>
              <w:rPr>
                <w:spacing w:val="-9"/>
                <w:sz w:val="20"/>
              </w:rPr>
              <w:t xml:space="preserve"> </w:t>
            </w:r>
            <w:r>
              <w:rPr>
                <w:sz w:val="20"/>
              </w:rPr>
              <w:t>water</w:t>
            </w:r>
            <w:r>
              <w:rPr>
                <w:spacing w:val="-9"/>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84" w:type="dxa"/>
          </w:tcPr>
          <w:p w14:paraId="464A3934" w14:textId="77777777" w:rsidR="008F6A5A" w:rsidRDefault="008F6A5A" w:rsidP="004E2D43">
            <w:pPr>
              <w:pStyle w:val="TableParagraph"/>
              <w:spacing w:before="1"/>
              <w:rPr>
                <w:rFonts w:ascii="Tahoma"/>
                <w:b/>
                <w:sz w:val="23"/>
              </w:rPr>
            </w:pPr>
          </w:p>
          <w:p w14:paraId="2881663F" w14:textId="77777777" w:rsidR="008F6A5A" w:rsidRDefault="008F6A5A" w:rsidP="004E2D43">
            <w:pPr>
              <w:pStyle w:val="TableParagraph"/>
              <w:ind w:right="65"/>
              <w:jc w:val="right"/>
              <w:rPr>
                <w:sz w:val="20"/>
              </w:rPr>
            </w:pPr>
            <w:r>
              <w:rPr>
                <w:spacing w:val="-5"/>
                <w:sz w:val="20"/>
              </w:rPr>
              <w:t>140</w:t>
            </w:r>
          </w:p>
        </w:tc>
        <w:tc>
          <w:tcPr>
            <w:tcW w:w="898" w:type="dxa"/>
          </w:tcPr>
          <w:p w14:paraId="073C3703" w14:textId="77777777" w:rsidR="008F6A5A" w:rsidRDefault="008F6A5A" w:rsidP="004E2D43">
            <w:pPr>
              <w:pStyle w:val="TableParagraph"/>
              <w:spacing w:before="1"/>
              <w:rPr>
                <w:rFonts w:ascii="Tahoma"/>
                <w:b/>
                <w:sz w:val="23"/>
              </w:rPr>
            </w:pPr>
          </w:p>
          <w:p w14:paraId="2C172371" w14:textId="77777777" w:rsidR="008F6A5A" w:rsidRDefault="008F6A5A" w:rsidP="004E2D43">
            <w:pPr>
              <w:pStyle w:val="TableParagraph"/>
              <w:ind w:right="64"/>
              <w:jc w:val="right"/>
              <w:rPr>
                <w:sz w:val="20"/>
              </w:rPr>
            </w:pPr>
            <w:r>
              <w:rPr>
                <w:spacing w:val="-5"/>
                <w:sz w:val="20"/>
              </w:rPr>
              <w:t>140</w:t>
            </w:r>
          </w:p>
        </w:tc>
        <w:tc>
          <w:tcPr>
            <w:tcW w:w="899" w:type="dxa"/>
          </w:tcPr>
          <w:p w14:paraId="0EB7661E" w14:textId="77777777" w:rsidR="008F6A5A" w:rsidRDefault="008F6A5A" w:rsidP="004E2D43">
            <w:pPr>
              <w:pStyle w:val="TableParagraph"/>
              <w:spacing w:before="1"/>
              <w:rPr>
                <w:rFonts w:ascii="Tahoma"/>
                <w:b/>
                <w:sz w:val="23"/>
              </w:rPr>
            </w:pPr>
          </w:p>
          <w:p w14:paraId="2CD54BFD" w14:textId="77777777" w:rsidR="008F6A5A" w:rsidRDefault="008F6A5A" w:rsidP="004E2D43">
            <w:pPr>
              <w:pStyle w:val="TableParagraph"/>
              <w:ind w:right="66"/>
              <w:jc w:val="right"/>
              <w:rPr>
                <w:sz w:val="20"/>
              </w:rPr>
            </w:pPr>
            <w:r>
              <w:rPr>
                <w:spacing w:val="-5"/>
                <w:sz w:val="20"/>
              </w:rPr>
              <w:t>140</w:t>
            </w:r>
          </w:p>
        </w:tc>
        <w:tc>
          <w:tcPr>
            <w:tcW w:w="899" w:type="dxa"/>
          </w:tcPr>
          <w:p w14:paraId="0DD10081" w14:textId="77777777" w:rsidR="008F6A5A" w:rsidRDefault="008F6A5A" w:rsidP="004E2D43">
            <w:pPr>
              <w:pStyle w:val="TableParagraph"/>
              <w:spacing w:before="1"/>
              <w:rPr>
                <w:rFonts w:ascii="Tahoma"/>
                <w:b/>
                <w:sz w:val="23"/>
              </w:rPr>
            </w:pPr>
          </w:p>
          <w:p w14:paraId="260D154E" w14:textId="77777777" w:rsidR="008F6A5A" w:rsidRDefault="008F6A5A" w:rsidP="004E2D43">
            <w:pPr>
              <w:pStyle w:val="TableParagraph"/>
              <w:ind w:right="65"/>
              <w:jc w:val="right"/>
              <w:rPr>
                <w:sz w:val="20"/>
              </w:rPr>
            </w:pPr>
            <w:r>
              <w:rPr>
                <w:spacing w:val="-5"/>
                <w:sz w:val="20"/>
              </w:rPr>
              <w:t>140</w:t>
            </w:r>
          </w:p>
        </w:tc>
        <w:tc>
          <w:tcPr>
            <w:tcW w:w="833" w:type="dxa"/>
          </w:tcPr>
          <w:p w14:paraId="5EF70CE7" w14:textId="77777777" w:rsidR="008F6A5A" w:rsidRDefault="008F6A5A" w:rsidP="004E2D43">
            <w:pPr>
              <w:pStyle w:val="TableParagraph"/>
              <w:spacing w:before="1"/>
              <w:rPr>
                <w:rFonts w:ascii="Tahoma"/>
                <w:b/>
                <w:sz w:val="23"/>
              </w:rPr>
            </w:pPr>
          </w:p>
          <w:p w14:paraId="46B6E344" w14:textId="77777777" w:rsidR="008F6A5A" w:rsidRDefault="008F6A5A" w:rsidP="004E2D43">
            <w:pPr>
              <w:pStyle w:val="TableParagraph"/>
              <w:jc w:val="right"/>
              <w:rPr>
                <w:sz w:val="20"/>
              </w:rPr>
            </w:pPr>
            <w:r>
              <w:rPr>
                <w:spacing w:val="-5"/>
                <w:sz w:val="20"/>
              </w:rPr>
              <w:t>140</w:t>
            </w:r>
          </w:p>
        </w:tc>
      </w:tr>
      <w:tr w:rsidR="008F6A5A" w14:paraId="79417194" w14:textId="77777777" w:rsidTr="004E2D43">
        <w:trPr>
          <w:trHeight w:val="377"/>
        </w:trPr>
        <w:tc>
          <w:tcPr>
            <w:tcW w:w="5646" w:type="dxa"/>
          </w:tcPr>
          <w:p w14:paraId="4864A990" w14:textId="77777777" w:rsidR="008F6A5A" w:rsidRDefault="008F6A5A" w:rsidP="004E2D43">
            <w:pPr>
              <w:pStyle w:val="TableParagraph"/>
              <w:spacing w:before="104"/>
              <w:ind w:left="21"/>
              <w:rPr>
                <w:b/>
                <w:sz w:val="20"/>
              </w:rPr>
            </w:pPr>
            <w:r>
              <w:rPr>
                <w:b/>
                <w:spacing w:val="-2"/>
                <w:sz w:val="20"/>
              </w:rPr>
              <w:t>Sewerage</w:t>
            </w:r>
          </w:p>
        </w:tc>
        <w:tc>
          <w:tcPr>
            <w:tcW w:w="984" w:type="dxa"/>
          </w:tcPr>
          <w:p w14:paraId="58C9C85C" w14:textId="77777777" w:rsidR="008F6A5A" w:rsidRDefault="008F6A5A" w:rsidP="004E2D43">
            <w:pPr>
              <w:pStyle w:val="TableParagraph"/>
              <w:rPr>
                <w:rFonts w:ascii="Times New Roman"/>
                <w:sz w:val="18"/>
              </w:rPr>
            </w:pPr>
          </w:p>
        </w:tc>
        <w:tc>
          <w:tcPr>
            <w:tcW w:w="898" w:type="dxa"/>
          </w:tcPr>
          <w:p w14:paraId="50186376" w14:textId="77777777" w:rsidR="008F6A5A" w:rsidRDefault="008F6A5A" w:rsidP="004E2D43">
            <w:pPr>
              <w:pStyle w:val="TableParagraph"/>
              <w:rPr>
                <w:rFonts w:ascii="Times New Roman"/>
                <w:sz w:val="18"/>
              </w:rPr>
            </w:pPr>
          </w:p>
        </w:tc>
        <w:tc>
          <w:tcPr>
            <w:tcW w:w="899" w:type="dxa"/>
          </w:tcPr>
          <w:p w14:paraId="52AC913D" w14:textId="77777777" w:rsidR="008F6A5A" w:rsidRDefault="008F6A5A" w:rsidP="004E2D43">
            <w:pPr>
              <w:pStyle w:val="TableParagraph"/>
              <w:rPr>
                <w:rFonts w:ascii="Times New Roman"/>
                <w:sz w:val="18"/>
              </w:rPr>
            </w:pPr>
          </w:p>
        </w:tc>
        <w:tc>
          <w:tcPr>
            <w:tcW w:w="899" w:type="dxa"/>
          </w:tcPr>
          <w:p w14:paraId="414CB62A" w14:textId="77777777" w:rsidR="008F6A5A" w:rsidRDefault="008F6A5A" w:rsidP="004E2D43">
            <w:pPr>
              <w:pStyle w:val="TableParagraph"/>
              <w:rPr>
                <w:rFonts w:ascii="Times New Roman"/>
                <w:sz w:val="18"/>
              </w:rPr>
            </w:pPr>
          </w:p>
        </w:tc>
        <w:tc>
          <w:tcPr>
            <w:tcW w:w="833" w:type="dxa"/>
          </w:tcPr>
          <w:p w14:paraId="36F53D67" w14:textId="77777777" w:rsidR="008F6A5A" w:rsidRDefault="008F6A5A" w:rsidP="004E2D43">
            <w:pPr>
              <w:pStyle w:val="TableParagraph"/>
              <w:rPr>
                <w:rFonts w:ascii="Times New Roman"/>
                <w:sz w:val="18"/>
              </w:rPr>
            </w:pPr>
          </w:p>
        </w:tc>
      </w:tr>
      <w:tr w:rsidR="008F6A5A" w14:paraId="4AB48DDF" w14:textId="77777777" w:rsidTr="004E2D43">
        <w:trPr>
          <w:trHeight w:val="592"/>
        </w:trPr>
        <w:tc>
          <w:tcPr>
            <w:tcW w:w="5646" w:type="dxa"/>
          </w:tcPr>
          <w:p w14:paraId="5EAF40D0" w14:textId="77777777" w:rsidR="008F6A5A" w:rsidRDefault="008F6A5A"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984" w:type="dxa"/>
          </w:tcPr>
          <w:p w14:paraId="045643C2" w14:textId="77777777" w:rsidR="008F6A5A" w:rsidRDefault="008F6A5A" w:rsidP="004E2D43">
            <w:pPr>
              <w:pStyle w:val="TableParagraph"/>
              <w:rPr>
                <w:rFonts w:ascii="Tahoma"/>
                <w:b/>
                <w:sz w:val="24"/>
              </w:rPr>
            </w:pPr>
          </w:p>
          <w:p w14:paraId="7C7214EE" w14:textId="77777777" w:rsidR="008F6A5A" w:rsidRDefault="008F6A5A" w:rsidP="004E2D43">
            <w:pPr>
              <w:pStyle w:val="TableParagraph"/>
              <w:spacing w:before="1"/>
              <w:ind w:right="62"/>
              <w:jc w:val="right"/>
              <w:rPr>
                <w:sz w:val="20"/>
              </w:rPr>
            </w:pPr>
            <w:r>
              <w:rPr>
                <w:w w:val="99"/>
                <w:sz w:val="20"/>
              </w:rPr>
              <w:t>2</w:t>
            </w:r>
          </w:p>
        </w:tc>
        <w:tc>
          <w:tcPr>
            <w:tcW w:w="898" w:type="dxa"/>
          </w:tcPr>
          <w:p w14:paraId="3F99FC27" w14:textId="77777777" w:rsidR="008F6A5A" w:rsidRDefault="008F6A5A" w:rsidP="004E2D43">
            <w:pPr>
              <w:pStyle w:val="TableParagraph"/>
              <w:rPr>
                <w:rFonts w:ascii="Tahoma"/>
                <w:b/>
                <w:sz w:val="24"/>
              </w:rPr>
            </w:pPr>
          </w:p>
          <w:p w14:paraId="116B2A3B" w14:textId="77777777" w:rsidR="008F6A5A" w:rsidRDefault="008F6A5A" w:rsidP="004E2D43">
            <w:pPr>
              <w:pStyle w:val="TableParagraph"/>
              <w:spacing w:before="1"/>
              <w:ind w:right="62"/>
              <w:jc w:val="right"/>
              <w:rPr>
                <w:sz w:val="20"/>
              </w:rPr>
            </w:pPr>
            <w:r>
              <w:rPr>
                <w:w w:val="99"/>
                <w:sz w:val="20"/>
              </w:rPr>
              <w:t>2</w:t>
            </w:r>
          </w:p>
        </w:tc>
        <w:tc>
          <w:tcPr>
            <w:tcW w:w="899" w:type="dxa"/>
          </w:tcPr>
          <w:p w14:paraId="573FC68A" w14:textId="77777777" w:rsidR="008F6A5A" w:rsidRDefault="008F6A5A" w:rsidP="004E2D43">
            <w:pPr>
              <w:pStyle w:val="TableParagraph"/>
              <w:rPr>
                <w:rFonts w:ascii="Tahoma"/>
                <w:b/>
                <w:sz w:val="24"/>
              </w:rPr>
            </w:pPr>
          </w:p>
          <w:p w14:paraId="44B0834F" w14:textId="77777777" w:rsidR="008F6A5A" w:rsidRDefault="008F6A5A" w:rsidP="004E2D43">
            <w:pPr>
              <w:pStyle w:val="TableParagraph"/>
              <w:spacing w:before="1"/>
              <w:ind w:right="63"/>
              <w:jc w:val="right"/>
              <w:rPr>
                <w:sz w:val="20"/>
              </w:rPr>
            </w:pPr>
            <w:r>
              <w:rPr>
                <w:w w:val="99"/>
                <w:sz w:val="20"/>
              </w:rPr>
              <w:t>2</w:t>
            </w:r>
          </w:p>
        </w:tc>
        <w:tc>
          <w:tcPr>
            <w:tcW w:w="899" w:type="dxa"/>
          </w:tcPr>
          <w:p w14:paraId="42AA4C1C" w14:textId="77777777" w:rsidR="008F6A5A" w:rsidRDefault="008F6A5A" w:rsidP="004E2D43">
            <w:pPr>
              <w:pStyle w:val="TableParagraph"/>
              <w:rPr>
                <w:rFonts w:ascii="Tahoma"/>
                <w:b/>
                <w:sz w:val="24"/>
              </w:rPr>
            </w:pPr>
          </w:p>
          <w:p w14:paraId="1A36A2EB" w14:textId="77777777" w:rsidR="008F6A5A" w:rsidRDefault="008F6A5A" w:rsidP="004E2D43">
            <w:pPr>
              <w:pStyle w:val="TableParagraph"/>
              <w:spacing w:before="1"/>
              <w:ind w:right="62"/>
              <w:jc w:val="right"/>
              <w:rPr>
                <w:sz w:val="20"/>
              </w:rPr>
            </w:pPr>
            <w:r>
              <w:rPr>
                <w:w w:val="99"/>
                <w:sz w:val="20"/>
              </w:rPr>
              <w:t>2</w:t>
            </w:r>
          </w:p>
        </w:tc>
        <w:tc>
          <w:tcPr>
            <w:tcW w:w="833" w:type="dxa"/>
          </w:tcPr>
          <w:p w14:paraId="3D14D58E" w14:textId="77777777" w:rsidR="008F6A5A" w:rsidRDefault="008F6A5A" w:rsidP="004E2D43">
            <w:pPr>
              <w:pStyle w:val="TableParagraph"/>
              <w:rPr>
                <w:rFonts w:ascii="Tahoma"/>
                <w:b/>
                <w:sz w:val="24"/>
              </w:rPr>
            </w:pPr>
          </w:p>
          <w:p w14:paraId="63518DAA" w14:textId="77777777" w:rsidR="008F6A5A" w:rsidRDefault="008F6A5A" w:rsidP="004E2D43">
            <w:pPr>
              <w:pStyle w:val="TableParagraph"/>
              <w:spacing w:before="1"/>
              <w:ind w:right="-15"/>
              <w:jc w:val="right"/>
              <w:rPr>
                <w:sz w:val="20"/>
              </w:rPr>
            </w:pPr>
            <w:r>
              <w:rPr>
                <w:w w:val="99"/>
                <w:sz w:val="20"/>
              </w:rPr>
              <w:t>2</w:t>
            </w:r>
          </w:p>
        </w:tc>
      </w:tr>
      <w:tr w:rsidR="008F6A5A" w14:paraId="7EF9B8D9" w14:textId="77777777" w:rsidTr="004E2D43">
        <w:trPr>
          <w:trHeight w:val="469"/>
        </w:trPr>
        <w:tc>
          <w:tcPr>
            <w:tcW w:w="5646" w:type="dxa"/>
          </w:tcPr>
          <w:p w14:paraId="0BB3790F" w14:textId="77777777" w:rsidR="008F6A5A" w:rsidRDefault="008F6A5A"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984" w:type="dxa"/>
          </w:tcPr>
          <w:p w14:paraId="7F37EE24" w14:textId="77777777" w:rsidR="008F6A5A" w:rsidRDefault="008F6A5A" w:rsidP="004E2D43">
            <w:pPr>
              <w:pStyle w:val="TableParagraph"/>
              <w:spacing w:before="166"/>
              <w:ind w:right="65"/>
              <w:jc w:val="right"/>
              <w:rPr>
                <w:sz w:val="20"/>
              </w:rPr>
            </w:pPr>
            <w:r>
              <w:rPr>
                <w:spacing w:val="-5"/>
                <w:sz w:val="20"/>
              </w:rPr>
              <w:t>30</w:t>
            </w:r>
          </w:p>
        </w:tc>
        <w:tc>
          <w:tcPr>
            <w:tcW w:w="898" w:type="dxa"/>
          </w:tcPr>
          <w:p w14:paraId="1FB7D60A" w14:textId="77777777" w:rsidR="008F6A5A" w:rsidRDefault="008F6A5A" w:rsidP="004E2D43">
            <w:pPr>
              <w:pStyle w:val="TableParagraph"/>
              <w:spacing w:before="166"/>
              <w:ind w:right="64"/>
              <w:jc w:val="right"/>
              <w:rPr>
                <w:sz w:val="20"/>
              </w:rPr>
            </w:pPr>
            <w:r>
              <w:rPr>
                <w:spacing w:val="-5"/>
                <w:sz w:val="20"/>
              </w:rPr>
              <w:t>30</w:t>
            </w:r>
          </w:p>
        </w:tc>
        <w:tc>
          <w:tcPr>
            <w:tcW w:w="899" w:type="dxa"/>
          </w:tcPr>
          <w:p w14:paraId="6A9AF3F4" w14:textId="77777777" w:rsidR="008F6A5A" w:rsidRDefault="008F6A5A" w:rsidP="004E2D43">
            <w:pPr>
              <w:pStyle w:val="TableParagraph"/>
              <w:spacing w:before="166"/>
              <w:ind w:right="66"/>
              <w:jc w:val="right"/>
              <w:rPr>
                <w:sz w:val="20"/>
              </w:rPr>
            </w:pPr>
            <w:r>
              <w:rPr>
                <w:spacing w:val="-5"/>
                <w:sz w:val="20"/>
              </w:rPr>
              <w:t>30</w:t>
            </w:r>
          </w:p>
        </w:tc>
        <w:tc>
          <w:tcPr>
            <w:tcW w:w="899" w:type="dxa"/>
          </w:tcPr>
          <w:p w14:paraId="558DCBEE" w14:textId="77777777" w:rsidR="008F6A5A" w:rsidRDefault="008F6A5A" w:rsidP="004E2D43">
            <w:pPr>
              <w:pStyle w:val="TableParagraph"/>
              <w:spacing w:before="166"/>
              <w:ind w:right="65"/>
              <w:jc w:val="right"/>
              <w:rPr>
                <w:sz w:val="20"/>
              </w:rPr>
            </w:pPr>
            <w:r>
              <w:rPr>
                <w:spacing w:val="-5"/>
                <w:sz w:val="20"/>
              </w:rPr>
              <w:t>30</w:t>
            </w:r>
          </w:p>
        </w:tc>
        <w:tc>
          <w:tcPr>
            <w:tcW w:w="833" w:type="dxa"/>
          </w:tcPr>
          <w:p w14:paraId="3BD53FB4" w14:textId="77777777" w:rsidR="008F6A5A" w:rsidRDefault="008F6A5A" w:rsidP="004E2D43">
            <w:pPr>
              <w:pStyle w:val="TableParagraph"/>
              <w:spacing w:before="166"/>
              <w:jc w:val="right"/>
              <w:rPr>
                <w:sz w:val="20"/>
              </w:rPr>
            </w:pPr>
            <w:r>
              <w:rPr>
                <w:spacing w:val="-5"/>
                <w:sz w:val="20"/>
              </w:rPr>
              <w:t>30</w:t>
            </w:r>
          </w:p>
        </w:tc>
      </w:tr>
      <w:tr w:rsidR="008F6A5A" w14:paraId="6FB33C75" w14:textId="77777777" w:rsidTr="004E2D43">
        <w:trPr>
          <w:trHeight w:val="470"/>
        </w:trPr>
        <w:tc>
          <w:tcPr>
            <w:tcW w:w="5646" w:type="dxa"/>
          </w:tcPr>
          <w:p w14:paraId="4D356294" w14:textId="77777777" w:rsidR="008F6A5A" w:rsidRDefault="008F6A5A" w:rsidP="004E2D43">
            <w:pPr>
              <w:pStyle w:val="TableParagraph"/>
              <w:spacing w:before="66"/>
              <w:ind w:left="21"/>
              <w:rPr>
                <w:sz w:val="20"/>
              </w:rPr>
            </w:pPr>
            <w:r>
              <w:rPr>
                <w:sz w:val="20"/>
              </w:rPr>
              <w:t>Average</w:t>
            </w:r>
            <w:r>
              <w:rPr>
                <w:spacing w:val="-6"/>
                <w:sz w:val="20"/>
              </w:rPr>
              <w:t xml:space="preserve"> </w:t>
            </w:r>
            <w:r>
              <w:rPr>
                <w:sz w:val="20"/>
              </w:rPr>
              <w:t>time</w:t>
            </w:r>
            <w:r>
              <w:rPr>
                <w:spacing w:val="-7"/>
                <w:sz w:val="20"/>
              </w:rPr>
              <w:t xml:space="preserve"> </w:t>
            </w:r>
            <w:r>
              <w:rPr>
                <w:sz w:val="20"/>
              </w:rPr>
              <w:t>to</w:t>
            </w:r>
            <w:r>
              <w:rPr>
                <w:spacing w:val="-6"/>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6"/>
                <w:sz w:val="20"/>
              </w:rPr>
              <w:t xml:space="preserve"> </w:t>
            </w:r>
            <w:r>
              <w:rPr>
                <w:sz w:val="20"/>
              </w:rPr>
              <w:t>blockage</w:t>
            </w:r>
            <w:r>
              <w:rPr>
                <w:spacing w:val="-7"/>
                <w:sz w:val="20"/>
              </w:rPr>
              <w:t xml:space="preserve"> </w:t>
            </w:r>
            <w:r>
              <w:rPr>
                <w:spacing w:val="-2"/>
                <w:sz w:val="20"/>
              </w:rPr>
              <w:t>(minutes)</w:t>
            </w:r>
          </w:p>
        </w:tc>
        <w:tc>
          <w:tcPr>
            <w:tcW w:w="984" w:type="dxa"/>
          </w:tcPr>
          <w:p w14:paraId="1413AA73" w14:textId="77777777" w:rsidR="008F6A5A" w:rsidRDefault="008F6A5A" w:rsidP="004E2D43">
            <w:pPr>
              <w:pStyle w:val="TableParagraph"/>
              <w:spacing w:before="167"/>
              <w:ind w:right="65"/>
              <w:jc w:val="right"/>
              <w:rPr>
                <w:sz w:val="20"/>
              </w:rPr>
            </w:pPr>
            <w:r>
              <w:rPr>
                <w:spacing w:val="-5"/>
                <w:sz w:val="20"/>
              </w:rPr>
              <w:t>80</w:t>
            </w:r>
          </w:p>
        </w:tc>
        <w:tc>
          <w:tcPr>
            <w:tcW w:w="898" w:type="dxa"/>
          </w:tcPr>
          <w:p w14:paraId="517EB9B8" w14:textId="77777777" w:rsidR="008F6A5A" w:rsidRDefault="008F6A5A" w:rsidP="004E2D43">
            <w:pPr>
              <w:pStyle w:val="TableParagraph"/>
              <w:spacing w:before="167"/>
              <w:ind w:right="64"/>
              <w:jc w:val="right"/>
              <w:rPr>
                <w:sz w:val="20"/>
              </w:rPr>
            </w:pPr>
            <w:r>
              <w:rPr>
                <w:spacing w:val="-5"/>
                <w:sz w:val="20"/>
              </w:rPr>
              <w:t>80</w:t>
            </w:r>
          </w:p>
        </w:tc>
        <w:tc>
          <w:tcPr>
            <w:tcW w:w="899" w:type="dxa"/>
          </w:tcPr>
          <w:p w14:paraId="05A7ADAD" w14:textId="77777777" w:rsidR="008F6A5A" w:rsidRDefault="008F6A5A" w:rsidP="004E2D43">
            <w:pPr>
              <w:pStyle w:val="TableParagraph"/>
              <w:spacing w:before="167"/>
              <w:ind w:right="66"/>
              <w:jc w:val="right"/>
              <w:rPr>
                <w:sz w:val="20"/>
              </w:rPr>
            </w:pPr>
            <w:r>
              <w:rPr>
                <w:spacing w:val="-5"/>
                <w:sz w:val="20"/>
              </w:rPr>
              <w:t>80</w:t>
            </w:r>
          </w:p>
        </w:tc>
        <w:tc>
          <w:tcPr>
            <w:tcW w:w="899" w:type="dxa"/>
          </w:tcPr>
          <w:p w14:paraId="0CBE738F" w14:textId="77777777" w:rsidR="008F6A5A" w:rsidRDefault="008F6A5A" w:rsidP="004E2D43">
            <w:pPr>
              <w:pStyle w:val="TableParagraph"/>
              <w:spacing w:before="167"/>
              <w:ind w:right="65"/>
              <w:jc w:val="right"/>
              <w:rPr>
                <w:sz w:val="20"/>
              </w:rPr>
            </w:pPr>
            <w:r>
              <w:rPr>
                <w:spacing w:val="-5"/>
                <w:sz w:val="20"/>
              </w:rPr>
              <w:t>80</w:t>
            </w:r>
          </w:p>
        </w:tc>
        <w:tc>
          <w:tcPr>
            <w:tcW w:w="833" w:type="dxa"/>
          </w:tcPr>
          <w:p w14:paraId="0163E0C9" w14:textId="77777777" w:rsidR="008F6A5A" w:rsidRDefault="008F6A5A" w:rsidP="004E2D43">
            <w:pPr>
              <w:pStyle w:val="TableParagraph"/>
              <w:spacing w:before="167"/>
              <w:jc w:val="right"/>
              <w:rPr>
                <w:sz w:val="20"/>
              </w:rPr>
            </w:pPr>
            <w:r>
              <w:rPr>
                <w:spacing w:val="-5"/>
                <w:sz w:val="20"/>
              </w:rPr>
              <w:t>80</w:t>
            </w:r>
          </w:p>
        </w:tc>
      </w:tr>
      <w:tr w:rsidR="008F6A5A" w14:paraId="3BC7DC18" w14:textId="77777777" w:rsidTr="004E2D43">
        <w:trPr>
          <w:trHeight w:val="414"/>
        </w:trPr>
        <w:tc>
          <w:tcPr>
            <w:tcW w:w="5646" w:type="dxa"/>
            <w:tcBorders>
              <w:bottom w:val="single" w:sz="4" w:space="0" w:color="000000"/>
            </w:tcBorders>
          </w:tcPr>
          <w:p w14:paraId="4A23529C" w14:textId="77777777" w:rsidR="008F6A5A" w:rsidRDefault="008F6A5A"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84" w:type="dxa"/>
            <w:tcBorders>
              <w:bottom w:val="single" w:sz="4" w:space="0" w:color="000000"/>
            </w:tcBorders>
          </w:tcPr>
          <w:p w14:paraId="482504A9" w14:textId="77777777" w:rsidR="008F6A5A" w:rsidRDefault="008F6A5A" w:rsidP="004E2D43">
            <w:pPr>
              <w:pStyle w:val="TableParagraph"/>
              <w:spacing w:before="167" w:line="227" w:lineRule="exact"/>
              <w:ind w:right="65"/>
              <w:jc w:val="right"/>
              <w:rPr>
                <w:sz w:val="20"/>
              </w:rPr>
            </w:pPr>
            <w:r>
              <w:rPr>
                <w:spacing w:val="-5"/>
                <w:sz w:val="20"/>
              </w:rPr>
              <w:t>99</w:t>
            </w:r>
          </w:p>
        </w:tc>
        <w:tc>
          <w:tcPr>
            <w:tcW w:w="898" w:type="dxa"/>
            <w:tcBorders>
              <w:bottom w:val="single" w:sz="4" w:space="0" w:color="000000"/>
            </w:tcBorders>
          </w:tcPr>
          <w:p w14:paraId="4F30A701" w14:textId="77777777" w:rsidR="008F6A5A" w:rsidRDefault="008F6A5A" w:rsidP="004E2D43">
            <w:pPr>
              <w:pStyle w:val="TableParagraph"/>
              <w:spacing w:before="167" w:line="227" w:lineRule="exact"/>
              <w:ind w:right="64"/>
              <w:jc w:val="right"/>
              <w:rPr>
                <w:sz w:val="20"/>
              </w:rPr>
            </w:pPr>
            <w:r>
              <w:rPr>
                <w:spacing w:val="-5"/>
                <w:sz w:val="20"/>
              </w:rPr>
              <w:t>99</w:t>
            </w:r>
          </w:p>
        </w:tc>
        <w:tc>
          <w:tcPr>
            <w:tcW w:w="899" w:type="dxa"/>
            <w:tcBorders>
              <w:bottom w:val="single" w:sz="4" w:space="0" w:color="000000"/>
            </w:tcBorders>
          </w:tcPr>
          <w:p w14:paraId="1883A283" w14:textId="77777777" w:rsidR="008F6A5A" w:rsidRDefault="008F6A5A" w:rsidP="004E2D43">
            <w:pPr>
              <w:pStyle w:val="TableParagraph"/>
              <w:spacing w:before="167" w:line="227" w:lineRule="exact"/>
              <w:ind w:right="66"/>
              <w:jc w:val="right"/>
              <w:rPr>
                <w:sz w:val="20"/>
              </w:rPr>
            </w:pPr>
            <w:r>
              <w:rPr>
                <w:spacing w:val="-5"/>
                <w:sz w:val="20"/>
              </w:rPr>
              <w:t>99</w:t>
            </w:r>
          </w:p>
        </w:tc>
        <w:tc>
          <w:tcPr>
            <w:tcW w:w="899" w:type="dxa"/>
            <w:tcBorders>
              <w:bottom w:val="single" w:sz="4" w:space="0" w:color="000000"/>
            </w:tcBorders>
          </w:tcPr>
          <w:p w14:paraId="0CFE4A91" w14:textId="77777777" w:rsidR="008F6A5A" w:rsidRDefault="008F6A5A" w:rsidP="004E2D43">
            <w:pPr>
              <w:pStyle w:val="TableParagraph"/>
              <w:spacing w:before="167" w:line="227" w:lineRule="exact"/>
              <w:ind w:right="65"/>
              <w:jc w:val="right"/>
              <w:rPr>
                <w:sz w:val="20"/>
              </w:rPr>
            </w:pPr>
            <w:r>
              <w:rPr>
                <w:spacing w:val="-5"/>
                <w:sz w:val="20"/>
              </w:rPr>
              <w:t>99</w:t>
            </w:r>
          </w:p>
        </w:tc>
        <w:tc>
          <w:tcPr>
            <w:tcW w:w="833" w:type="dxa"/>
            <w:tcBorders>
              <w:bottom w:val="single" w:sz="4" w:space="0" w:color="000000"/>
            </w:tcBorders>
          </w:tcPr>
          <w:p w14:paraId="127F6163" w14:textId="77777777" w:rsidR="008F6A5A" w:rsidRDefault="008F6A5A" w:rsidP="004E2D43">
            <w:pPr>
              <w:pStyle w:val="TableParagraph"/>
              <w:spacing w:before="167" w:line="227" w:lineRule="exact"/>
              <w:jc w:val="right"/>
              <w:rPr>
                <w:sz w:val="20"/>
              </w:rPr>
            </w:pPr>
            <w:r>
              <w:rPr>
                <w:spacing w:val="-5"/>
                <w:sz w:val="20"/>
              </w:rPr>
              <w:t>99</w:t>
            </w:r>
          </w:p>
        </w:tc>
      </w:tr>
    </w:tbl>
    <w:p w14:paraId="7D536958" w14:textId="77777777" w:rsidR="008F6A5A" w:rsidRDefault="008F6A5A" w:rsidP="008F6A5A">
      <w:pPr>
        <w:pStyle w:val="BodyText"/>
        <w:spacing w:before="10"/>
        <w:rPr>
          <w:rFonts w:ascii="Tahoma"/>
          <w:b/>
        </w:rPr>
      </w:pPr>
    </w:p>
    <w:p w14:paraId="03FD5301" w14:textId="77777777" w:rsidR="008F6A5A" w:rsidRDefault="008F6A5A" w:rsidP="008F6A5A">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4C17968" w14:textId="1845EA14" w:rsidR="006956AC" w:rsidRDefault="006956AC" w:rsidP="008E17BC">
      <w:pPr>
        <w:rPr>
          <w:b/>
          <w:bCs/>
        </w:rPr>
      </w:pPr>
    </w:p>
    <w:p w14:paraId="4D31BBDC" w14:textId="0800C26A" w:rsidR="008F6A5A" w:rsidRDefault="008F6A5A" w:rsidP="008E17BC">
      <w:pPr>
        <w:rPr>
          <w:b/>
          <w:bCs/>
        </w:rPr>
      </w:pPr>
    </w:p>
    <w:p w14:paraId="202F07AB" w14:textId="4745F693" w:rsidR="008F6A5A" w:rsidRDefault="008F6A5A" w:rsidP="008E17BC">
      <w:pPr>
        <w:rPr>
          <w:b/>
          <w:bCs/>
        </w:rPr>
      </w:pPr>
    </w:p>
    <w:p w14:paraId="62113BDE" w14:textId="4A32A504" w:rsidR="008F6A5A" w:rsidRDefault="008F6A5A" w:rsidP="008E17BC">
      <w:pPr>
        <w:rPr>
          <w:b/>
          <w:bCs/>
        </w:rPr>
      </w:pPr>
    </w:p>
    <w:p w14:paraId="13F15D7A" w14:textId="2D9BCEB0" w:rsidR="008F6A5A" w:rsidRDefault="008F6A5A" w:rsidP="008E17BC">
      <w:pPr>
        <w:rPr>
          <w:b/>
          <w:bCs/>
        </w:rPr>
      </w:pPr>
    </w:p>
    <w:p w14:paraId="4D5506B6" w14:textId="51EF469D" w:rsidR="008F6A5A" w:rsidRDefault="008F6A5A" w:rsidP="008E17BC">
      <w:pPr>
        <w:rPr>
          <w:b/>
          <w:bCs/>
        </w:rPr>
      </w:pPr>
    </w:p>
    <w:p w14:paraId="6374CE59" w14:textId="131D19F5" w:rsidR="008F6A5A" w:rsidRDefault="008F6A5A" w:rsidP="008E17BC">
      <w:pPr>
        <w:rPr>
          <w:b/>
          <w:bCs/>
        </w:rPr>
      </w:pPr>
    </w:p>
    <w:p w14:paraId="58AA009B" w14:textId="0CE610EE" w:rsidR="008F6A5A" w:rsidRDefault="008F6A5A" w:rsidP="008E17BC">
      <w:pPr>
        <w:rPr>
          <w:b/>
          <w:bCs/>
        </w:rPr>
      </w:pPr>
    </w:p>
    <w:p w14:paraId="71242D09" w14:textId="13E0A36A" w:rsidR="008F6A5A" w:rsidRDefault="008F6A5A" w:rsidP="008E17BC">
      <w:pPr>
        <w:rPr>
          <w:b/>
          <w:bCs/>
        </w:rPr>
      </w:pPr>
    </w:p>
    <w:p w14:paraId="1FE29270" w14:textId="6E2D528E" w:rsidR="00A02A88" w:rsidRDefault="00A02A88" w:rsidP="00DD5185">
      <w:pPr>
        <w:ind w:left="142"/>
      </w:pPr>
      <w:r w:rsidRPr="00DD5185">
        <w:rPr>
          <w:rFonts w:ascii="Tahoma" w:hAnsi="Tahoma" w:cs="Tahoma"/>
          <w:b/>
          <w:bCs/>
          <w:u w:val="single"/>
        </w:rPr>
        <w:t>East Gippsland Water</w:t>
      </w:r>
    </w:p>
    <w:p w14:paraId="521896A6" w14:textId="77777777" w:rsidR="00A02A88" w:rsidRDefault="00A02A88" w:rsidP="00A02A88">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95"/>
        <w:gridCol w:w="1015"/>
        <w:gridCol w:w="861"/>
        <w:gridCol w:w="882"/>
        <w:gridCol w:w="887"/>
        <w:gridCol w:w="819"/>
      </w:tblGrid>
      <w:tr w:rsidR="00A02A88" w14:paraId="6619355D" w14:textId="77777777" w:rsidTr="004E2D43">
        <w:trPr>
          <w:trHeight w:val="329"/>
        </w:trPr>
        <w:tc>
          <w:tcPr>
            <w:tcW w:w="5695" w:type="dxa"/>
            <w:tcBorders>
              <w:bottom w:val="single" w:sz="6" w:space="0" w:color="000000"/>
            </w:tcBorders>
          </w:tcPr>
          <w:p w14:paraId="14582E7B" w14:textId="77777777" w:rsidR="00A02A88" w:rsidRDefault="00A02A88"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5" w:type="dxa"/>
            <w:tcBorders>
              <w:bottom w:val="single" w:sz="6" w:space="0" w:color="000000"/>
            </w:tcBorders>
          </w:tcPr>
          <w:p w14:paraId="15FBE5CD" w14:textId="77777777" w:rsidR="00A02A88" w:rsidRDefault="00A02A88" w:rsidP="004E2D43">
            <w:pPr>
              <w:pStyle w:val="TableParagraph"/>
              <w:spacing w:before="3"/>
              <w:ind w:left="200"/>
              <w:rPr>
                <w:rFonts w:ascii="Tahoma"/>
                <w:i/>
                <w:sz w:val="19"/>
              </w:rPr>
            </w:pPr>
            <w:r>
              <w:rPr>
                <w:rFonts w:ascii="Tahoma"/>
                <w:i/>
                <w:w w:val="90"/>
                <w:sz w:val="19"/>
              </w:rPr>
              <w:t>2018-</w:t>
            </w:r>
            <w:r>
              <w:rPr>
                <w:rFonts w:ascii="Tahoma"/>
                <w:i/>
                <w:spacing w:val="-7"/>
                <w:sz w:val="19"/>
              </w:rPr>
              <w:t>19</w:t>
            </w:r>
          </w:p>
        </w:tc>
        <w:tc>
          <w:tcPr>
            <w:tcW w:w="861" w:type="dxa"/>
            <w:tcBorders>
              <w:bottom w:val="single" w:sz="6" w:space="0" w:color="000000"/>
            </w:tcBorders>
          </w:tcPr>
          <w:p w14:paraId="7BAB9707" w14:textId="77777777" w:rsidR="00A02A88" w:rsidRDefault="00A02A88" w:rsidP="004E2D43">
            <w:pPr>
              <w:pStyle w:val="TableParagraph"/>
              <w:spacing w:before="3"/>
              <w:ind w:left="47"/>
              <w:rPr>
                <w:rFonts w:ascii="Tahoma"/>
                <w:i/>
                <w:sz w:val="19"/>
              </w:rPr>
            </w:pPr>
            <w:r>
              <w:rPr>
                <w:rFonts w:ascii="Tahoma"/>
                <w:i/>
                <w:w w:val="90"/>
                <w:sz w:val="19"/>
              </w:rPr>
              <w:t>2019-</w:t>
            </w:r>
            <w:r>
              <w:rPr>
                <w:rFonts w:ascii="Tahoma"/>
                <w:i/>
                <w:spacing w:val="-7"/>
                <w:sz w:val="19"/>
              </w:rPr>
              <w:t>20</w:t>
            </w:r>
          </w:p>
        </w:tc>
        <w:tc>
          <w:tcPr>
            <w:tcW w:w="882" w:type="dxa"/>
            <w:tcBorders>
              <w:bottom w:val="single" w:sz="6" w:space="0" w:color="000000"/>
            </w:tcBorders>
          </w:tcPr>
          <w:p w14:paraId="00CDD22C" w14:textId="77777777" w:rsidR="00A02A88" w:rsidRDefault="00A02A88" w:rsidP="004E2D43">
            <w:pPr>
              <w:pStyle w:val="TableParagraph"/>
              <w:spacing w:before="3"/>
              <w:ind w:left="46"/>
              <w:rPr>
                <w:rFonts w:ascii="Tahoma"/>
                <w:i/>
                <w:sz w:val="19"/>
              </w:rPr>
            </w:pPr>
            <w:r>
              <w:rPr>
                <w:rFonts w:ascii="Tahoma"/>
                <w:i/>
                <w:w w:val="90"/>
                <w:sz w:val="19"/>
              </w:rPr>
              <w:t>2020-</w:t>
            </w:r>
            <w:r>
              <w:rPr>
                <w:rFonts w:ascii="Tahoma"/>
                <w:i/>
                <w:spacing w:val="-7"/>
                <w:sz w:val="19"/>
              </w:rPr>
              <w:t>21</w:t>
            </w:r>
          </w:p>
        </w:tc>
        <w:tc>
          <w:tcPr>
            <w:tcW w:w="887" w:type="dxa"/>
            <w:tcBorders>
              <w:bottom w:val="single" w:sz="6" w:space="0" w:color="000000"/>
            </w:tcBorders>
          </w:tcPr>
          <w:p w14:paraId="73048160" w14:textId="77777777" w:rsidR="00A02A88" w:rsidRDefault="00A02A88" w:rsidP="004E2D43">
            <w:pPr>
              <w:pStyle w:val="TableParagraph"/>
              <w:spacing w:before="3"/>
              <w:ind w:left="69"/>
              <w:rPr>
                <w:rFonts w:ascii="Tahoma"/>
                <w:i/>
                <w:sz w:val="19"/>
              </w:rPr>
            </w:pPr>
            <w:r>
              <w:rPr>
                <w:rFonts w:ascii="Tahoma"/>
                <w:i/>
                <w:w w:val="90"/>
                <w:sz w:val="19"/>
              </w:rPr>
              <w:t>2021-</w:t>
            </w:r>
            <w:r>
              <w:rPr>
                <w:rFonts w:ascii="Tahoma"/>
                <w:i/>
                <w:spacing w:val="-7"/>
                <w:sz w:val="19"/>
              </w:rPr>
              <w:t>22</w:t>
            </w:r>
          </w:p>
        </w:tc>
        <w:tc>
          <w:tcPr>
            <w:tcW w:w="819" w:type="dxa"/>
            <w:tcBorders>
              <w:bottom w:val="single" w:sz="6" w:space="0" w:color="000000"/>
            </w:tcBorders>
          </w:tcPr>
          <w:p w14:paraId="0EE44434" w14:textId="77777777" w:rsidR="00A02A88" w:rsidRDefault="00A02A88" w:rsidP="004E2D43">
            <w:pPr>
              <w:pStyle w:val="TableParagraph"/>
              <w:spacing w:before="3"/>
              <w:ind w:left="51"/>
              <w:rPr>
                <w:rFonts w:ascii="Tahoma"/>
                <w:i/>
                <w:sz w:val="19"/>
              </w:rPr>
            </w:pPr>
            <w:r>
              <w:rPr>
                <w:rFonts w:ascii="Tahoma"/>
                <w:i/>
                <w:w w:val="90"/>
                <w:sz w:val="19"/>
              </w:rPr>
              <w:t>2022-</w:t>
            </w:r>
            <w:r>
              <w:rPr>
                <w:rFonts w:ascii="Tahoma"/>
                <w:i/>
                <w:spacing w:val="-7"/>
                <w:sz w:val="19"/>
              </w:rPr>
              <w:t>23</w:t>
            </w:r>
          </w:p>
        </w:tc>
      </w:tr>
      <w:tr w:rsidR="00A02A88" w14:paraId="7EA30D47" w14:textId="77777777" w:rsidTr="004E2D43">
        <w:trPr>
          <w:trHeight w:val="392"/>
        </w:trPr>
        <w:tc>
          <w:tcPr>
            <w:tcW w:w="5695" w:type="dxa"/>
            <w:tcBorders>
              <w:top w:val="single" w:sz="6" w:space="0" w:color="000000"/>
            </w:tcBorders>
          </w:tcPr>
          <w:p w14:paraId="70210CA5" w14:textId="77777777" w:rsidR="00A02A88" w:rsidRDefault="00A02A88" w:rsidP="004E2D43">
            <w:pPr>
              <w:pStyle w:val="TableParagraph"/>
              <w:spacing w:before="119"/>
              <w:ind w:left="21"/>
              <w:rPr>
                <w:b/>
                <w:sz w:val="20"/>
              </w:rPr>
            </w:pPr>
            <w:r>
              <w:rPr>
                <w:b/>
                <w:spacing w:val="-2"/>
                <w:sz w:val="20"/>
              </w:rPr>
              <w:t>Water</w:t>
            </w:r>
          </w:p>
        </w:tc>
        <w:tc>
          <w:tcPr>
            <w:tcW w:w="1015" w:type="dxa"/>
            <w:tcBorders>
              <w:top w:val="single" w:sz="6" w:space="0" w:color="000000"/>
            </w:tcBorders>
          </w:tcPr>
          <w:p w14:paraId="3EEF0A4E" w14:textId="77777777" w:rsidR="00A02A88" w:rsidRDefault="00A02A88" w:rsidP="004E2D43">
            <w:pPr>
              <w:pStyle w:val="TableParagraph"/>
              <w:rPr>
                <w:rFonts w:ascii="Times New Roman"/>
                <w:sz w:val="18"/>
              </w:rPr>
            </w:pPr>
          </w:p>
        </w:tc>
        <w:tc>
          <w:tcPr>
            <w:tcW w:w="861" w:type="dxa"/>
            <w:tcBorders>
              <w:top w:val="single" w:sz="6" w:space="0" w:color="000000"/>
            </w:tcBorders>
          </w:tcPr>
          <w:p w14:paraId="736B2F9E" w14:textId="77777777" w:rsidR="00A02A88" w:rsidRDefault="00A02A88" w:rsidP="004E2D43">
            <w:pPr>
              <w:pStyle w:val="TableParagraph"/>
              <w:rPr>
                <w:rFonts w:ascii="Times New Roman"/>
                <w:sz w:val="18"/>
              </w:rPr>
            </w:pPr>
          </w:p>
        </w:tc>
        <w:tc>
          <w:tcPr>
            <w:tcW w:w="882" w:type="dxa"/>
            <w:tcBorders>
              <w:top w:val="single" w:sz="6" w:space="0" w:color="000000"/>
            </w:tcBorders>
          </w:tcPr>
          <w:p w14:paraId="720EC611" w14:textId="77777777" w:rsidR="00A02A88" w:rsidRDefault="00A02A88" w:rsidP="004E2D43">
            <w:pPr>
              <w:pStyle w:val="TableParagraph"/>
              <w:rPr>
                <w:rFonts w:ascii="Times New Roman"/>
                <w:sz w:val="18"/>
              </w:rPr>
            </w:pPr>
          </w:p>
        </w:tc>
        <w:tc>
          <w:tcPr>
            <w:tcW w:w="887" w:type="dxa"/>
            <w:tcBorders>
              <w:top w:val="single" w:sz="6" w:space="0" w:color="000000"/>
            </w:tcBorders>
          </w:tcPr>
          <w:p w14:paraId="3BD17C2D" w14:textId="77777777" w:rsidR="00A02A88" w:rsidRDefault="00A02A88" w:rsidP="004E2D43">
            <w:pPr>
              <w:pStyle w:val="TableParagraph"/>
              <w:rPr>
                <w:rFonts w:ascii="Times New Roman"/>
                <w:sz w:val="18"/>
              </w:rPr>
            </w:pPr>
          </w:p>
        </w:tc>
        <w:tc>
          <w:tcPr>
            <w:tcW w:w="819" w:type="dxa"/>
            <w:tcBorders>
              <w:top w:val="single" w:sz="6" w:space="0" w:color="000000"/>
            </w:tcBorders>
          </w:tcPr>
          <w:p w14:paraId="6E95A9E1" w14:textId="77777777" w:rsidR="00A02A88" w:rsidRDefault="00A02A88" w:rsidP="004E2D43">
            <w:pPr>
              <w:pStyle w:val="TableParagraph"/>
              <w:rPr>
                <w:rFonts w:ascii="Times New Roman"/>
                <w:sz w:val="18"/>
              </w:rPr>
            </w:pPr>
          </w:p>
        </w:tc>
      </w:tr>
      <w:tr w:rsidR="00A02A88" w14:paraId="0C1571E4" w14:textId="77777777" w:rsidTr="004E2D43">
        <w:trPr>
          <w:trHeight w:val="552"/>
        </w:trPr>
        <w:tc>
          <w:tcPr>
            <w:tcW w:w="5695" w:type="dxa"/>
          </w:tcPr>
          <w:p w14:paraId="50415667" w14:textId="77777777" w:rsidR="00A02A88" w:rsidRDefault="00A02A88" w:rsidP="004E2D43">
            <w:pPr>
              <w:pStyle w:val="TableParagraph"/>
              <w:spacing w:before="36"/>
              <w:ind w:left="14" w:right="73"/>
              <w:rPr>
                <w:sz w:val="20"/>
              </w:rPr>
            </w:pPr>
            <w:r>
              <w:rPr>
                <w:sz w:val="20"/>
              </w:rPr>
              <w:t>Number</w:t>
            </w:r>
            <w:r>
              <w:rPr>
                <w:spacing w:val="-7"/>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5" w:type="dxa"/>
          </w:tcPr>
          <w:p w14:paraId="759C7FC3" w14:textId="77777777" w:rsidR="00A02A88" w:rsidRDefault="00A02A88" w:rsidP="004E2D43">
            <w:pPr>
              <w:pStyle w:val="TableParagraph"/>
              <w:rPr>
                <w:rFonts w:ascii="Tahoma"/>
                <w:b/>
                <w:sz w:val="24"/>
              </w:rPr>
            </w:pPr>
          </w:p>
          <w:p w14:paraId="0FDE4D96" w14:textId="77777777" w:rsidR="00A02A88" w:rsidRDefault="00A02A88" w:rsidP="004E2D43">
            <w:pPr>
              <w:pStyle w:val="TableParagraph"/>
              <w:spacing w:before="1"/>
              <w:ind w:right="43"/>
              <w:jc w:val="right"/>
              <w:rPr>
                <w:sz w:val="20"/>
              </w:rPr>
            </w:pPr>
            <w:r>
              <w:rPr>
                <w:w w:val="99"/>
                <w:sz w:val="20"/>
              </w:rPr>
              <w:t>0</w:t>
            </w:r>
          </w:p>
        </w:tc>
        <w:tc>
          <w:tcPr>
            <w:tcW w:w="861" w:type="dxa"/>
          </w:tcPr>
          <w:p w14:paraId="5E531CC7" w14:textId="77777777" w:rsidR="00A02A88" w:rsidRDefault="00A02A88" w:rsidP="004E2D43">
            <w:pPr>
              <w:pStyle w:val="TableParagraph"/>
              <w:rPr>
                <w:rFonts w:ascii="Tahoma"/>
                <w:b/>
                <w:sz w:val="24"/>
              </w:rPr>
            </w:pPr>
          </w:p>
          <w:p w14:paraId="3583DB5B" w14:textId="77777777" w:rsidR="00A02A88" w:rsidRDefault="00A02A88" w:rsidP="004E2D43">
            <w:pPr>
              <w:pStyle w:val="TableParagraph"/>
              <w:spacing w:before="1"/>
              <w:ind w:right="42"/>
              <w:jc w:val="right"/>
              <w:rPr>
                <w:sz w:val="20"/>
              </w:rPr>
            </w:pPr>
            <w:r>
              <w:rPr>
                <w:w w:val="99"/>
                <w:sz w:val="20"/>
              </w:rPr>
              <w:t>0</w:t>
            </w:r>
          </w:p>
        </w:tc>
        <w:tc>
          <w:tcPr>
            <w:tcW w:w="882" w:type="dxa"/>
          </w:tcPr>
          <w:p w14:paraId="1E82FC77" w14:textId="77777777" w:rsidR="00A02A88" w:rsidRDefault="00A02A88" w:rsidP="004E2D43">
            <w:pPr>
              <w:pStyle w:val="TableParagraph"/>
              <w:rPr>
                <w:rFonts w:ascii="Tahoma"/>
                <w:b/>
                <w:sz w:val="24"/>
              </w:rPr>
            </w:pPr>
          </w:p>
          <w:p w14:paraId="221C22DF" w14:textId="77777777" w:rsidR="00A02A88" w:rsidRDefault="00A02A88" w:rsidP="004E2D43">
            <w:pPr>
              <w:pStyle w:val="TableParagraph"/>
              <w:spacing w:before="1"/>
              <w:ind w:right="65"/>
              <w:jc w:val="right"/>
              <w:rPr>
                <w:sz w:val="20"/>
              </w:rPr>
            </w:pPr>
            <w:r>
              <w:rPr>
                <w:w w:val="99"/>
                <w:sz w:val="20"/>
              </w:rPr>
              <w:t>0</w:t>
            </w:r>
          </w:p>
        </w:tc>
        <w:tc>
          <w:tcPr>
            <w:tcW w:w="887" w:type="dxa"/>
          </w:tcPr>
          <w:p w14:paraId="2C727CFC" w14:textId="77777777" w:rsidR="00A02A88" w:rsidRDefault="00A02A88" w:rsidP="004E2D43">
            <w:pPr>
              <w:pStyle w:val="TableParagraph"/>
              <w:rPr>
                <w:rFonts w:ascii="Tahoma"/>
                <w:b/>
                <w:sz w:val="24"/>
              </w:rPr>
            </w:pPr>
          </w:p>
          <w:p w14:paraId="3F319D53" w14:textId="77777777" w:rsidR="00A02A88" w:rsidRDefault="00A02A88" w:rsidP="004E2D43">
            <w:pPr>
              <w:pStyle w:val="TableParagraph"/>
              <w:spacing w:before="1"/>
              <w:ind w:right="47"/>
              <w:jc w:val="right"/>
              <w:rPr>
                <w:sz w:val="20"/>
              </w:rPr>
            </w:pPr>
            <w:r>
              <w:rPr>
                <w:w w:val="99"/>
                <w:sz w:val="20"/>
              </w:rPr>
              <w:t>0</w:t>
            </w:r>
          </w:p>
        </w:tc>
        <w:tc>
          <w:tcPr>
            <w:tcW w:w="819" w:type="dxa"/>
          </w:tcPr>
          <w:p w14:paraId="6D6D4175" w14:textId="77777777" w:rsidR="00A02A88" w:rsidRDefault="00A02A88" w:rsidP="004E2D43">
            <w:pPr>
              <w:pStyle w:val="TableParagraph"/>
              <w:rPr>
                <w:rFonts w:ascii="Tahoma"/>
                <w:b/>
                <w:sz w:val="24"/>
              </w:rPr>
            </w:pPr>
          </w:p>
          <w:p w14:paraId="13750A36" w14:textId="77777777" w:rsidR="00A02A88" w:rsidRDefault="00A02A88" w:rsidP="004E2D43">
            <w:pPr>
              <w:pStyle w:val="TableParagraph"/>
              <w:spacing w:before="1"/>
              <w:ind w:right="-15"/>
              <w:jc w:val="right"/>
              <w:rPr>
                <w:sz w:val="20"/>
              </w:rPr>
            </w:pPr>
            <w:r>
              <w:rPr>
                <w:w w:val="99"/>
                <w:sz w:val="20"/>
              </w:rPr>
              <w:t>0</w:t>
            </w:r>
          </w:p>
        </w:tc>
      </w:tr>
      <w:tr w:rsidR="00A02A88" w14:paraId="13AF8592" w14:textId="77777777" w:rsidTr="004E2D43">
        <w:trPr>
          <w:trHeight w:val="540"/>
        </w:trPr>
        <w:tc>
          <w:tcPr>
            <w:tcW w:w="5695" w:type="dxa"/>
          </w:tcPr>
          <w:p w14:paraId="2DBEFB1D" w14:textId="77777777" w:rsidR="00A02A88" w:rsidRDefault="00A02A88"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5" w:type="dxa"/>
          </w:tcPr>
          <w:p w14:paraId="12B465B9" w14:textId="77777777" w:rsidR="00A02A88" w:rsidRDefault="00A02A88" w:rsidP="004E2D43">
            <w:pPr>
              <w:pStyle w:val="TableParagraph"/>
              <w:spacing w:before="1"/>
              <w:rPr>
                <w:rFonts w:ascii="Tahoma"/>
                <w:b/>
                <w:sz w:val="23"/>
              </w:rPr>
            </w:pPr>
          </w:p>
          <w:p w14:paraId="2DAF2A0C" w14:textId="77777777" w:rsidR="00A02A88" w:rsidRDefault="00A02A88" w:rsidP="004E2D43">
            <w:pPr>
              <w:pStyle w:val="TableParagraph"/>
              <w:ind w:right="46"/>
              <w:jc w:val="right"/>
              <w:rPr>
                <w:sz w:val="20"/>
              </w:rPr>
            </w:pPr>
            <w:r>
              <w:rPr>
                <w:spacing w:val="-5"/>
                <w:sz w:val="20"/>
              </w:rPr>
              <w:t>18</w:t>
            </w:r>
          </w:p>
        </w:tc>
        <w:tc>
          <w:tcPr>
            <w:tcW w:w="861" w:type="dxa"/>
          </w:tcPr>
          <w:p w14:paraId="33ECDEE9" w14:textId="77777777" w:rsidR="00A02A88" w:rsidRDefault="00A02A88" w:rsidP="004E2D43">
            <w:pPr>
              <w:pStyle w:val="TableParagraph"/>
              <w:spacing w:before="1"/>
              <w:rPr>
                <w:rFonts w:ascii="Tahoma"/>
                <w:b/>
                <w:sz w:val="23"/>
              </w:rPr>
            </w:pPr>
          </w:p>
          <w:p w14:paraId="21304E3D" w14:textId="77777777" w:rsidR="00A02A88" w:rsidRDefault="00A02A88" w:rsidP="004E2D43">
            <w:pPr>
              <w:pStyle w:val="TableParagraph"/>
              <w:ind w:right="45"/>
              <w:jc w:val="right"/>
              <w:rPr>
                <w:sz w:val="20"/>
              </w:rPr>
            </w:pPr>
            <w:r>
              <w:rPr>
                <w:spacing w:val="-5"/>
                <w:sz w:val="20"/>
              </w:rPr>
              <w:t>18</w:t>
            </w:r>
          </w:p>
        </w:tc>
        <w:tc>
          <w:tcPr>
            <w:tcW w:w="882" w:type="dxa"/>
          </w:tcPr>
          <w:p w14:paraId="55363979" w14:textId="77777777" w:rsidR="00A02A88" w:rsidRDefault="00A02A88" w:rsidP="004E2D43">
            <w:pPr>
              <w:pStyle w:val="TableParagraph"/>
              <w:spacing w:before="1"/>
              <w:rPr>
                <w:rFonts w:ascii="Tahoma"/>
                <w:b/>
                <w:sz w:val="23"/>
              </w:rPr>
            </w:pPr>
          </w:p>
          <w:p w14:paraId="1C47C375" w14:textId="77777777" w:rsidR="00A02A88" w:rsidRDefault="00A02A88" w:rsidP="004E2D43">
            <w:pPr>
              <w:pStyle w:val="TableParagraph"/>
              <w:ind w:right="68"/>
              <w:jc w:val="right"/>
              <w:rPr>
                <w:sz w:val="20"/>
              </w:rPr>
            </w:pPr>
            <w:r>
              <w:rPr>
                <w:spacing w:val="-5"/>
                <w:sz w:val="20"/>
              </w:rPr>
              <w:t>18</w:t>
            </w:r>
          </w:p>
        </w:tc>
        <w:tc>
          <w:tcPr>
            <w:tcW w:w="887" w:type="dxa"/>
          </w:tcPr>
          <w:p w14:paraId="08221395" w14:textId="77777777" w:rsidR="00A02A88" w:rsidRDefault="00A02A88" w:rsidP="004E2D43">
            <w:pPr>
              <w:pStyle w:val="TableParagraph"/>
              <w:spacing w:before="1"/>
              <w:rPr>
                <w:rFonts w:ascii="Tahoma"/>
                <w:b/>
                <w:sz w:val="23"/>
              </w:rPr>
            </w:pPr>
          </w:p>
          <w:p w14:paraId="1E55F7D3" w14:textId="77777777" w:rsidR="00A02A88" w:rsidRDefault="00A02A88" w:rsidP="004E2D43">
            <w:pPr>
              <w:pStyle w:val="TableParagraph"/>
              <w:ind w:right="50"/>
              <w:jc w:val="right"/>
              <w:rPr>
                <w:sz w:val="20"/>
              </w:rPr>
            </w:pPr>
            <w:r>
              <w:rPr>
                <w:spacing w:val="-5"/>
                <w:sz w:val="20"/>
              </w:rPr>
              <w:t>18</w:t>
            </w:r>
          </w:p>
        </w:tc>
        <w:tc>
          <w:tcPr>
            <w:tcW w:w="819" w:type="dxa"/>
          </w:tcPr>
          <w:p w14:paraId="63111212" w14:textId="77777777" w:rsidR="00A02A88" w:rsidRDefault="00A02A88" w:rsidP="004E2D43">
            <w:pPr>
              <w:pStyle w:val="TableParagraph"/>
              <w:spacing w:before="1"/>
              <w:rPr>
                <w:rFonts w:ascii="Tahoma"/>
                <w:b/>
                <w:sz w:val="23"/>
              </w:rPr>
            </w:pPr>
          </w:p>
          <w:p w14:paraId="20EF3420" w14:textId="77777777" w:rsidR="00A02A88" w:rsidRDefault="00A02A88" w:rsidP="004E2D43">
            <w:pPr>
              <w:pStyle w:val="TableParagraph"/>
              <w:jc w:val="right"/>
              <w:rPr>
                <w:sz w:val="20"/>
              </w:rPr>
            </w:pPr>
            <w:r>
              <w:rPr>
                <w:spacing w:val="-5"/>
                <w:sz w:val="20"/>
              </w:rPr>
              <w:t>18</w:t>
            </w:r>
          </w:p>
        </w:tc>
      </w:tr>
      <w:tr w:rsidR="00A02A88" w14:paraId="6620FC39" w14:textId="77777777" w:rsidTr="004E2D43">
        <w:trPr>
          <w:trHeight w:val="540"/>
        </w:trPr>
        <w:tc>
          <w:tcPr>
            <w:tcW w:w="5695" w:type="dxa"/>
          </w:tcPr>
          <w:p w14:paraId="4FA3F2A0" w14:textId="77777777" w:rsidR="00A02A88" w:rsidRDefault="00A02A8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5" w:type="dxa"/>
          </w:tcPr>
          <w:p w14:paraId="5F9FD3FE" w14:textId="77777777" w:rsidR="00A02A88" w:rsidRDefault="00A02A88" w:rsidP="004E2D43">
            <w:pPr>
              <w:pStyle w:val="TableParagraph"/>
              <w:spacing w:before="1"/>
              <w:rPr>
                <w:rFonts w:ascii="Tahoma"/>
                <w:b/>
                <w:sz w:val="23"/>
              </w:rPr>
            </w:pPr>
          </w:p>
          <w:p w14:paraId="11949862" w14:textId="77777777" w:rsidR="00A02A88" w:rsidRDefault="00A02A88" w:rsidP="004E2D43">
            <w:pPr>
              <w:pStyle w:val="TableParagraph"/>
              <w:ind w:right="46"/>
              <w:jc w:val="right"/>
              <w:rPr>
                <w:sz w:val="20"/>
              </w:rPr>
            </w:pPr>
            <w:r>
              <w:rPr>
                <w:spacing w:val="-5"/>
                <w:sz w:val="20"/>
              </w:rPr>
              <w:t>22</w:t>
            </w:r>
          </w:p>
        </w:tc>
        <w:tc>
          <w:tcPr>
            <w:tcW w:w="861" w:type="dxa"/>
          </w:tcPr>
          <w:p w14:paraId="0CA6AAAA" w14:textId="77777777" w:rsidR="00A02A88" w:rsidRDefault="00A02A88" w:rsidP="004E2D43">
            <w:pPr>
              <w:pStyle w:val="TableParagraph"/>
              <w:spacing w:before="1"/>
              <w:rPr>
                <w:rFonts w:ascii="Tahoma"/>
                <w:b/>
                <w:sz w:val="23"/>
              </w:rPr>
            </w:pPr>
          </w:p>
          <w:p w14:paraId="70EE0509" w14:textId="77777777" w:rsidR="00A02A88" w:rsidRDefault="00A02A88" w:rsidP="004E2D43">
            <w:pPr>
              <w:pStyle w:val="TableParagraph"/>
              <w:ind w:right="45"/>
              <w:jc w:val="right"/>
              <w:rPr>
                <w:sz w:val="20"/>
              </w:rPr>
            </w:pPr>
            <w:r>
              <w:rPr>
                <w:spacing w:val="-5"/>
                <w:sz w:val="20"/>
              </w:rPr>
              <w:t>22</w:t>
            </w:r>
          </w:p>
        </w:tc>
        <w:tc>
          <w:tcPr>
            <w:tcW w:w="882" w:type="dxa"/>
          </w:tcPr>
          <w:p w14:paraId="76441CD5" w14:textId="77777777" w:rsidR="00A02A88" w:rsidRDefault="00A02A88" w:rsidP="004E2D43">
            <w:pPr>
              <w:pStyle w:val="TableParagraph"/>
              <w:spacing w:before="1"/>
              <w:rPr>
                <w:rFonts w:ascii="Tahoma"/>
                <w:b/>
                <w:sz w:val="23"/>
              </w:rPr>
            </w:pPr>
          </w:p>
          <w:p w14:paraId="2E130D3E" w14:textId="77777777" w:rsidR="00A02A88" w:rsidRDefault="00A02A88" w:rsidP="004E2D43">
            <w:pPr>
              <w:pStyle w:val="TableParagraph"/>
              <w:ind w:right="68"/>
              <w:jc w:val="right"/>
              <w:rPr>
                <w:sz w:val="20"/>
              </w:rPr>
            </w:pPr>
            <w:r>
              <w:rPr>
                <w:spacing w:val="-5"/>
                <w:sz w:val="20"/>
              </w:rPr>
              <w:t>22</w:t>
            </w:r>
          </w:p>
        </w:tc>
        <w:tc>
          <w:tcPr>
            <w:tcW w:w="887" w:type="dxa"/>
          </w:tcPr>
          <w:p w14:paraId="2BEFD2B9" w14:textId="77777777" w:rsidR="00A02A88" w:rsidRDefault="00A02A88" w:rsidP="004E2D43">
            <w:pPr>
              <w:pStyle w:val="TableParagraph"/>
              <w:spacing w:before="1"/>
              <w:rPr>
                <w:rFonts w:ascii="Tahoma"/>
                <w:b/>
                <w:sz w:val="23"/>
              </w:rPr>
            </w:pPr>
          </w:p>
          <w:p w14:paraId="2A73DCD3" w14:textId="77777777" w:rsidR="00A02A88" w:rsidRDefault="00A02A88" w:rsidP="004E2D43">
            <w:pPr>
              <w:pStyle w:val="TableParagraph"/>
              <w:ind w:right="50"/>
              <w:jc w:val="right"/>
              <w:rPr>
                <w:sz w:val="20"/>
              </w:rPr>
            </w:pPr>
            <w:r>
              <w:rPr>
                <w:spacing w:val="-5"/>
                <w:sz w:val="20"/>
              </w:rPr>
              <w:t>22</w:t>
            </w:r>
          </w:p>
        </w:tc>
        <w:tc>
          <w:tcPr>
            <w:tcW w:w="819" w:type="dxa"/>
          </w:tcPr>
          <w:p w14:paraId="39EB476B" w14:textId="77777777" w:rsidR="00A02A88" w:rsidRDefault="00A02A88" w:rsidP="004E2D43">
            <w:pPr>
              <w:pStyle w:val="TableParagraph"/>
              <w:spacing w:before="1"/>
              <w:rPr>
                <w:rFonts w:ascii="Tahoma"/>
                <w:b/>
                <w:sz w:val="23"/>
              </w:rPr>
            </w:pPr>
          </w:p>
          <w:p w14:paraId="121FB9A0" w14:textId="77777777" w:rsidR="00A02A88" w:rsidRDefault="00A02A88" w:rsidP="004E2D43">
            <w:pPr>
              <w:pStyle w:val="TableParagraph"/>
              <w:jc w:val="right"/>
              <w:rPr>
                <w:sz w:val="20"/>
              </w:rPr>
            </w:pPr>
            <w:r>
              <w:rPr>
                <w:spacing w:val="-5"/>
                <w:sz w:val="20"/>
              </w:rPr>
              <w:t>22</w:t>
            </w:r>
          </w:p>
        </w:tc>
      </w:tr>
      <w:tr w:rsidR="00A02A88" w14:paraId="7597100F" w14:textId="77777777" w:rsidTr="004E2D43">
        <w:trPr>
          <w:trHeight w:val="540"/>
        </w:trPr>
        <w:tc>
          <w:tcPr>
            <w:tcW w:w="5695" w:type="dxa"/>
          </w:tcPr>
          <w:p w14:paraId="1A791364" w14:textId="77777777" w:rsidR="00A02A88" w:rsidRDefault="00A02A8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5" w:type="dxa"/>
          </w:tcPr>
          <w:p w14:paraId="31E9A065" w14:textId="77777777" w:rsidR="00A02A88" w:rsidRDefault="00A02A88" w:rsidP="004E2D43">
            <w:pPr>
              <w:pStyle w:val="TableParagraph"/>
              <w:spacing w:before="1"/>
              <w:rPr>
                <w:rFonts w:ascii="Tahoma"/>
                <w:b/>
                <w:sz w:val="23"/>
              </w:rPr>
            </w:pPr>
          </w:p>
          <w:p w14:paraId="6ABB1DF4" w14:textId="77777777" w:rsidR="00A02A88" w:rsidRDefault="00A02A88" w:rsidP="004E2D43">
            <w:pPr>
              <w:pStyle w:val="TableParagraph"/>
              <w:ind w:right="46"/>
              <w:jc w:val="right"/>
              <w:rPr>
                <w:sz w:val="20"/>
              </w:rPr>
            </w:pPr>
            <w:r>
              <w:rPr>
                <w:spacing w:val="-5"/>
                <w:sz w:val="20"/>
              </w:rPr>
              <w:t>71</w:t>
            </w:r>
          </w:p>
        </w:tc>
        <w:tc>
          <w:tcPr>
            <w:tcW w:w="861" w:type="dxa"/>
          </w:tcPr>
          <w:p w14:paraId="2778FC9F" w14:textId="77777777" w:rsidR="00A02A88" w:rsidRDefault="00A02A88" w:rsidP="004E2D43">
            <w:pPr>
              <w:pStyle w:val="TableParagraph"/>
              <w:spacing w:before="1"/>
              <w:rPr>
                <w:rFonts w:ascii="Tahoma"/>
                <w:b/>
                <w:sz w:val="23"/>
              </w:rPr>
            </w:pPr>
          </w:p>
          <w:p w14:paraId="67803793" w14:textId="77777777" w:rsidR="00A02A88" w:rsidRDefault="00A02A88" w:rsidP="004E2D43">
            <w:pPr>
              <w:pStyle w:val="TableParagraph"/>
              <w:ind w:right="45"/>
              <w:jc w:val="right"/>
              <w:rPr>
                <w:sz w:val="20"/>
              </w:rPr>
            </w:pPr>
            <w:r>
              <w:rPr>
                <w:spacing w:val="-5"/>
                <w:sz w:val="20"/>
              </w:rPr>
              <w:t>71</w:t>
            </w:r>
          </w:p>
        </w:tc>
        <w:tc>
          <w:tcPr>
            <w:tcW w:w="882" w:type="dxa"/>
          </w:tcPr>
          <w:p w14:paraId="3CE0FE1C" w14:textId="77777777" w:rsidR="00A02A88" w:rsidRDefault="00A02A88" w:rsidP="004E2D43">
            <w:pPr>
              <w:pStyle w:val="TableParagraph"/>
              <w:spacing w:before="1"/>
              <w:rPr>
                <w:rFonts w:ascii="Tahoma"/>
                <w:b/>
                <w:sz w:val="23"/>
              </w:rPr>
            </w:pPr>
          </w:p>
          <w:p w14:paraId="1E814DBE" w14:textId="77777777" w:rsidR="00A02A88" w:rsidRDefault="00A02A88" w:rsidP="004E2D43">
            <w:pPr>
              <w:pStyle w:val="TableParagraph"/>
              <w:ind w:right="68"/>
              <w:jc w:val="right"/>
              <w:rPr>
                <w:sz w:val="20"/>
              </w:rPr>
            </w:pPr>
            <w:r>
              <w:rPr>
                <w:spacing w:val="-5"/>
                <w:sz w:val="20"/>
              </w:rPr>
              <w:t>71</w:t>
            </w:r>
          </w:p>
        </w:tc>
        <w:tc>
          <w:tcPr>
            <w:tcW w:w="887" w:type="dxa"/>
          </w:tcPr>
          <w:p w14:paraId="61903622" w14:textId="77777777" w:rsidR="00A02A88" w:rsidRDefault="00A02A88" w:rsidP="004E2D43">
            <w:pPr>
              <w:pStyle w:val="TableParagraph"/>
              <w:spacing w:before="1"/>
              <w:rPr>
                <w:rFonts w:ascii="Tahoma"/>
                <w:b/>
                <w:sz w:val="23"/>
              </w:rPr>
            </w:pPr>
          </w:p>
          <w:p w14:paraId="74799475" w14:textId="77777777" w:rsidR="00A02A88" w:rsidRDefault="00A02A88" w:rsidP="004E2D43">
            <w:pPr>
              <w:pStyle w:val="TableParagraph"/>
              <w:ind w:right="50"/>
              <w:jc w:val="right"/>
              <w:rPr>
                <w:sz w:val="20"/>
              </w:rPr>
            </w:pPr>
            <w:r>
              <w:rPr>
                <w:spacing w:val="-5"/>
                <w:sz w:val="20"/>
              </w:rPr>
              <w:t>71</w:t>
            </w:r>
          </w:p>
        </w:tc>
        <w:tc>
          <w:tcPr>
            <w:tcW w:w="819" w:type="dxa"/>
          </w:tcPr>
          <w:p w14:paraId="77415219" w14:textId="77777777" w:rsidR="00A02A88" w:rsidRDefault="00A02A88" w:rsidP="004E2D43">
            <w:pPr>
              <w:pStyle w:val="TableParagraph"/>
              <w:spacing w:before="1"/>
              <w:rPr>
                <w:rFonts w:ascii="Tahoma"/>
                <w:b/>
                <w:sz w:val="23"/>
              </w:rPr>
            </w:pPr>
          </w:p>
          <w:p w14:paraId="1FF78431" w14:textId="77777777" w:rsidR="00A02A88" w:rsidRDefault="00A02A88" w:rsidP="004E2D43">
            <w:pPr>
              <w:pStyle w:val="TableParagraph"/>
              <w:jc w:val="right"/>
              <w:rPr>
                <w:sz w:val="20"/>
              </w:rPr>
            </w:pPr>
            <w:r>
              <w:rPr>
                <w:spacing w:val="-5"/>
                <w:sz w:val="20"/>
              </w:rPr>
              <w:t>71</w:t>
            </w:r>
          </w:p>
        </w:tc>
      </w:tr>
      <w:tr w:rsidR="00A02A88" w14:paraId="4935AA88" w14:textId="77777777" w:rsidTr="004E2D43">
        <w:trPr>
          <w:trHeight w:val="540"/>
        </w:trPr>
        <w:tc>
          <w:tcPr>
            <w:tcW w:w="5695" w:type="dxa"/>
          </w:tcPr>
          <w:p w14:paraId="3F4FFB7F" w14:textId="77777777" w:rsidR="00A02A88" w:rsidRDefault="00A02A88"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5" w:type="dxa"/>
          </w:tcPr>
          <w:p w14:paraId="7A700E46" w14:textId="77777777" w:rsidR="00A02A88" w:rsidRDefault="00A02A88" w:rsidP="004E2D43">
            <w:pPr>
              <w:pStyle w:val="TableParagraph"/>
              <w:spacing w:before="1"/>
              <w:rPr>
                <w:rFonts w:ascii="Tahoma"/>
                <w:b/>
                <w:sz w:val="23"/>
              </w:rPr>
            </w:pPr>
          </w:p>
          <w:p w14:paraId="37E09D26" w14:textId="77777777" w:rsidR="00A02A88" w:rsidRDefault="00A02A88" w:rsidP="004E2D43">
            <w:pPr>
              <w:pStyle w:val="TableParagraph"/>
              <w:ind w:right="46"/>
              <w:jc w:val="right"/>
              <w:rPr>
                <w:sz w:val="20"/>
              </w:rPr>
            </w:pPr>
            <w:r>
              <w:rPr>
                <w:spacing w:val="-5"/>
                <w:sz w:val="20"/>
              </w:rPr>
              <w:t>75</w:t>
            </w:r>
          </w:p>
        </w:tc>
        <w:tc>
          <w:tcPr>
            <w:tcW w:w="861" w:type="dxa"/>
          </w:tcPr>
          <w:p w14:paraId="3EF98F40" w14:textId="77777777" w:rsidR="00A02A88" w:rsidRDefault="00A02A88" w:rsidP="004E2D43">
            <w:pPr>
              <w:pStyle w:val="TableParagraph"/>
              <w:spacing w:before="1"/>
              <w:rPr>
                <w:rFonts w:ascii="Tahoma"/>
                <w:b/>
                <w:sz w:val="23"/>
              </w:rPr>
            </w:pPr>
          </w:p>
          <w:p w14:paraId="06F958EE" w14:textId="77777777" w:rsidR="00A02A88" w:rsidRDefault="00A02A88" w:rsidP="004E2D43">
            <w:pPr>
              <w:pStyle w:val="TableParagraph"/>
              <w:ind w:right="45"/>
              <w:jc w:val="right"/>
              <w:rPr>
                <w:sz w:val="20"/>
              </w:rPr>
            </w:pPr>
            <w:r>
              <w:rPr>
                <w:spacing w:val="-5"/>
                <w:sz w:val="20"/>
              </w:rPr>
              <w:t>75</w:t>
            </w:r>
          </w:p>
        </w:tc>
        <w:tc>
          <w:tcPr>
            <w:tcW w:w="882" w:type="dxa"/>
          </w:tcPr>
          <w:p w14:paraId="26D54B4C" w14:textId="77777777" w:rsidR="00A02A88" w:rsidRDefault="00A02A88" w:rsidP="004E2D43">
            <w:pPr>
              <w:pStyle w:val="TableParagraph"/>
              <w:spacing w:before="1"/>
              <w:rPr>
                <w:rFonts w:ascii="Tahoma"/>
                <w:b/>
                <w:sz w:val="23"/>
              </w:rPr>
            </w:pPr>
          </w:p>
          <w:p w14:paraId="5FB67C39" w14:textId="77777777" w:rsidR="00A02A88" w:rsidRDefault="00A02A88" w:rsidP="004E2D43">
            <w:pPr>
              <w:pStyle w:val="TableParagraph"/>
              <w:ind w:right="68"/>
              <w:jc w:val="right"/>
              <w:rPr>
                <w:sz w:val="20"/>
              </w:rPr>
            </w:pPr>
            <w:r>
              <w:rPr>
                <w:spacing w:val="-5"/>
                <w:sz w:val="20"/>
              </w:rPr>
              <w:t>75</w:t>
            </w:r>
          </w:p>
        </w:tc>
        <w:tc>
          <w:tcPr>
            <w:tcW w:w="887" w:type="dxa"/>
          </w:tcPr>
          <w:p w14:paraId="76C879D6" w14:textId="77777777" w:rsidR="00A02A88" w:rsidRDefault="00A02A88" w:rsidP="004E2D43">
            <w:pPr>
              <w:pStyle w:val="TableParagraph"/>
              <w:spacing w:before="1"/>
              <w:rPr>
                <w:rFonts w:ascii="Tahoma"/>
                <w:b/>
                <w:sz w:val="23"/>
              </w:rPr>
            </w:pPr>
          </w:p>
          <w:p w14:paraId="03F6EC80" w14:textId="77777777" w:rsidR="00A02A88" w:rsidRDefault="00A02A88" w:rsidP="004E2D43">
            <w:pPr>
              <w:pStyle w:val="TableParagraph"/>
              <w:ind w:right="50"/>
              <w:jc w:val="right"/>
              <w:rPr>
                <w:sz w:val="20"/>
              </w:rPr>
            </w:pPr>
            <w:r>
              <w:rPr>
                <w:spacing w:val="-5"/>
                <w:sz w:val="20"/>
              </w:rPr>
              <w:t>75</w:t>
            </w:r>
          </w:p>
        </w:tc>
        <w:tc>
          <w:tcPr>
            <w:tcW w:w="819" w:type="dxa"/>
          </w:tcPr>
          <w:p w14:paraId="32DB9164" w14:textId="77777777" w:rsidR="00A02A88" w:rsidRDefault="00A02A88" w:rsidP="004E2D43">
            <w:pPr>
              <w:pStyle w:val="TableParagraph"/>
              <w:spacing w:before="1"/>
              <w:rPr>
                <w:rFonts w:ascii="Tahoma"/>
                <w:b/>
                <w:sz w:val="23"/>
              </w:rPr>
            </w:pPr>
          </w:p>
          <w:p w14:paraId="2C656738" w14:textId="77777777" w:rsidR="00A02A88" w:rsidRDefault="00A02A88" w:rsidP="004E2D43">
            <w:pPr>
              <w:pStyle w:val="TableParagraph"/>
              <w:jc w:val="right"/>
              <w:rPr>
                <w:sz w:val="20"/>
              </w:rPr>
            </w:pPr>
            <w:r>
              <w:rPr>
                <w:spacing w:val="-5"/>
                <w:sz w:val="20"/>
              </w:rPr>
              <w:t>75</w:t>
            </w:r>
          </w:p>
        </w:tc>
      </w:tr>
      <w:tr w:rsidR="00A02A88" w14:paraId="63F7031F" w14:textId="77777777" w:rsidTr="004E2D43">
        <w:trPr>
          <w:trHeight w:val="620"/>
        </w:trPr>
        <w:tc>
          <w:tcPr>
            <w:tcW w:w="5695" w:type="dxa"/>
          </w:tcPr>
          <w:p w14:paraId="2ADBFF6B" w14:textId="77777777" w:rsidR="00A02A88" w:rsidRDefault="00A02A88" w:rsidP="004E2D43">
            <w:pPr>
              <w:pStyle w:val="TableParagraph"/>
              <w:spacing w:before="24"/>
              <w:ind w:left="21" w:right="73"/>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4"/>
                <w:sz w:val="20"/>
              </w:rPr>
              <w:t xml:space="preserve"> </w:t>
            </w:r>
            <w:r>
              <w:rPr>
                <w:sz w:val="20"/>
              </w:rPr>
              <w:t xml:space="preserve">interruptions </w:t>
            </w:r>
            <w:r>
              <w:rPr>
                <w:spacing w:val="-2"/>
                <w:sz w:val="20"/>
              </w:rPr>
              <w:t>(minutes)</w:t>
            </w:r>
          </w:p>
        </w:tc>
        <w:tc>
          <w:tcPr>
            <w:tcW w:w="1015" w:type="dxa"/>
          </w:tcPr>
          <w:p w14:paraId="54E287CF" w14:textId="77777777" w:rsidR="00A02A88" w:rsidRDefault="00A02A88" w:rsidP="004E2D43">
            <w:pPr>
              <w:pStyle w:val="TableParagraph"/>
              <w:spacing w:before="1"/>
              <w:rPr>
                <w:rFonts w:ascii="Tahoma"/>
                <w:b/>
                <w:sz w:val="23"/>
              </w:rPr>
            </w:pPr>
          </w:p>
          <w:p w14:paraId="1180E52C" w14:textId="77777777" w:rsidR="00A02A88" w:rsidRDefault="00A02A88" w:rsidP="004E2D43">
            <w:pPr>
              <w:pStyle w:val="TableParagraph"/>
              <w:ind w:right="46"/>
              <w:jc w:val="right"/>
              <w:rPr>
                <w:sz w:val="20"/>
              </w:rPr>
            </w:pPr>
            <w:r>
              <w:rPr>
                <w:spacing w:val="-5"/>
                <w:sz w:val="20"/>
              </w:rPr>
              <w:t>139</w:t>
            </w:r>
          </w:p>
        </w:tc>
        <w:tc>
          <w:tcPr>
            <w:tcW w:w="861" w:type="dxa"/>
          </w:tcPr>
          <w:p w14:paraId="18E47BB7" w14:textId="77777777" w:rsidR="00A02A88" w:rsidRDefault="00A02A88" w:rsidP="004E2D43">
            <w:pPr>
              <w:pStyle w:val="TableParagraph"/>
              <w:spacing w:before="1"/>
              <w:rPr>
                <w:rFonts w:ascii="Tahoma"/>
                <w:b/>
                <w:sz w:val="23"/>
              </w:rPr>
            </w:pPr>
          </w:p>
          <w:p w14:paraId="106ACDD6" w14:textId="77777777" w:rsidR="00A02A88" w:rsidRDefault="00A02A88" w:rsidP="004E2D43">
            <w:pPr>
              <w:pStyle w:val="TableParagraph"/>
              <w:ind w:right="45"/>
              <w:jc w:val="right"/>
              <w:rPr>
                <w:sz w:val="20"/>
              </w:rPr>
            </w:pPr>
            <w:r>
              <w:rPr>
                <w:spacing w:val="-5"/>
                <w:sz w:val="20"/>
              </w:rPr>
              <w:t>139</w:t>
            </w:r>
          </w:p>
        </w:tc>
        <w:tc>
          <w:tcPr>
            <w:tcW w:w="882" w:type="dxa"/>
          </w:tcPr>
          <w:p w14:paraId="6C67409D" w14:textId="77777777" w:rsidR="00A02A88" w:rsidRDefault="00A02A88" w:rsidP="004E2D43">
            <w:pPr>
              <w:pStyle w:val="TableParagraph"/>
              <w:spacing w:before="1"/>
              <w:rPr>
                <w:rFonts w:ascii="Tahoma"/>
                <w:b/>
                <w:sz w:val="23"/>
              </w:rPr>
            </w:pPr>
          </w:p>
          <w:p w14:paraId="5026B7E0" w14:textId="77777777" w:rsidR="00A02A88" w:rsidRDefault="00A02A88" w:rsidP="004E2D43">
            <w:pPr>
              <w:pStyle w:val="TableParagraph"/>
              <w:ind w:right="68"/>
              <w:jc w:val="right"/>
              <w:rPr>
                <w:sz w:val="20"/>
              </w:rPr>
            </w:pPr>
            <w:r>
              <w:rPr>
                <w:spacing w:val="-5"/>
                <w:sz w:val="20"/>
              </w:rPr>
              <w:t>139</w:t>
            </w:r>
          </w:p>
        </w:tc>
        <w:tc>
          <w:tcPr>
            <w:tcW w:w="887" w:type="dxa"/>
          </w:tcPr>
          <w:p w14:paraId="7868FB7E" w14:textId="77777777" w:rsidR="00A02A88" w:rsidRDefault="00A02A88" w:rsidP="004E2D43">
            <w:pPr>
              <w:pStyle w:val="TableParagraph"/>
              <w:spacing w:before="1"/>
              <w:rPr>
                <w:rFonts w:ascii="Tahoma"/>
                <w:b/>
                <w:sz w:val="23"/>
              </w:rPr>
            </w:pPr>
          </w:p>
          <w:p w14:paraId="6E84F8EC" w14:textId="77777777" w:rsidR="00A02A88" w:rsidRDefault="00A02A88" w:rsidP="004E2D43">
            <w:pPr>
              <w:pStyle w:val="TableParagraph"/>
              <w:ind w:right="50"/>
              <w:jc w:val="right"/>
              <w:rPr>
                <w:sz w:val="20"/>
              </w:rPr>
            </w:pPr>
            <w:r>
              <w:rPr>
                <w:spacing w:val="-5"/>
                <w:sz w:val="20"/>
              </w:rPr>
              <w:t>139</w:t>
            </w:r>
          </w:p>
        </w:tc>
        <w:tc>
          <w:tcPr>
            <w:tcW w:w="819" w:type="dxa"/>
          </w:tcPr>
          <w:p w14:paraId="7E4E6227" w14:textId="77777777" w:rsidR="00A02A88" w:rsidRDefault="00A02A88" w:rsidP="004E2D43">
            <w:pPr>
              <w:pStyle w:val="TableParagraph"/>
              <w:spacing w:before="1"/>
              <w:rPr>
                <w:rFonts w:ascii="Tahoma"/>
                <w:b/>
                <w:sz w:val="23"/>
              </w:rPr>
            </w:pPr>
          </w:p>
          <w:p w14:paraId="20186C14" w14:textId="77777777" w:rsidR="00A02A88" w:rsidRDefault="00A02A88" w:rsidP="004E2D43">
            <w:pPr>
              <w:pStyle w:val="TableParagraph"/>
              <w:jc w:val="right"/>
              <w:rPr>
                <w:sz w:val="20"/>
              </w:rPr>
            </w:pPr>
            <w:r>
              <w:rPr>
                <w:spacing w:val="-5"/>
                <w:sz w:val="20"/>
              </w:rPr>
              <w:t>139</w:t>
            </w:r>
          </w:p>
        </w:tc>
      </w:tr>
      <w:tr w:rsidR="00A02A88" w14:paraId="4E862013" w14:textId="77777777" w:rsidTr="004E2D43">
        <w:trPr>
          <w:trHeight w:val="377"/>
        </w:trPr>
        <w:tc>
          <w:tcPr>
            <w:tcW w:w="5695" w:type="dxa"/>
          </w:tcPr>
          <w:p w14:paraId="163F9D86" w14:textId="77777777" w:rsidR="00A02A88" w:rsidRDefault="00A02A88" w:rsidP="004E2D43">
            <w:pPr>
              <w:pStyle w:val="TableParagraph"/>
              <w:spacing w:before="104"/>
              <w:ind w:left="21"/>
              <w:rPr>
                <w:b/>
                <w:sz w:val="20"/>
              </w:rPr>
            </w:pPr>
            <w:r>
              <w:rPr>
                <w:b/>
                <w:spacing w:val="-2"/>
                <w:sz w:val="20"/>
              </w:rPr>
              <w:t>Sewerage</w:t>
            </w:r>
          </w:p>
        </w:tc>
        <w:tc>
          <w:tcPr>
            <w:tcW w:w="1015" w:type="dxa"/>
          </w:tcPr>
          <w:p w14:paraId="218AC851" w14:textId="77777777" w:rsidR="00A02A88" w:rsidRDefault="00A02A88" w:rsidP="004E2D43">
            <w:pPr>
              <w:pStyle w:val="TableParagraph"/>
              <w:rPr>
                <w:rFonts w:ascii="Times New Roman"/>
                <w:sz w:val="18"/>
              </w:rPr>
            </w:pPr>
          </w:p>
        </w:tc>
        <w:tc>
          <w:tcPr>
            <w:tcW w:w="861" w:type="dxa"/>
          </w:tcPr>
          <w:p w14:paraId="64338C76" w14:textId="77777777" w:rsidR="00A02A88" w:rsidRDefault="00A02A88" w:rsidP="004E2D43">
            <w:pPr>
              <w:pStyle w:val="TableParagraph"/>
              <w:rPr>
                <w:rFonts w:ascii="Times New Roman"/>
                <w:sz w:val="18"/>
              </w:rPr>
            </w:pPr>
          </w:p>
        </w:tc>
        <w:tc>
          <w:tcPr>
            <w:tcW w:w="882" w:type="dxa"/>
          </w:tcPr>
          <w:p w14:paraId="28A07E2F" w14:textId="77777777" w:rsidR="00A02A88" w:rsidRDefault="00A02A88" w:rsidP="004E2D43">
            <w:pPr>
              <w:pStyle w:val="TableParagraph"/>
              <w:rPr>
                <w:rFonts w:ascii="Times New Roman"/>
                <w:sz w:val="18"/>
              </w:rPr>
            </w:pPr>
          </w:p>
        </w:tc>
        <w:tc>
          <w:tcPr>
            <w:tcW w:w="887" w:type="dxa"/>
          </w:tcPr>
          <w:p w14:paraId="30159975" w14:textId="77777777" w:rsidR="00A02A88" w:rsidRDefault="00A02A88" w:rsidP="004E2D43">
            <w:pPr>
              <w:pStyle w:val="TableParagraph"/>
              <w:rPr>
                <w:rFonts w:ascii="Times New Roman"/>
                <w:sz w:val="18"/>
              </w:rPr>
            </w:pPr>
          </w:p>
        </w:tc>
        <w:tc>
          <w:tcPr>
            <w:tcW w:w="819" w:type="dxa"/>
          </w:tcPr>
          <w:p w14:paraId="47ACE2D0" w14:textId="77777777" w:rsidR="00A02A88" w:rsidRDefault="00A02A88" w:rsidP="004E2D43">
            <w:pPr>
              <w:pStyle w:val="TableParagraph"/>
              <w:rPr>
                <w:rFonts w:ascii="Times New Roman"/>
                <w:sz w:val="18"/>
              </w:rPr>
            </w:pPr>
          </w:p>
        </w:tc>
      </w:tr>
      <w:tr w:rsidR="00A02A88" w14:paraId="385A9F58" w14:textId="77777777" w:rsidTr="004E2D43">
        <w:trPr>
          <w:trHeight w:val="592"/>
        </w:trPr>
        <w:tc>
          <w:tcPr>
            <w:tcW w:w="5695" w:type="dxa"/>
          </w:tcPr>
          <w:p w14:paraId="0A8962EE" w14:textId="77777777" w:rsidR="00A02A88" w:rsidRDefault="00A02A88"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1015" w:type="dxa"/>
          </w:tcPr>
          <w:p w14:paraId="53A4F8C3" w14:textId="77777777" w:rsidR="00A02A88" w:rsidRDefault="00A02A88" w:rsidP="004E2D43">
            <w:pPr>
              <w:pStyle w:val="TableParagraph"/>
              <w:rPr>
                <w:rFonts w:ascii="Tahoma"/>
                <w:b/>
                <w:sz w:val="24"/>
              </w:rPr>
            </w:pPr>
          </w:p>
          <w:p w14:paraId="7AE8226F" w14:textId="77777777" w:rsidR="00A02A88" w:rsidRDefault="00A02A88" w:rsidP="004E2D43">
            <w:pPr>
              <w:pStyle w:val="TableParagraph"/>
              <w:spacing w:before="1"/>
              <w:ind w:right="43"/>
              <w:jc w:val="right"/>
              <w:rPr>
                <w:sz w:val="20"/>
              </w:rPr>
            </w:pPr>
            <w:r>
              <w:rPr>
                <w:w w:val="99"/>
                <w:sz w:val="20"/>
              </w:rPr>
              <w:t>0</w:t>
            </w:r>
          </w:p>
        </w:tc>
        <w:tc>
          <w:tcPr>
            <w:tcW w:w="861" w:type="dxa"/>
          </w:tcPr>
          <w:p w14:paraId="367DF51C" w14:textId="77777777" w:rsidR="00A02A88" w:rsidRDefault="00A02A88" w:rsidP="004E2D43">
            <w:pPr>
              <w:pStyle w:val="TableParagraph"/>
              <w:rPr>
                <w:rFonts w:ascii="Tahoma"/>
                <w:b/>
                <w:sz w:val="24"/>
              </w:rPr>
            </w:pPr>
          </w:p>
          <w:p w14:paraId="19310585" w14:textId="77777777" w:rsidR="00A02A88" w:rsidRDefault="00A02A88" w:rsidP="004E2D43">
            <w:pPr>
              <w:pStyle w:val="TableParagraph"/>
              <w:spacing w:before="1"/>
              <w:ind w:right="42"/>
              <w:jc w:val="right"/>
              <w:rPr>
                <w:sz w:val="20"/>
              </w:rPr>
            </w:pPr>
            <w:r>
              <w:rPr>
                <w:w w:val="99"/>
                <w:sz w:val="20"/>
              </w:rPr>
              <w:t>0</w:t>
            </w:r>
          </w:p>
        </w:tc>
        <w:tc>
          <w:tcPr>
            <w:tcW w:w="882" w:type="dxa"/>
          </w:tcPr>
          <w:p w14:paraId="08AD8AB3" w14:textId="77777777" w:rsidR="00A02A88" w:rsidRDefault="00A02A88" w:rsidP="004E2D43">
            <w:pPr>
              <w:pStyle w:val="TableParagraph"/>
              <w:rPr>
                <w:rFonts w:ascii="Tahoma"/>
                <w:b/>
                <w:sz w:val="24"/>
              </w:rPr>
            </w:pPr>
          </w:p>
          <w:p w14:paraId="04AE9E2B" w14:textId="77777777" w:rsidR="00A02A88" w:rsidRDefault="00A02A88" w:rsidP="004E2D43">
            <w:pPr>
              <w:pStyle w:val="TableParagraph"/>
              <w:spacing w:before="1"/>
              <w:ind w:right="65"/>
              <w:jc w:val="right"/>
              <w:rPr>
                <w:sz w:val="20"/>
              </w:rPr>
            </w:pPr>
            <w:r>
              <w:rPr>
                <w:w w:val="99"/>
                <w:sz w:val="20"/>
              </w:rPr>
              <w:t>0</w:t>
            </w:r>
          </w:p>
        </w:tc>
        <w:tc>
          <w:tcPr>
            <w:tcW w:w="887" w:type="dxa"/>
          </w:tcPr>
          <w:p w14:paraId="39F68062" w14:textId="77777777" w:rsidR="00A02A88" w:rsidRDefault="00A02A88" w:rsidP="004E2D43">
            <w:pPr>
              <w:pStyle w:val="TableParagraph"/>
              <w:rPr>
                <w:rFonts w:ascii="Tahoma"/>
                <w:b/>
                <w:sz w:val="24"/>
              </w:rPr>
            </w:pPr>
          </w:p>
          <w:p w14:paraId="40A8023F" w14:textId="77777777" w:rsidR="00A02A88" w:rsidRDefault="00A02A88" w:rsidP="004E2D43">
            <w:pPr>
              <w:pStyle w:val="TableParagraph"/>
              <w:spacing w:before="1"/>
              <w:ind w:right="47"/>
              <w:jc w:val="right"/>
              <w:rPr>
                <w:sz w:val="20"/>
              </w:rPr>
            </w:pPr>
            <w:r>
              <w:rPr>
                <w:w w:val="99"/>
                <w:sz w:val="20"/>
              </w:rPr>
              <w:t>0</w:t>
            </w:r>
          </w:p>
        </w:tc>
        <w:tc>
          <w:tcPr>
            <w:tcW w:w="819" w:type="dxa"/>
          </w:tcPr>
          <w:p w14:paraId="086B1224" w14:textId="77777777" w:rsidR="00A02A88" w:rsidRDefault="00A02A88" w:rsidP="004E2D43">
            <w:pPr>
              <w:pStyle w:val="TableParagraph"/>
              <w:rPr>
                <w:rFonts w:ascii="Tahoma"/>
                <w:b/>
                <w:sz w:val="24"/>
              </w:rPr>
            </w:pPr>
          </w:p>
          <w:p w14:paraId="0EA3AE19" w14:textId="77777777" w:rsidR="00A02A88" w:rsidRDefault="00A02A88" w:rsidP="004E2D43">
            <w:pPr>
              <w:pStyle w:val="TableParagraph"/>
              <w:spacing w:before="1"/>
              <w:ind w:right="-15"/>
              <w:jc w:val="right"/>
              <w:rPr>
                <w:sz w:val="20"/>
              </w:rPr>
            </w:pPr>
            <w:r>
              <w:rPr>
                <w:w w:val="99"/>
                <w:sz w:val="20"/>
              </w:rPr>
              <w:t>0</w:t>
            </w:r>
          </w:p>
        </w:tc>
      </w:tr>
      <w:tr w:rsidR="00A02A88" w14:paraId="115C0C99" w14:textId="77777777" w:rsidTr="004E2D43">
        <w:trPr>
          <w:trHeight w:val="469"/>
        </w:trPr>
        <w:tc>
          <w:tcPr>
            <w:tcW w:w="5695" w:type="dxa"/>
          </w:tcPr>
          <w:p w14:paraId="079FB788" w14:textId="77777777" w:rsidR="00A02A88" w:rsidRDefault="00A02A88"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15" w:type="dxa"/>
          </w:tcPr>
          <w:p w14:paraId="1550979A" w14:textId="77777777" w:rsidR="00A02A88" w:rsidRDefault="00A02A88" w:rsidP="004E2D43">
            <w:pPr>
              <w:pStyle w:val="TableParagraph"/>
              <w:spacing w:before="166"/>
              <w:ind w:right="46"/>
              <w:jc w:val="right"/>
              <w:rPr>
                <w:sz w:val="20"/>
              </w:rPr>
            </w:pPr>
            <w:r>
              <w:rPr>
                <w:spacing w:val="-5"/>
                <w:sz w:val="20"/>
              </w:rPr>
              <w:t>32</w:t>
            </w:r>
          </w:p>
        </w:tc>
        <w:tc>
          <w:tcPr>
            <w:tcW w:w="861" w:type="dxa"/>
          </w:tcPr>
          <w:p w14:paraId="4FD4B574" w14:textId="77777777" w:rsidR="00A02A88" w:rsidRDefault="00A02A88" w:rsidP="004E2D43">
            <w:pPr>
              <w:pStyle w:val="TableParagraph"/>
              <w:spacing w:before="166"/>
              <w:ind w:right="45"/>
              <w:jc w:val="right"/>
              <w:rPr>
                <w:sz w:val="20"/>
              </w:rPr>
            </w:pPr>
            <w:r>
              <w:rPr>
                <w:spacing w:val="-5"/>
                <w:sz w:val="20"/>
              </w:rPr>
              <w:t>32</w:t>
            </w:r>
          </w:p>
        </w:tc>
        <w:tc>
          <w:tcPr>
            <w:tcW w:w="882" w:type="dxa"/>
          </w:tcPr>
          <w:p w14:paraId="2E41FA0F" w14:textId="77777777" w:rsidR="00A02A88" w:rsidRDefault="00A02A88" w:rsidP="004E2D43">
            <w:pPr>
              <w:pStyle w:val="TableParagraph"/>
              <w:spacing w:before="166"/>
              <w:ind w:right="68"/>
              <w:jc w:val="right"/>
              <w:rPr>
                <w:sz w:val="20"/>
              </w:rPr>
            </w:pPr>
            <w:r>
              <w:rPr>
                <w:spacing w:val="-5"/>
                <w:sz w:val="20"/>
              </w:rPr>
              <w:t>32</w:t>
            </w:r>
          </w:p>
        </w:tc>
        <w:tc>
          <w:tcPr>
            <w:tcW w:w="887" w:type="dxa"/>
          </w:tcPr>
          <w:p w14:paraId="3422DFE6" w14:textId="77777777" w:rsidR="00A02A88" w:rsidRDefault="00A02A88" w:rsidP="004E2D43">
            <w:pPr>
              <w:pStyle w:val="TableParagraph"/>
              <w:spacing w:before="166"/>
              <w:ind w:right="50"/>
              <w:jc w:val="right"/>
              <w:rPr>
                <w:sz w:val="20"/>
              </w:rPr>
            </w:pPr>
            <w:r>
              <w:rPr>
                <w:spacing w:val="-5"/>
                <w:sz w:val="20"/>
              </w:rPr>
              <w:t>32</w:t>
            </w:r>
          </w:p>
        </w:tc>
        <w:tc>
          <w:tcPr>
            <w:tcW w:w="819" w:type="dxa"/>
          </w:tcPr>
          <w:p w14:paraId="38F45B37" w14:textId="77777777" w:rsidR="00A02A88" w:rsidRDefault="00A02A88" w:rsidP="004E2D43">
            <w:pPr>
              <w:pStyle w:val="TableParagraph"/>
              <w:spacing w:before="166"/>
              <w:jc w:val="right"/>
              <w:rPr>
                <w:sz w:val="20"/>
              </w:rPr>
            </w:pPr>
            <w:r>
              <w:rPr>
                <w:spacing w:val="-5"/>
                <w:sz w:val="20"/>
              </w:rPr>
              <w:t>32</w:t>
            </w:r>
          </w:p>
        </w:tc>
      </w:tr>
      <w:tr w:rsidR="00A02A88" w14:paraId="2416E803" w14:textId="77777777" w:rsidTr="004E2D43">
        <w:trPr>
          <w:trHeight w:val="470"/>
        </w:trPr>
        <w:tc>
          <w:tcPr>
            <w:tcW w:w="5695" w:type="dxa"/>
          </w:tcPr>
          <w:p w14:paraId="135C053A" w14:textId="77777777" w:rsidR="00A02A88" w:rsidRDefault="00A02A88"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6"/>
                <w:sz w:val="20"/>
              </w:rPr>
              <w:t xml:space="preserve"> </w:t>
            </w:r>
            <w:r>
              <w:rPr>
                <w:sz w:val="20"/>
              </w:rPr>
              <w:t>sewer</w:t>
            </w:r>
            <w:r>
              <w:rPr>
                <w:spacing w:val="-3"/>
                <w:sz w:val="20"/>
              </w:rPr>
              <w:t xml:space="preserve"> </w:t>
            </w:r>
            <w:r>
              <w:rPr>
                <w:sz w:val="20"/>
              </w:rPr>
              <w:t>blockage</w:t>
            </w:r>
            <w:r>
              <w:rPr>
                <w:spacing w:val="-7"/>
                <w:sz w:val="20"/>
              </w:rPr>
              <w:t xml:space="preserve"> </w:t>
            </w:r>
            <w:r>
              <w:rPr>
                <w:spacing w:val="-2"/>
                <w:sz w:val="20"/>
              </w:rPr>
              <w:t>(minutes)</w:t>
            </w:r>
          </w:p>
        </w:tc>
        <w:tc>
          <w:tcPr>
            <w:tcW w:w="1015" w:type="dxa"/>
          </w:tcPr>
          <w:p w14:paraId="4C414C06" w14:textId="77777777" w:rsidR="00A02A88" w:rsidRDefault="00A02A88" w:rsidP="004E2D43">
            <w:pPr>
              <w:pStyle w:val="TableParagraph"/>
              <w:spacing w:before="167"/>
              <w:ind w:right="46"/>
              <w:jc w:val="right"/>
              <w:rPr>
                <w:sz w:val="20"/>
              </w:rPr>
            </w:pPr>
            <w:r>
              <w:rPr>
                <w:spacing w:val="-5"/>
                <w:sz w:val="20"/>
              </w:rPr>
              <w:t>80</w:t>
            </w:r>
          </w:p>
        </w:tc>
        <w:tc>
          <w:tcPr>
            <w:tcW w:w="861" w:type="dxa"/>
          </w:tcPr>
          <w:p w14:paraId="000E66BD" w14:textId="77777777" w:rsidR="00A02A88" w:rsidRDefault="00A02A88" w:rsidP="004E2D43">
            <w:pPr>
              <w:pStyle w:val="TableParagraph"/>
              <w:spacing w:before="167"/>
              <w:ind w:right="45"/>
              <w:jc w:val="right"/>
              <w:rPr>
                <w:sz w:val="20"/>
              </w:rPr>
            </w:pPr>
            <w:r>
              <w:rPr>
                <w:spacing w:val="-5"/>
                <w:sz w:val="20"/>
              </w:rPr>
              <w:t>80</w:t>
            </w:r>
          </w:p>
        </w:tc>
        <w:tc>
          <w:tcPr>
            <w:tcW w:w="882" w:type="dxa"/>
          </w:tcPr>
          <w:p w14:paraId="43880AFF" w14:textId="77777777" w:rsidR="00A02A88" w:rsidRDefault="00A02A88" w:rsidP="004E2D43">
            <w:pPr>
              <w:pStyle w:val="TableParagraph"/>
              <w:spacing w:before="167"/>
              <w:ind w:right="68"/>
              <w:jc w:val="right"/>
              <w:rPr>
                <w:sz w:val="20"/>
              </w:rPr>
            </w:pPr>
            <w:r>
              <w:rPr>
                <w:spacing w:val="-5"/>
                <w:sz w:val="20"/>
              </w:rPr>
              <w:t>80</w:t>
            </w:r>
          </w:p>
        </w:tc>
        <w:tc>
          <w:tcPr>
            <w:tcW w:w="887" w:type="dxa"/>
          </w:tcPr>
          <w:p w14:paraId="551AA42A" w14:textId="77777777" w:rsidR="00A02A88" w:rsidRDefault="00A02A88" w:rsidP="004E2D43">
            <w:pPr>
              <w:pStyle w:val="TableParagraph"/>
              <w:spacing w:before="167"/>
              <w:ind w:right="50"/>
              <w:jc w:val="right"/>
              <w:rPr>
                <w:sz w:val="20"/>
              </w:rPr>
            </w:pPr>
            <w:r>
              <w:rPr>
                <w:spacing w:val="-5"/>
                <w:sz w:val="20"/>
              </w:rPr>
              <w:t>80</w:t>
            </w:r>
          </w:p>
        </w:tc>
        <w:tc>
          <w:tcPr>
            <w:tcW w:w="819" w:type="dxa"/>
          </w:tcPr>
          <w:p w14:paraId="7A18CA54" w14:textId="77777777" w:rsidR="00A02A88" w:rsidRDefault="00A02A88" w:rsidP="004E2D43">
            <w:pPr>
              <w:pStyle w:val="TableParagraph"/>
              <w:spacing w:before="167"/>
              <w:jc w:val="right"/>
              <w:rPr>
                <w:sz w:val="20"/>
              </w:rPr>
            </w:pPr>
            <w:r>
              <w:rPr>
                <w:spacing w:val="-5"/>
                <w:sz w:val="20"/>
              </w:rPr>
              <w:t>80</w:t>
            </w:r>
          </w:p>
        </w:tc>
      </w:tr>
      <w:tr w:rsidR="00A02A88" w14:paraId="57EBBAA5" w14:textId="77777777" w:rsidTr="004E2D43">
        <w:trPr>
          <w:trHeight w:val="414"/>
        </w:trPr>
        <w:tc>
          <w:tcPr>
            <w:tcW w:w="5695" w:type="dxa"/>
            <w:tcBorders>
              <w:bottom w:val="single" w:sz="4" w:space="0" w:color="000000"/>
            </w:tcBorders>
          </w:tcPr>
          <w:p w14:paraId="1DCF795C" w14:textId="77777777" w:rsidR="00A02A88" w:rsidRDefault="00A02A88"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5" w:type="dxa"/>
            <w:tcBorders>
              <w:bottom w:val="single" w:sz="4" w:space="0" w:color="000000"/>
            </w:tcBorders>
          </w:tcPr>
          <w:p w14:paraId="3B6F6FBA" w14:textId="77777777" w:rsidR="00A02A88" w:rsidRDefault="00A02A88" w:rsidP="004E2D43">
            <w:pPr>
              <w:pStyle w:val="TableParagraph"/>
              <w:spacing w:before="167" w:line="227" w:lineRule="exact"/>
              <w:ind w:right="46"/>
              <w:jc w:val="right"/>
              <w:rPr>
                <w:sz w:val="20"/>
              </w:rPr>
            </w:pPr>
            <w:r>
              <w:rPr>
                <w:spacing w:val="-5"/>
                <w:sz w:val="20"/>
              </w:rPr>
              <w:t>100</w:t>
            </w:r>
          </w:p>
        </w:tc>
        <w:tc>
          <w:tcPr>
            <w:tcW w:w="861" w:type="dxa"/>
            <w:tcBorders>
              <w:bottom w:val="single" w:sz="4" w:space="0" w:color="000000"/>
            </w:tcBorders>
          </w:tcPr>
          <w:p w14:paraId="3D1DF9FA" w14:textId="77777777" w:rsidR="00A02A88" w:rsidRDefault="00A02A88" w:rsidP="004E2D43">
            <w:pPr>
              <w:pStyle w:val="TableParagraph"/>
              <w:spacing w:before="167" w:line="227" w:lineRule="exact"/>
              <w:ind w:right="45"/>
              <w:jc w:val="right"/>
              <w:rPr>
                <w:sz w:val="20"/>
              </w:rPr>
            </w:pPr>
            <w:r>
              <w:rPr>
                <w:spacing w:val="-5"/>
                <w:sz w:val="20"/>
              </w:rPr>
              <w:t>100</w:t>
            </w:r>
          </w:p>
        </w:tc>
        <w:tc>
          <w:tcPr>
            <w:tcW w:w="882" w:type="dxa"/>
            <w:tcBorders>
              <w:bottom w:val="single" w:sz="4" w:space="0" w:color="000000"/>
            </w:tcBorders>
          </w:tcPr>
          <w:p w14:paraId="420BC9A1" w14:textId="77777777" w:rsidR="00A02A88" w:rsidRDefault="00A02A88" w:rsidP="004E2D43">
            <w:pPr>
              <w:pStyle w:val="TableParagraph"/>
              <w:spacing w:before="167" w:line="227" w:lineRule="exact"/>
              <w:ind w:right="68"/>
              <w:jc w:val="right"/>
              <w:rPr>
                <w:sz w:val="20"/>
              </w:rPr>
            </w:pPr>
            <w:r>
              <w:rPr>
                <w:spacing w:val="-5"/>
                <w:sz w:val="20"/>
              </w:rPr>
              <w:t>100</w:t>
            </w:r>
          </w:p>
        </w:tc>
        <w:tc>
          <w:tcPr>
            <w:tcW w:w="887" w:type="dxa"/>
            <w:tcBorders>
              <w:bottom w:val="single" w:sz="4" w:space="0" w:color="000000"/>
            </w:tcBorders>
          </w:tcPr>
          <w:p w14:paraId="59430F36" w14:textId="77777777" w:rsidR="00A02A88" w:rsidRDefault="00A02A88" w:rsidP="004E2D43">
            <w:pPr>
              <w:pStyle w:val="TableParagraph"/>
              <w:spacing w:before="167" w:line="227" w:lineRule="exact"/>
              <w:ind w:right="50"/>
              <w:jc w:val="right"/>
              <w:rPr>
                <w:sz w:val="20"/>
              </w:rPr>
            </w:pPr>
            <w:r>
              <w:rPr>
                <w:spacing w:val="-5"/>
                <w:sz w:val="20"/>
              </w:rPr>
              <w:t>100</w:t>
            </w:r>
          </w:p>
        </w:tc>
        <w:tc>
          <w:tcPr>
            <w:tcW w:w="819" w:type="dxa"/>
            <w:tcBorders>
              <w:bottom w:val="single" w:sz="4" w:space="0" w:color="000000"/>
            </w:tcBorders>
          </w:tcPr>
          <w:p w14:paraId="7CAB6FC4" w14:textId="77777777" w:rsidR="00A02A88" w:rsidRDefault="00A02A88" w:rsidP="004E2D43">
            <w:pPr>
              <w:pStyle w:val="TableParagraph"/>
              <w:spacing w:before="167" w:line="227" w:lineRule="exact"/>
              <w:jc w:val="right"/>
              <w:rPr>
                <w:sz w:val="20"/>
              </w:rPr>
            </w:pPr>
            <w:r>
              <w:rPr>
                <w:spacing w:val="-5"/>
                <w:sz w:val="20"/>
              </w:rPr>
              <w:t>100</w:t>
            </w:r>
          </w:p>
        </w:tc>
      </w:tr>
    </w:tbl>
    <w:p w14:paraId="0964434E" w14:textId="77777777" w:rsidR="00A02A88" w:rsidRDefault="00A02A88" w:rsidP="00A02A88">
      <w:pPr>
        <w:pStyle w:val="BodyText"/>
        <w:spacing w:before="10"/>
        <w:rPr>
          <w:rFonts w:ascii="Tahoma"/>
          <w:b/>
        </w:rPr>
      </w:pPr>
    </w:p>
    <w:p w14:paraId="6676C85F" w14:textId="77777777" w:rsidR="00A02A88" w:rsidRDefault="00A02A88" w:rsidP="00A02A88">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BE9D7C6" w14:textId="4CEEDBBD" w:rsidR="008F6A5A" w:rsidRDefault="008F6A5A" w:rsidP="008E17BC">
      <w:pPr>
        <w:rPr>
          <w:b/>
          <w:bCs/>
        </w:rPr>
      </w:pPr>
    </w:p>
    <w:p w14:paraId="0270B1B0" w14:textId="385D601D" w:rsidR="00A02A88" w:rsidRDefault="00A02A88" w:rsidP="008E17BC">
      <w:pPr>
        <w:rPr>
          <w:b/>
          <w:bCs/>
        </w:rPr>
      </w:pPr>
    </w:p>
    <w:p w14:paraId="713D14B2" w14:textId="4F4FF18A" w:rsidR="00A02A88" w:rsidRDefault="00A02A88" w:rsidP="008E17BC">
      <w:pPr>
        <w:rPr>
          <w:b/>
          <w:bCs/>
        </w:rPr>
      </w:pPr>
    </w:p>
    <w:p w14:paraId="48F22528" w14:textId="0C884A33" w:rsidR="00A02A88" w:rsidRDefault="00A02A88" w:rsidP="008E17BC">
      <w:pPr>
        <w:rPr>
          <w:b/>
          <w:bCs/>
        </w:rPr>
      </w:pPr>
    </w:p>
    <w:p w14:paraId="639331C2" w14:textId="20E8D843" w:rsidR="00A02A88" w:rsidRDefault="00A02A88" w:rsidP="008E17BC">
      <w:pPr>
        <w:rPr>
          <w:b/>
          <w:bCs/>
        </w:rPr>
      </w:pPr>
    </w:p>
    <w:p w14:paraId="1FBD54B0" w14:textId="3D66AF51" w:rsidR="00A02A88" w:rsidRDefault="00A02A88" w:rsidP="008E17BC">
      <w:pPr>
        <w:rPr>
          <w:b/>
          <w:bCs/>
        </w:rPr>
      </w:pPr>
    </w:p>
    <w:p w14:paraId="276085ED" w14:textId="3CFEA439" w:rsidR="00A02A88" w:rsidRDefault="00A02A88" w:rsidP="008E17BC">
      <w:pPr>
        <w:rPr>
          <w:b/>
          <w:bCs/>
        </w:rPr>
      </w:pPr>
    </w:p>
    <w:p w14:paraId="6D0EFF16" w14:textId="735CEC58" w:rsidR="00A02A88" w:rsidRDefault="00A02A88" w:rsidP="008E17BC">
      <w:pPr>
        <w:rPr>
          <w:b/>
          <w:bCs/>
        </w:rPr>
      </w:pPr>
    </w:p>
    <w:p w14:paraId="4EE3E7D3" w14:textId="18416D3C" w:rsidR="00A02A88" w:rsidRDefault="00A02A88" w:rsidP="008E17BC">
      <w:pPr>
        <w:rPr>
          <w:b/>
          <w:bCs/>
        </w:rPr>
      </w:pPr>
    </w:p>
    <w:p w14:paraId="37C6E065" w14:textId="41B1D2D0" w:rsidR="009814C8" w:rsidRDefault="009814C8" w:rsidP="00DD5185">
      <w:pPr>
        <w:ind w:left="142"/>
      </w:pPr>
      <w:r w:rsidRPr="00DD5185">
        <w:rPr>
          <w:rFonts w:ascii="Tahoma" w:hAnsi="Tahoma" w:cs="Tahoma"/>
          <w:b/>
          <w:bCs/>
          <w:u w:val="single"/>
        </w:rPr>
        <w:t>Gippsland Water</w:t>
      </w:r>
    </w:p>
    <w:p w14:paraId="639B61D9" w14:textId="77777777" w:rsidR="009814C8" w:rsidRDefault="009814C8" w:rsidP="009814C8">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48"/>
        <w:gridCol w:w="1010"/>
        <w:gridCol w:w="1005"/>
        <w:gridCol w:w="1004"/>
        <w:gridCol w:w="1004"/>
        <w:gridCol w:w="888"/>
      </w:tblGrid>
      <w:tr w:rsidR="009814C8" w14:paraId="5495B21A" w14:textId="77777777" w:rsidTr="004E2D43">
        <w:trPr>
          <w:trHeight w:val="329"/>
        </w:trPr>
        <w:tc>
          <w:tcPr>
            <w:tcW w:w="5348" w:type="dxa"/>
            <w:tcBorders>
              <w:bottom w:val="single" w:sz="6" w:space="0" w:color="000000"/>
            </w:tcBorders>
          </w:tcPr>
          <w:p w14:paraId="5B05B5E5" w14:textId="77777777" w:rsidR="009814C8" w:rsidRDefault="009814C8"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0" w:type="dxa"/>
            <w:tcBorders>
              <w:bottom w:val="single" w:sz="6" w:space="0" w:color="000000"/>
            </w:tcBorders>
          </w:tcPr>
          <w:p w14:paraId="051FF9E5" w14:textId="77777777" w:rsidR="009814C8" w:rsidRDefault="009814C8" w:rsidP="004E2D43">
            <w:pPr>
              <w:pStyle w:val="TableParagraph"/>
              <w:spacing w:before="3"/>
              <w:ind w:left="125"/>
              <w:rPr>
                <w:rFonts w:ascii="Tahoma"/>
                <w:i/>
                <w:sz w:val="19"/>
              </w:rPr>
            </w:pPr>
            <w:r>
              <w:rPr>
                <w:rFonts w:ascii="Tahoma"/>
                <w:i/>
                <w:w w:val="90"/>
                <w:sz w:val="19"/>
              </w:rPr>
              <w:t>2018-</w:t>
            </w:r>
            <w:r>
              <w:rPr>
                <w:rFonts w:ascii="Tahoma"/>
                <w:i/>
                <w:spacing w:val="-7"/>
                <w:sz w:val="19"/>
              </w:rPr>
              <w:t>19</w:t>
            </w:r>
          </w:p>
        </w:tc>
        <w:tc>
          <w:tcPr>
            <w:tcW w:w="1005" w:type="dxa"/>
            <w:tcBorders>
              <w:bottom w:val="single" w:sz="6" w:space="0" w:color="000000"/>
            </w:tcBorders>
          </w:tcPr>
          <w:p w14:paraId="36C288A7" w14:textId="77777777" w:rsidR="009814C8" w:rsidRDefault="009814C8" w:rsidP="004E2D43">
            <w:pPr>
              <w:pStyle w:val="TableParagraph"/>
              <w:spacing w:before="3"/>
              <w:ind w:left="116"/>
              <w:rPr>
                <w:rFonts w:ascii="Tahoma"/>
                <w:i/>
                <w:sz w:val="19"/>
              </w:rPr>
            </w:pPr>
            <w:r>
              <w:rPr>
                <w:rFonts w:ascii="Tahoma"/>
                <w:i/>
                <w:w w:val="90"/>
                <w:sz w:val="19"/>
              </w:rPr>
              <w:t>2019-</w:t>
            </w:r>
            <w:r>
              <w:rPr>
                <w:rFonts w:ascii="Tahoma"/>
                <w:i/>
                <w:spacing w:val="-7"/>
                <w:sz w:val="19"/>
              </w:rPr>
              <w:t>20</w:t>
            </w:r>
          </w:p>
        </w:tc>
        <w:tc>
          <w:tcPr>
            <w:tcW w:w="1004" w:type="dxa"/>
            <w:tcBorders>
              <w:bottom w:val="single" w:sz="6" w:space="0" w:color="000000"/>
            </w:tcBorders>
          </w:tcPr>
          <w:p w14:paraId="60014CED" w14:textId="77777777" w:rsidR="009814C8" w:rsidRDefault="009814C8" w:rsidP="004E2D43">
            <w:pPr>
              <w:pStyle w:val="TableParagraph"/>
              <w:spacing w:before="3"/>
              <w:ind w:left="119"/>
              <w:rPr>
                <w:rFonts w:ascii="Tahoma"/>
                <w:i/>
                <w:sz w:val="19"/>
              </w:rPr>
            </w:pPr>
            <w:r>
              <w:rPr>
                <w:rFonts w:ascii="Tahoma"/>
                <w:i/>
                <w:w w:val="90"/>
                <w:sz w:val="19"/>
              </w:rPr>
              <w:t>2020-</w:t>
            </w:r>
            <w:r>
              <w:rPr>
                <w:rFonts w:ascii="Tahoma"/>
                <w:i/>
                <w:spacing w:val="-7"/>
                <w:sz w:val="19"/>
              </w:rPr>
              <w:t>21</w:t>
            </w:r>
          </w:p>
        </w:tc>
        <w:tc>
          <w:tcPr>
            <w:tcW w:w="1004" w:type="dxa"/>
            <w:tcBorders>
              <w:bottom w:val="single" w:sz="6" w:space="0" w:color="000000"/>
            </w:tcBorders>
          </w:tcPr>
          <w:p w14:paraId="2CF10D45" w14:textId="77777777" w:rsidR="009814C8" w:rsidRDefault="009814C8" w:rsidP="004E2D43">
            <w:pPr>
              <w:pStyle w:val="TableParagraph"/>
              <w:spacing w:before="3"/>
              <w:ind w:left="116"/>
              <w:rPr>
                <w:rFonts w:ascii="Tahoma"/>
                <w:i/>
                <w:sz w:val="19"/>
              </w:rPr>
            </w:pPr>
            <w:r>
              <w:rPr>
                <w:rFonts w:ascii="Tahoma"/>
                <w:i/>
                <w:w w:val="90"/>
                <w:sz w:val="19"/>
              </w:rPr>
              <w:t>2021-</w:t>
            </w:r>
            <w:r>
              <w:rPr>
                <w:rFonts w:ascii="Tahoma"/>
                <w:i/>
                <w:spacing w:val="-7"/>
                <w:sz w:val="19"/>
              </w:rPr>
              <w:t>22</w:t>
            </w:r>
          </w:p>
        </w:tc>
        <w:tc>
          <w:tcPr>
            <w:tcW w:w="888" w:type="dxa"/>
            <w:tcBorders>
              <w:bottom w:val="single" w:sz="6" w:space="0" w:color="000000"/>
            </w:tcBorders>
          </w:tcPr>
          <w:p w14:paraId="3696DC7F" w14:textId="77777777" w:rsidR="009814C8" w:rsidRDefault="009814C8" w:rsidP="004E2D43">
            <w:pPr>
              <w:pStyle w:val="TableParagraph"/>
              <w:spacing w:before="3"/>
              <w:ind w:left="121"/>
              <w:rPr>
                <w:rFonts w:ascii="Tahoma"/>
                <w:i/>
                <w:sz w:val="19"/>
              </w:rPr>
            </w:pPr>
            <w:r>
              <w:rPr>
                <w:rFonts w:ascii="Tahoma"/>
                <w:i/>
                <w:w w:val="90"/>
                <w:sz w:val="19"/>
              </w:rPr>
              <w:t>2022-</w:t>
            </w:r>
            <w:r>
              <w:rPr>
                <w:rFonts w:ascii="Tahoma"/>
                <w:i/>
                <w:spacing w:val="-7"/>
                <w:sz w:val="19"/>
              </w:rPr>
              <w:t>23</w:t>
            </w:r>
          </w:p>
        </w:tc>
      </w:tr>
      <w:tr w:rsidR="009814C8" w14:paraId="7908B155" w14:textId="77777777" w:rsidTr="004E2D43">
        <w:trPr>
          <w:trHeight w:val="392"/>
        </w:trPr>
        <w:tc>
          <w:tcPr>
            <w:tcW w:w="5348" w:type="dxa"/>
            <w:tcBorders>
              <w:top w:val="single" w:sz="6" w:space="0" w:color="000000"/>
            </w:tcBorders>
          </w:tcPr>
          <w:p w14:paraId="0DDE719B" w14:textId="77777777" w:rsidR="009814C8" w:rsidRDefault="009814C8" w:rsidP="004E2D43">
            <w:pPr>
              <w:pStyle w:val="TableParagraph"/>
              <w:spacing w:before="119"/>
              <w:ind w:left="21"/>
              <w:rPr>
                <w:b/>
                <w:sz w:val="20"/>
              </w:rPr>
            </w:pPr>
            <w:r>
              <w:rPr>
                <w:b/>
                <w:spacing w:val="-2"/>
                <w:sz w:val="20"/>
              </w:rPr>
              <w:t>Water</w:t>
            </w:r>
          </w:p>
        </w:tc>
        <w:tc>
          <w:tcPr>
            <w:tcW w:w="1010" w:type="dxa"/>
            <w:tcBorders>
              <w:top w:val="single" w:sz="6" w:space="0" w:color="000000"/>
            </w:tcBorders>
          </w:tcPr>
          <w:p w14:paraId="29B8F8D6" w14:textId="77777777" w:rsidR="009814C8" w:rsidRDefault="009814C8" w:rsidP="004E2D43">
            <w:pPr>
              <w:pStyle w:val="TableParagraph"/>
              <w:rPr>
                <w:rFonts w:ascii="Times New Roman"/>
                <w:sz w:val="18"/>
              </w:rPr>
            </w:pPr>
          </w:p>
        </w:tc>
        <w:tc>
          <w:tcPr>
            <w:tcW w:w="1005" w:type="dxa"/>
            <w:tcBorders>
              <w:top w:val="single" w:sz="6" w:space="0" w:color="000000"/>
            </w:tcBorders>
          </w:tcPr>
          <w:p w14:paraId="382F060E" w14:textId="77777777" w:rsidR="009814C8" w:rsidRDefault="009814C8" w:rsidP="004E2D43">
            <w:pPr>
              <w:pStyle w:val="TableParagraph"/>
              <w:rPr>
                <w:rFonts w:ascii="Times New Roman"/>
                <w:sz w:val="18"/>
              </w:rPr>
            </w:pPr>
          </w:p>
        </w:tc>
        <w:tc>
          <w:tcPr>
            <w:tcW w:w="1004" w:type="dxa"/>
            <w:tcBorders>
              <w:top w:val="single" w:sz="6" w:space="0" w:color="000000"/>
            </w:tcBorders>
          </w:tcPr>
          <w:p w14:paraId="7F081888" w14:textId="77777777" w:rsidR="009814C8" w:rsidRDefault="009814C8" w:rsidP="004E2D43">
            <w:pPr>
              <w:pStyle w:val="TableParagraph"/>
              <w:rPr>
                <w:rFonts w:ascii="Times New Roman"/>
                <w:sz w:val="18"/>
              </w:rPr>
            </w:pPr>
          </w:p>
        </w:tc>
        <w:tc>
          <w:tcPr>
            <w:tcW w:w="1004" w:type="dxa"/>
            <w:tcBorders>
              <w:top w:val="single" w:sz="6" w:space="0" w:color="000000"/>
            </w:tcBorders>
          </w:tcPr>
          <w:p w14:paraId="74A20440" w14:textId="77777777" w:rsidR="009814C8" w:rsidRDefault="009814C8" w:rsidP="004E2D43">
            <w:pPr>
              <w:pStyle w:val="TableParagraph"/>
              <w:rPr>
                <w:rFonts w:ascii="Times New Roman"/>
                <w:sz w:val="18"/>
              </w:rPr>
            </w:pPr>
          </w:p>
        </w:tc>
        <w:tc>
          <w:tcPr>
            <w:tcW w:w="888" w:type="dxa"/>
            <w:tcBorders>
              <w:top w:val="single" w:sz="6" w:space="0" w:color="000000"/>
            </w:tcBorders>
          </w:tcPr>
          <w:p w14:paraId="068A0C5B" w14:textId="77777777" w:rsidR="009814C8" w:rsidRDefault="009814C8" w:rsidP="004E2D43">
            <w:pPr>
              <w:pStyle w:val="TableParagraph"/>
              <w:rPr>
                <w:rFonts w:ascii="Times New Roman"/>
                <w:sz w:val="18"/>
              </w:rPr>
            </w:pPr>
          </w:p>
        </w:tc>
      </w:tr>
      <w:tr w:rsidR="009814C8" w14:paraId="612445D7" w14:textId="77777777" w:rsidTr="004E2D43">
        <w:trPr>
          <w:trHeight w:val="552"/>
        </w:trPr>
        <w:tc>
          <w:tcPr>
            <w:tcW w:w="5348" w:type="dxa"/>
          </w:tcPr>
          <w:p w14:paraId="5D880582" w14:textId="77777777" w:rsidR="009814C8" w:rsidRDefault="009814C8"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4"/>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0" w:type="dxa"/>
          </w:tcPr>
          <w:p w14:paraId="46484157" w14:textId="77777777" w:rsidR="009814C8" w:rsidRDefault="009814C8" w:rsidP="004E2D43">
            <w:pPr>
              <w:pStyle w:val="TableParagraph"/>
              <w:rPr>
                <w:rFonts w:ascii="Tahoma"/>
                <w:b/>
                <w:sz w:val="24"/>
              </w:rPr>
            </w:pPr>
          </w:p>
          <w:p w14:paraId="5CFF7CC6" w14:textId="77777777" w:rsidR="009814C8" w:rsidRDefault="009814C8" w:rsidP="004E2D43">
            <w:pPr>
              <w:pStyle w:val="TableParagraph"/>
              <w:spacing w:before="1"/>
              <w:ind w:right="114"/>
              <w:jc w:val="right"/>
              <w:rPr>
                <w:sz w:val="20"/>
              </w:rPr>
            </w:pPr>
            <w:r>
              <w:rPr>
                <w:w w:val="99"/>
                <w:sz w:val="20"/>
              </w:rPr>
              <w:t>0</w:t>
            </w:r>
          </w:p>
        </w:tc>
        <w:tc>
          <w:tcPr>
            <w:tcW w:w="1005" w:type="dxa"/>
          </w:tcPr>
          <w:p w14:paraId="50628D6C" w14:textId="77777777" w:rsidR="009814C8" w:rsidRDefault="009814C8" w:rsidP="004E2D43">
            <w:pPr>
              <w:pStyle w:val="TableParagraph"/>
              <w:rPr>
                <w:rFonts w:ascii="Tahoma"/>
                <w:b/>
                <w:sz w:val="24"/>
              </w:rPr>
            </w:pPr>
          </w:p>
          <w:p w14:paraId="6FD84BBD" w14:textId="77777777" w:rsidR="009814C8" w:rsidRDefault="009814C8" w:rsidP="004E2D43">
            <w:pPr>
              <w:pStyle w:val="TableParagraph"/>
              <w:spacing w:before="1"/>
              <w:ind w:right="117"/>
              <w:jc w:val="right"/>
              <w:rPr>
                <w:sz w:val="20"/>
              </w:rPr>
            </w:pPr>
            <w:r>
              <w:rPr>
                <w:w w:val="99"/>
                <w:sz w:val="20"/>
              </w:rPr>
              <w:t>0</w:t>
            </w:r>
          </w:p>
        </w:tc>
        <w:tc>
          <w:tcPr>
            <w:tcW w:w="1004" w:type="dxa"/>
          </w:tcPr>
          <w:p w14:paraId="57DE73E4" w14:textId="77777777" w:rsidR="009814C8" w:rsidRDefault="009814C8" w:rsidP="004E2D43">
            <w:pPr>
              <w:pStyle w:val="TableParagraph"/>
              <w:rPr>
                <w:rFonts w:ascii="Tahoma"/>
                <w:b/>
                <w:sz w:val="24"/>
              </w:rPr>
            </w:pPr>
          </w:p>
          <w:p w14:paraId="0C10D0C4" w14:textId="77777777" w:rsidR="009814C8" w:rsidRDefault="009814C8" w:rsidP="004E2D43">
            <w:pPr>
              <w:pStyle w:val="TableParagraph"/>
              <w:spacing w:before="1"/>
              <w:ind w:right="113"/>
              <w:jc w:val="right"/>
              <w:rPr>
                <w:sz w:val="20"/>
              </w:rPr>
            </w:pPr>
            <w:r>
              <w:rPr>
                <w:w w:val="99"/>
                <w:sz w:val="20"/>
              </w:rPr>
              <w:t>0</w:t>
            </w:r>
          </w:p>
        </w:tc>
        <w:tc>
          <w:tcPr>
            <w:tcW w:w="1004" w:type="dxa"/>
          </w:tcPr>
          <w:p w14:paraId="7C25A7FF" w14:textId="77777777" w:rsidR="009814C8" w:rsidRDefault="009814C8" w:rsidP="004E2D43">
            <w:pPr>
              <w:pStyle w:val="TableParagraph"/>
              <w:rPr>
                <w:rFonts w:ascii="Tahoma"/>
                <w:b/>
                <w:sz w:val="24"/>
              </w:rPr>
            </w:pPr>
          </w:p>
          <w:p w14:paraId="4BAAD5B3" w14:textId="77777777" w:rsidR="009814C8" w:rsidRDefault="009814C8" w:rsidP="004E2D43">
            <w:pPr>
              <w:pStyle w:val="TableParagraph"/>
              <w:spacing w:before="1"/>
              <w:ind w:right="117"/>
              <w:jc w:val="right"/>
              <w:rPr>
                <w:sz w:val="20"/>
              </w:rPr>
            </w:pPr>
            <w:r>
              <w:rPr>
                <w:w w:val="99"/>
                <w:sz w:val="20"/>
              </w:rPr>
              <w:t>0</w:t>
            </w:r>
          </w:p>
        </w:tc>
        <w:tc>
          <w:tcPr>
            <w:tcW w:w="888" w:type="dxa"/>
          </w:tcPr>
          <w:p w14:paraId="73D51BCD" w14:textId="77777777" w:rsidR="009814C8" w:rsidRDefault="009814C8" w:rsidP="004E2D43">
            <w:pPr>
              <w:pStyle w:val="TableParagraph"/>
              <w:rPr>
                <w:rFonts w:ascii="Tahoma"/>
                <w:b/>
                <w:sz w:val="24"/>
              </w:rPr>
            </w:pPr>
          </w:p>
          <w:p w14:paraId="51987744" w14:textId="77777777" w:rsidR="009814C8" w:rsidRDefault="009814C8" w:rsidP="004E2D43">
            <w:pPr>
              <w:pStyle w:val="TableParagraph"/>
              <w:spacing w:before="1"/>
              <w:ind w:right="-15"/>
              <w:jc w:val="right"/>
              <w:rPr>
                <w:sz w:val="20"/>
              </w:rPr>
            </w:pPr>
            <w:r>
              <w:rPr>
                <w:w w:val="99"/>
                <w:sz w:val="20"/>
              </w:rPr>
              <w:t>0</w:t>
            </w:r>
          </w:p>
        </w:tc>
      </w:tr>
      <w:tr w:rsidR="009814C8" w14:paraId="12758510" w14:textId="77777777" w:rsidTr="004E2D43">
        <w:trPr>
          <w:trHeight w:val="540"/>
        </w:trPr>
        <w:tc>
          <w:tcPr>
            <w:tcW w:w="5348" w:type="dxa"/>
          </w:tcPr>
          <w:p w14:paraId="479836A7" w14:textId="77777777" w:rsidR="009814C8" w:rsidRDefault="009814C8"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0" w:type="dxa"/>
          </w:tcPr>
          <w:p w14:paraId="35756D93" w14:textId="77777777" w:rsidR="009814C8" w:rsidRDefault="009814C8" w:rsidP="004E2D43">
            <w:pPr>
              <w:pStyle w:val="TableParagraph"/>
              <w:spacing w:before="1"/>
              <w:rPr>
                <w:rFonts w:ascii="Tahoma"/>
                <w:b/>
                <w:sz w:val="23"/>
              </w:rPr>
            </w:pPr>
          </w:p>
          <w:p w14:paraId="74F97020" w14:textId="77777777" w:rsidR="009814C8" w:rsidRDefault="009814C8" w:rsidP="004E2D43">
            <w:pPr>
              <w:pStyle w:val="TableParagraph"/>
              <w:ind w:right="117"/>
              <w:jc w:val="right"/>
              <w:rPr>
                <w:sz w:val="20"/>
              </w:rPr>
            </w:pPr>
            <w:r>
              <w:rPr>
                <w:spacing w:val="-5"/>
                <w:sz w:val="20"/>
              </w:rPr>
              <w:t>35</w:t>
            </w:r>
          </w:p>
        </w:tc>
        <w:tc>
          <w:tcPr>
            <w:tcW w:w="1005" w:type="dxa"/>
          </w:tcPr>
          <w:p w14:paraId="204F5FA8" w14:textId="77777777" w:rsidR="009814C8" w:rsidRDefault="009814C8" w:rsidP="004E2D43">
            <w:pPr>
              <w:pStyle w:val="TableParagraph"/>
              <w:spacing w:before="1"/>
              <w:rPr>
                <w:rFonts w:ascii="Tahoma"/>
                <w:b/>
                <w:sz w:val="23"/>
              </w:rPr>
            </w:pPr>
          </w:p>
          <w:p w14:paraId="20157664" w14:textId="77777777" w:rsidR="009814C8" w:rsidRDefault="009814C8" w:rsidP="004E2D43">
            <w:pPr>
              <w:pStyle w:val="TableParagraph"/>
              <w:ind w:right="121"/>
              <w:jc w:val="right"/>
              <w:rPr>
                <w:sz w:val="20"/>
              </w:rPr>
            </w:pPr>
            <w:r>
              <w:rPr>
                <w:spacing w:val="-5"/>
                <w:sz w:val="20"/>
              </w:rPr>
              <w:t>35</w:t>
            </w:r>
          </w:p>
        </w:tc>
        <w:tc>
          <w:tcPr>
            <w:tcW w:w="1004" w:type="dxa"/>
          </w:tcPr>
          <w:p w14:paraId="726BA34E" w14:textId="77777777" w:rsidR="009814C8" w:rsidRDefault="009814C8" w:rsidP="004E2D43">
            <w:pPr>
              <w:pStyle w:val="TableParagraph"/>
              <w:spacing w:before="1"/>
              <w:rPr>
                <w:rFonts w:ascii="Tahoma"/>
                <w:b/>
                <w:sz w:val="23"/>
              </w:rPr>
            </w:pPr>
          </w:p>
          <w:p w14:paraId="2664E465" w14:textId="77777777" w:rsidR="009814C8" w:rsidRDefault="009814C8" w:rsidP="004E2D43">
            <w:pPr>
              <w:pStyle w:val="TableParagraph"/>
              <w:ind w:right="116"/>
              <w:jc w:val="right"/>
              <w:rPr>
                <w:sz w:val="20"/>
              </w:rPr>
            </w:pPr>
            <w:r>
              <w:rPr>
                <w:spacing w:val="-5"/>
                <w:sz w:val="20"/>
              </w:rPr>
              <w:t>35</w:t>
            </w:r>
          </w:p>
        </w:tc>
        <w:tc>
          <w:tcPr>
            <w:tcW w:w="1004" w:type="dxa"/>
          </w:tcPr>
          <w:p w14:paraId="079AB051" w14:textId="77777777" w:rsidR="009814C8" w:rsidRDefault="009814C8" w:rsidP="004E2D43">
            <w:pPr>
              <w:pStyle w:val="TableParagraph"/>
              <w:spacing w:before="1"/>
              <w:rPr>
                <w:rFonts w:ascii="Tahoma"/>
                <w:b/>
                <w:sz w:val="23"/>
              </w:rPr>
            </w:pPr>
          </w:p>
          <w:p w14:paraId="546ABAB0" w14:textId="77777777" w:rsidR="009814C8" w:rsidRDefault="009814C8" w:rsidP="004E2D43">
            <w:pPr>
              <w:pStyle w:val="TableParagraph"/>
              <w:ind w:right="119"/>
              <w:jc w:val="right"/>
              <w:rPr>
                <w:sz w:val="20"/>
              </w:rPr>
            </w:pPr>
            <w:r>
              <w:rPr>
                <w:spacing w:val="-5"/>
                <w:sz w:val="20"/>
              </w:rPr>
              <w:t>35</w:t>
            </w:r>
          </w:p>
        </w:tc>
        <w:tc>
          <w:tcPr>
            <w:tcW w:w="888" w:type="dxa"/>
          </w:tcPr>
          <w:p w14:paraId="1D88D2AC" w14:textId="77777777" w:rsidR="009814C8" w:rsidRDefault="009814C8" w:rsidP="004E2D43">
            <w:pPr>
              <w:pStyle w:val="TableParagraph"/>
              <w:spacing w:before="1"/>
              <w:rPr>
                <w:rFonts w:ascii="Tahoma"/>
                <w:b/>
                <w:sz w:val="23"/>
              </w:rPr>
            </w:pPr>
          </w:p>
          <w:p w14:paraId="2506D712" w14:textId="77777777" w:rsidR="009814C8" w:rsidRDefault="009814C8" w:rsidP="004E2D43">
            <w:pPr>
              <w:pStyle w:val="TableParagraph"/>
              <w:ind w:right="1"/>
              <w:jc w:val="right"/>
              <w:rPr>
                <w:sz w:val="20"/>
              </w:rPr>
            </w:pPr>
            <w:r>
              <w:rPr>
                <w:spacing w:val="-5"/>
                <w:sz w:val="20"/>
              </w:rPr>
              <w:t>35</w:t>
            </w:r>
          </w:p>
        </w:tc>
      </w:tr>
      <w:tr w:rsidR="009814C8" w14:paraId="796D2FCF" w14:textId="77777777" w:rsidTr="004E2D43">
        <w:trPr>
          <w:trHeight w:val="540"/>
        </w:trPr>
        <w:tc>
          <w:tcPr>
            <w:tcW w:w="5348" w:type="dxa"/>
          </w:tcPr>
          <w:p w14:paraId="417E8124" w14:textId="77777777" w:rsidR="009814C8" w:rsidRDefault="009814C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0" w:type="dxa"/>
          </w:tcPr>
          <w:p w14:paraId="2D2D231D" w14:textId="77777777" w:rsidR="009814C8" w:rsidRDefault="009814C8" w:rsidP="004E2D43">
            <w:pPr>
              <w:pStyle w:val="TableParagraph"/>
              <w:spacing w:before="1"/>
              <w:rPr>
                <w:rFonts w:ascii="Tahoma"/>
                <w:b/>
                <w:sz w:val="23"/>
              </w:rPr>
            </w:pPr>
          </w:p>
          <w:p w14:paraId="37A8CBA1" w14:textId="77777777" w:rsidR="009814C8" w:rsidRDefault="009814C8" w:rsidP="004E2D43">
            <w:pPr>
              <w:pStyle w:val="TableParagraph"/>
              <w:ind w:right="117"/>
              <w:jc w:val="right"/>
              <w:rPr>
                <w:sz w:val="20"/>
              </w:rPr>
            </w:pPr>
            <w:r>
              <w:rPr>
                <w:spacing w:val="-5"/>
                <w:sz w:val="20"/>
              </w:rPr>
              <w:t>90</w:t>
            </w:r>
          </w:p>
        </w:tc>
        <w:tc>
          <w:tcPr>
            <w:tcW w:w="1005" w:type="dxa"/>
          </w:tcPr>
          <w:p w14:paraId="6198ACE3" w14:textId="77777777" w:rsidR="009814C8" w:rsidRDefault="009814C8" w:rsidP="004E2D43">
            <w:pPr>
              <w:pStyle w:val="TableParagraph"/>
              <w:spacing w:before="1"/>
              <w:rPr>
                <w:rFonts w:ascii="Tahoma"/>
                <w:b/>
                <w:sz w:val="23"/>
              </w:rPr>
            </w:pPr>
          </w:p>
          <w:p w14:paraId="392D72A8" w14:textId="77777777" w:rsidR="009814C8" w:rsidRDefault="009814C8" w:rsidP="004E2D43">
            <w:pPr>
              <w:pStyle w:val="TableParagraph"/>
              <w:ind w:right="121"/>
              <w:jc w:val="right"/>
              <w:rPr>
                <w:sz w:val="20"/>
              </w:rPr>
            </w:pPr>
            <w:r>
              <w:rPr>
                <w:spacing w:val="-5"/>
                <w:sz w:val="20"/>
              </w:rPr>
              <w:t>90</w:t>
            </w:r>
          </w:p>
        </w:tc>
        <w:tc>
          <w:tcPr>
            <w:tcW w:w="1004" w:type="dxa"/>
          </w:tcPr>
          <w:p w14:paraId="1F9469FB" w14:textId="77777777" w:rsidR="009814C8" w:rsidRDefault="009814C8" w:rsidP="004E2D43">
            <w:pPr>
              <w:pStyle w:val="TableParagraph"/>
              <w:spacing w:before="1"/>
              <w:rPr>
                <w:rFonts w:ascii="Tahoma"/>
                <w:b/>
                <w:sz w:val="23"/>
              </w:rPr>
            </w:pPr>
          </w:p>
          <w:p w14:paraId="1BB27896" w14:textId="77777777" w:rsidR="009814C8" w:rsidRDefault="009814C8" w:rsidP="004E2D43">
            <w:pPr>
              <w:pStyle w:val="TableParagraph"/>
              <w:ind w:right="116"/>
              <w:jc w:val="right"/>
              <w:rPr>
                <w:sz w:val="20"/>
              </w:rPr>
            </w:pPr>
            <w:r>
              <w:rPr>
                <w:spacing w:val="-5"/>
                <w:sz w:val="20"/>
              </w:rPr>
              <w:t>90</w:t>
            </w:r>
          </w:p>
        </w:tc>
        <w:tc>
          <w:tcPr>
            <w:tcW w:w="1004" w:type="dxa"/>
          </w:tcPr>
          <w:p w14:paraId="28C8C106" w14:textId="77777777" w:rsidR="009814C8" w:rsidRDefault="009814C8" w:rsidP="004E2D43">
            <w:pPr>
              <w:pStyle w:val="TableParagraph"/>
              <w:spacing w:before="1"/>
              <w:rPr>
                <w:rFonts w:ascii="Tahoma"/>
                <w:b/>
                <w:sz w:val="23"/>
              </w:rPr>
            </w:pPr>
          </w:p>
          <w:p w14:paraId="38A1D54D" w14:textId="77777777" w:rsidR="009814C8" w:rsidRDefault="009814C8" w:rsidP="004E2D43">
            <w:pPr>
              <w:pStyle w:val="TableParagraph"/>
              <w:ind w:right="119"/>
              <w:jc w:val="right"/>
              <w:rPr>
                <w:sz w:val="20"/>
              </w:rPr>
            </w:pPr>
            <w:r>
              <w:rPr>
                <w:spacing w:val="-5"/>
                <w:sz w:val="20"/>
              </w:rPr>
              <w:t>90</w:t>
            </w:r>
          </w:p>
        </w:tc>
        <w:tc>
          <w:tcPr>
            <w:tcW w:w="888" w:type="dxa"/>
          </w:tcPr>
          <w:p w14:paraId="3380C7CF" w14:textId="77777777" w:rsidR="009814C8" w:rsidRDefault="009814C8" w:rsidP="004E2D43">
            <w:pPr>
              <w:pStyle w:val="TableParagraph"/>
              <w:spacing w:before="1"/>
              <w:rPr>
                <w:rFonts w:ascii="Tahoma"/>
                <w:b/>
                <w:sz w:val="23"/>
              </w:rPr>
            </w:pPr>
          </w:p>
          <w:p w14:paraId="6E7E2C0F" w14:textId="77777777" w:rsidR="009814C8" w:rsidRDefault="009814C8" w:rsidP="004E2D43">
            <w:pPr>
              <w:pStyle w:val="TableParagraph"/>
              <w:ind w:right="1"/>
              <w:jc w:val="right"/>
              <w:rPr>
                <w:sz w:val="20"/>
              </w:rPr>
            </w:pPr>
            <w:r>
              <w:rPr>
                <w:spacing w:val="-5"/>
                <w:sz w:val="20"/>
              </w:rPr>
              <w:t>90</w:t>
            </w:r>
          </w:p>
        </w:tc>
      </w:tr>
      <w:tr w:rsidR="009814C8" w14:paraId="614D6964" w14:textId="77777777" w:rsidTr="004E2D43">
        <w:trPr>
          <w:trHeight w:val="540"/>
        </w:trPr>
        <w:tc>
          <w:tcPr>
            <w:tcW w:w="5348" w:type="dxa"/>
          </w:tcPr>
          <w:p w14:paraId="6CD01BD9" w14:textId="77777777" w:rsidR="009814C8" w:rsidRDefault="009814C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0" w:type="dxa"/>
          </w:tcPr>
          <w:p w14:paraId="06C93338" w14:textId="77777777" w:rsidR="009814C8" w:rsidRDefault="009814C8" w:rsidP="004E2D43">
            <w:pPr>
              <w:pStyle w:val="TableParagraph"/>
              <w:spacing w:before="1"/>
              <w:rPr>
                <w:rFonts w:ascii="Tahoma"/>
                <w:b/>
                <w:sz w:val="23"/>
              </w:rPr>
            </w:pPr>
          </w:p>
          <w:p w14:paraId="6FBEA7A9" w14:textId="77777777" w:rsidR="009814C8" w:rsidRDefault="009814C8" w:rsidP="004E2D43">
            <w:pPr>
              <w:pStyle w:val="TableParagraph"/>
              <w:ind w:right="117"/>
              <w:jc w:val="right"/>
              <w:rPr>
                <w:sz w:val="20"/>
              </w:rPr>
            </w:pPr>
            <w:r>
              <w:rPr>
                <w:spacing w:val="-4"/>
                <w:sz w:val="20"/>
              </w:rPr>
              <w:t>1500</w:t>
            </w:r>
          </w:p>
        </w:tc>
        <w:tc>
          <w:tcPr>
            <w:tcW w:w="1005" w:type="dxa"/>
          </w:tcPr>
          <w:p w14:paraId="0032E0B4" w14:textId="77777777" w:rsidR="009814C8" w:rsidRDefault="009814C8" w:rsidP="004E2D43">
            <w:pPr>
              <w:pStyle w:val="TableParagraph"/>
              <w:spacing w:before="1"/>
              <w:rPr>
                <w:rFonts w:ascii="Tahoma"/>
                <w:b/>
                <w:sz w:val="23"/>
              </w:rPr>
            </w:pPr>
          </w:p>
          <w:p w14:paraId="3AE318DB" w14:textId="77777777" w:rsidR="009814C8" w:rsidRDefault="009814C8" w:rsidP="004E2D43">
            <w:pPr>
              <w:pStyle w:val="TableParagraph"/>
              <w:ind w:right="121"/>
              <w:jc w:val="right"/>
              <w:rPr>
                <w:sz w:val="20"/>
              </w:rPr>
            </w:pPr>
            <w:r>
              <w:rPr>
                <w:spacing w:val="-4"/>
                <w:sz w:val="20"/>
              </w:rPr>
              <w:t>1500</w:t>
            </w:r>
          </w:p>
        </w:tc>
        <w:tc>
          <w:tcPr>
            <w:tcW w:w="1004" w:type="dxa"/>
          </w:tcPr>
          <w:p w14:paraId="353D5DA1" w14:textId="77777777" w:rsidR="009814C8" w:rsidRDefault="009814C8" w:rsidP="004E2D43">
            <w:pPr>
              <w:pStyle w:val="TableParagraph"/>
              <w:spacing w:before="1"/>
              <w:rPr>
                <w:rFonts w:ascii="Tahoma"/>
                <w:b/>
                <w:sz w:val="23"/>
              </w:rPr>
            </w:pPr>
          </w:p>
          <w:p w14:paraId="0E3DCA13" w14:textId="77777777" w:rsidR="009814C8" w:rsidRDefault="009814C8" w:rsidP="004E2D43">
            <w:pPr>
              <w:pStyle w:val="TableParagraph"/>
              <w:ind w:right="116"/>
              <w:jc w:val="right"/>
              <w:rPr>
                <w:sz w:val="20"/>
              </w:rPr>
            </w:pPr>
            <w:r>
              <w:rPr>
                <w:spacing w:val="-4"/>
                <w:sz w:val="20"/>
              </w:rPr>
              <w:t>1500</w:t>
            </w:r>
          </w:p>
        </w:tc>
        <w:tc>
          <w:tcPr>
            <w:tcW w:w="1004" w:type="dxa"/>
          </w:tcPr>
          <w:p w14:paraId="737DF38C" w14:textId="77777777" w:rsidR="009814C8" w:rsidRDefault="009814C8" w:rsidP="004E2D43">
            <w:pPr>
              <w:pStyle w:val="TableParagraph"/>
              <w:spacing w:before="1"/>
              <w:rPr>
                <w:rFonts w:ascii="Tahoma"/>
                <w:b/>
                <w:sz w:val="23"/>
              </w:rPr>
            </w:pPr>
          </w:p>
          <w:p w14:paraId="41F527FD" w14:textId="77777777" w:rsidR="009814C8" w:rsidRDefault="009814C8" w:rsidP="004E2D43">
            <w:pPr>
              <w:pStyle w:val="TableParagraph"/>
              <w:ind w:right="119"/>
              <w:jc w:val="right"/>
              <w:rPr>
                <w:sz w:val="20"/>
              </w:rPr>
            </w:pPr>
            <w:r>
              <w:rPr>
                <w:spacing w:val="-4"/>
                <w:sz w:val="20"/>
              </w:rPr>
              <w:t>1500</w:t>
            </w:r>
          </w:p>
        </w:tc>
        <w:tc>
          <w:tcPr>
            <w:tcW w:w="888" w:type="dxa"/>
          </w:tcPr>
          <w:p w14:paraId="750BDE90" w14:textId="77777777" w:rsidR="009814C8" w:rsidRDefault="009814C8" w:rsidP="004E2D43">
            <w:pPr>
              <w:pStyle w:val="TableParagraph"/>
              <w:spacing w:before="1"/>
              <w:rPr>
                <w:rFonts w:ascii="Tahoma"/>
                <w:b/>
                <w:sz w:val="23"/>
              </w:rPr>
            </w:pPr>
          </w:p>
          <w:p w14:paraId="6366295B" w14:textId="77777777" w:rsidR="009814C8" w:rsidRDefault="009814C8" w:rsidP="004E2D43">
            <w:pPr>
              <w:pStyle w:val="TableParagraph"/>
              <w:ind w:right="1"/>
              <w:jc w:val="right"/>
              <w:rPr>
                <w:sz w:val="20"/>
              </w:rPr>
            </w:pPr>
            <w:r>
              <w:rPr>
                <w:spacing w:val="-4"/>
                <w:sz w:val="20"/>
              </w:rPr>
              <w:t>1500</w:t>
            </w:r>
          </w:p>
        </w:tc>
      </w:tr>
      <w:tr w:rsidR="009814C8" w14:paraId="212BCFD5" w14:textId="77777777" w:rsidTr="004E2D43">
        <w:trPr>
          <w:trHeight w:val="540"/>
        </w:trPr>
        <w:tc>
          <w:tcPr>
            <w:tcW w:w="5348" w:type="dxa"/>
          </w:tcPr>
          <w:p w14:paraId="71D0F94B" w14:textId="77777777" w:rsidR="009814C8" w:rsidRDefault="009814C8"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0" w:type="dxa"/>
          </w:tcPr>
          <w:p w14:paraId="78F89586" w14:textId="77777777" w:rsidR="009814C8" w:rsidRDefault="009814C8" w:rsidP="004E2D43">
            <w:pPr>
              <w:pStyle w:val="TableParagraph"/>
              <w:spacing w:before="1"/>
              <w:rPr>
                <w:rFonts w:ascii="Tahoma"/>
                <w:b/>
                <w:sz w:val="23"/>
              </w:rPr>
            </w:pPr>
          </w:p>
          <w:p w14:paraId="738D2971" w14:textId="77777777" w:rsidR="009814C8" w:rsidRDefault="009814C8" w:rsidP="004E2D43">
            <w:pPr>
              <w:pStyle w:val="TableParagraph"/>
              <w:ind w:right="117"/>
              <w:jc w:val="right"/>
              <w:rPr>
                <w:sz w:val="20"/>
              </w:rPr>
            </w:pPr>
            <w:r>
              <w:rPr>
                <w:spacing w:val="-5"/>
                <w:sz w:val="20"/>
              </w:rPr>
              <w:t>90</w:t>
            </w:r>
          </w:p>
        </w:tc>
        <w:tc>
          <w:tcPr>
            <w:tcW w:w="1005" w:type="dxa"/>
          </w:tcPr>
          <w:p w14:paraId="097BC652" w14:textId="77777777" w:rsidR="009814C8" w:rsidRDefault="009814C8" w:rsidP="004E2D43">
            <w:pPr>
              <w:pStyle w:val="TableParagraph"/>
              <w:spacing w:before="1"/>
              <w:rPr>
                <w:rFonts w:ascii="Tahoma"/>
                <w:b/>
                <w:sz w:val="23"/>
              </w:rPr>
            </w:pPr>
          </w:p>
          <w:p w14:paraId="6C73EB6A" w14:textId="77777777" w:rsidR="009814C8" w:rsidRDefault="009814C8" w:rsidP="004E2D43">
            <w:pPr>
              <w:pStyle w:val="TableParagraph"/>
              <w:ind w:right="121"/>
              <w:jc w:val="right"/>
              <w:rPr>
                <w:sz w:val="20"/>
              </w:rPr>
            </w:pPr>
            <w:r>
              <w:rPr>
                <w:spacing w:val="-5"/>
                <w:sz w:val="20"/>
              </w:rPr>
              <w:t>90</w:t>
            </w:r>
          </w:p>
        </w:tc>
        <w:tc>
          <w:tcPr>
            <w:tcW w:w="1004" w:type="dxa"/>
          </w:tcPr>
          <w:p w14:paraId="361B211E" w14:textId="77777777" w:rsidR="009814C8" w:rsidRDefault="009814C8" w:rsidP="004E2D43">
            <w:pPr>
              <w:pStyle w:val="TableParagraph"/>
              <w:spacing w:before="1"/>
              <w:rPr>
                <w:rFonts w:ascii="Tahoma"/>
                <w:b/>
                <w:sz w:val="23"/>
              </w:rPr>
            </w:pPr>
          </w:p>
          <w:p w14:paraId="49D24D0C" w14:textId="77777777" w:rsidR="009814C8" w:rsidRDefault="009814C8" w:rsidP="004E2D43">
            <w:pPr>
              <w:pStyle w:val="TableParagraph"/>
              <w:ind w:right="116"/>
              <w:jc w:val="right"/>
              <w:rPr>
                <w:sz w:val="20"/>
              </w:rPr>
            </w:pPr>
            <w:r>
              <w:rPr>
                <w:spacing w:val="-5"/>
                <w:sz w:val="20"/>
              </w:rPr>
              <w:t>90</w:t>
            </w:r>
          </w:p>
        </w:tc>
        <w:tc>
          <w:tcPr>
            <w:tcW w:w="1004" w:type="dxa"/>
          </w:tcPr>
          <w:p w14:paraId="23E29456" w14:textId="77777777" w:rsidR="009814C8" w:rsidRDefault="009814C8" w:rsidP="004E2D43">
            <w:pPr>
              <w:pStyle w:val="TableParagraph"/>
              <w:spacing w:before="1"/>
              <w:rPr>
                <w:rFonts w:ascii="Tahoma"/>
                <w:b/>
                <w:sz w:val="23"/>
              </w:rPr>
            </w:pPr>
          </w:p>
          <w:p w14:paraId="46616BF4" w14:textId="77777777" w:rsidR="009814C8" w:rsidRDefault="009814C8" w:rsidP="004E2D43">
            <w:pPr>
              <w:pStyle w:val="TableParagraph"/>
              <w:ind w:right="119"/>
              <w:jc w:val="right"/>
              <w:rPr>
                <w:sz w:val="20"/>
              </w:rPr>
            </w:pPr>
            <w:r>
              <w:rPr>
                <w:spacing w:val="-5"/>
                <w:sz w:val="20"/>
              </w:rPr>
              <w:t>90</w:t>
            </w:r>
          </w:p>
        </w:tc>
        <w:tc>
          <w:tcPr>
            <w:tcW w:w="888" w:type="dxa"/>
          </w:tcPr>
          <w:p w14:paraId="227738C6" w14:textId="77777777" w:rsidR="009814C8" w:rsidRDefault="009814C8" w:rsidP="004E2D43">
            <w:pPr>
              <w:pStyle w:val="TableParagraph"/>
              <w:spacing w:before="1"/>
              <w:rPr>
                <w:rFonts w:ascii="Tahoma"/>
                <w:b/>
                <w:sz w:val="23"/>
              </w:rPr>
            </w:pPr>
          </w:p>
          <w:p w14:paraId="52C9C232" w14:textId="77777777" w:rsidR="009814C8" w:rsidRDefault="009814C8" w:rsidP="004E2D43">
            <w:pPr>
              <w:pStyle w:val="TableParagraph"/>
              <w:ind w:right="1"/>
              <w:jc w:val="right"/>
              <w:rPr>
                <w:sz w:val="20"/>
              </w:rPr>
            </w:pPr>
            <w:r>
              <w:rPr>
                <w:spacing w:val="-5"/>
                <w:sz w:val="20"/>
              </w:rPr>
              <w:t>90</w:t>
            </w:r>
          </w:p>
        </w:tc>
      </w:tr>
      <w:tr w:rsidR="009814C8" w14:paraId="611F0A45" w14:textId="77777777" w:rsidTr="004E2D43">
        <w:trPr>
          <w:trHeight w:val="620"/>
        </w:trPr>
        <w:tc>
          <w:tcPr>
            <w:tcW w:w="5348" w:type="dxa"/>
          </w:tcPr>
          <w:p w14:paraId="28D0E5CA" w14:textId="77777777" w:rsidR="009814C8" w:rsidRDefault="009814C8"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10" w:type="dxa"/>
          </w:tcPr>
          <w:p w14:paraId="710C2DD4" w14:textId="77777777" w:rsidR="009814C8" w:rsidRDefault="009814C8" w:rsidP="004E2D43">
            <w:pPr>
              <w:pStyle w:val="TableParagraph"/>
              <w:spacing w:before="1"/>
              <w:rPr>
                <w:rFonts w:ascii="Tahoma"/>
                <w:b/>
                <w:sz w:val="23"/>
              </w:rPr>
            </w:pPr>
          </w:p>
          <w:p w14:paraId="7B4707BC" w14:textId="77777777" w:rsidR="009814C8" w:rsidRDefault="009814C8" w:rsidP="004E2D43">
            <w:pPr>
              <w:pStyle w:val="TableParagraph"/>
              <w:ind w:right="117"/>
              <w:jc w:val="right"/>
              <w:rPr>
                <w:sz w:val="20"/>
              </w:rPr>
            </w:pPr>
            <w:r>
              <w:rPr>
                <w:spacing w:val="-5"/>
                <w:sz w:val="20"/>
              </w:rPr>
              <w:t>168</w:t>
            </w:r>
          </w:p>
        </w:tc>
        <w:tc>
          <w:tcPr>
            <w:tcW w:w="1005" w:type="dxa"/>
          </w:tcPr>
          <w:p w14:paraId="6F00C2E3" w14:textId="77777777" w:rsidR="009814C8" w:rsidRDefault="009814C8" w:rsidP="004E2D43">
            <w:pPr>
              <w:pStyle w:val="TableParagraph"/>
              <w:spacing w:before="1"/>
              <w:rPr>
                <w:rFonts w:ascii="Tahoma"/>
                <w:b/>
                <w:sz w:val="23"/>
              </w:rPr>
            </w:pPr>
          </w:p>
          <w:p w14:paraId="0B416798" w14:textId="77777777" w:rsidR="009814C8" w:rsidRDefault="009814C8" w:rsidP="004E2D43">
            <w:pPr>
              <w:pStyle w:val="TableParagraph"/>
              <w:ind w:right="121"/>
              <w:jc w:val="right"/>
              <w:rPr>
                <w:sz w:val="20"/>
              </w:rPr>
            </w:pPr>
            <w:r>
              <w:rPr>
                <w:spacing w:val="-5"/>
                <w:sz w:val="20"/>
              </w:rPr>
              <w:t>168</w:t>
            </w:r>
          </w:p>
        </w:tc>
        <w:tc>
          <w:tcPr>
            <w:tcW w:w="1004" w:type="dxa"/>
          </w:tcPr>
          <w:p w14:paraId="672FDFB3" w14:textId="77777777" w:rsidR="009814C8" w:rsidRDefault="009814C8" w:rsidP="004E2D43">
            <w:pPr>
              <w:pStyle w:val="TableParagraph"/>
              <w:spacing w:before="1"/>
              <w:rPr>
                <w:rFonts w:ascii="Tahoma"/>
                <w:b/>
                <w:sz w:val="23"/>
              </w:rPr>
            </w:pPr>
          </w:p>
          <w:p w14:paraId="32A5B9AF" w14:textId="77777777" w:rsidR="009814C8" w:rsidRDefault="009814C8" w:rsidP="004E2D43">
            <w:pPr>
              <w:pStyle w:val="TableParagraph"/>
              <w:ind w:right="116"/>
              <w:jc w:val="right"/>
              <w:rPr>
                <w:sz w:val="20"/>
              </w:rPr>
            </w:pPr>
            <w:r>
              <w:rPr>
                <w:spacing w:val="-5"/>
                <w:sz w:val="20"/>
              </w:rPr>
              <w:t>168</w:t>
            </w:r>
          </w:p>
        </w:tc>
        <w:tc>
          <w:tcPr>
            <w:tcW w:w="1004" w:type="dxa"/>
          </w:tcPr>
          <w:p w14:paraId="1AD13862" w14:textId="77777777" w:rsidR="009814C8" w:rsidRDefault="009814C8" w:rsidP="004E2D43">
            <w:pPr>
              <w:pStyle w:val="TableParagraph"/>
              <w:spacing w:before="1"/>
              <w:rPr>
                <w:rFonts w:ascii="Tahoma"/>
                <w:b/>
                <w:sz w:val="23"/>
              </w:rPr>
            </w:pPr>
          </w:p>
          <w:p w14:paraId="676CB7DA" w14:textId="77777777" w:rsidR="009814C8" w:rsidRDefault="009814C8" w:rsidP="004E2D43">
            <w:pPr>
              <w:pStyle w:val="TableParagraph"/>
              <w:ind w:right="119"/>
              <w:jc w:val="right"/>
              <w:rPr>
                <w:sz w:val="20"/>
              </w:rPr>
            </w:pPr>
            <w:r>
              <w:rPr>
                <w:spacing w:val="-5"/>
                <w:sz w:val="20"/>
              </w:rPr>
              <w:t>168</w:t>
            </w:r>
          </w:p>
        </w:tc>
        <w:tc>
          <w:tcPr>
            <w:tcW w:w="888" w:type="dxa"/>
          </w:tcPr>
          <w:p w14:paraId="50D6257F" w14:textId="77777777" w:rsidR="009814C8" w:rsidRDefault="009814C8" w:rsidP="004E2D43">
            <w:pPr>
              <w:pStyle w:val="TableParagraph"/>
              <w:spacing w:before="1"/>
              <w:rPr>
                <w:rFonts w:ascii="Tahoma"/>
                <w:b/>
                <w:sz w:val="23"/>
              </w:rPr>
            </w:pPr>
          </w:p>
          <w:p w14:paraId="42696A47" w14:textId="77777777" w:rsidR="009814C8" w:rsidRDefault="009814C8" w:rsidP="004E2D43">
            <w:pPr>
              <w:pStyle w:val="TableParagraph"/>
              <w:ind w:right="1"/>
              <w:jc w:val="right"/>
              <w:rPr>
                <w:sz w:val="20"/>
              </w:rPr>
            </w:pPr>
            <w:r>
              <w:rPr>
                <w:spacing w:val="-5"/>
                <w:sz w:val="20"/>
              </w:rPr>
              <w:t>168</w:t>
            </w:r>
          </w:p>
        </w:tc>
      </w:tr>
      <w:tr w:rsidR="009814C8" w14:paraId="4EB0E625" w14:textId="77777777" w:rsidTr="004E2D43">
        <w:trPr>
          <w:trHeight w:val="377"/>
        </w:trPr>
        <w:tc>
          <w:tcPr>
            <w:tcW w:w="5348" w:type="dxa"/>
          </w:tcPr>
          <w:p w14:paraId="7ED9E928" w14:textId="77777777" w:rsidR="009814C8" w:rsidRDefault="009814C8" w:rsidP="004E2D43">
            <w:pPr>
              <w:pStyle w:val="TableParagraph"/>
              <w:spacing w:before="104"/>
              <w:ind w:left="21"/>
              <w:rPr>
                <w:b/>
                <w:sz w:val="20"/>
              </w:rPr>
            </w:pPr>
            <w:r>
              <w:rPr>
                <w:b/>
                <w:spacing w:val="-2"/>
                <w:sz w:val="20"/>
              </w:rPr>
              <w:t>Sewerage</w:t>
            </w:r>
          </w:p>
        </w:tc>
        <w:tc>
          <w:tcPr>
            <w:tcW w:w="1010" w:type="dxa"/>
          </w:tcPr>
          <w:p w14:paraId="08D2998C" w14:textId="77777777" w:rsidR="009814C8" w:rsidRDefault="009814C8" w:rsidP="004E2D43">
            <w:pPr>
              <w:pStyle w:val="TableParagraph"/>
              <w:rPr>
                <w:rFonts w:ascii="Times New Roman"/>
                <w:sz w:val="18"/>
              </w:rPr>
            </w:pPr>
          </w:p>
        </w:tc>
        <w:tc>
          <w:tcPr>
            <w:tcW w:w="1005" w:type="dxa"/>
          </w:tcPr>
          <w:p w14:paraId="125946A3" w14:textId="77777777" w:rsidR="009814C8" w:rsidRDefault="009814C8" w:rsidP="004E2D43">
            <w:pPr>
              <w:pStyle w:val="TableParagraph"/>
              <w:rPr>
                <w:rFonts w:ascii="Times New Roman"/>
                <w:sz w:val="18"/>
              </w:rPr>
            </w:pPr>
          </w:p>
        </w:tc>
        <w:tc>
          <w:tcPr>
            <w:tcW w:w="1004" w:type="dxa"/>
          </w:tcPr>
          <w:p w14:paraId="05F7863A" w14:textId="77777777" w:rsidR="009814C8" w:rsidRDefault="009814C8" w:rsidP="004E2D43">
            <w:pPr>
              <w:pStyle w:val="TableParagraph"/>
              <w:rPr>
                <w:rFonts w:ascii="Times New Roman"/>
                <w:sz w:val="18"/>
              </w:rPr>
            </w:pPr>
          </w:p>
        </w:tc>
        <w:tc>
          <w:tcPr>
            <w:tcW w:w="1004" w:type="dxa"/>
          </w:tcPr>
          <w:p w14:paraId="03E51C97" w14:textId="77777777" w:rsidR="009814C8" w:rsidRDefault="009814C8" w:rsidP="004E2D43">
            <w:pPr>
              <w:pStyle w:val="TableParagraph"/>
              <w:rPr>
                <w:rFonts w:ascii="Times New Roman"/>
                <w:sz w:val="18"/>
              </w:rPr>
            </w:pPr>
          </w:p>
        </w:tc>
        <w:tc>
          <w:tcPr>
            <w:tcW w:w="888" w:type="dxa"/>
          </w:tcPr>
          <w:p w14:paraId="07868535" w14:textId="77777777" w:rsidR="009814C8" w:rsidRDefault="009814C8" w:rsidP="004E2D43">
            <w:pPr>
              <w:pStyle w:val="TableParagraph"/>
              <w:rPr>
                <w:rFonts w:ascii="Times New Roman"/>
                <w:sz w:val="18"/>
              </w:rPr>
            </w:pPr>
          </w:p>
        </w:tc>
      </w:tr>
      <w:tr w:rsidR="009814C8" w14:paraId="30796C30" w14:textId="77777777" w:rsidTr="004E2D43">
        <w:trPr>
          <w:trHeight w:val="552"/>
        </w:trPr>
        <w:tc>
          <w:tcPr>
            <w:tcW w:w="5348" w:type="dxa"/>
          </w:tcPr>
          <w:p w14:paraId="7379F381" w14:textId="77777777" w:rsidR="009814C8" w:rsidRDefault="009814C8" w:rsidP="004E2D43">
            <w:pPr>
              <w:pStyle w:val="TableParagraph"/>
              <w:spacing w:before="36"/>
              <w:ind w:left="21"/>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1010" w:type="dxa"/>
          </w:tcPr>
          <w:p w14:paraId="287F8271" w14:textId="77777777" w:rsidR="009814C8" w:rsidRDefault="009814C8" w:rsidP="004E2D43">
            <w:pPr>
              <w:pStyle w:val="TableParagraph"/>
              <w:rPr>
                <w:rFonts w:ascii="Tahoma"/>
                <w:b/>
                <w:sz w:val="24"/>
              </w:rPr>
            </w:pPr>
          </w:p>
          <w:p w14:paraId="3EBBF627" w14:textId="77777777" w:rsidR="009814C8" w:rsidRDefault="009814C8" w:rsidP="004E2D43">
            <w:pPr>
              <w:pStyle w:val="TableParagraph"/>
              <w:spacing w:before="1"/>
              <w:ind w:right="114"/>
              <w:jc w:val="right"/>
              <w:rPr>
                <w:sz w:val="20"/>
              </w:rPr>
            </w:pPr>
            <w:r>
              <w:rPr>
                <w:w w:val="99"/>
                <w:sz w:val="20"/>
              </w:rPr>
              <w:t>0</w:t>
            </w:r>
          </w:p>
        </w:tc>
        <w:tc>
          <w:tcPr>
            <w:tcW w:w="1005" w:type="dxa"/>
          </w:tcPr>
          <w:p w14:paraId="4BDF0C7C" w14:textId="77777777" w:rsidR="009814C8" w:rsidRDefault="009814C8" w:rsidP="004E2D43">
            <w:pPr>
              <w:pStyle w:val="TableParagraph"/>
              <w:rPr>
                <w:rFonts w:ascii="Tahoma"/>
                <w:b/>
                <w:sz w:val="24"/>
              </w:rPr>
            </w:pPr>
          </w:p>
          <w:p w14:paraId="46EED47A" w14:textId="77777777" w:rsidR="009814C8" w:rsidRDefault="009814C8" w:rsidP="004E2D43">
            <w:pPr>
              <w:pStyle w:val="TableParagraph"/>
              <w:spacing w:before="1"/>
              <w:ind w:right="117"/>
              <w:jc w:val="right"/>
              <w:rPr>
                <w:sz w:val="20"/>
              </w:rPr>
            </w:pPr>
            <w:r>
              <w:rPr>
                <w:w w:val="99"/>
                <w:sz w:val="20"/>
              </w:rPr>
              <w:t>0</w:t>
            </w:r>
          </w:p>
        </w:tc>
        <w:tc>
          <w:tcPr>
            <w:tcW w:w="1004" w:type="dxa"/>
          </w:tcPr>
          <w:p w14:paraId="535A2795" w14:textId="77777777" w:rsidR="009814C8" w:rsidRDefault="009814C8" w:rsidP="004E2D43">
            <w:pPr>
              <w:pStyle w:val="TableParagraph"/>
              <w:rPr>
                <w:rFonts w:ascii="Tahoma"/>
                <w:b/>
                <w:sz w:val="24"/>
              </w:rPr>
            </w:pPr>
          </w:p>
          <w:p w14:paraId="44AD621C" w14:textId="77777777" w:rsidR="009814C8" w:rsidRDefault="009814C8" w:rsidP="004E2D43">
            <w:pPr>
              <w:pStyle w:val="TableParagraph"/>
              <w:spacing w:before="1"/>
              <w:ind w:right="113"/>
              <w:jc w:val="right"/>
              <w:rPr>
                <w:sz w:val="20"/>
              </w:rPr>
            </w:pPr>
            <w:r>
              <w:rPr>
                <w:w w:val="99"/>
                <w:sz w:val="20"/>
              </w:rPr>
              <w:t>0</w:t>
            </w:r>
          </w:p>
        </w:tc>
        <w:tc>
          <w:tcPr>
            <w:tcW w:w="1004" w:type="dxa"/>
          </w:tcPr>
          <w:p w14:paraId="4A99A3FD" w14:textId="77777777" w:rsidR="009814C8" w:rsidRDefault="009814C8" w:rsidP="004E2D43">
            <w:pPr>
              <w:pStyle w:val="TableParagraph"/>
              <w:rPr>
                <w:rFonts w:ascii="Tahoma"/>
                <w:b/>
                <w:sz w:val="24"/>
              </w:rPr>
            </w:pPr>
          </w:p>
          <w:p w14:paraId="0334F642" w14:textId="77777777" w:rsidR="009814C8" w:rsidRDefault="009814C8" w:rsidP="004E2D43">
            <w:pPr>
              <w:pStyle w:val="TableParagraph"/>
              <w:spacing w:before="1"/>
              <w:ind w:right="117"/>
              <w:jc w:val="right"/>
              <w:rPr>
                <w:sz w:val="20"/>
              </w:rPr>
            </w:pPr>
            <w:r>
              <w:rPr>
                <w:w w:val="99"/>
                <w:sz w:val="20"/>
              </w:rPr>
              <w:t>0</w:t>
            </w:r>
          </w:p>
        </w:tc>
        <w:tc>
          <w:tcPr>
            <w:tcW w:w="888" w:type="dxa"/>
          </w:tcPr>
          <w:p w14:paraId="21D7F12F" w14:textId="77777777" w:rsidR="009814C8" w:rsidRDefault="009814C8" w:rsidP="004E2D43">
            <w:pPr>
              <w:pStyle w:val="TableParagraph"/>
              <w:rPr>
                <w:rFonts w:ascii="Tahoma"/>
                <w:b/>
                <w:sz w:val="24"/>
              </w:rPr>
            </w:pPr>
          </w:p>
          <w:p w14:paraId="744C5C2F" w14:textId="77777777" w:rsidR="009814C8" w:rsidRDefault="009814C8" w:rsidP="004E2D43">
            <w:pPr>
              <w:pStyle w:val="TableParagraph"/>
              <w:spacing w:before="1"/>
              <w:ind w:right="-15"/>
              <w:jc w:val="right"/>
              <w:rPr>
                <w:sz w:val="20"/>
              </w:rPr>
            </w:pPr>
            <w:r>
              <w:rPr>
                <w:w w:val="99"/>
                <w:sz w:val="20"/>
              </w:rPr>
              <w:t>0</w:t>
            </w:r>
          </w:p>
        </w:tc>
      </w:tr>
      <w:tr w:rsidR="009814C8" w14:paraId="6C5A7689" w14:textId="77777777" w:rsidTr="004E2D43">
        <w:trPr>
          <w:trHeight w:val="580"/>
        </w:trPr>
        <w:tc>
          <w:tcPr>
            <w:tcW w:w="5348" w:type="dxa"/>
          </w:tcPr>
          <w:p w14:paraId="3D3843AE" w14:textId="77777777" w:rsidR="009814C8" w:rsidRDefault="009814C8" w:rsidP="004E2D43">
            <w:pPr>
              <w:pStyle w:val="TableParagraph"/>
              <w:spacing w:before="24"/>
              <w:ind w:left="21" w:right="130"/>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1010" w:type="dxa"/>
          </w:tcPr>
          <w:p w14:paraId="328946AC" w14:textId="77777777" w:rsidR="009814C8" w:rsidRDefault="009814C8" w:rsidP="004E2D43">
            <w:pPr>
              <w:pStyle w:val="TableParagraph"/>
              <w:spacing w:before="1"/>
              <w:rPr>
                <w:rFonts w:ascii="Tahoma"/>
                <w:b/>
                <w:sz w:val="23"/>
              </w:rPr>
            </w:pPr>
          </w:p>
          <w:p w14:paraId="576913DE" w14:textId="77777777" w:rsidR="009814C8" w:rsidRDefault="009814C8" w:rsidP="004E2D43">
            <w:pPr>
              <w:pStyle w:val="TableParagraph"/>
              <w:ind w:right="117"/>
              <w:jc w:val="right"/>
              <w:rPr>
                <w:sz w:val="20"/>
              </w:rPr>
            </w:pPr>
            <w:r>
              <w:rPr>
                <w:spacing w:val="-5"/>
                <w:sz w:val="20"/>
              </w:rPr>
              <w:t>40</w:t>
            </w:r>
          </w:p>
        </w:tc>
        <w:tc>
          <w:tcPr>
            <w:tcW w:w="1005" w:type="dxa"/>
          </w:tcPr>
          <w:p w14:paraId="752C0E40" w14:textId="77777777" w:rsidR="009814C8" w:rsidRDefault="009814C8" w:rsidP="004E2D43">
            <w:pPr>
              <w:pStyle w:val="TableParagraph"/>
              <w:spacing w:before="1"/>
              <w:rPr>
                <w:rFonts w:ascii="Tahoma"/>
                <w:b/>
                <w:sz w:val="23"/>
              </w:rPr>
            </w:pPr>
          </w:p>
          <w:p w14:paraId="362BAEF4" w14:textId="77777777" w:rsidR="009814C8" w:rsidRDefault="009814C8" w:rsidP="004E2D43">
            <w:pPr>
              <w:pStyle w:val="TableParagraph"/>
              <w:ind w:right="121"/>
              <w:jc w:val="right"/>
              <w:rPr>
                <w:sz w:val="20"/>
              </w:rPr>
            </w:pPr>
            <w:r>
              <w:rPr>
                <w:spacing w:val="-5"/>
                <w:sz w:val="20"/>
              </w:rPr>
              <w:t>40</w:t>
            </w:r>
          </w:p>
        </w:tc>
        <w:tc>
          <w:tcPr>
            <w:tcW w:w="1004" w:type="dxa"/>
          </w:tcPr>
          <w:p w14:paraId="44E38A4D" w14:textId="77777777" w:rsidR="009814C8" w:rsidRDefault="009814C8" w:rsidP="004E2D43">
            <w:pPr>
              <w:pStyle w:val="TableParagraph"/>
              <w:spacing w:before="1"/>
              <w:rPr>
                <w:rFonts w:ascii="Tahoma"/>
                <w:b/>
                <w:sz w:val="23"/>
              </w:rPr>
            </w:pPr>
          </w:p>
          <w:p w14:paraId="683D86A2" w14:textId="77777777" w:rsidR="009814C8" w:rsidRDefault="009814C8" w:rsidP="004E2D43">
            <w:pPr>
              <w:pStyle w:val="TableParagraph"/>
              <w:ind w:right="116"/>
              <w:jc w:val="right"/>
              <w:rPr>
                <w:sz w:val="20"/>
              </w:rPr>
            </w:pPr>
            <w:r>
              <w:rPr>
                <w:spacing w:val="-5"/>
                <w:sz w:val="20"/>
              </w:rPr>
              <w:t>40</w:t>
            </w:r>
          </w:p>
        </w:tc>
        <w:tc>
          <w:tcPr>
            <w:tcW w:w="1004" w:type="dxa"/>
          </w:tcPr>
          <w:p w14:paraId="1B62ECD0" w14:textId="77777777" w:rsidR="009814C8" w:rsidRDefault="009814C8" w:rsidP="004E2D43">
            <w:pPr>
              <w:pStyle w:val="TableParagraph"/>
              <w:spacing w:before="1"/>
              <w:rPr>
                <w:rFonts w:ascii="Tahoma"/>
                <w:b/>
                <w:sz w:val="23"/>
              </w:rPr>
            </w:pPr>
          </w:p>
          <w:p w14:paraId="3D23B9FC" w14:textId="77777777" w:rsidR="009814C8" w:rsidRDefault="009814C8" w:rsidP="004E2D43">
            <w:pPr>
              <w:pStyle w:val="TableParagraph"/>
              <w:ind w:right="119"/>
              <w:jc w:val="right"/>
              <w:rPr>
                <w:sz w:val="20"/>
              </w:rPr>
            </w:pPr>
            <w:r>
              <w:rPr>
                <w:spacing w:val="-5"/>
                <w:sz w:val="20"/>
              </w:rPr>
              <w:t>40</w:t>
            </w:r>
          </w:p>
        </w:tc>
        <w:tc>
          <w:tcPr>
            <w:tcW w:w="888" w:type="dxa"/>
          </w:tcPr>
          <w:p w14:paraId="1EA2CAE5" w14:textId="77777777" w:rsidR="009814C8" w:rsidRDefault="009814C8" w:rsidP="004E2D43">
            <w:pPr>
              <w:pStyle w:val="TableParagraph"/>
              <w:spacing w:before="1"/>
              <w:rPr>
                <w:rFonts w:ascii="Tahoma"/>
                <w:b/>
                <w:sz w:val="23"/>
              </w:rPr>
            </w:pPr>
          </w:p>
          <w:p w14:paraId="664E7E91" w14:textId="77777777" w:rsidR="009814C8" w:rsidRDefault="009814C8" w:rsidP="004E2D43">
            <w:pPr>
              <w:pStyle w:val="TableParagraph"/>
              <w:ind w:right="1"/>
              <w:jc w:val="right"/>
              <w:rPr>
                <w:sz w:val="20"/>
              </w:rPr>
            </w:pPr>
            <w:r>
              <w:rPr>
                <w:spacing w:val="-5"/>
                <w:sz w:val="20"/>
              </w:rPr>
              <w:t>40</w:t>
            </w:r>
          </w:p>
        </w:tc>
      </w:tr>
      <w:tr w:rsidR="009814C8" w14:paraId="2E2EF77A" w14:textId="77777777" w:rsidTr="004E2D43">
        <w:trPr>
          <w:trHeight w:val="469"/>
        </w:trPr>
        <w:tc>
          <w:tcPr>
            <w:tcW w:w="5348" w:type="dxa"/>
          </w:tcPr>
          <w:p w14:paraId="65825B41" w14:textId="77777777" w:rsidR="009814C8" w:rsidRDefault="009814C8" w:rsidP="004E2D43">
            <w:pPr>
              <w:pStyle w:val="TableParagraph"/>
              <w:spacing w:before="65"/>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6"/>
                <w:sz w:val="20"/>
              </w:rPr>
              <w:t xml:space="preserve"> </w:t>
            </w:r>
            <w:r>
              <w:rPr>
                <w:sz w:val="20"/>
              </w:rPr>
              <w:t>sewer</w:t>
            </w:r>
            <w:r>
              <w:rPr>
                <w:spacing w:val="-6"/>
                <w:sz w:val="20"/>
              </w:rPr>
              <w:t xml:space="preserve"> </w:t>
            </w:r>
            <w:r>
              <w:rPr>
                <w:sz w:val="20"/>
              </w:rPr>
              <w:t>blockage</w:t>
            </w:r>
            <w:r>
              <w:rPr>
                <w:spacing w:val="-3"/>
                <w:sz w:val="20"/>
              </w:rPr>
              <w:t xml:space="preserve"> </w:t>
            </w:r>
            <w:r>
              <w:rPr>
                <w:spacing w:val="-2"/>
                <w:sz w:val="20"/>
              </w:rPr>
              <w:t>(minutes)</w:t>
            </w:r>
          </w:p>
        </w:tc>
        <w:tc>
          <w:tcPr>
            <w:tcW w:w="1010" w:type="dxa"/>
          </w:tcPr>
          <w:p w14:paraId="54F3C59F" w14:textId="77777777" w:rsidR="009814C8" w:rsidRDefault="009814C8" w:rsidP="004E2D43">
            <w:pPr>
              <w:pStyle w:val="TableParagraph"/>
              <w:spacing w:before="166"/>
              <w:ind w:right="117"/>
              <w:jc w:val="right"/>
              <w:rPr>
                <w:sz w:val="20"/>
              </w:rPr>
            </w:pPr>
            <w:r>
              <w:rPr>
                <w:spacing w:val="-5"/>
                <w:sz w:val="20"/>
              </w:rPr>
              <w:t>95</w:t>
            </w:r>
          </w:p>
        </w:tc>
        <w:tc>
          <w:tcPr>
            <w:tcW w:w="1005" w:type="dxa"/>
          </w:tcPr>
          <w:p w14:paraId="26F14C04" w14:textId="77777777" w:rsidR="009814C8" w:rsidRDefault="009814C8" w:rsidP="004E2D43">
            <w:pPr>
              <w:pStyle w:val="TableParagraph"/>
              <w:spacing w:before="166"/>
              <w:ind w:right="121"/>
              <w:jc w:val="right"/>
              <w:rPr>
                <w:sz w:val="20"/>
              </w:rPr>
            </w:pPr>
            <w:r>
              <w:rPr>
                <w:spacing w:val="-5"/>
                <w:sz w:val="20"/>
              </w:rPr>
              <w:t>95</w:t>
            </w:r>
          </w:p>
        </w:tc>
        <w:tc>
          <w:tcPr>
            <w:tcW w:w="1004" w:type="dxa"/>
          </w:tcPr>
          <w:p w14:paraId="11FDF479" w14:textId="77777777" w:rsidR="009814C8" w:rsidRDefault="009814C8" w:rsidP="004E2D43">
            <w:pPr>
              <w:pStyle w:val="TableParagraph"/>
              <w:spacing w:before="166"/>
              <w:ind w:right="116"/>
              <w:jc w:val="right"/>
              <w:rPr>
                <w:sz w:val="20"/>
              </w:rPr>
            </w:pPr>
            <w:r>
              <w:rPr>
                <w:spacing w:val="-5"/>
                <w:sz w:val="20"/>
              </w:rPr>
              <w:t>95</w:t>
            </w:r>
          </w:p>
        </w:tc>
        <w:tc>
          <w:tcPr>
            <w:tcW w:w="1004" w:type="dxa"/>
          </w:tcPr>
          <w:p w14:paraId="56987037" w14:textId="77777777" w:rsidR="009814C8" w:rsidRDefault="009814C8" w:rsidP="004E2D43">
            <w:pPr>
              <w:pStyle w:val="TableParagraph"/>
              <w:spacing w:before="166"/>
              <w:ind w:right="119"/>
              <w:jc w:val="right"/>
              <w:rPr>
                <w:sz w:val="20"/>
              </w:rPr>
            </w:pPr>
            <w:r>
              <w:rPr>
                <w:spacing w:val="-5"/>
                <w:sz w:val="20"/>
              </w:rPr>
              <w:t>95</w:t>
            </w:r>
          </w:p>
        </w:tc>
        <w:tc>
          <w:tcPr>
            <w:tcW w:w="888" w:type="dxa"/>
          </w:tcPr>
          <w:p w14:paraId="3115D8E8" w14:textId="77777777" w:rsidR="009814C8" w:rsidRDefault="009814C8" w:rsidP="004E2D43">
            <w:pPr>
              <w:pStyle w:val="TableParagraph"/>
              <w:spacing w:before="166"/>
              <w:ind w:right="1"/>
              <w:jc w:val="right"/>
              <w:rPr>
                <w:sz w:val="20"/>
              </w:rPr>
            </w:pPr>
            <w:r>
              <w:rPr>
                <w:spacing w:val="-5"/>
                <w:sz w:val="20"/>
              </w:rPr>
              <w:t>95</w:t>
            </w:r>
          </w:p>
        </w:tc>
      </w:tr>
      <w:tr w:rsidR="009814C8" w14:paraId="22A4FD21" w14:textId="77777777" w:rsidTr="004E2D43">
        <w:trPr>
          <w:trHeight w:val="414"/>
        </w:trPr>
        <w:tc>
          <w:tcPr>
            <w:tcW w:w="5348" w:type="dxa"/>
            <w:tcBorders>
              <w:bottom w:val="single" w:sz="4" w:space="0" w:color="000000"/>
            </w:tcBorders>
          </w:tcPr>
          <w:p w14:paraId="5AD8C9D4" w14:textId="77777777" w:rsidR="009814C8" w:rsidRDefault="009814C8"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0" w:type="dxa"/>
            <w:tcBorders>
              <w:bottom w:val="single" w:sz="4" w:space="0" w:color="000000"/>
            </w:tcBorders>
          </w:tcPr>
          <w:p w14:paraId="49C3A0EF" w14:textId="77777777" w:rsidR="009814C8" w:rsidRDefault="009814C8" w:rsidP="004E2D43">
            <w:pPr>
              <w:pStyle w:val="TableParagraph"/>
              <w:spacing w:before="167" w:line="227" w:lineRule="exact"/>
              <w:ind w:right="117"/>
              <w:jc w:val="right"/>
              <w:rPr>
                <w:sz w:val="20"/>
              </w:rPr>
            </w:pPr>
            <w:r>
              <w:rPr>
                <w:spacing w:val="-5"/>
                <w:sz w:val="20"/>
              </w:rPr>
              <w:t>98</w:t>
            </w:r>
          </w:p>
        </w:tc>
        <w:tc>
          <w:tcPr>
            <w:tcW w:w="1005" w:type="dxa"/>
            <w:tcBorders>
              <w:bottom w:val="single" w:sz="4" w:space="0" w:color="000000"/>
            </w:tcBorders>
          </w:tcPr>
          <w:p w14:paraId="7101BF45" w14:textId="77777777" w:rsidR="009814C8" w:rsidRDefault="009814C8" w:rsidP="004E2D43">
            <w:pPr>
              <w:pStyle w:val="TableParagraph"/>
              <w:spacing w:before="167" w:line="227" w:lineRule="exact"/>
              <w:ind w:right="121"/>
              <w:jc w:val="right"/>
              <w:rPr>
                <w:sz w:val="20"/>
              </w:rPr>
            </w:pPr>
            <w:r>
              <w:rPr>
                <w:spacing w:val="-5"/>
                <w:sz w:val="20"/>
              </w:rPr>
              <w:t>98</w:t>
            </w:r>
          </w:p>
        </w:tc>
        <w:tc>
          <w:tcPr>
            <w:tcW w:w="1004" w:type="dxa"/>
            <w:tcBorders>
              <w:bottom w:val="single" w:sz="4" w:space="0" w:color="000000"/>
            </w:tcBorders>
          </w:tcPr>
          <w:p w14:paraId="6B13C116" w14:textId="77777777" w:rsidR="009814C8" w:rsidRDefault="009814C8" w:rsidP="004E2D43">
            <w:pPr>
              <w:pStyle w:val="TableParagraph"/>
              <w:spacing w:before="167" w:line="227" w:lineRule="exact"/>
              <w:ind w:right="116"/>
              <w:jc w:val="right"/>
              <w:rPr>
                <w:sz w:val="20"/>
              </w:rPr>
            </w:pPr>
            <w:r>
              <w:rPr>
                <w:spacing w:val="-5"/>
                <w:sz w:val="20"/>
              </w:rPr>
              <w:t>98</w:t>
            </w:r>
          </w:p>
        </w:tc>
        <w:tc>
          <w:tcPr>
            <w:tcW w:w="1004" w:type="dxa"/>
            <w:tcBorders>
              <w:bottom w:val="single" w:sz="4" w:space="0" w:color="000000"/>
            </w:tcBorders>
          </w:tcPr>
          <w:p w14:paraId="6FE34F1E" w14:textId="77777777" w:rsidR="009814C8" w:rsidRDefault="009814C8" w:rsidP="004E2D43">
            <w:pPr>
              <w:pStyle w:val="TableParagraph"/>
              <w:spacing w:before="167" w:line="227" w:lineRule="exact"/>
              <w:ind w:right="119"/>
              <w:jc w:val="right"/>
              <w:rPr>
                <w:sz w:val="20"/>
              </w:rPr>
            </w:pPr>
            <w:r>
              <w:rPr>
                <w:spacing w:val="-5"/>
                <w:sz w:val="20"/>
              </w:rPr>
              <w:t>98</w:t>
            </w:r>
          </w:p>
        </w:tc>
        <w:tc>
          <w:tcPr>
            <w:tcW w:w="888" w:type="dxa"/>
            <w:tcBorders>
              <w:bottom w:val="single" w:sz="4" w:space="0" w:color="000000"/>
            </w:tcBorders>
          </w:tcPr>
          <w:p w14:paraId="7E5F21EA" w14:textId="77777777" w:rsidR="009814C8" w:rsidRDefault="009814C8" w:rsidP="004E2D43">
            <w:pPr>
              <w:pStyle w:val="TableParagraph"/>
              <w:spacing w:before="167" w:line="227" w:lineRule="exact"/>
              <w:ind w:right="1"/>
              <w:jc w:val="right"/>
              <w:rPr>
                <w:sz w:val="20"/>
              </w:rPr>
            </w:pPr>
            <w:r>
              <w:rPr>
                <w:spacing w:val="-5"/>
                <w:sz w:val="20"/>
              </w:rPr>
              <w:t>98</w:t>
            </w:r>
          </w:p>
        </w:tc>
      </w:tr>
    </w:tbl>
    <w:p w14:paraId="2E8F9CDA" w14:textId="77777777" w:rsidR="009814C8" w:rsidRDefault="009814C8" w:rsidP="009814C8">
      <w:pPr>
        <w:pStyle w:val="BodyText"/>
        <w:spacing w:before="10"/>
        <w:rPr>
          <w:rFonts w:ascii="Tahoma"/>
          <w:b/>
        </w:rPr>
      </w:pPr>
    </w:p>
    <w:p w14:paraId="56812412" w14:textId="77777777" w:rsidR="009814C8" w:rsidRDefault="009814C8" w:rsidP="009814C8">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10859A3" w14:textId="252E3B9A" w:rsidR="00A02A88" w:rsidRDefault="00A02A88" w:rsidP="008E17BC">
      <w:pPr>
        <w:rPr>
          <w:b/>
          <w:bCs/>
        </w:rPr>
      </w:pPr>
    </w:p>
    <w:p w14:paraId="79B14B53" w14:textId="21A39AD4" w:rsidR="000B76B0" w:rsidRDefault="000B76B0" w:rsidP="008E17BC">
      <w:pPr>
        <w:rPr>
          <w:b/>
          <w:bCs/>
        </w:rPr>
      </w:pPr>
    </w:p>
    <w:p w14:paraId="1C776B3E" w14:textId="2C59F427" w:rsidR="000B76B0" w:rsidRDefault="000B76B0" w:rsidP="008E17BC">
      <w:pPr>
        <w:rPr>
          <w:b/>
          <w:bCs/>
        </w:rPr>
      </w:pPr>
    </w:p>
    <w:p w14:paraId="11F852B7" w14:textId="7E89E216" w:rsidR="000B76B0" w:rsidRDefault="000B76B0" w:rsidP="008E17BC">
      <w:pPr>
        <w:rPr>
          <w:b/>
          <w:bCs/>
        </w:rPr>
      </w:pPr>
    </w:p>
    <w:p w14:paraId="442DCB52" w14:textId="77777777" w:rsidR="00DD5185" w:rsidRDefault="00DD5185" w:rsidP="008E17BC">
      <w:pPr>
        <w:rPr>
          <w:b/>
          <w:bCs/>
        </w:rPr>
      </w:pPr>
    </w:p>
    <w:p w14:paraId="77694D65" w14:textId="77777777" w:rsidR="00DD5185" w:rsidRDefault="00DD5185" w:rsidP="008E17BC">
      <w:pPr>
        <w:rPr>
          <w:b/>
          <w:bCs/>
        </w:rPr>
      </w:pPr>
    </w:p>
    <w:p w14:paraId="40348124" w14:textId="394B078A" w:rsidR="000B76B0" w:rsidRDefault="000B76B0" w:rsidP="008E17BC">
      <w:pPr>
        <w:rPr>
          <w:b/>
          <w:bCs/>
        </w:rPr>
      </w:pPr>
    </w:p>
    <w:p w14:paraId="0E6CFB39" w14:textId="05EE7521" w:rsidR="000B76B0" w:rsidRDefault="000B76B0" w:rsidP="008E17BC">
      <w:pPr>
        <w:rPr>
          <w:b/>
          <w:bCs/>
        </w:rPr>
      </w:pPr>
    </w:p>
    <w:p w14:paraId="49E2882F" w14:textId="2BA93EC6" w:rsidR="000B76B0" w:rsidRDefault="000B76B0" w:rsidP="00DD5185">
      <w:pPr>
        <w:ind w:left="142"/>
      </w:pPr>
      <w:r w:rsidRPr="00DD5185">
        <w:rPr>
          <w:rFonts w:ascii="Tahoma" w:hAnsi="Tahoma" w:cs="Tahoma"/>
          <w:b/>
          <w:bCs/>
          <w:u w:val="single"/>
        </w:rPr>
        <w:t>Goulburn Valley Water</w:t>
      </w:r>
    </w:p>
    <w:p w14:paraId="128F419A" w14:textId="77777777" w:rsidR="000B76B0" w:rsidRDefault="000B76B0" w:rsidP="000B76B0">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98"/>
        <w:gridCol w:w="1018"/>
        <w:gridCol w:w="861"/>
        <w:gridCol w:w="883"/>
        <w:gridCol w:w="883"/>
        <w:gridCol w:w="816"/>
      </w:tblGrid>
      <w:tr w:rsidR="000B76B0" w14:paraId="412EB336" w14:textId="77777777" w:rsidTr="004E2D43">
        <w:trPr>
          <w:trHeight w:val="329"/>
        </w:trPr>
        <w:tc>
          <w:tcPr>
            <w:tcW w:w="5698" w:type="dxa"/>
            <w:tcBorders>
              <w:bottom w:val="single" w:sz="6" w:space="0" w:color="000000"/>
            </w:tcBorders>
          </w:tcPr>
          <w:p w14:paraId="1CD47236" w14:textId="77777777" w:rsidR="000B76B0" w:rsidRDefault="000B76B0"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8" w:type="dxa"/>
            <w:tcBorders>
              <w:bottom w:val="single" w:sz="6" w:space="0" w:color="000000"/>
            </w:tcBorders>
          </w:tcPr>
          <w:p w14:paraId="1D2E3D1D" w14:textId="77777777" w:rsidR="000B76B0" w:rsidRDefault="000B76B0" w:rsidP="004E2D43">
            <w:pPr>
              <w:pStyle w:val="TableParagraph"/>
              <w:spacing w:before="3"/>
              <w:ind w:left="202"/>
              <w:rPr>
                <w:rFonts w:ascii="Tahoma"/>
                <w:i/>
                <w:sz w:val="19"/>
              </w:rPr>
            </w:pPr>
            <w:r>
              <w:rPr>
                <w:rFonts w:ascii="Tahoma"/>
                <w:i/>
                <w:w w:val="90"/>
                <w:sz w:val="19"/>
              </w:rPr>
              <w:t>2018-</w:t>
            </w:r>
            <w:r>
              <w:rPr>
                <w:rFonts w:ascii="Tahoma"/>
                <w:i/>
                <w:spacing w:val="-7"/>
                <w:sz w:val="19"/>
              </w:rPr>
              <w:t>19</w:t>
            </w:r>
          </w:p>
        </w:tc>
        <w:tc>
          <w:tcPr>
            <w:tcW w:w="861" w:type="dxa"/>
            <w:tcBorders>
              <w:bottom w:val="single" w:sz="6" w:space="0" w:color="000000"/>
            </w:tcBorders>
          </w:tcPr>
          <w:p w14:paraId="11EB3D8E" w14:textId="77777777" w:rsidR="000B76B0" w:rsidRDefault="000B76B0" w:rsidP="004E2D43">
            <w:pPr>
              <w:pStyle w:val="TableParagraph"/>
              <w:spacing w:before="3"/>
              <w:ind w:left="46"/>
              <w:rPr>
                <w:rFonts w:ascii="Tahoma"/>
                <w:i/>
                <w:sz w:val="19"/>
              </w:rPr>
            </w:pPr>
            <w:r>
              <w:rPr>
                <w:rFonts w:ascii="Tahoma"/>
                <w:i/>
                <w:w w:val="90"/>
                <w:sz w:val="19"/>
              </w:rPr>
              <w:t>2019-</w:t>
            </w:r>
            <w:r>
              <w:rPr>
                <w:rFonts w:ascii="Tahoma"/>
                <w:i/>
                <w:spacing w:val="-7"/>
                <w:sz w:val="19"/>
              </w:rPr>
              <w:t>20</w:t>
            </w:r>
          </w:p>
        </w:tc>
        <w:tc>
          <w:tcPr>
            <w:tcW w:w="883" w:type="dxa"/>
            <w:tcBorders>
              <w:bottom w:val="single" w:sz="6" w:space="0" w:color="000000"/>
            </w:tcBorders>
          </w:tcPr>
          <w:p w14:paraId="08A53706" w14:textId="77777777" w:rsidR="000B76B0" w:rsidRDefault="000B76B0" w:rsidP="004E2D43">
            <w:pPr>
              <w:pStyle w:val="TableParagraph"/>
              <w:spacing w:before="3"/>
              <w:ind w:left="47"/>
              <w:rPr>
                <w:rFonts w:ascii="Tahoma"/>
                <w:i/>
                <w:sz w:val="19"/>
              </w:rPr>
            </w:pPr>
            <w:r>
              <w:rPr>
                <w:rFonts w:ascii="Tahoma"/>
                <w:i/>
                <w:w w:val="90"/>
                <w:sz w:val="19"/>
              </w:rPr>
              <w:t>2020-</w:t>
            </w:r>
            <w:r>
              <w:rPr>
                <w:rFonts w:ascii="Tahoma"/>
                <w:i/>
                <w:spacing w:val="-7"/>
                <w:sz w:val="19"/>
              </w:rPr>
              <w:t>21</w:t>
            </w:r>
          </w:p>
        </w:tc>
        <w:tc>
          <w:tcPr>
            <w:tcW w:w="883" w:type="dxa"/>
            <w:tcBorders>
              <w:bottom w:val="single" w:sz="6" w:space="0" w:color="000000"/>
            </w:tcBorders>
          </w:tcPr>
          <w:p w14:paraId="453C8AC4" w14:textId="77777777" w:rsidR="000B76B0" w:rsidRDefault="000B76B0" w:rsidP="004E2D43">
            <w:pPr>
              <w:pStyle w:val="TableParagraph"/>
              <w:spacing w:before="3"/>
              <w:ind w:left="69"/>
              <w:rPr>
                <w:rFonts w:ascii="Tahoma"/>
                <w:i/>
                <w:sz w:val="19"/>
              </w:rPr>
            </w:pPr>
            <w:r>
              <w:rPr>
                <w:rFonts w:ascii="Tahoma"/>
                <w:i/>
                <w:w w:val="90"/>
                <w:sz w:val="19"/>
              </w:rPr>
              <w:t>2021-</w:t>
            </w:r>
            <w:r>
              <w:rPr>
                <w:rFonts w:ascii="Tahoma"/>
                <w:i/>
                <w:spacing w:val="-7"/>
                <w:sz w:val="19"/>
              </w:rPr>
              <w:t>22</w:t>
            </w:r>
          </w:p>
        </w:tc>
        <w:tc>
          <w:tcPr>
            <w:tcW w:w="816" w:type="dxa"/>
            <w:tcBorders>
              <w:bottom w:val="single" w:sz="6" w:space="0" w:color="000000"/>
            </w:tcBorders>
          </w:tcPr>
          <w:p w14:paraId="3EA453C6" w14:textId="77777777" w:rsidR="000B76B0" w:rsidRDefault="000B76B0" w:rsidP="004E2D43">
            <w:pPr>
              <w:pStyle w:val="TableParagraph"/>
              <w:spacing w:before="3"/>
              <w:ind w:left="48"/>
              <w:rPr>
                <w:rFonts w:ascii="Tahoma"/>
                <w:i/>
                <w:sz w:val="19"/>
              </w:rPr>
            </w:pPr>
            <w:r>
              <w:rPr>
                <w:rFonts w:ascii="Tahoma"/>
                <w:i/>
                <w:w w:val="90"/>
                <w:sz w:val="19"/>
              </w:rPr>
              <w:t>2022-</w:t>
            </w:r>
            <w:r>
              <w:rPr>
                <w:rFonts w:ascii="Tahoma"/>
                <w:i/>
                <w:spacing w:val="-7"/>
                <w:sz w:val="19"/>
              </w:rPr>
              <w:t>23</w:t>
            </w:r>
          </w:p>
        </w:tc>
      </w:tr>
      <w:tr w:rsidR="000B76B0" w14:paraId="40D93BF4" w14:textId="77777777" w:rsidTr="004E2D43">
        <w:trPr>
          <w:trHeight w:val="392"/>
        </w:trPr>
        <w:tc>
          <w:tcPr>
            <w:tcW w:w="5698" w:type="dxa"/>
            <w:tcBorders>
              <w:top w:val="single" w:sz="6" w:space="0" w:color="000000"/>
            </w:tcBorders>
          </w:tcPr>
          <w:p w14:paraId="379E081E" w14:textId="77777777" w:rsidR="000B76B0" w:rsidRDefault="000B76B0" w:rsidP="004E2D43">
            <w:pPr>
              <w:pStyle w:val="TableParagraph"/>
              <w:spacing w:before="119"/>
              <w:ind w:left="21"/>
              <w:rPr>
                <w:b/>
                <w:sz w:val="20"/>
              </w:rPr>
            </w:pPr>
            <w:r>
              <w:rPr>
                <w:b/>
                <w:spacing w:val="-2"/>
                <w:sz w:val="20"/>
              </w:rPr>
              <w:t>Water</w:t>
            </w:r>
          </w:p>
        </w:tc>
        <w:tc>
          <w:tcPr>
            <w:tcW w:w="1018" w:type="dxa"/>
            <w:tcBorders>
              <w:top w:val="single" w:sz="6" w:space="0" w:color="000000"/>
            </w:tcBorders>
          </w:tcPr>
          <w:p w14:paraId="44AA3726" w14:textId="77777777" w:rsidR="000B76B0" w:rsidRDefault="000B76B0" w:rsidP="004E2D43">
            <w:pPr>
              <w:pStyle w:val="TableParagraph"/>
              <w:rPr>
                <w:rFonts w:ascii="Times New Roman"/>
                <w:sz w:val="18"/>
              </w:rPr>
            </w:pPr>
          </w:p>
        </w:tc>
        <w:tc>
          <w:tcPr>
            <w:tcW w:w="861" w:type="dxa"/>
            <w:tcBorders>
              <w:top w:val="single" w:sz="6" w:space="0" w:color="000000"/>
            </w:tcBorders>
          </w:tcPr>
          <w:p w14:paraId="511274E3" w14:textId="77777777" w:rsidR="000B76B0" w:rsidRDefault="000B76B0" w:rsidP="004E2D43">
            <w:pPr>
              <w:pStyle w:val="TableParagraph"/>
              <w:rPr>
                <w:rFonts w:ascii="Times New Roman"/>
                <w:sz w:val="18"/>
              </w:rPr>
            </w:pPr>
          </w:p>
        </w:tc>
        <w:tc>
          <w:tcPr>
            <w:tcW w:w="883" w:type="dxa"/>
            <w:tcBorders>
              <w:top w:val="single" w:sz="6" w:space="0" w:color="000000"/>
            </w:tcBorders>
          </w:tcPr>
          <w:p w14:paraId="4C1AF843" w14:textId="77777777" w:rsidR="000B76B0" w:rsidRDefault="000B76B0" w:rsidP="004E2D43">
            <w:pPr>
              <w:pStyle w:val="TableParagraph"/>
              <w:rPr>
                <w:rFonts w:ascii="Times New Roman"/>
                <w:sz w:val="18"/>
              </w:rPr>
            </w:pPr>
          </w:p>
        </w:tc>
        <w:tc>
          <w:tcPr>
            <w:tcW w:w="883" w:type="dxa"/>
            <w:tcBorders>
              <w:top w:val="single" w:sz="6" w:space="0" w:color="000000"/>
            </w:tcBorders>
          </w:tcPr>
          <w:p w14:paraId="41B30D56" w14:textId="77777777" w:rsidR="000B76B0" w:rsidRDefault="000B76B0" w:rsidP="004E2D43">
            <w:pPr>
              <w:pStyle w:val="TableParagraph"/>
              <w:rPr>
                <w:rFonts w:ascii="Times New Roman"/>
                <w:sz w:val="18"/>
              </w:rPr>
            </w:pPr>
          </w:p>
        </w:tc>
        <w:tc>
          <w:tcPr>
            <w:tcW w:w="816" w:type="dxa"/>
            <w:tcBorders>
              <w:top w:val="single" w:sz="6" w:space="0" w:color="000000"/>
            </w:tcBorders>
          </w:tcPr>
          <w:p w14:paraId="0D1384C5" w14:textId="77777777" w:rsidR="000B76B0" w:rsidRDefault="000B76B0" w:rsidP="004E2D43">
            <w:pPr>
              <w:pStyle w:val="TableParagraph"/>
              <w:rPr>
                <w:rFonts w:ascii="Times New Roman"/>
                <w:sz w:val="18"/>
              </w:rPr>
            </w:pPr>
          </w:p>
        </w:tc>
      </w:tr>
      <w:tr w:rsidR="000B76B0" w14:paraId="3B4FC030" w14:textId="77777777" w:rsidTr="004E2D43">
        <w:trPr>
          <w:trHeight w:val="552"/>
        </w:trPr>
        <w:tc>
          <w:tcPr>
            <w:tcW w:w="5698" w:type="dxa"/>
          </w:tcPr>
          <w:p w14:paraId="68DDD6EE" w14:textId="77777777" w:rsidR="000B76B0" w:rsidRDefault="000B76B0" w:rsidP="004E2D43">
            <w:pPr>
              <w:pStyle w:val="TableParagraph"/>
              <w:spacing w:before="36"/>
              <w:ind w:left="21" w:right="80"/>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4"/>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8" w:type="dxa"/>
          </w:tcPr>
          <w:p w14:paraId="218B59C1" w14:textId="77777777" w:rsidR="000B76B0" w:rsidRDefault="000B76B0" w:rsidP="004E2D43">
            <w:pPr>
              <w:pStyle w:val="TableParagraph"/>
              <w:rPr>
                <w:rFonts w:ascii="Tahoma"/>
                <w:b/>
                <w:sz w:val="24"/>
              </w:rPr>
            </w:pPr>
          </w:p>
          <w:p w14:paraId="79FF0D2A" w14:textId="77777777" w:rsidR="000B76B0" w:rsidRDefault="000B76B0" w:rsidP="004E2D43">
            <w:pPr>
              <w:pStyle w:val="TableParagraph"/>
              <w:spacing w:before="1"/>
              <w:ind w:right="47"/>
              <w:jc w:val="right"/>
              <w:rPr>
                <w:sz w:val="20"/>
              </w:rPr>
            </w:pPr>
            <w:r>
              <w:rPr>
                <w:spacing w:val="-5"/>
                <w:sz w:val="20"/>
              </w:rPr>
              <w:t>40</w:t>
            </w:r>
          </w:p>
        </w:tc>
        <w:tc>
          <w:tcPr>
            <w:tcW w:w="861" w:type="dxa"/>
          </w:tcPr>
          <w:p w14:paraId="48A8EC1C" w14:textId="77777777" w:rsidR="000B76B0" w:rsidRDefault="000B76B0" w:rsidP="004E2D43">
            <w:pPr>
              <w:pStyle w:val="TableParagraph"/>
              <w:rPr>
                <w:rFonts w:ascii="Tahoma"/>
                <w:b/>
                <w:sz w:val="24"/>
              </w:rPr>
            </w:pPr>
          </w:p>
          <w:p w14:paraId="1376BEB9" w14:textId="77777777" w:rsidR="000B76B0" w:rsidRDefault="000B76B0" w:rsidP="004E2D43">
            <w:pPr>
              <w:pStyle w:val="TableParagraph"/>
              <w:spacing w:before="1"/>
              <w:ind w:right="46"/>
              <w:jc w:val="right"/>
              <w:rPr>
                <w:sz w:val="20"/>
              </w:rPr>
            </w:pPr>
            <w:r>
              <w:rPr>
                <w:spacing w:val="-5"/>
                <w:sz w:val="20"/>
              </w:rPr>
              <w:t>40</w:t>
            </w:r>
          </w:p>
        </w:tc>
        <w:tc>
          <w:tcPr>
            <w:tcW w:w="883" w:type="dxa"/>
          </w:tcPr>
          <w:p w14:paraId="4D7F7CCC" w14:textId="77777777" w:rsidR="000B76B0" w:rsidRDefault="000B76B0" w:rsidP="004E2D43">
            <w:pPr>
              <w:pStyle w:val="TableParagraph"/>
              <w:rPr>
                <w:rFonts w:ascii="Tahoma"/>
                <w:b/>
                <w:sz w:val="24"/>
              </w:rPr>
            </w:pPr>
          </w:p>
          <w:p w14:paraId="2EE383CA" w14:textId="77777777" w:rsidR="000B76B0" w:rsidRDefault="000B76B0" w:rsidP="004E2D43">
            <w:pPr>
              <w:pStyle w:val="TableParagraph"/>
              <w:spacing w:before="1"/>
              <w:ind w:right="68"/>
              <w:jc w:val="right"/>
              <w:rPr>
                <w:sz w:val="20"/>
              </w:rPr>
            </w:pPr>
            <w:r>
              <w:rPr>
                <w:spacing w:val="-5"/>
                <w:sz w:val="20"/>
              </w:rPr>
              <w:t>40</w:t>
            </w:r>
          </w:p>
        </w:tc>
        <w:tc>
          <w:tcPr>
            <w:tcW w:w="883" w:type="dxa"/>
          </w:tcPr>
          <w:p w14:paraId="6943A283" w14:textId="77777777" w:rsidR="000B76B0" w:rsidRDefault="000B76B0" w:rsidP="004E2D43">
            <w:pPr>
              <w:pStyle w:val="TableParagraph"/>
              <w:rPr>
                <w:rFonts w:ascii="Tahoma"/>
                <w:b/>
                <w:sz w:val="24"/>
              </w:rPr>
            </w:pPr>
          </w:p>
          <w:p w14:paraId="62BE7C64" w14:textId="77777777" w:rsidR="000B76B0" w:rsidRDefault="000B76B0" w:rsidP="004E2D43">
            <w:pPr>
              <w:pStyle w:val="TableParagraph"/>
              <w:spacing w:before="1"/>
              <w:ind w:right="46"/>
              <w:jc w:val="right"/>
              <w:rPr>
                <w:sz w:val="20"/>
              </w:rPr>
            </w:pPr>
            <w:r>
              <w:rPr>
                <w:spacing w:val="-5"/>
                <w:sz w:val="20"/>
              </w:rPr>
              <w:t>40</w:t>
            </w:r>
          </w:p>
        </w:tc>
        <w:tc>
          <w:tcPr>
            <w:tcW w:w="816" w:type="dxa"/>
          </w:tcPr>
          <w:p w14:paraId="40B6EB62" w14:textId="77777777" w:rsidR="000B76B0" w:rsidRDefault="000B76B0" w:rsidP="004E2D43">
            <w:pPr>
              <w:pStyle w:val="TableParagraph"/>
              <w:rPr>
                <w:rFonts w:ascii="Tahoma"/>
                <w:b/>
                <w:sz w:val="24"/>
              </w:rPr>
            </w:pPr>
          </w:p>
          <w:p w14:paraId="4470ED63" w14:textId="77777777" w:rsidR="000B76B0" w:rsidRDefault="000B76B0" w:rsidP="004E2D43">
            <w:pPr>
              <w:pStyle w:val="TableParagraph"/>
              <w:spacing w:before="1"/>
              <w:jc w:val="right"/>
              <w:rPr>
                <w:sz w:val="20"/>
              </w:rPr>
            </w:pPr>
            <w:r>
              <w:rPr>
                <w:spacing w:val="-5"/>
                <w:sz w:val="20"/>
              </w:rPr>
              <w:t>40</w:t>
            </w:r>
          </w:p>
        </w:tc>
      </w:tr>
      <w:tr w:rsidR="000B76B0" w14:paraId="73D37794" w14:textId="77777777" w:rsidTr="004E2D43">
        <w:trPr>
          <w:trHeight w:val="540"/>
        </w:trPr>
        <w:tc>
          <w:tcPr>
            <w:tcW w:w="5698" w:type="dxa"/>
          </w:tcPr>
          <w:p w14:paraId="7D8CC760" w14:textId="77777777" w:rsidR="000B76B0" w:rsidRDefault="000B76B0"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8" w:type="dxa"/>
          </w:tcPr>
          <w:p w14:paraId="1CC9BB31" w14:textId="77777777" w:rsidR="000B76B0" w:rsidRDefault="000B76B0" w:rsidP="004E2D43">
            <w:pPr>
              <w:pStyle w:val="TableParagraph"/>
              <w:spacing w:before="1"/>
              <w:rPr>
                <w:rFonts w:ascii="Tahoma"/>
                <w:b/>
                <w:sz w:val="23"/>
              </w:rPr>
            </w:pPr>
          </w:p>
          <w:p w14:paraId="021F1076" w14:textId="77777777" w:rsidR="000B76B0" w:rsidRDefault="000B76B0" w:rsidP="004E2D43">
            <w:pPr>
              <w:pStyle w:val="TableParagraph"/>
              <w:ind w:right="47"/>
              <w:jc w:val="right"/>
              <w:rPr>
                <w:sz w:val="20"/>
              </w:rPr>
            </w:pPr>
            <w:r>
              <w:rPr>
                <w:spacing w:val="-5"/>
                <w:sz w:val="20"/>
              </w:rPr>
              <w:t>30</w:t>
            </w:r>
          </w:p>
        </w:tc>
        <w:tc>
          <w:tcPr>
            <w:tcW w:w="861" w:type="dxa"/>
          </w:tcPr>
          <w:p w14:paraId="7CC7212E" w14:textId="77777777" w:rsidR="000B76B0" w:rsidRDefault="000B76B0" w:rsidP="004E2D43">
            <w:pPr>
              <w:pStyle w:val="TableParagraph"/>
              <w:spacing w:before="1"/>
              <w:rPr>
                <w:rFonts w:ascii="Tahoma"/>
                <w:b/>
                <w:sz w:val="23"/>
              </w:rPr>
            </w:pPr>
          </w:p>
          <w:p w14:paraId="7E50E941" w14:textId="77777777" w:rsidR="000B76B0" w:rsidRDefault="000B76B0" w:rsidP="004E2D43">
            <w:pPr>
              <w:pStyle w:val="TableParagraph"/>
              <w:ind w:right="46"/>
              <w:jc w:val="right"/>
              <w:rPr>
                <w:sz w:val="20"/>
              </w:rPr>
            </w:pPr>
            <w:r>
              <w:rPr>
                <w:spacing w:val="-5"/>
                <w:sz w:val="20"/>
              </w:rPr>
              <w:t>30</w:t>
            </w:r>
          </w:p>
        </w:tc>
        <w:tc>
          <w:tcPr>
            <w:tcW w:w="883" w:type="dxa"/>
          </w:tcPr>
          <w:p w14:paraId="01116A03" w14:textId="77777777" w:rsidR="000B76B0" w:rsidRDefault="000B76B0" w:rsidP="004E2D43">
            <w:pPr>
              <w:pStyle w:val="TableParagraph"/>
              <w:spacing w:before="1"/>
              <w:rPr>
                <w:rFonts w:ascii="Tahoma"/>
                <w:b/>
                <w:sz w:val="23"/>
              </w:rPr>
            </w:pPr>
          </w:p>
          <w:p w14:paraId="141CB143" w14:textId="77777777" w:rsidR="000B76B0" w:rsidRDefault="000B76B0" w:rsidP="004E2D43">
            <w:pPr>
              <w:pStyle w:val="TableParagraph"/>
              <w:ind w:right="68"/>
              <w:jc w:val="right"/>
              <w:rPr>
                <w:sz w:val="20"/>
              </w:rPr>
            </w:pPr>
            <w:r>
              <w:rPr>
                <w:spacing w:val="-5"/>
                <w:sz w:val="20"/>
              </w:rPr>
              <w:t>30</w:t>
            </w:r>
          </w:p>
        </w:tc>
        <w:tc>
          <w:tcPr>
            <w:tcW w:w="883" w:type="dxa"/>
          </w:tcPr>
          <w:p w14:paraId="2BC90559" w14:textId="77777777" w:rsidR="000B76B0" w:rsidRDefault="000B76B0" w:rsidP="004E2D43">
            <w:pPr>
              <w:pStyle w:val="TableParagraph"/>
              <w:spacing w:before="1"/>
              <w:rPr>
                <w:rFonts w:ascii="Tahoma"/>
                <w:b/>
                <w:sz w:val="23"/>
              </w:rPr>
            </w:pPr>
          </w:p>
          <w:p w14:paraId="59DEFA8A" w14:textId="77777777" w:rsidR="000B76B0" w:rsidRDefault="000B76B0" w:rsidP="004E2D43">
            <w:pPr>
              <w:pStyle w:val="TableParagraph"/>
              <w:ind w:right="46"/>
              <w:jc w:val="right"/>
              <w:rPr>
                <w:sz w:val="20"/>
              </w:rPr>
            </w:pPr>
            <w:r>
              <w:rPr>
                <w:spacing w:val="-5"/>
                <w:sz w:val="20"/>
              </w:rPr>
              <w:t>30</w:t>
            </w:r>
          </w:p>
        </w:tc>
        <w:tc>
          <w:tcPr>
            <w:tcW w:w="816" w:type="dxa"/>
          </w:tcPr>
          <w:p w14:paraId="5A3E621A" w14:textId="77777777" w:rsidR="000B76B0" w:rsidRDefault="000B76B0" w:rsidP="004E2D43">
            <w:pPr>
              <w:pStyle w:val="TableParagraph"/>
              <w:spacing w:before="1"/>
              <w:rPr>
                <w:rFonts w:ascii="Tahoma"/>
                <w:b/>
                <w:sz w:val="23"/>
              </w:rPr>
            </w:pPr>
          </w:p>
          <w:p w14:paraId="26465910" w14:textId="77777777" w:rsidR="000B76B0" w:rsidRDefault="000B76B0" w:rsidP="004E2D43">
            <w:pPr>
              <w:pStyle w:val="TableParagraph"/>
              <w:jc w:val="right"/>
              <w:rPr>
                <w:sz w:val="20"/>
              </w:rPr>
            </w:pPr>
            <w:r>
              <w:rPr>
                <w:spacing w:val="-5"/>
                <w:sz w:val="20"/>
              </w:rPr>
              <w:t>30</w:t>
            </w:r>
          </w:p>
        </w:tc>
      </w:tr>
      <w:tr w:rsidR="000B76B0" w14:paraId="1C113837" w14:textId="77777777" w:rsidTr="004E2D43">
        <w:trPr>
          <w:trHeight w:val="540"/>
        </w:trPr>
        <w:tc>
          <w:tcPr>
            <w:tcW w:w="5698" w:type="dxa"/>
          </w:tcPr>
          <w:p w14:paraId="129F4E85" w14:textId="77777777" w:rsidR="000B76B0" w:rsidRDefault="000B76B0"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8" w:type="dxa"/>
          </w:tcPr>
          <w:p w14:paraId="04941192" w14:textId="77777777" w:rsidR="000B76B0" w:rsidRDefault="000B76B0" w:rsidP="004E2D43">
            <w:pPr>
              <w:pStyle w:val="TableParagraph"/>
              <w:spacing w:before="1"/>
              <w:rPr>
                <w:rFonts w:ascii="Tahoma"/>
                <w:b/>
                <w:sz w:val="23"/>
              </w:rPr>
            </w:pPr>
          </w:p>
          <w:p w14:paraId="3F72CBEE" w14:textId="77777777" w:rsidR="000B76B0" w:rsidRDefault="000B76B0" w:rsidP="004E2D43">
            <w:pPr>
              <w:pStyle w:val="TableParagraph"/>
              <w:ind w:right="47"/>
              <w:jc w:val="right"/>
              <w:rPr>
                <w:sz w:val="20"/>
              </w:rPr>
            </w:pPr>
            <w:r>
              <w:rPr>
                <w:spacing w:val="-5"/>
                <w:sz w:val="20"/>
              </w:rPr>
              <w:t>35</w:t>
            </w:r>
          </w:p>
        </w:tc>
        <w:tc>
          <w:tcPr>
            <w:tcW w:w="861" w:type="dxa"/>
          </w:tcPr>
          <w:p w14:paraId="320644A6" w14:textId="77777777" w:rsidR="000B76B0" w:rsidRDefault="000B76B0" w:rsidP="004E2D43">
            <w:pPr>
              <w:pStyle w:val="TableParagraph"/>
              <w:spacing w:before="1"/>
              <w:rPr>
                <w:rFonts w:ascii="Tahoma"/>
                <w:b/>
                <w:sz w:val="23"/>
              </w:rPr>
            </w:pPr>
          </w:p>
          <w:p w14:paraId="35847051" w14:textId="77777777" w:rsidR="000B76B0" w:rsidRDefault="000B76B0" w:rsidP="004E2D43">
            <w:pPr>
              <w:pStyle w:val="TableParagraph"/>
              <w:ind w:right="46"/>
              <w:jc w:val="right"/>
              <w:rPr>
                <w:sz w:val="20"/>
              </w:rPr>
            </w:pPr>
            <w:r>
              <w:rPr>
                <w:spacing w:val="-5"/>
                <w:sz w:val="20"/>
              </w:rPr>
              <w:t>35</w:t>
            </w:r>
          </w:p>
        </w:tc>
        <w:tc>
          <w:tcPr>
            <w:tcW w:w="883" w:type="dxa"/>
          </w:tcPr>
          <w:p w14:paraId="34D5AF5D" w14:textId="77777777" w:rsidR="000B76B0" w:rsidRDefault="000B76B0" w:rsidP="004E2D43">
            <w:pPr>
              <w:pStyle w:val="TableParagraph"/>
              <w:spacing w:before="1"/>
              <w:rPr>
                <w:rFonts w:ascii="Tahoma"/>
                <w:b/>
                <w:sz w:val="23"/>
              </w:rPr>
            </w:pPr>
          </w:p>
          <w:p w14:paraId="04B557C2" w14:textId="77777777" w:rsidR="000B76B0" w:rsidRDefault="000B76B0" w:rsidP="004E2D43">
            <w:pPr>
              <w:pStyle w:val="TableParagraph"/>
              <w:ind w:right="68"/>
              <w:jc w:val="right"/>
              <w:rPr>
                <w:sz w:val="20"/>
              </w:rPr>
            </w:pPr>
            <w:r>
              <w:rPr>
                <w:spacing w:val="-5"/>
                <w:sz w:val="20"/>
              </w:rPr>
              <w:t>35</w:t>
            </w:r>
          </w:p>
        </w:tc>
        <w:tc>
          <w:tcPr>
            <w:tcW w:w="883" w:type="dxa"/>
          </w:tcPr>
          <w:p w14:paraId="3BF46034" w14:textId="77777777" w:rsidR="000B76B0" w:rsidRDefault="000B76B0" w:rsidP="004E2D43">
            <w:pPr>
              <w:pStyle w:val="TableParagraph"/>
              <w:spacing w:before="1"/>
              <w:rPr>
                <w:rFonts w:ascii="Tahoma"/>
                <w:b/>
                <w:sz w:val="23"/>
              </w:rPr>
            </w:pPr>
          </w:p>
          <w:p w14:paraId="291B839C" w14:textId="77777777" w:rsidR="000B76B0" w:rsidRDefault="000B76B0" w:rsidP="004E2D43">
            <w:pPr>
              <w:pStyle w:val="TableParagraph"/>
              <w:ind w:right="46"/>
              <w:jc w:val="right"/>
              <w:rPr>
                <w:sz w:val="20"/>
              </w:rPr>
            </w:pPr>
            <w:r>
              <w:rPr>
                <w:spacing w:val="-5"/>
                <w:sz w:val="20"/>
              </w:rPr>
              <w:t>35</w:t>
            </w:r>
          </w:p>
        </w:tc>
        <w:tc>
          <w:tcPr>
            <w:tcW w:w="816" w:type="dxa"/>
          </w:tcPr>
          <w:p w14:paraId="1F94AD8C" w14:textId="77777777" w:rsidR="000B76B0" w:rsidRDefault="000B76B0" w:rsidP="004E2D43">
            <w:pPr>
              <w:pStyle w:val="TableParagraph"/>
              <w:spacing w:before="1"/>
              <w:rPr>
                <w:rFonts w:ascii="Tahoma"/>
                <w:b/>
                <w:sz w:val="23"/>
              </w:rPr>
            </w:pPr>
          </w:p>
          <w:p w14:paraId="25D29E57" w14:textId="77777777" w:rsidR="000B76B0" w:rsidRDefault="000B76B0" w:rsidP="004E2D43">
            <w:pPr>
              <w:pStyle w:val="TableParagraph"/>
              <w:jc w:val="right"/>
              <w:rPr>
                <w:sz w:val="20"/>
              </w:rPr>
            </w:pPr>
            <w:r>
              <w:rPr>
                <w:spacing w:val="-5"/>
                <w:sz w:val="20"/>
              </w:rPr>
              <w:t>35</w:t>
            </w:r>
          </w:p>
        </w:tc>
      </w:tr>
      <w:tr w:rsidR="000B76B0" w14:paraId="330DA6D9" w14:textId="77777777" w:rsidTr="004E2D43">
        <w:trPr>
          <w:trHeight w:val="540"/>
        </w:trPr>
        <w:tc>
          <w:tcPr>
            <w:tcW w:w="5698" w:type="dxa"/>
          </w:tcPr>
          <w:p w14:paraId="5BA649D4" w14:textId="77777777" w:rsidR="000B76B0" w:rsidRDefault="000B76B0"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8" w:type="dxa"/>
          </w:tcPr>
          <w:p w14:paraId="156B3E88" w14:textId="77777777" w:rsidR="000B76B0" w:rsidRDefault="000B76B0" w:rsidP="004E2D43">
            <w:pPr>
              <w:pStyle w:val="TableParagraph"/>
              <w:spacing w:before="1"/>
              <w:rPr>
                <w:rFonts w:ascii="Tahoma"/>
                <w:b/>
                <w:sz w:val="23"/>
              </w:rPr>
            </w:pPr>
          </w:p>
          <w:p w14:paraId="4E4AAC31" w14:textId="77777777" w:rsidR="000B76B0" w:rsidRDefault="000B76B0" w:rsidP="004E2D43">
            <w:pPr>
              <w:pStyle w:val="TableParagraph"/>
              <w:ind w:right="47"/>
              <w:jc w:val="right"/>
              <w:rPr>
                <w:sz w:val="20"/>
              </w:rPr>
            </w:pPr>
            <w:r>
              <w:rPr>
                <w:spacing w:val="-5"/>
                <w:sz w:val="20"/>
              </w:rPr>
              <w:t>100</w:t>
            </w:r>
          </w:p>
        </w:tc>
        <w:tc>
          <w:tcPr>
            <w:tcW w:w="861" w:type="dxa"/>
          </w:tcPr>
          <w:p w14:paraId="21BCA3E7" w14:textId="77777777" w:rsidR="000B76B0" w:rsidRDefault="000B76B0" w:rsidP="004E2D43">
            <w:pPr>
              <w:pStyle w:val="TableParagraph"/>
              <w:spacing w:before="1"/>
              <w:rPr>
                <w:rFonts w:ascii="Tahoma"/>
                <w:b/>
                <w:sz w:val="23"/>
              </w:rPr>
            </w:pPr>
          </w:p>
          <w:p w14:paraId="5CE88F10" w14:textId="77777777" w:rsidR="000B76B0" w:rsidRDefault="000B76B0" w:rsidP="004E2D43">
            <w:pPr>
              <w:pStyle w:val="TableParagraph"/>
              <w:ind w:right="46"/>
              <w:jc w:val="right"/>
              <w:rPr>
                <w:sz w:val="20"/>
              </w:rPr>
            </w:pPr>
            <w:r>
              <w:rPr>
                <w:spacing w:val="-5"/>
                <w:sz w:val="20"/>
              </w:rPr>
              <w:t>100</w:t>
            </w:r>
          </w:p>
        </w:tc>
        <w:tc>
          <w:tcPr>
            <w:tcW w:w="883" w:type="dxa"/>
          </w:tcPr>
          <w:p w14:paraId="60C530DA" w14:textId="77777777" w:rsidR="000B76B0" w:rsidRDefault="000B76B0" w:rsidP="004E2D43">
            <w:pPr>
              <w:pStyle w:val="TableParagraph"/>
              <w:spacing w:before="1"/>
              <w:rPr>
                <w:rFonts w:ascii="Tahoma"/>
                <w:b/>
                <w:sz w:val="23"/>
              </w:rPr>
            </w:pPr>
          </w:p>
          <w:p w14:paraId="07F00573" w14:textId="77777777" w:rsidR="000B76B0" w:rsidRDefault="000B76B0" w:rsidP="004E2D43">
            <w:pPr>
              <w:pStyle w:val="TableParagraph"/>
              <w:ind w:right="68"/>
              <w:jc w:val="right"/>
              <w:rPr>
                <w:sz w:val="20"/>
              </w:rPr>
            </w:pPr>
            <w:r>
              <w:rPr>
                <w:spacing w:val="-5"/>
                <w:sz w:val="20"/>
              </w:rPr>
              <w:t>100</w:t>
            </w:r>
          </w:p>
        </w:tc>
        <w:tc>
          <w:tcPr>
            <w:tcW w:w="883" w:type="dxa"/>
          </w:tcPr>
          <w:p w14:paraId="1E0DAF9F" w14:textId="77777777" w:rsidR="000B76B0" w:rsidRDefault="000B76B0" w:rsidP="004E2D43">
            <w:pPr>
              <w:pStyle w:val="TableParagraph"/>
              <w:spacing w:before="1"/>
              <w:rPr>
                <w:rFonts w:ascii="Tahoma"/>
                <w:b/>
                <w:sz w:val="23"/>
              </w:rPr>
            </w:pPr>
          </w:p>
          <w:p w14:paraId="0E172C00" w14:textId="77777777" w:rsidR="000B76B0" w:rsidRDefault="000B76B0" w:rsidP="004E2D43">
            <w:pPr>
              <w:pStyle w:val="TableParagraph"/>
              <w:ind w:right="46"/>
              <w:jc w:val="right"/>
              <w:rPr>
                <w:sz w:val="20"/>
              </w:rPr>
            </w:pPr>
            <w:r>
              <w:rPr>
                <w:spacing w:val="-5"/>
                <w:sz w:val="20"/>
              </w:rPr>
              <w:t>100</w:t>
            </w:r>
          </w:p>
        </w:tc>
        <w:tc>
          <w:tcPr>
            <w:tcW w:w="816" w:type="dxa"/>
          </w:tcPr>
          <w:p w14:paraId="29FFA92F" w14:textId="77777777" w:rsidR="000B76B0" w:rsidRDefault="000B76B0" w:rsidP="004E2D43">
            <w:pPr>
              <w:pStyle w:val="TableParagraph"/>
              <w:spacing w:before="1"/>
              <w:rPr>
                <w:rFonts w:ascii="Tahoma"/>
                <w:b/>
                <w:sz w:val="23"/>
              </w:rPr>
            </w:pPr>
          </w:p>
          <w:p w14:paraId="500A37DB" w14:textId="77777777" w:rsidR="000B76B0" w:rsidRDefault="000B76B0" w:rsidP="004E2D43">
            <w:pPr>
              <w:pStyle w:val="TableParagraph"/>
              <w:jc w:val="right"/>
              <w:rPr>
                <w:sz w:val="20"/>
              </w:rPr>
            </w:pPr>
            <w:r>
              <w:rPr>
                <w:spacing w:val="-5"/>
                <w:sz w:val="20"/>
              </w:rPr>
              <w:t>100</w:t>
            </w:r>
          </w:p>
        </w:tc>
      </w:tr>
      <w:tr w:rsidR="000B76B0" w14:paraId="56B5BD9C" w14:textId="77777777" w:rsidTr="004E2D43">
        <w:trPr>
          <w:trHeight w:val="540"/>
        </w:trPr>
        <w:tc>
          <w:tcPr>
            <w:tcW w:w="5698" w:type="dxa"/>
          </w:tcPr>
          <w:p w14:paraId="2DC6A7F4" w14:textId="77777777" w:rsidR="000B76B0" w:rsidRDefault="000B76B0"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8" w:type="dxa"/>
          </w:tcPr>
          <w:p w14:paraId="3925FC4E" w14:textId="77777777" w:rsidR="000B76B0" w:rsidRDefault="000B76B0" w:rsidP="004E2D43">
            <w:pPr>
              <w:pStyle w:val="TableParagraph"/>
              <w:spacing w:before="1"/>
              <w:rPr>
                <w:rFonts w:ascii="Tahoma"/>
                <w:b/>
                <w:sz w:val="23"/>
              </w:rPr>
            </w:pPr>
          </w:p>
          <w:p w14:paraId="014D0CD0" w14:textId="77777777" w:rsidR="000B76B0" w:rsidRDefault="000B76B0" w:rsidP="004E2D43">
            <w:pPr>
              <w:pStyle w:val="TableParagraph"/>
              <w:ind w:right="47"/>
              <w:jc w:val="right"/>
              <w:rPr>
                <w:sz w:val="20"/>
              </w:rPr>
            </w:pPr>
            <w:r>
              <w:rPr>
                <w:spacing w:val="-5"/>
                <w:sz w:val="20"/>
              </w:rPr>
              <w:t>120</w:t>
            </w:r>
          </w:p>
        </w:tc>
        <w:tc>
          <w:tcPr>
            <w:tcW w:w="861" w:type="dxa"/>
          </w:tcPr>
          <w:p w14:paraId="03F13E30" w14:textId="77777777" w:rsidR="000B76B0" w:rsidRDefault="000B76B0" w:rsidP="004E2D43">
            <w:pPr>
              <w:pStyle w:val="TableParagraph"/>
              <w:spacing w:before="1"/>
              <w:rPr>
                <w:rFonts w:ascii="Tahoma"/>
                <w:b/>
                <w:sz w:val="23"/>
              </w:rPr>
            </w:pPr>
          </w:p>
          <w:p w14:paraId="58EB7ADF" w14:textId="77777777" w:rsidR="000B76B0" w:rsidRDefault="000B76B0" w:rsidP="004E2D43">
            <w:pPr>
              <w:pStyle w:val="TableParagraph"/>
              <w:ind w:right="46"/>
              <w:jc w:val="right"/>
              <w:rPr>
                <w:sz w:val="20"/>
              </w:rPr>
            </w:pPr>
            <w:r>
              <w:rPr>
                <w:spacing w:val="-5"/>
                <w:sz w:val="20"/>
              </w:rPr>
              <w:t>120</w:t>
            </w:r>
          </w:p>
        </w:tc>
        <w:tc>
          <w:tcPr>
            <w:tcW w:w="883" w:type="dxa"/>
          </w:tcPr>
          <w:p w14:paraId="5CD5B4A1" w14:textId="77777777" w:rsidR="000B76B0" w:rsidRDefault="000B76B0" w:rsidP="004E2D43">
            <w:pPr>
              <w:pStyle w:val="TableParagraph"/>
              <w:spacing w:before="1"/>
              <w:rPr>
                <w:rFonts w:ascii="Tahoma"/>
                <w:b/>
                <w:sz w:val="23"/>
              </w:rPr>
            </w:pPr>
          </w:p>
          <w:p w14:paraId="0D7F697F" w14:textId="77777777" w:rsidR="000B76B0" w:rsidRDefault="000B76B0" w:rsidP="004E2D43">
            <w:pPr>
              <w:pStyle w:val="TableParagraph"/>
              <w:ind w:right="68"/>
              <w:jc w:val="right"/>
              <w:rPr>
                <w:sz w:val="20"/>
              </w:rPr>
            </w:pPr>
            <w:r>
              <w:rPr>
                <w:spacing w:val="-5"/>
                <w:sz w:val="20"/>
              </w:rPr>
              <w:t>120</w:t>
            </w:r>
          </w:p>
        </w:tc>
        <w:tc>
          <w:tcPr>
            <w:tcW w:w="883" w:type="dxa"/>
          </w:tcPr>
          <w:p w14:paraId="6BFEDAEA" w14:textId="77777777" w:rsidR="000B76B0" w:rsidRDefault="000B76B0" w:rsidP="004E2D43">
            <w:pPr>
              <w:pStyle w:val="TableParagraph"/>
              <w:spacing w:before="1"/>
              <w:rPr>
                <w:rFonts w:ascii="Tahoma"/>
                <w:b/>
                <w:sz w:val="23"/>
              </w:rPr>
            </w:pPr>
          </w:p>
          <w:p w14:paraId="2B21428A" w14:textId="77777777" w:rsidR="000B76B0" w:rsidRDefault="000B76B0" w:rsidP="004E2D43">
            <w:pPr>
              <w:pStyle w:val="TableParagraph"/>
              <w:ind w:right="46"/>
              <w:jc w:val="right"/>
              <w:rPr>
                <w:sz w:val="20"/>
              </w:rPr>
            </w:pPr>
            <w:r>
              <w:rPr>
                <w:spacing w:val="-5"/>
                <w:sz w:val="20"/>
              </w:rPr>
              <w:t>120</w:t>
            </w:r>
          </w:p>
        </w:tc>
        <w:tc>
          <w:tcPr>
            <w:tcW w:w="816" w:type="dxa"/>
          </w:tcPr>
          <w:p w14:paraId="3602619B" w14:textId="77777777" w:rsidR="000B76B0" w:rsidRDefault="000B76B0" w:rsidP="004E2D43">
            <w:pPr>
              <w:pStyle w:val="TableParagraph"/>
              <w:spacing w:before="1"/>
              <w:rPr>
                <w:rFonts w:ascii="Tahoma"/>
                <w:b/>
                <w:sz w:val="23"/>
              </w:rPr>
            </w:pPr>
          </w:p>
          <w:p w14:paraId="14673700" w14:textId="77777777" w:rsidR="000B76B0" w:rsidRDefault="000B76B0" w:rsidP="004E2D43">
            <w:pPr>
              <w:pStyle w:val="TableParagraph"/>
              <w:jc w:val="right"/>
              <w:rPr>
                <w:sz w:val="20"/>
              </w:rPr>
            </w:pPr>
            <w:r>
              <w:rPr>
                <w:spacing w:val="-5"/>
                <w:sz w:val="20"/>
              </w:rPr>
              <w:t>120</w:t>
            </w:r>
          </w:p>
        </w:tc>
      </w:tr>
      <w:tr w:rsidR="000B76B0" w14:paraId="7B5B5103" w14:textId="77777777" w:rsidTr="004E2D43">
        <w:trPr>
          <w:trHeight w:val="620"/>
        </w:trPr>
        <w:tc>
          <w:tcPr>
            <w:tcW w:w="5698" w:type="dxa"/>
          </w:tcPr>
          <w:p w14:paraId="1537F5DF" w14:textId="77777777" w:rsidR="000B76B0" w:rsidRDefault="000B76B0" w:rsidP="004E2D43">
            <w:pPr>
              <w:pStyle w:val="TableParagraph"/>
              <w:spacing w:before="24"/>
              <w:ind w:left="21" w:right="80"/>
              <w:rPr>
                <w:sz w:val="20"/>
              </w:rPr>
            </w:pPr>
            <w:r>
              <w:rPr>
                <w:sz w:val="20"/>
              </w:rPr>
              <w:t>Average</w:t>
            </w:r>
            <w:r>
              <w:rPr>
                <w:spacing w:val="-6"/>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18" w:type="dxa"/>
          </w:tcPr>
          <w:p w14:paraId="1EE02A94" w14:textId="77777777" w:rsidR="000B76B0" w:rsidRDefault="000B76B0" w:rsidP="004E2D43">
            <w:pPr>
              <w:pStyle w:val="TableParagraph"/>
              <w:spacing w:before="1"/>
              <w:rPr>
                <w:rFonts w:ascii="Tahoma"/>
                <w:b/>
                <w:sz w:val="23"/>
              </w:rPr>
            </w:pPr>
          </w:p>
          <w:p w14:paraId="18CE3CF2" w14:textId="77777777" w:rsidR="000B76B0" w:rsidRDefault="000B76B0" w:rsidP="004E2D43">
            <w:pPr>
              <w:pStyle w:val="TableParagraph"/>
              <w:ind w:right="47"/>
              <w:jc w:val="right"/>
              <w:rPr>
                <w:sz w:val="20"/>
              </w:rPr>
            </w:pPr>
            <w:r>
              <w:rPr>
                <w:spacing w:val="-5"/>
                <w:sz w:val="20"/>
              </w:rPr>
              <w:t>120</w:t>
            </w:r>
          </w:p>
        </w:tc>
        <w:tc>
          <w:tcPr>
            <w:tcW w:w="861" w:type="dxa"/>
          </w:tcPr>
          <w:p w14:paraId="3B04C6D6" w14:textId="77777777" w:rsidR="000B76B0" w:rsidRDefault="000B76B0" w:rsidP="004E2D43">
            <w:pPr>
              <w:pStyle w:val="TableParagraph"/>
              <w:spacing w:before="1"/>
              <w:rPr>
                <w:rFonts w:ascii="Tahoma"/>
                <w:b/>
                <w:sz w:val="23"/>
              </w:rPr>
            </w:pPr>
          </w:p>
          <w:p w14:paraId="414CDF0D" w14:textId="77777777" w:rsidR="000B76B0" w:rsidRDefault="000B76B0" w:rsidP="004E2D43">
            <w:pPr>
              <w:pStyle w:val="TableParagraph"/>
              <w:ind w:right="46"/>
              <w:jc w:val="right"/>
              <w:rPr>
                <w:sz w:val="20"/>
              </w:rPr>
            </w:pPr>
            <w:r>
              <w:rPr>
                <w:spacing w:val="-5"/>
                <w:sz w:val="20"/>
              </w:rPr>
              <w:t>120</w:t>
            </w:r>
          </w:p>
        </w:tc>
        <w:tc>
          <w:tcPr>
            <w:tcW w:w="883" w:type="dxa"/>
          </w:tcPr>
          <w:p w14:paraId="3D15D15C" w14:textId="77777777" w:rsidR="000B76B0" w:rsidRDefault="000B76B0" w:rsidP="004E2D43">
            <w:pPr>
              <w:pStyle w:val="TableParagraph"/>
              <w:spacing w:before="1"/>
              <w:rPr>
                <w:rFonts w:ascii="Tahoma"/>
                <w:b/>
                <w:sz w:val="23"/>
              </w:rPr>
            </w:pPr>
          </w:p>
          <w:p w14:paraId="090D95E2" w14:textId="77777777" w:rsidR="000B76B0" w:rsidRDefault="000B76B0" w:rsidP="004E2D43">
            <w:pPr>
              <w:pStyle w:val="TableParagraph"/>
              <w:ind w:right="68"/>
              <w:jc w:val="right"/>
              <w:rPr>
                <w:sz w:val="20"/>
              </w:rPr>
            </w:pPr>
            <w:r>
              <w:rPr>
                <w:spacing w:val="-5"/>
                <w:sz w:val="20"/>
              </w:rPr>
              <w:t>120</w:t>
            </w:r>
          </w:p>
        </w:tc>
        <w:tc>
          <w:tcPr>
            <w:tcW w:w="883" w:type="dxa"/>
          </w:tcPr>
          <w:p w14:paraId="693BC24F" w14:textId="77777777" w:rsidR="000B76B0" w:rsidRDefault="000B76B0" w:rsidP="004E2D43">
            <w:pPr>
              <w:pStyle w:val="TableParagraph"/>
              <w:spacing w:before="1"/>
              <w:rPr>
                <w:rFonts w:ascii="Tahoma"/>
                <w:b/>
                <w:sz w:val="23"/>
              </w:rPr>
            </w:pPr>
          </w:p>
          <w:p w14:paraId="349A4E48" w14:textId="77777777" w:rsidR="000B76B0" w:rsidRDefault="000B76B0" w:rsidP="004E2D43">
            <w:pPr>
              <w:pStyle w:val="TableParagraph"/>
              <w:ind w:right="46"/>
              <w:jc w:val="right"/>
              <w:rPr>
                <w:sz w:val="20"/>
              </w:rPr>
            </w:pPr>
            <w:r>
              <w:rPr>
                <w:spacing w:val="-5"/>
                <w:sz w:val="20"/>
              </w:rPr>
              <w:t>120</w:t>
            </w:r>
          </w:p>
        </w:tc>
        <w:tc>
          <w:tcPr>
            <w:tcW w:w="816" w:type="dxa"/>
          </w:tcPr>
          <w:p w14:paraId="1EB9E41E" w14:textId="77777777" w:rsidR="000B76B0" w:rsidRDefault="000B76B0" w:rsidP="004E2D43">
            <w:pPr>
              <w:pStyle w:val="TableParagraph"/>
              <w:spacing w:before="1"/>
              <w:rPr>
                <w:rFonts w:ascii="Tahoma"/>
                <w:b/>
                <w:sz w:val="23"/>
              </w:rPr>
            </w:pPr>
          </w:p>
          <w:p w14:paraId="5C712312" w14:textId="77777777" w:rsidR="000B76B0" w:rsidRDefault="000B76B0" w:rsidP="004E2D43">
            <w:pPr>
              <w:pStyle w:val="TableParagraph"/>
              <w:jc w:val="right"/>
              <w:rPr>
                <w:sz w:val="20"/>
              </w:rPr>
            </w:pPr>
            <w:r>
              <w:rPr>
                <w:spacing w:val="-5"/>
                <w:sz w:val="20"/>
              </w:rPr>
              <w:t>120</w:t>
            </w:r>
          </w:p>
        </w:tc>
      </w:tr>
      <w:tr w:rsidR="000B76B0" w14:paraId="1C0D1E64" w14:textId="77777777" w:rsidTr="004E2D43">
        <w:trPr>
          <w:trHeight w:val="377"/>
        </w:trPr>
        <w:tc>
          <w:tcPr>
            <w:tcW w:w="5698" w:type="dxa"/>
          </w:tcPr>
          <w:p w14:paraId="793FDA5F" w14:textId="77777777" w:rsidR="000B76B0" w:rsidRDefault="000B76B0" w:rsidP="004E2D43">
            <w:pPr>
              <w:pStyle w:val="TableParagraph"/>
              <w:spacing w:before="104"/>
              <w:ind w:left="21"/>
              <w:rPr>
                <w:b/>
                <w:sz w:val="20"/>
              </w:rPr>
            </w:pPr>
            <w:r>
              <w:rPr>
                <w:b/>
                <w:spacing w:val="-2"/>
                <w:sz w:val="20"/>
              </w:rPr>
              <w:t>Sewerage</w:t>
            </w:r>
          </w:p>
        </w:tc>
        <w:tc>
          <w:tcPr>
            <w:tcW w:w="1018" w:type="dxa"/>
          </w:tcPr>
          <w:p w14:paraId="21A95923" w14:textId="77777777" w:rsidR="000B76B0" w:rsidRDefault="000B76B0" w:rsidP="004E2D43">
            <w:pPr>
              <w:pStyle w:val="TableParagraph"/>
              <w:rPr>
                <w:rFonts w:ascii="Times New Roman"/>
                <w:sz w:val="18"/>
              </w:rPr>
            </w:pPr>
          </w:p>
        </w:tc>
        <w:tc>
          <w:tcPr>
            <w:tcW w:w="861" w:type="dxa"/>
          </w:tcPr>
          <w:p w14:paraId="78CD5978" w14:textId="77777777" w:rsidR="000B76B0" w:rsidRDefault="000B76B0" w:rsidP="004E2D43">
            <w:pPr>
              <w:pStyle w:val="TableParagraph"/>
              <w:rPr>
                <w:rFonts w:ascii="Times New Roman"/>
                <w:sz w:val="18"/>
              </w:rPr>
            </w:pPr>
          </w:p>
        </w:tc>
        <w:tc>
          <w:tcPr>
            <w:tcW w:w="883" w:type="dxa"/>
          </w:tcPr>
          <w:p w14:paraId="78EE54EA" w14:textId="77777777" w:rsidR="000B76B0" w:rsidRDefault="000B76B0" w:rsidP="004E2D43">
            <w:pPr>
              <w:pStyle w:val="TableParagraph"/>
              <w:rPr>
                <w:rFonts w:ascii="Times New Roman"/>
                <w:sz w:val="18"/>
              </w:rPr>
            </w:pPr>
          </w:p>
        </w:tc>
        <w:tc>
          <w:tcPr>
            <w:tcW w:w="883" w:type="dxa"/>
          </w:tcPr>
          <w:p w14:paraId="6A3C8CD1" w14:textId="77777777" w:rsidR="000B76B0" w:rsidRDefault="000B76B0" w:rsidP="004E2D43">
            <w:pPr>
              <w:pStyle w:val="TableParagraph"/>
              <w:rPr>
                <w:rFonts w:ascii="Times New Roman"/>
                <w:sz w:val="18"/>
              </w:rPr>
            </w:pPr>
          </w:p>
        </w:tc>
        <w:tc>
          <w:tcPr>
            <w:tcW w:w="816" w:type="dxa"/>
          </w:tcPr>
          <w:p w14:paraId="2FF318DA" w14:textId="77777777" w:rsidR="000B76B0" w:rsidRDefault="000B76B0" w:rsidP="004E2D43">
            <w:pPr>
              <w:pStyle w:val="TableParagraph"/>
              <w:rPr>
                <w:rFonts w:ascii="Times New Roman"/>
                <w:sz w:val="18"/>
              </w:rPr>
            </w:pPr>
          </w:p>
        </w:tc>
      </w:tr>
      <w:tr w:rsidR="000B76B0" w14:paraId="5D6312C9" w14:textId="77777777" w:rsidTr="004E2D43">
        <w:trPr>
          <w:trHeight w:val="592"/>
        </w:trPr>
        <w:tc>
          <w:tcPr>
            <w:tcW w:w="5698" w:type="dxa"/>
          </w:tcPr>
          <w:p w14:paraId="3E53A8D6" w14:textId="77777777" w:rsidR="000B76B0" w:rsidRDefault="000B76B0"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1018" w:type="dxa"/>
          </w:tcPr>
          <w:p w14:paraId="2A80F0A9" w14:textId="77777777" w:rsidR="000B76B0" w:rsidRDefault="000B76B0" w:rsidP="004E2D43">
            <w:pPr>
              <w:pStyle w:val="TableParagraph"/>
              <w:rPr>
                <w:rFonts w:ascii="Tahoma"/>
                <w:b/>
                <w:sz w:val="24"/>
              </w:rPr>
            </w:pPr>
          </w:p>
          <w:p w14:paraId="2F9D51D9" w14:textId="77777777" w:rsidR="000B76B0" w:rsidRDefault="000B76B0" w:rsidP="004E2D43">
            <w:pPr>
              <w:pStyle w:val="TableParagraph"/>
              <w:spacing w:before="1"/>
              <w:ind w:right="47"/>
              <w:jc w:val="right"/>
              <w:rPr>
                <w:sz w:val="20"/>
              </w:rPr>
            </w:pPr>
            <w:r>
              <w:rPr>
                <w:spacing w:val="-5"/>
                <w:sz w:val="20"/>
              </w:rPr>
              <w:t>40</w:t>
            </w:r>
          </w:p>
        </w:tc>
        <w:tc>
          <w:tcPr>
            <w:tcW w:w="861" w:type="dxa"/>
          </w:tcPr>
          <w:p w14:paraId="4159AC20" w14:textId="77777777" w:rsidR="000B76B0" w:rsidRDefault="000B76B0" w:rsidP="004E2D43">
            <w:pPr>
              <w:pStyle w:val="TableParagraph"/>
              <w:rPr>
                <w:rFonts w:ascii="Tahoma"/>
                <w:b/>
                <w:sz w:val="24"/>
              </w:rPr>
            </w:pPr>
          </w:p>
          <w:p w14:paraId="282D2D9B" w14:textId="77777777" w:rsidR="000B76B0" w:rsidRDefault="000B76B0" w:rsidP="004E2D43">
            <w:pPr>
              <w:pStyle w:val="TableParagraph"/>
              <w:spacing w:before="1"/>
              <w:ind w:right="46"/>
              <w:jc w:val="right"/>
              <w:rPr>
                <w:sz w:val="20"/>
              </w:rPr>
            </w:pPr>
            <w:r>
              <w:rPr>
                <w:spacing w:val="-5"/>
                <w:sz w:val="20"/>
              </w:rPr>
              <w:t>40</w:t>
            </w:r>
          </w:p>
        </w:tc>
        <w:tc>
          <w:tcPr>
            <w:tcW w:w="883" w:type="dxa"/>
          </w:tcPr>
          <w:p w14:paraId="683B4EF3" w14:textId="77777777" w:rsidR="000B76B0" w:rsidRDefault="000B76B0" w:rsidP="004E2D43">
            <w:pPr>
              <w:pStyle w:val="TableParagraph"/>
              <w:rPr>
                <w:rFonts w:ascii="Tahoma"/>
                <w:b/>
                <w:sz w:val="24"/>
              </w:rPr>
            </w:pPr>
          </w:p>
          <w:p w14:paraId="4650B098" w14:textId="77777777" w:rsidR="000B76B0" w:rsidRDefault="000B76B0" w:rsidP="004E2D43">
            <w:pPr>
              <w:pStyle w:val="TableParagraph"/>
              <w:spacing w:before="1"/>
              <w:ind w:right="68"/>
              <w:jc w:val="right"/>
              <w:rPr>
                <w:sz w:val="20"/>
              </w:rPr>
            </w:pPr>
            <w:r>
              <w:rPr>
                <w:spacing w:val="-5"/>
                <w:sz w:val="20"/>
              </w:rPr>
              <w:t>40</w:t>
            </w:r>
          </w:p>
        </w:tc>
        <w:tc>
          <w:tcPr>
            <w:tcW w:w="883" w:type="dxa"/>
          </w:tcPr>
          <w:p w14:paraId="20939BC6" w14:textId="77777777" w:rsidR="000B76B0" w:rsidRDefault="000B76B0" w:rsidP="004E2D43">
            <w:pPr>
              <w:pStyle w:val="TableParagraph"/>
              <w:rPr>
                <w:rFonts w:ascii="Tahoma"/>
                <w:b/>
                <w:sz w:val="24"/>
              </w:rPr>
            </w:pPr>
          </w:p>
          <w:p w14:paraId="59CBCBA0" w14:textId="77777777" w:rsidR="000B76B0" w:rsidRDefault="000B76B0" w:rsidP="004E2D43">
            <w:pPr>
              <w:pStyle w:val="TableParagraph"/>
              <w:spacing w:before="1"/>
              <w:ind w:right="46"/>
              <w:jc w:val="right"/>
              <w:rPr>
                <w:sz w:val="20"/>
              </w:rPr>
            </w:pPr>
            <w:r>
              <w:rPr>
                <w:spacing w:val="-5"/>
                <w:sz w:val="20"/>
              </w:rPr>
              <w:t>40</w:t>
            </w:r>
          </w:p>
        </w:tc>
        <w:tc>
          <w:tcPr>
            <w:tcW w:w="816" w:type="dxa"/>
          </w:tcPr>
          <w:p w14:paraId="7A4FAB03" w14:textId="77777777" w:rsidR="000B76B0" w:rsidRDefault="000B76B0" w:rsidP="004E2D43">
            <w:pPr>
              <w:pStyle w:val="TableParagraph"/>
              <w:rPr>
                <w:rFonts w:ascii="Tahoma"/>
                <w:b/>
                <w:sz w:val="24"/>
              </w:rPr>
            </w:pPr>
          </w:p>
          <w:p w14:paraId="5D6095E3" w14:textId="77777777" w:rsidR="000B76B0" w:rsidRDefault="000B76B0" w:rsidP="004E2D43">
            <w:pPr>
              <w:pStyle w:val="TableParagraph"/>
              <w:spacing w:before="1"/>
              <w:jc w:val="right"/>
              <w:rPr>
                <w:sz w:val="20"/>
              </w:rPr>
            </w:pPr>
            <w:r>
              <w:rPr>
                <w:spacing w:val="-5"/>
                <w:sz w:val="20"/>
              </w:rPr>
              <w:t>40</w:t>
            </w:r>
          </w:p>
        </w:tc>
      </w:tr>
      <w:tr w:rsidR="000B76B0" w14:paraId="5F0A3AB3" w14:textId="77777777" w:rsidTr="004E2D43">
        <w:trPr>
          <w:trHeight w:val="469"/>
        </w:trPr>
        <w:tc>
          <w:tcPr>
            <w:tcW w:w="5698" w:type="dxa"/>
          </w:tcPr>
          <w:p w14:paraId="3CD48362" w14:textId="77777777" w:rsidR="000B76B0" w:rsidRDefault="000B76B0"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18" w:type="dxa"/>
          </w:tcPr>
          <w:p w14:paraId="3FC122B0" w14:textId="77777777" w:rsidR="000B76B0" w:rsidRDefault="000B76B0" w:rsidP="004E2D43">
            <w:pPr>
              <w:pStyle w:val="TableParagraph"/>
              <w:spacing w:before="166"/>
              <w:ind w:right="45"/>
              <w:jc w:val="right"/>
              <w:rPr>
                <w:sz w:val="20"/>
              </w:rPr>
            </w:pPr>
            <w:r>
              <w:rPr>
                <w:spacing w:val="-5"/>
                <w:sz w:val="20"/>
              </w:rPr>
              <w:t>100</w:t>
            </w:r>
          </w:p>
        </w:tc>
        <w:tc>
          <w:tcPr>
            <w:tcW w:w="861" w:type="dxa"/>
          </w:tcPr>
          <w:p w14:paraId="6F5C9CD7" w14:textId="77777777" w:rsidR="000B76B0" w:rsidRDefault="000B76B0" w:rsidP="004E2D43">
            <w:pPr>
              <w:pStyle w:val="TableParagraph"/>
              <w:spacing w:before="166"/>
              <w:ind w:right="46"/>
              <w:jc w:val="right"/>
              <w:rPr>
                <w:sz w:val="20"/>
              </w:rPr>
            </w:pPr>
            <w:r>
              <w:rPr>
                <w:spacing w:val="-5"/>
                <w:sz w:val="20"/>
              </w:rPr>
              <w:t>100</w:t>
            </w:r>
          </w:p>
        </w:tc>
        <w:tc>
          <w:tcPr>
            <w:tcW w:w="883" w:type="dxa"/>
          </w:tcPr>
          <w:p w14:paraId="4EF9DB51" w14:textId="77777777" w:rsidR="000B76B0" w:rsidRDefault="000B76B0" w:rsidP="004E2D43">
            <w:pPr>
              <w:pStyle w:val="TableParagraph"/>
              <w:spacing w:before="166"/>
              <w:ind w:right="68"/>
              <w:jc w:val="right"/>
              <w:rPr>
                <w:sz w:val="20"/>
              </w:rPr>
            </w:pPr>
            <w:r>
              <w:rPr>
                <w:spacing w:val="-5"/>
                <w:sz w:val="20"/>
              </w:rPr>
              <w:t>100</w:t>
            </w:r>
          </w:p>
        </w:tc>
        <w:tc>
          <w:tcPr>
            <w:tcW w:w="883" w:type="dxa"/>
          </w:tcPr>
          <w:p w14:paraId="625F8BF7" w14:textId="77777777" w:rsidR="000B76B0" w:rsidRDefault="000B76B0" w:rsidP="004E2D43">
            <w:pPr>
              <w:pStyle w:val="TableParagraph"/>
              <w:spacing w:before="166"/>
              <w:ind w:right="46"/>
              <w:jc w:val="right"/>
              <w:rPr>
                <w:sz w:val="20"/>
              </w:rPr>
            </w:pPr>
            <w:r>
              <w:rPr>
                <w:spacing w:val="-5"/>
                <w:sz w:val="20"/>
              </w:rPr>
              <w:t>100</w:t>
            </w:r>
          </w:p>
        </w:tc>
        <w:tc>
          <w:tcPr>
            <w:tcW w:w="816" w:type="dxa"/>
          </w:tcPr>
          <w:p w14:paraId="06895EE5" w14:textId="77777777" w:rsidR="000B76B0" w:rsidRDefault="000B76B0" w:rsidP="004E2D43">
            <w:pPr>
              <w:pStyle w:val="TableParagraph"/>
              <w:spacing w:before="166"/>
              <w:jc w:val="right"/>
              <w:rPr>
                <w:sz w:val="20"/>
              </w:rPr>
            </w:pPr>
            <w:r>
              <w:rPr>
                <w:spacing w:val="-5"/>
                <w:sz w:val="20"/>
              </w:rPr>
              <w:t>100</w:t>
            </w:r>
          </w:p>
        </w:tc>
      </w:tr>
      <w:tr w:rsidR="000B76B0" w14:paraId="408AFFFA" w14:textId="77777777" w:rsidTr="004E2D43">
        <w:trPr>
          <w:trHeight w:val="470"/>
        </w:trPr>
        <w:tc>
          <w:tcPr>
            <w:tcW w:w="5698" w:type="dxa"/>
          </w:tcPr>
          <w:p w14:paraId="267AD81E" w14:textId="77777777" w:rsidR="000B76B0" w:rsidRDefault="000B76B0"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018" w:type="dxa"/>
          </w:tcPr>
          <w:p w14:paraId="51C1D0BD" w14:textId="77777777" w:rsidR="000B76B0" w:rsidRDefault="000B76B0" w:rsidP="004E2D43">
            <w:pPr>
              <w:pStyle w:val="TableParagraph"/>
              <w:spacing w:before="167"/>
              <w:ind w:right="47"/>
              <w:jc w:val="right"/>
              <w:rPr>
                <w:sz w:val="20"/>
              </w:rPr>
            </w:pPr>
            <w:r>
              <w:rPr>
                <w:spacing w:val="-5"/>
                <w:sz w:val="20"/>
              </w:rPr>
              <w:t>100</w:t>
            </w:r>
          </w:p>
        </w:tc>
        <w:tc>
          <w:tcPr>
            <w:tcW w:w="861" w:type="dxa"/>
          </w:tcPr>
          <w:p w14:paraId="1371B456" w14:textId="77777777" w:rsidR="000B76B0" w:rsidRDefault="000B76B0" w:rsidP="004E2D43">
            <w:pPr>
              <w:pStyle w:val="TableParagraph"/>
              <w:spacing w:before="167"/>
              <w:ind w:right="46"/>
              <w:jc w:val="right"/>
              <w:rPr>
                <w:sz w:val="20"/>
              </w:rPr>
            </w:pPr>
            <w:r>
              <w:rPr>
                <w:spacing w:val="-5"/>
                <w:sz w:val="20"/>
              </w:rPr>
              <w:t>100</w:t>
            </w:r>
          </w:p>
        </w:tc>
        <w:tc>
          <w:tcPr>
            <w:tcW w:w="883" w:type="dxa"/>
          </w:tcPr>
          <w:p w14:paraId="0C1FFA46" w14:textId="77777777" w:rsidR="000B76B0" w:rsidRDefault="000B76B0" w:rsidP="004E2D43">
            <w:pPr>
              <w:pStyle w:val="TableParagraph"/>
              <w:spacing w:before="167"/>
              <w:ind w:right="68"/>
              <w:jc w:val="right"/>
              <w:rPr>
                <w:sz w:val="20"/>
              </w:rPr>
            </w:pPr>
            <w:r>
              <w:rPr>
                <w:spacing w:val="-5"/>
                <w:sz w:val="20"/>
              </w:rPr>
              <w:t>100</w:t>
            </w:r>
          </w:p>
        </w:tc>
        <w:tc>
          <w:tcPr>
            <w:tcW w:w="883" w:type="dxa"/>
          </w:tcPr>
          <w:p w14:paraId="41D0F74B" w14:textId="77777777" w:rsidR="000B76B0" w:rsidRDefault="000B76B0" w:rsidP="004E2D43">
            <w:pPr>
              <w:pStyle w:val="TableParagraph"/>
              <w:spacing w:before="167"/>
              <w:ind w:right="46"/>
              <w:jc w:val="right"/>
              <w:rPr>
                <w:sz w:val="20"/>
              </w:rPr>
            </w:pPr>
            <w:r>
              <w:rPr>
                <w:spacing w:val="-5"/>
                <w:sz w:val="20"/>
              </w:rPr>
              <w:t>100</w:t>
            </w:r>
          </w:p>
        </w:tc>
        <w:tc>
          <w:tcPr>
            <w:tcW w:w="816" w:type="dxa"/>
          </w:tcPr>
          <w:p w14:paraId="08ABC401" w14:textId="77777777" w:rsidR="000B76B0" w:rsidRDefault="000B76B0" w:rsidP="004E2D43">
            <w:pPr>
              <w:pStyle w:val="TableParagraph"/>
              <w:spacing w:before="167"/>
              <w:jc w:val="right"/>
              <w:rPr>
                <w:sz w:val="20"/>
              </w:rPr>
            </w:pPr>
            <w:r>
              <w:rPr>
                <w:spacing w:val="-5"/>
                <w:sz w:val="20"/>
              </w:rPr>
              <w:t>100</w:t>
            </w:r>
          </w:p>
        </w:tc>
      </w:tr>
      <w:tr w:rsidR="000B76B0" w14:paraId="693AAEB3" w14:textId="77777777" w:rsidTr="004E2D43">
        <w:trPr>
          <w:trHeight w:val="414"/>
        </w:trPr>
        <w:tc>
          <w:tcPr>
            <w:tcW w:w="5698" w:type="dxa"/>
            <w:tcBorders>
              <w:bottom w:val="single" w:sz="4" w:space="0" w:color="000000"/>
            </w:tcBorders>
          </w:tcPr>
          <w:p w14:paraId="2F8AFAB4" w14:textId="77777777" w:rsidR="000B76B0" w:rsidRDefault="000B76B0"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8" w:type="dxa"/>
            <w:tcBorders>
              <w:bottom w:val="single" w:sz="4" w:space="0" w:color="000000"/>
            </w:tcBorders>
          </w:tcPr>
          <w:p w14:paraId="01C09FEA" w14:textId="77777777" w:rsidR="000B76B0" w:rsidRDefault="000B76B0" w:rsidP="004E2D43">
            <w:pPr>
              <w:pStyle w:val="TableParagraph"/>
              <w:spacing w:before="167" w:line="227" w:lineRule="exact"/>
              <w:ind w:right="47"/>
              <w:jc w:val="right"/>
              <w:rPr>
                <w:sz w:val="20"/>
              </w:rPr>
            </w:pPr>
            <w:r>
              <w:rPr>
                <w:spacing w:val="-5"/>
                <w:sz w:val="20"/>
              </w:rPr>
              <w:t>100</w:t>
            </w:r>
          </w:p>
        </w:tc>
        <w:tc>
          <w:tcPr>
            <w:tcW w:w="861" w:type="dxa"/>
            <w:tcBorders>
              <w:bottom w:val="single" w:sz="4" w:space="0" w:color="000000"/>
            </w:tcBorders>
          </w:tcPr>
          <w:p w14:paraId="55C38349" w14:textId="77777777" w:rsidR="000B76B0" w:rsidRDefault="000B76B0" w:rsidP="004E2D43">
            <w:pPr>
              <w:pStyle w:val="TableParagraph"/>
              <w:spacing w:before="167" w:line="227" w:lineRule="exact"/>
              <w:ind w:right="46"/>
              <w:jc w:val="right"/>
              <w:rPr>
                <w:sz w:val="20"/>
              </w:rPr>
            </w:pPr>
            <w:r>
              <w:rPr>
                <w:spacing w:val="-5"/>
                <w:sz w:val="20"/>
              </w:rPr>
              <w:t>100</w:t>
            </w:r>
          </w:p>
        </w:tc>
        <w:tc>
          <w:tcPr>
            <w:tcW w:w="883" w:type="dxa"/>
            <w:tcBorders>
              <w:bottom w:val="single" w:sz="4" w:space="0" w:color="000000"/>
            </w:tcBorders>
          </w:tcPr>
          <w:p w14:paraId="489078F7" w14:textId="77777777" w:rsidR="000B76B0" w:rsidRDefault="000B76B0" w:rsidP="004E2D43">
            <w:pPr>
              <w:pStyle w:val="TableParagraph"/>
              <w:spacing w:before="167" w:line="227" w:lineRule="exact"/>
              <w:ind w:right="68"/>
              <w:jc w:val="right"/>
              <w:rPr>
                <w:sz w:val="20"/>
              </w:rPr>
            </w:pPr>
            <w:r>
              <w:rPr>
                <w:spacing w:val="-5"/>
                <w:sz w:val="20"/>
              </w:rPr>
              <w:t>100</w:t>
            </w:r>
          </w:p>
        </w:tc>
        <w:tc>
          <w:tcPr>
            <w:tcW w:w="883" w:type="dxa"/>
            <w:tcBorders>
              <w:bottom w:val="single" w:sz="4" w:space="0" w:color="000000"/>
            </w:tcBorders>
          </w:tcPr>
          <w:p w14:paraId="697D665B" w14:textId="77777777" w:rsidR="000B76B0" w:rsidRDefault="000B76B0" w:rsidP="004E2D43">
            <w:pPr>
              <w:pStyle w:val="TableParagraph"/>
              <w:spacing w:before="167" w:line="227" w:lineRule="exact"/>
              <w:ind w:right="46"/>
              <w:jc w:val="right"/>
              <w:rPr>
                <w:sz w:val="20"/>
              </w:rPr>
            </w:pPr>
            <w:r>
              <w:rPr>
                <w:spacing w:val="-5"/>
                <w:sz w:val="20"/>
              </w:rPr>
              <w:t>100</w:t>
            </w:r>
          </w:p>
        </w:tc>
        <w:tc>
          <w:tcPr>
            <w:tcW w:w="816" w:type="dxa"/>
            <w:tcBorders>
              <w:bottom w:val="single" w:sz="4" w:space="0" w:color="000000"/>
            </w:tcBorders>
          </w:tcPr>
          <w:p w14:paraId="0ACCADF8" w14:textId="77777777" w:rsidR="000B76B0" w:rsidRDefault="000B76B0" w:rsidP="004E2D43">
            <w:pPr>
              <w:pStyle w:val="TableParagraph"/>
              <w:spacing w:before="167" w:line="227" w:lineRule="exact"/>
              <w:jc w:val="right"/>
              <w:rPr>
                <w:sz w:val="20"/>
              </w:rPr>
            </w:pPr>
            <w:r>
              <w:rPr>
                <w:spacing w:val="-5"/>
                <w:sz w:val="20"/>
              </w:rPr>
              <w:t>100</w:t>
            </w:r>
          </w:p>
        </w:tc>
      </w:tr>
    </w:tbl>
    <w:p w14:paraId="0B4CFE4B" w14:textId="77777777" w:rsidR="000B76B0" w:rsidRDefault="000B76B0" w:rsidP="000B76B0">
      <w:pPr>
        <w:pStyle w:val="BodyText"/>
        <w:spacing w:before="10"/>
        <w:rPr>
          <w:rFonts w:ascii="Tahoma"/>
          <w:b/>
        </w:rPr>
      </w:pPr>
    </w:p>
    <w:p w14:paraId="23C440FD" w14:textId="77777777" w:rsidR="000B76B0" w:rsidRDefault="000B76B0" w:rsidP="000B76B0">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810280A" w14:textId="167165D1" w:rsidR="000B76B0" w:rsidRDefault="000B76B0" w:rsidP="008E17BC">
      <w:pPr>
        <w:rPr>
          <w:b/>
          <w:bCs/>
        </w:rPr>
      </w:pPr>
    </w:p>
    <w:p w14:paraId="175BBDBF" w14:textId="358B126B" w:rsidR="000B76B0" w:rsidRDefault="000B76B0" w:rsidP="008E17BC">
      <w:pPr>
        <w:rPr>
          <w:b/>
          <w:bCs/>
        </w:rPr>
      </w:pPr>
    </w:p>
    <w:p w14:paraId="334E5808" w14:textId="5F93F77B" w:rsidR="000B76B0" w:rsidRDefault="000B76B0" w:rsidP="008E17BC">
      <w:pPr>
        <w:rPr>
          <w:b/>
          <w:bCs/>
        </w:rPr>
      </w:pPr>
    </w:p>
    <w:p w14:paraId="4A8A1BF3" w14:textId="2F5F1331" w:rsidR="000B76B0" w:rsidRDefault="000B76B0" w:rsidP="008E17BC">
      <w:pPr>
        <w:rPr>
          <w:b/>
          <w:bCs/>
        </w:rPr>
      </w:pPr>
    </w:p>
    <w:p w14:paraId="6D701770" w14:textId="00401F53" w:rsidR="000B76B0" w:rsidRDefault="000B76B0" w:rsidP="008E17BC">
      <w:pPr>
        <w:rPr>
          <w:b/>
          <w:bCs/>
        </w:rPr>
      </w:pPr>
    </w:p>
    <w:p w14:paraId="36FE5B8A" w14:textId="570A934D" w:rsidR="000B76B0" w:rsidRDefault="000B76B0" w:rsidP="008E17BC">
      <w:pPr>
        <w:rPr>
          <w:b/>
          <w:bCs/>
        </w:rPr>
      </w:pPr>
    </w:p>
    <w:p w14:paraId="4BC1D4DA" w14:textId="660F8DE7" w:rsidR="000B76B0" w:rsidRDefault="000B76B0" w:rsidP="008E17BC">
      <w:pPr>
        <w:rPr>
          <w:b/>
          <w:bCs/>
        </w:rPr>
      </w:pPr>
    </w:p>
    <w:p w14:paraId="792D0147" w14:textId="4E96FDC6" w:rsidR="000B76B0" w:rsidRDefault="000B76B0" w:rsidP="008E17BC">
      <w:pPr>
        <w:rPr>
          <w:b/>
          <w:bCs/>
        </w:rPr>
      </w:pPr>
    </w:p>
    <w:p w14:paraId="11926DDF" w14:textId="398DCECA" w:rsidR="000B76B0" w:rsidRDefault="000B76B0" w:rsidP="008E17BC">
      <w:pPr>
        <w:rPr>
          <w:b/>
          <w:bCs/>
        </w:rPr>
      </w:pPr>
    </w:p>
    <w:p w14:paraId="5569EB21" w14:textId="2EB7CD3C" w:rsidR="00634EF5" w:rsidRDefault="00634EF5" w:rsidP="00DD5185">
      <w:pPr>
        <w:ind w:left="142"/>
      </w:pPr>
      <w:r w:rsidRPr="00DD5185">
        <w:rPr>
          <w:rFonts w:ascii="Tahoma" w:hAnsi="Tahoma" w:cs="Tahoma"/>
          <w:b/>
          <w:bCs/>
          <w:u w:val="single"/>
        </w:rPr>
        <w:t>GWM</w:t>
      </w:r>
      <w:r w:rsidR="00CF04A9">
        <w:rPr>
          <w:rFonts w:ascii="Tahoma" w:hAnsi="Tahoma" w:cs="Tahoma"/>
          <w:b/>
          <w:bCs/>
          <w:u w:val="single"/>
        </w:rPr>
        <w:t xml:space="preserve"> </w:t>
      </w:r>
      <w:r w:rsidRPr="00DD5185">
        <w:rPr>
          <w:rFonts w:ascii="Tahoma" w:hAnsi="Tahoma" w:cs="Tahoma"/>
          <w:b/>
          <w:bCs/>
          <w:u w:val="single"/>
        </w:rPr>
        <w:t>Water</w:t>
      </w:r>
      <w:r>
        <w:rPr>
          <w:u w:val="single"/>
        </w:rPr>
        <w:tab/>
      </w:r>
    </w:p>
    <w:p w14:paraId="5B6E4055" w14:textId="77777777" w:rsidR="00634EF5" w:rsidRDefault="00634EF5" w:rsidP="00634EF5">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45"/>
        <w:gridCol w:w="1009"/>
        <w:gridCol w:w="1001"/>
        <w:gridCol w:w="1000"/>
        <w:gridCol w:w="1001"/>
        <w:gridCol w:w="885"/>
      </w:tblGrid>
      <w:tr w:rsidR="00634EF5" w14:paraId="5DC3F9BA" w14:textId="77777777" w:rsidTr="004E2D43">
        <w:trPr>
          <w:trHeight w:val="329"/>
        </w:trPr>
        <w:tc>
          <w:tcPr>
            <w:tcW w:w="5345" w:type="dxa"/>
            <w:tcBorders>
              <w:bottom w:val="single" w:sz="6" w:space="0" w:color="000000"/>
            </w:tcBorders>
          </w:tcPr>
          <w:p w14:paraId="2FA6D392" w14:textId="77777777" w:rsidR="00634EF5" w:rsidRDefault="00634EF5"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09" w:type="dxa"/>
            <w:tcBorders>
              <w:bottom w:val="single" w:sz="6" w:space="0" w:color="000000"/>
            </w:tcBorders>
          </w:tcPr>
          <w:p w14:paraId="2E0F67F3" w14:textId="77777777" w:rsidR="00634EF5" w:rsidRDefault="00634EF5" w:rsidP="004E2D43">
            <w:pPr>
              <w:pStyle w:val="TableParagraph"/>
              <w:spacing w:before="3"/>
              <w:ind w:left="123"/>
              <w:rPr>
                <w:rFonts w:ascii="Tahoma"/>
                <w:i/>
                <w:sz w:val="19"/>
              </w:rPr>
            </w:pPr>
            <w:r>
              <w:rPr>
                <w:rFonts w:ascii="Tahoma"/>
                <w:i/>
                <w:w w:val="90"/>
                <w:sz w:val="19"/>
              </w:rPr>
              <w:t>2018-</w:t>
            </w:r>
            <w:r>
              <w:rPr>
                <w:rFonts w:ascii="Tahoma"/>
                <w:i/>
                <w:spacing w:val="-7"/>
                <w:sz w:val="19"/>
              </w:rPr>
              <w:t>19</w:t>
            </w:r>
          </w:p>
        </w:tc>
        <w:tc>
          <w:tcPr>
            <w:tcW w:w="1001" w:type="dxa"/>
            <w:tcBorders>
              <w:bottom w:val="single" w:sz="6" w:space="0" w:color="000000"/>
            </w:tcBorders>
          </w:tcPr>
          <w:p w14:paraId="20139BF0" w14:textId="77777777" w:rsidR="00634EF5" w:rsidRDefault="00634EF5" w:rsidP="004E2D43">
            <w:pPr>
              <w:pStyle w:val="TableParagraph"/>
              <w:spacing w:before="3"/>
              <w:ind w:left="115"/>
              <w:rPr>
                <w:rFonts w:ascii="Tahoma"/>
                <w:i/>
                <w:sz w:val="19"/>
              </w:rPr>
            </w:pPr>
            <w:r>
              <w:rPr>
                <w:rFonts w:ascii="Tahoma"/>
                <w:i/>
                <w:w w:val="90"/>
                <w:sz w:val="19"/>
              </w:rPr>
              <w:t>2019-</w:t>
            </w:r>
            <w:r>
              <w:rPr>
                <w:rFonts w:ascii="Tahoma"/>
                <w:i/>
                <w:spacing w:val="-7"/>
                <w:sz w:val="19"/>
              </w:rPr>
              <w:t>20</w:t>
            </w:r>
          </w:p>
        </w:tc>
        <w:tc>
          <w:tcPr>
            <w:tcW w:w="1000" w:type="dxa"/>
            <w:tcBorders>
              <w:bottom w:val="single" w:sz="6" w:space="0" w:color="000000"/>
            </w:tcBorders>
          </w:tcPr>
          <w:p w14:paraId="2B5204AE" w14:textId="77777777" w:rsidR="00634EF5" w:rsidRDefault="00634EF5" w:rsidP="004E2D43">
            <w:pPr>
              <w:pStyle w:val="TableParagraph"/>
              <w:spacing w:before="3"/>
              <w:ind w:left="113"/>
              <w:rPr>
                <w:rFonts w:ascii="Tahoma"/>
                <w:i/>
                <w:sz w:val="19"/>
              </w:rPr>
            </w:pPr>
            <w:r>
              <w:rPr>
                <w:rFonts w:ascii="Tahoma"/>
                <w:i/>
                <w:w w:val="90"/>
                <w:sz w:val="19"/>
              </w:rPr>
              <w:t>2020-</w:t>
            </w:r>
            <w:r>
              <w:rPr>
                <w:rFonts w:ascii="Tahoma"/>
                <w:i/>
                <w:spacing w:val="-7"/>
                <w:sz w:val="19"/>
              </w:rPr>
              <w:t>21</w:t>
            </w:r>
          </w:p>
        </w:tc>
        <w:tc>
          <w:tcPr>
            <w:tcW w:w="1001" w:type="dxa"/>
            <w:tcBorders>
              <w:bottom w:val="single" w:sz="6" w:space="0" w:color="000000"/>
            </w:tcBorders>
          </w:tcPr>
          <w:p w14:paraId="048A4D6C" w14:textId="77777777" w:rsidR="00634EF5" w:rsidRDefault="00634EF5" w:rsidP="004E2D43">
            <w:pPr>
              <w:pStyle w:val="TableParagraph"/>
              <w:spacing w:before="3"/>
              <w:ind w:left="114"/>
              <w:rPr>
                <w:rFonts w:ascii="Tahoma"/>
                <w:i/>
                <w:sz w:val="19"/>
              </w:rPr>
            </w:pPr>
            <w:r>
              <w:rPr>
                <w:rFonts w:ascii="Tahoma"/>
                <w:i/>
                <w:w w:val="90"/>
                <w:sz w:val="19"/>
              </w:rPr>
              <w:t>2021-</w:t>
            </w:r>
            <w:r>
              <w:rPr>
                <w:rFonts w:ascii="Tahoma"/>
                <w:i/>
                <w:spacing w:val="-7"/>
                <w:sz w:val="19"/>
              </w:rPr>
              <w:t>22</w:t>
            </w:r>
          </w:p>
        </w:tc>
        <w:tc>
          <w:tcPr>
            <w:tcW w:w="885" w:type="dxa"/>
            <w:tcBorders>
              <w:bottom w:val="single" w:sz="6" w:space="0" w:color="000000"/>
            </w:tcBorders>
          </w:tcPr>
          <w:p w14:paraId="48C8E347" w14:textId="77777777" w:rsidR="00634EF5" w:rsidRDefault="00634EF5" w:rsidP="004E2D43">
            <w:pPr>
              <w:pStyle w:val="TableParagraph"/>
              <w:spacing w:before="3"/>
              <w:ind w:left="114"/>
              <w:rPr>
                <w:rFonts w:ascii="Tahoma"/>
                <w:i/>
                <w:sz w:val="19"/>
              </w:rPr>
            </w:pPr>
            <w:r>
              <w:rPr>
                <w:rFonts w:ascii="Tahoma"/>
                <w:i/>
                <w:w w:val="90"/>
                <w:sz w:val="19"/>
              </w:rPr>
              <w:t>2022-</w:t>
            </w:r>
            <w:r>
              <w:rPr>
                <w:rFonts w:ascii="Tahoma"/>
                <w:i/>
                <w:spacing w:val="-7"/>
                <w:sz w:val="19"/>
              </w:rPr>
              <w:t>23</w:t>
            </w:r>
          </w:p>
        </w:tc>
      </w:tr>
      <w:tr w:rsidR="00634EF5" w14:paraId="36AB2B78" w14:textId="77777777" w:rsidTr="004E2D43">
        <w:trPr>
          <w:trHeight w:val="392"/>
        </w:trPr>
        <w:tc>
          <w:tcPr>
            <w:tcW w:w="5345" w:type="dxa"/>
            <w:tcBorders>
              <w:top w:val="single" w:sz="6" w:space="0" w:color="000000"/>
            </w:tcBorders>
          </w:tcPr>
          <w:p w14:paraId="425033BB" w14:textId="77777777" w:rsidR="00634EF5" w:rsidRDefault="00634EF5" w:rsidP="004E2D43">
            <w:pPr>
              <w:pStyle w:val="TableParagraph"/>
              <w:spacing w:before="119"/>
              <w:ind w:left="21"/>
              <w:rPr>
                <w:b/>
                <w:sz w:val="20"/>
              </w:rPr>
            </w:pPr>
            <w:r>
              <w:rPr>
                <w:b/>
                <w:spacing w:val="-2"/>
                <w:sz w:val="20"/>
              </w:rPr>
              <w:t>Water</w:t>
            </w:r>
          </w:p>
        </w:tc>
        <w:tc>
          <w:tcPr>
            <w:tcW w:w="1009" w:type="dxa"/>
            <w:tcBorders>
              <w:top w:val="single" w:sz="6" w:space="0" w:color="000000"/>
            </w:tcBorders>
          </w:tcPr>
          <w:p w14:paraId="19DD5AA3" w14:textId="77777777" w:rsidR="00634EF5" w:rsidRDefault="00634EF5" w:rsidP="004E2D43">
            <w:pPr>
              <w:pStyle w:val="TableParagraph"/>
              <w:rPr>
                <w:rFonts w:ascii="Times New Roman"/>
                <w:sz w:val="18"/>
              </w:rPr>
            </w:pPr>
          </w:p>
        </w:tc>
        <w:tc>
          <w:tcPr>
            <w:tcW w:w="1001" w:type="dxa"/>
            <w:tcBorders>
              <w:top w:val="single" w:sz="6" w:space="0" w:color="000000"/>
            </w:tcBorders>
          </w:tcPr>
          <w:p w14:paraId="5BEAE08D" w14:textId="77777777" w:rsidR="00634EF5" w:rsidRDefault="00634EF5" w:rsidP="004E2D43">
            <w:pPr>
              <w:pStyle w:val="TableParagraph"/>
              <w:rPr>
                <w:rFonts w:ascii="Times New Roman"/>
                <w:sz w:val="18"/>
              </w:rPr>
            </w:pPr>
          </w:p>
        </w:tc>
        <w:tc>
          <w:tcPr>
            <w:tcW w:w="1000" w:type="dxa"/>
            <w:tcBorders>
              <w:top w:val="single" w:sz="6" w:space="0" w:color="000000"/>
            </w:tcBorders>
          </w:tcPr>
          <w:p w14:paraId="5CB56A0C" w14:textId="77777777" w:rsidR="00634EF5" w:rsidRDefault="00634EF5" w:rsidP="004E2D43">
            <w:pPr>
              <w:pStyle w:val="TableParagraph"/>
              <w:rPr>
                <w:rFonts w:ascii="Times New Roman"/>
                <w:sz w:val="18"/>
              </w:rPr>
            </w:pPr>
          </w:p>
        </w:tc>
        <w:tc>
          <w:tcPr>
            <w:tcW w:w="1001" w:type="dxa"/>
            <w:tcBorders>
              <w:top w:val="single" w:sz="6" w:space="0" w:color="000000"/>
            </w:tcBorders>
          </w:tcPr>
          <w:p w14:paraId="36B22C9F" w14:textId="77777777" w:rsidR="00634EF5" w:rsidRDefault="00634EF5" w:rsidP="004E2D43">
            <w:pPr>
              <w:pStyle w:val="TableParagraph"/>
              <w:rPr>
                <w:rFonts w:ascii="Times New Roman"/>
                <w:sz w:val="18"/>
              </w:rPr>
            </w:pPr>
          </w:p>
        </w:tc>
        <w:tc>
          <w:tcPr>
            <w:tcW w:w="885" w:type="dxa"/>
            <w:tcBorders>
              <w:top w:val="single" w:sz="6" w:space="0" w:color="000000"/>
            </w:tcBorders>
          </w:tcPr>
          <w:p w14:paraId="6C669691" w14:textId="77777777" w:rsidR="00634EF5" w:rsidRDefault="00634EF5" w:rsidP="004E2D43">
            <w:pPr>
              <w:pStyle w:val="TableParagraph"/>
              <w:rPr>
                <w:rFonts w:ascii="Times New Roman"/>
                <w:sz w:val="18"/>
              </w:rPr>
            </w:pPr>
          </w:p>
        </w:tc>
      </w:tr>
      <w:tr w:rsidR="00634EF5" w14:paraId="1F6ACA5F" w14:textId="77777777" w:rsidTr="004E2D43">
        <w:trPr>
          <w:trHeight w:val="552"/>
        </w:trPr>
        <w:tc>
          <w:tcPr>
            <w:tcW w:w="5345" w:type="dxa"/>
          </w:tcPr>
          <w:p w14:paraId="5FAF588F" w14:textId="77777777" w:rsidR="00634EF5" w:rsidRDefault="00634EF5"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09" w:type="dxa"/>
          </w:tcPr>
          <w:p w14:paraId="64E5481A" w14:textId="77777777" w:rsidR="00634EF5" w:rsidRDefault="00634EF5" w:rsidP="004E2D43">
            <w:pPr>
              <w:pStyle w:val="TableParagraph"/>
              <w:rPr>
                <w:rFonts w:ascii="Tahoma"/>
                <w:b/>
                <w:sz w:val="24"/>
              </w:rPr>
            </w:pPr>
          </w:p>
          <w:p w14:paraId="4B0C0BB3" w14:textId="77777777" w:rsidR="00634EF5" w:rsidRDefault="00634EF5" w:rsidP="004E2D43">
            <w:pPr>
              <w:pStyle w:val="TableParagraph"/>
              <w:spacing w:before="1"/>
              <w:ind w:right="117"/>
              <w:jc w:val="right"/>
              <w:rPr>
                <w:sz w:val="20"/>
              </w:rPr>
            </w:pPr>
            <w:r>
              <w:rPr>
                <w:spacing w:val="-5"/>
                <w:sz w:val="20"/>
              </w:rPr>
              <w:t>200</w:t>
            </w:r>
          </w:p>
        </w:tc>
        <w:tc>
          <w:tcPr>
            <w:tcW w:w="1001" w:type="dxa"/>
          </w:tcPr>
          <w:p w14:paraId="2829AE57" w14:textId="77777777" w:rsidR="00634EF5" w:rsidRDefault="00634EF5" w:rsidP="004E2D43">
            <w:pPr>
              <w:pStyle w:val="TableParagraph"/>
              <w:rPr>
                <w:rFonts w:ascii="Tahoma"/>
                <w:b/>
                <w:sz w:val="24"/>
              </w:rPr>
            </w:pPr>
          </w:p>
          <w:p w14:paraId="6212110D" w14:textId="77777777" w:rsidR="00634EF5" w:rsidRDefault="00634EF5" w:rsidP="004E2D43">
            <w:pPr>
              <w:pStyle w:val="TableParagraph"/>
              <w:spacing w:before="1"/>
              <w:ind w:right="118"/>
              <w:jc w:val="right"/>
              <w:rPr>
                <w:sz w:val="20"/>
              </w:rPr>
            </w:pPr>
            <w:r>
              <w:rPr>
                <w:spacing w:val="-5"/>
                <w:sz w:val="20"/>
              </w:rPr>
              <w:t>200</w:t>
            </w:r>
          </w:p>
        </w:tc>
        <w:tc>
          <w:tcPr>
            <w:tcW w:w="1000" w:type="dxa"/>
          </w:tcPr>
          <w:p w14:paraId="6A250A91" w14:textId="77777777" w:rsidR="00634EF5" w:rsidRDefault="00634EF5" w:rsidP="004E2D43">
            <w:pPr>
              <w:pStyle w:val="TableParagraph"/>
              <w:rPr>
                <w:rFonts w:ascii="Tahoma"/>
                <w:b/>
                <w:sz w:val="24"/>
              </w:rPr>
            </w:pPr>
          </w:p>
          <w:p w14:paraId="2A135DA1" w14:textId="77777777" w:rsidR="00634EF5" w:rsidRDefault="00634EF5" w:rsidP="004E2D43">
            <w:pPr>
              <w:pStyle w:val="TableParagraph"/>
              <w:spacing w:before="1"/>
              <w:ind w:right="119"/>
              <w:jc w:val="right"/>
              <w:rPr>
                <w:sz w:val="20"/>
              </w:rPr>
            </w:pPr>
            <w:r>
              <w:rPr>
                <w:spacing w:val="-5"/>
                <w:sz w:val="20"/>
              </w:rPr>
              <w:t>200</w:t>
            </w:r>
          </w:p>
        </w:tc>
        <w:tc>
          <w:tcPr>
            <w:tcW w:w="1001" w:type="dxa"/>
          </w:tcPr>
          <w:p w14:paraId="43FBB41E" w14:textId="77777777" w:rsidR="00634EF5" w:rsidRDefault="00634EF5" w:rsidP="004E2D43">
            <w:pPr>
              <w:pStyle w:val="TableParagraph"/>
              <w:rPr>
                <w:rFonts w:ascii="Tahoma"/>
                <w:b/>
                <w:sz w:val="24"/>
              </w:rPr>
            </w:pPr>
          </w:p>
          <w:p w14:paraId="2A39B971" w14:textId="77777777" w:rsidR="00634EF5" w:rsidRDefault="00634EF5" w:rsidP="004E2D43">
            <w:pPr>
              <w:pStyle w:val="TableParagraph"/>
              <w:spacing w:before="1"/>
              <w:ind w:right="119"/>
              <w:jc w:val="right"/>
              <w:rPr>
                <w:sz w:val="20"/>
              </w:rPr>
            </w:pPr>
            <w:r>
              <w:rPr>
                <w:spacing w:val="-5"/>
                <w:sz w:val="20"/>
              </w:rPr>
              <w:t>200</w:t>
            </w:r>
          </w:p>
        </w:tc>
        <w:tc>
          <w:tcPr>
            <w:tcW w:w="885" w:type="dxa"/>
          </w:tcPr>
          <w:p w14:paraId="038BF607" w14:textId="77777777" w:rsidR="00634EF5" w:rsidRDefault="00634EF5" w:rsidP="004E2D43">
            <w:pPr>
              <w:pStyle w:val="TableParagraph"/>
              <w:rPr>
                <w:rFonts w:ascii="Tahoma"/>
                <w:b/>
                <w:sz w:val="24"/>
              </w:rPr>
            </w:pPr>
          </w:p>
          <w:p w14:paraId="2B6A1315" w14:textId="77777777" w:rsidR="00634EF5" w:rsidRDefault="00634EF5" w:rsidP="004E2D43">
            <w:pPr>
              <w:pStyle w:val="TableParagraph"/>
              <w:spacing w:before="1"/>
              <w:ind w:right="3"/>
              <w:jc w:val="right"/>
              <w:rPr>
                <w:sz w:val="20"/>
              </w:rPr>
            </w:pPr>
            <w:r>
              <w:rPr>
                <w:spacing w:val="-5"/>
                <w:sz w:val="20"/>
              </w:rPr>
              <w:t>200</w:t>
            </w:r>
          </w:p>
        </w:tc>
      </w:tr>
      <w:tr w:rsidR="00634EF5" w14:paraId="76D1A8DF" w14:textId="77777777" w:rsidTr="004E2D43">
        <w:trPr>
          <w:trHeight w:val="540"/>
        </w:trPr>
        <w:tc>
          <w:tcPr>
            <w:tcW w:w="5345" w:type="dxa"/>
          </w:tcPr>
          <w:p w14:paraId="5EE26BC3" w14:textId="77777777" w:rsidR="00634EF5" w:rsidRDefault="00634EF5"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09" w:type="dxa"/>
          </w:tcPr>
          <w:p w14:paraId="2F4CFC18" w14:textId="77777777" w:rsidR="00634EF5" w:rsidRDefault="00634EF5" w:rsidP="004E2D43">
            <w:pPr>
              <w:pStyle w:val="TableParagraph"/>
              <w:spacing w:before="1"/>
              <w:rPr>
                <w:rFonts w:ascii="Tahoma"/>
                <w:b/>
                <w:sz w:val="23"/>
              </w:rPr>
            </w:pPr>
          </w:p>
          <w:p w14:paraId="376FFFE8" w14:textId="77777777" w:rsidR="00634EF5" w:rsidRDefault="00634EF5" w:rsidP="004E2D43">
            <w:pPr>
              <w:pStyle w:val="TableParagraph"/>
              <w:ind w:right="117"/>
              <w:jc w:val="right"/>
              <w:rPr>
                <w:sz w:val="20"/>
              </w:rPr>
            </w:pPr>
            <w:r>
              <w:rPr>
                <w:spacing w:val="-5"/>
                <w:sz w:val="20"/>
              </w:rPr>
              <w:t>30</w:t>
            </w:r>
          </w:p>
        </w:tc>
        <w:tc>
          <w:tcPr>
            <w:tcW w:w="1001" w:type="dxa"/>
          </w:tcPr>
          <w:p w14:paraId="5EB9434B" w14:textId="77777777" w:rsidR="00634EF5" w:rsidRDefault="00634EF5" w:rsidP="004E2D43">
            <w:pPr>
              <w:pStyle w:val="TableParagraph"/>
              <w:spacing w:before="1"/>
              <w:rPr>
                <w:rFonts w:ascii="Tahoma"/>
                <w:b/>
                <w:sz w:val="23"/>
              </w:rPr>
            </w:pPr>
          </w:p>
          <w:p w14:paraId="04577030" w14:textId="77777777" w:rsidR="00634EF5" w:rsidRDefault="00634EF5" w:rsidP="004E2D43">
            <w:pPr>
              <w:pStyle w:val="TableParagraph"/>
              <w:ind w:right="118"/>
              <w:jc w:val="right"/>
              <w:rPr>
                <w:sz w:val="20"/>
              </w:rPr>
            </w:pPr>
            <w:r>
              <w:rPr>
                <w:spacing w:val="-5"/>
                <w:sz w:val="20"/>
              </w:rPr>
              <w:t>30</w:t>
            </w:r>
          </w:p>
        </w:tc>
        <w:tc>
          <w:tcPr>
            <w:tcW w:w="1000" w:type="dxa"/>
          </w:tcPr>
          <w:p w14:paraId="2977900B" w14:textId="77777777" w:rsidR="00634EF5" w:rsidRDefault="00634EF5" w:rsidP="004E2D43">
            <w:pPr>
              <w:pStyle w:val="TableParagraph"/>
              <w:spacing w:before="1"/>
              <w:rPr>
                <w:rFonts w:ascii="Tahoma"/>
                <w:b/>
                <w:sz w:val="23"/>
              </w:rPr>
            </w:pPr>
          </w:p>
          <w:p w14:paraId="6ADDCF15" w14:textId="77777777" w:rsidR="00634EF5" w:rsidRDefault="00634EF5" w:rsidP="004E2D43">
            <w:pPr>
              <w:pStyle w:val="TableParagraph"/>
              <w:ind w:right="119"/>
              <w:jc w:val="right"/>
              <w:rPr>
                <w:sz w:val="20"/>
              </w:rPr>
            </w:pPr>
            <w:r>
              <w:rPr>
                <w:spacing w:val="-5"/>
                <w:sz w:val="20"/>
              </w:rPr>
              <w:t>30</w:t>
            </w:r>
          </w:p>
        </w:tc>
        <w:tc>
          <w:tcPr>
            <w:tcW w:w="1001" w:type="dxa"/>
          </w:tcPr>
          <w:p w14:paraId="5A5E57B5" w14:textId="77777777" w:rsidR="00634EF5" w:rsidRDefault="00634EF5" w:rsidP="004E2D43">
            <w:pPr>
              <w:pStyle w:val="TableParagraph"/>
              <w:spacing w:before="1"/>
              <w:rPr>
                <w:rFonts w:ascii="Tahoma"/>
                <w:b/>
                <w:sz w:val="23"/>
              </w:rPr>
            </w:pPr>
          </w:p>
          <w:p w14:paraId="705796FD" w14:textId="77777777" w:rsidR="00634EF5" w:rsidRDefault="00634EF5" w:rsidP="004E2D43">
            <w:pPr>
              <w:pStyle w:val="TableParagraph"/>
              <w:ind w:right="119"/>
              <w:jc w:val="right"/>
              <w:rPr>
                <w:sz w:val="20"/>
              </w:rPr>
            </w:pPr>
            <w:r>
              <w:rPr>
                <w:spacing w:val="-5"/>
                <w:sz w:val="20"/>
              </w:rPr>
              <w:t>30</w:t>
            </w:r>
          </w:p>
        </w:tc>
        <w:tc>
          <w:tcPr>
            <w:tcW w:w="885" w:type="dxa"/>
          </w:tcPr>
          <w:p w14:paraId="6B4858C0" w14:textId="77777777" w:rsidR="00634EF5" w:rsidRDefault="00634EF5" w:rsidP="004E2D43">
            <w:pPr>
              <w:pStyle w:val="TableParagraph"/>
              <w:spacing w:before="1"/>
              <w:rPr>
                <w:rFonts w:ascii="Tahoma"/>
                <w:b/>
                <w:sz w:val="23"/>
              </w:rPr>
            </w:pPr>
          </w:p>
          <w:p w14:paraId="5181ACDE" w14:textId="77777777" w:rsidR="00634EF5" w:rsidRDefault="00634EF5" w:rsidP="004E2D43">
            <w:pPr>
              <w:pStyle w:val="TableParagraph"/>
              <w:ind w:right="3"/>
              <w:jc w:val="right"/>
              <w:rPr>
                <w:sz w:val="20"/>
              </w:rPr>
            </w:pPr>
            <w:r>
              <w:rPr>
                <w:spacing w:val="-5"/>
                <w:sz w:val="20"/>
              </w:rPr>
              <w:t>30</w:t>
            </w:r>
          </w:p>
        </w:tc>
      </w:tr>
      <w:tr w:rsidR="00634EF5" w14:paraId="6A397D4B" w14:textId="77777777" w:rsidTr="004E2D43">
        <w:trPr>
          <w:trHeight w:val="540"/>
        </w:trPr>
        <w:tc>
          <w:tcPr>
            <w:tcW w:w="5345" w:type="dxa"/>
          </w:tcPr>
          <w:p w14:paraId="64486640" w14:textId="77777777" w:rsidR="00634EF5" w:rsidRDefault="00634EF5"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3"/>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09" w:type="dxa"/>
          </w:tcPr>
          <w:p w14:paraId="48878D2D" w14:textId="77777777" w:rsidR="00634EF5" w:rsidRDefault="00634EF5" w:rsidP="004E2D43">
            <w:pPr>
              <w:pStyle w:val="TableParagraph"/>
              <w:spacing w:before="1"/>
              <w:rPr>
                <w:rFonts w:ascii="Tahoma"/>
                <w:b/>
                <w:sz w:val="23"/>
              </w:rPr>
            </w:pPr>
          </w:p>
          <w:p w14:paraId="133FCEB8" w14:textId="77777777" w:rsidR="00634EF5" w:rsidRDefault="00634EF5" w:rsidP="004E2D43">
            <w:pPr>
              <w:pStyle w:val="TableParagraph"/>
              <w:ind w:right="117"/>
              <w:jc w:val="right"/>
              <w:rPr>
                <w:sz w:val="20"/>
              </w:rPr>
            </w:pPr>
            <w:r>
              <w:rPr>
                <w:spacing w:val="-5"/>
                <w:sz w:val="20"/>
              </w:rPr>
              <w:t>40</w:t>
            </w:r>
          </w:p>
        </w:tc>
        <w:tc>
          <w:tcPr>
            <w:tcW w:w="1001" w:type="dxa"/>
          </w:tcPr>
          <w:p w14:paraId="11EA1461" w14:textId="77777777" w:rsidR="00634EF5" w:rsidRDefault="00634EF5" w:rsidP="004E2D43">
            <w:pPr>
              <w:pStyle w:val="TableParagraph"/>
              <w:spacing w:before="1"/>
              <w:rPr>
                <w:rFonts w:ascii="Tahoma"/>
                <w:b/>
                <w:sz w:val="23"/>
              </w:rPr>
            </w:pPr>
          </w:p>
          <w:p w14:paraId="5C1C952B" w14:textId="77777777" w:rsidR="00634EF5" w:rsidRDefault="00634EF5" w:rsidP="004E2D43">
            <w:pPr>
              <w:pStyle w:val="TableParagraph"/>
              <w:ind w:right="118"/>
              <w:jc w:val="right"/>
              <w:rPr>
                <w:sz w:val="20"/>
              </w:rPr>
            </w:pPr>
            <w:r>
              <w:rPr>
                <w:spacing w:val="-5"/>
                <w:sz w:val="20"/>
              </w:rPr>
              <w:t>40</w:t>
            </w:r>
          </w:p>
        </w:tc>
        <w:tc>
          <w:tcPr>
            <w:tcW w:w="1000" w:type="dxa"/>
          </w:tcPr>
          <w:p w14:paraId="4F937AD9" w14:textId="77777777" w:rsidR="00634EF5" w:rsidRDefault="00634EF5" w:rsidP="004E2D43">
            <w:pPr>
              <w:pStyle w:val="TableParagraph"/>
              <w:spacing w:before="1"/>
              <w:rPr>
                <w:rFonts w:ascii="Tahoma"/>
                <w:b/>
                <w:sz w:val="23"/>
              </w:rPr>
            </w:pPr>
          </w:p>
          <w:p w14:paraId="67DCA3B5" w14:textId="77777777" w:rsidR="00634EF5" w:rsidRDefault="00634EF5" w:rsidP="004E2D43">
            <w:pPr>
              <w:pStyle w:val="TableParagraph"/>
              <w:ind w:right="119"/>
              <w:jc w:val="right"/>
              <w:rPr>
                <w:sz w:val="20"/>
              </w:rPr>
            </w:pPr>
            <w:r>
              <w:rPr>
                <w:spacing w:val="-5"/>
                <w:sz w:val="20"/>
              </w:rPr>
              <w:t>40</w:t>
            </w:r>
          </w:p>
        </w:tc>
        <w:tc>
          <w:tcPr>
            <w:tcW w:w="1001" w:type="dxa"/>
          </w:tcPr>
          <w:p w14:paraId="16813E88" w14:textId="77777777" w:rsidR="00634EF5" w:rsidRDefault="00634EF5" w:rsidP="004E2D43">
            <w:pPr>
              <w:pStyle w:val="TableParagraph"/>
              <w:spacing w:before="1"/>
              <w:rPr>
                <w:rFonts w:ascii="Tahoma"/>
                <w:b/>
                <w:sz w:val="23"/>
              </w:rPr>
            </w:pPr>
          </w:p>
          <w:p w14:paraId="7748B0D5" w14:textId="77777777" w:rsidR="00634EF5" w:rsidRDefault="00634EF5" w:rsidP="004E2D43">
            <w:pPr>
              <w:pStyle w:val="TableParagraph"/>
              <w:ind w:right="119"/>
              <w:jc w:val="right"/>
              <w:rPr>
                <w:sz w:val="20"/>
              </w:rPr>
            </w:pPr>
            <w:r>
              <w:rPr>
                <w:spacing w:val="-5"/>
                <w:sz w:val="20"/>
              </w:rPr>
              <w:t>40</w:t>
            </w:r>
          </w:p>
        </w:tc>
        <w:tc>
          <w:tcPr>
            <w:tcW w:w="885" w:type="dxa"/>
          </w:tcPr>
          <w:p w14:paraId="3AB4DBE2" w14:textId="77777777" w:rsidR="00634EF5" w:rsidRDefault="00634EF5" w:rsidP="004E2D43">
            <w:pPr>
              <w:pStyle w:val="TableParagraph"/>
              <w:spacing w:before="1"/>
              <w:rPr>
                <w:rFonts w:ascii="Tahoma"/>
                <w:b/>
                <w:sz w:val="23"/>
              </w:rPr>
            </w:pPr>
          </w:p>
          <w:p w14:paraId="4764345C" w14:textId="77777777" w:rsidR="00634EF5" w:rsidRDefault="00634EF5" w:rsidP="004E2D43">
            <w:pPr>
              <w:pStyle w:val="TableParagraph"/>
              <w:ind w:right="3"/>
              <w:jc w:val="right"/>
              <w:rPr>
                <w:sz w:val="20"/>
              </w:rPr>
            </w:pPr>
            <w:r>
              <w:rPr>
                <w:spacing w:val="-5"/>
                <w:sz w:val="20"/>
              </w:rPr>
              <w:t>40</w:t>
            </w:r>
          </w:p>
        </w:tc>
      </w:tr>
      <w:tr w:rsidR="00634EF5" w14:paraId="2217ACC3" w14:textId="77777777" w:rsidTr="004E2D43">
        <w:trPr>
          <w:trHeight w:val="540"/>
        </w:trPr>
        <w:tc>
          <w:tcPr>
            <w:tcW w:w="5345" w:type="dxa"/>
          </w:tcPr>
          <w:p w14:paraId="3A889836" w14:textId="77777777" w:rsidR="00634EF5" w:rsidRDefault="00634EF5"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09" w:type="dxa"/>
          </w:tcPr>
          <w:p w14:paraId="25443406" w14:textId="77777777" w:rsidR="00634EF5" w:rsidRDefault="00634EF5" w:rsidP="004E2D43">
            <w:pPr>
              <w:pStyle w:val="TableParagraph"/>
              <w:spacing w:before="1"/>
              <w:rPr>
                <w:rFonts w:ascii="Tahoma"/>
                <w:b/>
                <w:sz w:val="23"/>
              </w:rPr>
            </w:pPr>
          </w:p>
          <w:p w14:paraId="448C8CF1" w14:textId="77777777" w:rsidR="00634EF5" w:rsidRDefault="00634EF5" w:rsidP="004E2D43">
            <w:pPr>
              <w:pStyle w:val="TableParagraph"/>
              <w:ind w:right="117"/>
              <w:jc w:val="right"/>
              <w:rPr>
                <w:sz w:val="20"/>
              </w:rPr>
            </w:pPr>
            <w:r>
              <w:rPr>
                <w:spacing w:val="-5"/>
                <w:sz w:val="20"/>
              </w:rPr>
              <w:t>40</w:t>
            </w:r>
          </w:p>
        </w:tc>
        <w:tc>
          <w:tcPr>
            <w:tcW w:w="1001" w:type="dxa"/>
          </w:tcPr>
          <w:p w14:paraId="5F07CD52" w14:textId="77777777" w:rsidR="00634EF5" w:rsidRDefault="00634EF5" w:rsidP="004E2D43">
            <w:pPr>
              <w:pStyle w:val="TableParagraph"/>
              <w:spacing w:before="1"/>
              <w:rPr>
                <w:rFonts w:ascii="Tahoma"/>
                <w:b/>
                <w:sz w:val="23"/>
              </w:rPr>
            </w:pPr>
          </w:p>
          <w:p w14:paraId="495C9F7A" w14:textId="77777777" w:rsidR="00634EF5" w:rsidRDefault="00634EF5" w:rsidP="004E2D43">
            <w:pPr>
              <w:pStyle w:val="TableParagraph"/>
              <w:ind w:right="118"/>
              <w:jc w:val="right"/>
              <w:rPr>
                <w:sz w:val="20"/>
              </w:rPr>
            </w:pPr>
            <w:r>
              <w:rPr>
                <w:spacing w:val="-5"/>
                <w:sz w:val="20"/>
              </w:rPr>
              <w:t>40</w:t>
            </w:r>
          </w:p>
        </w:tc>
        <w:tc>
          <w:tcPr>
            <w:tcW w:w="1000" w:type="dxa"/>
          </w:tcPr>
          <w:p w14:paraId="015ED940" w14:textId="77777777" w:rsidR="00634EF5" w:rsidRDefault="00634EF5" w:rsidP="004E2D43">
            <w:pPr>
              <w:pStyle w:val="TableParagraph"/>
              <w:spacing w:before="1"/>
              <w:rPr>
                <w:rFonts w:ascii="Tahoma"/>
                <w:b/>
                <w:sz w:val="23"/>
              </w:rPr>
            </w:pPr>
          </w:p>
          <w:p w14:paraId="2EC11C21" w14:textId="77777777" w:rsidR="00634EF5" w:rsidRDefault="00634EF5" w:rsidP="004E2D43">
            <w:pPr>
              <w:pStyle w:val="TableParagraph"/>
              <w:ind w:right="119"/>
              <w:jc w:val="right"/>
              <w:rPr>
                <w:sz w:val="20"/>
              </w:rPr>
            </w:pPr>
            <w:r>
              <w:rPr>
                <w:spacing w:val="-5"/>
                <w:sz w:val="20"/>
              </w:rPr>
              <w:t>40</w:t>
            </w:r>
          </w:p>
        </w:tc>
        <w:tc>
          <w:tcPr>
            <w:tcW w:w="1001" w:type="dxa"/>
          </w:tcPr>
          <w:p w14:paraId="4160FA74" w14:textId="77777777" w:rsidR="00634EF5" w:rsidRDefault="00634EF5" w:rsidP="004E2D43">
            <w:pPr>
              <w:pStyle w:val="TableParagraph"/>
              <w:spacing w:before="1"/>
              <w:rPr>
                <w:rFonts w:ascii="Tahoma"/>
                <w:b/>
                <w:sz w:val="23"/>
              </w:rPr>
            </w:pPr>
          </w:p>
          <w:p w14:paraId="4074F8AA" w14:textId="77777777" w:rsidR="00634EF5" w:rsidRDefault="00634EF5" w:rsidP="004E2D43">
            <w:pPr>
              <w:pStyle w:val="TableParagraph"/>
              <w:ind w:right="119"/>
              <w:jc w:val="right"/>
              <w:rPr>
                <w:sz w:val="20"/>
              </w:rPr>
            </w:pPr>
            <w:r>
              <w:rPr>
                <w:spacing w:val="-5"/>
                <w:sz w:val="20"/>
              </w:rPr>
              <w:t>40</w:t>
            </w:r>
          </w:p>
        </w:tc>
        <w:tc>
          <w:tcPr>
            <w:tcW w:w="885" w:type="dxa"/>
          </w:tcPr>
          <w:p w14:paraId="62745CAF" w14:textId="77777777" w:rsidR="00634EF5" w:rsidRDefault="00634EF5" w:rsidP="004E2D43">
            <w:pPr>
              <w:pStyle w:val="TableParagraph"/>
              <w:spacing w:before="1"/>
              <w:rPr>
                <w:rFonts w:ascii="Tahoma"/>
                <w:b/>
                <w:sz w:val="23"/>
              </w:rPr>
            </w:pPr>
          </w:p>
          <w:p w14:paraId="251497FE" w14:textId="77777777" w:rsidR="00634EF5" w:rsidRDefault="00634EF5" w:rsidP="004E2D43">
            <w:pPr>
              <w:pStyle w:val="TableParagraph"/>
              <w:ind w:right="3"/>
              <w:jc w:val="right"/>
              <w:rPr>
                <w:sz w:val="20"/>
              </w:rPr>
            </w:pPr>
            <w:r>
              <w:rPr>
                <w:spacing w:val="-5"/>
                <w:sz w:val="20"/>
              </w:rPr>
              <w:t>40</w:t>
            </w:r>
          </w:p>
        </w:tc>
      </w:tr>
      <w:tr w:rsidR="00634EF5" w14:paraId="52160151" w14:textId="77777777" w:rsidTr="004E2D43">
        <w:trPr>
          <w:trHeight w:val="540"/>
        </w:trPr>
        <w:tc>
          <w:tcPr>
            <w:tcW w:w="5345" w:type="dxa"/>
          </w:tcPr>
          <w:p w14:paraId="014B853E" w14:textId="77777777" w:rsidR="00634EF5" w:rsidRDefault="00634EF5"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09" w:type="dxa"/>
          </w:tcPr>
          <w:p w14:paraId="49434B2D" w14:textId="77777777" w:rsidR="00634EF5" w:rsidRDefault="00634EF5" w:rsidP="004E2D43">
            <w:pPr>
              <w:pStyle w:val="TableParagraph"/>
              <w:spacing w:before="1"/>
              <w:rPr>
                <w:rFonts w:ascii="Tahoma"/>
                <w:b/>
                <w:sz w:val="23"/>
              </w:rPr>
            </w:pPr>
          </w:p>
          <w:p w14:paraId="35A7EB45" w14:textId="77777777" w:rsidR="00634EF5" w:rsidRDefault="00634EF5" w:rsidP="004E2D43">
            <w:pPr>
              <w:pStyle w:val="TableParagraph"/>
              <w:ind w:right="117"/>
              <w:jc w:val="right"/>
              <w:rPr>
                <w:sz w:val="20"/>
              </w:rPr>
            </w:pPr>
            <w:r>
              <w:rPr>
                <w:spacing w:val="-5"/>
                <w:sz w:val="20"/>
              </w:rPr>
              <w:t>100</w:t>
            </w:r>
          </w:p>
        </w:tc>
        <w:tc>
          <w:tcPr>
            <w:tcW w:w="1001" w:type="dxa"/>
          </w:tcPr>
          <w:p w14:paraId="05F986EB" w14:textId="77777777" w:rsidR="00634EF5" w:rsidRDefault="00634EF5" w:rsidP="004E2D43">
            <w:pPr>
              <w:pStyle w:val="TableParagraph"/>
              <w:spacing w:before="1"/>
              <w:rPr>
                <w:rFonts w:ascii="Tahoma"/>
                <w:b/>
                <w:sz w:val="23"/>
              </w:rPr>
            </w:pPr>
          </w:p>
          <w:p w14:paraId="50B99879" w14:textId="77777777" w:rsidR="00634EF5" w:rsidRDefault="00634EF5" w:rsidP="004E2D43">
            <w:pPr>
              <w:pStyle w:val="TableParagraph"/>
              <w:ind w:right="118"/>
              <w:jc w:val="right"/>
              <w:rPr>
                <w:sz w:val="20"/>
              </w:rPr>
            </w:pPr>
            <w:r>
              <w:rPr>
                <w:spacing w:val="-5"/>
                <w:sz w:val="20"/>
              </w:rPr>
              <w:t>100</w:t>
            </w:r>
          </w:p>
        </w:tc>
        <w:tc>
          <w:tcPr>
            <w:tcW w:w="1000" w:type="dxa"/>
          </w:tcPr>
          <w:p w14:paraId="7B1B2F26" w14:textId="77777777" w:rsidR="00634EF5" w:rsidRDefault="00634EF5" w:rsidP="004E2D43">
            <w:pPr>
              <w:pStyle w:val="TableParagraph"/>
              <w:spacing w:before="1"/>
              <w:rPr>
                <w:rFonts w:ascii="Tahoma"/>
                <w:b/>
                <w:sz w:val="23"/>
              </w:rPr>
            </w:pPr>
          </w:p>
          <w:p w14:paraId="5CECB2CC" w14:textId="77777777" w:rsidR="00634EF5" w:rsidRDefault="00634EF5" w:rsidP="004E2D43">
            <w:pPr>
              <w:pStyle w:val="TableParagraph"/>
              <w:ind w:right="119"/>
              <w:jc w:val="right"/>
              <w:rPr>
                <w:sz w:val="20"/>
              </w:rPr>
            </w:pPr>
            <w:r>
              <w:rPr>
                <w:spacing w:val="-5"/>
                <w:sz w:val="20"/>
              </w:rPr>
              <w:t>100</w:t>
            </w:r>
          </w:p>
        </w:tc>
        <w:tc>
          <w:tcPr>
            <w:tcW w:w="1001" w:type="dxa"/>
          </w:tcPr>
          <w:p w14:paraId="7F942ED2" w14:textId="77777777" w:rsidR="00634EF5" w:rsidRDefault="00634EF5" w:rsidP="004E2D43">
            <w:pPr>
              <w:pStyle w:val="TableParagraph"/>
              <w:spacing w:before="1"/>
              <w:rPr>
                <w:rFonts w:ascii="Tahoma"/>
                <w:b/>
                <w:sz w:val="23"/>
              </w:rPr>
            </w:pPr>
          </w:p>
          <w:p w14:paraId="72D53203" w14:textId="77777777" w:rsidR="00634EF5" w:rsidRDefault="00634EF5" w:rsidP="004E2D43">
            <w:pPr>
              <w:pStyle w:val="TableParagraph"/>
              <w:ind w:right="119"/>
              <w:jc w:val="right"/>
              <w:rPr>
                <w:sz w:val="20"/>
              </w:rPr>
            </w:pPr>
            <w:r>
              <w:rPr>
                <w:spacing w:val="-5"/>
                <w:sz w:val="20"/>
              </w:rPr>
              <w:t>100</w:t>
            </w:r>
          </w:p>
        </w:tc>
        <w:tc>
          <w:tcPr>
            <w:tcW w:w="885" w:type="dxa"/>
          </w:tcPr>
          <w:p w14:paraId="77EC8384" w14:textId="77777777" w:rsidR="00634EF5" w:rsidRDefault="00634EF5" w:rsidP="004E2D43">
            <w:pPr>
              <w:pStyle w:val="TableParagraph"/>
              <w:spacing w:before="1"/>
              <w:rPr>
                <w:rFonts w:ascii="Tahoma"/>
                <w:b/>
                <w:sz w:val="23"/>
              </w:rPr>
            </w:pPr>
          </w:p>
          <w:p w14:paraId="477E447B" w14:textId="77777777" w:rsidR="00634EF5" w:rsidRDefault="00634EF5" w:rsidP="004E2D43">
            <w:pPr>
              <w:pStyle w:val="TableParagraph"/>
              <w:ind w:right="3"/>
              <w:jc w:val="right"/>
              <w:rPr>
                <w:sz w:val="20"/>
              </w:rPr>
            </w:pPr>
            <w:r>
              <w:rPr>
                <w:spacing w:val="-5"/>
                <w:sz w:val="20"/>
              </w:rPr>
              <w:t>100</w:t>
            </w:r>
          </w:p>
        </w:tc>
      </w:tr>
      <w:tr w:rsidR="00634EF5" w14:paraId="3B4E7120" w14:textId="77777777" w:rsidTr="004E2D43">
        <w:trPr>
          <w:trHeight w:val="620"/>
        </w:trPr>
        <w:tc>
          <w:tcPr>
            <w:tcW w:w="5345" w:type="dxa"/>
          </w:tcPr>
          <w:p w14:paraId="313D6A13" w14:textId="77777777" w:rsidR="00634EF5" w:rsidRDefault="00634EF5"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planned</w:t>
            </w:r>
            <w:r>
              <w:rPr>
                <w:spacing w:val="-9"/>
                <w:sz w:val="20"/>
              </w:rPr>
              <w:t xml:space="preserve"> </w:t>
            </w:r>
            <w:r>
              <w:rPr>
                <w:sz w:val="20"/>
              </w:rPr>
              <w:t>water</w:t>
            </w:r>
            <w:r>
              <w:rPr>
                <w:spacing w:val="-5"/>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09" w:type="dxa"/>
          </w:tcPr>
          <w:p w14:paraId="1C1B3917" w14:textId="77777777" w:rsidR="00634EF5" w:rsidRDefault="00634EF5" w:rsidP="004E2D43">
            <w:pPr>
              <w:pStyle w:val="TableParagraph"/>
              <w:spacing w:before="1"/>
              <w:rPr>
                <w:rFonts w:ascii="Tahoma"/>
                <w:b/>
                <w:sz w:val="23"/>
              </w:rPr>
            </w:pPr>
          </w:p>
          <w:p w14:paraId="5B69E731" w14:textId="77777777" w:rsidR="00634EF5" w:rsidRDefault="00634EF5" w:rsidP="004E2D43">
            <w:pPr>
              <w:pStyle w:val="TableParagraph"/>
              <w:ind w:right="117"/>
              <w:jc w:val="right"/>
              <w:rPr>
                <w:sz w:val="20"/>
              </w:rPr>
            </w:pPr>
            <w:r>
              <w:rPr>
                <w:spacing w:val="-5"/>
                <w:sz w:val="20"/>
              </w:rPr>
              <w:t>180</w:t>
            </w:r>
          </w:p>
        </w:tc>
        <w:tc>
          <w:tcPr>
            <w:tcW w:w="1001" w:type="dxa"/>
          </w:tcPr>
          <w:p w14:paraId="08D739B7" w14:textId="77777777" w:rsidR="00634EF5" w:rsidRDefault="00634EF5" w:rsidP="004E2D43">
            <w:pPr>
              <w:pStyle w:val="TableParagraph"/>
              <w:spacing w:before="1"/>
              <w:rPr>
                <w:rFonts w:ascii="Tahoma"/>
                <w:b/>
                <w:sz w:val="23"/>
              </w:rPr>
            </w:pPr>
          </w:p>
          <w:p w14:paraId="43CDDF12" w14:textId="77777777" w:rsidR="00634EF5" w:rsidRDefault="00634EF5" w:rsidP="004E2D43">
            <w:pPr>
              <w:pStyle w:val="TableParagraph"/>
              <w:ind w:right="118"/>
              <w:jc w:val="right"/>
              <w:rPr>
                <w:sz w:val="20"/>
              </w:rPr>
            </w:pPr>
            <w:r>
              <w:rPr>
                <w:spacing w:val="-5"/>
                <w:sz w:val="20"/>
              </w:rPr>
              <w:t>180</w:t>
            </w:r>
          </w:p>
        </w:tc>
        <w:tc>
          <w:tcPr>
            <w:tcW w:w="1000" w:type="dxa"/>
          </w:tcPr>
          <w:p w14:paraId="4BF39B37" w14:textId="77777777" w:rsidR="00634EF5" w:rsidRDefault="00634EF5" w:rsidP="004E2D43">
            <w:pPr>
              <w:pStyle w:val="TableParagraph"/>
              <w:spacing w:before="1"/>
              <w:rPr>
                <w:rFonts w:ascii="Tahoma"/>
                <w:b/>
                <w:sz w:val="23"/>
              </w:rPr>
            </w:pPr>
          </w:p>
          <w:p w14:paraId="5B96797A" w14:textId="77777777" w:rsidR="00634EF5" w:rsidRDefault="00634EF5" w:rsidP="004E2D43">
            <w:pPr>
              <w:pStyle w:val="TableParagraph"/>
              <w:ind w:right="119"/>
              <w:jc w:val="right"/>
              <w:rPr>
                <w:sz w:val="20"/>
              </w:rPr>
            </w:pPr>
            <w:r>
              <w:rPr>
                <w:spacing w:val="-5"/>
                <w:sz w:val="20"/>
              </w:rPr>
              <w:t>180</w:t>
            </w:r>
          </w:p>
        </w:tc>
        <w:tc>
          <w:tcPr>
            <w:tcW w:w="1001" w:type="dxa"/>
          </w:tcPr>
          <w:p w14:paraId="36BF17C2" w14:textId="77777777" w:rsidR="00634EF5" w:rsidRDefault="00634EF5" w:rsidP="004E2D43">
            <w:pPr>
              <w:pStyle w:val="TableParagraph"/>
              <w:spacing w:before="1"/>
              <w:rPr>
                <w:rFonts w:ascii="Tahoma"/>
                <w:b/>
                <w:sz w:val="23"/>
              </w:rPr>
            </w:pPr>
          </w:p>
          <w:p w14:paraId="5BFF5088" w14:textId="77777777" w:rsidR="00634EF5" w:rsidRDefault="00634EF5" w:rsidP="004E2D43">
            <w:pPr>
              <w:pStyle w:val="TableParagraph"/>
              <w:ind w:right="119"/>
              <w:jc w:val="right"/>
              <w:rPr>
                <w:sz w:val="20"/>
              </w:rPr>
            </w:pPr>
            <w:r>
              <w:rPr>
                <w:spacing w:val="-5"/>
                <w:sz w:val="20"/>
              </w:rPr>
              <w:t>180</w:t>
            </w:r>
          </w:p>
        </w:tc>
        <w:tc>
          <w:tcPr>
            <w:tcW w:w="885" w:type="dxa"/>
          </w:tcPr>
          <w:p w14:paraId="6CC15030" w14:textId="77777777" w:rsidR="00634EF5" w:rsidRDefault="00634EF5" w:rsidP="004E2D43">
            <w:pPr>
              <w:pStyle w:val="TableParagraph"/>
              <w:spacing w:before="1"/>
              <w:rPr>
                <w:rFonts w:ascii="Tahoma"/>
                <w:b/>
                <w:sz w:val="23"/>
              </w:rPr>
            </w:pPr>
          </w:p>
          <w:p w14:paraId="4F2E3906" w14:textId="77777777" w:rsidR="00634EF5" w:rsidRDefault="00634EF5" w:rsidP="004E2D43">
            <w:pPr>
              <w:pStyle w:val="TableParagraph"/>
              <w:ind w:right="3"/>
              <w:jc w:val="right"/>
              <w:rPr>
                <w:sz w:val="20"/>
              </w:rPr>
            </w:pPr>
            <w:r>
              <w:rPr>
                <w:spacing w:val="-5"/>
                <w:sz w:val="20"/>
              </w:rPr>
              <w:t>180</w:t>
            </w:r>
          </w:p>
        </w:tc>
      </w:tr>
      <w:tr w:rsidR="00634EF5" w14:paraId="7DCD31E3" w14:textId="77777777" w:rsidTr="004E2D43">
        <w:trPr>
          <w:trHeight w:val="377"/>
        </w:trPr>
        <w:tc>
          <w:tcPr>
            <w:tcW w:w="5345" w:type="dxa"/>
          </w:tcPr>
          <w:p w14:paraId="4B569936" w14:textId="77777777" w:rsidR="00634EF5" w:rsidRDefault="00634EF5" w:rsidP="004E2D43">
            <w:pPr>
              <w:pStyle w:val="TableParagraph"/>
              <w:spacing w:before="104"/>
              <w:ind w:left="21"/>
              <w:rPr>
                <w:b/>
                <w:sz w:val="20"/>
              </w:rPr>
            </w:pPr>
            <w:r>
              <w:rPr>
                <w:b/>
                <w:spacing w:val="-2"/>
                <w:sz w:val="20"/>
              </w:rPr>
              <w:t>Sewerage</w:t>
            </w:r>
          </w:p>
        </w:tc>
        <w:tc>
          <w:tcPr>
            <w:tcW w:w="1009" w:type="dxa"/>
          </w:tcPr>
          <w:p w14:paraId="54409C7C" w14:textId="77777777" w:rsidR="00634EF5" w:rsidRDefault="00634EF5" w:rsidP="004E2D43">
            <w:pPr>
              <w:pStyle w:val="TableParagraph"/>
              <w:rPr>
                <w:rFonts w:ascii="Times New Roman"/>
                <w:sz w:val="18"/>
              </w:rPr>
            </w:pPr>
          </w:p>
        </w:tc>
        <w:tc>
          <w:tcPr>
            <w:tcW w:w="1001" w:type="dxa"/>
          </w:tcPr>
          <w:p w14:paraId="4DC02227" w14:textId="77777777" w:rsidR="00634EF5" w:rsidRDefault="00634EF5" w:rsidP="004E2D43">
            <w:pPr>
              <w:pStyle w:val="TableParagraph"/>
              <w:rPr>
                <w:rFonts w:ascii="Times New Roman"/>
                <w:sz w:val="18"/>
              </w:rPr>
            </w:pPr>
          </w:p>
        </w:tc>
        <w:tc>
          <w:tcPr>
            <w:tcW w:w="1000" w:type="dxa"/>
          </w:tcPr>
          <w:p w14:paraId="5EEB1B97" w14:textId="77777777" w:rsidR="00634EF5" w:rsidRDefault="00634EF5" w:rsidP="004E2D43">
            <w:pPr>
              <w:pStyle w:val="TableParagraph"/>
              <w:rPr>
                <w:rFonts w:ascii="Times New Roman"/>
                <w:sz w:val="18"/>
              </w:rPr>
            </w:pPr>
          </w:p>
        </w:tc>
        <w:tc>
          <w:tcPr>
            <w:tcW w:w="1001" w:type="dxa"/>
          </w:tcPr>
          <w:p w14:paraId="7C8E5F7F" w14:textId="77777777" w:rsidR="00634EF5" w:rsidRDefault="00634EF5" w:rsidP="004E2D43">
            <w:pPr>
              <w:pStyle w:val="TableParagraph"/>
              <w:rPr>
                <w:rFonts w:ascii="Times New Roman"/>
                <w:sz w:val="18"/>
              </w:rPr>
            </w:pPr>
          </w:p>
        </w:tc>
        <w:tc>
          <w:tcPr>
            <w:tcW w:w="885" w:type="dxa"/>
          </w:tcPr>
          <w:p w14:paraId="7CF27DB3" w14:textId="77777777" w:rsidR="00634EF5" w:rsidRDefault="00634EF5" w:rsidP="004E2D43">
            <w:pPr>
              <w:pStyle w:val="TableParagraph"/>
              <w:rPr>
                <w:rFonts w:ascii="Times New Roman"/>
                <w:sz w:val="18"/>
              </w:rPr>
            </w:pPr>
          </w:p>
        </w:tc>
      </w:tr>
      <w:tr w:rsidR="00634EF5" w14:paraId="274C7A9B" w14:textId="77777777" w:rsidTr="004E2D43">
        <w:trPr>
          <w:trHeight w:val="552"/>
        </w:trPr>
        <w:tc>
          <w:tcPr>
            <w:tcW w:w="5345" w:type="dxa"/>
          </w:tcPr>
          <w:p w14:paraId="43FFC707" w14:textId="77777777" w:rsidR="00634EF5" w:rsidRDefault="00634EF5" w:rsidP="004E2D43">
            <w:pPr>
              <w:pStyle w:val="TableParagraph"/>
              <w:spacing w:before="36"/>
              <w:ind w:left="21"/>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1009" w:type="dxa"/>
          </w:tcPr>
          <w:p w14:paraId="4683313B" w14:textId="77777777" w:rsidR="00634EF5" w:rsidRDefault="00634EF5" w:rsidP="004E2D43">
            <w:pPr>
              <w:pStyle w:val="TableParagraph"/>
              <w:rPr>
                <w:rFonts w:ascii="Tahoma"/>
                <w:b/>
                <w:sz w:val="24"/>
              </w:rPr>
            </w:pPr>
          </w:p>
          <w:p w14:paraId="32048E89" w14:textId="77777777" w:rsidR="00634EF5" w:rsidRDefault="00634EF5" w:rsidP="004E2D43">
            <w:pPr>
              <w:pStyle w:val="TableParagraph"/>
              <w:spacing w:before="1"/>
              <w:ind w:right="115"/>
              <w:jc w:val="right"/>
              <w:rPr>
                <w:sz w:val="20"/>
              </w:rPr>
            </w:pPr>
            <w:r>
              <w:rPr>
                <w:w w:val="99"/>
                <w:sz w:val="20"/>
              </w:rPr>
              <w:t>4</w:t>
            </w:r>
          </w:p>
        </w:tc>
        <w:tc>
          <w:tcPr>
            <w:tcW w:w="1001" w:type="dxa"/>
          </w:tcPr>
          <w:p w14:paraId="73DCD909" w14:textId="77777777" w:rsidR="00634EF5" w:rsidRDefault="00634EF5" w:rsidP="004E2D43">
            <w:pPr>
              <w:pStyle w:val="TableParagraph"/>
              <w:rPr>
                <w:rFonts w:ascii="Tahoma"/>
                <w:b/>
                <w:sz w:val="24"/>
              </w:rPr>
            </w:pPr>
          </w:p>
          <w:p w14:paraId="7A7F221B" w14:textId="77777777" w:rsidR="00634EF5" w:rsidRDefault="00634EF5" w:rsidP="004E2D43">
            <w:pPr>
              <w:pStyle w:val="TableParagraph"/>
              <w:spacing w:before="1"/>
              <w:ind w:right="114"/>
              <w:jc w:val="right"/>
              <w:rPr>
                <w:sz w:val="20"/>
              </w:rPr>
            </w:pPr>
            <w:r>
              <w:rPr>
                <w:w w:val="99"/>
                <w:sz w:val="20"/>
              </w:rPr>
              <w:t>4</w:t>
            </w:r>
          </w:p>
        </w:tc>
        <w:tc>
          <w:tcPr>
            <w:tcW w:w="1000" w:type="dxa"/>
          </w:tcPr>
          <w:p w14:paraId="7A4C5F1D" w14:textId="77777777" w:rsidR="00634EF5" w:rsidRDefault="00634EF5" w:rsidP="004E2D43">
            <w:pPr>
              <w:pStyle w:val="TableParagraph"/>
              <w:rPr>
                <w:rFonts w:ascii="Tahoma"/>
                <w:b/>
                <w:sz w:val="24"/>
              </w:rPr>
            </w:pPr>
          </w:p>
          <w:p w14:paraId="5EE9DEBC" w14:textId="77777777" w:rsidR="00634EF5" w:rsidRDefault="00634EF5" w:rsidP="004E2D43">
            <w:pPr>
              <w:pStyle w:val="TableParagraph"/>
              <w:spacing w:before="1"/>
              <w:ind w:right="116"/>
              <w:jc w:val="right"/>
              <w:rPr>
                <w:sz w:val="20"/>
              </w:rPr>
            </w:pPr>
            <w:r>
              <w:rPr>
                <w:w w:val="99"/>
                <w:sz w:val="20"/>
              </w:rPr>
              <w:t>4</w:t>
            </w:r>
          </w:p>
        </w:tc>
        <w:tc>
          <w:tcPr>
            <w:tcW w:w="1001" w:type="dxa"/>
          </w:tcPr>
          <w:p w14:paraId="4D12AE3C" w14:textId="77777777" w:rsidR="00634EF5" w:rsidRDefault="00634EF5" w:rsidP="004E2D43">
            <w:pPr>
              <w:pStyle w:val="TableParagraph"/>
              <w:rPr>
                <w:rFonts w:ascii="Tahoma"/>
                <w:b/>
                <w:sz w:val="24"/>
              </w:rPr>
            </w:pPr>
          </w:p>
          <w:p w14:paraId="60B308C4" w14:textId="77777777" w:rsidR="00634EF5" w:rsidRDefault="00634EF5" w:rsidP="004E2D43">
            <w:pPr>
              <w:pStyle w:val="TableParagraph"/>
              <w:spacing w:before="1"/>
              <w:ind w:right="116"/>
              <w:jc w:val="right"/>
              <w:rPr>
                <w:sz w:val="20"/>
              </w:rPr>
            </w:pPr>
            <w:r>
              <w:rPr>
                <w:w w:val="99"/>
                <w:sz w:val="20"/>
              </w:rPr>
              <w:t>4</w:t>
            </w:r>
          </w:p>
        </w:tc>
        <w:tc>
          <w:tcPr>
            <w:tcW w:w="885" w:type="dxa"/>
          </w:tcPr>
          <w:p w14:paraId="4F64204B" w14:textId="77777777" w:rsidR="00634EF5" w:rsidRDefault="00634EF5" w:rsidP="004E2D43">
            <w:pPr>
              <w:pStyle w:val="TableParagraph"/>
              <w:rPr>
                <w:rFonts w:ascii="Tahoma"/>
                <w:b/>
                <w:sz w:val="24"/>
              </w:rPr>
            </w:pPr>
          </w:p>
          <w:p w14:paraId="4F37B5F6" w14:textId="77777777" w:rsidR="00634EF5" w:rsidRDefault="00634EF5" w:rsidP="004E2D43">
            <w:pPr>
              <w:pStyle w:val="TableParagraph"/>
              <w:spacing w:before="1"/>
              <w:jc w:val="right"/>
              <w:rPr>
                <w:sz w:val="20"/>
              </w:rPr>
            </w:pPr>
            <w:r>
              <w:rPr>
                <w:w w:val="99"/>
                <w:sz w:val="20"/>
              </w:rPr>
              <w:t>4</w:t>
            </w:r>
          </w:p>
        </w:tc>
      </w:tr>
      <w:tr w:rsidR="00634EF5" w14:paraId="6F6F7E95" w14:textId="77777777" w:rsidTr="004E2D43">
        <w:trPr>
          <w:trHeight w:val="580"/>
        </w:trPr>
        <w:tc>
          <w:tcPr>
            <w:tcW w:w="5345" w:type="dxa"/>
          </w:tcPr>
          <w:p w14:paraId="3C0856CA" w14:textId="77777777" w:rsidR="00634EF5" w:rsidRDefault="00634EF5" w:rsidP="004E2D43">
            <w:pPr>
              <w:pStyle w:val="TableParagraph"/>
              <w:spacing w:before="24"/>
              <w:ind w:left="21" w:right="127"/>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1009" w:type="dxa"/>
          </w:tcPr>
          <w:p w14:paraId="26F64BFD" w14:textId="77777777" w:rsidR="00634EF5" w:rsidRDefault="00634EF5" w:rsidP="004E2D43">
            <w:pPr>
              <w:pStyle w:val="TableParagraph"/>
              <w:spacing w:before="1"/>
              <w:rPr>
                <w:rFonts w:ascii="Tahoma"/>
                <w:b/>
                <w:sz w:val="23"/>
              </w:rPr>
            </w:pPr>
          </w:p>
          <w:p w14:paraId="51CE0320" w14:textId="77777777" w:rsidR="00634EF5" w:rsidRDefault="00634EF5" w:rsidP="004E2D43">
            <w:pPr>
              <w:pStyle w:val="TableParagraph"/>
              <w:ind w:right="117"/>
              <w:jc w:val="right"/>
              <w:rPr>
                <w:sz w:val="20"/>
              </w:rPr>
            </w:pPr>
            <w:r>
              <w:rPr>
                <w:spacing w:val="-5"/>
                <w:sz w:val="20"/>
              </w:rPr>
              <w:t>22</w:t>
            </w:r>
          </w:p>
        </w:tc>
        <w:tc>
          <w:tcPr>
            <w:tcW w:w="1001" w:type="dxa"/>
          </w:tcPr>
          <w:p w14:paraId="675AB0C6" w14:textId="77777777" w:rsidR="00634EF5" w:rsidRDefault="00634EF5" w:rsidP="004E2D43">
            <w:pPr>
              <w:pStyle w:val="TableParagraph"/>
              <w:spacing w:before="1"/>
              <w:rPr>
                <w:rFonts w:ascii="Tahoma"/>
                <w:b/>
                <w:sz w:val="23"/>
              </w:rPr>
            </w:pPr>
          </w:p>
          <w:p w14:paraId="1D3C8714" w14:textId="77777777" w:rsidR="00634EF5" w:rsidRDefault="00634EF5" w:rsidP="004E2D43">
            <w:pPr>
              <w:pStyle w:val="TableParagraph"/>
              <w:ind w:right="118"/>
              <w:jc w:val="right"/>
              <w:rPr>
                <w:sz w:val="20"/>
              </w:rPr>
            </w:pPr>
            <w:r>
              <w:rPr>
                <w:spacing w:val="-5"/>
                <w:sz w:val="20"/>
              </w:rPr>
              <w:t>22</w:t>
            </w:r>
          </w:p>
        </w:tc>
        <w:tc>
          <w:tcPr>
            <w:tcW w:w="1000" w:type="dxa"/>
          </w:tcPr>
          <w:p w14:paraId="3616DA5D" w14:textId="77777777" w:rsidR="00634EF5" w:rsidRDefault="00634EF5" w:rsidP="004E2D43">
            <w:pPr>
              <w:pStyle w:val="TableParagraph"/>
              <w:spacing w:before="1"/>
              <w:rPr>
                <w:rFonts w:ascii="Tahoma"/>
                <w:b/>
                <w:sz w:val="23"/>
              </w:rPr>
            </w:pPr>
          </w:p>
          <w:p w14:paraId="25C4024B" w14:textId="77777777" w:rsidR="00634EF5" w:rsidRDefault="00634EF5" w:rsidP="004E2D43">
            <w:pPr>
              <w:pStyle w:val="TableParagraph"/>
              <w:ind w:right="119"/>
              <w:jc w:val="right"/>
              <w:rPr>
                <w:sz w:val="20"/>
              </w:rPr>
            </w:pPr>
            <w:r>
              <w:rPr>
                <w:spacing w:val="-5"/>
                <w:sz w:val="20"/>
              </w:rPr>
              <w:t>22</w:t>
            </w:r>
          </w:p>
        </w:tc>
        <w:tc>
          <w:tcPr>
            <w:tcW w:w="1001" w:type="dxa"/>
          </w:tcPr>
          <w:p w14:paraId="6B98CF49" w14:textId="77777777" w:rsidR="00634EF5" w:rsidRDefault="00634EF5" w:rsidP="004E2D43">
            <w:pPr>
              <w:pStyle w:val="TableParagraph"/>
              <w:spacing w:before="1"/>
              <w:rPr>
                <w:rFonts w:ascii="Tahoma"/>
                <w:b/>
                <w:sz w:val="23"/>
              </w:rPr>
            </w:pPr>
          </w:p>
          <w:p w14:paraId="60550DC4" w14:textId="77777777" w:rsidR="00634EF5" w:rsidRDefault="00634EF5" w:rsidP="004E2D43">
            <w:pPr>
              <w:pStyle w:val="TableParagraph"/>
              <w:ind w:right="119"/>
              <w:jc w:val="right"/>
              <w:rPr>
                <w:sz w:val="20"/>
              </w:rPr>
            </w:pPr>
            <w:r>
              <w:rPr>
                <w:spacing w:val="-5"/>
                <w:sz w:val="20"/>
              </w:rPr>
              <w:t>22</w:t>
            </w:r>
          </w:p>
        </w:tc>
        <w:tc>
          <w:tcPr>
            <w:tcW w:w="885" w:type="dxa"/>
          </w:tcPr>
          <w:p w14:paraId="39FE07EC" w14:textId="77777777" w:rsidR="00634EF5" w:rsidRDefault="00634EF5" w:rsidP="004E2D43">
            <w:pPr>
              <w:pStyle w:val="TableParagraph"/>
              <w:spacing w:before="1"/>
              <w:rPr>
                <w:rFonts w:ascii="Tahoma"/>
                <w:b/>
                <w:sz w:val="23"/>
              </w:rPr>
            </w:pPr>
          </w:p>
          <w:p w14:paraId="6182BBE7" w14:textId="77777777" w:rsidR="00634EF5" w:rsidRDefault="00634EF5" w:rsidP="004E2D43">
            <w:pPr>
              <w:pStyle w:val="TableParagraph"/>
              <w:ind w:right="3"/>
              <w:jc w:val="right"/>
              <w:rPr>
                <w:sz w:val="20"/>
              </w:rPr>
            </w:pPr>
            <w:r>
              <w:rPr>
                <w:spacing w:val="-5"/>
                <w:sz w:val="20"/>
              </w:rPr>
              <w:t>22</w:t>
            </w:r>
          </w:p>
        </w:tc>
      </w:tr>
      <w:tr w:rsidR="00634EF5" w14:paraId="7D88B0C1" w14:textId="77777777" w:rsidTr="004E2D43">
        <w:trPr>
          <w:trHeight w:val="469"/>
        </w:trPr>
        <w:tc>
          <w:tcPr>
            <w:tcW w:w="5345" w:type="dxa"/>
          </w:tcPr>
          <w:p w14:paraId="23580906" w14:textId="77777777" w:rsidR="00634EF5" w:rsidRDefault="00634EF5" w:rsidP="004E2D43">
            <w:pPr>
              <w:pStyle w:val="TableParagraph"/>
              <w:spacing w:before="65"/>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6"/>
                <w:sz w:val="20"/>
              </w:rPr>
              <w:t xml:space="preserve"> </w:t>
            </w:r>
            <w:r>
              <w:rPr>
                <w:sz w:val="20"/>
              </w:rPr>
              <w:t>rectify</w:t>
            </w:r>
            <w:r>
              <w:rPr>
                <w:spacing w:val="-4"/>
                <w:sz w:val="20"/>
              </w:rPr>
              <w:t xml:space="preserve"> </w:t>
            </w:r>
            <w:r>
              <w:rPr>
                <w:sz w:val="20"/>
              </w:rPr>
              <w:t>a</w:t>
            </w:r>
            <w:r>
              <w:rPr>
                <w:spacing w:val="-6"/>
                <w:sz w:val="20"/>
              </w:rPr>
              <w:t xml:space="preserve"> </w:t>
            </w:r>
            <w:r>
              <w:rPr>
                <w:sz w:val="20"/>
              </w:rPr>
              <w:t>sewer</w:t>
            </w:r>
            <w:r>
              <w:rPr>
                <w:spacing w:val="-6"/>
                <w:sz w:val="20"/>
              </w:rPr>
              <w:t xml:space="preserve"> </w:t>
            </w:r>
            <w:r>
              <w:rPr>
                <w:sz w:val="20"/>
              </w:rPr>
              <w:t>blockage</w:t>
            </w:r>
            <w:r>
              <w:rPr>
                <w:spacing w:val="-6"/>
                <w:sz w:val="20"/>
              </w:rPr>
              <w:t xml:space="preserve"> </w:t>
            </w:r>
            <w:r>
              <w:rPr>
                <w:spacing w:val="-2"/>
                <w:sz w:val="20"/>
              </w:rPr>
              <w:t>(minutes)</w:t>
            </w:r>
          </w:p>
        </w:tc>
        <w:tc>
          <w:tcPr>
            <w:tcW w:w="1009" w:type="dxa"/>
          </w:tcPr>
          <w:p w14:paraId="035EFE6E" w14:textId="77777777" w:rsidR="00634EF5" w:rsidRDefault="00634EF5" w:rsidP="004E2D43">
            <w:pPr>
              <w:pStyle w:val="TableParagraph"/>
              <w:spacing w:before="166"/>
              <w:ind w:right="117"/>
              <w:jc w:val="right"/>
              <w:rPr>
                <w:sz w:val="20"/>
              </w:rPr>
            </w:pPr>
            <w:r>
              <w:rPr>
                <w:spacing w:val="-5"/>
                <w:sz w:val="20"/>
              </w:rPr>
              <w:t>113</w:t>
            </w:r>
          </w:p>
        </w:tc>
        <w:tc>
          <w:tcPr>
            <w:tcW w:w="1001" w:type="dxa"/>
          </w:tcPr>
          <w:p w14:paraId="6E536DDE" w14:textId="77777777" w:rsidR="00634EF5" w:rsidRDefault="00634EF5" w:rsidP="004E2D43">
            <w:pPr>
              <w:pStyle w:val="TableParagraph"/>
              <w:spacing w:before="166"/>
              <w:ind w:right="118"/>
              <w:jc w:val="right"/>
              <w:rPr>
                <w:sz w:val="20"/>
              </w:rPr>
            </w:pPr>
            <w:r>
              <w:rPr>
                <w:spacing w:val="-5"/>
                <w:sz w:val="20"/>
              </w:rPr>
              <w:t>113</w:t>
            </w:r>
          </w:p>
        </w:tc>
        <w:tc>
          <w:tcPr>
            <w:tcW w:w="1000" w:type="dxa"/>
          </w:tcPr>
          <w:p w14:paraId="11AAC86D" w14:textId="77777777" w:rsidR="00634EF5" w:rsidRDefault="00634EF5" w:rsidP="004E2D43">
            <w:pPr>
              <w:pStyle w:val="TableParagraph"/>
              <w:spacing w:before="166"/>
              <w:ind w:right="119"/>
              <w:jc w:val="right"/>
              <w:rPr>
                <w:sz w:val="20"/>
              </w:rPr>
            </w:pPr>
            <w:r>
              <w:rPr>
                <w:spacing w:val="-5"/>
                <w:sz w:val="20"/>
              </w:rPr>
              <w:t>113</w:t>
            </w:r>
          </w:p>
        </w:tc>
        <w:tc>
          <w:tcPr>
            <w:tcW w:w="1001" w:type="dxa"/>
          </w:tcPr>
          <w:p w14:paraId="5FD7AAED" w14:textId="77777777" w:rsidR="00634EF5" w:rsidRDefault="00634EF5" w:rsidP="004E2D43">
            <w:pPr>
              <w:pStyle w:val="TableParagraph"/>
              <w:spacing w:before="166"/>
              <w:ind w:right="119"/>
              <w:jc w:val="right"/>
              <w:rPr>
                <w:sz w:val="20"/>
              </w:rPr>
            </w:pPr>
            <w:r>
              <w:rPr>
                <w:spacing w:val="-5"/>
                <w:sz w:val="20"/>
              </w:rPr>
              <w:t>113</w:t>
            </w:r>
          </w:p>
        </w:tc>
        <w:tc>
          <w:tcPr>
            <w:tcW w:w="885" w:type="dxa"/>
          </w:tcPr>
          <w:p w14:paraId="6FC5422D" w14:textId="77777777" w:rsidR="00634EF5" w:rsidRDefault="00634EF5" w:rsidP="004E2D43">
            <w:pPr>
              <w:pStyle w:val="TableParagraph"/>
              <w:spacing w:before="166"/>
              <w:ind w:right="3"/>
              <w:jc w:val="right"/>
              <w:rPr>
                <w:sz w:val="20"/>
              </w:rPr>
            </w:pPr>
            <w:r>
              <w:rPr>
                <w:spacing w:val="-5"/>
                <w:sz w:val="20"/>
              </w:rPr>
              <w:t>113</w:t>
            </w:r>
          </w:p>
        </w:tc>
      </w:tr>
      <w:tr w:rsidR="00634EF5" w14:paraId="01AA7E59" w14:textId="77777777" w:rsidTr="004E2D43">
        <w:trPr>
          <w:trHeight w:val="414"/>
        </w:trPr>
        <w:tc>
          <w:tcPr>
            <w:tcW w:w="5345" w:type="dxa"/>
            <w:tcBorders>
              <w:bottom w:val="single" w:sz="4" w:space="0" w:color="000000"/>
            </w:tcBorders>
          </w:tcPr>
          <w:p w14:paraId="7FF1D86A" w14:textId="77777777" w:rsidR="00634EF5" w:rsidRDefault="00634EF5"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09" w:type="dxa"/>
            <w:tcBorders>
              <w:bottom w:val="single" w:sz="4" w:space="0" w:color="000000"/>
            </w:tcBorders>
          </w:tcPr>
          <w:p w14:paraId="7C0867E5" w14:textId="77777777" w:rsidR="00634EF5" w:rsidRDefault="00634EF5" w:rsidP="004E2D43">
            <w:pPr>
              <w:pStyle w:val="TableParagraph"/>
              <w:spacing w:before="167" w:line="227" w:lineRule="exact"/>
              <w:ind w:right="117"/>
              <w:jc w:val="right"/>
              <w:rPr>
                <w:sz w:val="20"/>
              </w:rPr>
            </w:pPr>
            <w:r>
              <w:rPr>
                <w:spacing w:val="-5"/>
                <w:sz w:val="20"/>
              </w:rPr>
              <w:t>98</w:t>
            </w:r>
          </w:p>
        </w:tc>
        <w:tc>
          <w:tcPr>
            <w:tcW w:w="1001" w:type="dxa"/>
            <w:tcBorders>
              <w:bottom w:val="single" w:sz="4" w:space="0" w:color="000000"/>
            </w:tcBorders>
          </w:tcPr>
          <w:p w14:paraId="6986B31A" w14:textId="77777777" w:rsidR="00634EF5" w:rsidRDefault="00634EF5" w:rsidP="004E2D43">
            <w:pPr>
              <w:pStyle w:val="TableParagraph"/>
              <w:spacing w:before="167" w:line="227" w:lineRule="exact"/>
              <w:ind w:right="118"/>
              <w:jc w:val="right"/>
              <w:rPr>
                <w:sz w:val="20"/>
              </w:rPr>
            </w:pPr>
            <w:r>
              <w:rPr>
                <w:spacing w:val="-5"/>
                <w:sz w:val="20"/>
              </w:rPr>
              <w:t>98</w:t>
            </w:r>
          </w:p>
        </w:tc>
        <w:tc>
          <w:tcPr>
            <w:tcW w:w="1000" w:type="dxa"/>
            <w:tcBorders>
              <w:bottom w:val="single" w:sz="4" w:space="0" w:color="000000"/>
            </w:tcBorders>
          </w:tcPr>
          <w:p w14:paraId="6F91D079" w14:textId="77777777" w:rsidR="00634EF5" w:rsidRDefault="00634EF5" w:rsidP="004E2D43">
            <w:pPr>
              <w:pStyle w:val="TableParagraph"/>
              <w:spacing w:before="167" w:line="227" w:lineRule="exact"/>
              <w:ind w:right="119"/>
              <w:jc w:val="right"/>
              <w:rPr>
                <w:sz w:val="20"/>
              </w:rPr>
            </w:pPr>
            <w:r>
              <w:rPr>
                <w:spacing w:val="-5"/>
                <w:sz w:val="20"/>
              </w:rPr>
              <w:t>98</w:t>
            </w:r>
          </w:p>
        </w:tc>
        <w:tc>
          <w:tcPr>
            <w:tcW w:w="1001" w:type="dxa"/>
            <w:tcBorders>
              <w:bottom w:val="single" w:sz="4" w:space="0" w:color="000000"/>
            </w:tcBorders>
          </w:tcPr>
          <w:p w14:paraId="47F79E9A" w14:textId="77777777" w:rsidR="00634EF5" w:rsidRDefault="00634EF5" w:rsidP="004E2D43">
            <w:pPr>
              <w:pStyle w:val="TableParagraph"/>
              <w:spacing w:before="167" w:line="227" w:lineRule="exact"/>
              <w:ind w:right="119"/>
              <w:jc w:val="right"/>
              <w:rPr>
                <w:sz w:val="20"/>
              </w:rPr>
            </w:pPr>
            <w:r>
              <w:rPr>
                <w:spacing w:val="-5"/>
                <w:sz w:val="20"/>
              </w:rPr>
              <w:t>98</w:t>
            </w:r>
          </w:p>
        </w:tc>
        <w:tc>
          <w:tcPr>
            <w:tcW w:w="885" w:type="dxa"/>
            <w:tcBorders>
              <w:bottom w:val="single" w:sz="4" w:space="0" w:color="000000"/>
            </w:tcBorders>
          </w:tcPr>
          <w:p w14:paraId="018C6279" w14:textId="77777777" w:rsidR="00634EF5" w:rsidRDefault="00634EF5" w:rsidP="004E2D43">
            <w:pPr>
              <w:pStyle w:val="TableParagraph"/>
              <w:spacing w:before="167" w:line="227" w:lineRule="exact"/>
              <w:ind w:right="3"/>
              <w:jc w:val="right"/>
              <w:rPr>
                <w:sz w:val="20"/>
              </w:rPr>
            </w:pPr>
            <w:r>
              <w:rPr>
                <w:spacing w:val="-5"/>
                <w:sz w:val="20"/>
              </w:rPr>
              <w:t>98</w:t>
            </w:r>
          </w:p>
        </w:tc>
      </w:tr>
    </w:tbl>
    <w:p w14:paraId="04BDCD44" w14:textId="77777777" w:rsidR="00634EF5" w:rsidRDefault="00634EF5" w:rsidP="00634EF5">
      <w:pPr>
        <w:pStyle w:val="BodyText"/>
        <w:spacing w:before="10"/>
        <w:rPr>
          <w:rFonts w:ascii="Tahoma"/>
          <w:b/>
        </w:rPr>
      </w:pPr>
    </w:p>
    <w:p w14:paraId="007859C6" w14:textId="77777777" w:rsidR="00634EF5" w:rsidRDefault="00634EF5" w:rsidP="00634EF5">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1042FFDD" w14:textId="67418965" w:rsidR="000B76B0" w:rsidRDefault="000B76B0" w:rsidP="008E17BC">
      <w:pPr>
        <w:rPr>
          <w:b/>
          <w:bCs/>
        </w:rPr>
      </w:pPr>
    </w:p>
    <w:p w14:paraId="5840C74C" w14:textId="482AA61F" w:rsidR="00634EF5" w:rsidRDefault="00634EF5" w:rsidP="008E17BC">
      <w:pPr>
        <w:rPr>
          <w:b/>
          <w:bCs/>
        </w:rPr>
      </w:pPr>
    </w:p>
    <w:p w14:paraId="2733C23D" w14:textId="07AF62E0" w:rsidR="00634EF5" w:rsidRDefault="00634EF5" w:rsidP="008E17BC">
      <w:pPr>
        <w:rPr>
          <w:b/>
          <w:bCs/>
        </w:rPr>
      </w:pPr>
    </w:p>
    <w:p w14:paraId="6E70CE24" w14:textId="78A11FB4" w:rsidR="00634EF5" w:rsidRDefault="00634EF5" w:rsidP="008E17BC">
      <w:pPr>
        <w:rPr>
          <w:b/>
          <w:bCs/>
        </w:rPr>
      </w:pPr>
    </w:p>
    <w:p w14:paraId="584A3A7E" w14:textId="32B2E896" w:rsidR="00634EF5" w:rsidRDefault="00634EF5" w:rsidP="008E17BC">
      <w:pPr>
        <w:rPr>
          <w:b/>
          <w:bCs/>
        </w:rPr>
      </w:pPr>
    </w:p>
    <w:p w14:paraId="1491A327" w14:textId="322CCEC9" w:rsidR="00634EF5" w:rsidRDefault="00634EF5" w:rsidP="008E17BC">
      <w:pPr>
        <w:rPr>
          <w:b/>
          <w:bCs/>
        </w:rPr>
      </w:pPr>
    </w:p>
    <w:p w14:paraId="1FE01FFF" w14:textId="74383FC4" w:rsidR="00634EF5" w:rsidRDefault="00634EF5" w:rsidP="008E17BC">
      <w:pPr>
        <w:rPr>
          <w:b/>
          <w:bCs/>
        </w:rPr>
      </w:pPr>
    </w:p>
    <w:p w14:paraId="2CF34302" w14:textId="0B5E607F" w:rsidR="00634EF5" w:rsidRDefault="00634EF5" w:rsidP="008E17BC">
      <w:pPr>
        <w:rPr>
          <w:b/>
          <w:bCs/>
        </w:rPr>
      </w:pPr>
    </w:p>
    <w:p w14:paraId="0BDBBFA6" w14:textId="1B32D43C" w:rsidR="00B425D3" w:rsidRPr="00DD5185" w:rsidRDefault="00B425D3" w:rsidP="00DD5185">
      <w:pPr>
        <w:ind w:left="142"/>
        <w:rPr>
          <w:rFonts w:ascii="Tahoma" w:hAnsi="Tahoma" w:cs="Tahoma"/>
          <w:b/>
          <w:bCs/>
          <w:u w:val="single"/>
        </w:rPr>
      </w:pPr>
      <w:r w:rsidRPr="00DD5185">
        <w:rPr>
          <w:rFonts w:ascii="Tahoma" w:hAnsi="Tahoma" w:cs="Tahoma"/>
          <w:b/>
          <w:bCs/>
          <w:u w:val="single"/>
        </w:rPr>
        <w:t>Lower Murray Water</w:t>
      </w:r>
    </w:p>
    <w:p w14:paraId="0853E89F" w14:textId="77777777" w:rsidR="00B425D3" w:rsidRDefault="00B425D3" w:rsidP="00B425D3">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98"/>
        <w:gridCol w:w="1018"/>
        <w:gridCol w:w="862"/>
        <w:gridCol w:w="883"/>
        <w:gridCol w:w="883"/>
        <w:gridCol w:w="815"/>
      </w:tblGrid>
      <w:tr w:rsidR="00B425D3" w14:paraId="64FB3370" w14:textId="77777777" w:rsidTr="004E2D43">
        <w:trPr>
          <w:trHeight w:val="329"/>
        </w:trPr>
        <w:tc>
          <w:tcPr>
            <w:tcW w:w="5698" w:type="dxa"/>
            <w:tcBorders>
              <w:bottom w:val="single" w:sz="6" w:space="0" w:color="000000"/>
            </w:tcBorders>
          </w:tcPr>
          <w:p w14:paraId="160FE0C6" w14:textId="77777777" w:rsidR="00B425D3" w:rsidRDefault="00B425D3"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8" w:type="dxa"/>
            <w:tcBorders>
              <w:bottom w:val="single" w:sz="6" w:space="0" w:color="000000"/>
            </w:tcBorders>
          </w:tcPr>
          <w:p w14:paraId="7A2ECA91" w14:textId="77777777" w:rsidR="00B425D3" w:rsidRDefault="00B425D3" w:rsidP="004E2D43">
            <w:pPr>
              <w:pStyle w:val="TableParagraph"/>
              <w:spacing w:before="3"/>
              <w:ind w:left="202"/>
              <w:rPr>
                <w:rFonts w:ascii="Tahoma"/>
                <w:i/>
                <w:sz w:val="19"/>
              </w:rPr>
            </w:pPr>
            <w:r>
              <w:rPr>
                <w:rFonts w:ascii="Tahoma"/>
                <w:i/>
                <w:w w:val="90"/>
                <w:sz w:val="19"/>
              </w:rPr>
              <w:t>2018-</w:t>
            </w:r>
            <w:r>
              <w:rPr>
                <w:rFonts w:ascii="Tahoma"/>
                <w:i/>
                <w:spacing w:val="-7"/>
                <w:sz w:val="19"/>
              </w:rPr>
              <w:t>19</w:t>
            </w:r>
          </w:p>
        </w:tc>
        <w:tc>
          <w:tcPr>
            <w:tcW w:w="862" w:type="dxa"/>
            <w:tcBorders>
              <w:bottom w:val="single" w:sz="6" w:space="0" w:color="000000"/>
            </w:tcBorders>
          </w:tcPr>
          <w:p w14:paraId="701E172E" w14:textId="77777777" w:rsidR="00B425D3" w:rsidRDefault="00B425D3" w:rsidP="004E2D43">
            <w:pPr>
              <w:pStyle w:val="TableParagraph"/>
              <w:spacing w:before="3"/>
              <w:ind w:left="46"/>
              <w:rPr>
                <w:rFonts w:ascii="Tahoma"/>
                <w:i/>
                <w:sz w:val="19"/>
              </w:rPr>
            </w:pPr>
            <w:r>
              <w:rPr>
                <w:rFonts w:ascii="Tahoma"/>
                <w:i/>
                <w:w w:val="90"/>
                <w:sz w:val="19"/>
              </w:rPr>
              <w:t>2019-</w:t>
            </w:r>
            <w:r>
              <w:rPr>
                <w:rFonts w:ascii="Tahoma"/>
                <w:i/>
                <w:spacing w:val="-7"/>
                <w:sz w:val="19"/>
              </w:rPr>
              <w:t>20</w:t>
            </w:r>
          </w:p>
        </w:tc>
        <w:tc>
          <w:tcPr>
            <w:tcW w:w="883" w:type="dxa"/>
            <w:tcBorders>
              <w:bottom w:val="single" w:sz="6" w:space="0" w:color="000000"/>
            </w:tcBorders>
          </w:tcPr>
          <w:p w14:paraId="4D6C3F50" w14:textId="77777777" w:rsidR="00B425D3" w:rsidRDefault="00B425D3" w:rsidP="004E2D43">
            <w:pPr>
              <w:pStyle w:val="TableParagraph"/>
              <w:spacing w:before="3"/>
              <w:ind w:left="46"/>
              <w:rPr>
                <w:rFonts w:ascii="Tahoma"/>
                <w:i/>
                <w:sz w:val="19"/>
              </w:rPr>
            </w:pPr>
            <w:r>
              <w:rPr>
                <w:rFonts w:ascii="Tahoma"/>
                <w:i/>
                <w:w w:val="90"/>
                <w:sz w:val="19"/>
              </w:rPr>
              <w:t>2020-</w:t>
            </w:r>
            <w:r>
              <w:rPr>
                <w:rFonts w:ascii="Tahoma"/>
                <w:i/>
                <w:spacing w:val="-7"/>
                <w:sz w:val="19"/>
              </w:rPr>
              <w:t>21</w:t>
            </w:r>
          </w:p>
        </w:tc>
        <w:tc>
          <w:tcPr>
            <w:tcW w:w="883" w:type="dxa"/>
            <w:tcBorders>
              <w:bottom w:val="single" w:sz="6" w:space="0" w:color="000000"/>
            </w:tcBorders>
          </w:tcPr>
          <w:p w14:paraId="4CC5C6CA" w14:textId="77777777" w:rsidR="00B425D3" w:rsidRDefault="00B425D3" w:rsidP="004E2D43">
            <w:pPr>
              <w:pStyle w:val="TableParagraph"/>
              <w:spacing w:before="3"/>
              <w:ind w:left="68"/>
              <w:rPr>
                <w:rFonts w:ascii="Tahoma"/>
                <w:i/>
                <w:sz w:val="19"/>
              </w:rPr>
            </w:pPr>
            <w:r>
              <w:rPr>
                <w:rFonts w:ascii="Tahoma"/>
                <w:i/>
                <w:w w:val="90"/>
                <w:sz w:val="19"/>
              </w:rPr>
              <w:t>2021-</w:t>
            </w:r>
            <w:r>
              <w:rPr>
                <w:rFonts w:ascii="Tahoma"/>
                <w:i/>
                <w:spacing w:val="-7"/>
                <w:sz w:val="19"/>
              </w:rPr>
              <w:t>22</w:t>
            </w:r>
          </w:p>
        </w:tc>
        <w:tc>
          <w:tcPr>
            <w:tcW w:w="815" w:type="dxa"/>
            <w:tcBorders>
              <w:bottom w:val="single" w:sz="6" w:space="0" w:color="000000"/>
            </w:tcBorders>
          </w:tcPr>
          <w:p w14:paraId="5A680E58" w14:textId="77777777" w:rsidR="00B425D3" w:rsidRDefault="00B425D3" w:rsidP="004E2D43">
            <w:pPr>
              <w:pStyle w:val="TableParagraph"/>
              <w:spacing w:before="3"/>
              <w:ind w:left="47"/>
              <w:rPr>
                <w:rFonts w:ascii="Tahoma"/>
                <w:i/>
                <w:sz w:val="19"/>
              </w:rPr>
            </w:pPr>
            <w:r>
              <w:rPr>
                <w:rFonts w:ascii="Tahoma"/>
                <w:i/>
                <w:w w:val="90"/>
                <w:sz w:val="19"/>
              </w:rPr>
              <w:t>2022-</w:t>
            </w:r>
            <w:r>
              <w:rPr>
                <w:rFonts w:ascii="Tahoma"/>
                <w:i/>
                <w:spacing w:val="-7"/>
                <w:sz w:val="19"/>
              </w:rPr>
              <w:t>23</w:t>
            </w:r>
          </w:p>
        </w:tc>
      </w:tr>
      <w:tr w:rsidR="00B425D3" w14:paraId="01E5A43E" w14:textId="77777777" w:rsidTr="004E2D43">
        <w:trPr>
          <w:trHeight w:val="392"/>
        </w:trPr>
        <w:tc>
          <w:tcPr>
            <w:tcW w:w="5698" w:type="dxa"/>
            <w:tcBorders>
              <w:top w:val="single" w:sz="6" w:space="0" w:color="000000"/>
            </w:tcBorders>
          </w:tcPr>
          <w:p w14:paraId="13F137FE" w14:textId="77777777" w:rsidR="00B425D3" w:rsidRDefault="00B425D3" w:rsidP="004E2D43">
            <w:pPr>
              <w:pStyle w:val="TableParagraph"/>
              <w:spacing w:before="119"/>
              <w:ind w:left="21"/>
              <w:rPr>
                <w:b/>
                <w:sz w:val="20"/>
              </w:rPr>
            </w:pPr>
            <w:r>
              <w:rPr>
                <w:b/>
                <w:spacing w:val="-2"/>
                <w:sz w:val="20"/>
              </w:rPr>
              <w:t>Water</w:t>
            </w:r>
          </w:p>
        </w:tc>
        <w:tc>
          <w:tcPr>
            <w:tcW w:w="1018" w:type="dxa"/>
            <w:tcBorders>
              <w:top w:val="single" w:sz="6" w:space="0" w:color="000000"/>
            </w:tcBorders>
          </w:tcPr>
          <w:p w14:paraId="27FDB8C2" w14:textId="77777777" w:rsidR="00B425D3" w:rsidRDefault="00B425D3" w:rsidP="004E2D43">
            <w:pPr>
              <w:pStyle w:val="TableParagraph"/>
              <w:rPr>
                <w:rFonts w:ascii="Times New Roman"/>
                <w:sz w:val="18"/>
              </w:rPr>
            </w:pPr>
          </w:p>
        </w:tc>
        <w:tc>
          <w:tcPr>
            <w:tcW w:w="862" w:type="dxa"/>
            <w:tcBorders>
              <w:top w:val="single" w:sz="6" w:space="0" w:color="000000"/>
            </w:tcBorders>
          </w:tcPr>
          <w:p w14:paraId="4BA5A7C4" w14:textId="77777777" w:rsidR="00B425D3" w:rsidRDefault="00B425D3" w:rsidP="004E2D43">
            <w:pPr>
              <w:pStyle w:val="TableParagraph"/>
              <w:rPr>
                <w:rFonts w:ascii="Times New Roman"/>
                <w:sz w:val="18"/>
              </w:rPr>
            </w:pPr>
          </w:p>
        </w:tc>
        <w:tc>
          <w:tcPr>
            <w:tcW w:w="883" w:type="dxa"/>
            <w:tcBorders>
              <w:top w:val="single" w:sz="6" w:space="0" w:color="000000"/>
            </w:tcBorders>
          </w:tcPr>
          <w:p w14:paraId="2D21FA5F" w14:textId="77777777" w:rsidR="00B425D3" w:rsidRDefault="00B425D3" w:rsidP="004E2D43">
            <w:pPr>
              <w:pStyle w:val="TableParagraph"/>
              <w:rPr>
                <w:rFonts w:ascii="Times New Roman"/>
                <w:sz w:val="18"/>
              </w:rPr>
            </w:pPr>
          </w:p>
        </w:tc>
        <w:tc>
          <w:tcPr>
            <w:tcW w:w="883" w:type="dxa"/>
            <w:tcBorders>
              <w:top w:val="single" w:sz="6" w:space="0" w:color="000000"/>
            </w:tcBorders>
          </w:tcPr>
          <w:p w14:paraId="0B8EE522" w14:textId="77777777" w:rsidR="00B425D3" w:rsidRDefault="00B425D3" w:rsidP="004E2D43">
            <w:pPr>
              <w:pStyle w:val="TableParagraph"/>
              <w:rPr>
                <w:rFonts w:ascii="Times New Roman"/>
                <w:sz w:val="18"/>
              </w:rPr>
            </w:pPr>
          </w:p>
        </w:tc>
        <w:tc>
          <w:tcPr>
            <w:tcW w:w="815" w:type="dxa"/>
            <w:tcBorders>
              <w:top w:val="single" w:sz="6" w:space="0" w:color="000000"/>
            </w:tcBorders>
          </w:tcPr>
          <w:p w14:paraId="03F8FBEF" w14:textId="77777777" w:rsidR="00B425D3" w:rsidRDefault="00B425D3" w:rsidP="004E2D43">
            <w:pPr>
              <w:pStyle w:val="TableParagraph"/>
              <w:rPr>
                <w:rFonts w:ascii="Times New Roman"/>
                <w:sz w:val="18"/>
              </w:rPr>
            </w:pPr>
          </w:p>
        </w:tc>
      </w:tr>
      <w:tr w:rsidR="00B425D3" w14:paraId="3B44BE5B" w14:textId="77777777" w:rsidTr="004E2D43">
        <w:trPr>
          <w:trHeight w:val="552"/>
        </w:trPr>
        <w:tc>
          <w:tcPr>
            <w:tcW w:w="5698" w:type="dxa"/>
          </w:tcPr>
          <w:p w14:paraId="61DA9CA3" w14:textId="77777777" w:rsidR="00B425D3" w:rsidRDefault="00B425D3" w:rsidP="004E2D43">
            <w:pPr>
              <w:pStyle w:val="TableParagraph"/>
              <w:spacing w:before="36"/>
              <w:ind w:left="14" w:right="80"/>
              <w:rPr>
                <w:sz w:val="20"/>
              </w:rPr>
            </w:pPr>
            <w:r>
              <w:rPr>
                <w:sz w:val="20"/>
              </w:rPr>
              <w:t>Number</w:t>
            </w:r>
            <w:r>
              <w:rPr>
                <w:spacing w:val="-7"/>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8" w:type="dxa"/>
          </w:tcPr>
          <w:p w14:paraId="1AB80950" w14:textId="77777777" w:rsidR="00B425D3" w:rsidRDefault="00B425D3" w:rsidP="004E2D43">
            <w:pPr>
              <w:pStyle w:val="TableParagraph"/>
              <w:rPr>
                <w:rFonts w:ascii="Tahoma"/>
                <w:b/>
                <w:sz w:val="24"/>
              </w:rPr>
            </w:pPr>
          </w:p>
          <w:p w14:paraId="214A025A" w14:textId="77777777" w:rsidR="00B425D3" w:rsidRDefault="00B425D3" w:rsidP="004E2D43">
            <w:pPr>
              <w:pStyle w:val="TableParagraph"/>
              <w:spacing w:before="1"/>
              <w:ind w:right="45"/>
              <w:jc w:val="right"/>
              <w:rPr>
                <w:sz w:val="20"/>
              </w:rPr>
            </w:pPr>
            <w:r>
              <w:rPr>
                <w:w w:val="99"/>
                <w:sz w:val="20"/>
              </w:rPr>
              <w:t>0</w:t>
            </w:r>
          </w:p>
        </w:tc>
        <w:tc>
          <w:tcPr>
            <w:tcW w:w="862" w:type="dxa"/>
          </w:tcPr>
          <w:p w14:paraId="2F490AB1" w14:textId="77777777" w:rsidR="00B425D3" w:rsidRDefault="00B425D3" w:rsidP="004E2D43">
            <w:pPr>
              <w:pStyle w:val="TableParagraph"/>
              <w:rPr>
                <w:rFonts w:ascii="Tahoma"/>
                <w:b/>
                <w:sz w:val="24"/>
              </w:rPr>
            </w:pPr>
          </w:p>
          <w:p w14:paraId="202BF388" w14:textId="77777777" w:rsidR="00B425D3" w:rsidRDefault="00B425D3" w:rsidP="004E2D43">
            <w:pPr>
              <w:pStyle w:val="TableParagraph"/>
              <w:spacing w:before="1"/>
              <w:ind w:right="44"/>
              <w:jc w:val="right"/>
              <w:rPr>
                <w:sz w:val="20"/>
              </w:rPr>
            </w:pPr>
            <w:r>
              <w:rPr>
                <w:w w:val="99"/>
                <w:sz w:val="20"/>
              </w:rPr>
              <w:t>0</w:t>
            </w:r>
          </w:p>
        </w:tc>
        <w:tc>
          <w:tcPr>
            <w:tcW w:w="883" w:type="dxa"/>
          </w:tcPr>
          <w:p w14:paraId="512A69F8" w14:textId="77777777" w:rsidR="00B425D3" w:rsidRDefault="00B425D3" w:rsidP="004E2D43">
            <w:pPr>
              <w:pStyle w:val="TableParagraph"/>
              <w:rPr>
                <w:rFonts w:ascii="Tahoma"/>
                <w:b/>
                <w:sz w:val="24"/>
              </w:rPr>
            </w:pPr>
          </w:p>
          <w:p w14:paraId="63302675" w14:textId="77777777" w:rsidR="00B425D3" w:rsidRDefault="00B425D3" w:rsidP="004E2D43">
            <w:pPr>
              <w:pStyle w:val="TableParagraph"/>
              <w:spacing w:before="1"/>
              <w:ind w:right="66"/>
              <w:jc w:val="right"/>
              <w:rPr>
                <w:sz w:val="20"/>
              </w:rPr>
            </w:pPr>
            <w:r>
              <w:rPr>
                <w:w w:val="99"/>
                <w:sz w:val="20"/>
              </w:rPr>
              <w:t>0</w:t>
            </w:r>
          </w:p>
        </w:tc>
        <w:tc>
          <w:tcPr>
            <w:tcW w:w="883" w:type="dxa"/>
          </w:tcPr>
          <w:p w14:paraId="49404EC3" w14:textId="77777777" w:rsidR="00B425D3" w:rsidRDefault="00B425D3" w:rsidP="004E2D43">
            <w:pPr>
              <w:pStyle w:val="TableParagraph"/>
              <w:rPr>
                <w:rFonts w:ascii="Tahoma"/>
                <w:b/>
                <w:sz w:val="24"/>
              </w:rPr>
            </w:pPr>
          </w:p>
          <w:p w14:paraId="431A7D22" w14:textId="77777777" w:rsidR="00B425D3" w:rsidRDefault="00B425D3" w:rsidP="004E2D43">
            <w:pPr>
              <w:pStyle w:val="TableParagraph"/>
              <w:spacing w:before="1"/>
              <w:ind w:right="44"/>
              <w:jc w:val="right"/>
              <w:rPr>
                <w:sz w:val="20"/>
              </w:rPr>
            </w:pPr>
            <w:r>
              <w:rPr>
                <w:w w:val="99"/>
                <w:sz w:val="20"/>
              </w:rPr>
              <w:t>0</w:t>
            </w:r>
          </w:p>
        </w:tc>
        <w:tc>
          <w:tcPr>
            <w:tcW w:w="815" w:type="dxa"/>
          </w:tcPr>
          <w:p w14:paraId="6A3F6993" w14:textId="77777777" w:rsidR="00B425D3" w:rsidRDefault="00B425D3" w:rsidP="004E2D43">
            <w:pPr>
              <w:pStyle w:val="TableParagraph"/>
              <w:rPr>
                <w:rFonts w:ascii="Tahoma"/>
                <w:b/>
                <w:sz w:val="24"/>
              </w:rPr>
            </w:pPr>
          </w:p>
          <w:p w14:paraId="1DC21FA5" w14:textId="77777777" w:rsidR="00B425D3" w:rsidRDefault="00B425D3" w:rsidP="004E2D43">
            <w:pPr>
              <w:pStyle w:val="TableParagraph"/>
              <w:spacing w:before="1"/>
              <w:ind w:right="-15"/>
              <w:jc w:val="right"/>
              <w:rPr>
                <w:sz w:val="20"/>
              </w:rPr>
            </w:pPr>
            <w:r>
              <w:rPr>
                <w:w w:val="99"/>
                <w:sz w:val="20"/>
              </w:rPr>
              <w:t>0</w:t>
            </w:r>
          </w:p>
        </w:tc>
      </w:tr>
      <w:tr w:rsidR="00B425D3" w14:paraId="2C247000" w14:textId="77777777" w:rsidTr="004E2D43">
        <w:trPr>
          <w:trHeight w:val="540"/>
        </w:trPr>
        <w:tc>
          <w:tcPr>
            <w:tcW w:w="5698" w:type="dxa"/>
          </w:tcPr>
          <w:p w14:paraId="5747727D" w14:textId="77777777" w:rsidR="00B425D3" w:rsidRDefault="00B425D3"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8" w:type="dxa"/>
          </w:tcPr>
          <w:p w14:paraId="6AFFFF8C" w14:textId="77777777" w:rsidR="00B425D3" w:rsidRDefault="00B425D3" w:rsidP="004E2D43">
            <w:pPr>
              <w:pStyle w:val="TableParagraph"/>
              <w:spacing w:before="1"/>
              <w:rPr>
                <w:rFonts w:ascii="Tahoma"/>
                <w:b/>
                <w:sz w:val="23"/>
              </w:rPr>
            </w:pPr>
          </w:p>
          <w:p w14:paraId="79FB8B67" w14:textId="77777777" w:rsidR="00B425D3" w:rsidRDefault="00B425D3" w:rsidP="004E2D43">
            <w:pPr>
              <w:pStyle w:val="TableParagraph"/>
              <w:ind w:right="47"/>
              <w:jc w:val="right"/>
              <w:rPr>
                <w:sz w:val="20"/>
              </w:rPr>
            </w:pPr>
            <w:r>
              <w:rPr>
                <w:spacing w:val="-5"/>
                <w:sz w:val="20"/>
              </w:rPr>
              <w:t>20</w:t>
            </w:r>
          </w:p>
        </w:tc>
        <w:tc>
          <w:tcPr>
            <w:tcW w:w="862" w:type="dxa"/>
          </w:tcPr>
          <w:p w14:paraId="421FDDD6" w14:textId="77777777" w:rsidR="00B425D3" w:rsidRDefault="00B425D3" w:rsidP="004E2D43">
            <w:pPr>
              <w:pStyle w:val="TableParagraph"/>
              <w:spacing w:before="1"/>
              <w:rPr>
                <w:rFonts w:ascii="Tahoma"/>
                <w:b/>
                <w:sz w:val="23"/>
              </w:rPr>
            </w:pPr>
          </w:p>
          <w:p w14:paraId="5B8E387A" w14:textId="77777777" w:rsidR="00B425D3" w:rsidRDefault="00B425D3" w:rsidP="004E2D43">
            <w:pPr>
              <w:pStyle w:val="TableParagraph"/>
              <w:ind w:right="47"/>
              <w:jc w:val="right"/>
              <w:rPr>
                <w:sz w:val="20"/>
              </w:rPr>
            </w:pPr>
            <w:r>
              <w:rPr>
                <w:spacing w:val="-5"/>
                <w:sz w:val="20"/>
              </w:rPr>
              <w:t>20</w:t>
            </w:r>
          </w:p>
        </w:tc>
        <w:tc>
          <w:tcPr>
            <w:tcW w:w="883" w:type="dxa"/>
          </w:tcPr>
          <w:p w14:paraId="7A198313" w14:textId="77777777" w:rsidR="00B425D3" w:rsidRDefault="00B425D3" w:rsidP="004E2D43">
            <w:pPr>
              <w:pStyle w:val="TableParagraph"/>
              <w:spacing w:before="1"/>
              <w:rPr>
                <w:rFonts w:ascii="Tahoma"/>
                <w:b/>
                <w:sz w:val="23"/>
              </w:rPr>
            </w:pPr>
          </w:p>
          <w:p w14:paraId="3FC6592D" w14:textId="77777777" w:rsidR="00B425D3" w:rsidRDefault="00B425D3" w:rsidP="004E2D43">
            <w:pPr>
              <w:pStyle w:val="TableParagraph"/>
              <w:ind w:right="69"/>
              <w:jc w:val="right"/>
              <w:rPr>
                <w:sz w:val="20"/>
              </w:rPr>
            </w:pPr>
            <w:r>
              <w:rPr>
                <w:spacing w:val="-5"/>
                <w:sz w:val="20"/>
              </w:rPr>
              <w:t>20</w:t>
            </w:r>
          </w:p>
        </w:tc>
        <w:tc>
          <w:tcPr>
            <w:tcW w:w="883" w:type="dxa"/>
          </w:tcPr>
          <w:p w14:paraId="3757F521" w14:textId="77777777" w:rsidR="00B425D3" w:rsidRDefault="00B425D3" w:rsidP="004E2D43">
            <w:pPr>
              <w:pStyle w:val="TableParagraph"/>
              <w:spacing w:before="1"/>
              <w:rPr>
                <w:rFonts w:ascii="Tahoma"/>
                <w:b/>
                <w:sz w:val="23"/>
              </w:rPr>
            </w:pPr>
          </w:p>
          <w:p w14:paraId="4463CE67" w14:textId="77777777" w:rsidR="00B425D3" w:rsidRDefault="00B425D3" w:rsidP="004E2D43">
            <w:pPr>
              <w:pStyle w:val="TableParagraph"/>
              <w:ind w:right="47"/>
              <w:jc w:val="right"/>
              <w:rPr>
                <w:sz w:val="20"/>
              </w:rPr>
            </w:pPr>
            <w:r>
              <w:rPr>
                <w:spacing w:val="-5"/>
                <w:sz w:val="20"/>
              </w:rPr>
              <w:t>20</w:t>
            </w:r>
          </w:p>
        </w:tc>
        <w:tc>
          <w:tcPr>
            <w:tcW w:w="815" w:type="dxa"/>
          </w:tcPr>
          <w:p w14:paraId="43F20FF9" w14:textId="77777777" w:rsidR="00B425D3" w:rsidRDefault="00B425D3" w:rsidP="004E2D43">
            <w:pPr>
              <w:pStyle w:val="TableParagraph"/>
              <w:spacing w:before="1"/>
              <w:rPr>
                <w:rFonts w:ascii="Tahoma"/>
                <w:b/>
                <w:sz w:val="23"/>
              </w:rPr>
            </w:pPr>
          </w:p>
          <w:p w14:paraId="385B9308" w14:textId="77777777" w:rsidR="00B425D3" w:rsidRDefault="00B425D3" w:rsidP="004E2D43">
            <w:pPr>
              <w:pStyle w:val="TableParagraph"/>
              <w:jc w:val="right"/>
              <w:rPr>
                <w:sz w:val="20"/>
              </w:rPr>
            </w:pPr>
            <w:r>
              <w:rPr>
                <w:spacing w:val="-5"/>
                <w:sz w:val="20"/>
              </w:rPr>
              <w:t>20</w:t>
            </w:r>
          </w:p>
        </w:tc>
      </w:tr>
      <w:tr w:rsidR="00B425D3" w14:paraId="0560591E" w14:textId="77777777" w:rsidTr="004E2D43">
        <w:trPr>
          <w:trHeight w:val="540"/>
        </w:trPr>
        <w:tc>
          <w:tcPr>
            <w:tcW w:w="5698" w:type="dxa"/>
          </w:tcPr>
          <w:p w14:paraId="0CE97E87" w14:textId="77777777" w:rsidR="00B425D3" w:rsidRDefault="00B425D3"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8" w:type="dxa"/>
          </w:tcPr>
          <w:p w14:paraId="74A7C24D" w14:textId="77777777" w:rsidR="00B425D3" w:rsidRDefault="00B425D3" w:rsidP="004E2D43">
            <w:pPr>
              <w:pStyle w:val="TableParagraph"/>
              <w:spacing w:before="1"/>
              <w:rPr>
                <w:rFonts w:ascii="Tahoma"/>
                <w:b/>
                <w:sz w:val="23"/>
              </w:rPr>
            </w:pPr>
          </w:p>
          <w:p w14:paraId="62D60C31" w14:textId="77777777" w:rsidR="00B425D3" w:rsidRDefault="00B425D3" w:rsidP="004E2D43">
            <w:pPr>
              <w:pStyle w:val="TableParagraph"/>
              <w:ind w:right="47"/>
              <w:jc w:val="right"/>
              <w:rPr>
                <w:sz w:val="20"/>
              </w:rPr>
            </w:pPr>
            <w:r>
              <w:rPr>
                <w:spacing w:val="-5"/>
                <w:sz w:val="20"/>
              </w:rPr>
              <w:t>20</w:t>
            </w:r>
          </w:p>
        </w:tc>
        <w:tc>
          <w:tcPr>
            <w:tcW w:w="862" w:type="dxa"/>
          </w:tcPr>
          <w:p w14:paraId="489E9655" w14:textId="77777777" w:rsidR="00B425D3" w:rsidRDefault="00B425D3" w:rsidP="004E2D43">
            <w:pPr>
              <w:pStyle w:val="TableParagraph"/>
              <w:spacing w:before="1"/>
              <w:rPr>
                <w:rFonts w:ascii="Tahoma"/>
                <w:b/>
                <w:sz w:val="23"/>
              </w:rPr>
            </w:pPr>
          </w:p>
          <w:p w14:paraId="06FA0F41" w14:textId="77777777" w:rsidR="00B425D3" w:rsidRDefault="00B425D3" w:rsidP="004E2D43">
            <w:pPr>
              <w:pStyle w:val="TableParagraph"/>
              <w:ind w:right="47"/>
              <w:jc w:val="right"/>
              <w:rPr>
                <w:sz w:val="20"/>
              </w:rPr>
            </w:pPr>
            <w:r>
              <w:rPr>
                <w:spacing w:val="-5"/>
                <w:sz w:val="20"/>
              </w:rPr>
              <w:t>20</w:t>
            </w:r>
          </w:p>
        </w:tc>
        <w:tc>
          <w:tcPr>
            <w:tcW w:w="883" w:type="dxa"/>
          </w:tcPr>
          <w:p w14:paraId="4227D1F5" w14:textId="77777777" w:rsidR="00B425D3" w:rsidRDefault="00B425D3" w:rsidP="004E2D43">
            <w:pPr>
              <w:pStyle w:val="TableParagraph"/>
              <w:spacing w:before="1"/>
              <w:rPr>
                <w:rFonts w:ascii="Tahoma"/>
                <w:b/>
                <w:sz w:val="23"/>
              </w:rPr>
            </w:pPr>
          </w:p>
          <w:p w14:paraId="0CAE7754" w14:textId="77777777" w:rsidR="00B425D3" w:rsidRDefault="00B425D3" w:rsidP="004E2D43">
            <w:pPr>
              <w:pStyle w:val="TableParagraph"/>
              <w:ind w:right="69"/>
              <w:jc w:val="right"/>
              <w:rPr>
                <w:sz w:val="20"/>
              </w:rPr>
            </w:pPr>
            <w:r>
              <w:rPr>
                <w:spacing w:val="-5"/>
                <w:sz w:val="20"/>
              </w:rPr>
              <w:t>20</w:t>
            </w:r>
          </w:p>
        </w:tc>
        <w:tc>
          <w:tcPr>
            <w:tcW w:w="883" w:type="dxa"/>
          </w:tcPr>
          <w:p w14:paraId="1C248465" w14:textId="77777777" w:rsidR="00B425D3" w:rsidRDefault="00B425D3" w:rsidP="004E2D43">
            <w:pPr>
              <w:pStyle w:val="TableParagraph"/>
              <w:spacing w:before="1"/>
              <w:rPr>
                <w:rFonts w:ascii="Tahoma"/>
                <w:b/>
                <w:sz w:val="23"/>
              </w:rPr>
            </w:pPr>
          </w:p>
          <w:p w14:paraId="3FF7D6FB" w14:textId="77777777" w:rsidR="00B425D3" w:rsidRDefault="00B425D3" w:rsidP="004E2D43">
            <w:pPr>
              <w:pStyle w:val="TableParagraph"/>
              <w:ind w:right="47"/>
              <w:jc w:val="right"/>
              <w:rPr>
                <w:sz w:val="20"/>
              </w:rPr>
            </w:pPr>
            <w:r>
              <w:rPr>
                <w:spacing w:val="-5"/>
                <w:sz w:val="20"/>
              </w:rPr>
              <w:t>20</w:t>
            </w:r>
          </w:p>
        </w:tc>
        <w:tc>
          <w:tcPr>
            <w:tcW w:w="815" w:type="dxa"/>
          </w:tcPr>
          <w:p w14:paraId="21FF2F2E" w14:textId="77777777" w:rsidR="00B425D3" w:rsidRDefault="00B425D3" w:rsidP="004E2D43">
            <w:pPr>
              <w:pStyle w:val="TableParagraph"/>
              <w:spacing w:before="1"/>
              <w:rPr>
                <w:rFonts w:ascii="Tahoma"/>
                <w:b/>
                <w:sz w:val="23"/>
              </w:rPr>
            </w:pPr>
          </w:p>
          <w:p w14:paraId="55C1C2F0" w14:textId="77777777" w:rsidR="00B425D3" w:rsidRDefault="00B425D3" w:rsidP="004E2D43">
            <w:pPr>
              <w:pStyle w:val="TableParagraph"/>
              <w:jc w:val="right"/>
              <w:rPr>
                <w:sz w:val="20"/>
              </w:rPr>
            </w:pPr>
            <w:r>
              <w:rPr>
                <w:spacing w:val="-5"/>
                <w:sz w:val="20"/>
              </w:rPr>
              <w:t>20</w:t>
            </w:r>
          </w:p>
        </w:tc>
      </w:tr>
      <w:tr w:rsidR="00B425D3" w14:paraId="5CFE0BA9" w14:textId="77777777" w:rsidTr="004E2D43">
        <w:trPr>
          <w:trHeight w:val="540"/>
        </w:trPr>
        <w:tc>
          <w:tcPr>
            <w:tcW w:w="5698" w:type="dxa"/>
          </w:tcPr>
          <w:p w14:paraId="5C4784E6" w14:textId="77777777" w:rsidR="00B425D3" w:rsidRDefault="00B425D3"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8" w:type="dxa"/>
          </w:tcPr>
          <w:p w14:paraId="3EC263D1" w14:textId="77777777" w:rsidR="00B425D3" w:rsidRDefault="00B425D3" w:rsidP="004E2D43">
            <w:pPr>
              <w:pStyle w:val="TableParagraph"/>
              <w:spacing w:before="1"/>
              <w:rPr>
                <w:rFonts w:ascii="Tahoma"/>
                <w:b/>
                <w:sz w:val="23"/>
              </w:rPr>
            </w:pPr>
          </w:p>
          <w:p w14:paraId="427C10DB" w14:textId="77777777" w:rsidR="00B425D3" w:rsidRDefault="00B425D3" w:rsidP="004E2D43">
            <w:pPr>
              <w:pStyle w:val="TableParagraph"/>
              <w:ind w:right="47"/>
              <w:jc w:val="right"/>
              <w:rPr>
                <w:sz w:val="20"/>
              </w:rPr>
            </w:pPr>
            <w:r>
              <w:rPr>
                <w:spacing w:val="-5"/>
                <w:sz w:val="20"/>
              </w:rPr>
              <w:t>20</w:t>
            </w:r>
          </w:p>
        </w:tc>
        <w:tc>
          <w:tcPr>
            <w:tcW w:w="862" w:type="dxa"/>
          </w:tcPr>
          <w:p w14:paraId="2C9F89C9" w14:textId="77777777" w:rsidR="00B425D3" w:rsidRDefault="00B425D3" w:rsidP="004E2D43">
            <w:pPr>
              <w:pStyle w:val="TableParagraph"/>
              <w:spacing w:before="1"/>
              <w:rPr>
                <w:rFonts w:ascii="Tahoma"/>
                <w:b/>
                <w:sz w:val="23"/>
              </w:rPr>
            </w:pPr>
          </w:p>
          <w:p w14:paraId="7F75B0E4" w14:textId="77777777" w:rsidR="00B425D3" w:rsidRDefault="00B425D3" w:rsidP="004E2D43">
            <w:pPr>
              <w:pStyle w:val="TableParagraph"/>
              <w:ind w:right="47"/>
              <w:jc w:val="right"/>
              <w:rPr>
                <w:sz w:val="20"/>
              </w:rPr>
            </w:pPr>
            <w:r>
              <w:rPr>
                <w:spacing w:val="-5"/>
                <w:sz w:val="20"/>
              </w:rPr>
              <w:t>20</w:t>
            </w:r>
          </w:p>
        </w:tc>
        <w:tc>
          <w:tcPr>
            <w:tcW w:w="883" w:type="dxa"/>
          </w:tcPr>
          <w:p w14:paraId="611028F7" w14:textId="77777777" w:rsidR="00B425D3" w:rsidRDefault="00B425D3" w:rsidP="004E2D43">
            <w:pPr>
              <w:pStyle w:val="TableParagraph"/>
              <w:spacing w:before="1"/>
              <w:rPr>
                <w:rFonts w:ascii="Tahoma"/>
                <w:b/>
                <w:sz w:val="23"/>
              </w:rPr>
            </w:pPr>
          </w:p>
          <w:p w14:paraId="44007B99" w14:textId="77777777" w:rsidR="00B425D3" w:rsidRDefault="00B425D3" w:rsidP="004E2D43">
            <w:pPr>
              <w:pStyle w:val="TableParagraph"/>
              <w:ind w:right="69"/>
              <w:jc w:val="right"/>
              <w:rPr>
                <w:sz w:val="20"/>
              </w:rPr>
            </w:pPr>
            <w:r>
              <w:rPr>
                <w:spacing w:val="-5"/>
                <w:sz w:val="20"/>
              </w:rPr>
              <w:t>20</w:t>
            </w:r>
          </w:p>
        </w:tc>
        <w:tc>
          <w:tcPr>
            <w:tcW w:w="883" w:type="dxa"/>
          </w:tcPr>
          <w:p w14:paraId="61927DB0" w14:textId="77777777" w:rsidR="00B425D3" w:rsidRDefault="00B425D3" w:rsidP="004E2D43">
            <w:pPr>
              <w:pStyle w:val="TableParagraph"/>
              <w:spacing w:before="1"/>
              <w:rPr>
                <w:rFonts w:ascii="Tahoma"/>
                <w:b/>
                <w:sz w:val="23"/>
              </w:rPr>
            </w:pPr>
          </w:p>
          <w:p w14:paraId="4BECB25C" w14:textId="77777777" w:rsidR="00B425D3" w:rsidRDefault="00B425D3" w:rsidP="004E2D43">
            <w:pPr>
              <w:pStyle w:val="TableParagraph"/>
              <w:ind w:right="47"/>
              <w:jc w:val="right"/>
              <w:rPr>
                <w:sz w:val="20"/>
              </w:rPr>
            </w:pPr>
            <w:r>
              <w:rPr>
                <w:spacing w:val="-5"/>
                <w:sz w:val="20"/>
              </w:rPr>
              <w:t>20</w:t>
            </w:r>
          </w:p>
        </w:tc>
        <w:tc>
          <w:tcPr>
            <w:tcW w:w="815" w:type="dxa"/>
          </w:tcPr>
          <w:p w14:paraId="52836310" w14:textId="77777777" w:rsidR="00B425D3" w:rsidRDefault="00B425D3" w:rsidP="004E2D43">
            <w:pPr>
              <w:pStyle w:val="TableParagraph"/>
              <w:spacing w:before="1"/>
              <w:rPr>
                <w:rFonts w:ascii="Tahoma"/>
                <w:b/>
                <w:sz w:val="23"/>
              </w:rPr>
            </w:pPr>
          </w:p>
          <w:p w14:paraId="157C4F61" w14:textId="77777777" w:rsidR="00B425D3" w:rsidRDefault="00B425D3" w:rsidP="004E2D43">
            <w:pPr>
              <w:pStyle w:val="TableParagraph"/>
              <w:jc w:val="right"/>
              <w:rPr>
                <w:sz w:val="20"/>
              </w:rPr>
            </w:pPr>
            <w:r>
              <w:rPr>
                <w:spacing w:val="-5"/>
                <w:sz w:val="20"/>
              </w:rPr>
              <w:t>20</w:t>
            </w:r>
          </w:p>
        </w:tc>
      </w:tr>
      <w:tr w:rsidR="00B425D3" w14:paraId="45FC5505" w14:textId="77777777" w:rsidTr="004E2D43">
        <w:trPr>
          <w:trHeight w:val="540"/>
        </w:trPr>
        <w:tc>
          <w:tcPr>
            <w:tcW w:w="5698" w:type="dxa"/>
          </w:tcPr>
          <w:p w14:paraId="191240EB" w14:textId="77777777" w:rsidR="00B425D3" w:rsidRDefault="00B425D3"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8" w:type="dxa"/>
          </w:tcPr>
          <w:p w14:paraId="6C5127C6" w14:textId="77777777" w:rsidR="00B425D3" w:rsidRDefault="00B425D3" w:rsidP="004E2D43">
            <w:pPr>
              <w:pStyle w:val="TableParagraph"/>
              <w:spacing w:before="1"/>
              <w:rPr>
                <w:rFonts w:ascii="Tahoma"/>
                <w:b/>
                <w:sz w:val="23"/>
              </w:rPr>
            </w:pPr>
          </w:p>
          <w:p w14:paraId="006FBDCF" w14:textId="77777777" w:rsidR="00B425D3" w:rsidRDefault="00B425D3" w:rsidP="004E2D43">
            <w:pPr>
              <w:pStyle w:val="TableParagraph"/>
              <w:ind w:right="45"/>
              <w:jc w:val="right"/>
              <w:rPr>
                <w:sz w:val="20"/>
              </w:rPr>
            </w:pPr>
            <w:r>
              <w:rPr>
                <w:w w:val="99"/>
                <w:sz w:val="20"/>
              </w:rPr>
              <w:t>9</w:t>
            </w:r>
          </w:p>
        </w:tc>
        <w:tc>
          <w:tcPr>
            <w:tcW w:w="862" w:type="dxa"/>
          </w:tcPr>
          <w:p w14:paraId="59D170CF" w14:textId="77777777" w:rsidR="00B425D3" w:rsidRDefault="00B425D3" w:rsidP="004E2D43">
            <w:pPr>
              <w:pStyle w:val="TableParagraph"/>
              <w:spacing w:before="1"/>
              <w:rPr>
                <w:rFonts w:ascii="Tahoma"/>
                <w:b/>
                <w:sz w:val="23"/>
              </w:rPr>
            </w:pPr>
          </w:p>
          <w:p w14:paraId="52E1A165" w14:textId="77777777" w:rsidR="00B425D3" w:rsidRDefault="00B425D3" w:rsidP="004E2D43">
            <w:pPr>
              <w:pStyle w:val="TableParagraph"/>
              <w:ind w:right="44"/>
              <w:jc w:val="right"/>
              <w:rPr>
                <w:sz w:val="20"/>
              </w:rPr>
            </w:pPr>
            <w:r>
              <w:rPr>
                <w:w w:val="99"/>
                <w:sz w:val="20"/>
              </w:rPr>
              <w:t>9</w:t>
            </w:r>
          </w:p>
        </w:tc>
        <w:tc>
          <w:tcPr>
            <w:tcW w:w="883" w:type="dxa"/>
          </w:tcPr>
          <w:p w14:paraId="34F99016" w14:textId="77777777" w:rsidR="00B425D3" w:rsidRDefault="00B425D3" w:rsidP="004E2D43">
            <w:pPr>
              <w:pStyle w:val="TableParagraph"/>
              <w:spacing w:before="1"/>
              <w:rPr>
                <w:rFonts w:ascii="Tahoma"/>
                <w:b/>
                <w:sz w:val="23"/>
              </w:rPr>
            </w:pPr>
          </w:p>
          <w:p w14:paraId="65196126" w14:textId="77777777" w:rsidR="00B425D3" w:rsidRDefault="00B425D3" w:rsidP="004E2D43">
            <w:pPr>
              <w:pStyle w:val="TableParagraph"/>
              <w:ind w:right="66"/>
              <w:jc w:val="right"/>
              <w:rPr>
                <w:sz w:val="20"/>
              </w:rPr>
            </w:pPr>
            <w:r>
              <w:rPr>
                <w:w w:val="99"/>
                <w:sz w:val="20"/>
              </w:rPr>
              <w:t>9</w:t>
            </w:r>
          </w:p>
        </w:tc>
        <w:tc>
          <w:tcPr>
            <w:tcW w:w="883" w:type="dxa"/>
          </w:tcPr>
          <w:p w14:paraId="19B0E1BF" w14:textId="77777777" w:rsidR="00B425D3" w:rsidRDefault="00B425D3" w:rsidP="004E2D43">
            <w:pPr>
              <w:pStyle w:val="TableParagraph"/>
              <w:spacing w:before="1"/>
              <w:rPr>
                <w:rFonts w:ascii="Tahoma"/>
                <w:b/>
                <w:sz w:val="23"/>
              </w:rPr>
            </w:pPr>
          </w:p>
          <w:p w14:paraId="31D1284A" w14:textId="77777777" w:rsidR="00B425D3" w:rsidRDefault="00B425D3" w:rsidP="004E2D43">
            <w:pPr>
              <w:pStyle w:val="TableParagraph"/>
              <w:ind w:right="44"/>
              <w:jc w:val="right"/>
              <w:rPr>
                <w:sz w:val="20"/>
              </w:rPr>
            </w:pPr>
            <w:r>
              <w:rPr>
                <w:w w:val="99"/>
                <w:sz w:val="20"/>
              </w:rPr>
              <w:t>9</w:t>
            </w:r>
          </w:p>
        </w:tc>
        <w:tc>
          <w:tcPr>
            <w:tcW w:w="815" w:type="dxa"/>
          </w:tcPr>
          <w:p w14:paraId="400378CC" w14:textId="77777777" w:rsidR="00B425D3" w:rsidRDefault="00B425D3" w:rsidP="004E2D43">
            <w:pPr>
              <w:pStyle w:val="TableParagraph"/>
              <w:spacing w:before="1"/>
              <w:rPr>
                <w:rFonts w:ascii="Tahoma"/>
                <w:b/>
                <w:sz w:val="23"/>
              </w:rPr>
            </w:pPr>
          </w:p>
          <w:p w14:paraId="603E02BF" w14:textId="77777777" w:rsidR="00B425D3" w:rsidRDefault="00B425D3" w:rsidP="004E2D43">
            <w:pPr>
              <w:pStyle w:val="TableParagraph"/>
              <w:ind w:right="-15"/>
              <w:jc w:val="right"/>
              <w:rPr>
                <w:sz w:val="20"/>
              </w:rPr>
            </w:pPr>
            <w:r>
              <w:rPr>
                <w:w w:val="99"/>
                <w:sz w:val="20"/>
              </w:rPr>
              <w:t>9</w:t>
            </w:r>
          </w:p>
        </w:tc>
      </w:tr>
      <w:tr w:rsidR="00B425D3" w14:paraId="77EBE02E" w14:textId="77777777" w:rsidTr="004E2D43">
        <w:trPr>
          <w:trHeight w:val="620"/>
        </w:trPr>
        <w:tc>
          <w:tcPr>
            <w:tcW w:w="5698" w:type="dxa"/>
          </w:tcPr>
          <w:p w14:paraId="7C566F6A" w14:textId="77777777" w:rsidR="00B425D3" w:rsidRDefault="00B425D3" w:rsidP="004E2D43">
            <w:pPr>
              <w:pStyle w:val="TableParagraph"/>
              <w:spacing w:before="24"/>
              <w:ind w:left="21" w:right="80"/>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18" w:type="dxa"/>
          </w:tcPr>
          <w:p w14:paraId="1AFD241B" w14:textId="77777777" w:rsidR="00B425D3" w:rsidRDefault="00B425D3" w:rsidP="004E2D43">
            <w:pPr>
              <w:pStyle w:val="TableParagraph"/>
              <w:spacing w:before="1"/>
              <w:rPr>
                <w:rFonts w:ascii="Tahoma"/>
                <w:b/>
                <w:sz w:val="23"/>
              </w:rPr>
            </w:pPr>
          </w:p>
          <w:p w14:paraId="7C5ED72D" w14:textId="77777777" w:rsidR="00B425D3" w:rsidRDefault="00B425D3" w:rsidP="004E2D43">
            <w:pPr>
              <w:pStyle w:val="TableParagraph"/>
              <w:ind w:right="47"/>
              <w:jc w:val="right"/>
              <w:rPr>
                <w:sz w:val="20"/>
              </w:rPr>
            </w:pPr>
            <w:r>
              <w:rPr>
                <w:spacing w:val="-5"/>
                <w:sz w:val="20"/>
              </w:rPr>
              <w:t>180</w:t>
            </w:r>
          </w:p>
        </w:tc>
        <w:tc>
          <w:tcPr>
            <w:tcW w:w="862" w:type="dxa"/>
          </w:tcPr>
          <w:p w14:paraId="5D71E277" w14:textId="77777777" w:rsidR="00B425D3" w:rsidRDefault="00B425D3" w:rsidP="004E2D43">
            <w:pPr>
              <w:pStyle w:val="TableParagraph"/>
              <w:spacing w:before="1"/>
              <w:rPr>
                <w:rFonts w:ascii="Tahoma"/>
                <w:b/>
                <w:sz w:val="23"/>
              </w:rPr>
            </w:pPr>
          </w:p>
          <w:p w14:paraId="7509D8A7" w14:textId="77777777" w:rsidR="00B425D3" w:rsidRDefault="00B425D3" w:rsidP="004E2D43">
            <w:pPr>
              <w:pStyle w:val="TableParagraph"/>
              <w:ind w:right="44"/>
              <w:jc w:val="right"/>
              <w:rPr>
                <w:sz w:val="20"/>
              </w:rPr>
            </w:pPr>
            <w:r>
              <w:rPr>
                <w:w w:val="99"/>
                <w:sz w:val="20"/>
              </w:rPr>
              <w:t>9</w:t>
            </w:r>
          </w:p>
        </w:tc>
        <w:tc>
          <w:tcPr>
            <w:tcW w:w="883" w:type="dxa"/>
          </w:tcPr>
          <w:p w14:paraId="15C96E50" w14:textId="77777777" w:rsidR="00B425D3" w:rsidRDefault="00B425D3" w:rsidP="004E2D43">
            <w:pPr>
              <w:pStyle w:val="TableParagraph"/>
              <w:spacing w:before="1"/>
              <w:rPr>
                <w:rFonts w:ascii="Tahoma"/>
                <w:b/>
                <w:sz w:val="23"/>
              </w:rPr>
            </w:pPr>
          </w:p>
          <w:p w14:paraId="6B99BF69" w14:textId="77777777" w:rsidR="00B425D3" w:rsidRDefault="00B425D3" w:rsidP="004E2D43">
            <w:pPr>
              <w:pStyle w:val="TableParagraph"/>
              <w:ind w:right="66"/>
              <w:jc w:val="right"/>
              <w:rPr>
                <w:sz w:val="20"/>
              </w:rPr>
            </w:pPr>
            <w:r>
              <w:rPr>
                <w:w w:val="99"/>
                <w:sz w:val="20"/>
              </w:rPr>
              <w:t>9</w:t>
            </w:r>
          </w:p>
        </w:tc>
        <w:tc>
          <w:tcPr>
            <w:tcW w:w="883" w:type="dxa"/>
          </w:tcPr>
          <w:p w14:paraId="045122DF" w14:textId="77777777" w:rsidR="00B425D3" w:rsidRDefault="00B425D3" w:rsidP="004E2D43">
            <w:pPr>
              <w:pStyle w:val="TableParagraph"/>
              <w:spacing w:before="1"/>
              <w:rPr>
                <w:rFonts w:ascii="Tahoma"/>
                <w:b/>
                <w:sz w:val="23"/>
              </w:rPr>
            </w:pPr>
          </w:p>
          <w:p w14:paraId="37B38514" w14:textId="77777777" w:rsidR="00B425D3" w:rsidRDefault="00B425D3" w:rsidP="004E2D43">
            <w:pPr>
              <w:pStyle w:val="TableParagraph"/>
              <w:ind w:right="44"/>
              <w:jc w:val="right"/>
              <w:rPr>
                <w:sz w:val="20"/>
              </w:rPr>
            </w:pPr>
            <w:r>
              <w:rPr>
                <w:w w:val="99"/>
                <w:sz w:val="20"/>
              </w:rPr>
              <w:t>9</w:t>
            </w:r>
          </w:p>
        </w:tc>
        <w:tc>
          <w:tcPr>
            <w:tcW w:w="815" w:type="dxa"/>
          </w:tcPr>
          <w:p w14:paraId="7D050F5A" w14:textId="77777777" w:rsidR="00B425D3" w:rsidRDefault="00B425D3" w:rsidP="004E2D43">
            <w:pPr>
              <w:pStyle w:val="TableParagraph"/>
              <w:spacing w:before="1"/>
              <w:rPr>
                <w:rFonts w:ascii="Tahoma"/>
                <w:b/>
                <w:sz w:val="23"/>
              </w:rPr>
            </w:pPr>
          </w:p>
          <w:p w14:paraId="462AEDA6" w14:textId="77777777" w:rsidR="00B425D3" w:rsidRDefault="00B425D3" w:rsidP="004E2D43">
            <w:pPr>
              <w:pStyle w:val="TableParagraph"/>
              <w:ind w:right="-15"/>
              <w:jc w:val="right"/>
              <w:rPr>
                <w:sz w:val="20"/>
              </w:rPr>
            </w:pPr>
            <w:r>
              <w:rPr>
                <w:w w:val="99"/>
                <w:sz w:val="20"/>
              </w:rPr>
              <w:t>9</w:t>
            </w:r>
          </w:p>
        </w:tc>
      </w:tr>
      <w:tr w:rsidR="00B425D3" w14:paraId="68DEDCF3" w14:textId="77777777" w:rsidTr="004E2D43">
        <w:trPr>
          <w:trHeight w:val="377"/>
        </w:trPr>
        <w:tc>
          <w:tcPr>
            <w:tcW w:w="5698" w:type="dxa"/>
          </w:tcPr>
          <w:p w14:paraId="2F042D9D" w14:textId="77777777" w:rsidR="00B425D3" w:rsidRDefault="00B425D3" w:rsidP="004E2D43">
            <w:pPr>
              <w:pStyle w:val="TableParagraph"/>
              <w:spacing w:before="104"/>
              <w:ind w:left="21"/>
              <w:rPr>
                <w:b/>
                <w:sz w:val="20"/>
              </w:rPr>
            </w:pPr>
            <w:r>
              <w:rPr>
                <w:b/>
                <w:spacing w:val="-2"/>
                <w:sz w:val="20"/>
              </w:rPr>
              <w:t>Sewerage</w:t>
            </w:r>
          </w:p>
        </w:tc>
        <w:tc>
          <w:tcPr>
            <w:tcW w:w="1018" w:type="dxa"/>
          </w:tcPr>
          <w:p w14:paraId="4E569EE6" w14:textId="77777777" w:rsidR="00B425D3" w:rsidRDefault="00B425D3" w:rsidP="004E2D43">
            <w:pPr>
              <w:pStyle w:val="TableParagraph"/>
              <w:rPr>
                <w:rFonts w:ascii="Times New Roman"/>
                <w:sz w:val="18"/>
              </w:rPr>
            </w:pPr>
          </w:p>
        </w:tc>
        <w:tc>
          <w:tcPr>
            <w:tcW w:w="862" w:type="dxa"/>
          </w:tcPr>
          <w:p w14:paraId="6C1AC69A" w14:textId="77777777" w:rsidR="00B425D3" w:rsidRDefault="00B425D3" w:rsidP="004E2D43">
            <w:pPr>
              <w:pStyle w:val="TableParagraph"/>
              <w:rPr>
                <w:rFonts w:ascii="Times New Roman"/>
                <w:sz w:val="18"/>
              </w:rPr>
            </w:pPr>
          </w:p>
        </w:tc>
        <w:tc>
          <w:tcPr>
            <w:tcW w:w="883" w:type="dxa"/>
          </w:tcPr>
          <w:p w14:paraId="5A41F51C" w14:textId="77777777" w:rsidR="00B425D3" w:rsidRDefault="00B425D3" w:rsidP="004E2D43">
            <w:pPr>
              <w:pStyle w:val="TableParagraph"/>
              <w:rPr>
                <w:rFonts w:ascii="Times New Roman"/>
                <w:sz w:val="18"/>
              </w:rPr>
            </w:pPr>
          </w:p>
        </w:tc>
        <w:tc>
          <w:tcPr>
            <w:tcW w:w="883" w:type="dxa"/>
          </w:tcPr>
          <w:p w14:paraId="2F65140E" w14:textId="77777777" w:rsidR="00B425D3" w:rsidRDefault="00B425D3" w:rsidP="004E2D43">
            <w:pPr>
              <w:pStyle w:val="TableParagraph"/>
              <w:rPr>
                <w:rFonts w:ascii="Times New Roman"/>
                <w:sz w:val="18"/>
              </w:rPr>
            </w:pPr>
          </w:p>
        </w:tc>
        <w:tc>
          <w:tcPr>
            <w:tcW w:w="815" w:type="dxa"/>
          </w:tcPr>
          <w:p w14:paraId="53BF319B" w14:textId="77777777" w:rsidR="00B425D3" w:rsidRDefault="00B425D3" w:rsidP="004E2D43">
            <w:pPr>
              <w:pStyle w:val="TableParagraph"/>
              <w:rPr>
                <w:rFonts w:ascii="Times New Roman"/>
                <w:sz w:val="18"/>
              </w:rPr>
            </w:pPr>
          </w:p>
        </w:tc>
      </w:tr>
      <w:tr w:rsidR="00B425D3" w14:paraId="57279D6C" w14:textId="77777777" w:rsidTr="004E2D43">
        <w:trPr>
          <w:trHeight w:val="592"/>
        </w:trPr>
        <w:tc>
          <w:tcPr>
            <w:tcW w:w="5698" w:type="dxa"/>
          </w:tcPr>
          <w:p w14:paraId="48CF47B8" w14:textId="77777777" w:rsidR="00B425D3" w:rsidRDefault="00B425D3"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1018" w:type="dxa"/>
          </w:tcPr>
          <w:p w14:paraId="52FF37D5" w14:textId="77777777" w:rsidR="00B425D3" w:rsidRDefault="00B425D3" w:rsidP="004E2D43">
            <w:pPr>
              <w:pStyle w:val="TableParagraph"/>
              <w:rPr>
                <w:rFonts w:ascii="Tahoma"/>
                <w:b/>
                <w:sz w:val="24"/>
              </w:rPr>
            </w:pPr>
          </w:p>
          <w:p w14:paraId="240DC5FD" w14:textId="77777777" w:rsidR="00B425D3" w:rsidRDefault="00B425D3" w:rsidP="004E2D43">
            <w:pPr>
              <w:pStyle w:val="TableParagraph"/>
              <w:spacing w:before="1"/>
              <w:ind w:right="45"/>
              <w:jc w:val="right"/>
              <w:rPr>
                <w:sz w:val="20"/>
              </w:rPr>
            </w:pPr>
            <w:r>
              <w:rPr>
                <w:w w:val="99"/>
                <w:sz w:val="20"/>
              </w:rPr>
              <w:t>0</w:t>
            </w:r>
          </w:p>
        </w:tc>
        <w:tc>
          <w:tcPr>
            <w:tcW w:w="862" w:type="dxa"/>
          </w:tcPr>
          <w:p w14:paraId="3F714C0F" w14:textId="77777777" w:rsidR="00B425D3" w:rsidRDefault="00B425D3" w:rsidP="004E2D43">
            <w:pPr>
              <w:pStyle w:val="TableParagraph"/>
              <w:rPr>
                <w:rFonts w:ascii="Tahoma"/>
                <w:b/>
                <w:sz w:val="24"/>
              </w:rPr>
            </w:pPr>
          </w:p>
          <w:p w14:paraId="787FAA6C" w14:textId="77777777" w:rsidR="00B425D3" w:rsidRDefault="00B425D3" w:rsidP="004E2D43">
            <w:pPr>
              <w:pStyle w:val="TableParagraph"/>
              <w:spacing w:before="1"/>
              <w:ind w:right="44"/>
              <w:jc w:val="right"/>
              <w:rPr>
                <w:sz w:val="20"/>
              </w:rPr>
            </w:pPr>
            <w:r>
              <w:rPr>
                <w:w w:val="99"/>
                <w:sz w:val="20"/>
              </w:rPr>
              <w:t>0</w:t>
            </w:r>
          </w:p>
        </w:tc>
        <w:tc>
          <w:tcPr>
            <w:tcW w:w="883" w:type="dxa"/>
          </w:tcPr>
          <w:p w14:paraId="54B9DC4E" w14:textId="77777777" w:rsidR="00B425D3" w:rsidRDefault="00B425D3" w:rsidP="004E2D43">
            <w:pPr>
              <w:pStyle w:val="TableParagraph"/>
              <w:rPr>
                <w:rFonts w:ascii="Tahoma"/>
                <w:b/>
                <w:sz w:val="24"/>
              </w:rPr>
            </w:pPr>
          </w:p>
          <w:p w14:paraId="79458BE7" w14:textId="77777777" w:rsidR="00B425D3" w:rsidRDefault="00B425D3" w:rsidP="004E2D43">
            <w:pPr>
              <w:pStyle w:val="TableParagraph"/>
              <w:spacing w:before="1"/>
              <w:ind w:right="66"/>
              <w:jc w:val="right"/>
              <w:rPr>
                <w:sz w:val="20"/>
              </w:rPr>
            </w:pPr>
            <w:r>
              <w:rPr>
                <w:w w:val="99"/>
                <w:sz w:val="20"/>
              </w:rPr>
              <w:t>0</w:t>
            </w:r>
          </w:p>
        </w:tc>
        <w:tc>
          <w:tcPr>
            <w:tcW w:w="883" w:type="dxa"/>
          </w:tcPr>
          <w:p w14:paraId="7C150883" w14:textId="77777777" w:rsidR="00B425D3" w:rsidRDefault="00B425D3" w:rsidP="004E2D43">
            <w:pPr>
              <w:pStyle w:val="TableParagraph"/>
              <w:rPr>
                <w:rFonts w:ascii="Tahoma"/>
                <w:b/>
                <w:sz w:val="24"/>
              </w:rPr>
            </w:pPr>
          </w:p>
          <w:p w14:paraId="4DF4837F" w14:textId="77777777" w:rsidR="00B425D3" w:rsidRDefault="00B425D3" w:rsidP="004E2D43">
            <w:pPr>
              <w:pStyle w:val="TableParagraph"/>
              <w:spacing w:before="1"/>
              <w:ind w:right="44"/>
              <w:jc w:val="right"/>
              <w:rPr>
                <w:sz w:val="20"/>
              </w:rPr>
            </w:pPr>
            <w:r>
              <w:rPr>
                <w:w w:val="99"/>
                <w:sz w:val="20"/>
              </w:rPr>
              <w:t>0</w:t>
            </w:r>
          </w:p>
        </w:tc>
        <w:tc>
          <w:tcPr>
            <w:tcW w:w="815" w:type="dxa"/>
          </w:tcPr>
          <w:p w14:paraId="38658D5B" w14:textId="77777777" w:rsidR="00B425D3" w:rsidRDefault="00B425D3" w:rsidP="004E2D43">
            <w:pPr>
              <w:pStyle w:val="TableParagraph"/>
              <w:rPr>
                <w:rFonts w:ascii="Tahoma"/>
                <w:b/>
                <w:sz w:val="24"/>
              </w:rPr>
            </w:pPr>
          </w:p>
          <w:p w14:paraId="2AECBD51" w14:textId="77777777" w:rsidR="00B425D3" w:rsidRDefault="00B425D3" w:rsidP="004E2D43">
            <w:pPr>
              <w:pStyle w:val="TableParagraph"/>
              <w:spacing w:before="1"/>
              <w:ind w:right="-15"/>
              <w:jc w:val="right"/>
              <w:rPr>
                <w:sz w:val="20"/>
              </w:rPr>
            </w:pPr>
            <w:r>
              <w:rPr>
                <w:w w:val="99"/>
                <w:sz w:val="20"/>
              </w:rPr>
              <w:t>0</w:t>
            </w:r>
          </w:p>
        </w:tc>
      </w:tr>
      <w:tr w:rsidR="00B425D3" w14:paraId="2946180F" w14:textId="77777777" w:rsidTr="004E2D43">
        <w:trPr>
          <w:trHeight w:val="469"/>
        </w:trPr>
        <w:tc>
          <w:tcPr>
            <w:tcW w:w="5698" w:type="dxa"/>
          </w:tcPr>
          <w:p w14:paraId="25CF1FA3" w14:textId="77777777" w:rsidR="00B425D3" w:rsidRDefault="00B425D3"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18" w:type="dxa"/>
          </w:tcPr>
          <w:p w14:paraId="15FD7D2B" w14:textId="77777777" w:rsidR="00B425D3" w:rsidRDefault="00B425D3" w:rsidP="004E2D43">
            <w:pPr>
              <w:pStyle w:val="TableParagraph"/>
              <w:spacing w:before="166"/>
              <w:ind w:right="47"/>
              <w:jc w:val="right"/>
              <w:rPr>
                <w:sz w:val="20"/>
              </w:rPr>
            </w:pPr>
            <w:r>
              <w:rPr>
                <w:spacing w:val="-5"/>
                <w:sz w:val="20"/>
              </w:rPr>
              <w:t>18</w:t>
            </w:r>
          </w:p>
        </w:tc>
        <w:tc>
          <w:tcPr>
            <w:tcW w:w="862" w:type="dxa"/>
          </w:tcPr>
          <w:p w14:paraId="38B7A301" w14:textId="77777777" w:rsidR="00B425D3" w:rsidRDefault="00B425D3" w:rsidP="004E2D43">
            <w:pPr>
              <w:pStyle w:val="TableParagraph"/>
              <w:spacing w:before="166"/>
              <w:ind w:right="47"/>
              <w:jc w:val="right"/>
              <w:rPr>
                <w:sz w:val="20"/>
              </w:rPr>
            </w:pPr>
            <w:r>
              <w:rPr>
                <w:spacing w:val="-5"/>
                <w:sz w:val="20"/>
              </w:rPr>
              <w:t>18</w:t>
            </w:r>
          </w:p>
        </w:tc>
        <w:tc>
          <w:tcPr>
            <w:tcW w:w="883" w:type="dxa"/>
          </w:tcPr>
          <w:p w14:paraId="77F522AB" w14:textId="77777777" w:rsidR="00B425D3" w:rsidRDefault="00B425D3" w:rsidP="004E2D43">
            <w:pPr>
              <w:pStyle w:val="TableParagraph"/>
              <w:spacing w:before="166"/>
              <w:ind w:right="69"/>
              <w:jc w:val="right"/>
              <w:rPr>
                <w:sz w:val="20"/>
              </w:rPr>
            </w:pPr>
            <w:r>
              <w:rPr>
                <w:spacing w:val="-5"/>
                <w:sz w:val="20"/>
              </w:rPr>
              <w:t>18</w:t>
            </w:r>
          </w:p>
        </w:tc>
        <w:tc>
          <w:tcPr>
            <w:tcW w:w="883" w:type="dxa"/>
          </w:tcPr>
          <w:p w14:paraId="123FFB00" w14:textId="77777777" w:rsidR="00B425D3" w:rsidRDefault="00B425D3" w:rsidP="004E2D43">
            <w:pPr>
              <w:pStyle w:val="TableParagraph"/>
              <w:spacing w:before="166"/>
              <w:ind w:right="47"/>
              <w:jc w:val="right"/>
              <w:rPr>
                <w:sz w:val="20"/>
              </w:rPr>
            </w:pPr>
            <w:r>
              <w:rPr>
                <w:spacing w:val="-5"/>
                <w:sz w:val="20"/>
              </w:rPr>
              <w:t>18</w:t>
            </w:r>
          </w:p>
        </w:tc>
        <w:tc>
          <w:tcPr>
            <w:tcW w:w="815" w:type="dxa"/>
          </w:tcPr>
          <w:p w14:paraId="3B8CF2A9" w14:textId="77777777" w:rsidR="00B425D3" w:rsidRDefault="00B425D3" w:rsidP="004E2D43">
            <w:pPr>
              <w:pStyle w:val="TableParagraph"/>
              <w:spacing w:before="166"/>
              <w:jc w:val="right"/>
              <w:rPr>
                <w:sz w:val="20"/>
              </w:rPr>
            </w:pPr>
            <w:r>
              <w:rPr>
                <w:spacing w:val="-5"/>
                <w:sz w:val="20"/>
              </w:rPr>
              <w:t>18</w:t>
            </w:r>
          </w:p>
        </w:tc>
      </w:tr>
      <w:tr w:rsidR="00B425D3" w14:paraId="4BDEA297" w14:textId="77777777" w:rsidTr="004E2D43">
        <w:trPr>
          <w:trHeight w:val="470"/>
        </w:trPr>
        <w:tc>
          <w:tcPr>
            <w:tcW w:w="5698" w:type="dxa"/>
          </w:tcPr>
          <w:p w14:paraId="0115C90D" w14:textId="77777777" w:rsidR="00B425D3" w:rsidRDefault="00B425D3"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018" w:type="dxa"/>
          </w:tcPr>
          <w:p w14:paraId="3BCEA3C8" w14:textId="77777777" w:rsidR="00B425D3" w:rsidRDefault="00B425D3" w:rsidP="004E2D43">
            <w:pPr>
              <w:pStyle w:val="TableParagraph"/>
              <w:spacing w:before="167"/>
              <w:ind w:right="47"/>
              <w:jc w:val="right"/>
              <w:rPr>
                <w:sz w:val="20"/>
              </w:rPr>
            </w:pPr>
            <w:r>
              <w:rPr>
                <w:spacing w:val="-5"/>
                <w:sz w:val="20"/>
              </w:rPr>
              <w:t>70</w:t>
            </w:r>
          </w:p>
        </w:tc>
        <w:tc>
          <w:tcPr>
            <w:tcW w:w="862" w:type="dxa"/>
          </w:tcPr>
          <w:p w14:paraId="016E0202" w14:textId="77777777" w:rsidR="00B425D3" w:rsidRDefault="00B425D3" w:rsidP="004E2D43">
            <w:pPr>
              <w:pStyle w:val="TableParagraph"/>
              <w:spacing w:before="167"/>
              <w:ind w:right="47"/>
              <w:jc w:val="right"/>
              <w:rPr>
                <w:sz w:val="20"/>
              </w:rPr>
            </w:pPr>
            <w:r>
              <w:rPr>
                <w:spacing w:val="-5"/>
                <w:sz w:val="20"/>
              </w:rPr>
              <w:t>70</w:t>
            </w:r>
          </w:p>
        </w:tc>
        <w:tc>
          <w:tcPr>
            <w:tcW w:w="883" w:type="dxa"/>
          </w:tcPr>
          <w:p w14:paraId="744FB734" w14:textId="77777777" w:rsidR="00B425D3" w:rsidRDefault="00B425D3" w:rsidP="004E2D43">
            <w:pPr>
              <w:pStyle w:val="TableParagraph"/>
              <w:spacing w:before="167"/>
              <w:ind w:right="69"/>
              <w:jc w:val="right"/>
              <w:rPr>
                <w:sz w:val="20"/>
              </w:rPr>
            </w:pPr>
            <w:r>
              <w:rPr>
                <w:spacing w:val="-5"/>
                <w:sz w:val="20"/>
              </w:rPr>
              <w:t>70</w:t>
            </w:r>
          </w:p>
        </w:tc>
        <w:tc>
          <w:tcPr>
            <w:tcW w:w="883" w:type="dxa"/>
          </w:tcPr>
          <w:p w14:paraId="313433BD" w14:textId="77777777" w:rsidR="00B425D3" w:rsidRDefault="00B425D3" w:rsidP="004E2D43">
            <w:pPr>
              <w:pStyle w:val="TableParagraph"/>
              <w:spacing w:before="167"/>
              <w:ind w:right="47"/>
              <w:jc w:val="right"/>
              <w:rPr>
                <w:sz w:val="20"/>
              </w:rPr>
            </w:pPr>
            <w:r>
              <w:rPr>
                <w:spacing w:val="-5"/>
                <w:sz w:val="20"/>
              </w:rPr>
              <w:t>70</w:t>
            </w:r>
          </w:p>
        </w:tc>
        <w:tc>
          <w:tcPr>
            <w:tcW w:w="815" w:type="dxa"/>
          </w:tcPr>
          <w:p w14:paraId="3AB1A39D" w14:textId="77777777" w:rsidR="00B425D3" w:rsidRDefault="00B425D3" w:rsidP="004E2D43">
            <w:pPr>
              <w:pStyle w:val="TableParagraph"/>
              <w:spacing w:before="167"/>
              <w:jc w:val="right"/>
              <w:rPr>
                <w:sz w:val="20"/>
              </w:rPr>
            </w:pPr>
            <w:r>
              <w:rPr>
                <w:spacing w:val="-5"/>
                <w:sz w:val="20"/>
              </w:rPr>
              <w:t>70</w:t>
            </w:r>
          </w:p>
        </w:tc>
      </w:tr>
      <w:tr w:rsidR="00B425D3" w14:paraId="01D25ACA" w14:textId="77777777" w:rsidTr="004E2D43">
        <w:trPr>
          <w:trHeight w:val="414"/>
        </w:trPr>
        <w:tc>
          <w:tcPr>
            <w:tcW w:w="5698" w:type="dxa"/>
            <w:tcBorders>
              <w:bottom w:val="single" w:sz="4" w:space="0" w:color="000000"/>
            </w:tcBorders>
          </w:tcPr>
          <w:p w14:paraId="37104B8E" w14:textId="77777777" w:rsidR="00B425D3" w:rsidRDefault="00B425D3"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8" w:type="dxa"/>
            <w:tcBorders>
              <w:bottom w:val="single" w:sz="4" w:space="0" w:color="000000"/>
            </w:tcBorders>
          </w:tcPr>
          <w:p w14:paraId="072F521E" w14:textId="77777777" w:rsidR="00B425D3" w:rsidRDefault="00B425D3" w:rsidP="004E2D43">
            <w:pPr>
              <w:pStyle w:val="TableParagraph"/>
              <w:spacing w:before="167" w:line="227" w:lineRule="exact"/>
              <w:ind w:right="47"/>
              <w:jc w:val="right"/>
              <w:rPr>
                <w:sz w:val="20"/>
              </w:rPr>
            </w:pPr>
            <w:r>
              <w:rPr>
                <w:spacing w:val="-5"/>
                <w:sz w:val="20"/>
              </w:rPr>
              <w:t>97</w:t>
            </w:r>
          </w:p>
        </w:tc>
        <w:tc>
          <w:tcPr>
            <w:tcW w:w="862" w:type="dxa"/>
            <w:tcBorders>
              <w:bottom w:val="single" w:sz="4" w:space="0" w:color="000000"/>
            </w:tcBorders>
          </w:tcPr>
          <w:p w14:paraId="3D6DFFF9" w14:textId="77777777" w:rsidR="00B425D3" w:rsidRDefault="00B425D3" w:rsidP="004E2D43">
            <w:pPr>
              <w:pStyle w:val="TableParagraph"/>
              <w:spacing w:before="167" w:line="227" w:lineRule="exact"/>
              <w:ind w:right="47"/>
              <w:jc w:val="right"/>
              <w:rPr>
                <w:sz w:val="20"/>
              </w:rPr>
            </w:pPr>
            <w:r>
              <w:rPr>
                <w:spacing w:val="-5"/>
                <w:sz w:val="20"/>
              </w:rPr>
              <w:t>97</w:t>
            </w:r>
          </w:p>
        </w:tc>
        <w:tc>
          <w:tcPr>
            <w:tcW w:w="883" w:type="dxa"/>
            <w:tcBorders>
              <w:bottom w:val="single" w:sz="4" w:space="0" w:color="000000"/>
            </w:tcBorders>
          </w:tcPr>
          <w:p w14:paraId="4001BA57" w14:textId="77777777" w:rsidR="00B425D3" w:rsidRDefault="00B425D3" w:rsidP="004E2D43">
            <w:pPr>
              <w:pStyle w:val="TableParagraph"/>
              <w:spacing w:before="167" w:line="227" w:lineRule="exact"/>
              <w:ind w:right="69"/>
              <w:jc w:val="right"/>
              <w:rPr>
                <w:sz w:val="20"/>
              </w:rPr>
            </w:pPr>
            <w:r>
              <w:rPr>
                <w:spacing w:val="-5"/>
                <w:sz w:val="20"/>
              </w:rPr>
              <w:t>97</w:t>
            </w:r>
          </w:p>
        </w:tc>
        <w:tc>
          <w:tcPr>
            <w:tcW w:w="883" w:type="dxa"/>
            <w:tcBorders>
              <w:bottom w:val="single" w:sz="4" w:space="0" w:color="000000"/>
            </w:tcBorders>
          </w:tcPr>
          <w:p w14:paraId="1D566F01" w14:textId="77777777" w:rsidR="00B425D3" w:rsidRDefault="00B425D3" w:rsidP="004E2D43">
            <w:pPr>
              <w:pStyle w:val="TableParagraph"/>
              <w:spacing w:before="167" w:line="227" w:lineRule="exact"/>
              <w:ind w:right="47"/>
              <w:jc w:val="right"/>
              <w:rPr>
                <w:sz w:val="20"/>
              </w:rPr>
            </w:pPr>
            <w:r>
              <w:rPr>
                <w:spacing w:val="-5"/>
                <w:sz w:val="20"/>
              </w:rPr>
              <w:t>97</w:t>
            </w:r>
          </w:p>
        </w:tc>
        <w:tc>
          <w:tcPr>
            <w:tcW w:w="815" w:type="dxa"/>
            <w:tcBorders>
              <w:bottom w:val="single" w:sz="4" w:space="0" w:color="000000"/>
            </w:tcBorders>
          </w:tcPr>
          <w:p w14:paraId="17ED3336" w14:textId="77777777" w:rsidR="00B425D3" w:rsidRDefault="00B425D3" w:rsidP="004E2D43">
            <w:pPr>
              <w:pStyle w:val="TableParagraph"/>
              <w:spacing w:before="167" w:line="227" w:lineRule="exact"/>
              <w:jc w:val="right"/>
              <w:rPr>
                <w:sz w:val="20"/>
              </w:rPr>
            </w:pPr>
            <w:r>
              <w:rPr>
                <w:spacing w:val="-5"/>
                <w:sz w:val="20"/>
              </w:rPr>
              <w:t>97</w:t>
            </w:r>
          </w:p>
        </w:tc>
      </w:tr>
    </w:tbl>
    <w:p w14:paraId="7DF1A563" w14:textId="77777777" w:rsidR="00B425D3" w:rsidRDefault="00B425D3" w:rsidP="00B425D3">
      <w:pPr>
        <w:pStyle w:val="BodyText"/>
        <w:spacing w:before="10"/>
        <w:rPr>
          <w:rFonts w:ascii="Tahoma"/>
          <w:b/>
        </w:rPr>
      </w:pPr>
    </w:p>
    <w:p w14:paraId="3A62B50A" w14:textId="77777777" w:rsidR="00B425D3" w:rsidRDefault="00B425D3" w:rsidP="00B425D3">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3EA8A787" w14:textId="64B4DCA9" w:rsidR="00634EF5" w:rsidRDefault="00634EF5" w:rsidP="008E17BC">
      <w:pPr>
        <w:rPr>
          <w:b/>
          <w:bCs/>
        </w:rPr>
      </w:pPr>
    </w:p>
    <w:p w14:paraId="0982321D" w14:textId="62C93988" w:rsidR="00B425D3" w:rsidRDefault="00B425D3" w:rsidP="008E17BC">
      <w:pPr>
        <w:rPr>
          <w:b/>
          <w:bCs/>
        </w:rPr>
      </w:pPr>
    </w:p>
    <w:p w14:paraId="5CB0FCAF" w14:textId="0CDA9D18" w:rsidR="00B425D3" w:rsidRDefault="00B425D3" w:rsidP="008E17BC">
      <w:pPr>
        <w:rPr>
          <w:b/>
          <w:bCs/>
        </w:rPr>
      </w:pPr>
    </w:p>
    <w:p w14:paraId="39C95B31" w14:textId="7CBC267D" w:rsidR="00B425D3" w:rsidRDefault="00B425D3" w:rsidP="008E17BC">
      <w:pPr>
        <w:rPr>
          <w:b/>
          <w:bCs/>
        </w:rPr>
      </w:pPr>
    </w:p>
    <w:p w14:paraId="591D7262" w14:textId="59BA05DF" w:rsidR="00B425D3" w:rsidRDefault="00B425D3" w:rsidP="008E17BC">
      <w:pPr>
        <w:rPr>
          <w:b/>
          <w:bCs/>
        </w:rPr>
      </w:pPr>
    </w:p>
    <w:p w14:paraId="508027E8" w14:textId="5F87DEB3" w:rsidR="00B425D3" w:rsidRDefault="00B425D3" w:rsidP="008E17BC">
      <w:pPr>
        <w:rPr>
          <w:b/>
          <w:bCs/>
        </w:rPr>
      </w:pPr>
    </w:p>
    <w:p w14:paraId="7A7756AF" w14:textId="4F4579B9" w:rsidR="00B425D3" w:rsidRDefault="00B425D3" w:rsidP="008E17BC">
      <w:pPr>
        <w:rPr>
          <w:b/>
          <w:bCs/>
        </w:rPr>
      </w:pPr>
    </w:p>
    <w:p w14:paraId="375B9BAE" w14:textId="50702426" w:rsidR="00B425D3" w:rsidRDefault="00B425D3" w:rsidP="008E17BC">
      <w:pPr>
        <w:rPr>
          <w:b/>
          <w:bCs/>
        </w:rPr>
      </w:pPr>
    </w:p>
    <w:p w14:paraId="393861AF" w14:textId="4308580E" w:rsidR="00B425D3" w:rsidRDefault="00B425D3" w:rsidP="008E17BC">
      <w:pPr>
        <w:rPr>
          <w:b/>
          <w:bCs/>
        </w:rPr>
      </w:pPr>
    </w:p>
    <w:p w14:paraId="5BB2D928" w14:textId="327C4687" w:rsidR="000271C5" w:rsidRDefault="000271C5" w:rsidP="003D149F">
      <w:pPr>
        <w:ind w:left="142"/>
      </w:pPr>
      <w:r w:rsidRPr="003D149F">
        <w:rPr>
          <w:rFonts w:ascii="Tahoma" w:hAnsi="Tahoma" w:cs="Tahoma"/>
          <w:b/>
          <w:bCs/>
          <w:u w:val="single"/>
        </w:rPr>
        <w:t>North East Water</w:t>
      </w:r>
    </w:p>
    <w:p w14:paraId="7741AB6B" w14:textId="77777777" w:rsidR="000271C5" w:rsidRDefault="000271C5" w:rsidP="000271C5">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4443"/>
        <w:gridCol w:w="818"/>
        <w:gridCol w:w="709"/>
        <w:gridCol w:w="709"/>
        <w:gridCol w:w="710"/>
        <w:gridCol w:w="711"/>
        <w:gridCol w:w="671"/>
        <w:gridCol w:w="610"/>
        <w:gridCol w:w="782"/>
      </w:tblGrid>
      <w:tr w:rsidR="000271C5" w14:paraId="3B0395E9" w14:textId="77777777" w:rsidTr="004E2D43">
        <w:trPr>
          <w:trHeight w:val="231"/>
        </w:trPr>
        <w:tc>
          <w:tcPr>
            <w:tcW w:w="4443" w:type="dxa"/>
          </w:tcPr>
          <w:p w14:paraId="2D5A2A8C" w14:textId="77777777" w:rsidR="000271C5" w:rsidRDefault="000271C5" w:rsidP="004E2D43">
            <w:pPr>
              <w:pStyle w:val="TableParagraph"/>
              <w:spacing w:line="211" w:lineRule="exact"/>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818" w:type="dxa"/>
            <w:vMerge w:val="restart"/>
            <w:tcBorders>
              <w:bottom w:val="single" w:sz="6" w:space="0" w:color="000000"/>
            </w:tcBorders>
          </w:tcPr>
          <w:p w14:paraId="771F0E4E" w14:textId="77777777" w:rsidR="000271C5" w:rsidRDefault="000271C5" w:rsidP="004E2D43">
            <w:pPr>
              <w:pStyle w:val="TableParagraph"/>
              <w:spacing w:before="3" w:line="225" w:lineRule="exact"/>
              <w:ind w:right="178"/>
              <w:jc w:val="right"/>
              <w:rPr>
                <w:rFonts w:ascii="Tahoma"/>
                <w:i/>
                <w:sz w:val="19"/>
              </w:rPr>
            </w:pPr>
            <w:r>
              <w:rPr>
                <w:rFonts w:ascii="Tahoma"/>
                <w:i/>
                <w:spacing w:val="-2"/>
                <w:sz w:val="19"/>
              </w:rPr>
              <w:t>2018-</w:t>
            </w:r>
          </w:p>
          <w:p w14:paraId="7D74B12E" w14:textId="77777777" w:rsidR="000271C5" w:rsidRDefault="000271C5" w:rsidP="004E2D43">
            <w:pPr>
              <w:pStyle w:val="TableParagraph"/>
              <w:spacing w:line="225" w:lineRule="exact"/>
              <w:ind w:right="179"/>
              <w:jc w:val="right"/>
              <w:rPr>
                <w:rFonts w:ascii="Tahoma"/>
                <w:i/>
                <w:sz w:val="19"/>
              </w:rPr>
            </w:pPr>
            <w:r>
              <w:rPr>
                <w:rFonts w:ascii="Tahoma"/>
                <w:i/>
                <w:spacing w:val="-5"/>
                <w:sz w:val="19"/>
              </w:rPr>
              <w:t>19</w:t>
            </w:r>
          </w:p>
        </w:tc>
        <w:tc>
          <w:tcPr>
            <w:tcW w:w="709" w:type="dxa"/>
            <w:vMerge w:val="restart"/>
            <w:tcBorders>
              <w:bottom w:val="single" w:sz="6" w:space="0" w:color="000000"/>
            </w:tcBorders>
          </w:tcPr>
          <w:p w14:paraId="00BE32D1" w14:textId="77777777" w:rsidR="000271C5" w:rsidRDefault="000271C5" w:rsidP="004E2D43">
            <w:pPr>
              <w:pStyle w:val="TableParagraph"/>
              <w:spacing w:before="3" w:line="225" w:lineRule="exact"/>
              <w:ind w:right="177"/>
              <w:jc w:val="right"/>
              <w:rPr>
                <w:rFonts w:ascii="Tahoma"/>
                <w:i/>
                <w:sz w:val="19"/>
              </w:rPr>
            </w:pPr>
            <w:r>
              <w:rPr>
                <w:rFonts w:ascii="Tahoma"/>
                <w:i/>
                <w:spacing w:val="-2"/>
                <w:sz w:val="19"/>
              </w:rPr>
              <w:t>2019-</w:t>
            </w:r>
          </w:p>
          <w:p w14:paraId="1BB02E35" w14:textId="77777777" w:rsidR="000271C5" w:rsidRDefault="000271C5" w:rsidP="004E2D43">
            <w:pPr>
              <w:pStyle w:val="TableParagraph"/>
              <w:spacing w:line="225" w:lineRule="exact"/>
              <w:ind w:right="177"/>
              <w:jc w:val="right"/>
              <w:rPr>
                <w:rFonts w:ascii="Tahoma"/>
                <w:i/>
                <w:sz w:val="19"/>
              </w:rPr>
            </w:pPr>
            <w:r>
              <w:rPr>
                <w:rFonts w:ascii="Tahoma"/>
                <w:i/>
                <w:spacing w:val="-5"/>
                <w:sz w:val="19"/>
              </w:rPr>
              <w:t>20</w:t>
            </w:r>
          </w:p>
        </w:tc>
        <w:tc>
          <w:tcPr>
            <w:tcW w:w="709" w:type="dxa"/>
            <w:vMerge w:val="restart"/>
            <w:tcBorders>
              <w:bottom w:val="single" w:sz="6" w:space="0" w:color="000000"/>
            </w:tcBorders>
          </w:tcPr>
          <w:p w14:paraId="50E95629" w14:textId="77777777" w:rsidR="000271C5" w:rsidRDefault="000271C5" w:rsidP="004E2D43">
            <w:pPr>
              <w:pStyle w:val="TableParagraph"/>
              <w:spacing w:before="3" w:line="225" w:lineRule="exact"/>
              <w:ind w:right="178"/>
              <w:jc w:val="right"/>
              <w:rPr>
                <w:rFonts w:ascii="Tahoma"/>
                <w:i/>
                <w:sz w:val="19"/>
              </w:rPr>
            </w:pPr>
            <w:r>
              <w:rPr>
                <w:rFonts w:ascii="Tahoma"/>
                <w:i/>
                <w:spacing w:val="-2"/>
                <w:sz w:val="19"/>
              </w:rPr>
              <w:t>2020-</w:t>
            </w:r>
          </w:p>
          <w:p w14:paraId="229B3CFF" w14:textId="77777777" w:rsidR="000271C5" w:rsidRDefault="000271C5" w:rsidP="004E2D43">
            <w:pPr>
              <w:pStyle w:val="TableParagraph"/>
              <w:spacing w:line="225" w:lineRule="exact"/>
              <w:ind w:right="178"/>
              <w:jc w:val="right"/>
              <w:rPr>
                <w:rFonts w:ascii="Tahoma"/>
                <w:i/>
                <w:sz w:val="19"/>
              </w:rPr>
            </w:pPr>
            <w:r>
              <w:rPr>
                <w:rFonts w:ascii="Tahoma"/>
                <w:i/>
                <w:spacing w:val="-5"/>
                <w:sz w:val="19"/>
              </w:rPr>
              <w:t>21</w:t>
            </w:r>
          </w:p>
        </w:tc>
        <w:tc>
          <w:tcPr>
            <w:tcW w:w="710" w:type="dxa"/>
            <w:vMerge w:val="restart"/>
            <w:tcBorders>
              <w:bottom w:val="single" w:sz="6" w:space="0" w:color="000000"/>
            </w:tcBorders>
          </w:tcPr>
          <w:p w14:paraId="387FD98E" w14:textId="77777777" w:rsidR="000271C5" w:rsidRDefault="000271C5" w:rsidP="004E2D43">
            <w:pPr>
              <w:pStyle w:val="TableParagraph"/>
              <w:spacing w:before="3" w:line="225" w:lineRule="exact"/>
              <w:ind w:right="177"/>
              <w:jc w:val="right"/>
              <w:rPr>
                <w:rFonts w:ascii="Tahoma"/>
                <w:i/>
                <w:sz w:val="19"/>
              </w:rPr>
            </w:pPr>
            <w:r>
              <w:rPr>
                <w:rFonts w:ascii="Tahoma"/>
                <w:i/>
                <w:spacing w:val="-2"/>
                <w:sz w:val="19"/>
              </w:rPr>
              <w:t>2021-</w:t>
            </w:r>
          </w:p>
          <w:p w14:paraId="1BC9EB0A" w14:textId="77777777" w:rsidR="000271C5" w:rsidRDefault="000271C5" w:rsidP="004E2D43">
            <w:pPr>
              <w:pStyle w:val="TableParagraph"/>
              <w:spacing w:line="225" w:lineRule="exact"/>
              <w:ind w:right="178"/>
              <w:jc w:val="right"/>
              <w:rPr>
                <w:rFonts w:ascii="Tahoma"/>
                <w:i/>
                <w:sz w:val="19"/>
              </w:rPr>
            </w:pPr>
            <w:r>
              <w:rPr>
                <w:rFonts w:ascii="Tahoma"/>
                <w:i/>
                <w:spacing w:val="-5"/>
                <w:sz w:val="19"/>
              </w:rPr>
              <w:t>22</w:t>
            </w:r>
          </w:p>
        </w:tc>
        <w:tc>
          <w:tcPr>
            <w:tcW w:w="711" w:type="dxa"/>
            <w:vMerge w:val="restart"/>
            <w:tcBorders>
              <w:bottom w:val="single" w:sz="6" w:space="0" w:color="000000"/>
            </w:tcBorders>
          </w:tcPr>
          <w:p w14:paraId="2C4A98EE" w14:textId="77777777" w:rsidR="000271C5" w:rsidRDefault="000271C5" w:rsidP="004E2D43">
            <w:pPr>
              <w:pStyle w:val="TableParagraph"/>
              <w:spacing w:before="3" w:line="225" w:lineRule="exact"/>
              <w:ind w:right="180"/>
              <w:jc w:val="right"/>
              <w:rPr>
                <w:rFonts w:ascii="Tahoma"/>
                <w:i/>
                <w:sz w:val="19"/>
              </w:rPr>
            </w:pPr>
            <w:r>
              <w:rPr>
                <w:rFonts w:ascii="Tahoma"/>
                <w:i/>
                <w:spacing w:val="-2"/>
                <w:sz w:val="19"/>
              </w:rPr>
              <w:t>2022-</w:t>
            </w:r>
          </w:p>
          <w:p w14:paraId="44D9A213" w14:textId="77777777" w:rsidR="000271C5" w:rsidRDefault="000271C5" w:rsidP="004E2D43">
            <w:pPr>
              <w:pStyle w:val="TableParagraph"/>
              <w:spacing w:line="225" w:lineRule="exact"/>
              <w:ind w:right="180"/>
              <w:jc w:val="right"/>
              <w:rPr>
                <w:rFonts w:ascii="Tahoma"/>
                <w:i/>
                <w:sz w:val="19"/>
              </w:rPr>
            </w:pPr>
            <w:r>
              <w:rPr>
                <w:rFonts w:ascii="Tahoma"/>
                <w:i/>
                <w:spacing w:val="-5"/>
                <w:sz w:val="19"/>
              </w:rPr>
              <w:t>23</w:t>
            </w:r>
          </w:p>
        </w:tc>
        <w:tc>
          <w:tcPr>
            <w:tcW w:w="671" w:type="dxa"/>
            <w:vMerge w:val="restart"/>
            <w:tcBorders>
              <w:bottom w:val="single" w:sz="6" w:space="0" w:color="000000"/>
            </w:tcBorders>
          </w:tcPr>
          <w:p w14:paraId="6C2B94E8" w14:textId="77777777" w:rsidR="000271C5" w:rsidRDefault="000271C5" w:rsidP="004E2D43">
            <w:pPr>
              <w:pStyle w:val="TableParagraph"/>
              <w:spacing w:before="3" w:line="225" w:lineRule="exact"/>
              <w:ind w:right="138"/>
              <w:jc w:val="right"/>
              <w:rPr>
                <w:rFonts w:ascii="Tahoma"/>
                <w:i/>
                <w:sz w:val="19"/>
              </w:rPr>
            </w:pPr>
            <w:r>
              <w:rPr>
                <w:rFonts w:ascii="Tahoma"/>
                <w:i/>
                <w:spacing w:val="-2"/>
                <w:sz w:val="19"/>
              </w:rPr>
              <w:t>2023-</w:t>
            </w:r>
          </w:p>
          <w:p w14:paraId="5EFC7899" w14:textId="77777777" w:rsidR="000271C5" w:rsidRDefault="000271C5" w:rsidP="004E2D43">
            <w:pPr>
              <w:pStyle w:val="TableParagraph"/>
              <w:spacing w:line="225" w:lineRule="exact"/>
              <w:ind w:right="140"/>
              <w:jc w:val="right"/>
              <w:rPr>
                <w:rFonts w:ascii="Tahoma"/>
                <w:i/>
                <w:sz w:val="19"/>
              </w:rPr>
            </w:pPr>
            <w:r>
              <w:rPr>
                <w:rFonts w:ascii="Tahoma"/>
                <w:i/>
                <w:spacing w:val="-5"/>
                <w:sz w:val="19"/>
              </w:rPr>
              <w:t>24</w:t>
            </w:r>
          </w:p>
        </w:tc>
        <w:tc>
          <w:tcPr>
            <w:tcW w:w="610" w:type="dxa"/>
            <w:vMerge w:val="restart"/>
            <w:tcBorders>
              <w:bottom w:val="single" w:sz="6" w:space="0" w:color="000000"/>
            </w:tcBorders>
          </w:tcPr>
          <w:p w14:paraId="16AB6A37" w14:textId="77777777" w:rsidR="000271C5" w:rsidRDefault="000271C5" w:rsidP="004E2D43">
            <w:pPr>
              <w:pStyle w:val="TableParagraph"/>
              <w:spacing w:before="3" w:line="225" w:lineRule="exact"/>
              <w:ind w:right="119"/>
              <w:jc w:val="right"/>
              <w:rPr>
                <w:rFonts w:ascii="Tahoma"/>
                <w:i/>
                <w:sz w:val="19"/>
              </w:rPr>
            </w:pPr>
            <w:r>
              <w:rPr>
                <w:rFonts w:ascii="Tahoma"/>
                <w:i/>
                <w:spacing w:val="-2"/>
                <w:sz w:val="19"/>
              </w:rPr>
              <w:t>2024-</w:t>
            </w:r>
          </w:p>
          <w:p w14:paraId="49167148" w14:textId="77777777" w:rsidR="000271C5" w:rsidRDefault="000271C5" w:rsidP="004E2D43">
            <w:pPr>
              <w:pStyle w:val="TableParagraph"/>
              <w:spacing w:line="225" w:lineRule="exact"/>
              <w:ind w:right="120"/>
              <w:jc w:val="right"/>
              <w:rPr>
                <w:rFonts w:ascii="Tahoma"/>
                <w:i/>
                <w:sz w:val="19"/>
              </w:rPr>
            </w:pPr>
            <w:r>
              <w:rPr>
                <w:rFonts w:ascii="Tahoma"/>
                <w:i/>
                <w:spacing w:val="-5"/>
                <w:sz w:val="19"/>
              </w:rPr>
              <w:t>25</w:t>
            </w:r>
          </w:p>
        </w:tc>
        <w:tc>
          <w:tcPr>
            <w:tcW w:w="782" w:type="dxa"/>
          </w:tcPr>
          <w:p w14:paraId="7D04C4EC" w14:textId="77777777" w:rsidR="000271C5" w:rsidRDefault="000271C5" w:rsidP="004E2D43">
            <w:pPr>
              <w:pStyle w:val="TableParagraph"/>
              <w:rPr>
                <w:rFonts w:ascii="Times New Roman"/>
                <w:sz w:val="16"/>
              </w:rPr>
            </w:pPr>
          </w:p>
        </w:tc>
      </w:tr>
      <w:tr w:rsidR="000271C5" w14:paraId="48C26399" w14:textId="77777777" w:rsidTr="004E2D43">
        <w:trPr>
          <w:trHeight w:val="282"/>
        </w:trPr>
        <w:tc>
          <w:tcPr>
            <w:tcW w:w="4443" w:type="dxa"/>
            <w:tcBorders>
              <w:bottom w:val="single" w:sz="6" w:space="0" w:color="000000"/>
            </w:tcBorders>
          </w:tcPr>
          <w:p w14:paraId="139ACF02" w14:textId="77777777" w:rsidR="000271C5" w:rsidRDefault="000271C5" w:rsidP="004E2D43">
            <w:pPr>
              <w:pStyle w:val="TableParagraph"/>
              <w:rPr>
                <w:rFonts w:ascii="Times New Roman"/>
                <w:sz w:val="18"/>
              </w:rPr>
            </w:pPr>
          </w:p>
        </w:tc>
        <w:tc>
          <w:tcPr>
            <w:tcW w:w="818" w:type="dxa"/>
            <w:vMerge/>
            <w:tcBorders>
              <w:top w:val="nil"/>
              <w:bottom w:val="single" w:sz="6" w:space="0" w:color="000000"/>
            </w:tcBorders>
          </w:tcPr>
          <w:p w14:paraId="35043E84" w14:textId="77777777" w:rsidR="000271C5" w:rsidRDefault="000271C5" w:rsidP="004E2D43">
            <w:pPr>
              <w:rPr>
                <w:sz w:val="2"/>
                <w:szCs w:val="2"/>
              </w:rPr>
            </w:pPr>
          </w:p>
        </w:tc>
        <w:tc>
          <w:tcPr>
            <w:tcW w:w="709" w:type="dxa"/>
            <w:vMerge/>
            <w:tcBorders>
              <w:top w:val="nil"/>
              <w:bottom w:val="single" w:sz="6" w:space="0" w:color="000000"/>
            </w:tcBorders>
          </w:tcPr>
          <w:p w14:paraId="7EDF3008" w14:textId="77777777" w:rsidR="000271C5" w:rsidRDefault="000271C5" w:rsidP="004E2D43">
            <w:pPr>
              <w:rPr>
                <w:sz w:val="2"/>
                <w:szCs w:val="2"/>
              </w:rPr>
            </w:pPr>
          </w:p>
        </w:tc>
        <w:tc>
          <w:tcPr>
            <w:tcW w:w="709" w:type="dxa"/>
            <w:vMerge/>
            <w:tcBorders>
              <w:top w:val="nil"/>
              <w:bottom w:val="single" w:sz="6" w:space="0" w:color="000000"/>
            </w:tcBorders>
          </w:tcPr>
          <w:p w14:paraId="53429A31" w14:textId="77777777" w:rsidR="000271C5" w:rsidRDefault="000271C5" w:rsidP="004E2D43">
            <w:pPr>
              <w:rPr>
                <w:sz w:val="2"/>
                <w:szCs w:val="2"/>
              </w:rPr>
            </w:pPr>
          </w:p>
        </w:tc>
        <w:tc>
          <w:tcPr>
            <w:tcW w:w="710" w:type="dxa"/>
            <w:vMerge/>
            <w:tcBorders>
              <w:top w:val="nil"/>
              <w:bottom w:val="single" w:sz="6" w:space="0" w:color="000000"/>
            </w:tcBorders>
          </w:tcPr>
          <w:p w14:paraId="3D222A3C" w14:textId="77777777" w:rsidR="000271C5" w:rsidRDefault="000271C5" w:rsidP="004E2D43">
            <w:pPr>
              <w:rPr>
                <w:sz w:val="2"/>
                <w:szCs w:val="2"/>
              </w:rPr>
            </w:pPr>
          </w:p>
        </w:tc>
        <w:tc>
          <w:tcPr>
            <w:tcW w:w="711" w:type="dxa"/>
            <w:vMerge/>
            <w:tcBorders>
              <w:top w:val="nil"/>
              <w:bottom w:val="single" w:sz="6" w:space="0" w:color="000000"/>
            </w:tcBorders>
          </w:tcPr>
          <w:p w14:paraId="62BB10DE" w14:textId="77777777" w:rsidR="000271C5" w:rsidRDefault="000271C5" w:rsidP="004E2D43">
            <w:pPr>
              <w:rPr>
                <w:sz w:val="2"/>
                <w:szCs w:val="2"/>
              </w:rPr>
            </w:pPr>
          </w:p>
        </w:tc>
        <w:tc>
          <w:tcPr>
            <w:tcW w:w="671" w:type="dxa"/>
            <w:vMerge/>
            <w:tcBorders>
              <w:top w:val="nil"/>
              <w:bottom w:val="single" w:sz="6" w:space="0" w:color="000000"/>
            </w:tcBorders>
          </w:tcPr>
          <w:p w14:paraId="3D830305" w14:textId="77777777" w:rsidR="000271C5" w:rsidRDefault="000271C5" w:rsidP="004E2D43">
            <w:pPr>
              <w:rPr>
                <w:sz w:val="2"/>
                <w:szCs w:val="2"/>
              </w:rPr>
            </w:pPr>
          </w:p>
        </w:tc>
        <w:tc>
          <w:tcPr>
            <w:tcW w:w="610" w:type="dxa"/>
            <w:vMerge/>
            <w:tcBorders>
              <w:top w:val="nil"/>
              <w:bottom w:val="single" w:sz="6" w:space="0" w:color="000000"/>
            </w:tcBorders>
          </w:tcPr>
          <w:p w14:paraId="66179FA5" w14:textId="77777777" w:rsidR="000271C5" w:rsidRDefault="000271C5" w:rsidP="004E2D43">
            <w:pPr>
              <w:rPr>
                <w:sz w:val="2"/>
                <w:szCs w:val="2"/>
              </w:rPr>
            </w:pPr>
          </w:p>
        </w:tc>
        <w:tc>
          <w:tcPr>
            <w:tcW w:w="782" w:type="dxa"/>
            <w:tcBorders>
              <w:bottom w:val="single" w:sz="6" w:space="0" w:color="000000"/>
            </w:tcBorders>
          </w:tcPr>
          <w:p w14:paraId="33546C10" w14:textId="77777777" w:rsidR="000271C5" w:rsidRDefault="000271C5" w:rsidP="004E2D43">
            <w:pPr>
              <w:pStyle w:val="TableParagraph"/>
              <w:spacing w:line="207" w:lineRule="exact"/>
              <w:ind w:left="4" w:right="108"/>
              <w:jc w:val="center"/>
              <w:rPr>
                <w:rFonts w:ascii="Tahoma"/>
                <w:i/>
                <w:sz w:val="19"/>
              </w:rPr>
            </w:pPr>
            <w:r>
              <w:rPr>
                <w:rFonts w:ascii="Tahoma"/>
                <w:i/>
                <w:w w:val="90"/>
                <w:sz w:val="19"/>
              </w:rPr>
              <w:t>2025-</w:t>
            </w:r>
            <w:r>
              <w:rPr>
                <w:rFonts w:ascii="Tahoma"/>
                <w:i/>
                <w:spacing w:val="-7"/>
                <w:sz w:val="19"/>
              </w:rPr>
              <w:t>26</w:t>
            </w:r>
          </w:p>
        </w:tc>
      </w:tr>
      <w:tr w:rsidR="000271C5" w14:paraId="748CEC6F" w14:textId="77777777" w:rsidTr="004E2D43">
        <w:trPr>
          <w:trHeight w:val="392"/>
        </w:trPr>
        <w:tc>
          <w:tcPr>
            <w:tcW w:w="4443" w:type="dxa"/>
            <w:tcBorders>
              <w:top w:val="single" w:sz="6" w:space="0" w:color="000000"/>
            </w:tcBorders>
          </w:tcPr>
          <w:p w14:paraId="6473D0DA" w14:textId="77777777" w:rsidR="000271C5" w:rsidRDefault="000271C5" w:rsidP="004E2D43">
            <w:pPr>
              <w:pStyle w:val="TableParagraph"/>
              <w:spacing w:before="119"/>
              <w:ind w:left="21"/>
              <w:rPr>
                <w:b/>
                <w:sz w:val="20"/>
              </w:rPr>
            </w:pPr>
            <w:r>
              <w:rPr>
                <w:b/>
                <w:spacing w:val="-2"/>
                <w:sz w:val="20"/>
              </w:rPr>
              <w:t>Water</w:t>
            </w:r>
          </w:p>
        </w:tc>
        <w:tc>
          <w:tcPr>
            <w:tcW w:w="818" w:type="dxa"/>
            <w:tcBorders>
              <w:top w:val="single" w:sz="6" w:space="0" w:color="000000"/>
            </w:tcBorders>
          </w:tcPr>
          <w:p w14:paraId="4A202717" w14:textId="77777777" w:rsidR="000271C5" w:rsidRDefault="000271C5" w:rsidP="004E2D43">
            <w:pPr>
              <w:pStyle w:val="TableParagraph"/>
              <w:rPr>
                <w:rFonts w:ascii="Times New Roman"/>
                <w:sz w:val="18"/>
              </w:rPr>
            </w:pPr>
          </w:p>
        </w:tc>
        <w:tc>
          <w:tcPr>
            <w:tcW w:w="709" w:type="dxa"/>
            <w:tcBorders>
              <w:top w:val="single" w:sz="6" w:space="0" w:color="000000"/>
            </w:tcBorders>
          </w:tcPr>
          <w:p w14:paraId="4E888CC6" w14:textId="77777777" w:rsidR="000271C5" w:rsidRDefault="000271C5" w:rsidP="004E2D43">
            <w:pPr>
              <w:pStyle w:val="TableParagraph"/>
              <w:rPr>
                <w:rFonts w:ascii="Times New Roman"/>
                <w:sz w:val="18"/>
              </w:rPr>
            </w:pPr>
          </w:p>
        </w:tc>
        <w:tc>
          <w:tcPr>
            <w:tcW w:w="709" w:type="dxa"/>
            <w:tcBorders>
              <w:top w:val="single" w:sz="6" w:space="0" w:color="000000"/>
            </w:tcBorders>
          </w:tcPr>
          <w:p w14:paraId="678D6597" w14:textId="77777777" w:rsidR="000271C5" w:rsidRDefault="000271C5" w:rsidP="004E2D43">
            <w:pPr>
              <w:pStyle w:val="TableParagraph"/>
              <w:rPr>
                <w:rFonts w:ascii="Times New Roman"/>
                <w:sz w:val="18"/>
              </w:rPr>
            </w:pPr>
          </w:p>
        </w:tc>
        <w:tc>
          <w:tcPr>
            <w:tcW w:w="710" w:type="dxa"/>
            <w:tcBorders>
              <w:top w:val="single" w:sz="6" w:space="0" w:color="000000"/>
            </w:tcBorders>
          </w:tcPr>
          <w:p w14:paraId="367F2DA5" w14:textId="77777777" w:rsidR="000271C5" w:rsidRDefault="000271C5" w:rsidP="004E2D43">
            <w:pPr>
              <w:pStyle w:val="TableParagraph"/>
              <w:rPr>
                <w:rFonts w:ascii="Times New Roman"/>
                <w:sz w:val="18"/>
              </w:rPr>
            </w:pPr>
          </w:p>
        </w:tc>
        <w:tc>
          <w:tcPr>
            <w:tcW w:w="711" w:type="dxa"/>
            <w:tcBorders>
              <w:top w:val="single" w:sz="6" w:space="0" w:color="000000"/>
            </w:tcBorders>
          </w:tcPr>
          <w:p w14:paraId="4806D9F9" w14:textId="77777777" w:rsidR="000271C5" w:rsidRDefault="000271C5" w:rsidP="004E2D43">
            <w:pPr>
              <w:pStyle w:val="TableParagraph"/>
              <w:rPr>
                <w:rFonts w:ascii="Times New Roman"/>
                <w:sz w:val="18"/>
              </w:rPr>
            </w:pPr>
          </w:p>
        </w:tc>
        <w:tc>
          <w:tcPr>
            <w:tcW w:w="671" w:type="dxa"/>
            <w:tcBorders>
              <w:top w:val="single" w:sz="6" w:space="0" w:color="000000"/>
            </w:tcBorders>
          </w:tcPr>
          <w:p w14:paraId="49E506CA" w14:textId="77777777" w:rsidR="000271C5" w:rsidRDefault="000271C5" w:rsidP="004E2D43">
            <w:pPr>
              <w:pStyle w:val="TableParagraph"/>
              <w:rPr>
                <w:rFonts w:ascii="Times New Roman"/>
                <w:sz w:val="18"/>
              </w:rPr>
            </w:pPr>
          </w:p>
        </w:tc>
        <w:tc>
          <w:tcPr>
            <w:tcW w:w="610" w:type="dxa"/>
            <w:tcBorders>
              <w:top w:val="single" w:sz="6" w:space="0" w:color="000000"/>
            </w:tcBorders>
          </w:tcPr>
          <w:p w14:paraId="72424B59" w14:textId="77777777" w:rsidR="000271C5" w:rsidRDefault="000271C5" w:rsidP="004E2D43">
            <w:pPr>
              <w:pStyle w:val="TableParagraph"/>
              <w:rPr>
                <w:rFonts w:ascii="Times New Roman"/>
                <w:sz w:val="18"/>
              </w:rPr>
            </w:pPr>
          </w:p>
        </w:tc>
        <w:tc>
          <w:tcPr>
            <w:tcW w:w="782" w:type="dxa"/>
            <w:tcBorders>
              <w:top w:val="single" w:sz="6" w:space="0" w:color="000000"/>
            </w:tcBorders>
          </w:tcPr>
          <w:p w14:paraId="7451789C" w14:textId="77777777" w:rsidR="000271C5" w:rsidRDefault="000271C5" w:rsidP="004E2D43">
            <w:pPr>
              <w:pStyle w:val="TableParagraph"/>
              <w:rPr>
                <w:rFonts w:ascii="Times New Roman"/>
                <w:sz w:val="18"/>
              </w:rPr>
            </w:pPr>
          </w:p>
        </w:tc>
      </w:tr>
      <w:tr w:rsidR="000271C5" w14:paraId="17D15404" w14:textId="77777777" w:rsidTr="004E2D43">
        <w:trPr>
          <w:trHeight w:val="780"/>
        </w:trPr>
        <w:tc>
          <w:tcPr>
            <w:tcW w:w="4443" w:type="dxa"/>
          </w:tcPr>
          <w:p w14:paraId="5D575097" w14:textId="77777777" w:rsidR="000271C5" w:rsidRDefault="000271C5" w:rsidP="004E2D43">
            <w:pPr>
              <w:pStyle w:val="TableParagraph"/>
              <w:spacing w:before="36"/>
              <w:ind w:left="14" w:right="176"/>
              <w:jc w:val="both"/>
              <w:rPr>
                <w:sz w:val="20"/>
              </w:rPr>
            </w:pPr>
            <w:r>
              <w:rPr>
                <w:sz w:val="20"/>
              </w:rPr>
              <w:t>Number</w:t>
            </w:r>
            <w:r>
              <w:rPr>
                <w:spacing w:val="-3"/>
                <w:sz w:val="20"/>
              </w:rPr>
              <w:t xml:space="preserve"> </w:t>
            </w:r>
            <w:r>
              <w:rPr>
                <w:sz w:val="20"/>
              </w:rPr>
              <w:t>of</w:t>
            </w:r>
            <w:r>
              <w:rPr>
                <w:spacing w:val="-3"/>
                <w:sz w:val="20"/>
              </w:rPr>
              <w:t xml:space="preserve"> </w:t>
            </w:r>
            <w:r>
              <w:rPr>
                <w:sz w:val="20"/>
              </w:rPr>
              <w:t>customers experiencing</w:t>
            </w:r>
            <w:r>
              <w:rPr>
                <w:spacing w:val="-4"/>
                <w:sz w:val="20"/>
              </w:rPr>
              <w:t xml:space="preserve"> </w:t>
            </w:r>
            <w:r>
              <w:rPr>
                <w:sz w:val="20"/>
              </w:rPr>
              <w:t>more</w:t>
            </w:r>
            <w:r>
              <w:rPr>
                <w:spacing w:val="-3"/>
                <w:sz w:val="20"/>
              </w:rPr>
              <w:t xml:space="preserve"> </w:t>
            </w:r>
            <w:r>
              <w:rPr>
                <w:sz w:val="20"/>
              </w:rPr>
              <w:t>than</w:t>
            </w:r>
            <w:r>
              <w:rPr>
                <w:spacing w:val="-1"/>
                <w:sz w:val="20"/>
              </w:rPr>
              <w:t xml:space="preserve"> </w:t>
            </w:r>
            <w:r>
              <w:rPr>
                <w:sz w:val="20"/>
              </w:rPr>
              <w:t>5 unplanned</w:t>
            </w:r>
            <w:r>
              <w:rPr>
                <w:spacing w:val="-7"/>
                <w:sz w:val="20"/>
              </w:rPr>
              <w:t xml:space="preserve"> </w:t>
            </w:r>
            <w:r>
              <w:rPr>
                <w:sz w:val="20"/>
              </w:rPr>
              <w:t>water</w:t>
            </w:r>
            <w:r>
              <w:rPr>
                <w:spacing w:val="-9"/>
                <w:sz w:val="20"/>
              </w:rPr>
              <w:t xml:space="preserve"> </w:t>
            </w:r>
            <w:r>
              <w:rPr>
                <w:sz w:val="20"/>
              </w:rPr>
              <w:t>supply</w:t>
            </w:r>
            <w:r>
              <w:rPr>
                <w:spacing w:val="-8"/>
                <w:sz w:val="20"/>
              </w:rPr>
              <w:t xml:space="preserve"> </w:t>
            </w:r>
            <w:r>
              <w:rPr>
                <w:sz w:val="20"/>
              </w:rPr>
              <w:t>interruptions</w:t>
            </w:r>
            <w:r>
              <w:rPr>
                <w:spacing w:val="-8"/>
                <w:sz w:val="20"/>
              </w:rPr>
              <w:t xml:space="preserve"> </w:t>
            </w:r>
            <w:r>
              <w:rPr>
                <w:sz w:val="20"/>
              </w:rPr>
              <w:t>in</w:t>
            </w:r>
            <w:r>
              <w:rPr>
                <w:spacing w:val="-9"/>
                <w:sz w:val="20"/>
              </w:rPr>
              <w:t xml:space="preserve"> </w:t>
            </w:r>
            <w:r>
              <w:rPr>
                <w:sz w:val="20"/>
              </w:rPr>
              <w:t>the</w:t>
            </w:r>
            <w:r>
              <w:rPr>
                <w:spacing w:val="-9"/>
                <w:sz w:val="20"/>
              </w:rPr>
              <w:t xml:space="preserve"> </w:t>
            </w:r>
            <w:r>
              <w:rPr>
                <w:sz w:val="20"/>
              </w:rPr>
              <w:t xml:space="preserve">year </w:t>
            </w:r>
            <w:r>
              <w:rPr>
                <w:spacing w:val="-2"/>
                <w:sz w:val="20"/>
              </w:rPr>
              <w:t>(number)</w:t>
            </w:r>
          </w:p>
        </w:tc>
        <w:tc>
          <w:tcPr>
            <w:tcW w:w="818" w:type="dxa"/>
          </w:tcPr>
          <w:p w14:paraId="79BB8AD7" w14:textId="77777777" w:rsidR="000271C5" w:rsidRDefault="000271C5" w:rsidP="004E2D43">
            <w:pPr>
              <w:pStyle w:val="TableParagraph"/>
              <w:rPr>
                <w:rFonts w:ascii="Tahoma"/>
                <w:b/>
              </w:rPr>
            </w:pPr>
          </w:p>
          <w:p w14:paraId="2ACA6014" w14:textId="77777777" w:rsidR="000271C5" w:rsidRDefault="000271C5" w:rsidP="004E2D43">
            <w:pPr>
              <w:pStyle w:val="TableParagraph"/>
              <w:spacing w:before="11"/>
              <w:rPr>
                <w:rFonts w:ascii="Tahoma"/>
                <w:b/>
                <w:sz w:val="20"/>
              </w:rPr>
            </w:pPr>
          </w:p>
          <w:p w14:paraId="30D4B06A" w14:textId="77777777" w:rsidR="000271C5" w:rsidRDefault="000271C5" w:rsidP="004E2D43">
            <w:pPr>
              <w:pStyle w:val="TableParagraph"/>
              <w:ind w:right="68"/>
              <w:jc w:val="right"/>
              <w:rPr>
                <w:sz w:val="20"/>
              </w:rPr>
            </w:pPr>
            <w:r>
              <w:rPr>
                <w:spacing w:val="-5"/>
                <w:sz w:val="20"/>
              </w:rPr>
              <w:t>375</w:t>
            </w:r>
          </w:p>
        </w:tc>
        <w:tc>
          <w:tcPr>
            <w:tcW w:w="709" w:type="dxa"/>
          </w:tcPr>
          <w:p w14:paraId="6A80A17B" w14:textId="77777777" w:rsidR="000271C5" w:rsidRDefault="000271C5" w:rsidP="004E2D43">
            <w:pPr>
              <w:pStyle w:val="TableParagraph"/>
              <w:rPr>
                <w:rFonts w:ascii="Tahoma"/>
                <w:b/>
              </w:rPr>
            </w:pPr>
          </w:p>
          <w:p w14:paraId="63BFD6C1" w14:textId="77777777" w:rsidR="000271C5" w:rsidRDefault="000271C5" w:rsidP="004E2D43">
            <w:pPr>
              <w:pStyle w:val="TableParagraph"/>
              <w:spacing w:before="11"/>
              <w:rPr>
                <w:rFonts w:ascii="Tahoma"/>
                <w:b/>
                <w:sz w:val="20"/>
              </w:rPr>
            </w:pPr>
          </w:p>
          <w:p w14:paraId="519E999B" w14:textId="77777777" w:rsidR="000271C5" w:rsidRDefault="000271C5" w:rsidP="004E2D43">
            <w:pPr>
              <w:pStyle w:val="TableParagraph"/>
              <w:ind w:right="67"/>
              <w:jc w:val="right"/>
              <w:rPr>
                <w:sz w:val="20"/>
              </w:rPr>
            </w:pPr>
            <w:r>
              <w:rPr>
                <w:spacing w:val="-5"/>
                <w:sz w:val="20"/>
              </w:rPr>
              <w:t>375</w:t>
            </w:r>
          </w:p>
        </w:tc>
        <w:tc>
          <w:tcPr>
            <w:tcW w:w="709" w:type="dxa"/>
          </w:tcPr>
          <w:p w14:paraId="4C77B3F0" w14:textId="77777777" w:rsidR="000271C5" w:rsidRDefault="000271C5" w:rsidP="004E2D43">
            <w:pPr>
              <w:pStyle w:val="TableParagraph"/>
              <w:rPr>
                <w:rFonts w:ascii="Tahoma"/>
                <w:b/>
              </w:rPr>
            </w:pPr>
          </w:p>
          <w:p w14:paraId="273ED5DB" w14:textId="77777777" w:rsidR="000271C5" w:rsidRDefault="000271C5" w:rsidP="004E2D43">
            <w:pPr>
              <w:pStyle w:val="TableParagraph"/>
              <w:spacing w:before="11"/>
              <w:rPr>
                <w:rFonts w:ascii="Tahoma"/>
                <w:b/>
                <w:sz w:val="20"/>
              </w:rPr>
            </w:pPr>
          </w:p>
          <w:p w14:paraId="309EF9F7" w14:textId="77777777" w:rsidR="000271C5" w:rsidRDefault="000271C5" w:rsidP="004E2D43">
            <w:pPr>
              <w:pStyle w:val="TableParagraph"/>
              <w:ind w:right="68"/>
              <w:jc w:val="right"/>
              <w:rPr>
                <w:sz w:val="20"/>
              </w:rPr>
            </w:pPr>
            <w:r>
              <w:rPr>
                <w:spacing w:val="-5"/>
                <w:sz w:val="20"/>
              </w:rPr>
              <w:t>375</w:t>
            </w:r>
          </w:p>
        </w:tc>
        <w:tc>
          <w:tcPr>
            <w:tcW w:w="710" w:type="dxa"/>
          </w:tcPr>
          <w:p w14:paraId="5DE8568A" w14:textId="77777777" w:rsidR="000271C5" w:rsidRDefault="000271C5" w:rsidP="004E2D43">
            <w:pPr>
              <w:pStyle w:val="TableParagraph"/>
              <w:rPr>
                <w:rFonts w:ascii="Tahoma"/>
                <w:b/>
              </w:rPr>
            </w:pPr>
          </w:p>
          <w:p w14:paraId="354CD5DC" w14:textId="77777777" w:rsidR="000271C5" w:rsidRDefault="000271C5" w:rsidP="004E2D43">
            <w:pPr>
              <w:pStyle w:val="TableParagraph"/>
              <w:spacing w:before="11"/>
              <w:rPr>
                <w:rFonts w:ascii="Tahoma"/>
                <w:b/>
                <w:sz w:val="20"/>
              </w:rPr>
            </w:pPr>
          </w:p>
          <w:p w14:paraId="5FB517B6" w14:textId="77777777" w:rsidR="000271C5" w:rsidRDefault="000271C5" w:rsidP="004E2D43">
            <w:pPr>
              <w:pStyle w:val="TableParagraph"/>
              <w:ind w:right="68"/>
              <w:jc w:val="right"/>
              <w:rPr>
                <w:sz w:val="20"/>
              </w:rPr>
            </w:pPr>
            <w:r>
              <w:rPr>
                <w:spacing w:val="-5"/>
                <w:sz w:val="20"/>
              </w:rPr>
              <w:t>375</w:t>
            </w:r>
          </w:p>
        </w:tc>
        <w:tc>
          <w:tcPr>
            <w:tcW w:w="711" w:type="dxa"/>
          </w:tcPr>
          <w:p w14:paraId="415B8333" w14:textId="77777777" w:rsidR="000271C5" w:rsidRDefault="000271C5" w:rsidP="004E2D43">
            <w:pPr>
              <w:pStyle w:val="TableParagraph"/>
              <w:rPr>
                <w:rFonts w:ascii="Tahoma"/>
                <w:b/>
              </w:rPr>
            </w:pPr>
          </w:p>
          <w:p w14:paraId="6EC50C73" w14:textId="77777777" w:rsidR="000271C5" w:rsidRDefault="000271C5" w:rsidP="004E2D43">
            <w:pPr>
              <w:pStyle w:val="TableParagraph"/>
              <w:spacing w:before="11"/>
              <w:rPr>
                <w:rFonts w:ascii="Tahoma"/>
                <w:b/>
                <w:sz w:val="20"/>
              </w:rPr>
            </w:pPr>
          </w:p>
          <w:p w14:paraId="187B7836" w14:textId="77777777" w:rsidR="000271C5" w:rsidRDefault="000271C5" w:rsidP="004E2D43">
            <w:pPr>
              <w:pStyle w:val="TableParagraph"/>
              <w:ind w:right="70"/>
              <w:jc w:val="right"/>
              <w:rPr>
                <w:sz w:val="20"/>
              </w:rPr>
            </w:pPr>
            <w:r>
              <w:rPr>
                <w:spacing w:val="-5"/>
                <w:sz w:val="20"/>
              </w:rPr>
              <w:t>375</w:t>
            </w:r>
          </w:p>
        </w:tc>
        <w:tc>
          <w:tcPr>
            <w:tcW w:w="671" w:type="dxa"/>
          </w:tcPr>
          <w:p w14:paraId="53BF80C3" w14:textId="77777777" w:rsidR="000271C5" w:rsidRDefault="000271C5" w:rsidP="004E2D43">
            <w:pPr>
              <w:pStyle w:val="TableParagraph"/>
              <w:rPr>
                <w:rFonts w:ascii="Tahoma"/>
                <w:b/>
              </w:rPr>
            </w:pPr>
          </w:p>
          <w:p w14:paraId="74BBAE2D" w14:textId="77777777" w:rsidR="000271C5" w:rsidRDefault="000271C5" w:rsidP="004E2D43">
            <w:pPr>
              <w:pStyle w:val="TableParagraph"/>
              <w:spacing w:before="11"/>
              <w:rPr>
                <w:rFonts w:ascii="Tahoma"/>
                <w:b/>
                <w:sz w:val="20"/>
              </w:rPr>
            </w:pPr>
          </w:p>
          <w:p w14:paraId="5F15DF6B" w14:textId="77777777" w:rsidR="000271C5" w:rsidRDefault="000271C5" w:rsidP="004E2D43">
            <w:pPr>
              <w:pStyle w:val="TableParagraph"/>
              <w:ind w:right="28"/>
              <w:jc w:val="right"/>
              <w:rPr>
                <w:sz w:val="20"/>
              </w:rPr>
            </w:pPr>
            <w:r>
              <w:rPr>
                <w:spacing w:val="-5"/>
                <w:sz w:val="20"/>
              </w:rPr>
              <w:t>375</w:t>
            </w:r>
          </w:p>
        </w:tc>
        <w:tc>
          <w:tcPr>
            <w:tcW w:w="610" w:type="dxa"/>
          </w:tcPr>
          <w:p w14:paraId="6528FB70" w14:textId="77777777" w:rsidR="000271C5" w:rsidRDefault="000271C5" w:rsidP="004E2D43">
            <w:pPr>
              <w:pStyle w:val="TableParagraph"/>
              <w:rPr>
                <w:rFonts w:ascii="Tahoma"/>
                <w:b/>
              </w:rPr>
            </w:pPr>
          </w:p>
          <w:p w14:paraId="7042E348" w14:textId="77777777" w:rsidR="000271C5" w:rsidRDefault="000271C5" w:rsidP="004E2D43">
            <w:pPr>
              <w:pStyle w:val="TableParagraph"/>
              <w:spacing w:before="11"/>
              <w:rPr>
                <w:rFonts w:ascii="Tahoma"/>
                <w:b/>
                <w:sz w:val="20"/>
              </w:rPr>
            </w:pPr>
          </w:p>
          <w:p w14:paraId="51163B10" w14:textId="77777777" w:rsidR="000271C5" w:rsidRDefault="000271C5" w:rsidP="004E2D43">
            <w:pPr>
              <w:pStyle w:val="TableParagraph"/>
              <w:ind w:right="9"/>
              <w:jc w:val="right"/>
              <w:rPr>
                <w:sz w:val="20"/>
              </w:rPr>
            </w:pPr>
            <w:r>
              <w:rPr>
                <w:spacing w:val="-5"/>
                <w:sz w:val="20"/>
              </w:rPr>
              <w:t>375</w:t>
            </w:r>
          </w:p>
        </w:tc>
        <w:tc>
          <w:tcPr>
            <w:tcW w:w="782" w:type="dxa"/>
          </w:tcPr>
          <w:p w14:paraId="5CE4C308" w14:textId="77777777" w:rsidR="000271C5" w:rsidRDefault="000271C5" w:rsidP="004E2D43">
            <w:pPr>
              <w:pStyle w:val="TableParagraph"/>
              <w:rPr>
                <w:rFonts w:ascii="Tahoma"/>
                <w:b/>
              </w:rPr>
            </w:pPr>
          </w:p>
          <w:p w14:paraId="4F1AEB2A" w14:textId="77777777" w:rsidR="000271C5" w:rsidRDefault="000271C5" w:rsidP="004E2D43">
            <w:pPr>
              <w:pStyle w:val="TableParagraph"/>
              <w:spacing w:before="11"/>
              <w:rPr>
                <w:rFonts w:ascii="Tahoma"/>
                <w:b/>
                <w:sz w:val="20"/>
              </w:rPr>
            </w:pPr>
          </w:p>
          <w:p w14:paraId="56BC7B41" w14:textId="77777777" w:rsidR="000271C5" w:rsidRDefault="000271C5" w:rsidP="004E2D43">
            <w:pPr>
              <w:pStyle w:val="TableParagraph"/>
              <w:ind w:left="4" w:right="298"/>
              <w:jc w:val="center"/>
              <w:rPr>
                <w:sz w:val="20"/>
              </w:rPr>
            </w:pPr>
            <w:r>
              <w:rPr>
                <w:spacing w:val="-5"/>
                <w:sz w:val="20"/>
              </w:rPr>
              <w:t>375</w:t>
            </w:r>
          </w:p>
        </w:tc>
      </w:tr>
      <w:tr w:rsidR="000271C5" w14:paraId="2CA0E48F" w14:textId="77777777" w:rsidTr="004E2D43">
        <w:trPr>
          <w:trHeight w:val="540"/>
        </w:trPr>
        <w:tc>
          <w:tcPr>
            <w:tcW w:w="4443" w:type="dxa"/>
          </w:tcPr>
          <w:p w14:paraId="5490EA67" w14:textId="77777777" w:rsidR="000271C5" w:rsidRDefault="000271C5" w:rsidP="004E2D43">
            <w:pPr>
              <w:pStyle w:val="TableParagraph"/>
              <w:spacing w:before="24" w:line="242" w:lineRule="auto"/>
              <w:ind w:left="14"/>
              <w:rPr>
                <w:sz w:val="20"/>
              </w:rPr>
            </w:pPr>
            <w:r>
              <w:rPr>
                <w:sz w:val="20"/>
              </w:rPr>
              <w:t>Average</w:t>
            </w:r>
            <w:r>
              <w:rPr>
                <w:spacing w:val="-5"/>
                <w:sz w:val="20"/>
              </w:rPr>
              <w:t xml:space="preserve"> </w:t>
            </w:r>
            <w:r>
              <w:rPr>
                <w:sz w:val="20"/>
              </w:rPr>
              <w:t>time</w:t>
            </w:r>
            <w:r>
              <w:rPr>
                <w:spacing w:val="-7"/>
                <w:sz w:val="20"/>
              </w:rPr>
              <w:t xml:space="preserve"> </w:t>
            </w:r>
            <w:r>
              <w:rPr>
                <w:sz w:val="20"/>
              </w:rPr>
              <w:t>taken</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bursts</w:t>
            </w:r>
            <w:r>
              <w:rPr>
                <w:spacing w:val="-6"/>
                <w:sz w:val="20"/>
              </w:rPr>
              <w:t xml:space="preserve"> </w:t>
            </w:r>
            <w:r>
              <w:rPr>
                <w:sz w:val="20"/>
              </w:rPr>
              <w:t>and</w:t>
            </w:r>
            <w:r>
              <w:rPr>
                <w:spacing w:val="-7"/>
                <w:sz w:val="20"/>
              </w:rPr>
              <w:t xml:space="preserve"> </w:t>
            </w:r>
            <w:r>
              <w:rPr>
                <w:sz w:val="20"/>
              </w:rPr>
              <w:t>leaks (priority 1) (minutes)</w:t>
            </w:r>
          </w:p>
        </w:tc>
        <w:tc>
          <w:tcPr>
            <w:tcW w:w="818" w:type="dxa"/>
          </w:tcPr>
          <w:p w14:paraId="567D6029" w14:textId="77777777" w:rsidR="000271C5" w:rsidRDefault="000271C5" w:rsidP="004E2D43">
            <w:pPr>
              <w:pStyle w:val="TableParagraph"/>
              <w:spacing w:before="1"/>
              <w:rPr>
                <w:rFonts w:ascii="Tahoma"/>
                <w:b/>
                <w:sz w:val="23"/>
              </w:rPr>
            </w:pPr>
          </w:p>
          <w:p w14:paraId="22DEF092" w14:textId="77777777" w:rsidR="000271C5" w:rsidRDefault="000271C5" w:rsidP="004E2D43">
            <w:pPr>
              <w:pStyle w:val="TableParagraph"/>
              <w:ind w:right="68"/>
              <w:jc w:val="right"/>
              <w:rPr>
                <w:sz w:val="20"/>
              </w:rPr>
            </w:pPr>
            <w:r>
              <w:rPr>
                <w:spacing w:val="-5"/>
                <w:sz w:val="20"/>
              </w:rPr>
              <w:t>30</w:t>
            </w:r>
          </w:p>
        </w:tc>
        <w:tc>
          <w:tcPr>
            <w:tcW w:w="709" w:type="dxa"/>
          </w:tcPr>
          <w:p w14:paraId="5DBFC530" w14:textId="77777777" w:rsidR="000271C5" w:rsidRDefault="000271C5" w:rsidP="004E2D43">
            <w:pPr>
              <w:pStyle w:val="TableParagraph"/>
              <w:spacing w:before="1"/>
              <w:rPr>
                <w:rFonts w:ascii="Tahoma"/>
                <w:b/>
                <w:sz w:val="23"/>
              </w:rPr>
            </w:pPr>
          </w:p>
          <w:p w14:paraId="20FCAC77" w14:textId="77777777" w:rsidR="000271C5" w:rsidRDefault="000271C5" w:rsidP="004E2D43">
            <w:pPr>
              <w:pStyle w:val="TableParagraph"/>
              <w:ind w:right="67"/>
              <w:jc w:val="right"/>
              <w:rPr>
                <w:sz w:val="20"/>
              </w:rPr>
            </w:pPr>
            <w:r>
              <w:rPr>
                <w:spacing w:val="-5"/>
                <w:sz w:val="20"/>
              </w:rPr>
              <w:t>30</w:t>
            </w:r>
          </w:p>
        </w:tc>
        <w:tc>
          <w:tcPr>
            <w:tcW w:w="709" w:type="dxa"/>
          </w:tcPr>
          <w:p w14:paraId="18710588" w14:textId="77777777" w:rsidR="000271C5" w:rsidRDefault="000271C5" w:rsidP="004E2D43">
            <w:pPr>
              <w:pStyle w:val="TableParagraph"/>
              <w:spacing w:before="1"/>
              <w:rPr>
                <w:rFonts w:ascii="Tahoma"/>
                <w:b/>
                <w:sz w:val="23"/>
              </w:rPr>
            </w:pPr>
          </w:p>
          <w:p w14:paraId="42EE0401" w14:textId="77777777" w:rsidR="000271C5" w:rsidRDefault="000271C5" w:rsidP="004E2D43">
            <w:pPr>
              <w:pStyle w:val="TableParagraph"/>
              <w:ind w:right="68"/>
              <w:jc w:val="right"/>
              <w:rPr>
                <w:sz w:val="20"/>
              </w:rPr>
            </w:pPr>
            <w:r>
              <w:rPr>
                <w:spacing w:val="-5"/>
                <w:sz w:val="20"/>
              </w:rPr>
              <w:t>30</w:t>
            </w:r>
          </w:p>
        </w:tc>
        <w:tc>
          <w:tcPr>
            <w:tcW w:w="710" w:type="dxa"/>
          </w:tcPr>
          <w:p w14:paraId="401C6CC9" w14:textId="77777777" w:rsidR="000271C5" w:rsidRDefault="000271C5" w:rsidP="004E2D43">
            <w:pPr>
              <w:pStyle w:val="TableParagraph"/>
              <w:spacing w:before="1"/>
              <w:rPr>
                <w:rFonts w:ascii="Tahoma"/>
                <w:b/>
                <w:sz w:val="23"/>
              </w:rPr>
            </w:pPr>
          </w:p>
          <w:p w14:paraId="1D862D5E" w14:textId="77777777" w:rsidR="000271C5" w:rsidRDefault="000271C5" w:rsidP="004E2D43">
            <w:pPr>
              <w:pStyle w:val="TableParagraph"/>
              <w:ind w:right="67"/>
              <w:jc w:val="right"/>
              <w:rPr>
                <w:sz w:val="20"/>
              </w:rPr>
            </w:pPr>
            <w:r>
              <w:rPr>
                <w:spacing w:val="-5"/>
                <w:sz w:val="20"/>
              </w:rPr>
              <w:t>30</w:t>
            </w:r>
          </w:p>
        </w:tc>
        <w:tc>
          <w:tcPr>
            <w:tcW w:w="711" w:type="dxa"/>
          </w:tcPr>
          <w:p w14:paraId="3F873A87" w14:textId="77777777" w:rsidR="000271C5" w:rsidRDefault="000271C5" w:rsidP="004E2D43">
            <w:pPr>
              <w:pStyle w:val="TableParagraph"/>
              <w:spacing w:before="1"/>
              <w:rPr>
                <w:rFonts w:ascii="Tahoma"/>
                <w:b/>
                <w:sz w:val="23"/>
              </w:rPr>
            </w:pPr>
          </w:p>
          <w:p w14:paraId="41DD1C8B" w14:textId="77777777" w:rsidR="000271C5" w:rsidRDefault="000271C5" w:rsidP="004E2D43">
            <w:pPr>
              <w:pStyle w:val="TableParagraph"/>
              <w:ind w:right="70"/>
              <w:jc w:val="right"/>
              <w:rPr>
                <w:sz w:val="20"/>
              </w:rPr>
            </w:pPr>
            <w:r>
              <w:rPr>
                <w:spacing w:val="-5"/>
                <w:sz w:val="20"/>
              </w:rPr>
              <w:t>30</w:t>
            </w:r>
          </w:p>
        </w:tc>
        <w:tc>
          <w:tcPr>
            <w:tcW w:w="671" w:type="dxa"/>
          </w:tcPr>
          <w:p w14:paraId="5A9CCF9E" w14:textId="77777777" w:rsidR="000271C5" w:rsidRDefault="000271C5" w:rsidP="004E2D43">
            <w:pPr>
              <w:pStyle w:val="TableParagraph"/>
              <w:spacing w:before="1"/>
              <w:rPr>
                <w:rFonts w:ascii="Tahoma"/>
                <w:b/>
                <w:sz w:val="23"/>
              </w:rPr>
            </w:pPr>
          </w:p>
          <w:p w14:paraId="4CD5D968" w14:textId="77777777" w:rsidR="000271C5" w:rsidRDefault="000271C5" w:rsidP="004E2D43">
            <w:pPr>
              <w:pStyle w:val="TableParagraph"/>
              <w:ind w:right="28"/>
              <w:jc w:val="right"/>
              <w:rPr>
                <w:sz w:val="20"/>
              </w:rPr>
            </w:pPr>
            <w:r>
              <w:rPr>
                <w:spacing w:val="-5"/>
                <w:sz w:val="20"/>
              </w:rPr>
              <w:t>30</w:t>
            </w:r>
          </w:p>
        </w:tc>
        <w:tc>
          <w:tcPr>
            <w:tcW w:w="610" w:type="dxa"/>
          </w:tcPr>
          <w:p w14:paraId="43025208" w14:textId="77777777" w:rsidR="000271C5" w:rsidRDefault="000271C5" w:rsidP="004E2D43">
            <w:pPr>
              <w:pStyle w:val="TableParagraph"/>
              <w:spacing w:before="1"/>
              <w:rPr>
                <w:rFonts w:ascii="Tahoma"/>
                <w:b/>
                <w:sz w:val="23"/>
              </w:rPr>
            </w:pPr>
          </w:p>
          <w:p w14:paraId="4B11E249" w14:textId="77777777" w:rsidR="000271C5" w:rsidRDefault="000271C5" w:rsidP="004E2D43">
            <w:pPr>
              <w:pStyle w:val="TableParagraph"/>
              <w:ind w:right="9"/>
              <w:jc w:val="right"/>
              <w:rPr>
                <w:sz w:val="20"/>
              </w:rPr>
            </w:pPr>
            <w:r>
              <w:rPr>
                <w:spacing w:val="-5"/>
                <w:sz w:val="20"/>
              </w:rPr>
              <w:t>30</w:t>
            </w:r>
          </w:p>
        </w:tc>
        <w:tc>
          <w:tcPr>
            <w:tcW w:w="782" w:type="dxa"/>
          </w:tcPr>
          <w:p w14:paraId="0822DB25" w14:textId="77777777" w:rsidR="000271C5" w:rsidRDefault="000271C5" w:rsidP="004E2D43">
            <w:pPr>
              <w:pStyle w:val="TableParagraph"/>
              <w:spacing w:before="1"/>
              <w:rPr>
                <w:rFonts w:ascii="Tahoma"/>
                <w:b/>
                <w:sz w:val="23"/>
              </w:rPr>
            </w:pPr>
          </w:p>
          <w:p w14:paraId="3C3DDF00" w14:textId="77777777" w:rsidR="000271C5" w:rsidRDefault="000271C5" w:rsidP="004E2D43">
            <w:pPr>
              <w:pStyle w:val="TableParagraph"/>
              <w:ind w:left="4" w:right="187"/>
              <w:jc w:val="center"/>
              <w:rPr>
                <w:sz w:val="20"/>
              </w:rPr>
            </w:pPr>
            <w:r>
              <w:rPr>
                <w:spacing w:val="-5"/>
                <w:sz w:val="20"/>
              </w:rPr>
              <w:t>30</w:t>
            </w:r>
          </w:p>
        </w:tc>
      </w:tr>
      <w:tr w:rsidR="000271C5" w14:paraId="6193F1CF" w14:textId="77777777" w:rsidTr="004E2D43">
        <w:trPr>
          <w:trHeight w:val="540"/>
        </w:trPr>
        <w:tc>
          <w:tcPr>
            <w:tcW w:w="4443" w:type="dxa"/>
          </w:tcPr>
          <w:p w14:paraId="336D0875" w14:textId="77777777" w:rsidR="000271C5" w:rsidRDefault="000271C5" w:rsidP="004E2D43">
            <w:pPr>
              <w:pStyle w:val="TableParagraph"/>
              <w:spacing w:before="24" w:line="242" w:lineRule="auto"/>
              <w:ind w:left="21"/>
              <w:rPr>
                <w:sz w:val="20"/>
              </w:rPr>
            </w:pPr>
            <w:r>
              <w:rPr>
                <w:sz w:val="20"/>
              </w:rPr>
              <w:t>Average</w:t>
            </w:r>
            <w:r>
              <w:rPr>
                <w:spacing w:val="-5"/>
                <w:sz w:val="20"/>
              </w:rPr>
              <w:t xml:space="preserve"> </w:t>
            </w:r>
            <w:r>
              <w:rPr>
                <w:sz w:val="20"/>
              </w:rPr>
              <w:t>time</w:t>
            </w:r>
            <w:r>
              <w:rPr>
                <w:spacing w:val="-7"/>
                <w:sz w:val="20"/>
              </w:rPr>
              <w:t xml:space="preserve"> </w:t>
            </w:r>
            <w:r>
              <w:rPr>
                <w:sz w:val="20"/>
              </w:rPr>
              <w:t>taken</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bursts</w:t>
            </w:r>
            <w:r>
              <w:rPr>
                <w:spacing w:val="-6"/>
                <w:sz w:val="20"/>
              </w:rPr>
              <w:t xml:space="preserve"> </w:t>
            </w:r>
            <w:r>
              <w:rPr>
                <w:sz w:val="20"/>
              </w:rPr>
              <w:t>and</w:t>
            </w:r>
            <w:r>
              <w:rPr>
                <w:spacing w:val="-4"/>
                <w:sz w:val="20"/>
              </w:rPr>
              <w:t xml:space="preserve"> </w:t>
            </w:r>
            <w:r>
              <w:rPr>
                <w:sz w:val="20"/>
              </w:rPr>
              <w:t>leaks (priority 2) (minutes)</w:t>
            </w:r>
          </w:p>
        </w:tc>
        <w:tc>
          <w:tcPr>
            <w:tcW w:w="818" w:type="dxa"/>
          </w:tcPr>
          <w:p w14:paraId="78EA476B" w14:textId="77777777" w:rsidR="000271C5" w:rsidRDefault="000271C5" w:rsidP="004E2D43">
            <w:pPr>
              <w:pStyle w:val="TableParagraph"/>
              <w:spacing w:before="1"/>
              <w:rPr>
                <w:rFonts w:ascii="Tahoma"/>
                <w:b/>
                <w:sz w:val="23"/>
              </w:rPr>
            </w:pPr>
          </w:p>
          <w:p w14:paraId="4EC2C8AF" w14:textId="77777777" w:rsidR="000271C5" w:rsidRDefault="000271C5" w:rsidP="004E2D43">
            <w:pPr>
              <w:pStyle w:val="TableParagraph"/>
              <w:ind w:right="68"/>
              <w:jc w:val="right"/>
              <w:rPr>
                <w:sz w:val="20"/>
              </w:rPr>
            </w:pPr>
            <w:r>
              <w:rPr>
                <w:spacing w:val="-5"/>
                <w:sz w:val="20"/>
              </w:rPr>
              <w:t>30</w:t>
            </w:r>
          </w:p>
        </w:tc>
        <w:tc>
          <w:tcPr>
            <w:tcW w:w="709" w:type="dxa"/>
          </w:tcPr>
          <w:p w14:paraId="2199C24F" w14:textId="77777777" w:rsidR="000271C5" w:rsidRDefault="000271C5" w:rsidP="004E2D43">
            <w:pPr>
              <w:pStyle w:val="TableParagraph"/>
              <w:spacing w:before="1"/>
              <w:rPr>
                <w:rFonts w:ascii="Tahoma"/>
                <w:b/>
                <w:sz w:val="23"/>
              </w:rPr>
            </w:pPr>
          </w:p>
          <w:p w14:paraId="22C01749" w14:textId="77777777" w:rsidR="000271C5" w:rsidRDefault="000271C5" w:rsidP="004E2D43">
            <w:pPr>
              <w:pStyle w:val="TableParagraph"/>
              <w:ind w:right="67"/>
              <w:jc w:val="right"/>
              <w:rPr>
                <w:sz w:val="20"/>
              </w:rPr>
            </w:pPr>
            <w:r>
              <w:rPr>
                <w:spacing w:val="-5"/>
                <w:sz w:val="20"/>
              </w:rPr>
              <w:t>30</w:t>
            </w:r>
          </w:p>
        </w:tc>
        <w:tc>
          <w:tcPr>
            <w:tcW w:w="709" w:type="dxa"/>
          </w:tcPr>
          <w:p w14:paraId="3E4A030B" w14:textId="77777777" w:rsidR="000271C5" w:rsidRDefault="000271C5" w:rsidP="004E2D43">
            <w:pPr>
              <w:pStyle w:val="TableParagraph"/>
              <w:spacing w:before="1"/>
              <w:rPr>
                <w:rFonts w:ascii="Tahoma"/>
                <w:b/>
                <w:sz w:val="23"/>
              </w:rPr>
            </w:pPr>
          </w:p>
          <w:p w14:paraId="38638753" w14:textId="77777777" w:rsidR="000271C5" w:rsidRDefault="000271C5" w:rsidP="004E2D43">
            <w:pPr>
              <w:pStyle w:val="TableParagraph"/>
              <w:ind w:right="68"/>
              <w:jc w:val="right"/>
              <w:rPr>
                <w:sz w:val="20"/>
              </w:rPr>
            </w:pPr>
            <w:r>
              <w:rPr>
                <w:spacing w:val="-5"/>
                <w:sz w:val="20"/>
              </w:rPr>
              <w:t>30</w:t>
            </w:r>
          </w:p>
        </w:tc>
        <w:tc>
          <w:tcPr>
            <w:tcW w:w="710" w:type="dxa"/>
          </w:tcPr>
          <w:p w14:paraId="5D4B5C2F" w14:textId="77777777" w:rsidR="000271C5" w:rsidRDefault="000271C5" w:rsidP="004E2D43">
            <w:pPr>
              <w:pStyle w:val="TableParagraph"/>
              <w:spacing w:before="1"/>
              <w:rPr>
                <w:rFonts w:ascii="Tahoma"/>
                <w:b/>
                <w:sz w:val="23"/>
              </w:rPr>
            </w:pPr>
          </w:p>
          <w:p w14:paraId="2F1C5988" w14:textId="77777777" w:rsidR="000271C5" w:rsidRDefault="000271C5" w:rsidP="004E2D43">
            <w:pPr>
              <w:pStyle w:val="TableParagraph"/>
              <w:ind w:right="67"/>
              <w:jc w:val="right"/>
              <w:rPr>
                <w:sz w:val="20"/>
              </w:rPr>
            </w:pPr>
            <w:r>
              <w:rPr>
                <w:spacing w:val="-5"/>
                <w:sz w:val="20"/>
              </w:rPr>
              <w:t>30</w:t>
            </w:r>
          </w:p>
        </w:tc>
        <w:tc>
          <w:tcPr>
            <w:tcW w:w="711" w:type="dxa"/>
          </w:tcPr>
          <w:p w14:paraId="6DA383CE" w14:textId="77777777" w:rsidR="000271C5" w:rsidRDefault="000271C5" w:rsidP="004E2D43">
            <w:pPr>
              <w:pStyle w:val="TableParagraph"/>
              <w:spacing w:before="1"/>
              <w:rPr>
                <w:rFonts w:ascii="Tahoma"/>
                <w:b/>
                <w:sz w:val="23"/>
              </w:rPr>
            </w:pPr>
          </w:p>
          <w:p w14:paraId="35046807" w14:textId="77777777" w:rsidR="000271C5" w:rsidRDefault="000271C5" w:rsidP="004E2D43">
            <w:pPr>
              <w:pStyle w:val="TableParagraph"/>
              <w:ind w:right="70"/>
              <w:jc w:val="right"/>
              <w:rPr>
                <w:sz w:val="20"/>
              </w:rPr>
            </w:pPr>
            <w:r>
              <w:rPr>
                <w:spacing w:val="-5"/>
                <w:sz w:val="20"/>
              </w:rPr>
              <w:t>30</w:t>
            </w:r>
          </w:p>
        </w:tc>
        <w:tc>
          <w:tcPr>
            <w:tcW w:w="671" w:type="dxa"/>
          </w:tcPr>
          <w:p w14:paraId="0517A77E" w14:textId="77777777" w:rsidR="000271C5" w:rsidRDefault="000271C5" w:rsidP="004E2D43">
            <w:pPr>
              <w:pStyle w:val="TableParagraph"/>
              <w:spacing w:before="1"/>
              <w:rPr>
                <w:rFonts w:ascii="Tahoma"/>
                <w:b/>
                <w:sz w:val="23"/>
              </w:rPr>
            </w:pPr>
          </w:p>
          <w:p w14:paraId="7781432B" w14:textId="77777777" w:rsidR="000271C5" w:rsidRDefault="000271C5" w:rsidP="004E2D43">
            <w:pPr>
              <w:pStyle w:val="TableParagraph"/>
              <w:ind w:right="28"/>
              <w:jc w:val="right"/>
              <w:rPr>
                <w:sz w:val="20"/>
              </w:rPr>
            </w:pPr>
            <w:r>
              <w:rPr>
                <w:spacing w:val="-5"/>
                <w:sz w:val="20"/>
              </w:rPr>
              <w:t>30</w:t>
            </w:r>
          </w:p>
        </w:tc>
        <w:tc>
          <w:tcPr>
            <w:tcW w:w="610" w:type="dxa"/>
          </w:tcPr>
          <w:p w14:paraId="34FAC3E1" w14:textId="77777777" w:rsidR="000271C5" w:rsidRDefault="000271C5" w:rsidP="004E2D43">
            <w:pPr>
              <w:pStyle w:val="TableParagraph"/>
              <w:spacing w:before="1"/>
              <w:rPr>
                <w:rFonts w:ascii="Tahoma"/>
                <w:b/>
                <w:sz w:val="23"/>
              </w:rPr>
            </w:pPr>
          </w:p>
          <w:p w14:paraId="133960F0" w14:textId="77777777" w:rsidR="000271C5" w:rsidRDefault="000271C5" w:rsidP="004E2D43">
            <w:pPr>
              <w:pStyle w:val="TableParagraph"/>
              <w:ind w:right="9"/>
              <w:jc w:val="right"/>
              <w:rPr>
                <w:sz w:val="20"/>
              </w:rPr>
            </w:pPr>
            <w:r>
              <w:rPr>
                <w:spacing w:val="-5"/>
                <w:sz w:val="20"/>
              </w:rPr>
              <w:t>30</w:t>
            </w:r>
          </w:p>
        </w:tc>
        <w:tc>
          <w:tcPr>
            <w:tcW w:w="782" w:type="dxa"/>
          </w:tcPr>
          <w:p w14:paraId="1B4894A2" w14:textId="77777777" w:rsidR="000271C5" w:rsidRDefault="000271C5" w:rsidP="004E2D43">
            <w:pPr>
              <w:pStyle w:val="TableParagraph"/>
              <w:spacing w:before="1"/>
              <w:rPr>
                <w:rFonts w:ascii="Tahoma"/>
                <w:b/>
                <w:sz w:val="23"/>
              </w:rPr>
            </w:pPr>
          </w:p>
          <w:p w14:paraId="4A7ABC3B" w14:textId="77777777" w:rsidR="000271C5" w:rsidRDefault="000271C5" w:rsidP="004E2D43">
            <w:pPr>
              <w:pStyle w:val="TableParagraph"/>
              <w:ind w:left="4" w:right="187"/>
              <w:jc w:val="center"/>
              <w:rPr>
                <w:sz w:val="20"/>
              </w:rPr>
            </w:pPr>
            <w:r>
              <w:rPr>
                <w:spacing w:val="-5"/>
                <w:sz w:val="20"/>
              </w:rPr>
              <w:t>30</w:t>
            </w:r>
          </w:p>
        </w:tc>
      </w:tr>
      <w:tr w:rsidR="000271C5" w14:paraId="2C763DB3" w14:textId="77777777" w:rsidTr="004E2D43">
        <w:trPr>
          <w:trHeight w:val="540"/>
        </w:trPr>
        <w:tc>
          <w:tcPr>
            <w:tcW w:w="4443" w:type="dxa"/>
          </w:tcPr>
          <w:p w14:paraId="03B06BE4" w14:textId="77777777" w:rsidR="000271C5" w:rsidRDefault="000271C5" w:rsidP="004E2D43">
            <w:pPr>
              <w:pStyle w:val="TableParagraph"/>
              <w:spacing w:before="24" w:line="242" w:lineRule="auto"/>
              <w:ind w:left="21"/>
              <w:rPr>
                <w:sz w:val="20"/>
              </w:rPr>
            </w:pPr>
            <w:r>
              <w:rPr>
                <w:sz w:val="20"/>
              </w:rPr>
              <w:t>Average</w:t>
            </w:r>
            <w:r>
              <w:rPr>
                <w:spacing w:val="-5"/>
                <w:sz w:val="20"/>
              </w:rPr>
              <w:t xml:space="preserve"> </w:t>
            </w:r>
            <w:r>
              <w:rPr>
                <w:sz w:val="20"/>
              </w:rPr>
              <w:t>time</w:t>
            </w:r>
            <w:r>
              <w:rPr>
                <w:spacing w:val="-7"/>
                <w:sz w:val="20"/>
              </w:rPr>
              <w:t xml:space="preserve"> </w:t>
            </w:r>
            <w:r>
              <w:rPr>
                <w:sz w:val="20"/>
              </w:rPr>
              <w:t>taken</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bursts</w:t>
            </w:r>
            <w:r>
              <w:rPr>
                <w:spacing w:val="-6"/>
                <w:sz w:val="20"/>
              </w:rPr>
              <w:t xml:space="preserve"> </w:t>
            </w:r>
            <w:r>
              <w:rPr>
                <w:sz w:val="20"/>
              </w:rPr>
              <w:t>and</w:t>
            </w:r>
            <w:r>
              <w:rPr>
                <w:spacing w:val="-7"/>
                <w:sz w:val="20"/>
              </w:rPr>
              <w:t xml:space="preserve"> </w:t>
            </w:r>
            <w:r>
              <w:rPr>
                <w:sz w:val="20"/>
              </w:rPr>
              <w:t>leaks (priority 3) (minutes)</w:t>
            </w:r>
          </w:p>
        </w:tc>
        <w:tc>
          <w:tcPr>
            <w:tcW w:w="818" w:type="dxa"/>
          </w:tcPr>
          <w:p w14:paraId="2227CD91" w14:textId="77777777" w:rsidR="000271C5" w:rsidRDefault="000271C5" w:rsidP="004E2D43">
            <w:pPr>
              <w:pStyle w:val="TableParagraph"/>
              <w:spacing w:before="1"/>
              <w:rPr>
                <w:rFonts w:ascii="Tahoma"/>
                <w:b/>
                <w:sz w:val="23"/>
              </w:rPr>
            </w:pPr>
          </w:p>
          <w:p w14:paraId="6C05EEF1" w14:textId="77777777" w:rsidR="000271C5" w:rsidRDefault="000271C5" w:rsidP="004E2D43">
            <w:pPr>
              <w:pStyle w:val="TableParagraph"/>
              <w:ind w:right="68"/>
              <w:jc w:val="right"/>
              <w:rPr>
                <w:sz w:val="20"/>
              </w:rPr>
            </w:pPr>
            <w:r>
              <w:rPr>
                <w:spacing w:val="-5"/>
                <w:sz w:val="20"/>
              </w:rPr>
              <w:t>240</w:t>
            </w:r>
          </w:p>
        </w:tc>
        <w:tc>
          <w:tcPr>
            <w:tcW w:w="709" w:type="dxa"/>
          </w:tcPr>
          <w:p w14:paraId="3AAC8764" w14:textId="77777777" w:rsidR="000271C5" w:rsidRDefault="000271C5" w:rsidP="004E2D43">
            <w:pPr>
              <w:pStyle w:val="TableParagraph"/>
              <w:spacing w:before="1"/>
              <w:rPr>
                <w:rFonts w:ascii="Tahoma"/>
                <w:b/>
                <w:sz w:val="23"/>
              </w:rPr>
            </w:pPr>
          </w:p>
          <w:p w14:paraId="07D2DA47" w14:textId="77777777" w:rsidR="000271C5" w:rsidRDefault="000271C5" w:rsidP="004E2D43">
            <w:pPr>
              <w:pStyle w:val="TableParagraph"/>
              <w:ind w:right="67"/>
              <w:jc w:val="right"/>
              <w:rPr>
                <w:sz w:val="20"/>
              </w:rPr>
            </w:pPr>
            <w:r>
              <w:rPr>
                <w:spacing w:val="-5"/>
                <w:sz w:val="20"/>
              </w:rPr>
              <w:t>240</w:t>
            </w:r>
          </w:p>
        </w:tc>
        <w:tc>
          <w:tcPr>
            <w:tcW w:w="709" w:type="dxa"/>
          </w:tcPr>
          <w:p w14:paraId="3F0C8C31" w14:textId="77777777" w:rsidR="000271C5" w:rsidRDefault="000271C5" w:rsidP="004E2D43">
            <w:pPr>
              <w:pStyle w:val="TableParagraph"/>
              <w:spacing w:before="1"/>
              <w:rPr>
                <w:rFonts w:ascii="Tahoma"/>
                <w:b/>
                <w:sz w:val="23"/>
              </w:rPr>
            </w:pPr>
          </w:p>
          <w:p w14:paraId="5F6B08B1" w14:textId="77777777" w:rsidR="000271C5" w:rsidRDefault="000271C5" w:rsidP="004E2D43">
            <w:pPr>
              <w:pStyle w:val="TableParagraph"/>
              <w:ind w:right="68"/>
              <w:jc w:val="right"/>
              <w:rPr>
                <w:sz w:val="20"/>
              </w:rPr>
            </w:pPr>
            <w:r>
              <w:rPr>
                <w:spacing w:val="-5"/>
                <w:sz w:val="20"/>
              </w:rPr>
              <w:t>240</w:t>
            </w:r>
          </w:p>
        </w:tc>
        <w:tc>
          <w:tcPr>
            <w:tcW w:w="710" w:type="dxa"/>
          </w:tcPr>
          <w:p w14:paraId="283966CA" w14:textId="77777777" w:rsidR="000271C5" w:rsidRDefault="000271C5" w:rsidP="004E2D43">
            <w:pPr>
              <w:pStyle w:val="TableParagraph"/>
              <w:spacing w:before="1"/>
              <w:rPr>
                <w:rFonts w:ascii="Tahoma"/>
                <w:b/>
                <w:sz w:val="23"/>
              </w:rPr>
            </w:pPr>
          </w:p>
          <w:p w14:paraId="3D2909DB" w14:textId="77777777" w:rsidR="000271C5" w:rsidRDefault="000271C5" w:rsidP="004E2D43">
            <w:pPr>
              <w:pStyle w:val="TableParagraph"/>
              <w:ind w:right="68"/>
              <w:jc w:val="right"/>
              <w:rPr>
                <w:sz w:val="20"/>
              </w:rPr>
            </w:pPr>
            <w:r>
              <w:rPr>
                <w:spacing w:val="-5"/>
                <w:sz w:val="20"/>
              </w:rPr>
              <w:t>240</w:t>
            </w:r>
          </w:p>
        </w:tc>
        <w:tc>
          <w:tcPr>
            <w:tcW w:w="711" w:type="dxa"/>
          </w:tcPr>
          <w:p w14:paraId="6A6BF26B" w14:textId="77777777" w:rsidR="000271C5" w:rsidRDefault="000271C5" w:rsidP="004E2D43">
            <w:pPr>
              <w:pStyle w:val="TableParagraph"/>
              <w:spacing w:before="1"/>
              <w:rPr>
                <w:rFonts w:ascii="Tahoma"/>
                <w:b/>
                <w:sz w:val="23"/>
              </w:rPr>
            </w:pPr>
          </w:p>
          <w:p w14:paraId="4A3FE73C" w14:textId="77777777" w:rsidR="000271C5" w:rsidRDefault="000271C5" w:rsidP="004E2D43">
            <w:pPr>
              <w:pStyle w:val="TableParagraph"/>
              <w:ind w:right="70"/>
              <w:jc w:val="right"/>
              <w:rPr>
                <w:sz w:val="20"/>
              </w:rPr>
            </w:pPr>
            <w:r>
              <w:rPr>
                <w:spacing w:val="-5"/>
                <w:sz w:val="20"/>
              </w:rPr>
              <w:t>240</w:t>
            </w:r>
          </w:p>
        </w:tc>
        <w:tc>
          <w:tcPr>
            <w:tcW w:w="671" w:type="dxa"/>
          </w:tcPr>
          <w:p w14:paraId="1096C603" w14:textId="77777777" w:rsidR="000271C5" w:rsidRDefault="000271C5" w:rsidP="004E2D43">
            <w:pPr>
              <w:pStyle w:val="TableParagraph"/>
              <w:spacing w:before="1"/>
              <w:rPr>
                <w:rFonts w:ascii="Tahoma"/>
                <w:b/>
                <w:sz w:val="23"/>
              </w:rPr>
            </w:pPr>
          </w:p>
          <w:p w14:paraId="03371312" w14:textId="77777777" w:rsidR="000271C5" w:rsidRDefault="000271C5" w:rsidP="004E2D43">
            <w:pPr>
              <w:pStyle w:val="TableParagraph"/>
              <w:ind w:right="28"/>
              <w:jc w:val="right"/>
              <w:rPr>
                <w:sz w:val="20"/>
              </w:rPr>
            </w:pPr>
            <w:r>
              <w:rPr>
                <w:spacing w:val="-5"/>
                <w:sz w:val="20"/>
              </w:rPr>
              <w:t>240</w:t>
            </w:r>
          </w:p>
        </w:tc>
        <w:tc>
          <w:tcPr>
            <w:tcW w:w="610" w:type="dxa"/>
          </w:tcPr>
          <w:p w14:paraId="72E352EE" w14:textId="77777777" w:rsidR="000271C5" w:rsidRDefault="000271C5" w:rsidP="004E2D43">
            <w:pPr>
              <w:pStyle w:val="TableParagraph"/>
              <w:spacing w:before="1"/>
              <w:rPr>
                <w:rFonts w:ascii="Tahoma"/>
                <w:b/>
                <w:sz w:val="23"/>
              </w:rPr>
            </w:pPr>
          </w:p>
          <w:p w14:paraId="15F179EA" w14:textId="77777777" w:rsidR="000271C5" w:rsidRDefault="000271C5" w:rsidP="004E2D43">
            <w:pPr>
              <w:pStyle w:val="TableParagraph"/>
              <w:ind w:right="9"/>
              <w:jc w:val="right"/>
              <w:rPr>
                <w:sz w:val="20"/>
              </w:rPr>
            </w:pPr>
            <w:r>
              <w:rPr>
                <w:spacing w:val="-5"/>
                <w:sz w:val="20"/>
              </w:rPr>
              <w:t>240</w:t>
            </w:r>
          </w:p>
        </w:tc>
        <w:tc>
          <w:tcPr>
            <w:tcW w:w="782" w:type="dxa"/>
          </w:tcPr>
          <w:p w14:paraId="6BDEBD61" w14:textId="77777777" w:rsidR="000271C5" w:rsidRDefault="000271C5" w:rsidP="004E2D43">
            <w:pPr>
              <w:pStyle w:val="TableParagraph"/>
              <w:spacing w:before="1"/>
              <w:rPr>
                <w:rFonts w:ascii="Tahoma"/>
                <w:b/>
                <w:sz w:val="23"/>
              </w:rPr>
            </w:pPr>
          </w:p>
          <w:p w14:paraId="5B1414FE" w14:textId="77777777" w:rsidR="000271C5" w:rsidRDefault="000271C5" w:rsidP="004E2D43">
            <w:pPr>
              <w:pStyle w:val="TableParagraph"/>
              <w:ind w:left="4" w:right="298"/>
              <w:jc w:val="center"/>
              <w:rPr>
                <w:sz w:val="20"/>
              </w:rPr>
            </w:pPr>
            <w:r>
              <w:rPr>
                <w:spacing w:val="-5"/>
                <w:sz w:val="20"/>
              </w:rPr>
              <w:t>240</w:t>
            </w:r>
          </w:p>
        </w:tc>
      </w:tr>
      <w:tr w:rsidR="000271C5" w14:paraId="1B3530F3" w14:textId="77777777" w:rsidTr="004E2D43">
        <w:trPr>
          <w:trHeight w:val="540"/>
        </w:trPr>
        <w:tc>
          <w:tcPr>
            <w:tcW w:w="4443" w:type="dxa"/>
          </w:tcPr>
          <w:p w14:paraId="4F29C54E" w14:textId="77777777" w:rsidR="000271C5" w:rsidRDefault="000271C5" w:rsidP="004E2D43">
            <w:pPr>
              <w:pStyle w:val="TableParagraph"/>
              <w:spacing w:before="24" w:line="242" w:lineRule="auto"/>
              <w:ind w:left="21"/>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8"/>
                <w:sz w:val="20"/>
              </w:rPr>
              <w:t xml:space="preserve"> </w:t>
            </w:r>
            <w:r>
              <w:rPr>
                <w:sz w:val="20"/>
              </w:rPr>
              <w:t>unplanned</w:t>
            </w:r>
            <w:r>
              <w:rPr>
                <w:spacing w:val="-10"/>
                <w:sz w:val="20"/>
              </w:rPr>
              <w:t xml:space="preserve"> </w:t>
            </w:r>
            <w:r>
              <w:rPr>
                <w:sz w:val="20"/>
              </w:rPr>
              <w:t>water</w:t>
            </w:r>
            <w:r>
              <w:rPr>
                <w:spacing w:val="-9"/>
                <w:sz w:val="20"/>
              </w:rPr>
              <w:t xml:space="preserve"> </w:t>
            </w:r>
            <w:r>
              <w:rPr>
                <w:sz w:val="20"/>
              </w:rPr>
              <w:t>supply interruptions (minutes)</w:t>
            </w:r>
          </w:p>
        </w:tc>
        <w:tc>
          <w:tcPr>
            <w:tcW w:w="818" w:type="dxa"/>
          </w:tcPr>
          <w:p w14:paraId="108333E8" w14:textId="77777777" w:rsidR="000271C5" w:rsidRDefault="000271C5" w:rsidP="004E2D43">
            <w:pPr>
              <w:pStyle w:val="TableParagraph"/>
              <w:spacing w:before="1"/>
              <w:rPr>
                <w:rFonts w:ascii="Tahoma"/>
                <w:b/>
                <w:sz w:val="23"/>
              </w:rPr>
            </w:pPr>
          </w:p>
          <w:p w14:paraId="146AF458" w14:textId="77777777" w:rsidR="000271C5" w:rsidRDefault="000271C5" w:rsidP="004E2D43">
            <w:pPr>
              <w:pStyle w:val="TableParagraph"/>
              <w:ind w:right="68"/>
              <w:jc w:val="right"/>
              <w:rPr>
                <w:sz w:val="20"/>
              </w:rPr>
            </w:pPr>
            <w:r>
              <w:rPr>
                <w:spacing w:val="-5"/>
                <w:sz w:val="20"/>
              </w:rPr>
              <w:t>100</w:t>
            </w:r>
          </w:p>
        </w:tc>
        <w:tc>
          <w:tcPr>
            <w:tcW w:w="709" w:type="dxa"/>
          </w:tcPr>
          <w:p w14:paraId="662C9C1F" w14:textId="77777777" w:rsidR="000271C5" w:rsidRDefault="000271C5" w:rsidP="004E2D43">
            <w:pPr>
              <w:pStyle w:val="TableParagraph"/>
              <w:spacing w:before="1"/>
              <w:rPr>
                <w:rFonts w:ascii="Tahoma"/>
                <w:b/>
                <w:sz w:val="23"/>
              </w:rPr>
            </w:pPr>
          </w:p>
          <w:p w14:paraId="586E4E64" w14:textId="77777777" w:rsidR="000271C5" w:rsidRDefault="000271C5" w:rsidP="004E2D43">
            <w:pPr>
              <w:pStyle w:val="TableParagraph"/>
              <w:ind w:right="67"/>
              <w:jc w:val="right"/>
              <w:rPr>
                <w:sz w:val="20"/>
              </w:rPr>
            </w:pPr>
            <w:r>
              <w:rPr>
                <w:spacing w:val="-5"/>
                <w:sz w:val="20"/>
              </w:rPr>
              <w:t>100</w:t>
            </w:r>
          </w:p>
        </w:tc>
        <w:tc>
          <w:tcPr>
            <w:tcW w:w="709" w:type="dxa"/>
          </w:tcPr>
          <w:p w14:paraId="1AC23935" w14:textId="77777777" w:rsidR="000271C5" w:rsidRDefault="000271C5" w:rsidP="004E2D43">
            <w:pPr>
              <w:pStyle w:val="TableParagraph"/>
              <w:spacing w:before="1"/>
              <w:rPr>
                <w:rFonts w:ascii="Tahoma"/>
                <w:b/>
                <w:sz w:val="23"/>
              </w:rPr>
            </w:pPr>
          </w:p>
          <w:p w14:paraId="281968CB" w14:textId="77777777" w:rsidR="000271C5" w:rsidRDefault="000271C5" w:rsidP="004E2D43">
            <w:pPr>
              <w:pStyle w:val="TableParagraph"/>
              <w:ind w:right="68"/>
              <w:jc w:val="right"/>
              <w:rPr>
                <w:sz w:val="20"/>
              </w:rPr>
            </w:pPr>
            <w:r>
              <w:rPr>
                <w:spacing w:val="-5"/>
                <w:sz w:val="20"/>
              </w:rPr>
              <w:t>100</w:t>
            </w:r>
          </w:p>
        </w:tc>
        <w:tc>
          <w:tcPr>
            <w:tcW w:w="710" w:type="dxa"/>
          </w:tcPr>
          <w:p w14:paraId="71D5F29C" w14:textId="77777777" w:rsidR="000271C5" w:rsidRDefault="000271C5" w:rsidP="004E2D43">
            <w:pPr>
              <w:pStyle w:val="TableParagraph"/>
              <w:spacing w:before="1"/>
              <w:rPr>
                <w:rFonts w:ascii="Tahoma"/>
                <w:b/>
                <w:sz w:val="23"/>
              </w:rPr>
            </w:pPr>
          </w:p>
          <w:p w14:paraId="37C933B9" w14:textId="77777777" w:rsidR="000271C5" w:rsidRDefault="000271C5" w:rsidP="004E2D43">
            <w:pPr>
              <w:pStyle w:val="TableParagraph"/>
              <w:ind w:right="68"/>
              <w:jc w:val="right"/>
              <w:rPr>
                <w:sz w:val="20"/>
              </w:rPr>
            </w:pPr>
            <w:r>
              <w:rPr>
                <w:spacing w:val="-5"/>
                <w:sz w:val="20"/>
              </w:rPr>
              <w:t>100</w:t>
            </w:r>
          </w:p>
        </w:tc>
        <w:tc>
          <w:tcPr>
            <w:tcW w:w="711" w:type="dxa"/>
          </w:tcPr>
          <w:p w14:paraId="3CD20D29" w14:textId="77777777" w:rsidR="000271C5" w:rsidRDefault="000271C5" w:rsidP="004E2D43">
            <w:pPr>
              <w:pStyle w:val="TableParagraph"/>
              <w:spacing w:before="1"/>
              <w:rPr>
                <w:rFonts w:ascii="Tahoma"/>
                <w:b/>
                <w:sz w:val="23"/>
              </w:rPr>
            </w:pPr>
          </w:p>
          <w:p w14:paraId="614FA646" w14:textId="77777777" w:rsidR="000271C5" w:rsidRDefault="000271C5" w:rsidP="004E2D43">
            <w:pPr>
              <w:pStyle w:val="TableParagraph"/>
              <w:ind w:right="70"/>
              <w:jc w:val="right"/>
              <w:rPr>
                <w:sz w:val="20"/>
              </w:rPr>
            </w:pPr>
            <w:r>
              <w:rPr>
                <w:spacing w:val="-5"/>
                <w:sz w:val="20"/>
              </w:rPr>
              <w:t>100</w:t>
            </w:r>
          </w:p>
        </w:tc>
        <w:tc>
          <w:tcPr>
            <w:tcW w:w="671" w:type="dxa"/>
          </w:tcPr>
          <w:p w14:paraId="47AAB71A" w14:textId="77777777" w:rsidR="000271C5" w:rsidRDefault="000271C5" w:rsidP="004E2D43">
            <w:pPr>
              <w:pStyle w:val="TableParagraph"/>
              <w:spacing w:before="1"/>
              <w:rPr>
                <w:rFonts w:ascii="Tahoma"/>
                <w:b/>
                <w:sz w:val="23"/>
              </w:rPr>
            </w:pPr>
          </w:p>
          <w:p w14:paraId="7B3F3AF5" w14:textId="77777777" w:rsidR="000271C5" w:rsidRDefault="000271C5" w:rsidP="004E2D43">
            <w:pPr>
              <w:pStyle w:val="TableParagraph"/>
              <w:ind w:right="28"/>
              <w:jc w:val="right"/>
              <w:rPr>
                <w:sz w:val="20"/>
              </w:rPr>
            </w:pPr>
            <w:r>
              <w:rPr>
                <w:spacing w:val="-5"/>
                <w:sz w:val="20"/>
              </w:rPr>
              <w:t>100</w:t>
            </w:r>
          </w:p>
        </w:tc>
        <w:tc>
          <w:tcPr>
            <w:tcW w:w="610" w:type="dxa"/>
          </w:tcPr>
          <w:p w14:paraId="43C5B307" w14:textId="77777777" w:rsidR="000271C5" w:rsidRDefault="000271C5" w:rsidP="004E2D43">
            <w:pPr>
              <w:pStyle w:val="TableParagraph"/>
              <w:spacing w:before="1"/>
              <w:rPr>
                <w:rFonts w:ascii="Tahoma"/>
                <w:b/>
                <w:sz w:val="23"/>
              </w:rPr>
            </w:pPr>
          </w:p>
          <w:p w14:paraId="1271EE49" w14:textId="77777777" w:rsidR="000271C5" w:rsidRDefault="000271C5" w:rsidP="004E2D43">
            <w:pPr>
              <w:pStyle w:val="TableParagraph"/>
              <w:ind w:right="9"/>
              <w:jc w:val="right"/>
              <w:rPr>
                <w:sz w:val="20"/>
              </w:rPr>
            </w:pPr>
            <w:r>
              <w:rPr>
                <w:spacing w:val="-5"/>
                <w:sz w:val="20"/>
              </w:rPr>
              <w:t>100</w:t>
            </w:r>
          </w:p>
        </w:tc>
        <w:tc>
          <w:tcPr>
            <w:tcW w:w="782" w:type="dxa"/>
          </w:tcPr>
          <w:p w14:paraId="37CF18B9" w14:textId="77777777" w:rsidR="000271C5" w:rsidRDefault="000271C5" w:rsidP="004E2D43">
            <w:pPr>
              <w:pStyle w:val="TableParagraph"/>
              <w:spacing w:before="1"/>
              <w:rPr>
                <w:rFonts w:ascii="Tahoma"/>
                <w:b/>
                <w:sz w:val="23"/>
              </w:rPr>
            </w:pPr>
          </w:p>
          <w:p w14:paraId="1EF43F82" w14:textId="77777777" w:rsidR="000271C5" w:rsidRDefault="000271C5" w:rsidP="004E2D43">
            <w:pPr>
              <w:pStyle w:val="TableParagraph"/>
              <w:ind w:left="4" w:right="298"/>
              <w:jc w:val="center"/>
              <w:rPr>
                <w:sz w:val="20"/>
              </w:rPr>
            </w:pPr>
            <w:r>
              <w:rPr>
                <w:spacing w:val="-5"/>
                <w:sz w:val="20"/>
              </w:rPr>
              <w:t>100</w:t>
            </w:r>
          </w:p>
        </w:tc>
      </w:tr>
      <w:tr w:rsidR="000271C5" w14:paraId="00600A2F" w14:textId="77777777" w:rsidTr="004E2D43">
        <w:trPr>
          <w:trHeight w:val="621"/>
        </w:trPr>
        <w:tc>
          <w:tcPr>
            <w:tcW w:w="4443" w:type="dxa"/>
          </w:tcPr>
          <w:p w14:paraId="62A3A222" w14:textId="77777777" w:rsidR="000271C5" w:rsidRDefault="000271C5" w:rsidP="004E2D43">
            <w:pPr>
              <w:pStyle w:val="TableParagraph"/>
              <w:spacing w:before="24" w:line="242" w:lineRule="auto"/>
              <w:ind w:left="21"/>
              <w:rPr>
                <w:sz w:val="20"/>
              </w:rPr>
            </w:pPr>
            <w:r>
              <w:rPr>
                <w:sz w:val="20"/>
              </w:rPr>
              <w:t>Average</w:t>
            </w:r>
            <w:r>
              <w:rPr>
                <w:spacing w:val="-8"/>
                <w:sz w:val="20"/>
              </w:rPr>
              <w:t xml:space="preserve"> </w:t>
            </w:r>
            <w:r>
              <w:rPr>
                <w:sz w:val="20"/>
              </w:rPr>
              <w:t>duration</w:t>
            </w:r>
            <w:r>
              <w:rPr>
                <w:spacing w:val="-9"/>
                <w:sz w:val="20"/>
              </w:rPr>
              <w:t xml:space="preserve"> </w:t>
            </w:r>
            <w:r>
              <w:rPr>
                <w:sz w:val="20"/>
              </w:rPr>
              <w:t>of</w:t>
            </w:r>
            <w:r>
              <w:rPr>
                <w:spacing w:val="-8"/>
                <w:sz w:val="20"/>
              </w:rPr>
              <w:t xml:space="preserve"> </w:t>
            </w:r>
            <w:r>
              <w:rPr>
                <w:sz w:val="20"/>
              </w:rPr>
              <w:t>planned</w:t>
            </w:r>
            <w:r>
              <w:rPr>
                <w:spacing w:val="-9"/>
                <w:sz w:val="20"/>
              </w:rPr>
              <w:t xml:space="preserve"> </w:t>
            </w:r>
            <w:r>
              <w:rPr>
                <w:sz w:val="20"/>
              </w:rPr>
              <w:t>water</w:t>
            </w:r>
            <w:r>
              <w:rPr>
                <w:spacing w:val="-9"/>
                <w:sz w:val="20"/>
              </w:rPr>
              <w:t xml:space="preserve"> </w:t>
            </w:r>
            <w:r>
              <w:rPr>
                <w:sz w:val="20"/>
              </w:rPr>
              <w:t>supply interruptions (minutes)</w:t>
            </w:r>
          </w:p>
        </w:tc>
        <w:tc>
          <w:tcPr>
            <w:tcW w:w="818" w:type="dxa"/>
          </w:tcPr>
          <w:p w14:paraId="3A8FD39C" w14:textId="77777777" w:rsidR="000271C5" w:rsidRDefault="000271C5" w:rsidP="004E2D43">
            <w:pPr>
              <w:pStyle w:val="TableParagraph"/>
              <w:spacing w:before="1"/>
              <w:rPr>
                <w:rFonts w:ascii="Tahoma"/>
                <w:b/>
                <w:sz w:val="23"/>
              </w:rPr>
            </w:pPr>
          </w:p>
          <w:p w14:paraId="3AB5D8AC" w14:textId="77777777" w:rsidR="000271C5" w:rsidRDefault="000271C5" w:rsidP="004E2D43">
            <w:pPr>
              <w:pStyle w:val="TableParagraph"/>
              <w:ind w:right="68"/>
              <w:jc w:val="right"/>
              <w:rPr>
                <w:sz w:val="20"/>
              </w:rPr>
            </w:pPr>
            <w:r>
              <w:rPr>
                <w:spacing w:val="-5"/>
                <w:sz w:val="20"/>
              </w:rPr>
              <w:t>95</w:t>
            </w:r>
          </w:p>
        </w:tc>
        <w:tc>
          <w:tcPr>
            <w:tcW w:w="709" w:type="dxa"/>
          </w:tcPr>
          <w:p w14:paraId="6D45FF85" w14:textId="77777777" w:rsidR="000271C5" w:rsidRDefault="000271C5" w:rsidP="004E2D43">
            <w:pPr>
              <w:pStyle w:val="TableParagraph"/>
              <w:spacing w:before="1"/>
              <w:rPr>
                <w:rFonts w:ascii="Tahoma"/>
                <w:b/>
                <w:sz w:val="23"/>
              </w:rPr>
            </w:pPr>
          </w:p>
          <w:p w14:paraId="316884A2" w14:textId="77777777" w:rsidR="000271C5" w:rsidRDefault="000271C5" w:rsidP="004E2D43">
            <w:pPr>
              <w:pStyle w:val="TableParagraph"/>
              <w:ind w:right="67"/>
              <w:jc w:val="right"/>
              <w:rPr>
                <w:sz w:val="20"/>
              </w:rPr>
            </w:pPr>
            <w:r>
              <w:rPr>
                <w:spacing w:val="-5"/>
                <w:sz w:val="20"/>
              </w:rPr>
              <w:t>95</w:t>
            </w:r>
          </w:p>
        </w:tc>
        <w:tc>
          <w:tcPr>
            <w:tcW w:w="709" w:type="dxa"/>
          </w:tcPr>
          <w:p w14:paraId="11B5034F" w14:textId="77777777" w:rsidR="000271C5" w:rsidRDefault="000271C5" w:rsidP="004E2D43">
            <w:pPr>
              <w:pStyle w:val="TableParagraph"/>
              <w:spacing w:before="1"/>
              <w:rPr>
                <w:rFonts w:ascii="Tahoma"/>
                <w:b/>
                <w:sz w:val="23"/>
              </w:rPr>
            </w:pPr>
          </w:p>
          <w:p w14:paraId="684CB9F9" w14:textId="77777777" w:rsidR="000271C5" w:rsidRDefault="000271C5" w:rsidP="004E2D43">
            <w:pPr>
              <w:pStyle w:val="TableParagraph"/>
              <w:ind w:right="68"/>
              <w:jc w:val="right"/>
              <w:rPr>
                <w:sz w:val="20"/>
              </w:rPr>
            </w:pPr>
            <w:r>
              <w:rPr>
                <w:spacing w:val="-5"/>
                <w:sz w:val="20"/>
              </w:rPr>
              <w:t>95</w:t>
            </w:r>
          </w:p>
        </w:tc>
        <w:tc>
          <w:tcPr>
            <w:tcW w:w="710" w:type="dxa"/>
          </w:tcPr>
          <w:p w14:paraId="62878236" w14:textId="77777777" w:rsidR="000271C5" w:rsidRDefault="000271C5" w:rsidP="004E2D43">
            <w:pPr>
              <w:pStyle w:val="TableParagraph"/>
              <w:spacing w:before="1"/>
              <w:rPr>
                <w:rFonts w:ascii="Tahoma"/>
                <w:b/>
                <w:sz w:val="23"/>
              </w:rPr>
            </w:pPr>
          </w:p>
          <w:p w14:paraId="039B3C05" w14:textId="77777777" w:rsidR="000271C5" w:rsidRDefault="000271C5" w:rsidP="004E2D43">
            <w:pPr>
              <w:pStyle w:val="TableParagraph"/>
              <w:ind w:right="67"/>
              <w:jc w:val="right"/>
              <w:rPr>
                <w:sz w:val="20"/>
              </w:rPr>
            </w:pPr>
            <w:r>
              <w:rPr>
                <w:spacing w:val="-5"/>
                <w:sz w:val="20"/>
              </w:rPr>
              <w:t>95</w:t>
            </w:r>
          </w:p>
        </w:tc>
        <w:tc>
          <w:tcPr>
            <w:tcW w:w="711" w:type="dxa"/>
          </w:tcPr>
          <w:p w14:paraId="755A3C98" w14:textId="77777777" w:rsidR="000271C5" w:rsidRDefault="000271C5" w:rsidP="004E2D43">
            <w:pPr>
              <w:pStyle w:val="TableParagraph"/>
              <w:spacing w:before="1"/>
              <w:rPr>
                <w:rFonts w:ascii="Tahoma"/>
                <w:b/>
                <w:sz w:val="23"/>
              </w:rPr>
            </w:pPr>
          </w:p>
          <w:p w14:paraId="21D37693" w14:textId="77777777" w:rsidR="000271C5" w:rsidRDefault="000271C5" w:rsidP="004E2D43">
            <w:pPr>
              <w:pStyle w:val="TableParagraph"/>
              <w:ind w:right="70"/>
              <w:jc w:val="right"/>
              <w:rPr>
                <w:sz w:val="20"/>
              </w:rPr>
            </w:pPr>
            <w:r>
              <w:rPr>
                <w:spacing w:val="-5"/>
                <w:sz w:val="20"/>
              </w:rPr>
              <w:t>95</w:t>
            </w:r>
          </w:p>
        </w:tc>
        <w:tc>
          <w:tcPr>
            <w:tcW w:w="671" w:type="dxa"/>
          </w:tcPr>
          <w:p w14:paraId="4878B9D9" w14:textId="77777777" w:rsidR="000271C5" w:rsidRDefault="000271C5" w:rsidP="004E2D43">
            <w:pPr>
              <w:pStyle w:val="TableParagraph"/>
              <w:spacing w:before="1"/>
              <w:rPr>
                <w:rFonts w:ascii="Tahoma"/>
                <w:b/>
                <w:sz w:val="23"/>
              </w:rPr>
            </w:pPr>
          </w:p>
          <w:p w14:paraId="5A7E8881" w14:textId="77777777" w:rsidR="000271C5" w:rsidRDefault="000271C5" w:rsidP="004E2D43">
            <w:pPr>
              <w:pStyle w:val="TableParagraph"/>
              <w:ind w:right="28"/>
              <w:jc w:val="right"/>
              <w:rPr>
                <w:sz w:val="20"/>
              </w:rPr>
            </w:pPr>
            <w:r>
              <w:rPr>
                <w:spacing w:val="-5"/>
                <w:sz w:val="20"/>
              </w:rPr>
              <w:t>95</w:t>
            </w:r>
          </w:p>
        </w:tc>
        <w:tc>
          <w:tcPr>
            <w:tcW w:w="610" w:type="dxa"/>
          </w:tcPr>
          <w:p w14:paraId="4347B26D" w14:textId="77777777" w:rsidR="000271C5" w:rsidRDefault="000271C5" w:rsidP="004E2D43">
            <w:pPr>
              <w:pStyle w:val="TableParagraph"/>
              <w:spacing w:before="1"/>
              <w:rPr>
                <w:rFonts w:ascii="Tahoma"/>
                <w:b/>
                <w:sz w:val="23"/>
              </w:rPr>
            </w:pPr>
          </w:p>
          <w:p w14:paraId="3094D937" w14:textId="77777777" w:rsidR="000271C5" w:rsidRDefault="000271C5" w:rsidP="004E2D43">
            <w:pPr>
              <w:pStyle w:val="TableParagraph"/>
              <w:ind w:right="9"/>
              <w:jc w:val="right"/>
              <w:rPr>
                <w:sz w:val="20"/>
              </w:rPr>
            </w:pPr>
            <w:r>
              <w:rPr>
                <w:spacing w:val="-5"/>
                <w:sz w:val="20"/>
              </w:rPr>
              <w:t>95</w:t>
            </w:r>
          </w:p>
        </w:tc>
        <w:tc>
          <w:tcPr>
            <w:tcW w:w="782" w:type="dxa"/>
          </w:tcPr>
          <w:p w14:paraId="595DCFBF" w14:textId="77777777" w:rsidR="000271C5" w:rsidRDefault="000271C5" w:rsidP="004E2D43">
            <w:pPr>
              <w:pStyle w:val="TableParagraph"/>
              <w:spacing w:before="1"/>
              <w:rPr>
                <w:rFonts w:ascii="Tahoma"/>
                <w:b/>
                <w:sz w:val="23"/>
              </w:rPr>
            </w:pPr>
          </w:p>
          <w:p w14:paraId="7EF7B823" w14:textId="77777777" w:rsidR="000271C5" w:rsidRDefault="000271C5" w:rsidP="004E2D43">
            <w:pPr>
              <w:pStyle w:val="TableParagraph"/>
              <w:ind w:left="4" w:right="187"/>
              <w:jc w:val="center"/>
              <w:rPr>
                <w:sz w:val="20"/>
              </w:rPr>
            </w:pPr>
            <w:r>
              <w:rPr>
                <w:spacing w:val="-5"/>
                <w:sz w:val="20"/>
              </w:rPr>
              <w:t>95</w:t>
            </w:r>
          </w:p>
        </w:tc>
      </w:tr>
      <w:tr w:rsidR="000271C5" w14:paraId="28208EC8" w14:textId="77777777" w:rsidTr="004E2D43">
        <w:trPr>
          <w:trHeight w:val="377"/>
        </w:trPr>
        <w:tc>
          <w:tcPr>
            <w:tcW w:w="4443" w:type="dxa"/>
          </w:tcPr>
          <w:p w14:paraId="7F735D1A" w14:textId="77777777" w:rsidR="000271C5" w:rsidRDefault="000271C5" w:rsidP="004E2D43">
            <w:pPr>
              <w:pStyle w:val="TableParagraph"/>
              <w:spacing w:before="106"/>
              <w:ind w:left="21"/>
              <w:rPr>
                <w:b/>
                <w:sz w:val="20"/>
              </w:rPr>
            </w:pPr>
            <w:r>
              <w:rPr>
                <w:b/>
                <w:spacing w:val="-2"/>
                <w:sz w:val="20"/>
              </w:rPr>
              <w:t>Sewerage</w:t>
            </w:r>
          </w:p>
        </w:tc>
        <w:tc>
          <w:tcPr>
            <w:tcW w:w="818" w:type="dxa"/>
          </w:tcPr>
          <w:p w14:paraId="07C798D9" w14:textId="77777777" w:rsidR="000271C5" w:rsidRDefault="000271C5" w:rsidP="004E2D43">
            <w:pPr>
              <w:pStyle w:val="TableParagraph"/>
              <w:rPr>
                <w:rFonts w:ascii="Times New Roman"/>
                <w:sz w:val="18"/>
              </w:rPr>
            </w:pPr>
          </w:p>
        </w:tc>
        <w:tc>
          <w:tcPr>
            <w:tcW w:w="709" w:type="dxa"/>
          </w:tcPr>
          <w:p w14:paraId="0F3F7C00" w14:textId="77777777" w:rsidR="000271C5" w:rsidRDefault="000271C5" w:rsidP="004E2D43">
            <w:pPr>
              <w:pStyle w:val="TableParagraph"/>
              <w:rPr>
                <w:rFonts w:ascii="Times New Roman"/>
                <w:sz w:val="18"/>
              </w:rPr>
            </w:pPr>
          </w:p>
        </w:tc>
        <w:tc>
          <w:tcPr>
            <w:tcW w:w="709" w:type="dxa"/>
          </w:tcPr>
          <w:p w14:paraId="1184C433" w14:textId="77777777" w:rsidR="000271C5" w:rsidRDefault="000271C5" w:rsidP="004E2D43">
            <w:pPr>
              <w:pStyle w:val="TableParagraph"/>
              <w:rPr>
                <w:rFonts w:ascii="Times New Roman"/>
                <w:sz w:val="18"/>
              </w:rPr>
            </w:pPr>
          </w:p>
        </w:tc>
        <w:tc>
          <w:tcPr>
            <w:tcW w:w="710" w:type="dxa"/>
          </w:tcPr>
          <w:p w14:paraId="2D6794D9" w14:textId="77777777" w:rsidR="000271C5" w:rsidRDefault="000271C5" w:rsidP="004E2D43">
            <w:pPr>
              <w:pStyle w:val="TableParagraph"/>
              <w:rPr>
                <w:rFonts w:ascii="Times New Roman"/>
                <w:sz w:val="18"/>
              </w:rPr>
            </w:pPr>
          </w:p>
        </w:tc>
        <w:tc>
          <w:tcPr>
            <w:tcW w:w="711" w:type="dxa"/>
          </w:tcPr>
          <w:p w14:paraId="79C604C5" w14:textId="77777777" w:rsidR="000271C5" w:rsidRDefault="000271C5" w:rsidP="004E2D43">
            <w:pPr>
              <w:pStyle w:val="TableParagraph"/>
              <w:rPr>
                <w:rFonts w:ascii="Times New Roman"/>
                <w:sz w:val="18"/>
              </w:rPr>
            </w:pPr>
          </w:p>
        </w:tc>
        <w:tc>
          <w:tcPr>
            <w:tcW w:w="671" w:type="dxa"/>
          </w:tcPr>
          <w:p w14:paraId="3CB205C2" w14:textId="77777777" w:rsidR="000271C5" w:rsidRDefault="000271C5" w:rsidP="004E2D43">
            <w:pPr>
              <w:pStyle w:val="TableParagraph"/>
              <w:rPr>
                <w:rFonts w:ascii="Times New Roman"/>
                <w:sz w:val="18"/>
              </w:rPr>
            </w:pPr>
          </w:p>
        </w:tc>
        <w:tc>
          <w:tcPr>
            <w:tcW w:w="610" w:type="dxa"/>
          </w:tcPr>
          <w:p w14:paraId="1493B7A0" w14:textId="77777777" w:rsidR="000271C5" w:rsidRDefault="000271C5" w:rsidP="004E2D43">
            <w:pPr>
              <w:pStyle w:val="TableParagraph"/>
              <w:rPr>
                <w:rFonts w:ascii="Times New Roman"/>
                <w:sz w:val="18"/>
              </w:rPr>
            </w:pPr>
          </w:p>
        </w:tc>
        <w:tc>
          <w:tcPr>
            <w:tcW w:w="782" w:type="dxa"/>
          </w:tcPr>
          <w:p w14:paraId="01F827EE" w14:textId="77777777" w:rsidR="000271C5" w:rsidRDefault="000271C5" w:rsidP="004E2D43">
            <w:pPr>
              <w:pStyle w:val="TableParagraph"/>
              <w:rPr>
                <w:rFonts w:ascii="Times New Roman"/>
                <w:sz w:val="18"/>
              </w:rPr>
            </w:pPr>
          </w:p>
        </w:tc>
      </w:tr>
      <w:tr w:rsidR="000271C5" w14:paraId="066F096A" w14:textId="77777777" w:rsidTr="004E2D43">
        <w:trPr>
          <w:trHeight w:val="550"/>
        </w:trPr>
        <w:tc>
          <w:tcPr>
            <w:tcW w:w="4443" w:type="dxa"/>
          </w:tcPr>
          <w:p w14:paraId="041266C7" w14:textId="77777777" w:rsidR="000271C5" w:rsidRDefault="000271C5" w:rsidP="004E2D43">
            <w:pPr>
              <w:pStyle w:val="TableParagraph"/>
              <w:spacing w:before="35" w:line="242" w:lineRule="auto"/>
              <w:ind w:left="21" w:right="52"/>
              <w:rPr>
                <w:sz w:val="20"/>
              </w:rPr>
            </w:pPr>
            <w:r>
              <w:rPr>
                <w:sz w:val="20"/>
              </w:rPr>
              <w:t>Customers</w:t>
            </w:r>
            <w:r>
              <w:rPr>
                <w:spacing w:val="-8"/>
                <w:sz w:val="20"/>
              </w:rPr>
              <w:t xml:space="preserve"> </w:t>
            </w:r>
            <w:r>
              <w:rPr>
                <w:sz w:val="20"/>
              </w:rPr>
              <w:t>receiving</w:t>
            </w:r>
            <w:r>
              <w:rPr>
                <w:spacing w:val="-10"/>
                <w:sz w:val="20"/>
              </w:rPr>
              <w:t xml:space="preserve"> </w:t>
            </w:r>
            <w:r>
              <w:rPr>
                <w:sz w:val="20"/>
              </w:rPr>
              <w:t>more</w:t>
            </w:r>
            <w:r>
              <w:rPr>
                <w:spacing w:val="-10"/>
                <w:sz w:val="20"/>
              </w:rPr>
              <w:t xml:space="preserve"> </w:t>
            </w:r>
            <w:r>
              <w:rPr>
                <w:sz w:val="20"/>
              </w:rPr>
              <w:t>than</w:t>
            </w:r>
            <w:r>
              <w:rPr>
                <w:spacing w:val="-8"/>
                <w:sz w:val="20"/>
              </w:rPr>
              <w:t xml:space="preserve"> </w:t>
            </w:r>
            <w:r>
              <w:rPr>
                <w:sz w:val="20"/>
              </w:rPr>
              <w:t>3</w:t>
            </w:r>
            <w:r>
              <w:rPr>
                <w:spacing w:val="-10"/>
                <w:sz w:val="20"/>
              </w:rPr>
              <w:t xml:space="preserve"> </w:t>
            </w:r>
            <w:r>
              <w:rPr>
                <w:sz w:val="20"/>
              </w:rPr>
              <w:t>sewer blockages in the year (number)</w:t>
            </w:r>
          </w:p>
        </w:tc>
        <w:tc>
          <w:tcPr>
            <w:tcW w:w="818" w:type="dxa"/>
          </w:tcPr>
          <w:p w14:paraId="50FD9BC9" w14:textId="77777777" w:rsidR="000271C5" w:rsidRDefault="000271C5" w:rsidP="004E2D43">
            <w:pPr>
              <w:pStyle w:val="TableParagraph"/>
              <w:spacing w:before="11"/>
              <w:rPr>
                <w:rFonts w:ascii="Tahoma"/>
                <w:b/>
                <w:sz w:val="23"/>
              </w:rPr>
            </w:pPr>
          </w:p>
          <w:p w14:paraId="2C4E5067" w14:textId="77777777" w:rsidR="000271C5" w:rsidRDefault="000271C5" w:rsidP="004E2D43">
            <w:pPr>
              <w:pStyle w:val="TableParagraph"/>
              <w:spacing w:before="1"/>
              <w:ind w:right="68"/>
              <w:jc w:val="right"/>
              <w:rPr>
                <w:sz w:val="20"/>
              </w:rPr>
            </w:pPr>
            <w:r>
              <w:rPr>
                <w:spacing w:val="-5"/>
                <w:sz w:val="20"/>
              </w:rPr>
              <w:t>14</w:t>
            </w:r>
          </w:p>
        </w:tc>
        <w:tc>
          <w:tcPr>
            <w:tcW w:w="709" w:type="dxa"/>
          </w:tcPr>
          <w:p w14:paraId="536F45DA" w14:textId="77777777" w:rsidR="000271C5" w:rsidRDefault="000271C5" w:rsidP="004E2D43">
            <w:pPr>
              <w:pStyle w:val="TableParagraph"/>
              <w:spacing w:before="11"/>
              <w:rPr>
                <w:rFonts w:ascii="Tahoma"/>
                <w:b/>
                <w:sz w:val="23"/>
              </w:rPr>
            </w:pPr>
          </w:p>
          <w:p w14:paraId="6ED78C24" w14:textId="77777777" w:rsidR="000271C5" w:rsidRDefault="000271C5" w:rsidP="004E2D43">
            <w:pPr>
              <w:pStyle w:val="TableParagraph"/>
              <w:spacing w:before="1"/>
              <w:ind w:right="67"/>
              <w:jc w:val="right"/>
              <w:rPr>
                <w:sz w:val="20"/>
              </w:rPr>
            </w:pPr>
            <w:r>
              <w:rPr>
                <w:spacing w:val="-5"/>
                <w:sz w:val="20"/>
              </w:rPr>
              <w:t>14</w:t>
            </w:r>
          </w:p>
        </w:tc>
        <w:tc>
          <w:tcPr>
            <w:tcW w:w="709" w:type="dxa"/>
          </w:tcPr>
          <w:p w14:paraId="5E283A03" w14:textId="77777777" w:rsidR="000271C5" w:rsidRDefault="000271C5" w:rsidP="004E2D43">
            <w:pPr>
              <w:pStyle w:val="TableParagraph"/>
              <w:spacing w:before="11"/>
              <w:rPr>
                <w:rFonts w:ascii="Tahoma"/>
                <w:b/>
                <w:sz w:val="23"/>
              </w:rPr>
            </w:pPr>
          </w:p>
          <w:p w14:paraId="48466586" w14:textId="77777777" w:rsidR="000271C5" w:rsidRDefault="000271C5" w:rsidP="004E2D43">
            <w:pPr>
              <w:pStyle w:val="TableParagraph"/>
              <w:spacing w:before="1"/>
              <w:ind w:right="68"/>
              <w:jc w:val="right"/>
              <w:rPr>
                <w:sz w:val="20"/>
              </w:rPr>
            </w:pPr>
            <w:r>
              <w:rPr>
                <w:spacing w:val="-5"/>
                <w:sz w:val="20"/>
              </w:rPr>
              <w:t>14</w:t>
            </w:r>
          </w:p>
        </w:tc>
        <w:tc>
          <w:tcPr>
            <w:tcW w:w="710" w:type="dxa"/>
          </w:tcPr>
          <w:p w14:paraId="4FB196C0" w14:textId="77777777" w:rsidR="000271C5" w:rsidRDefault="000271C5" w:rsidP="004E2D43">
            <w:pPr>
              <w:pStyle w:val="TableParagraph"/>
              <w:spacing w:before="11"/>
              <w:rPr>
                <w:rFonts w:ascii="Tahoma"/>
                <w:b/>
                <w:sz w:val="23"/>
              </w:rPr>
            </w:pPr>
          </w:p>
          <w:p w14:paraId="6AF1321E" w14:textId="77777777" w:rsidR="000271C5" w:rsidRDefault="000271C5" w:rsidP="004E2D43">
            <w:pPr>
              <w:pStyle w:val="TableParagraph"/>
              <w:spacing w:before="1"/>
              <w:ind w:right="67"/>
              <w:jc w:val="right"/>
              <w:rPr>
                <w:sz w:val="20"/>
              </w:rPr>
            </w:pPr>
            <w:r>
              <w:rPr>
                <w:spacing w:val="-5"/>
                <w:sz w:val="20"/>
              </w:rPr>
              <w:t>14</w:t>
            </w:r>
          </w:p>
        </w:tc>
        <w:tc>
          <w:tcPr>
            <w:tcW w:w="711" w:type="dxa"/>
          </w:tcPr>
          <w:p w14:paraId="421C9818" w14:textId="77777777" w:rsidR="000271C5" w:rsidRDefault="000271C5" w:rsidP="004E2D43">
            <w:pPr>
              <w:pStyle w:val="TableParagraph"/>
              <w:spacing w:before="11"/>
              <w:rPr>
                <w:rFonts w:ascii="Tahoma"/>
                <w:b/>
                <w:sz w:val="23"/>
              </w:rPr>
            </w:pPr>
          </w:p>
          <w:p w14:paraId="5E039979" w14:textId="77777777" w:rsidR="000271C5" w:rsidRDefault="000271C5" w:rsidP="004E2D43">
            <w:pPr>
              <w:pStyle w:val="TableParagraph"/>
              <w:spacing w:before="1"/>
              <w:ind w:right="70"/>
              <w:jc w:val="right"/>
              <w:rPr>
                <w:sz w:val="20"/>
              </w:rPr>
            </w:pPr>
            <w:r>
              <w:rPr>
                <w:spacing w:val="-5"/>
                <w:sz w:val="20"/>
              </w:rPr>
              <w:t>14</w:t>
            </w:r>
          </w:p>
        </w:tc>
        <w:tc>
          <w:tcPr>
            <w:tcW w:w="671" w:type="dxa"/>
          </w:tcPr>
          <w:p w14:paraId="4B239F1B" w14:textId="77777777" w:rsidR="000271C5" w:rsidRDefault="000271C5" w:rsidP="004E2D43">
            <w:pPr>
              <w:pStyle w:val="TableParagraph"/>
              <w:spacing w:before="11"/>
              <w:rPr>
                <w:rFonts w:ascii="Tahoma"/>
                <w:b/>
                <w:sz w:val="23"/>
              </w:rPr>
            </w:pPr>
          </w:p>
          <w:p w14:paraId="309BBB15" w14:textId="77777777" w:rsidR="000271C5" w:rsidRDefault="000271C5" w:rsidP="004E2D43">
            <w:pPr>
              <w:pStyle w:val="TableParagraph"/>
              <w:spacing w:before="1"/>
              <w:ind w:right="28"/>
              <w:jc w:val="right"/>
              <w:rPr>
                <w:sz w:val="20"/>
              </w:rPr>
            </w:pPr>
            <w:r>
              <w:rPr>
                <w:spacing w:val="-5"/>
                <w:sz w:val="20"/>
              </w:rPr>
              <w:t>14</w:t>
            </w:r>
          </w:p>
        </w:tc>
        <w:tc>
          <w:tcPr>
            <w:tcW w:w="610" w:type="dxa"/>
          </w:tcPr>
          <w:p w14:paraId="6164DA29" w14:textId="77777777" w:rsidR="000271C5" w:rsidRDefault="000271C5" w:rsidP="004E2D43">
            <w:pPr>
              <w:pStyle w:val="TableParagraph"/>
              <w:spacing w:before="11"/>
              <w:rPr>
                <w:rFonts w:ascii="Tahoma"/>
                <w:b/>
                <w:sz w:val="23"/>
              </w:rPr>
            </w:pPr>
          </w:p>
          <w:p w14:paraId="7512464F" w14:textId="77777777" w:rsidR="000271C5" w:rsidRDefault="000271C5" w:rsidP="004E2D43">
            <w:pPr>
              <w:pStyle w:val="TableParagraph"/>
              <w:spacing w:before="1"/>
              <w:ind w:right="9"/>
              <w:jc w:val="right"/>
              <w:rPr>
                <w:sz w:val="20"/>
              </w:rPr>
            </w:pPr>
            <w:r>
              <w:rPr>
                <w:spacing w:val="-5"/>
                <w:sz w:val="20"/>
              </w:rPr>
              <w:t>14</w:t>
            </w:r>
          </w:p>
        </w:tc>
        <w:tc>
          <w:tcPr>
            <w:tcW w:w="782" w:type="dxa"/>
          </w:tcPr>
          <w:p w14:paraId="592048B9" w14:textId="77777777" w:rsidR="000271C5" w:rsidRDefault="000271C5" w:rsidP="004E2D43">
            <w:pPr>
              <w:pStyle w:val="TableParagraph"/>
              <w:spacing w:before="11"/>
              <w:rPr>
                <w:rFonts w:ascii="Tahoma"/>
                <w:b/>
                <w:sz w:val="23"/>
              </w:rPr>
            </w:pPr>
          </w:p>
          <w:p w14:paraId="4692BD25" w14:textId="77777777" w:rsidR="000271C5" w:rsidRDefault="000271C5" w:rsidP="004E2D43">
            <w:pPr>
              <w:pStyle w:val="TableParagraph"/>
              <w:spacing w:before="1"/>
              <w:ind w:left="4" w:right="187"/>
              <w:jc w:val="center"/>
              <w:rPr>
                <w:sz w:val="20"/>
              </w:rPr>
            </w:pPr>
            <w:r>
              <w:rPr>
                <w:spacing w:val="-5"/>
                <w:sz w:val="20"/>
              </w:rPr>
              <w:t>14</w:t>
            </w:r>
          </w:p>
        </w:tc>
      </w:tr>
      <w:tr w:rsidR="000271C5" w14:paraId="602194DF" w14:textId="77777777" w:rsidTr="004E2D43">
        <w:trPr>
          <w:trHeight w:val="540"/>
        </w:trPr>
        <w:tc>
          <w:tcPr>
            <w:tcW w:w="4443" w:type="dxa"/>
          </w:tcPr>
          <w:p w14:paraId="6CC8DA3B" w14:textId="77777777" w:rsidR="000271C5" w:rsidRDefault="000271C5" w:rsidP="004E2D43">
            <w:pPr>
              <w:pStyle w:val="TableParagraph"/>
              <w:spacing w:before="24" w:line="242" w:lineRule="auto"/>
              <w:ind w:left="21" w:right="95"/>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8"/>
                <w:sz w:val="20"/>
              </w:rPr>
              <w:t xml:space="preserve"> </w:t>
            </w:r>
            <w:r>
              <w:rPr>
                <w:sz w:val="20"/>
              </w:rPr>
              <w:t>attend</w:t>
            </w:r>
            <w:r>
              <w:rPr>
                <w:spacing w:val="-8"/>
                <w:sz w:val="20"/>
              </w:rPr>
              <w:t xml:space="preserve"> </w:t>
            </w:r>
            <w:r>
              <w:rPr>
                <w:sz w:val="20"/>
              </w:rPr>
              <w:t>sewer</w:t>
            </w:r>
            <w:r>
              <w:rPr>
                <w:spacing w:val="-8"/>
                <w:sz w:val="20"/>
              </w:rPr>
              <w:t xml:space="preserve"> </w:t>
            </w:r>
            <w:r>
              <w:rPr>
                <w:sz w:val="20"/>
              </w:rPr>
              <w:t>spills</w:t>
            </w:r>
            <w:r>
              <w:rPr>
                <w:spacing w:val="-7"/>
                <w:sz w:val="20"/>
              </w:rPr>
              <w:t xml:space="preserve"> </w:t>
            </w:r>
            <w:r>
              <w:rPr>
                <w:sz w:val="20"/>
              </w:rPr>
              <w:t>and blockages (minutes)</w:t>
            </w:r>
          </w:p>
        </w:tc>
        <w:tc>
          <w:tcPr>
            <w:tcW w:w="818" w:type="dxa"/>
          </w:tcPr>
          <w:p w14:paraId="70690882" w14:textId="77777777" w:rsidR="000271C5" w:rsidRDefault="000271C5" w:rsidP="004E2D43">
            <w:pPr>
              <w:pStyle w:val="TableParagraph"/>
              <w:spacing w:before="1"/>
              <w:rPr>
                <w:rFonts w:ascii="Tahoma"/>
                <w:b/>
                <w:sz w:val="23"/>
              </w:rPr>
            </w:pPr>
          </w:p>
          <w:p w14:paraId="087865D5" w14:textId="77777777" w:rsidR="000271C5" w:rsidRDefault="000271C5" w:rsidP="004E2D43">
            <w:pPr>
              <w:pStyle w:val="TableParagraph"/>
              <w:ind w:right="68"/>
              <w:jc w:val="right"/>
              <w:rPr>
                <w:sz w:val="20"/>
              </w:rPr>
            </w:pPr>
            <w:r>
              <w:rPr>
                <w:spacing w:val="-5"/>
                <w:sz w:val="20"/>
              </w:rPr>
              <w:t>30</w:t>
            </w:r>
          </w:p>
        </w:tc>
        <w:tc>
          <w:tcPr>
            <w:tcW w:w="709" w:type="dxa"/>
          </w:tcPr>
          <w:p w14:paraId="0DE74093" w14:textId="77777777" w:rsidR="000271C5" w:rsidRDefault="000271C5" w:rsidP="004E2D43">
            <w:pPr>
              <w:pStyle w:val="TableParagraph"/>
              <w:spacing w:before="1"/>
              <w:rPr>
                <w:rFonts w:ascii="Tahoma"/>
                <w:b/>
                <w:sz w:val="23"/>
              </w:rPr>
            </w:pPr>
          </w:p>
          <w:p w14:paraId="7BA4F09C" w14:textId="77777777" w:rsidR="000271C5" w:rsidRDefault="000271C5" w:rsidP="004E2D43">
            <w:pPr>
              <w:pStyle w:val="TableParagraph"/>
              <w:ind w:right="67"/>
              <w:jc w:val="right"/>
              <w:rPr>
                <w:sz w:val="20"/>
              </w:rPr>
            </w:pPr>
            <w:r>
              <w:rPr>
                <w:spacing w:val="-5"/>
                <w:sz w:val="20"/>
              </w:rPr>
              <w:t>30</w:t>
            </w:r>
          </w:p>
        </w:tc>
        <w:tc>
          <w:tcPr>
            <w:tcW w:w="709" w:type="dxa"/>
          </w:tcPr>
          <w:p w14:paraId="01AF8D22" w14:textId="77777777" w:rsidR="000271C5" w:rsidRDefault="000271C5" w:rsidP="004E2D43">
            <w:pPr>
              <w:pStyle w:val="TableParagraph"/>
              <w:spacing w:before="1"/>
              <w:rPr>
                <w:rFonts w:ascii="Tahoma"/>
                <w:b/>
                <w:sz w:val="23"/>
              </w:rPr>
            </w:pPr>
          </w:p>
          <w:p w14:paraId="46C5F997" w14:textId="77777777" w:rsidR="000271C5" w:rsidRDefault="000271C5" w:rsidP="004E2D43">
            <w:pPr>
              <w:pStyle w:val="TableParagraph"/>
              <w:ind w:right="68"/>
              <w:jc w:val="right"/>
              <w:rPr>
                <w:sz w:val="20"/>
              </w:rPr>
            </w:pPr>
            <w:r>
              <w:rPr>
                <w:spacing w:val="-5"/>
                <w:sz w:val="20"/>
              </w:rPr>
              <w:t>30</w:t>
            </w:r>
          </w:p>
        </w:tc>
        <w:tc>
          <w:tcPr>
            <w:tcW w:w="710" w:type="dxa"/>
          </w:tcPr>
          <w:p w14:paraId="3404DE17" w14:textId="77777777" w:rsidR="000271C5" w:rsidRDefault="000271C5" w:rsidP="004E2D43">
            <w:pPr>
              <w:pStyle w:val="TableParagraph"/>
              <w:spacing w:before="1"/>
              <w:rPr>
                <w:rFonts w:ascii="Tahoma"/>
                <w:b/>
                <w:sz w:val="23"/>
              </w:rPr>
            </w:pPr>
          </w:p>
          <w:p w14:paraId="39C8E6BB" w14:textId="77777777" w:rsidR="000271C5" w:rsidRDefault="000271C5" w:rsidP="004E2D43">
            <w:pPr>
              <w:pStyle w:val="TableParagraph"/>
              <w:ind w:right="67"/>
              <w:jc w:val="right"/>
              <w:rPr>
                <w:sz w:val="20"/>
              </w:rPr>
            </w:pPr>
            <w:r>
              <w:rPr>
                <w:spacing w:val="-5"/>
                <w:sz w:val="20"/>
              </w:rPr>
              <w:t>30</w:t>
            </w:r>
          </w:p>
        </w:tc>
        <w:tc>
          <w:tcPr>
            <w:tcW w:w="711" w:type="dxa"/>
          </w:tcPr>
          <w:p w14:paraId="6B486D9F" w14:textId="77777777" w:rsidR="000271C5" w:rsidRDefault="000271C5" w:rsidP="004E2D43">
            <w:pPr>
              <w:pStyle w:val="TableParagraph"/>
              <w:spacing w:before="1"/>
              <w:rPr>
                <w:rFonts w:ascii="Tahoma"/>
                <w:b/>
                <w:sz w:val="23"/>
              </w:rPr>
            </w:pPr>
          </w:p>
          <w:p w14:paraId="54A256DC" w14:textId="77777777" w:rsidR="000271C5" w:rsidRDefault="000271C5" w:rsidP="004E2D43">
            <w:pPr>
              <w:pStyle w:val="TableParagraph"/>
              <w:ind w:right="70"/>
              <w:jc w:val="right"/>
              <w:rPr>
                <w:sz w:val="20"/>
              </w:rPr>
            </w:pPr>
            <w:r>
              <w:rPr>
                <w:spacing w:val="-5"/>
                <w:sz w:val="20"/>
              </w:rPr>
              <w:t>30</w:t>
            </w:r>
          </w:p>
        </w:tc>
        <w:tc>
          <w:tcPr>
            <w:tcW w:w="671" w:type="dxa"/>
          </w:tcPr>
          <w:p w14:paraId="72EB178D" w14:textId="77777777" w:rsidR="000271C5" w:rsidRDefault="000271C5" w:rsidP="004E2D43">
            <w:pPr>
              <w:pStyle w:val="TableParagraph"/>
              <w:spacing w:before="1"/>
              <w:rPr>
                <w:rFonts w:ascii="Tahoma"/>
                <w:b/>
                <w:sz w:val="23"/>
              </w:rPr>
            </w:pPr>
          </w:p>
          <w:p w14:paraId="3FF37010" w14:textId="77777777" w:rsidR="000271C5" w:rsidRDefault="000271C5" w:rsidP="004E2D43">
            <w:pPr>
              <w:pStyle w:val="TableParagraph"/>
              <w:ind w:right="28"/>
              <w:jc w:val="right"/>
              <w:rPr>
                <w:sz w:val="20"/>
              </w:rPr>
            </w:pPr>
            <w:r>
              <w:rPr>
                <w:spacing w:val="-5"/>
                <w:sz w:val="20"/>
              </w:rPr>
              <w:t>30</w:t>
            </w:r>
          </w:p>
        </w:tc>
        <w:tc>
          <w:tcPr>
            <w:tcW w:w="610" w:type="dxa"/>
          </w:tcPr>
          <w:p w14:paraId="791EE8C1" w14:textId="77777777" w:rsidR="000271C5" w:rsidRDefault="000271C5" w:rsidP="004E2D43">
            <w:pPr>
              <w:pStyle w:val="TableParagraph"/>
              <w:spacing w:before="1"/>
              <w:rPr>
                <w:rFonts w:ascii="Tahoma"/>
                <w:b/>
                <w:sz w:val="23"/>
              </w:rPr>
            </w:pPr>
          </w:p>
          <w:p w14:paraId="31D4373D" w14:textId="77777777" w:rsidR="000271C5" w:rsidRDefault="000271C5" w:rsidP="004E2D43">
            <w:pPr>
              <w:pStyle w:val="TableParagraph"/>
              <w:ind w:right="9"/>
              <w:jc w:val="right"/>
              <w:rPr>
                <w:sz w:val="20"/>
              </w:rPr>
            </w:pPr>
            <w:r>
              <w:rPr>
                <w:spacing w:val="-5"/>
                <w:sz w:val="20"/>
              </w:rPr>
              <w:t>30</w:t>
            </w:r>
          </w:p>
        </w:tc>
        <w:tc>
          <w:tcPr>
            <w:tcW w:w="782" w:type="dxa"/>
          </w:tcPr>
          <w:p w14:paraId="3557F434" w14:textId="77777777" w:rsidR="000271C5" w:rsidRDefault="000271C5" w:rsidP="004E2D43">
            <w:pPr>
              <w:pStyle w:val="TableParagraph"/>
              <w:spacing w:before="1"/>
              <w:rPr>
                <w:rFonts w:ascii="Tahoma"/>
                <w:b/>
                <w:sz w:val="23"/>
              </w:rPr>
            </w:pPr>
          </w:p>
          <w:p w14:paraId="0A404EF4" w14:textId="77777777" w:rsidR="000271C5" w:rsidRDefault="000271C5" w:rsidP="004E2D43">
            <w:pPr>
              <w:pStyle w:val="TableParagraph"/>
              <w:ind w:left="4" w:right="187"/>
              <w:jc w:val="center"/>
              <w:rPr>
                <w:sz w:val="20"/>
              </w:rPr>
            </w:pPr>
            <w:r>
              <w:rPr>
                <w:spacing w:val="-5"/>
                <w:sz w:val="20"/>
              </w:rPr>
              <w:t>30</w:t>
            </w:r>
          </w:p>
        </w:tc>
      </w:tr>
      <w:tr w:rsidR="000271C5" w14:paraId="049DDAC5" w14:textId="77777777" w:rsidTr="004E2D43">
        <w:trPr>
          <w:trHeight w:val="581"/>
        </w:trPr>
        <w:tc>
          <w:tcPr>
            <w:tcW w:w="4443" w:type="dxa"/>
          </w:tcPr>
          <w:p w14:paraId="03590BA1" w14:textId="77777777" w:rsidR="000271C5" w:rsidRDefault="000271C5" w:rsidP="004E2D43">
            <w:pPr>
              <w:pStyle w:val="TableParagraph"/>
              <w:spacing w:before="24" w:line="242" w:lineRule="auto"/>
              <w:ind w:left="21" w:right="95"/>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8"/>
                <w:sz w:val="20"/>
              </w:rPr>
              <w:t xml:space="preserve"> </w:t>
            </w:r>
            <w:r>
              <w:rPr>
                <w:sz w:val="20"/>
              </w:rPr>
              <w:t>rectify</w:t>
            </w:r>
            <w:r>
              <w:rPr>
                <w:spacing w:val="-6"/>
                <w:sz w:val="20"/>
              </w:rPr>
              <w:t xml:space="preserve"> </w:t>
            </w:r>
            <w:r>
              <w:rPr>
                <w:sz w:val="20"/>
              </w:rPr>
              <w:t>a</w:t>
            </w:r>
            <w:r>
              <w:rPr>
                <w:spacing w:val="-8"/>
                <w:sz w:val="20"/>
              </w:rPr>
              <w:t xml:space="preserve"> </w:t>
            </w:r>
            <w:r>
              <w:rPr>
                <w:sz w:val="20"/>
              </w:rPr>
              <w:t>sewer</w:t>
            </w:r>
            <w:r>
              <w:rPr>
                <w:spacing w:val="-7"/>
                <w:sz w:val="20"/>
              </w:rPr>
              <w:t xml:space="preserve"> </w:t>
            </w:r>
            <w:r>
              <w:rPr>
                <w:sz w:val="20"/>
              </w:rPr>
              <w:t xml:space="preserve">blockage </w:t>
            </w:r>
            <w:r>
              <w:rPr>
                <w:spacing w:val="-2"/>
                <w:sz w:val="20"/>
              </w:rPr>
              <w:t>(minutes)</w:t>
            </w:r>
          </w:p>
        </w:tc>
        <w:tc>
          <w:tcPr>
            <w:tcW w:w="818" w:type="dxa"/>
          </w:tcPr>
          <w:p w14:paraId="0A1FC016" w14:textId="77777777" w:rsidR="000271C5" w:rsidRDefault="000271C5" w:rsidP="004E2D43">
            <w:pPr>
              <w:pStyle w:val="TableParagraph"/>
              <w:spacing w:before="1"/>
              <w:rPr>
                <w:rFonts w:ascii="Tahoma"/>
                <w:b/>
                <w:sz w:val="23"/>
              </w:rPr>
            </w:pPr>
          </w:p>
          <w:p w14:paraId="7F18BFFD" w14:textId="77777777" w:rsidR="000271C5" w:rsidRDefault="000271C5" w:rsidP="004E2D43">
            <w:pPr>
              <w:pStyle w:val="TableParagraph"/>
              <w:ind w:right="68"/>
              <w:jc w:val="right"/>
              <w:rPr>
                <w:sz w:val="20"/>
              </w:rPr>
            </w:pPr>
            <w:r>
              <w:rPr>
                <w:spacing w:val="-5"/>
                <w:sz w:val="20"/>
              </w:rPr>
              <w:t>140</w:t>
            </w:r>
          </w:p>
        </w:tc>
        <w:tc>
          <w:tcPr>
            <w:tcW w:w="709" w:type="dxa"/>
          </w:tcPr>
          <w:p w14:paraId="738A4F5C" w14:textId="77777777" w:rsidR="000271C5" w:rsidRDefault="000271C5" w:rsidP="004E2D43">
            <w:pPr>
              <w:pStyle w:val="TableParagraph"/>
              <w:spacing w:before="1"/>
              <w:rPr>
                <w:rFonts w:ascii="Tahoma"/>
                <w:b/>
                <w:sz w:val="23"/>
              </w:rPr>
            </w:pPr>
          </w:p>
          <w:p w14:paraId="1C135F68" w14:textId="77777777" w:rsidR="000271C5" w:rsidRDefault="000271C5" w:rsidP="004E2D43">
            <w:pPr>
              <w:pStyle w:val="TableParagraph"/>
              <w:ind w:right="67"/>
              <w:jc w:val="right"/>
              <w:rPr>
                <w:sz w:val="20"/>
              </w:rPr>
            </w:pPr>
            <w:r>
              <w:rPr>
                <w:spacing w:val="-5"/>
                <w:sz w:val="20"/>
              </w:rPr>
              <w:t>140</w:t>
            </w:r>
          </w:p>
        </w:tc>
        <w:tc>
          <w:tcPr>
            <w:tcW w:w="709" w:type="dxa"/>
          </w:tcPr>
          <w:p w14:paraId="2E3FCA4F" w14:textId="77777777" w:rsidR="000271C5" w:rsidRDefault="000271C5" w:rsidP="004E2D43">
            <w:pPr>
              <w:pStyle w:val="TableParagraph"/>
              <w:spacing w:before="1"/>
              <w:rPr>
                <w:rFonts w:ascii="Tahoma"/>
                <w:b/>
                <w:sz w:val="23"/>
              </w:rPr>
            </w:pPr>
          </w:p>
          <w:p w14:paraId="60411502" w14:textId="77777777" w:rsidR="000271C5" w:rsidRDefault="000271C5" w:rsidP="004E2D43">
            <w:pPr>
              <w:pStyle w:val="TableParagraph"/>
              <w:ind w:right="68"/>
              <w:jc w:val="right"/>
              <w:rPr>
                <w:sz w:val="20"/>
              </w:rPr>
            </w:pPr>
            <w:r>
              <w:rPr>
                <w:spacing w:val="-5"/>
                <w:sz w:val="20"/>
              </w:rPr>
              <w:t>140</w:t>
            </w:r>
          </w:p>
        </w:tc>
        <w:tc>
          <w:tcPr>
            <w:tcW w:w="710" w:type="dxa"/>
          </w:tcPr>
          <w:p w14:paraId="3BCFE58A" w14:textId="77777777" w:rsidR="000271C5" w:rsidRDefault="000271C5" w:rsidP="004E2D43">
            <w:pPr>
              <w:pStyle w:val="TableParagraph"/>
              <w:spacing w:before="1"/>
              <w:rPr>
                <w:rFonts w:ascii="Tahoma"/>
                <w:b/>
                <w:sz w:val="23"/>
              </w:rPr>
            </w:pPr>
          </w:p>
          <w:p w14:paraId="31A5A39E" w14:textId="77777777" w:rsidR="000271C5" w:rsidRDefault="000271C5" w:rsidP="004E2D43">
            <w:pPr>
              <w:pStyle w:val="TableParagraph"/>
              <w:ind w:right="68"/>
              <w:jc w:val="right"/>
              <w:rPr>
                <w:sz w:val="20"/>
              </w:rPr>
            </w:pPr>
            <w:r>
              <w:rPr>
                <w:spacing w:val="-5"/>
                <w:sz w:val="20"/>
              </w:rPr>
              <w:t>140</w:t>
            </w:r>
          </w:p>
        </w:tc>
        <w:tc>
          <w:tcPr>
            <w:tcW w:w="711" w:type="dxa"/>
          </w:tcPr>
          <w:p w14:paraId="3A82BEFD" w14:textId="77777777" w:rsidR="000271C5" w:rsidRDefault="000271C5" w:rsidP="004E2D43">
            <w:pPr>
              <w:pStyle w:val="TableParagraph"/>
              <w:spacing w:before="1"/>
              <w:rPr>
                <w:rFonts w:ascii="Tahoma"/>
                <w:b/>
                <w:sz w:val="23"/>
              </w:rPr>
            </w:pPr>
          </w:p>
          <w:p w14:paraId="44E5BA8A" w14:textId="77777777" w:rsidR="000271C5" w:rsidRDefault="000271C5" w:rsidP="004E2D43">
            <w:pPr>
              <w:pStyle w:val="TableParagraph"/>
              <w:ind w:right="70"/>
              <w:jc w:val="right"/>
              <w:rPr>
                <w:sz w:val="20"/>
              </w:rPr>
            </w:pPr>
            <w:r>
              <w:rPr>
                <w:spacing w:val="-5"/>
                <w:sz w:val="20"/>
              </w:rPr>
              <w:t>140</w:t>
            </w:r>
          </w:p>
        </w:tc>
        <w:tc>
          <w:tcPr>
            <w:tcW w:w="671" w:type="dxa"/>
          </w:tcPr>
          <w:p w14:paraId="3C3216AD" w14:textId="77777777" w:rsidR="000271C5" w:rsidRDefault="000271C5" w:rsidP="004E2D43">
            <w:pPr>
              <w:pStyle w:val="TableParagraph"/>
              <w:spacing w:before="1"/>
              <w:rPr>
                <w:rFonts w:ascii="Tahoma"/>
                <w:b/>
                <w:sz w:val="23"/>
              </w:rPr>
            </w:pPr>
          </w:p>
          <w:p w14:paraId="689CBCD1" w14:textId="77777777" w:rsidR="000271C5" w:rsidRDefault="000271C5" w:rsidP="004E2D43">
            <w:pPr>
              <w:pStyle w:val="TableParagraph"/>
              <w:ind w:right="28"/>
              <w:jc w:val="right"/>
              <w:rPr>
                <w:sz w:val="20"/>
              </w:rPr>
            </w:pPr>
            <w:r>
              <w:rPr>
                <w:spacing w:val="-5"/>
                <w:sz w:val="20"/>
              </w:rPr>
              <w:t>140</w:t>
            </w:r>
          </w:p>
        </w:tc>
        <w:tc>
          <w:tcPr>
            <w:tcW w:w="610" w:type="dxa"/>
          </w:tcPr>
          <w:p w14:paraId="60049330" w14:textId="77777777" w:rsidR="000271C5" w:rsidRDefault="000271C5" w:rsidP="004E2D43">
            <w:pPr>
              <w:pStyle w:val="TableParagraph"/>
              <w:spacing w:before="1"/>
              <w:rPr>
                <w:rFonts w:ascii="Tahoma"/>
                <w:b/>
                <w:sz w:val="23"/>
              </w:rPr>
            </w:pPr>
          </w:p>
          <w:p w14:paraId="2A8F7C8B" w14:textId="77777777" w:rsidR="000271C5" w:rsidRDefault="000271C5" w:rsidP="004E2D43">
            <w:pPr>
              <w:pStyle w:val="TableParagraph"/>
              <w:ind w:right="9"/>
              <w:jc w:val="right"/>
              <w:rPr>
                <w:sz w:val="20"/>
              </w:rPr>
            </w:pPr>
            <w:r>
              <w:rPr>
                <w:spacing w:val="-5"/>
                <w:sz w:val="20"/>
              </w:rPr>
              <w:t>140</w:t>
            </w:r>
          </w:p>
        </w:tc>
        <w:tc>
          <w:tcPr>
            <w:tcW w:w="782" w:type="dxa"/>
          </w:tcPr>
          <w:p w14:paraId="5DA9ADBF" w14:textId="77777777" w:rsidR="000271C5" w:rsidRDefault="000271C5" w:rsidP="004E2D43">
            <w:pPr>
              <w:pStyle w:val="TableParagraph"/>
              <w:spacing w:before="1"/>
              <w:rPr>
                <w:rFonts w:ascii="Tahoma"/>
                <w:b/>
                <w:sz w:val="23"/>
              </w:rPr>
            </w:pPr>
          </w:p>
          <w:p w14:paraId="517B5CA4" w14:textId="77777777" w:rsidR="000271C5" w:rsidRDefault="000271C5" w:rsidP="004E2D43">
            <w:pPr>
              <w:pStyle w:val="TableParagraph"/>
              <w:ind w:left="4" w:right="298"/>
              <w:jc w:val="center"/>
              <w:rPr>
                <w:sz w:val="20"/>
              </w:rPr>
            </w:pPr>
            <w:r>
              <w:rPr>
                <w:spacing w:val="-5"/>
                <w:sz w:val="20"/>
              </w:rPr>
              <w:t>140</w:t>
            </w:r>
          </w:p>
        </w:tc>
      </w:tr>
      <w:tr w:rsidR="000271C5" w14:paraId="6CE64AD5" w14:textId="77777777" w:rsidTr="004E2D43">
        <w:trPr>
          <w:trHeight w:val="415"/>
        </w:trPr>
        <w:tc>
          <w:tcPr>
            <w:tcW w:w="4443" w:type="dxa"/>
            <w:tcBorders>
              <w:bottom w:val="single" w:sz="4" w:space="0" w:color="000000"/>
            </w:tcBorders>
          </w:tcPr>
          <w:p w14:paraId="36DE6D37" w14:textId="77777777" w:rsidR="000271C5" w:rsidRDefault="000271C5"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818" w:type="dxa"/>
            <w:tcBorders>
              <w:bottom w:val="single" w:sz="4" w:space="0" w:color="000000"/>
            </w:tcBorders>
          </w:tcPr>
          <w:p w14:paraId="0E10B2EC" w14:textId="77777777" w:rsidR="000271C5" w:rsidRDefault="000271C5" w:rsidP="004E2D43">
            <w:pPr>
              <w:pStyle w:val="TableParagraph"/>
              <w:spacing w:before="168" w:line="227" w:lineRule="exact"/>
              <w:ind w:right="68"/>
              <w:jc w:val="right"/>
              <w:rPr>
                <w:sz w:val="20"/>
              </w:rPr>
            </w:pPr>
            <w:r>
              <w:rPr>
                <w:spacing w:val="-5"/>
                <w:sz w:val="20"/>
              </w:rPr>
              <w:t>100</w:t>
            </w:r>
          </w:p>
        </w:tc>
        <w:tc>
          <w:tcPr>
            <w:tcW w:w="709" w:type="dxa"/>
            <w:tcBorders>
              <w:bottom w:val="single" w:sz="4" w:space="0" w:color="000000"/>
            </w:tcBorders>
          </w:tcPr>
          <w:p w14:paraId="31ACB657" w14:textId="77777777" w:rsidR="000271C5" w:rsidRDefault="000271C5" w:rsidP="004E2D43">
            <w:pPr>
              <w:pStyle w:val="TableParagraph"/>
              <w:spacing w:before="168" w:line="227" w:lineRule="exact"/>
              <w:ind w:right="67"/>
              <w:jc w:val="right"/>
              <w:rPr>
                <w:sz w:val="20"/>
              </w:rPr>
            </w:pPr>
            <w:r>
              <w:rPr>
                <w:spacing w:val="-5"/>
                <w:sz w:val="20"/>
              </w:rPr>
              <w:t>100</w:t>
            </w:r>
          </w:p>
        </w:tc>
        <w:tc>
          <w:tcPr>
            <w:tcW w:w="709" w:type="dxa"/>
            <w:tcBorders>
              <w:bottom w:val="single" w:sz="4" w:space="0" w:color="000000"/>
            </w:tcBorders>
          </w:tcPr>
          <w:p w14:paraId="49DC00B2" w14:textId="77777777" w:rsidR="000271C5" w:rsidRDefault="000271C5" w:rsidP="004E2D43">
            <w:pPr>
              <w:pStyle w:val="TableParagraph"/>
              <w:spacing w:before="168" w:line="227" w:lineRule="exact"/>
              <w:ind w:right="68"/>
              <w:jc w:val="right"/>
              <w:rPr>
                <w:sz w:val="20"/>
              </w:rPr>
            </w:pPr>
            <w:r>
              <w:rPr>
                <w:spacing w:val="-5"/>
                <w:sz w:val="20"/>
              </w:rPr>
              <w:t>100</w:t>
            </w:r>
          </w:p>
        </w:tc>
        <w:tc>
          <w:tcPr>
            <w:tcW w:w="710" w:type="dxa"/>
            <w:tcBorders>
              <w:bottom w:val="single" w:sz="4" w:space="0" w:color="000000"/>
            </w:tcBorders>
          </w:tcPr>
          <w:p w14:paraId="18138562" w14:textId="77777777" w:rsidR="000271C5" w:rsidRDefault="000271C5" w:rsidP="004E2D43">
            <w:pPr>
              <w:pStyle w:val="TableParagraph"/>
              <w:spacing w:before="168" w:line="227" w:lineRule="exact"/>
              <w:ind w:right="68"/>
              <w:jc w:val="right"/>
              <w:rPr>
                <w:sz w:val="20"/>
              </w:rPr>
            </w:pPr>
            <w:r>
              <w:rPr>
                <w:spacing w:val="-5"/>
                <w:sz w:val="20"/>
              </w:rPr>
              <w:t>100</w:t>
            </w:r>
          </w:p>
        </w:tc>
        <w:tc>
          <w:tcPr>
            <w:tcW w:w="711" w:type="dxa"/>
            <w:tcBorders>
              <w:bottom w:val="single" w:sz="4" w:space="0" w:color="000000"/>
            </w:tcBorders>
          </w:tcPr>
          <w:p w14:paraId="3FF0B67A" w14:textId="77777777" w:rsidR="000271C5" w:rsidRDefault="000271C5" w:rsidP="004E2D43">
            <w:pPr>
              <w:pStyle w:val="TableParagraph"/>
              <w:spacing w:before="168" w:line="227" w:lineRule="exact"/>
              <w:ind w:right="70"/>
              <w:jc w:val="right"/>
              <w:rPr>
                <w:sz w:val="20"/>
              </w:rPr>
            </w:pPr>
            <w:r>
              <w:rPr>
                <w:spacing w:val="-5"/>
                <w:sz w:val="20"/>
              </w:rPr>
              <w:t>100</w:t>
            </w:r>
          </w:p>
        </w:tc>
        <w:tc>
          <w:tcPr>
            <w:tcW w:w="671" w:type="dxa"/>
            <w:tcBorders>
              <w:bottom w:val="single" w:sz="4" w:space="0" w:color="000000"/>
            </w:tcBorders>
          </w:tcPr>
          <w:p w14:paraId="109530CD" w14:textId="77777777" w:rsidR="000271C5" w:rsidRDefault="000271C5" w:rsidP="004E2D43">
            <w:pPr>
              <w:pStyle w:val="TableParagraph"/>
              <w:spacing w:before="168" w:line="227" w:lineRule="exact"/>
              <w:ind w:right="28"/>
              <w:jc w:val="right"/>
              <w:rPr>
                <w:sz w:val="20"/>
              </w:rPr>
            </w:pPr>
            <w:r>
              <w:rPr>
                <w:spacing w:val="-5"/>
                <w:sz w:val="20"/>
              </w:rPr>
              <w:t>100</w:t>
            </w:r>
          </w:p>
        </w:tc>
        <w:tc>
          <w:tcPr>
            <w:tcW w:w="610" w:type="dxa"/>
            <w:tcBorders>
              <w:bottom w:val="single" w:sz="4" w:space="0" w:color="000000"/>
            </w:tcBorders>
          </w:tcPr>
          <w:p w14:paraId="467DF114" w14:textId="77777777" w:rsidR="000271C5" w:rsidRDefault="000271C5" w:rsidP="004E2D43">
            <w:pPr>
              <w:pStyle w:val="TableParagraph"/>
              <w:spacing w:before="168" w:line="227" w:lineRule="exact"/>
              <w:ind w:right="9"/>
              <w:jc w:val="right"/>
              <w:rPr>
                <w:sz w:val="20"/>
              </w:rPr>
            </w:pPr>
            <w:r>
              <w:rPr>
                <w:spacing w:val="-5"/>
                <w:sz w:val="20"/>
              </w:rPr>
              <w:t>100</w:t>
            </w:r>
          </w:p>
        </w:tc>
        <w:tc>
          <w:tcPr>
            <w:tcW w:w="782" w:type="dxa"/>
            <w:tcBorders>
              <w:bottom w:val="single" w:sz="4" w:space="0" w:color="000000"/>
            </w:tcBorders>
          </w:tcPr>
          <w:p w14:paraId="6896667A" w14:textId="77777777" w:rsidR="000271C5" w:rsidRDefault="000271C5" w:rsidP="004E2D43">
            <w:pPr>
              <w:pStyle w:val="TableParagraph"/>
              <w:spacing w:before="168" w:line="227" w:lineRule="exact"/>
              <w:ind w:left="4" w:right="298"/>
              <w:jc w:val="center"/>
              <w:rPr>
                <w:sz w:val="20"/>
              </w:rPr>
            </w:pPr>
            <w:r>
              <w:rPr>
                <w:spacing w:val="-5"/>
                <w:sz w:val="20"/>
              </w:rPr>
              <w:t>100</w:t>
            </w:r>
          </w:p>
        </w:tc>
      </w:tr>
    </w:tbl>
    <w:p w14:paraId="59D1B886" w14:textId="77777777" w:rsidR="000271C5" w:rsidRDefault="000271C5" w:rsidP="000271C5">
      <w:pPr>
        <w:pStyle w:val="BodyText"/>
        <w:spacing w:before="10"/>
        <w:rPr>
          <w:rFonts w:ascii="Tahoma"/>
          <w:b/>
        </w:rPr>
      </w:pPr>
    </w:p>
    <w:p w14:paraId="5DA0E34A" w14:textId="77777777" w:rsidR="000271C5" w:rsidRDefault="000271C5" w:rsidP="000271C5">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3226F6FD" w14:textId="0E96CAFF" w:rsidR="00B425D3" w:rsidRDefault="00B425D3" w:rsidP="008E17BC">
      <w:pPr>
        <w:rPr>
          <w:b/>
          <w:bCs/>
        </w:rPr>
      </w:pPr>
    </w:p>
    <w:p w14:paraId="49F66224" w14:textId="0C1FE030" w:rsidR="000271C5" w:rsidRDefault="000271C5" w:rsidP="008E17BC">
      <w:pPr>
        <w:rPr>
          <w:b/>
          <w:bCs/>
        </w:rPr>
      </w:pPr>
    </w:p>
    <w:p w14:paraId="3DE85480" w14:textId="14FE7BC8" w:rsidR="000271C5" w:rsidRDefault="000271C5" w:rsidP="008E17BC">
      <w:pPr>
        <w:rPr>
          <w:b/>
          <w:bCs/>
        </w:rPr>
      </w:pPr>
    </w:p>
    <w:p w14:paraId="01DF73DD" w14:textId="746C8E58" w:rsidR="000271C5" w:rsidRDefault="000271C5" w:rsidP="008E17BC">
      <w:pPr>
        <w:rPr>
          <w:b/>
          <w:bCs/>
        </w:rPr>
      </w:pPr>
    </w:p>
    <w:p w14:paraId="039DB47F" w14:textId="54220D2E" w:rsidR="000271C5" w:rsidRDefault="000271C5" w:rsidP="008E17BC">
      <w:pPr>
        <w:rPr>
          <w:b/>
          <w:bCs/>
        </w:rPr>
      </w:pPr>
    </w:p>
    <w:p w14:paraId="39607B86" w14:textId="456F870A" w:rsidR="000271C5" w:rsidRDefault="000271C5" w:rsidP="008E17BC">
      <w:pPr>
        <w:rPr>
          <w:b/>
          <w:bCs/>
        </w:rPr>
      </w:pPr>
    </w:p>
    <w:p w14:paraId="16D57F63" w14:textId="1784C1B9" w:rsidR="000271C5" w:rsidRDefault="000271C5" w:rsidP="008E17BC">
      <w:pPr>
        <w:rPr>
          <w:b/>
          <w:bCs/>
        </w:rPr>
      </w:pPr>
    </w:p>
    <w:p w14:paraId="7FA9511B" w14:textId="77777777" w:rsidR="00976B74" w:rsidRDefault="00976B74" w:rsidP="003D149F">
      <w:pPr>
        <w:ind w:left="142"/>
      </w:pPr>
      <w:r w:rsidRPr="003D149F">
        <w:rPr>
          <w:rFonts w:ascii="Tahoma" w:hAnsi="Tahoma" w:cs="Tahoma"/>
          <w:b/>
          <w:bCs/>
          <w:u w:val="single"/>
        </w:rPr>
        <w:t>South East Water</w:t>
      </w:r>
      <w:r>
        <w:rPr>
          <w:u w:val="single"/>
        </w:rPr>
        <w:tab/>
      </w:r>
    </w:p>
    <w:p w14:paraId="1D99799D" w14:textId="77777777" w:rsidR="00976B74" w:rsidRDefault="00976B74" w:rsidP="00976B74">
      <w:pPr>
        <w:pStyle w:val="BodyText"/>
        <w:spacing w:before="4"/>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75"/>
        <w:gridCol w:w="1039"/>
        <w:gridCol w:w="873"/>
        <w:gridCol w:w="872"/>
        <w:gridCol w:w="873"/>
        <w:gridCol w:w="821"/>
      </w:tblGrid>
      <w:tr w:rsidR="00976B74" w14:paraId="73F12F30" w14:textId="77777777" w:rsidTr="004E2D43">
        <w:trPr>
          <w:trHeight w:val="304"/>
        </w:trPr>
        <w:tc>
          <w:tcPr>
            <w:tcW w:w="5675" w:type="dxa"/>
            <w:tcBorders>
              <w:bottom w:val="single" w:sz="4" w:space="0" w:color="000000"/>
            </w:tcBorders>
          </w:tcPr>
          <w:p w14:paraId="23DB38CE" w14:textId="77777777" w:rsidR="00976B74" w:rsidRDefault="00976B74" w:rsidP="004E2D43">
            <w:pPr>
              <w:pStyle w:val="TableParagraph"/>
              <w:spacing w:before="19"/>
              <w:ind w:left="21"/>
              <w:rPr>
                <w:i/>
                <w:sz w:val="20"/>
              </w:rPr>
            </w:pPr>
            <w:r>
              <w:rPr>
                <w:i/>
                <w:sz w:val="20"/>
              </w:rPr>
              <w:t>Service</w:t>
            </w:r>
            <w:r>
              <w:rPr>
                <w:i/>
                <w:spacing w:val="-11"/>
                <w:sz w:val="20"/>
              </w:rPr>
              <w:t xml:space="preserve"> </w:t>
            </w:r>
            <w:r>
              <w:rPr>
                <w:i/>
                <w:spacing w:val="-2"/>
                <w:sz w:val="20"/>
              </w:rPr>
              <w:t>standard</w:t>
            </w:r>
          </w:p>
        </w:tc>
        <w:tc>
          <w:tcPr>
            <w:tcW w:w="1039" w:type="dxa"/>
            <w:tcBorders>
              <w:bottom w:val="single" w:sz="4" w:space="0" w:color="000000"/>
            </w:tcBorders>
          </w:tcPr>
          <w:p w14:paraId="2C1EF63A" w14:textId="77777777" w:rsidR="00976B74" w:rsidRDefault="00976B74" w:rsidP="004E2D43">
            <w:pPr>
              <w:pStyle w:val="TableParagraph"/>
              <w:spacing w:line="229" w:lineRule="exact"/>
              <w:ind w:left="220"/>
              <w:rPr>
                <w:rFonts w:ascii="Tahoma"/>
                <w:i/>
                <w:sz w:val="19"/>
              </w:rPr>
            </w:pPr>
            <w:r>
              <w:rPr>
                <w:rFonts w:ascii="Tahoma"/>
                <w:i/>
                <w:w w:val="90"/>
                <w:sz w:val="19"/>
              </w:rPr>
              <w:t>2018-</w:t>
            </w:r>
            <w:r>
              <w:rPr>
                <w:rFonts w:ascii="Tahoma"/>
                <w:i/>
                <w:spacing w:val="-7"/>
                <w:sz w:val="19"/>
              </w:rPr>
              <w:t>19</w:t>
            </w:r>
          </w:p>
        </w:tc>
        <w:tc>
          <w:tcPr>
            <w:tcW w:w="873" w:type="dxa"/>
            <w:tcBorders>
              <w:bottom w:val="single" w:sz="4" w:space="0" w:color="000000"/>
            </w:tcBorders>
          </w:tcPr>
          <w:p w14:paraId="3AD8DC2C" w14:textId="77777777" w:rsidR="00976B74" w:rsidRDefault="00976B74" w:rsidP="004E2D43">
            <w:pPr>
              <w:pStyle w:val="TableParagraph"/>
              <w:spacing w:line="229" w:lineRule="exact"/>
              <w:ind w:left="55"/>
              <w:rPr>
                <w:rFonts w:ascii="Tahoma"/>
                <w:i/>
                <w:sz w:val="19"/>
              </w:rPr>
            </w:pPr>
            <w:r>
              <w:rPr>
                <w:rFonts w:ascii="Tahoma"/>
                <w:i/>
                <w:w w:val="90"/>
                <w:sz w:val="19"/>
              </w:rPr>
              <w:t>2019-</w:t>
            </w:r>
            <w:r>
              <w:rPr>
                <w:rFonts w:ascii="Tahoma"/>
                <w:i/>
                <w:spacing w:val="-7"/>
                <w:sz w:val="19"/>
              </w:rPr>
              <w:t>20</w:t>
            </w:r>
          </w:p>
        </w:tc>
        <w:tc>
          <w:tcPr>
            <w:tcW w:w="872" w:type="dxa"/>
            <w:tcBorders>
              <w:bottom w:val="single" w:sz="4" w:space="0" w:color="000000"/>
            </w:tcBorders>
          </w:tcPr>
          <w:p w14:paraId="2C835A4E" w14:textId="77777777" w:rsidR="00976B74" w:rsidRDefault="00976B74" w:rsidP="004E2D43">
            <w:pPr>
              <w:pStyle w:val="TableParagraph"/>
              <w:spacing w:line="229" w:lineRule="exact"/>
              <w:ind w:left="56"/>
              <w:rPr>
                <w:rFonts w:ascii="Tahoma"/>
                <w:i/>
                <w:sz w:val="19"/>
              </w:rPr>
            </w:pPr>
            <w:r>
              <w:rPr>
                <w:rFonts w:ascii="Tahoma"/>
                <w:i/>
                <w:w w:val="90"/>
                <w:sz w:val="19"/>
              </w:rPr>
              <w:t>2020-</w:t>
            </w:r>
            <w:r>
              <w:rPr>
                <w:rFonts w:ascii="Tahoma"/>
                <w:i/>
                <w:spacing w:val="-7"/>
                <w:sz w:val="19"/>
              </w:rPr>
              <w:t>21</w:t>
            </w:r>
          </w:p>
        </w:tc>
        <w:tc>
          <w:tcPr>
            <w:tcW w:w="873" w:type="dxa"/>
            <w:tcBorders>
              <w:bottom w:val="single" w:sz="4" w:space="0" w:color="000000"/>
            </w:tcBorders>
          </w:tcPr>
          <w:p w14:paraId="462C1F67" w14:textId="77777777" w:rsidR="00976B74" w:rsidRDefault="00976B74" w:rsidP="004E2D43">
            <w:pPr>
              <w:pStyle w:val="TableParagraph"/>
              <w:spacing w:line="229" w:lineRule="exact"/>
              <w:ind w:left="58"/>
              <w:rPr>
                <w:rFonts w:ascii="Tahoma"/>
                <w:i/>
                <w:sz w:val="19"/>
              </w:rPr>
            </w:pPr>
            <w:r>
              <w:rPr>
                <w:rFonts w:ascii="Tahoma"/>
                <w:i/>
                <w:w w:val="90"/>
                <w:sz w:val="19"/>
              </w:rPr>
              <w:t>2021-</w:t>
            </w:r>
            <w:r>
              <w:rPr>
                <w:rFonts w:ascii="Tahoma"/>
                <w:i/>
                <w:spacing w:val="-7"/>
                <w:sz w:val="19"/>
              </w:rPr>
              <w:t>22</w:t>
            </w:r>
          </w:p>
        </w:tc>
        <w:tc>
          <w:tcPr>
            <w:tcW w:w="821" w:type="dxa"/>
            <w:tcBorders>
              <w:bottom w:val="single" w:sz="4" w:space="0" w:color="000000"/>
            </w:tcBorders>
          </w:tcPr>
          <w:p w14:paraId="25BD8DAF" w14:textId="77777777" w:rsidR="00976B74" w:rsidRDefault="00976B74" w:rsidP="004E2D43">
            <w:pPr>
              <w:pStyle w:val="TableParagraph"/>
              <w:spacing w:line="229" w:lineRule="exact"/>
              <w:ind w:left="61"/>
              <w:rPr>
                <w:rFonts w:ascii="Tahoma"/>
                <w:i/>
                <w:sz w:val="19"/>
              </w:rPr>
            </w:pPr>
            <w:r>
              <w:rPr>
                <w:rFonts w:ascii="Tahoma"/>
                <w:i/>
                <w:w w:val="90"/>
                <w:sz w:val="19"/>
              </w:rPr>
              <w:t>2022-</w:t>
            </w:r>
            <w:r>
              <w:rPr>
                <w:rFonts w:ascii="Tahoma"/>
                <w:i/>
                <w:spacing w:val="-7"/>
                <w:sz w:val="19"/>
              </w:rPr>
              <w:t>23</w:t>
            </w:r>
          </w:p>
        </w:tc>
      </w:tr>
      <w:tr w:rsidR="00976B74" w14:paraId="286EB82B" w14:textId="77777777" w:rsidTr="004E2D43">
        <w:trPr>
          <w:trHeight w:val="392"/>
        </w:trPr>
        <w:tc>
          <w:tcPr>
            <w:tcW w:w="5675" w:type="dxa"/>
            <w:tcBorders>
              <w:top w:val="single" w:sz="4" w:space="0" w:color="000000"/>
            </w:tcBorders>
          </w:tcPr>
          <w:p w14:paraId="06AC429F" w14:textId="77777777" w:rsidR="00976B74" w:rsidRDefault="00976B74" w:rsidP="004E2D43">
            <w:pPr>
              <w:pStyle w:val="TableParagraph"/>
              <w:spacing w:before="119"/>
              <w:ind w:left="21"/>
              <w:rPr>
                <w:b/>
                <w:sz w:val="20"/>
              </w:rPr>
            </w:pPr>
            <w:r>
              <w:rPr>
                <w:b/>
                <w:spacing w:val="-2"/>
                <w:sz w:val="20"/>
              </w:rPr>
              <w:t>Water</w:t>
            </w:r>
          </w:p>
        </w:tc>
        <w:tc>
          <w:tcPr>
            <w:tcW w:w="1039" w:type="dxa"/>
            <w:tcBorders>
              <w:top w:val="single" w:sz="4" w:space="0" w:color="000000"/>
            </w:tcBorders>
          </w:tcPr>
          <w:p w14:paraId="19847CBF" w14:textId="77777777" w:rsidR="00976B74" w:rsidRDefault="00976B74" w:rsidP="004E2D43">
            <w:pPr>
              <w:pStyle w:val="TableParagraph"/>
              <w:rPr>
                <w:rFonts w:ascii="Times New Roman"/>
                <w:sz w:val="18"/>
              </w:rPr>
            </w:pPr>
          </w:p>
        </w:tc>
        <w:tc>
          <w:tcPr>
            <w:tcW w:w="873" w:type="dxa"/>
            <w:tcBorders>
              <w:top w:val="single" w:sz="4" w:space="0" w:color="000000"/>
            </w:tcBorders>
          </w:tcPr>
          <w:p w14:paraId="0AB25A98" w14:textId="77777777" w:rsidR="00976B74" w:rsidRDefault="00976B74" w:rsidP="004E2D43">
            <w:pPr>
              <w:pStyle w:val="TableParagraph"/>
              <w:rPr>
                <w:rFonts w:ascii="Times New Roman"/>
                <w:sz w:val="18"/>
              </w:rPr>
            </w:pPr>
          </w:p>
        </w:tc>
        <w:tc>
          <w:tcPr>
            <w:tcW w:w="872" w:type="dxa"/>
            <w:tcBorders>
              <w:top w:val="single" w:sz="4" w:space="0" w:color="000000"/>
            </w:tcBorders>
          </w:tcPr>
          <w:p w14:paraId="774A3D53" w14:textId="77777777" w:rsidR="00976B74" w:rsidRDefault="00976B74" w:rsidP="004E2D43">
            <w:pPr>
              <w:pStyle w:val="TableParagraph"/>
              <w:rPr>
                <w:rFonts w:ascii="Times New Roman"/>
                <w:sz w:val="18"/>
              </w:rPr>
            </w:pPr>
          </w:p>
        </w:tc>
        <w:tc>
          <w:tcPr>
            <w:tcW w:w="873" w:type="dxa"/>
            <w:tcBorders>
              <w:top w:val="single" w:sz="4" w:space="0" w:color="000000"/>
            </w:tcBorders>
          </w:tcPr>
          <w:p w14:paraId="761F9D9F" w14:textId="77777777" w:rsidR="00976B74" w:rsidRDefault="00976B74" w:rsidP="004E2D43">
            <w:pPr>
              <w:pStyle w:val="TableParagraph"/>
              <w:rPr>
                <w:rFonts w:ascii="Times New Roman"/>
                <w:sz w:val="18"/>
              </w:rPr>
            </w:pPr>
          </w:p>
        </w:tc>
        <w:tc>
          <w:tcPr>
            <w:tcW w:w="821" w:type="dxa"/>
            <w:tcBorders>
              <w:top w:val="single" w:sz="4" w:space="0" w:color="000000"/>
            </w:tcBorders>
          </w:tcPr>
          <w:p w14:paraId="35EEE25C" w14:textId="77777777" w:rsidR="00976B74" w:rsidRDefault="00976B74" w:rsidP="004E2D43">
            <w:pPr>
              <w:pStyle w:val="TableParagraph"/>
              <w:rPr>
                <w:rFonts w:ascii="Times New Roman"/>
                <w:sz w:val="18"/>
              </w:rPr>
            </w:pPr>
          </w:p>
        </w:tc>
      </w:tr>
      <w:tr w:rsidR="00976B74" w14:paraId="2B863493" w14:textId="77777777" w:rsidTr="004E2D43">
        <w:trPr>
          <w:trHeight w:val="552"/>
        </w:trPr>
        <w:tc>
          <w:tcPr>
            <w:tcW w:w="5675" w:type="dxa"/>
          </w:tcPr>
          <w:p w14:paraId="3A9C0DCE" w14:textId="77777777" w:rsidR="00976B74" w:rsidRDefault="00976B74" w:rsidP="004E2D43">
            <w:pPr>
              <w:pStyle w:val="TableParagraph"/>
              <w:spacing w:before="36"/>
              <w:ind w:left="14"/>
              <w:rPr>
                <w:sz w:val="20"/>
              </w:rPr>
            </w:pPr>
            <w:r>
              <w:rPr>
                <w:sz w:val="20"/>
              </w:rPr>
              <w:t>Customers</w:t>
            </w:r>
            <w:r>
              <w:rPr>
                <w:spacing w:val="-6"/>
                <w:sz w:val="20"/>
              </w:rPr>
              <w:t xml:space="preserve"> </w:t>
            </w:r>
            <w:r>
              <w:rPr>
                <w:sz w:val="20"/>
              </w:rPr>
              <w:t>experiencing</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5</w:t>
            </w:r>
            <w:r>
              <w:rPr>
                <w:spacing w:val="-6"/>
                <w:sz w:val="20"/>
              </w:rPr>
              <w:t xml:space="preserve"> </w:t>
            </w:r>
            <w:r>
              <w:rPr>
                <w:sz w:val="20"/>
              </w:rPr>
              <w:t>unplanned</w:t>
            </w:r>
            <w:r>
              <w:rPr>
                <w:spacing w:val="-8"/>
                <w:sz w:val="20"/>
              </w:rPr>
              <w:t xml:space="preserve"> </w:t>
            </w:r>
            <w:r>
              <w:rPr>
                <w:sz w:val="20"/>
              </w:rPr>
              <w:t>water</w:t>
            </w:r>
            <w:r>
              <w:rPr>
                <w:spacing w:val="-5"/>
                <w:sz w:val="20"/>
              </w:rPr>
              <w:t xml:space="preserve"> </w:t>
            </w:r>
            <w:r>
              <w:rPr>
                <w:sz w:val="20"/>
              </w:rPr>
              <w:t>supply interruptions in any 12 month period (number)</w:t>
            </w:r>
          </w:p>
        </w:tc>
        <w:tc>
          <w:tcPr>
            <w:tcW w:w="1039" w:type="dxa"/>
          </w:tcPr>
          <w:p w14:paraId="0FCA7CEB" w14:textId="77777777" w:rsidR="00976B74" w:rsidRDefault="00976B74" w:rsidP="004E2D43">
            <w:pPr>
              <w:pStyle w:val="TableParagraph"/>
              <w:rPr>
                <w:rFonts w:ascii="Tahoma"/>
                <w:b/>
                <w:sz w:val="24"/>
              </w:rPr>
            </w:pPr>
          </w:p>
          <w:p w14:paraId="6626F81E" w14:textId="77777777" w:rsidR="00976B74" w:rsidRDefault="00976B74" w:rsidP="004E2D43">
            <w:pPr>
              <w:pStyle w:val="TableParagraph"/>
              <w:spacing w:before="1"/>
              <w:ind w:right="50"/>
              <w:jc w:val="right"/>
              <w:rPr>
                <w:sz w:val="20"/>
              </w:rPr>
            </w:pPr>
            <w:r>
              <w:rPr>
                <w:spacing w:val="-5"/>
                <w:sz w:val="20"/>
              </w:rPr>
              <w:t>532</w:t>
            </w:r>
          </w:p>
        </w:tc>
        <w:tc>
          <w:tcPr>
            <w:tcW w:w="873" w:type="dxa"/>
          </w:tcPr>
          <w:p w14:paraId="0009924F" w14:textId="77777777" w:rsidR="00976B74" w:rsidRDefault="00976B74" w:rsidP="004E2D43">
            <w:pPr>
              <w:pStyle w:val="TableParagraph"/>
              <w:rPr>
                <w:rFonts w:ascii="Tahoma"/>
                <w:b/>
                <w:sz w:val="24"/>
              </w:rPr>
            </w:pPr>
          </w:p>
          <w:p w14:paraId="0A3E9A66" w14:textId="77777777" w:rsidR="00976B74" w:rsidRDefault="00976B74" w:rsidP="004E2D43">
            <w:pPr>
              <w:pStyle w:val="TableParagraph"/>
              <w:spacing w:before="1"/>
              <w:ind w:right="49"/>
              <w:jc w:val="right"/>
              <w:rPr>
                <w:sz w:val="20"/>
              </w:rPr>
            </w:pPr>
            <w:r>
              <w:rPr>
                <w:spacing w:val="-5"/>
                <w:sz w:val="20"/>
              </w:rPr>
              <w:t>532</w:t>
            </w:r>
          </w:p>
        </w:tc>
        <w:tc>
          <w:tcPr>
            <w:tcW w:w="872" w:type="dxa"/>
          </w:tcPr>
          <w:p w14:paraId="1EB5E94A" w14:textId="77777777" w:rsidR="00976B74" w:rsidRDefault="00976B74" w:rsidP="004E2D43">
            <w:pPr>
              <w:pStyle w:val="TableParagraph"/>
              <w:rPr>
                <w:rFonts w:ascii="Tahoma"/>
                <w:b/>
                <w:sz w:val="24"/>
              </w:rPr>
            </w:pPr>
          </w:p>
          <w:p w14:paraId="43C37FC9" w14:textId="77777777" w:rsidR="00976B74" w:rsidRDefault="00976B74" w:rsidP="004E2D43">
            <w:pPr>
              <w:pStyle w:val="TableParagraph"/>
              <w:spacing w:before="1"/>
              <w:ind w:right="47"/>
              <w:jc w:val="right"/>
              <w:rPr>
                <w:sz w:val="20"/>
              </w:rPr>
            </w:pPr>
            <w:r>
              <w:rPr>
                <w:spacing w:val="-5"/>
                <w:sz w:val="20"/>
              </w:rPr>
              <w:t>532</w:t>
            </w:r>
          </w:p>
        </w:tc>
        <w:tc>
          <w:tcPr>
            <w:tcW w:w="873" w:type="dxa"/>
          </w:tcPr>
          <w:p w14:paraId="3E0A29B9" w14:textId="77777777" w:rsidR="00976B74" w:rsidRDefault="00976B74" w:rsidP="004E2D43">
            <w:pPr>
              <w:pStyle w:val="TableParagraph"/>
              <w:rPr>
                <w:rFonts w:ascii="Tahoma"/>
                <w:b/>
                <w:sz w:val="24"/>
              </w:rPr>
            </w:pPr>
          </w:p>
          <w:p w14:paraId="26EF60AC" w14:textId="77777777" w:rsidR="00976B74" w:rsidRDefault="00976B74" w:rsidP="004E2D43">
            <w:pPr>
              <w:pStyle w:val="TableParagraph"/>
              <w:spacing w:before="1"/>
              <w:ind w:right="47"/>
              <w:jc w:val="right"/>
              <w:rPr>
                <w:sz w:val="20"/>
              </w:rPr>
            </w:pPr>
            <w:r>
              <w:rPr>
                <w:spacing w:val="-5"/>
                <w:sz w:val="20"/>
              </w:rPr>
              <w:t>532</w:t>
            </w:r>
          </w:p>
        </w:tc>
        <w:tc>
          <w:tcPr>
            <w:tcW w:w="821" w:type="dxa"/>
          </w:tcPr>
          <w:p w14:paraId="485C5E61" w14:textId="77777777" w:rsidR="00976B74" w:rsidRDefault="00976B74" w:rsidP="004E2D43">
            <w:pPr>
              <w:pStyle w:val="TableParagraph"/>
              <w:rPr>
                <w:rFonts w:ascii="Tahoma"/>
                <w:b/>
                <w:sz w:val="24"/>
              </w:rPr>
            </w:pPr>
          </w:p>
          <w:p w14:paraId="1A9D9C69" w14:textId="77777777" w:rsidR="00976B74" w:rsidRDefault="00976B74" w:rsidP="004E2D43">
            <w:pPr>
              <w:pStyle w:val="TableParagraph"/>
              <w:spacing w:before="1"/>
              <w:ind w:right="-15"/>
              <w:jc w:val="right"/>
              <w:rPr>
                <w:sz w:val="20"/>
              </w:rPr>
            </w:pPr>
            <w:r>
              <w:rPr>
                <w:spacing w:val="-5"/>
                <w:sz w:val="20"/>
              </w:rPr>
              <w:t>532</w:t>
            </w:r>
          </w:p>
        </w:tc>
      </w:tr>
      <w:tr w:rsidR="00976B74" w14:paraId="50F73750" w14:textId="77777777" w:rsidTr="004E2D43">
        <w:trPr>
          <w:trHeight w:val="540"/>
        </w:trPr>
        <w:tc>
          <w:tcPr>
            <w:tcW w:w="5675" w:type="dxa"/>
          </w:tcPr>
          <w:p w14:paraId="569BA95E" w14:textId="77777777" w:rsidR="00976B74" w:rsidRDefault="00976B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1"/>
                <w:sz w:val="20"/>
              </w:rPr>
              <w:t xml:space="preserve"> </w:t>
            </w:r>
            <w:r>
              <w:rPr>
                <w:sz w:val="20"/>
              </w:rPr>
              <w:t>(priority</w:t>
            </w:r>
            <w:r>
              <w:rPr>
                <w:spacing w:val="-5"/>
                <w:sz w:val="20"/>
              </w:rPr>
              <w:t xml:space="preserve"> </w:t>
            </w:r>
            <w:r>
              <w:rPr>
                <w:sz w:val="20"/>
              </w:rPr>
              <w:t xml:space="preserve">1) </w:t>
            </w:r>
            <w:r>
              <w:rPr>
                <w:spacing w:val="-2"/>
                <w:sz w:val="20"/>
              </w:rPr>
              <w:t>(minutes)</w:t>
            </w:r>
          </w:p>
        </w:tc>
        <w:tc>
          <w:tcPr>
            <w:tcW w:w="1039" w:type="dxa"/>
          </w:tcPr>
          <w:p w14:paraId="2CBD5D4E" w14:textId="77777777" w:rsidR="00976B74" w:rsidRDefault="00976B74" w:rsidP="004E2D43">
            <w:pPr>
              <w:pStyle w:val="TableParagraph"/>
              <w:spacing w:before="1"/>
              <w:rPr>
                <w:rFonts w:ascii="Tahoma"/>
                <w:b/>
                <w:sz w:val="23"/>
              </w:rPr>
            </w:pPr>
          </w:p>
          <w:p w14:paraId="77B15139" w14:textId="77777777" w:rsidR="00976B74" w:rsidRDefault="00976B74" w:rsidP="004E2D43">
            <w:pPr>
              <w:pStyle w:val="TableParagraph"/>
              <w:ind w:right="50"/>
              <w:jc w:val="right"/>
              <w:rPr>
                <w:sz w:val="20"/>
              </w:rPr>
            </w:pPr>
            <w:r>
              <w:rPr>
                <w:spacing w:val="-5"/>
                <w:sz w:val="20"/>
              </w:rPr>
              <w:t>36</w:t>
            </w:r>
          </w:p>
        </w:tc>
        <w:tc>
          <w:tcPr>
            <w:tcW w:w="873" w:type="dxa"/>
          </w:tcPr>
          <w:p w14:paraId="6885FA61" w14:textId="77777777" w:rsidR="00976B74" w:rsidRDefault="00976B74" w:rsidP="004E2D43">
            <w:pPr>
              <w:pStyle w:val="TableParagraph"/>
              <w:spacing w:before="1"/>
              <w:rPr>
                <w:rFonts w:ascii="Tahoma"/>
                <w:b/>
                <w:sz w:val="23"/>
              </w:rPr>
            </w:pPr>
          </w:p>
          <w:p w14:paraId="76E3530C" w14:textId="77777777" w:rsidR="00976B74" w:rsidRDefault="00976B74" w:rsidP="004E2D43">
            <w:pPr>
              <w:pStyle w:val="TableParagraph"/>
              <w:ind w:right="49"/>
              <w:jc w:val="right"/>
              <w:rPr>
                <w:sz w:val="20"/>
              </w:rPr>
            </w:pPr>
            <w:r>
              <w:rPr>
                <w:spacing w:val="-5"/>
                <w:sz w:val="20"/>
              </w:rPr>
              <w:t>36</w:t>
            </w:r>
          </w:p>
        </w:tc>
        <w:tc>
          <w:tcPr>
            <w:tcW w:w="872" w:type="dxa"/>
          </w:tcPr>
          <w:p w14:paraId="09F5DE36" w14:textId="77777777" w:rsidR="00976B74" w:rsidRDefault="00976B74" w:rsidP="004E2D43">
            <w:pPr>
              <w:pStyle w:val="TableParagraph"/>
              <w:spacing w:before="1"/>
              <w:rPr>
                <w:rFonts w:ascii="Tahoma"/>
                <w:b/>
                <w:sz w:val="23"/>
              </w:rPr>
            </w:pPr>
          </w:p>
          <w:p w14:paraId="385A71FE" w14:textId="77777777" w:rsidR="00976B74" w:rsidRDefault="00976B74" w:rsidP="004E2D43">
            <w:pPr>
              <w:pStyle w:val="TableParagraph"/>
              <w:ind w:right="47"/>
              <w:jc w:val="right"/>
              <w:rPr>
                <w:sz w:val="20"/>
              </w:rPr>
            </w:pPr>
            <w:r>
              <w:rPr>
                <w:spacing w:val="-5"/>
                <w:sz w:val="20"/>
              </w:rPr>
              <w:t>36</w:t>
            </w:r>
          </w:p>
        </w:tc>
        <w:tc>
          <w:tcPr>
            <w:tcW w:w="873" w:type="dxa"/>
          </w:tcPr>
          <w:p w14:paraId="00D3F5D8" w14:textId="77777777" w:rsidR="00976B74" w:rsidRDefault="00976B74" w:rsidP="004E2D43">
            <w:pPr>
              <w:pStyle w:val="TableParagraph"/>
              <w:spacing w:before="1"/>
              <w:rPr>
                <w:rFonts w:ascii="Tahoma"/>
                <w:b/>
                <w:sz w:val="23"/>
              </w:rPr>
            </w:pPr>
          </w:p>
          <w:p w14:paraId="5E8B0767" w14:textId="77777777" w:rsidR="00976B74" w:rsidRDefault="00976B74" w:rsidP="004E2D43">
            <w:pPr>
              <w:pStyle w:val="TableParagraph"/>
              <w:ind w:right="47"/>
              <w:jc w:val="right"/>
              <w:rPr>
                <w:sz w:val="20"/>
              </w:rPr>
            </w:pPr>
            <w:r>
              <w:rPr>
                <w:spacing w:val="-5"/>
                <w:sz w:val="20"/>
              </w:rPr>
              <w:t>36</w:t>
            </w:r>
          </w:p>
        </w:tc>
        <w:tc>
          <w:tcPr>
            <w:tcW w:w="821" w:type="dxa"/>
          </w:tcPr>
          <w:p w14:paraId="16A7F382" w14:textId="77777777" w:rsidR="00976B74" w:rsidRDefault="00976B74" w:rsidP="004E2D43">
            <w:pPr>
              <w:pStyle w:val="TableParagraph"/>
              <w:spacing w:before="1"/>
              <w:rPr>
                <w:rFonts w:ascii="Tahoma"/>
                <w:b/>
                <w:sz w:val="23"/>
              </w:rPr>
            </w:pPr>
          </w:p>
          <w:p w14:paraId="44356F2F" w14:textId="77777777" w:rsidR="00976B74" w:rsidRDefault="00976B74" w:rsidP="004E2D43">
            <w:pPr>
              <w:pStyle w:val="TableParagraph"/>
              <w:ind w:right="-15"/>
              <w:jc w:val="right"/>
              <w:rPr>
                <w:sz w:val="20"/>
              </w:rPr>
            </w:pPr>
            <w:r>
              <w:rPr>
                <w:spacing w:val="-5"/>
                <w:sz w:val="20"/>
              </w:rPr>
              <w:t>36</w:t>
            </w:r>
          </w:p>
        </w:tc>
      </w:tr>
      <w:tr w:rsidR="00976B74" w14:paraId="49045F7C" w14:textId="77777777" w:rsidTr="004E2D43">
        <w:trPr>
          <w:trHeight w:val="540"/>
        </w:trPr>
        <w:tc>
          <w:tcPr>
            <w:tcW w:w="5675" w:type="dxa"/>
          </w:tcPr>
          <w:p w14:paraId="3711DEB7" w14:textId="77777777" w:rsidR="00976B74" w:rsidRDefault="00976B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39" w:type="dxa"/>
          </w:tcPr>
          <w:p w14:paraId="4399E67A" w14:textId="77777777" w:rsidR="00976B74" w:rsidRDefault="00976B74" w:rsidP="004E2D43">
            <w:pPr>
              <w:pStyle w:val="TableParagraph"/>
              <w:spacing w:before="1"/>
              <w:rPr>
                <w:rFonts w:ascii="Tahoma"/>
                <w:b/>
                <w:sz w:val="23"/>
              </w:rPr>
            </w:pPr>
          </w:p>
          <w:p w14:paraId="022BA18D" w14:textId="77777777" w:rsidR="00976B74" w:rsidRDefault="00976B74" w:rsidP="004E2D43">
            <w:pPr>
              <w:pStyle w:val="TableParagraph"/>
              <w:ind w:right="50"/>
              <w:jc w:val="right"/>
              <w:rPr>
                <w:sz w:val="20"/>
              </w:rPr>
            </w:pPr>
            <w:r>
              <w:rPr>
                <w:spacing w:val="-5"/>
                <w:sz w:val="20"/>
              </w:rPr>
              <w:t>92</w:t>
            </w:r>
          </w:p>
        </w:tc>
        <w:tc>
          <w:tcPr>
            <w:tcW w:w="873" w:type="dxa"/>
          </w:tcPr>
          <w:p w14:paraId="5EE15FC9" w14:textId="77777777" w:rsidR="00976B74" w:rsidRDefault="00976B74" w:rsidP="004E2D43">
            <w:pPr>
              <w:pStyle w:val="TableParagraph"/>
              <w:spacing w:before="1"/>
              <w:rPr>
                <w:rFonts w:ascii="Tahoma"/>
                <w:b/>
                <w:sz w:val="23"/>
              </w:rPr>
            </w:pPr>
          </w:p>
          <w:p w14:paraId="07247964" w14:textId="77777777" w:rsidR="00976B74" w:rsidRDefault="00976B74" w:rsidP="004E2D43">
            <w:pPr>
              <w:pStyle w:val="TableParagraph"/>
              <w:ind w:right="49"/>
              <w:jc w:val="right"/>
              <w:rPr>
                <w:sz w:val="20"/>
              </w:rPr>
            </w:pPr>
            <w:r>
              <w:rPr>
                <w:spacing w:val="-5"/>
                <w:sz w:val="20"/>
              </w:rPr>
              <w:t>92</w:t>
            </w:r>
          </w:p>
        </w:tc>
        <w:tc>
          <w:tcPr>
            <w:tcW w:w="872" w:type="dxa"/>
          </w:tcPr>
          <w:p w14:paraId="1D51B3DE" w14:textId="77777777" w:rsidR="00976B74" w:rsidRDefault="00976B74" w:rsidP="004E2D43">
            <w:pPr>
              <w:pStyle w:val="TableParagraph"/>
              <w:spacing w:before="1"/>
              <w:rPr>
                <w:rFonts w:ascii="Tahoma"/>
                <w:b/>
                <w:sz w:val="23"/>
              </w:rPr>
            </w:pPr>
          </w:p>
          <w:p w14:paraId="626E0A83" w14:textId="77777777" w:rsidR="00976B74" w:rsidRDefault="00976B74" w:rsidP="004E2D43">
            <w:pPr>
              <w:pStyle w:val="TableParagraph"/>
              <w:ind w:right="47"/>
              <w:jc w:val="right"/>
              <w:rPr>
                <w:sz w:val="20"/>
              </w:rPr>
            </w:pPr>
            <w:r>
              <w:rPr>
                <w:spacing w:val="-5"/>
                <w:sz w:val="20"/>
              </w:rPr>
              <w:t>92</w:t>
            </w:r>
          </w:p>
        </w:tc>
        <w:tc>
          <w:tcPr>
            <w:tcW w:w="873" w:type="dxa"/>
          </w:tcPr>
          <w:p w14:paraId="32962CA4" w14:textId="77777777" w:rsidR="00976B74" w:rsidRDefault="00976B74" w:rsidP="004E2D43">
            <w:pPr>
              <w:pStyle w:val="TableParagraph"/>
              <w:spacing w:before="1"/>
              <w:rPr>
                <w:rFonts w:ascii="Tahoma"/>
                <w:b/>
                <w:sz w:val="23"/>
              </w:rPr>
            </w:pPr>
          </w:p>
          <w:p w14:paraId="463B5C61" w14:textId="77777777" w:rsidR="00976B74" w:rsidRDefault="00976B74" w:rsidP="004E2D43">
            <w:pPr>
              <w:pStyle w:val="TableParagraph"/>
              <w:ind w:right="47"/>
              <w:jc w:val="right"/>
              <w:rPr>
                <w:sz w:val="20"/>
              </w:rPr>
            </w:pPr>
            <w:r>
              <w:rPr>
                <w:spacing w:val="-5"/>
                <w:sz w:val="20"/>
              </w:rPr>
              <w:t>92</w:t>
            </w:r>
          </w:p>
        </w:tc>
        <w:tc>
          <w:tcPr>
            <w:tcW w:w="821" w:type="dxa"/>
          </w:tcPr>
          <w:p w14:paraId="6E53D60B" w14:textId="77777777" w:rsidR="00976B74" w:rsidRDefault="00976B74" w:rsidP="004E2D43">
            <w:pPr>
              <w:pStyle w:val="TableParagraph"/>
              <w:spacing w:before="1"/>
              <w:rPr>
                <w:rFonts w:ascii="Tahoma"/>
                <w:b/>
                <w:sz w:val="23"/>
              </w:rPr>
            </w:pPr>
          </w:p>
          <w:p w14:paraId="214757EA" w14:textId="77777777" w:rsidR="00976B74" w:rsidRDefault="00976B74" w:rsidP="004E2D43">
            <w:pPr>
              <w:pStyle w:val="TableParagraph"/>
              <w:ind w:right="-15"/>
              <w:jc w:val="right"/>
              <w:rPr>
                <w:sz w:val="20"/>
              </w:rPr>
            </w:pPr>
            <w:r>
              <w:rPr>
                <w:spacing w:val="-5"/>
                <w:sz w:val="20"/>
              </w:rPr>
              <w:t>92</w:t>
            </w:r>
          </w:p>
        </w:tc>
      </w:tr>
      <w:tr w:rsidR="00976B74" w14:paraId="67DD9293" w14:textId="77777777" w:rsidTr="004E2D43">
        <w:trPr>
          <w:trHeight w:val="540"/>
        </w:trPr>
        <w:tc>
          <w:tcPr>
            <w:tcW w:w="5675" w:type="dxa"/>
          </w:tcPr>
          <w:p w14:paraId="47CFE9B8" w14:textId="77777777" w:rsidR="00976B74" w:rsidRDefault="00976B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39" w:type="dxa"/>
          </w:tcPr>
          <w:p w14:paraId="0E46113D" w14:textId="77777777" w:rsidR="00976B74" w:rsidRDefault="00976B74" w:rsidP="004E2D43">
            <w:pPr>
              <w:pStyle w:val="TableParagraph"/>
              <w:spacing w:before="1"/>
              <w:rPr>
                <w:rFonts w:ascii="Tahoma"/>
                <w:b/>
                <w:sz w:val="23"/>
              </w:rPr>
            </w:pPr>
          </w:p>
          <w:p w14:paraId="310FF906" w14:textId="77777777" w:rsidR="00976B74" w:rsidRDefault="00976B74" w:rsidP="004E2D43">
            <w:pPr>
              <w:pStyle w:val="TableParagraph"/>
              <w:ind w:right="50"/>
              <w:jc w:val="right"/>
              <w:rPr>
                <w:sz w:val="20"/>
              </w:rPr>
            </w:pPr>
            <w:r>
              <w:rPr>
                <w:spacing w:val="-5"/>
                <w:sz w:val="20"/>
              </w:rPr>
              <w:t>317</w:t>
            </w:r>
          </w:p>
        </w:tc>
        <w:tc>
          <w:tcPr>
            <w:tcW w:w="873" w:type="dxa"/>
          </w:tcPr>
          <w:p w14:paraId="4CD126EF" w14:textId="77777777" w:rsidR="00976B74" w:rsidRDefault="00976B74" w:rsidP="004E2D43">
            <w:pPr>
              <w:pStyle w:val="TableParagraph"/>
              <w:spacing w:before="1"/>
              <w:rPr>
                <w:rFonts w:ascii="Tahoma"/>
                <w:b/>
                <w:sz w:val="23"/>
              </w:rPr>
            </w:pPr>
          </w:p>
          <w:p w14:paraId="0ECF6ACE" w14:textId="77777777" w:rsidR="00976B74" w:rsidRDefault="00976B74" w:rsidP="004E2D43">
            <w:pPr>
              <w:pStyle w:val="TableParagraph"/>
              <w:ind w:right="49"/>
              <w:jc w:val="right"/>
              <w:rPr>
                <w:sz w:val="20"/>
              </w:rPr>
            </w:pPr>
            <w:r>
              <w:rPr>
                <w:spacing w:val="-5"/>
                <w:sz w:val="20"/>
              </w:rPr>
              <w:t>317</w:t>
            </w:r>
          </w:p>
        </w:tc>
        <w:tc>
          <w:tcPr>
            <w:tcW w:w="872" w:type="dxa"/>
          </w:tcPr>
          <w:p w14:paraId="46411B5B" w14:textId="77777777" w:rsidR="00976B74" w:rsidRDefault="00976B74" w:rsidP="004E2D43">
            <w:pPr>
              <w:pStyle w:val="TableParagraph"/>
              <w:spacing w:before="1"/>
              <w:rPr>
                <w:rFonts w:ascii="Tahoma"/>
                <w:b/>
                <w:sz w:val="23"/>
              </w:rPr>
            </w:pPr>
          </w:p>
          <w:p w14:paraId="4AC34694" w14:textId="77777777" w:rsidR="00976B74" w:rsidRDefault="00976B74" w:rsidP="004E2D43">
            <w:pPr>
              <w:pStyle w:val="TableParagraph"/>
              <w:ind w:right="47"/>
              <w:jc w:val="right"/>
              <w:rPr>
                <w:sz w:val="20"/>
              </w:rPr>
            </w:pPr>
            <w:r>
              <w:rPr>
                <w:spacing w:val="-5"/>
                <w:sz w:val="20"/>
              </w:rPr>
              <w:t>317</w:t>
            </w:r>
          </w:p>
        </w:tc>
        <w:tc>
          <w:tcPr>
            <w:tcW w:w="873" w:type="dxa"/>
          </w:tcPr>
          <w:p w14:paraId="40777169" w14:textId="77777777" w:rsidR="00976B74" w:rsidRDefault="00976B74" w:rsidP="004E2D43">
            <w:pPr>
              <w:pStyle w:val="TableParagraph"/>
              <w:spacing w:before="1"/>
              <w:rPr>
                <w:rFonts w:ascii="Tahoma"/>
                <w:b/>
                <w:sz w:val="23"/>
              </w:rPr>
            </w:pPr>
          </w:p>
          <w:p w14:paraId="41469439" w14:textId="77777777" w:rsidR="00976B74" w:rsidRDefault="00976B74" w:rsidP="004E2D43">
            <w:pPr>
              <w:pStyle w:val="TableParagraph"/>
              <w:ind w:right="47"/>
              <w:jc w:val="right"/>
              <w:rPr>
                <w:sz w:val="20"/>
              </w:rPr>
            </w:pPr>
            <w:r>
              <w:rPr>
                <w:spacing w:val="-5"/>
                <w:sz w:val="20"/>
              </w:rPr>
              <w:t>317</w:t>
            </w:r>
          </w:p>
        </w:tc>
        <w:tc>
          <w:tcPr>
            <w:tcW w:w="821" w:type="dxa"/>
          </w:tcPr>
          <w:p w14:paraId="4BB128B2" w14:textId="77777777" w:rsidR="00976B74" w:rsidRDefault="00976B74" w:rsidP="004E2D43">
            <w:pPr>
              <w:pStyle w:val="TableParagraph"/>
              <w:spacing w:before="1"/>
              <w:rPr>
                <w:rFonts w:ascii="Tahoma"/>
                <w:b/>
                <w:sz w:val="23"/>
              </w:rPr>
            </w:pPr>
          </w:p>
          <w:p w14:paraId="66731445" w14:textId="77777777" w:rsidR="00976B74" w:rsidRDefault="00976B74" w:rsidP="004E2D43">
            <w:pPr>
              <w:pStyle w:val="TableParagraph"/>
              <w:ind w:right="-15"/>
              <w:jc w:val="right"/>
              <w:rPr>
                <w:sz w:val="20"/>
              </w:rPr>
            </w:pPr>
            <w:r>
              <w:rPr>
                <w:spacing w:val="-5"/>
                <w:sz w:val="20"/>
              </w:rPr>
              <w:t>317</w:t>
            </w:r>
          </w:p>
        </w:tc>
      </w:tr>
      <w:tr w:rsidR="00976B74" w14:paraId="3394C770" w14:textId="77777777" w:rsidTr="004E2D43">
        <w:trPr>
          <w:trHeight w:val="540"/>
        </w:trPr>
        <w:tc>
          <w:tcPr>
            <w:tcW w:w="5675" w:type="dxa"/>
          </w:tcPr>
          <w:p w14:paraId="3A4D06BE" w14:textId="77777777" w:rsidR="00976B74" w:rsidRDefault="00976B74"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39" w:type="dxa"/>
          </w:tcPr>
          <w:p w14:paraId="38086BBC" w14:textId="77777777" w:rsidR="00976B74" w:rsidRDefault="00976B74" w:rsidP="004E2D43">
            <w:pPr>
              <w:pStyle w:val="TableParagraph"/>
              <w:spacing w:before="1"/>
              <w:rPr>
                <w:rFonts w:ascii="Tahoma"/>
                <w:b/>
                <w:sz w:val="23"/>
              </w:rPr>
            </w:pPr>
          </w:p>
          <w:p w14:paraId="3619D46E" w14:textId="77777777" w:rsidR="00976B74" w:rsidRDefault="00976B74" w:rsidP="004E2D43">
            <w:pPr>
              <w:pStyle w:val="TableParagraph"/>
              <w:ind w:right="50"/>
              <w:jc w:val="right"/>
              <w:rPr>
                <w:sz w:val="20"/>
              </w:rPr>
            </w:pPr>
            <w:r>
              <w:rPr>
                <w:spacing w:val="-5"/>
                <w:sz w:val="20"/>
              </w:rPr>
              <w:t>88</w:t>
            </w:r>
          </w:p>
        </w:tc>
        <w:tc>
          <w:tcPr>
            <w:tcW w:w="873" w:type="dxa"/>
          </w:tcPr>
          <w:p w14:paraId="17F73E3B" w14:textId="77777777" w:rsidR="00976B74" w:rsidRDefault="00976B74" w:rsidP="004E2D43">
            <w:pPr>
              <w:pStyle w:val="TableParagraph"/>
              <w:spacing w:before="1"/>
              <w:rPr>
                <w:rFonts w:ascii="Tahoma"/>
                <w:b/>
                <w:sz w:val="23"/>
              </w:rPr>
            </w:pPr>
          </w:p>
          <w:p w14:paraId="031B0EBE" w14:textId="77777777" w:rsidR="00976B74" w:rsidRDefault="00976B74" w:rsidP="004E2D43">
            <w:pPr>
              <w:pStyle w:val="TableParagraph"/>
              <w:ind w:right="49"/>
              <w:jc w:val="right"/>
              <w:rPr>
                <w:sz w:val="20"/>
              </w:rPr>
            </w:pPr>
            <w:r>
              <w:rPr>
                <w:spacing w:val="-5"/>
                <w:sz w:val="20"/>
              </w:rPr>
              <w:t>88</w:t>
            </w:r>
          </w:p>
        </w:tc>
        <w:tc>
          <w:tcPr>
            <w:tcW w:w="872" w:type="dxa"/>
          </w:tcPr>
          <w:p w14:paraId="40113011" w14:textId="77777777" w:rsidR="00976B74" w:rsidRDefault="00976B74" w:rsidP="004E2D43">
            <w:pPr>
              <w:pStyle w:val="TableParagraph"/>
              <w:spacing w:before="1"/>
              <w:rPr>
                <w:rFonts w:ascii="Tahoma"/>
                <w:b/>
                <w:sz w:val="23"/>
              </w:rPr>
            </w:pPr>
          </w:p>
          <w:p w14:paraId="6E6DD9FC" w14:textId="77777777" w:rsidR="00976B74" w:rsidRDefault="00976B74" w:rsidP="004E2D43">
            <w:pPr>
              <w:pStyle w:val="TableParagraph"/>
              <w:ind w:right="47"/>
              <w:jc w:val="right"/>
              <w:rPr>
                <w:sz w:val="20"/>
              </w:rPr>
            </w:pPr>
            <w:r>
              <w:rPr>
                <w:spacing w:val="-5"/>
                <w:sz w:val="20"/>
              </w:rPr>
              <w:t>88</w:t>
            </w:r>
          </w:p>
        </w:tc>
        <w:tc>
          <w:tcPr>
            <w:tcW w:w="873" w:type="dxa"/>
          </w:tcPr>
          <w:p w14:paraId="07509947" w14:textId="77777777" w:rsidR="00976B74" w:rsidRDefault="00976B74" w:rsidP="004E2D43">
            <w:pPr>
              <w:pStyle w:val="TableParagraph"/>
              <w:spacing w:before="1"/>
              <w:rPr>
                <w:rFonts w:ascii="Tahoma"/>
                <w:b/>
                <w:sz w:val="23"/>
              </w:rPr>
            </w:pPr>
          </w:p>
          <w:p w14:paraId="3A14EEAB" w14:textId="77777777" w:rsidR="00976B74" w:rsidRDefault="00976B74" w:rsidP="004E2D43">
            <w:pPr>
              <w:pStyle w:val="TableParagraph"/>
              <w:ind w:right="47"/>
              <w:jc w:val="right"/>
              <w:rPr>
                <w:sz w:val="20"/>
              </w:rPr>
            </w:pPr>
            <w:r>
              <w:rPr>
                <w:spacing w:val="-5"/>
                <w:sz w:val="20"/>
              </w:rPr>
              <w:t>88</w:t>
            </w:r>
          </w:p>
        </w:tc>
        <w:tc>
          <w:tcPr>
            <w:tcW w:w="821" w:type="dxa"/>
          </w:tcPr>
          <w:p w14:paraId="5014E099" w14:textId="77777777" w:rsidR="00976B74" w:rsidRDefault="00976B74" w:rsidP="004E2D43">
            <w:pPr>
              <w:pStyle w:val="TableParagraph"/>
              <w:spacing w:before="1"/>
              <w:rPr>
                <w:rFonts w:ascii="Tahoma"/>
                <w:b/>
                <w:sz w:val="23"/>
              </w:rPr>
            </w:pPr>
          </w:p>
          <w:p w14:paraId="4BF93C8D" w14:textId="77777777" w:rsidR="00976B74" w:rsidRDefault="00976B74" w:rsidP="004E2D43">
            <w:pPr>
              <w:pStyle w:val="TableParagraph"/>
              <w:ind w:right="-15"/>
              <w:jc w:val="right"/>
              <w:rPr>
                <w:sz w:val="20"/>
              </w:rPr>
            </w:pPr>
            <w:r>
              <w:rPr>
                <w:spacing w:val="-5"/>
                <w:sz w:val="20"/>
              </w:rPr>
              <w:t>88</w:t>
            </w:r>
          </w:p>
        </w:tc>
      </w:tr>
      <w:tr w:rsidR="00976B74" w14:paraId="2EF5222B" w14:textId="77777777" w:rsidTr="004E2D43">
        <w:trPr>
          <w:trHeight w:val="580"/>
        </w:trPr>
        <w:tc>
          <w:tcPr>
            <w:tcW w:w="5675" w:type="dxa"/>
          </w:tcPr>
          <w:p w14:paraId="6DB3E1D6" w14:textId="77777777" w:rsidR="00976B74" w:rsidRDefault="00976B74" w:rsidP="004E2D43">
            <w:pPr>
              <w:pStyle w:val="TableParagraph"/>
              <w:spacing w:before="24"/>
              <w:ind w:left="21" w:right="57"/>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39" w:type="dxa"/>
          </w:tcPr>
          <w:p w14:paraId="28EBB9E4" w14:textId="77777777" w:rsidR="00976B74" w:rsidRDefault="00976B74" w:rsidP="004E2D43">
            <w:pPr>
              <w:pStyle w:val="TableParagraph"/>
              <w:spacing w:before="1"/>
              <w:rPr>
                <w:rFonts w:ascii="Tahoma"/>
                <w:b/>
                <w:sz w:val="23"/>
              </w:rPr>
            </w:pPr>
          </w:p>
          <w:p w14:paraId="76473013" w14:textId="77777777" w:rsidR="00976B74" w:rsidRDefault="00976B74" w:rsidP="004E2D43">
            <w:pPr>
              <w:pStyle w:val="TableParagraph"/>
              <w:ind w:right="50"/>
              <w:jc w:val="right"/>
              <w:rPr>
                <w:sz w:val="20"/>
              </w:rPr>
            </w:pPr>
            <w:r>
              <w:rPr>
                <w:spacing w:val="-5"/>
                <w:sz w:val="20"/>
              </w:rPr>
              <w:t>179</w:t>
            </w:r>
          </w:p>
        </w:tc>
        <w:tc>
          <w:tcPr>
            <w:tcW w:w="873" w:type="dxa"/>
          </w:tcPr>
          <w:p w14:paraId="240C3759" w14:textId="77777777" w:rsidR="00976B74" w:rsidRDefault="00976B74" w:rsidP="004E2D43">
            <w:pPr>
              <w:pStyle w:val="TableParagraph"/>
              <w:spacing w:before="1"/>
              <w:rPr>
                <w:rFonts w:ascii="Tahoma"/>
                <w:b/>
                <w:sz w:val="23"/>
              </w:rPr>
            </w:pPr>
          </w:p>
          <w:p w14:paraId="03B42149" w14:textId="77777777" w:rsidR="00976B74" w:rsidRDefault="00976B74" w:rsidP="004E2D43">
            <w:pPr>
              <w:pStyle w:val="TableParagraph"/>
              <w:ind w:right="49"/>
              <w:jc w:val="right"/>
              <w:rPr>
                <w:sz w:val="20"/>
              </w:rPr>
            </w:pPr>
            <w:r>
              <w:rPr>
                <w:spacing w:val="-5"/>
                <w:sz w:val="20"/>
              </w:rPr>
              <w:t>179</w:t>
            </w:r>
          </w:p>
        </w:tc>
        <w:tc>
          <w:tcPr>
            <w:tcW w:w="872" w:type="dxa"/>
          </w:tcPr>
          <w:p w14:paraId="306D99BA" w14:textId="77777777" w:rsidR="00976B74" w:rsidRDefault="00976B74" w:rsidP="004E2D43">
            <w:pPr>
              <w:pStyle w:val="TableParagraph"/>
              <w:spacing w:before="1"/>
              <w:rPr>
                <w:rFonts w:ascii="Tahoma"/>
                <w:b/>
                <w:sz w:val="23"/>
              </w:rPr>
            </w:pPr>
          </w:p>
          <w:p w14:paraId="77AF54DA" w14:textId="77777777" w:rsidR="00976B74" w:rsidRDefault="00976B74" w:rsidP="004E2D43">
            <w:pPr>
              <w:pStyle w:val="TableParagraph"/>
              <w:ind w:right="47"/>
              <w:jc w:val="right"/>
              <w:rPr>
                <w:sz w:val="20"/>
              </w:rPr>
            </w:pPr>
            <w:r>
              <w:rPr>
                <w:spacing w:val="-5"/>
                <w:sz w:val="20"/>
              </w:rPr>
              <w:t>179</w:t>
            </w:r>
          </w:p>
        </w:tc>
        <w:tc>
          <w:tcPr>
            <w:tcW w:w="873" w:type="dxa"/>
          </w:tcPr>
          <w:p w14:paraId="1C5718B2" w14:textId="77777777" w:rsidR="00976B74" w:rsidRDefault="00976B74" w:rsidP="004E2D43">
            <w:pPr>
              <w:pStyle w:val="TableParagraph"/>
              <w:spacing w:before="1"/>
              <w:rPr>
                <w:rFonts w:ascii="Tahoma"/>
                <w:b/>
                <w:sz w:val="23"/>
              </w:rPr>
            </w:pPr>
          </w:p>
          <w:p w14:paraId="545B34E9" w14:textId="77777777" w:rsidR="00976B74" w:rsidRDefault="00976B74" w:rsidP="004E2D43">
            <w:pPr>
              <w:pStyle w:val="TableParagraph"/>
              <w:ind w:right="47"/>
              <w:jc w:val="right"/>
              <w:rPr>
                <w:sz w:val="20"/>
              </w:rPr>
            </w:pPr>
            <w:r>
              <w:rPr>
                <w:spacing w:val="-5"/>
                <w:sz w:val="20"/>
              </w:rPr>
              <w:t>179</w:t>
            </w:r>
          </w:p>
        </w:tc>
        <w:tc>
          <w:tcPr>
            <w:tcW w:w="821" w:type="dxa"/>
          </w:tcPr>
          <w:p w14:paraId="4A09BD17" w14:textId="77777777" w:rsidR="00976B74" w:rsidRDefault="00976B74" w:rsidP="004E2D43">
            <w:pPr>
              <w:pStyle w:val="TableParagraph"/>
              <w:spacing w:before="1"/>
              <w:rPr>
                <w:rFonts w:ascii="Tahoma"/>
                <w:b/>
                <w:sz w:val="23"/>
              </w:rPr>
            </w:pPr>
          </w:p>
          <w:p w14:paraId="72A7EB27" w14:textId="77777777" w:rsidR="00976B74" w:rsidRDefault="00976B74" w:rsidP="004E2D43">
            <w:pPr>
              <w:pStyle w:val="TableParagraph"/>
              <w:ind w:right="-15"/>
              <w:jc w:val="right"/>
              <w:rPr>
                <w:sz w:val="20"/>
              </w:rPr>
            </w:pPr>
            <w:r>
              <w:rPr>
                <w:spacing w:val="-5"/>
                <w:sz w:val="20"/>
              </w:rPr>
              <w:t>179</w:t>
            </w:r>
          </w:p>
        </w:tc>
      </w:tr>
      <w:tr w:rsidR="00976B74" w14:paraId="3465293C" w14:textId="77777777" w:rsidTr="004E2D43">
        <w:trPr>
          <w:trHeight w:val="376"/>
        </w:trPr>
        <w:tc>
          <w:tcPr>
            <w:tcW w:w="5675" w:type="dxa"/>
          </w:tcPr>
          <w:p w14:paraId="0D2C8DC9" w14:textId="77777777" w:rsidR="00976B74" w:rsidRDefault="00976B74" w:rsidP="004E2D43">
            <w:pPr>
              <w:pStyle w:val="TableParagraph"/>
              <w:spacing w:before="65"/>
              <w:ind w:left="21"/>
              <w:rPr>
                <w:b/>
                <w:sz w:val="20"/>
              </w:rPr>
            </w:pPr>
            <w:r>
              <w:rPr>
                <w:b/>
                <w:spacing w:val="-2"/>
                <w:sz w:val="20"/>
              </w:rPr>
              <w:t>Sewerage</w:t>
            </w:r>
          </w:p>
        </w:tc>
        <w:tc>
          <w:tcPr>
            <w:tcW w:w="1039" w:type="dxa"/>
          </w:tcPr>
          <w:p w14:paraId="01481A69" w14:textId="77777777" w:rsidR="00976B74" w:rsidRDefault="00976B74" w:rsidP="004E2D43">
            <w:pPr>
              <w:pStyle w:val="TableParagraph"/>
              <w:rPr>
                <w:rFonts w:ascii="Times New Roman"/>
                <w:sz w:val="18"/>
              </w:rPr>
            </w:pPr>
          </w:p>
        </w:tc>
        <w:tc>
          <w:tcPr>
            <w:tcW w:w="873" w:type="dxa"/>
          </w:tcPr>
          <w:p w14:paraId="4629DF13" w14:textId="77777777" w:rsidR="00976B74" w:rsidRDefault="00976B74" w:rsidP="004E2D43">
            <w:pPr>
              <w:pStyle w:val="TableParagraph"/>
              <w:rPr>
                <w:rFonts w:ascii="Times New Roman"/>
                <w:sz w:val="18"/>
              </w:rPr>
            </w:pPr>
          </w:p>
        </w:tc>
        <w:tc>
          <w:tcPr>
            <w:tcW w:w="872" w:type="dxa"/>
          </w:tcPr>
          <w:p w14:paraId="4F5FA6D5" w14:textId="77777777" w:rsidR="00976B74" w:rsidRDefault="00976B74" w:rsidP="004E2D43">
            <w:pPr>
              <w:pStyle w:val="TableParagraph"/>
              <w:rPr>
                <w:rFonts w:ascii="Times New Roman"/>
                <w:sz w:val="18"/>
              </w:rPr>
            </w:pPr>
          </w:p>
        </w:tc>
        <w:tc>
          <w:tcPr>
            <w:tcW w:w="873" w:type="dxa"/>
          </w:tcPr>
          <w:p w14:paraId="239010E6" w14:textId="77777777" w:rsidR="00976B74" w:rsidRDefault="00976B74" w:rsidP="004E2D43">
            <w:pPr>
              <w:pStyle w:val="TableParagraph"/>
              <w:rPr>
                <w:rFonts w:ascii="Times New Roman"/>
                <w:sz w:val="18"/>
              </w:rPr>
            </w:pPr>
          </w:p>
        </w:tc>
        <w:tc>
          <w:tcPr>
            <w:tcW w:w="821" w:type="dxa"/>
          </w:tcPr>
          <w:p w14:paraId="68E50106" w14:textId="77777777" w:rsidR="00976B74" w:rsidRDefault="00976B74" w:rsidP="004E2D43">
            <w:pPr>
              <w:pStyle w:val="TableParagraph"/>
              <w:rPr>
                <w:rFonts w:ascii="Times New Roman"/>
                <w:sz w:val="18"/>
              </w:rPr>
            </w:pPr>
          </w:p>
        </w:tc>
      </w:tr>
      <w:tr w:rsidR="00976B74" w14:paraId="3563A7F6" w14:textId="77777777" w:rsidTr="004E2D43">
        <w:trPr>
          <w:trHeight w:val="632"/>
        </w:trPr>
        <w:tc>
          <w:tcPr>
            <w:tcW w:w="5675" w:type="dxa"/>
          </w:tcPr>
          <w:p w14:paraId="27EBA569" w14:textId="77777777" w:rsidR="00976B74" w:rsidRDefault="00976B74" w:rsidP="004E2D43">
            <w:pPr>
              <w:pStyle w:val="TableParagraph"/>
              <w:spacing w:before="74" w:line="242" w:lineRule="auto"/>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any</w:t>
            </w:r>
            <w:r>
              <w:rPr>
                <w:spacing w:val="-5"/>
                <w:sz w:val="20"/>
              </w:rPr>
              <w:t xml:space="preserve"> </w:t>
            </w:r>
            <w:r>
              <w:rPr>
                <w:sz w:val="20"/>
              </w:rPr>
              <w:t>12 month period (number)</w:t>
            </w:r>
          </w:p>
        </w:tc>
        <w:tc>
          <w:tcPr>
            <w:tcW w:w="1039" w:type="dxa"/>
          </w:tcPr>
          <w:p w14:paraId="163572FB" w14:textId="77777777" w:rsidR="00976B74" w:rsidRDefault="00976B74" w:rsidP="004E2D43">
            <w:pPr>
              <w:pStyle w:val="TableParagraph"/>
              <w:spacing w:before="3"/>
              <w:rPr>
                <w:rFonts w:ascii="Tahoma"/>
                <w:b/>
                <w:sz w:val="27"/>
              </w:rPr>
            </w:pPr>
          </w:p>
          <w:p w14:paraId="1B88C5C0" w14:textId="77777777" w:rsidR="00976B74" w:rsidRDefault="00976B74" w:rsidP="004E2D43">
            <w:pPr>
              <w:pStyle w:val="TableParagraph"/>
              <w:ind w:right="50"/>
              <w:jc w:val="right"/>
              <w:rPr>
                <w:sz w:val="20"/>
              </w:rPr>
            </w:pPr>
            <w:r>
              <w:rPr>
                <w:spacing w:val="-5"/>
                <w:sz w:val="20"/>
              </w:rPr>
              <w:t>17</w:t>
            </w:r>
          </w:p>
        </w:tc>
        <w:tc>
          <w:tcPr>
            <w:tcW w:w="873" w:type="dxa"/>
          </w:tcPr>
          <w:p w14:paraId="691723ED" w14:textId="77777777" w:rsidR="00976B74" w:rsidRDefault="00976B74" w:rsidP="004E2D43">
            <w:pPr>
              <w:pStyle w:val="TableParagraph"/>
              <w:spacing w:before="3"/>
              <w:rPr>
                <w:rFonts w:ascii="Tahoma"/>
                <w:b/>
                <w:sz w:val="27"/>
              </w:rPr>
            </w:pPr>
          </w:p>
          <w:p w14:paraId="37CA1862" w14:textId="77777777" w:rsidR="00976B74" w:rsidRDefault="00976B74" w:rsidP="004E2D43">
            <w:pPr>
              <w:pStyle w:val="TableParagraph"/>
              <w:ind w:right="49"/>
              <w:jc w:val="right"/>
              <w:rPr>
                <w:sz w:val="20"/>
              </w:rPr>
            </w:pPr>
            <w:r>
              <w:rPr>
                <w:spacing w:val="-5"/>
                <w:sz w:val="20"/>
              </w:rPr>
              <w:t>17</w:t>
            </w:r>
          </w:p>
        </w:tc>
        <w:tc>
          <w:tcPr>
            <w:tcW w:w="872" w:type="dxa"/>
          </w:tcPr>
          <w:p w14:paraId="5F1646E9" w14:textId="77777777" w:rsidR="00976B74" w:rsidRDefault="00976B74" w:rsidP="004E2D43">
            <w:pPr>
              <w:pStyle w:val="TableParagraph"/>
              <w:spacing w:before="3"/>
              <w:rPr>
                <w:rFonts w:ascii="Tahoma"/>
                <w:b/>
                <w:sz w:val="27"/>
              </w:rPr>
            </w:pPr>
          </w:p>
          <w:p w14:paraId="74AB3447" w14:textId="77777777" w:rsidR="00976B74" w:rsidRDefault="00976B74" w:rsidP="004E2D43">
            <w:pPr>
              <w:pStyle w:val="TableParagraph"/>
              <w:ind w:right="47"/>
              <w:jc w:val="right"/>
              <w:rPr>
                <w:sz w:val="20"/>
              </w:rPr>
            </w:pPr>
            <w:r>
              <w:rPr>
                <w:spacing w:val="-5"/>
                <w:sz w:val="20"/>
              </w:rPr>
              <w:t>17</w:t>
            </w:r>
          </w:p>
        </w:tc>
        <w:tc>
          <w:tcPr>
            <w:tcW w:w="873" w:type="dxa"/>
          </w:tcPr>
          <w:p w14:paraId="67018D9D" w14:textId="77777777" w:rsidR="00976B74" w:rsidRDefault="00976B74" w:rsidP="004E2D43">
            <w:pPr>
              <w:pStyle w:val="TableParagraph"/>
              <w:spacing w:before="3"/>
              <w:rPr>
                <w:rFonts w:ascii="Tahoma"/>
                <w:b/>
                <w:sz w:val="27"/>
              </w:rPr>
            </w:pPr>
          </w:p>
          <w:p w14:paraId="41A2A9C2" w14:textId="77777777" w:rsidR="00976B74" w:rsidRDefault="00976B74" w:rsidP="004E2D43">
            <w:pPr>
              <w:pStyle w:val="TableParagraph"/>
              <w:ind w:right="47"/>
              <w:jc w:val="right"/>
              <w:rPr>
                <w:sz w:val="20"/>
              </w:rPr>
            </w:pPr>
            <w:r>
              <w:rPr>
                <w:spacing w:val="-5"/>
                <w:sz w:val="20"/>
              </w:rPr>
              <w:t>17</w:t>
            </w:r>
          </w:p>
        </w:tc>
        <w:tc>
          <w:tcPr>
            <w:tcW w:w="821" w:type="dxa"/>
          </w:tcPr>
          <w:p w14:paraId="18575CA2" w14:textId="77777777" w:rsidR="00976B74" w:rsidRDefault="00976B74" w:rsidP="004E2D43">
            <w:pPr>
              <w:pStyle w:val="TableParagraph"/>
              <w:spacing w:before="3"/>
              <w:rPr>
                <w:rFonts w:ascii="Tahoma"/>
                <w:b/>
                <w:sz w:val="27"/>
              </w:rPr>
            </w:pPr>
          </w:p>
          <w:p w14:paraId="6A896E91" w14:textId="77777777" w:rsidR="00976B74" w:rsidRDefault="00976B74" w:rsidP="004E2D43">
            <w:pPr>
              <w:pStyle w:val="TableParagraph"/>
              <w:ind w:right="-15"/>
              <w:jc w:val="right"/>
              <w:rPr>
                <w:sz w:val="20"/>
              </w:rPr>
            </w:pPr>
            <w:r>
              <w:rPr>
                <w:spacing w:val="-5"/>
                <w:sz w:val="20"/>
              </w:rPr>
              <w:t>17</w:t>
            </w:r>
          </w:p>
        </w:tc>
      </w:tr>
      <w:tr w:rsidR="00976B74" w14:paraId="17360D38" w14:textId="77777777" w:rsidTr="004E2D43">
        <w:trPr>
          <w:trHeight w:val="470"/>
        </w:trPr>
        <w:tc>
          <w:tcPr>
            <w:tcW w:w="5675" w:type="dxa"/>
          </w:tcPr>
          <w:p w14:paraId="4B2F68CD" w14:textId="77777777" w:rsidR="00976B74" w:rsidRDefault="00976B74" w:rsidP="004E2D43">
            <w:pPr>
              <w:pStyle w:val="TableParagraph"/>
              <w:spacing w:before="66"/>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39" w:type="dxa"/>
          </w:tcPr>
          <w:p w14:paraId="74D4518B" w14:textId="77777777" w:rsidR="00976B74" w:rsidRDefault="00976B74" w:rsidP="004E2D43">
            <w:pPr>
              <w:pStyle w:val="TableParagraph"/>
              <w:spacing w:before="167"/>
              <w:ind w:right="50"/>
              <w:jc w:val="right"/>
              <w:rPr>
                <w:sz w:val="20"/>
              </w:rPr>
            </w:pPr>
            <w:r>
              <w:rPr>
                <w:spacing w:val="-5"/>
                <w:sz w:val="20"/>
              </w:rPr>
              <w:t>47</w:t>
            </w:r>
          </w:p>
        </w:tc>
        <w:tc>
          <w:tcPr>
            <w:tcW w:w="873" w:type="dxa"/>
          </w:tcPr>
          <w:p w14:paraId="10492FDE" w14:textId="77777777" w:rsidR="00976B74" w:rsidRDefault="00976B74" w:rsidP="004E2D43">
            <w:pPr>
              <w:pStyle w:val="TableParagraph"/>
              <w:spacing w:before="167"/>
              <w:ind w:right="49"/>
              <w:jc w:val="right"/>
              <w:rPr>
                <w:sz w:val="20"/>
              </w:rPr>
            </w:pPr>
            <w:r>
              <w:rPr>
                <w:spacing w:val="-5"/>
                <w:sz w:val="20"/>
              </w:rPr>
              <w:t>47</w:t>
            </w:r>
          </w:p>
        </w:tc>
        <w:tc>
          <w:tcPr>
            <w:tcW w:w="872" w:type="dxa"/>
          </w:tcPr>
          <w:p w14:paraId="62BE208D" w14:textId="77777777" w:rsidR="00976B74" w:rsidRDefault="00976B74" w:rsidP="004E2D43">
            <w:pPr>
              <w:pStyle w:val="TableParagraph"/>
              <w:spacing w:before="167"/>
              <w:ind w:right="47"/>
              <w:jc w:val="right"/>
              <w:rPr>
                <w:sz w:val="20"/>
              </w:rPr>
            </w:pPr>
            <w:r>
              <w:rPr>
                <w:spacing w:val="-5"/>
                <w:sz w:val="20"/>
              </w:rPr>
              <w:t>47</w:t>
            </w:r>
          </w:p>
        </w:tc>
        <w:tc>
          <w:tcPr>
            <w:tcW w:w="873" w:type="dxa"/>
          </w:tcPr>
          <w:p w14:paraId="32F3B750" w14:textId="77777777" w:rsidR="00976B74" w:rsidRDefault="00976B74" w:rsidP="004E2D43">
            <w:pPr>
              <w:pStyle w:val="TableParagraph"/>
              <w:spacing w:before="167"/>
              <w:ind w:right="47"/>
              <w:jc w:val="right"/>
              <w:rPr>
                <w:sz w:val="20"/>
              </w:rPr>
            </w:pPr>
            <w:r>
              <w:rPr>
                <w:spacing w:val="-5"/>
                <w:sz w:val="20"/>
              </w:rPr>
              <w:t>47</w:t>
            </w:r>
          </w:p>
        </w:tc>
        <w:tc>
          <w:tcPr>
            <w:tcW w:w="821" w:type="dxa"/>
          </w:tcPr>
          <w:p w14:paraId="4ACC35BA" w14:textId="77777777" w:rsidR="00976B74" w:rsidRDefault="00976B74" w:rsidP="004E2D43">
            <w:pPr>
              <w:pStyle w:val="TableParagraph"/>
              <w:spacing w:before="167"/>
              <w:ind w:right="-15"/>
              <w:jc w:val="right"/>
              <w:rPr>
                <w:sz w:val="20"/>
              </w:rPr>
            </w:pPr>
            <w:r>
              <w:rPr>
                <w:spacing w:val="-5"/>
                <w:sz w:val="20"/>
              </w:rPr>
              <w:t>47</w:t>
            </w:r>
          </w:p>
        </w:tc>
      </w:tr>
      <w:tr w:rsidR="00976B74" w14:paraId="0AF52305" w14:textId="77777777" w:rsidTr="004E2D43">
        <w:trPr>
          <w:trHeight w:val="469"/>
        </w:trPr>
        <w:tc>
          <w:tcPr>
            <w:tcW w:w="5675" w:type="dxa"/>
          </w:tcPr>
          <w:p w14:paraId="0FA5DF5C" w14:textId="77777777" w:rsidR="00976B74" w:rsidRDefault="00976B74"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039" w:type="dxa"/>
          </w:tcPr>
          <w:p w14:paraId="697680DF" w14:textId="77777777" w:rsidR="00976B74" w:rsidRDefault="00976B74" w:rsidP="004E2D43">
            <w:pPr>
              <w:pStyle w:val="TableParagraph"/>
              <w:spacing w:before="167"/>
              <w:ind w:right="50"/>
              <w:jc w:val="right"/>
              <w:rPr>
                <w:sz w:val="20"/>
              </w:rPr>
            </w:pPr>
            <w:r>
              <w:rPr>
                <w:spacing w:val="-5"/>
                <w:sz w:val="20"/>
              </w:rPr>
              <w:t>137</w:t>
            </w:r>
          </w:p>
        </w:tc>
        <w:tc>
          <w:tcPr>
            <w:tcW w:w="873" w:type="dxa"/>
          </w:tcPr>
          <w:p w14:paraId="023ACA8D" w14:textId="77777777" w:rsidR="00976B74" w:rsidRDefault="00976B74" w:rsidP="004E2D43">
            <w:pPr>
              <w:pStyle w:val="TableParagraph"/>
              <w:spacing w:before="167"/>
              <w:ind w:right="49"/>
              <w:jc w:val="right"/>
              <w:rPr>
                <w:sz w:val="20"/>
              </w:rPr>
            </w:pPr>
            <w:r>
              <w:rPr>
                <w:spacing w:val="-5"/>
                <w:sz w:val="20"/>
              </w:rPr>
              <w:t>137</w:t>
            </w:r>
          </w:p>
        </w:tc>
        <w:tc>
          <w:tcPr>
            <w:tcW w:w="872" w:type="dxa"/>
          </w:tcPr>
          <w:p w14:paraId="2479270A" w14:textId="77777777" w:rsidR="00976B74" w:rsidRDefault="00976B74" w:rsidP="004E2D43">
            <w:pPr>
              <w:pStyle w:val="TableParagraph"/>
              <w:spacing w:before="167"/>
              <w:ind w:right="47"/>
              <w:jc w:val="right"/>
              <w:rPr>
                <w:sz w:val="20"/>
              </w:rPr>
            </w:pPr>
            <w:r>
              <w:rPr>
                <w:spacing w:val="-5"/>
                <w:sz w:val="20"/>
              </w:rPr>
              <w:t>137</w:t>
            </w:r>
          </w:p>
        </w:tc>
        <w:tc>
          <w:tcPr>
            <w:tcW w:w="873" w:type="dxa"/>
          </w:tcPr>
          <w:p w14:paraId="56DB7DBB" w14:textId="77777777" w:rsidR="00976B74" w:rsidRDefault="00976B74" w:rsidP="004E2D43">
            <w:pPr>
              <w:pStyle w:val="TableParagraph"/>
              <w:spacing w:before="167"/>
              <w:ind w:right="47"/>
              <w:jc w:val="right"/>
              <w:rPr>
                <w:sz w:val="20"/>
              </w:rPr>
            </w:pPr>
            <w:r>
              <w:rPr>
                <w:spacing w:val="-5"/>
                <w:sz w:val="20"/>
              </w:rPr>
              <w:t>137</w:t>
            </w:r>
          </w:p>
        </w:tc>
        <w:tc>
          <w:tcPr>
            <w:tcW w:w="821" w:type="dxa"/>
          </w:tcPr>
          <w:p w14:paraId="3D734A46" w14:textId="77777777" w:rsidR="00976B74" w:rsidRDefault="00976B74" w:rsidP="004E2D43">
            <w:pPr>
              <w:pStyle w:val="TableParagraph"/>
              <w:spacing w:before="167"/>
              <w:ind w:right="-15"/>
              <w:jc w:val="right"/>
              <w:rPr>
                <w:sz w:val="20"/>
              </w:rPr>
            </w:pPr>
            <w:r>
              <w:rPr>
                <w:spacing w:val="-5"/>
                <w:sz w:val="20"/>
              </w:rPr>
              <w:t>137</w:t>
            </w:r>
          </w:p>
        </w:tc>
      </w:tr>
      <w:tr w:rsidR="00976B74" w14:paraId="070A8CE8" w14:textId="77777777" w:rsidTr="004E2D43">
        <w:trPr>
          <w:trHeight w:val="415"/>
        </w:trPr>
        <w:tc>
          <w:tcPr>
            <w:tcW w:w="5675" w:type="dxa"/>
            <w:tcBorders>
              <w:bottom w:val="single" w:sz="4" w:space="0" w:color="000000"/>
            </w:tcBorders>
          </w:tcPr>
          <w:p w14:paraId="794D2425" w14:textId="77777777" w:rsidR="00976B74" w:rsidRDefault="00976B74"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39" w:type="dxa"/>
            <w:tcBorders>
              <w:bottom w:val="single" w:sz="4" w:space="0" w:color="000000"/>
            </w:tcBorders>
          </w:tcPr>
          <w:p w14:paraId="1F709B86" w14:textId="77777777" w:rsidR="00976B74" w:rsidRDefault="00976B74" w:rsidP="004E2D43">
            <w:pPr>
              <w:pStyle w:val="TableParagraph"/>
              <w:spacing w:before="168" w:line="227" w:lineRule="exact"/>
              <w:ind w:right="50"/>
              <w:jc w:val="right"/>
              <w:rPr>
                <w:sz w:val="20"/>
              </w:rPr>
            </w:pPr>
            <w:r>
              <w:rPr>
                <w:spacing w:val="-5"/>
                <w:sz w:val="20"/>
              </w:rPr>
              <w:t>100</w:t>
            </w:r>
          </w:p>
        </w:tc>
        <w:tc>
          <w:tcPr>
            <w:tcW w:w="873" w:type="dxa"/>
            <w:tcBorders>
              <w:bottom w:val="single" w:sz="4" w:space="0" w:color="000000"/>
            </w:tcBorders>
          </w:tcPr>
          <w:p w14:paraId="3E0B35BA" w14:textId="77777777" w:rsidR="00976B74" w:rsidRDefault="00976B74" w:rsidP="004E2D43">
            <w:pPr>
              <w:pStyle w:val="TableParagraph"/>
              <w:spacing w:before="168" w:line="227" w:lineRule="exact"/>
              <w:ind w:right="49"/>
              <w:jc w:val="right"/>
              <w:rPr>
                <w:sz w:val="20"/>
              </w:rPr>
            </w:pPr>
            <w:r>
              <w:rPr>
                <w:spacing w:val="-5"/>
                <w:sz w:val="20"/>
              </w:rPr>
              <w:t>100</w:t>
            </w:r>
          </w:p>
        </w:tc>
        <w:tc>
          <w:tcPr>
            <w:tcW w:w="872" w:type="dxa"/>
            <w:tcBorders>
              <w:bottom w:val="single" w:sz="4" w:space="0" w:color="000000"/>
            </w:tcBorders>
          </w:tcPr>
          <w:p w14:paraId="4F18F670" w14:textId="77777777" w:rsidR="00976B74" w:rsidRDefault="00976B74" w:rsidP="004E2D43">
            <w:pPr>
              <w:pStyle w:val="TableParagraph"/>
              <w:spacing w:before="168" w:line="227" w:lineRule="exact"/>
              <w:ind w:right="47"/>
              <w:jc w:val="right"/>
              <w:rPr>
                <w:sz w:val="20"/>
              </w:rPr>
            </w:pPr>
            <w:r>
              <w:rPr>
                <w:spacing w:val="-5"/>
                <w:sz w:val="20"/>
              </w:rPr>
              <w:t>100</w:t>
            </w:r>
          </w:p>
        </w:tc>
        <w:tc>
          <w:tcPr>
            <w:tcW w:w="873" w:type="dxa"/>
            <w:tcBorders>
              <w:bottom w:val="single" w:sz="4" w:space="0" w:color="000000"/>
            </w:tcBorders>
          </w:tcPr>
          <w:p w14:paraId="0BB306AD" w14:textId="77777777" w:rsidR="00976B74" w:rsidRDefault="00976B74" w:rsidP="004E2D43">
            <w:pPr>
              <w:pStyle w:val="TableParagraph"/>
              <w:spacing w:before="168" w:line="227" w:lineRule="exact"/>
              <w:ind w:right="47"/>
              <w:jc w:val="right"/>
              <w:rPr>
                <w:sz w:val="20"/>
              </w:rPr>
            </w:pPr>
            <w:r>
              <w:rPr>
                <w:spacing w:val="-5"/>
                <w:sz w:val="20"/>
              </w:rPr>
              <w:t>100</w:t>
            </w:r>
          </w:p>
        </w:tc>
        <w:tc>
          <w:tcPr>
            <w:tcW w:w="821" w:type="dxa"/>
            <w:tcBorders>
              <w:bottom w:val="single" w:sz="4" w:space="0" w:color="000000"/>
            </w:tcBorders>
          </w:tcPr>
          <w:p w14:paraId="6E13C21C" w14:textId="77777777" w:rsidR="00976B74" w:rsidRDefault="00976B74" w:rsidP="004E2D43">
            <w:pPr>
              <w:pStyle w:val="TableParagraph"/>
              <w:spacing w:before="168" w:line="227" w:lineRule="exact"/>
              <w:ind w:right="-15"/>
              <w:jc w:val="right"/>
              <w:rPr>
                <w:sz w:val="20"/>
              </w:rPr>
            </w:pPr>
            <w:r>
              <w:rPr>
                <w:spacing w:val="-5"/>
                <w:sz w:val="20"/>
              </w:rPr>
              <w:t>100</w:t>
            </w:r>
          </w:p>
        </w:tc>
      </w:tr>
    </w:tbl>
    <w:p w14:paraId="3ACC66F0" w14:textId="77777777" w:rsidR="00976B74" w:rsidRDefault="00976B74" w:rsidP="00976B74">
      <w:pPr>
        <w:pStyle w:val="BodyText"/>
        <w:spacing w:before="10"/>
        <w:rPr>
          <w:rFonts w:ascii="Tahoma"/>
          <w:b/>
        </w:rPr>
      </w:pPr>
    </w:p>
    <w:p w14:paraId="4E95EA0A" w14:textId="77777777" w:rsidR="00976B74" w:rsidRDefault="00976B74" w:rsidP="00976B74">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B0897FE" w14:textId="385CE5F7" w:rsidR="000271C5" w:rsidRDefault="000271C5" w:rsidP="008E17BC">
      <w:pPr>
        <w:rPr>
          <w:b/>
          <w:bCs/>
        </w:rPr>
      </w:pPr>
    </w:p>
    <w:p w14:paraId="5EEF0ABF" w14:textId="137C2F4F" w:rsidR="00976B74" w:rsidRDefault="00976B74" w:rsidP="008E17BC">
      <w:pPr>
        <w:rPr>
          <w:b/>
          <w:bCs/>
        </w:rPr>
      </w:pPr>
    </w:p>
    <w:p w14:paraId="1E2FAF16" w14:textId="265C9A1D" w:rsidR="00976B74" w:rsidRDefault="00976B74" w:rsidP="008E17BC">
      <w:pPr>
        <w:rPr>
          <w:b/>
          <w:bCs/>
        </w:rPr>
      </w:pPr>
    </w:p>
    <w:p w14:paraId="49910A13" w14:textId="5C3C55F0" w:rsidR="00976B74" w:rsidRDefault="00976B74" w:rsidP="008E17BC">
      <w:pPr>
        <w:rPr>
          <w:b/>
          <w:bCs/>
        </w:rPr>
      </w:pPr>
    </w:p>
    <w:p w14:paraId="11B9CCA1" w14:textId="1FEBFA4E" w:rsidR="00976B74" w:rsidRDefault="00976B74" w:rsidP="008E17BC">
      <w:pPr>
        <w:rPr>
          <w:b/>
          <w:bCs/>
        </w:rPr>
      </w:pPr>
    </w:p>
    <w:p w14:paraId="3AEE568E" w14:textId="647B65B8" w:rsidR="00976B74" w:rsidRDefault="00976B74" w:rsidP="008E17BC">
      <w:pPr>
        <w:rPr>
          <w:b/>
          <w:bCs/>
        </w:rPr>
      </w:pPr>
    </w:p>
    <w:p w14:paraId="6CFA1F67" w14:textId="5293B145" w:rsidR="00976B74" w:rsidRDefault="00976B74" w:rsidP="008E17BC">
      <w:pPr>
        <w:rPr>
          <w:b/>
          <w:bCs/>
        </w:rPr>
      </w:pPr>
    </w:p>
    <w:p w14:paraId="070491D7" w14:textId="555B9C8D" w:rsidR="00976B74" w:rsidRDefault="00976B74" w:rsidP="008E17BC">
      <w:pPr>
        <w:rPr>
          <w:b/>
          <w:bCs/>
        </w:rPr>
      </w:pPr>
    </w:p>
    <w:p w14:paraId="2EA77CFD" w14:textId="6A72C6FB" w:rsidR="00976B74" w:rsidRDefault="00976B74" w:rsidP="008E17BC">
      <w:pPr>
        <w:rPr>
          <w:b/>
          <w:bCs/>
        </w:rPr>
      </w:pPr>
    </w:p>
    <w:p w14:paraId="3C7445DE" w14:textId="5247F8A0" w:rsidR="00D93A42" w:rsidRDefault="00D93A42" w:rsidP="003D149F">
      <w:pPr>
        <w:ind w:left="142"/>
      </w:pPr>
      <w:r w:rsidRPr="003D149F">
        <w:rPr>
          <w:rFonts w:ascii="Tahoma" w:hAnsi="Tahoma" w:cs="Tahoma"/>
          <w:b/>
          <w:bCs/>
          <w:u w:val="single"/>
        </w:rPr>
        <w:t>South Gippsland Water</w:t>
      </w:r>
    </w:p>
    <w:p w14:paraId="53A92A3E" w14:textId="77777777" w:rsidR="00D93A42" w:rsidRDefault="00D93A42" w:rsidP="00D93A42">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6689"/>
        <w:gridCol w:w="1662"/>
        <w:gridCol w:w="1084"/>
        <w:gridCol w:w="911"/>
      </w:tblGrid>
      <w:tr w:rsidR="00D93A42" w14:paraId="47DC6C47" w14:textId="77777777" w:rsidTr="004E2D43">
        <w:trPr>
          <w:trHeight w:val="336"/>
        </w:trPr>
        <w:tc>
          <w:tcPr>
            <w:tcW w:w="6689" w:type="dxa"/>
            <w:tcBorders>
              <w:bottom w:val="single" w:sz="6" w:space="0" w:color="000000"/>
            </w:tcBorders>
          </w:tcPr>
          <w:p w14:paraId="1BC66923" w14:textId="77777777" w:rsidR="00D93A42" w:rsidRDefault="00D93A42"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662" w:type="dxa"/>
            <w:tcBorders>
              <w:bottom w:val="single" w:sz="6" w:space="0" w:color="000000"/>
            </w:tcBorders>
          </w:tcPr>
          <w:p w14:paraId="25BC2AAD" w14:textId="77777777" w:rsidR="00D93A42" w:rsidRDefault="00D93A42" w:rsidP="004E2D43">
            <w:pPr>
              <w:pStyle w:val="TableParagraph"/>
              <w:spacing w:before="3"/>
              <w:ind w:left="724"/>
              <w:rPr>
                <w:rFonts w:ascii="Tahoma"/>
                <w:i/>
                <w:sz w:val="19"/>
              </w:rPr>
            </w:pPr>
            <w:r>
              <w:rPr>
                <w:rFonts w:ascii="Tahoma"/>
                <w:i/>
                <w:w w:val="90"/>
                <w:sz w:val="19"/>
              </w:rPr>
              <w:t>2020-</w:t>
            </w:r>
            <w:r>
              <w:rPr>
                <w:rFonts w:ascii="Tahoma"/>
                <w:i/>
                <w:spacing w:val="-7"/>
                <w:sz w:val="19"/>
              </w:rPr>
              <w:t>21</w:t>
            </w:r>
          </w:p>
        </w:tc>
        <w:tc>
          <w:tcPr>
            <w:tcW w:w="1084" w:type="dxa"/>
            <w:tcBorders>
              <w:bottom w:val="single" w:sz="6" w:space="0" w:color="000000"/>
            </w:tcBorders>
          </w:tcPr>
          <w:p w14:paraId="3EBDE2D9" w14:textId="77777777" w:rsidR="00D93A42" w:rsidRDefault="00D93A42" w:rsidP="004E2D43">
            <w:pPr>
              <w:pStyle w:val="TableParagraph"/>
              <w:spacing w:before="3"/>
              <w:ind w:left="171"/>
              <w:rPr>
                <w:rFonts w:ascii="Tahoma"/>
                <w:i/>
                <w:sz w:val="19"/>
              </w:rPr>
            </w:pPr>
            <w:r>
              <w:rPr>
                <w:rFonts w:ascii="Tahoma"/>
                <w:i/>
                <w:w w:val="90"/>
                <w:sz w:val="19"/>
              </w:rPr>
              <w:t>2021-</w:t>
            </w:r>
            <w:r>
              <w:rPr>
                <w:rFonts w:ascii="Tahoma"/>
                <w:i/>
                <w:spacing w:val="-7"/>
                <w:sz w:val="19"/>
              </w:rPr>
              <w:t>22</w:t>
            </w:r>
          </w:p>
        </w:tc>
        <w:tc>
          <w:tcPr>
            <w:tcW w:w="911" w:type="dxa"/>
            <w:tcBorders>
              <w:bottom w:val="single" w:sz="6" w:space="0" w:color="000000"/>
            </w:tcBorders>
          </w:tcPr>
          <w:p w14:paraId="15B47AEC" w14:textId="77777777" w:rsidR="00D93A42" w:rsidRDefault="00D93A42" w:rsidP="004E2D43">
            <w:pPr>
              <w:pStyle w:val="TableParagraph"/>
              <w:spacing w:before="3"/>
              <w:ind w:left="145"/>
              <w:rPr>
                <w:rFonts w:ascii="Tahoma"/>
                <w:i/>
                <w:sz w:val="19"/>
              </w:rPr>
            </w:pPr>
            <w:r>
              <w:rPr>
                <w:rFonts w:ascii="Tahoma"/>
                <w:i/>
                <w:w w:val="90"/>
                <w:sz w:val="19"/>
              </w:rPr>
              <w:t>2022-</w:t>
            </w:r>
            <w:r>
              <w:rPr>
                <w:rFonts w:ascii="Tahoma"/>
                <w:i/>
                <w:spacing w:val="-7"/>
                <w:sz w:val="19"/>
              </w:rPr>
              <w:t>23</w:t>
            </w:r>
          </w:p>
        </w:tc>
      </w:tr>
      <w:tr w:rsidR="00D93A42" w14:paraId="76D5E974" w14:textId="77777777" w:rsidTr="004E2D43">
        <w:trPr>
          <w:trHeight w:val="392"/>
        </w:trPr>
        <w:tc>
          <w:tcPr>
            <w:tcW w:w="6689" w:type="dxa"/>
            <w:tcBorders>
              <w:top w:val="single" w:sz="6" w:space="0" w:color="000000"/>
            </w:tcBorders>
          </w:tcPr>
          <w:p w14:paraId="6E32B0A3" w14:textId="77777777" w:rsidR="00D93A42" w:rsidRDefault="00D93A42" w:rsidP="004E2D43">
            <w:pPr>
              <w:pStyle w:val="TableParagraph"/>
              <w:spacing w:before="119"/>
              <w:ind w:left="21"/>
              <w:rPr>
                <w:b/>
                <w:sz w:val="20"/>
              </w:rPr>
            </w:pPr>
            <w:r>
              <w:rPr>
                <w:b/>
                <w:spacing w:val="-2"/>
                <w:sz w:val="20"/>
              </w:rPr>
              <w:t>Water</w:t>
            </w:r>
          </w:p>
        </w:tc>
        <w:tc>
          <w:tcPr>
            <w:tcW w:w="1662" w:type="dxa"/>
            <w:tcBorders>
              <w:top w:val="single" w:sz="6" w:space="0" w:color="000000"/>
            </w:tcBorders>
          </w:tcPr>
          <w:p w14:paraId="29AF5D0B" w14:textId="77777777" w:rsidR="00D93A42" w:rsidRDefault="00D93A42" w:rsidP="004E2D43">
            <w:pPr>
              <w:pStyle w:val="TableParagraph"/>
              <w:rPr>
                <w:rFonts w:ascii="Times New Roman"/>
                <w:sz w:val="18"/>
              </w:rPr>
            </w:pPr>
          </w:p>
        </w:tc>
        <w:tc>
          <w:tcPr>
            <w:tcW w:w="1084" w:type="dxa"/>
            <w:tcBorders>
              <w:top w:val="single" w:sz="6" w:space="0" w:color="000000"/>
            </w:tcBorders>
          </w:tcPr>
          <w:p w14:paraId="47914457" w14:textId="77777777" w:rsidR="00D93A42" w:rsidRDefault="00D93A42" w:rsidP="004E2D43">
            <w:pPr>
              <w:pStyle w:val="TableParagraph"/>
              <w:rPr>
                <w:rFonts w:ascii="Times New Roman"/>
                <w:sz w:val="18"/>
              </w:rPr>
            </w:pPr>
          </w:p>
        </w:tc>
        <w:tc>
          <w:tcPr>
            <w:tcW w:w="911" w:type="dxa"/>
            <w:tcBorders>
              <w:top w:val="single" w:sz="6" w:space="0" w:color="000000"/>
            </w:tcBorders>
          </w:tcPr>
          <w:p w14:paraId="2AF7932D" w14:textId="77777777" w:rsidR="00D93A42" w:rsidRDefault="00D93A42" w:rsidP="004E2D43">
            <w:pPr>
              <w:pStyle w:val="TableParagraph"/>
              <w:rPr>
                <w:rFonts w:ascii="Times New Roman"/>
                <w:sz w:val="18"/>
              </w:rPr>
            </w:pPr>
          </w:p>
        </w:tc>
      </w:tr>
      <w:tr w:rsidR="00D93A42" w14:paraId="2864703E" w14:textId="77777777" w:rsidTr="004E2D43">
        <w:trPr>
          <w:trHeight w:val="595"/>
        </w:trPr>
        <w:tc>
          <w:tcPr>
            <w:tcW w:w="6689" w:type="dxa"/>
          </w:tcPr>
          <w:p w14:paraId="076A0B9E" w14:textId="77777777" w:rsidR="00D93A42" w:rsidRDefault="00D93A42" w:rsidP="004E2D43">
            <w:pPr>
              <w:pStyle w:val="TableParagraph"/>
              <w:spacing w:before="36"/>
              <w:ind w:left="14" w:right="468"/>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5"/>
                <w:sz w:val="20"/>
              </w:rPr>
              <w:t xml:space="preserve"> </w:t>
            </w:r>
            <w:r>
              <w:rPr>
                <w:sz w:val="20"/>
              </w:rPr>
              <w:t>5</w:t>
            </w:r>
            <w:r>
              <w:rPr>
                <w:spacing w:val="-6"/>
                <w:sz w:val="20"/>
              </w:rPr>
              <w:t xml:space="preserve"> </w:t>
            </w:r>
            <w:r>
              <w:rPr>
                <w:sz w:val="20"/>
              </w:rPr>
              <w:t>unplanned</w:t>
            </w:r>
            <w:r>
              <w:rPr>
                <w:spacing w:val="-5"/>
                <w:sz w:val="20"/>
              </w:rPr>
              <w:t xml:space="preserve"> </w:t>
            </w:r>
            <w:r>
              <w:rPr>
                <w:sz w:val="20"/>
              </w:rPr>
              <w:t>water supply interruptions in the year (number)</w:t>
            </w:r>
          </w:p>
        </w:tc>
        <w:tc>
          <w:tcPr>
            <w:tcW w:w="1662" w:type="dxa"/>
          </w:tcPr>
          <w:p w14:paraId="0A4C6546" w14:textId="77777777" w:rsidR="00D93A42" w:rsidRDefault="00D93A42" w:rsidP="004E2D43">
            <w:pPr>
              <w:pStyle w:val="TableParagraph"/>
              <w:rPr>
                <w:rFonts w:ascii="Tahoma"/>
                <w:b/>
                <w:sz w:val="24"/>
              </w:rPr>
            </w:pPr>
          </w:p>
          <w:p w14:paraId="2FD5DCBD" w14:textId="77777777" w:rsidR="00D93A42" w:rsidRDefault="00D93A42" w:rsidP="004E2D43">
            <w:pPr>
              <w:pStyle w:val="TableParagraph"/>
              <w:spacing w:before="1"/>
              <w:ind w:right="167"/>
              <w:jc w:val="right"/>
              <w:rPr>
                <w:sz w:val="20"/>
              </w:rPr>
            </w:pPr>
            <w:r>
              <w:rPr>
                <w:w w:val="99"/>
                <w:sz w:val="20"/>
              </w:rPr>
              <w:t>0</w:t>
            </w:r>
          </w:p>
        </w:tc>
        <w:tc>
          <w:tcPr>
            <w:tcW w:w="1084" w:type="dxa"/>
          </w:tcPr>
          <w:p w14:paraId="3A81FBE1" w14:textId="77777777" w:rsidR="00D93A42" w:rsidRDefault="00D93A42" w:rsidP="004E2D43">
            <w:pPr>
              <w:pStyle w:val="TableParagraph"/>
              <w:rPr>
                <w:rFonts w:ascii="Tahoma"/>
                <w:b/>
                <w:sz w:val="24"/>
              </w:rPr>
            </w:pPr>
          </w:p>
          <w:p w14:paraId="27A8A993" w14:textId="77777777" w:rsidR="00D93A42" w:rsidRDefault="00D93A42" w:rsidP="004E2D43">
            <w:pPr>
              <w:pStyle w:val="TableParagraph"/>
              <w:spacing w:before="1"/>
              <w:ind w:right="140"/>
              <w:jc w:val="right"/>
              <w:rPr>
                <w:sz w:val="20"/>
              </w:rPr>
            </w:pPr>
            <w:r>
              <w:rPr>
                <w:w w:val="99"/>
                <w:sz w:val="20"/>
              </w:rPr>
              <w:t>0</w:t>
            </w:r>
          </w:p>
        </w:tc>
        <w:tc>
          <w:tcPr>
            <w:tcW w:w="911" w:type="dxa"/>
          </w:tcPr>
          <w:p w14:paraId="0C7E4725" w14:textId="77777777" w:rsidR="00D93A42" w:rsidRDefault="00D93A42" w:rsidP="004E2D43">
            <w:pPr>
              <w:pStyle w:val="TableParagraph"/>
              <w:rPr>
                <w:rFonts w:ascii="Tahoma"/>
                <w:b/>
                <w:sz w:val="24"/>
              </w:rPr>
            </w:pPr>
          </w:p>
          <w:p w14:paraId="637C08A4" w14:textId="77777777" w:rsidR="00D93A42" w:rsidRDefault="00D93A42" w:rsidP="004E2D43">
            <w:pPr>
              <w:pStyle w:val="TableParagraph"/>
              <w:spacing w:before="1"/>
              <w:ind w:right="-15"/>
              <w:jc w:val="right"/>
              <w:rPr>
                <w:sz w:val="20"/>
              </w:rPr>
            </w:pPr>
            <w:r>
              <w:rPr>
                <w:w w:val="99"/>
                <w:sz w:val="20"/>
              </w:rPr>
              <w:t>0</w:t>
            </w:r>
          </w:p>
        </w:tc>
      </w:tr>
      <w:tr w:rsidR="00D93A42" w14:paraId="69B52D91" w14:textId="77777777" w:rsidTr="004E2D43">
        <w:trPr>
          <w:trHeight w:val="477"/>
        </w:trPr>
        <w:tc>
          <w:tcPr>
            <w:tcW w:w="6689" w:type="dxa"/>
          </w:tcPr>
          <w:p w14:paraId="3032CD3F" w14:textId="77777777" w:rsidR="00D93A42" w:rsidRDefault="00D93A42" w:rsidP="004E2D43">
            <w:pPr>
              <w:pStyle w:val="TableParagraph"/>
              <w:spacing w:before="67"/>
              <w:ind w:left="14"/>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1)</w:t>
            </w:r>
            <w:r>
              <w:rPr>
                <w:spacing w:val="-7"/>
                <w:sz w:val="20"/>
              </w:rPr>
              <w:t xml:space="preserve"> </w:t>
            </w:r>
            <w:r>
              <w:rPr>
                <w:spacing w:val="-2"/>
                <w:sz w:val="20"/>
              </w:rPr>
              <w:t>(minutes)</w:t>
            </w:r>
          </w:p>
        </w:tc>
        <w:tc>
          <w:tcPr>
            <w:tcW w:w="1662" w:type="dxa"/>
          </w:tcPr>
          <w:p w14:paraId="27F8B1BF" w14:textId="77777777" w:rsidR="00D93A42" w:rsidRDefault="00D93A42" w:rsidP="004E2D43">
            <w:pPr>
              <w:pStyle w:val="TableParagraph"/>
              <w:spacing w:before="175"/>
              <w:ind w:right="170"/>
              <w:jc w:val="right"/>
              <w:rPr>
                <w:sz w:val="20"/>
              </w:rPr>
            </w:pPr>
            <w:r>
              <w:rPr>
                <w:spacing w:val="-5"/>
                <w:sz w:val="20"/>
              </w:rPr>
              <w:t>30</w:t>
            </w:r>
          </w:p>
        </w:tc>
        <w:tc>
          <w:tcPr>
            <w:tcW w:w="1084" w:type="dxa"/>
          </w:tcPr>
          <w:p w14:paraId="0AC7A749" w14:textId="77777777" w:rsidR="00D93A42" w:rsidRDefault="00D93A42" w:rsidP="004E2D43">
            <w:pPr>
              <w:pStyle w:val="TableParagraph"/>
              <w:spacing w:before="175"/>
              <w:ind w:right="143"/>
              <w:jc w:val="right"/>
              <w:rPr>
                <w:sz w:val="20"/>
              </w:rPr>
            </w:pPr>
            <w:r>
              <w:rPr>
                <w:spacing w:val="-5"/>
                <w:sz w:val="20"/>
              </w:rPr>
              <w:t>30</w:t>
            </w:r>
          </w:p>
        </w:tc>
        <w:tc>
          <w:tcPr>
            <w:tcW w:w="911" w:type="dxa"/>
          </w:tcPr>
          <w:p w14:paraId="28694628" w14:textId="77777777" w:rsidR="00D93A42" w:rsidRDefault="00D93A42" w:rsidP="004E2D43">
            <w:pPr>
              <w:pStyle w:val="TableParagraph"/>
              <w:spacing w:before="175"/>
              <w:ind w:right="-15"/>
              <w:jc w:val="right"/>
              <w:rPr>
                <w:sz w:val="20"/>
              </w:rPr>
            </w:pPr>
            <w:r>
              <w:rPr>
                <w:spacing w:val="-5"/>
                <w:sz w:val="20"/>
              </w:rPr>
              <w:t>30</w:t>
            </w:r>
          </w:p>
        </w:tc>
      </w:tr>
      <w:tr w:rsidR="00D93A42" w14:paraId="31383CCB" w14:textId="77777777" w:rsidTr="004E2D43">
        <w:trPr>
          <w:trHeight w:val="470"/>
        </w:trPr>
        <w:tc>
          <w:tcPr>
            <w:tcW w:w="6689" w:type="dxa"/>
          </w:tcPr>
          <w:p w14:paraId="66A206FD" w14:textId="77777777" w:rsidR="00D93A42" w:rsidRDefault="00D93A42" w:rsidP="004E2D43">
            <w:pPr>
              <w:pStyle w:val="TableParagraph"/>
              <w:spacing w:before="65"/>
              <w:ind w:left="14"/>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6"/>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6"/>
                <w:sz w:val="20"/>
              </w:rPr>
              <w:t xml:space="preserve"> </w:t>
            </w:r>
            <w:r>
              <w:rPr>
                <w:sz w:val="20"/>
              </w:rPr>
              <w:t>2)</w:t>
            </w:r>
            <w:r>
              <w:rPr>
                <w:spacing w:val="-2"/>
                <w:sz w:val="20"/>
              </w:rPr>
              <w:t xml:space="preserve"> (minutes)</w:t>
            </w:r>
          </w:p>
        </w:tc>
        <w:tc>
          <w:tcPr>
            <w:tcW w:w="1662" w:type="dxa"/>
          </w:tcPr>
          <w:p w14:paraId="70F306A7" w14:textId="77777777" w:rsidR="00D93A42" w:rsidRDefault="00D93A42" w:rsidP="004E2D43">
            <w:pPr>
              <w:pStyle w:val="TableParagraph"/>
              <w:spacing w:before="168"/>
              <w:ind w:right="170"/>
              <w:jc w:val="right"/>
              <w:rPr>
                <w:sz w:val="20"/>
              </w:rPr>
            </w:pPr>
            <w:r>
              <w:rPr>
                <w:spacing w:val="-5"/>
                <w:sz w:val="20"/>
              </w:rPr>
              <w:t>35</w:t>
            </w:r>
          </w:p>
        </w:tc>
        <w:tc>
          <w:tcPr>
            <w:tcW w:w="1084" w:type="dxa"/>
          </w:tcPr>
          <w:p w14:paraId="36532057" w14:textId="77777777" w:rsidR="00D93A42" w:rsidRDefault="00D93A42" w:rsidP="004E2D43">
            <w:pPr>
              <w:pStyle w:val="TableParagraph"/>
              <w:spacing w:before="168"/>
              <w:ind w:right="143"/>
              <w:jc w:val="right"/>
              <w:rPr>
                <w:sz w:val="20"/>
              </w:rPr>
            </w:pPr>
            <w:r>
              <w:rPr>
                <w:spacing w:val="-5"/>
                <w:sz w:val="20"/>
              </w:rPr>
              <w:t>35</w:t>
            </w:r>
          </w:p>
        </w:tc>
        <w:tc>
          <w:tcPr>
            <w:tcW w:w="911" w:type="dxa"/>
          </w:tcPr>
          <w:p w14:paraId="2E0C8432" w14:textId="77777777" w:rsidR="00D93A42" w:rsidRDefault="00D93A42" w:rsidP="004E2D43">
            <w:pPr>
              <w:pStyle w:val="TableParagraph"/>
              <w:spacing w:before="168"/>
              <w:ind w:right="-15"/>
              <w:jc w:val="right"/>
              <w:rPr>
                <w:sz w:val="20"/>
              </w:rPr>
            </w:pPr>
            <w:r>
              <w:rPr>
                <w:spacing w:val="-5"/>
                <w:sz w:val="20"/>
              </w:rPr>
              <w:t>35</w:t>
            </w:r>
          </w:p>
        </w:tc>
      </w:tr>
      <w:tr w:rsidR="00D93A42" w14:paraId="46E1FFEC" w14:textId="77777777" w:rsidTr="004E2D43">
        <w:trPr>
          <w:trHeight w:val="470"/>
        </w:trPr>
        <w:tc>
          <w:tcPr>
            <w:tcW w:w="6689" w:type="dxa"/>
          </w:tcPr>
          <w:p w14:paraId="55810E4A" w14:textId="77777777" w:rsidR="00D93A42" w:rsidRDefault="00D93A42" w:rsidP="004E2D43">
            <w:pPr>
              <w:pStyle w:val="TableParagraph"/>
              <w:spacing w:before="65"/>
              <w:ind w:left="14"/>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3)</w:t>
            </w:r>
            <w:r>
              <w:rPr>
                <w:spacing w:val="-7"/>
                <w:sz w:val="20"/>
              </w:rPr>
              <w:t xml:space="preserve"> </w:t>
            </w:r>
            <w:r>
              <w:rPr>
                <w:spacing w:val="-2"/>
                <w:sz w:val="20"/>
              </w:rPr>
              <w:t>(minutes)</w:t>
            </w:r>
          </w:p>
        </w:tc>
        <w:tc>
          <w:tcPr>
            <w:tcW w:w="1662" w:type="dxa"/>
          </w:tcPr>
          <w:p w14:paraId="530DFEDB" w14:textId="77777777" w:rsidR="00D93A42" w:rsidRDefault="00D93A42" w:rsidP="004E2D43">
            <w:pPr>
              <w:pStyle w:val="TableParagraph"/>
              <w:spacing w:before="168"/>
              <w:ind w:right="170"/>
              <w:jc w:val="right"/>
              <w:rPr>
                <w:sz w:val="20"/>
              </w:rPr>
            </w:pPr>
            <w:r>
              <w:rPr>
                <w:spacing w:val="-5"/>
                <w:sz w:val="20"/>
              </w:rPr>
              <w:t>500</w:t>
            </w:r>
          </w:p>
        </w:tc>
        <w:tc>
          <w:tcPr>
            <w:tcW w:w="1084" w:type="dxa"/>
          </w:tcPr>
          <w:p w14:paraId="5AF6E675" w14:textId="77777777" w:rsidR="00D93A42" w:rsidRDefault="00D93A42" w:rsidP="004E2D43">
            <w:pPr>
              <w:pStyle w:val="TableParagraph"/>
              <w:spacing w:before="168"/>
              <w:ind w:right="143"/>
              <w:jc w:val="right"/>
              <w:rPr>
                <w:sz w:val="20"/>
              </w:rPr>
            </w:pPr>
            <w:r>
              <w:rPr>
                <w:spacing w:val="-5"/>
                <w:sz w:val="20"/>
              </w:rPr>
              <w:t>500</w:t>
            </w:r>
          </w:p>
        </w:tc>
        <w:tc>
          <w:tcPr>
            <w:tcW w:w="911" w:type="dxa"/>
          </w:tcPr>
          <w:p w14:paraId="4CF3FA9C" w14:textId="77777777" w:rsidR="00D93A42" w:rsidRDefault="00D93A42" w:rsidP="004E2D43">
            <w:pPr>
              <w:pStyle w:val="TableParagraph"/>
              <w:spacing w:before="168"/>
              <w:ind w:right="-15"/>
              <w:jc w:val="right"/>
              <w:rPr>
                <w:sz w:val="20"/>
              </w:rPr>
            </w:pPr>
            <w:r>
              <w:rPr>
                <w:spacing w:val="-5"/>
                <w:sz w:val="20"/>
              </w:rPr>
              <w:t>500</w:t>
            </w:r>
          </w:p>
        </w:tc>
      </w:tr>
      <w:tr w:rsidR="00D93A42" w14:paraId="3EBFD600" w14:textId="77777777" w:rsidTr="004E2D43">
        <w:trPr>
          <w:trHeight w:val="470"/>
        </w:trPr>
        <w:tc>
          <w:tcPr>
            <w:tcW w:w="6689" w:type="dxa"/>
          </w:tcPr>
          <w:p w14:paraId="6723E4FD" w14:textId="77777777" w:rsidR="00D93A42" w:rsidRDefault="00D93A42" w:rsidP="004E2D43">
            <w:pPr>
              <w:pStyle w:val="TableParagraph"/>
              <w:spacing w:before="65"/>
              <w:ind w:left="14"/>
              <w:rPr>
                <w:sz w:val="20"/>
              </w:rPr>
            </w:pPr>
            <w:r>
              <w:rPr>
                <w:sz w:val="20"/>
              </w:rPr>
              <w:t>Average</w:t>
            </w:r>
            <w:r>
              <w:rPr>
                <w:spacing w:val="-9"/>
                <w:sz w:val="20"/>
              </w:rPr>
              <w:t xml:space="preserve"> </w:t>
            </w:r>
            <w:r>
              <w:rPr>
                <w:sz w:val="20"/>
              </w:rPr>
              <w:t>duration</w:t>
            </w:r>
            <w:r>
              <w:rPr>
                <w:spacing w:val="-11"/>
                <w:sz w:val="20"/>
              </w:rPr>
              <w:t xml:space="preserve"> </w:t>
            </w:r>
            <w:r>
              <w:rPr>
                <w:sz w:val="20"/>
              </w:rPr>
              <w:t>of</w:t>
            </w:r>
            <w:r>
              <w:rPr>
                <w:spacing w:val="-9"/>
                <w:sz w:val="20"/>
              </w:rPr>
              <w:t xml:space="preserve"> </w:t>
            </w:r>
            <w:r>
              <w:rPr>
                <w:sz w:val="20"/>
              </w:rPr>
              <w:t>unplanned</w:t>
            </w:r>
            <w:r>
              <w:rPr>
                <w:spacing w:val="-10"/>
                <w:sz w:val="20"/>
              </w:rPr>
              <w:t xml:space="preserve"> </w:t>
            </w:r>
            <w:r>
              <w:rPr>
                <w:sz w:val="20"/>
              </w:rPr>
              <w:t>water</w:t>
            </w:r>
            <w:r>
              <w:rPr>
                <w:spacing w:val="-10"/>
                <w:sz w:val="20"/>
              </w:rPr>
              <w:t xml:space="preserve"> </w:t>
            </w:r>
            <w:r>
              <w:rPr>
                <w:sz w:val="20"/>
              </w:rPr>
              <w:t>supply</w:t>
            </w:r>
            <w:r>
              <w:rPr>
                <w:spacing w:val="-8"/>
                <w:sz w:val="20"/>
              </w:rPr>
              <w:t xml:space="preserve"> </w:t>
            </w:r>
            <w:r>
              <w:rPr>
                <w:sz w:val="20"/>
              </w:rPr>
              <w:t>interruptions</w:t>
            </w:r>
            <w:r>
              <w:rPr>
                <w:spacing w:val="-10"/>
                <w:sz w:val="20"/>
              </w:rPr>
              <w:t xml:space="preserve"> </w:t>
            </w:r>
            <w:r>
              <w:rPr>
                <w:spacing w:val="-2"/>
                <w:sz w:val="20"/>
              </w:rPr>
              <w:t>(minutes)</w:t>
            </w:r>
          </w:p>
        </w:tc>
        <w:tc>
          <w:tcPr>
            <w:tcW w:w="1662" w:type="dxa"/>
          </w:tcPr>
          <w:p w14:paraId="67149919" w14:textId="77777777" w:rsidR="00D93A42" w:rsidRDefault="00D93A42" w:rsidP="004E2D43">
            <w:pPr>
              <w:pStyle w:val="TableParagraph"/>
              <w:spacing w:before="168"/>
              <w:ind w:right="170"/>
              <w:jc w:val="right"/>
              <w:rPr>
                <w:sz w:val="20"/>
              </w:rPr>
            </w:pPr>
            <w:r>
              <w:rPr>
                <w:spacing w:val="-5"/>
                <w:sz w:val="20"/>
              </w:rPr>
              <w:t>110</w:t>
            </w:r>
          </w:p>
        </w:tc>
        <w:tc>
          <w:tcPr>
            <w:tcW w:w="1084" w:type="dxa"/>
          </w:tcPr>
          <w:p w14:paraId="1C423019" w14:textId="77777777" w:rsidR="00D93A42" w:rsidRDefault="00D93A42" w:rsidP="004E2D43">
            <w:pPr>
              <w:pStyle w:val="TableParagraph"/>
              <w:spacing w:before="168"/>
              <w:ind w:right="143"/>
              <w:jc w:val="right"/>
              <w:rPr>
                <w:sz w:val="20"/>
              </w:rPr>
            </w:pPr>
            <w:r>
              <w:rPr>
                <w:spacing w:val="-5"/>
                <w:sz w:val="20"/>
              </w:rPr>
              <w:t>110</w:t>
            </w:r>
          </w:p>
        </w:tc>
        <w:tc>
          <w:tcPr>
            <w:tcW w:w="911" w:type="dxa"/>
          </w:tcPr>
          <w:p w14:paraId="323BE4A8" w14:textId="77777777" w:rsidR="00D93A42" w:rsidRDefault="00D93A42" w:rsidP="004E2D43">
            <w:pPr>
              <w:pStyle w:val="TableParagraph"/>
              <w:spacing w:before="168"/>
              <w:ind w:right="-15"/>
              <w:jc w:val="right"/>
              <w:rPr>
                <w:sz w:val="20"/>
              </w:rPr>
            </w:pPr>
            <w:r>
              <w:rPr>
                <w:spacing w:val="-5"/>
                <w:sz w:val="20"/>
              </w:rPr>
              <w:t>110</w:t>
            </w:r>
          </w:p>
        </w:tc>
      </w:tr>
      <w:tr w:rsidR="00D93A42" w14:paraId="5A505CAF" w14:textId="77777777" w:rsidTr="004E2D43">
        <w:trPr>
          <w:trHeight w:val="508"/>
        </w:trPr>
        <w:tc>
          <w:tcPr>
            <w:tcW w:w="6689" w:type="dxa"/>
          </w:tcPr>
          <w:p w14:paraId="60819717" w14:textId="77777777" w:rsidR="00D93A42" w:rsidRDefault="00D93A42" w:rsidP="004E2D43">
            <w:pPr>
              <w:pStyle w:val="TableParagraph"/>
              <w:spacing w:before="65"/>
              <w:ind w:left="14"/>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7"/>
                <w:sz w:val="20"/>
              </w:rPr>
              <w:t xml:space="preserve"> </w:t>
            </w:r>
            <w:r>
              <w:rPr>
                <w:sz w:val="20"/>
              </w:rPr>
              <w:t>planned</w:t>
            </w:r>
            <w:r>
              <w:rPr>
                <w:spacing w:val="-10"/>
                <w:sz w:val="20"/>
              </w:rPr>
              <w:t xml:space="preserve"> </w:t>
            </w:r>
            <w:r>
              <w:rPr>
                <w:sz w:val="20"/>
              </w:rPr>
              <w:t>water</w:t>
            </w:r>
            <w:r>
              <w:rPr>
                <w:spacing w:val="-9"/>
                <w:sz w:val="20"/>
              </w:rPr>
              <w:t xml:space="preserve"> </w:t>
            </w:r>
            <w:r>
              <w:rPr>
                <w:sz w:val="20"/>
              </w:rPr>
              <w:t>supply</w:t>
            </w:r>
            <w:r>
              <w:rPr>
                <w:spacing w:val="-9"/>
                <w:sz w:val="20"/>
              </w:rPr>
              <w:t xml:space="preserve"> </w:t>
            </w:r>
            <w:r>
              <w:rPr>
                <w:sz w:val="20"/>
              </w:rPr>
              <w:t>interruptions</w:t>
            </w:r>
            <w:r>
              <w:rPr>
                <w:spacing w:val="-6"/>
                <w:sz w:val="20"/>
              </w:rPr>
              <w:t xml:space="preserve"> </w:t>
            </w:r>
            <w:r>
              <w:rPr>
                <w:spacing w:val="-2"/>
                <w:sz w:val="20"/>
              </w:rPr>
              <w:t>(minutes)</w:t>
            </w:r>
          </w:p>
        </w:tc>
        <w:tc>
          <w:tcPr>
            <w:tcW w:w="1662" w:type="dxa"/>
          </w:tcPr>
          <w:p w14:paraId="668E2612" w14:textId="77777777" w:rsidR="00D93A42" w:rsidRDefault="00D93A42" w:rsidP="004E2D43">
            <w:pPr>
              <w:pStyle w:val="TableParagraph"/>
              <w:spacing w:before="166"/>
              <w:ind w:right="170"/>
              <w:jc w:val="right"/>
              <w:rPr>
                <w:sz w:val="20"/>
              </w:rPr>
            </w:pPr>
            <w:r>
              <w:rPr>
                <w:spacing w:val="-5"/>
                <w:sz w:val="20"/>
              </w:rPr>
              <w:t>240</w:t>
            </w:r>
          </w:p>
        </w:tc>
        <w:tc>
          <w:tcPr>
            <w:tcW w:w="1084" w:type="dxa"/>
          </w:tcPr>
          <w:p w14:paraId="76575CC6" w14:textId="77777777" w:rsidR="00D93A42" w:rsidRDefault="00D93A42" w:rsidP="004E2D43">
            <w:pPr>
              <w:pStyle w:val="TableParagraph"/>
              <w:spacing w:before="166"/>
              <w:ind w:right="143"/>
              <w:jc w:val="right"/>
              <w:rPr>
                <w:sz w:val="20"/>
              </w:rPr>
            </w:pPr>
            <w:r>
              <w:rPr>
                <w:spacing w:val="-5"/>
                <w:sz w:val="20"/>
              </w:rPr>
              <w:t>240</w:t>
            </w:r>
          </w:p>
        </w:tc>
        <w:tc>
          <w:tcPr>
            <w:tcW w:w="911" w:type="dxa"/>
          </w:tcPr>
          <w:p w14:paraId="108F08C6" w14:textId="77777777" w:rsidR="00D93A42" w:rsidRDefault="00D93A42" w:rsidP="004E2D43">
            <w:pPr>
              <w:pStyle w:val="TableParagraph"/>
              <w:spacing w:before="166"/>
              <w:ind w:right="-15"/>
              <w:jc w:val="right"/>
              <w:rPr>
                <w:sz w:val="20"/>
              </w:rPr>
            </w:pPr>
            <w:r>
              <w:rPr>
                <w:spacing w:val="-5"/>
                <w:sz w:val="20"/>
              </w:rPr>
              <w:t>240</w:t>
            </w:r>
          </w:p>
        </w:tc>
      </w:tr>
      <w:tr w:rsidR="00D93A42" w14:paraId="3040A9B7" w14:textId="77777777" w:rsidTr="004E2D43">
        <w:trPr>
          <w:trHeight w:val="378"/>
        </w:trPr>
        <w:tc>
          <w:tcPr>
            <w:tcW w:w="6689" w:type="dxa"/>
          </w:tcPr>
          <w:p w14:paraId="58008DB9" w14:textId="77777777" w:rsidR="00D93A42" w:rsidRDefault="00D93A42" w:rsidP="004E2D43">
            <w:pPr>
              <w:pStyle w:val="TableParagraph"/>
              <w:spacing w:before="106"/>
              <w:ind w:left="21"/>
              <w:rPr>
                <w:b/>
                <w:sz w:val="20"/>
              </w:rPr>
            </w:pPr>
            <w:r>
              <w:rPr>
                <w:b/>
                <w:spacing w:val="-2"/>
                <w:sz w:val="20"/>
              </w:rPr>
              <w:t>Sewerage</w:t>
            </w:r>
          </w:p>
        </w:tc>
        <w:tc>
          <w:tcPr>
            <w:tcW w:w="1662" w:type="dxa"/>
          </w:tcPr>
          <w:p w14:paraId="2849DE7B" w14:textId="77777777" w:rsidR="00D93A42" w:rsidRDefault="00D93A42" w:rsidP="004E2D43">
            <w:pPr>
              <w:pStyle w:val="TableParagraph"/>
              <w:rPr>
                <w:rFonts w:ascii="Times New Roman"/>
                <w:sz w:val="18"/>
              </w:rPr>
            </w:pPr>
          </w:p>
        </w:tc>
        <w:tc>
          <w:tcPr>
            <w:tcW w:w="1084" w:type="dxa"/>
          </w:tcPr>
          <w:p w14:paraId="34E8DA38" w14:textId="77777777" w:rsidR="00D93A42" w:rsidRDefault="00D93A42" w:rsidP="004E2D43">
            <w:pPr>
              <w:pStyle w:val="TableParagraph"/>
              <w:rPr>
                <w:rFonts w:ascii="Times New Roman"/>
                <w:sz w:val="18"/>
              </w:rPr>
            </w:pPr>
          </w:p>
        </w:tc>
        <w:tc>
          <w:tcPr>
            <w:tcW w:w="911" w:type="dxa"/>
          </w:tcPr>
          <w:p w14:paraId="64085F66" w14:textId="77777777" w:rsidR="00D93A42" w:rsidRDefault="00D93A42" w:rsidP="004E2D43">
            <w:pPr>
              <w:pStyle w:val="TableParagraph"/>
              <w:rPr>
                <w:rFonts w:ascii="Times New Roman"/>
                <w:sz w:val="18"/>
              </w:rPr>
            </w:pPr>
          </w:p>
        </w:tc>
      </w:tr>
      <w:tr w:rsidR="00D93A42" w14:paraId="1682E559" w14:textId="77777777" w:rsidTr="004E2D43">
        <w:trPr>
          <w:trHeight w:val="592"/>
        </w:trPr>
        <w:tc>
          <w:tcPr>
            <w:tcW w:w="6689" w:type="dxa"/>
          </w:tcPr>
          <w:p w14:paraId="3BBBAD45" w14:textId="77777777" w:rsidR="00D93A42" w:rsidRDefault="00D93A42" w:rsidP="004E2D43">
            <w:pPr>
              <w:pStyle w:val="TableParagraph"/>
              <w:spacing w:before="35" w:line="242" w:lineRule="auto"/>
              <w:ind w:left="14" w:right="468"/>
              <w:rPr>
                <w:sz w:val="20"/>
              </w:rPr>
            </w:pPr>
            <w:r>
              <w:rPr>
                <w:sz w:val="20"/>
              </w:rPr>
              <w:t>Customers</w:t>
            </w:r>
            <w:r>
              <w:rPr>
                <w:spacing w:val="-5"/>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5"/>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 xml:space="preserve">year </w:t>
            </w:r>
            <w:r>
              <w:rPr>
                <w:spacing w:val="-2"/>
                <w:sz w:val="20"/>
              </w:rPr>
              <w:t>(number)</w:t>
            </w:r>
          </w:p>
        </w:tc>
        <w:tc>
          <w:tcPr>
            <w:tcW w:w="1662" w:type="dxa"/>
          </w:tcPr>
          <w:p w14:paraId="29F2F71A" w14:textId="77777777" w:rsidR="00D93A42" w:rsidRDefault="00D93A42" w:rsidP="004E2D43">
            <w:pPr>
              <w:pStyle w:val="TableParagraph"/>
              <w:spacing w:before="11"/>
              <w:rPr>
                <w:rFonts w:ascii="Tahoma"/>
                <w:b/>
                <w:sz w:val="23"/>
              </w:rPr>
            </w:pPr>
          </w:p>
          <w:p w14:paraId="68FE5B69" w14:textId="77777777" w:rsidR="00D93A42" w:rsidRDefault="00D93A42" w:rsidP="004E2D43">
            <w:pPr>
              <w:pStyle w:val="TableParagraph"/>
              <w:spacing w:before="1"/>
              <w:ind w:right="167"/>
              <w:jc w:val="right"/>
              <w:rPr>
                <w:sz w:val="20"/>
              </w:rPr>
            </w:pPr>
            <w:r>
              <w:rPr>
                <w:w w:val="99"/>
                <w:sz w:val="20"/>
              </w:rPr>
              <w:t>0</w:t>
            </w:r>
          </w:p>
        </w:tc>
        <w:tc>
          <w:tcPr>
            <w:tcW w:w="1084" w:type="dxa"/>
          </w:tcPr>
          <w:p w14:paraId="0105C97A" w14:textId="77777777" w:rsidR="00D93A42" w:rsidRDefault="00D93A42" w:rsidP="004E2D43">
            <w:pPr>
              <w:pStyle w:val="TableParagraph"/>
              <w:spacing w:before="11"/>
              <w:rPr>
                <w:rFonts w:ascii="Tahoma"/>
                <w:b/>
                <w:sz w:val="23"/>
              </w:rPr>
            </w:pPr>
          </w:p>
          <w:p w14:paraId="560F0A3C" w14:textId="77777777" w:rsidR="00D93A42" w:rsidRDefault="00D93A42" w:rsidP="004E2D43">
            <w:pPr>
              <w:pStyle w:val="TableParagraph"/>
              <w:spacing w:before="1"/>
              <w:ind w:right="140"/>
              <w:jc w:val="right"/>
              <w:rPr>
                <w:sz w:val="20"/>
              </w:rPr>
            </w:pPr>
            <w:r>
              <w:rPr>
                <w:w w:val="99"/>
                <w:sz w:val="20"/>
              </w:rPr>
              <w:t>0</w:t>
            </w:r>
          </w:p>
        </w:tc>
        <w:tc>
          <w:tcPr>
            <w:tcW w:w="911" w:type="dxa"/>
          </w:tcPr>
          <w:p w14:paraId="1A08937D" w14:textId="77777777" w:rsidR="00D93A42" w:rsidRDefault="00D93A42" w:rsidP="004E2D43">
            <w:pPr>
              <w:pStyle w:val="TableParagraph"/>
              <w:spacing w:before="11"/>
              <w:rPr>
                <w:rFonts w:ascii="Tahoma"/>
                <w:b/>
                <w:sz w:val="23"/>
              </w:rPr>
            </w:pPr>
          </w:p>
          <w:p w14:paraId="560EF2BB" w14:textId="77777777" w:rsidR="00D93A42" w:rsidRDefault="00D93A42" w:rsidP="004E2D43">
            <w:pPr>
              <w:pStyle w:val="TableParagraph"/>
              <w:spacing w:before="1"/>
              <w:ind w:right="-15"/>
              <w:jc w:val="right"/>
              <w:rPr>
                <w:sz w:val="20"/>
              </w:rPr>
            </w:pPr>
            <w:r>
              <w:rPr>
                <w:w w:val="99"/>
                <w:sz w:val="20"/>
              </w:rPr>
              <w:t>0</w:t>
            </w:r>
          </w:p>
        </w:tc>
      </w:tr>
      <w:tr w:rsidR="00D93A42" w14:paraId="3E3256E1" w14:textId="77777777" w:rsidTr="004E2D43">
        <w:trPr>
          <w:trHeight w:val="469"/>
        </w:trPr>
        <w:tc>
          <w:tcPr>
            <w:tcW w:w="6689" w:type="dxa"/>
          </w:tcPr>
          <w:p w14:paraId="36A55303" w14:textId="77777777" w:rsidR="00D93A42" w:rsidRDefault="00D93A42" w:rsidP="004E2D43">
            <w:pPr>
              <w:pStyle w:val="TableParagraph"/>
              <w:spacing w:before="66"/>
              <w:ind w:left="14"/>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662" w:type="dxa"/>
          </w:tcPr>
          <w:p w14:paraId="7F6E5F18" w14:textId="77777777" w:rsidR="00D93A42" w:rsidRDefault="00D93A42" w:rsidP="004E2D43">
            <w:pPr>
              <w:pStyle w:val="TableParagraph"/>
              <w:spacing w:before="167"/>
              <w:ind w:right="170"/>
              <w:jc w:val="right"/>
              <w:rPr>
                <w:sz w:val="20"/>
              </w:rPr>
            </w:pPr>
            <w:r>
              <w:rPr>
                <w:spacing w:val="-5"/>
                <w:sz w:val="20"/>
              </w:rPr>
              <w:t>30</w:t>
            </w:r>
          </w:p>
        </w:tc>
        <w:tc>
          <w:tcPr>
            <w:tcW w:w="1084" w:type="dxa"/>
          </w:tcPr>
          <w:p w14:paraId="48432716" w14:textId="77777777" w:rsidR="00D93A42" w:rsidRDefault="00D93A42" w:rsidP="004E2D43">
            <w:pPr>
              <w:pStyle w:val="TableParagraph"/>
              <w:spacing w:before="167"/>
              <w:ind w:right="143"/>
              <w:jc w:val="right"/>
              <w:rPr>
                <w:sz w:val="20"/>
              </w:rPr>
            </w:pPr>
            <w:r>
              <w:rPr>
                <w:spacing w:val="-5"/>
                <w:sz w:val="20"/>
              </w:rPr>
              <w:t>30</w:t>
            </w:r>
          </w:p>
        </w:tc>
        <w:tc>
          <w:tcPr>
            <w:tcW w:w="911" w:type="dxa"/>
          </w:tcPr>
          <w:p w14:paraId="533F4B23" w14:textId="77777777" w:rsidR="00D93A42" w:rsidRDefault="00D93A42" w:rsidP="004E2D43">
            <w:pPr>
              <w:pStyle w:val="TableParagraph"/>
              <w:spacing w:before="167"/>
              <w:ind w:right="-15"/>
              <w:jc w:val="right"/>
              <w:rPr>
                <w:sz w:val="20"/>
              </w:rPr>
            </w:pPr>
            <w:r>
              <w:rPr>
                <w:spacing w:val="-5"/>
                <w:sz w:val="20"/>
              </w:rPr>
              <w:t>30</w:t>
            </w:r>
          </w:p>
        </w:tc>
      </w:tr>
      <w:tr w:rsidR="00D93A42" w14:paraId="6F2EF14E" w14:textId="77777777" w:rsidTr="004E2D43">
        <w:trPr>
          <w:trHeight w:val="470"/>
        </w:trPr>
        <w:tc>
          <w:tcPr>
            <w:tcW w:w="6689" w:type="dxa"/>
          </w:tcPr>
          <w:p w14:paraId="2C3BD56C" w14:textId="77777777" w:rsidR="00D93A42" w:rsidRDefault="00D93A42" w:rsidP="004E2D43">
            <w:pPr>
              <w:pStyle w:val="TableParagraph"/>
              <w:spacing w:before="65"/>
              <w:ind w:left="14"/>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662" w:type="dxa"/>
          </w:tcPr>
          <w:p w14:paraId="0E77685A" w14:textId="77777777" w:rsidR="00D93A42" w:rsidRDefault="00D93A42" w:rsidP="004E2D43">
            <w:pPr>
              <w:pStyle w:val="TableParagraph"/>
              <w:spacing w:before="168"/>
              <w:ind w:right="170"/>
              <w:jc w:val="right"/>
              <w:rPr>
                <w:sz w:val="20"/>
              </w:rPr>
            </w:pPr>
            <w:r>
              <w:rPr>
                <w:spacing w:val="-5"/>
                <w:sz w:val="20"/>
              </w:rPr>
              <w:t>120</w:t>
            </w:r>
          </w:p>
        </w:tc>
        <w:tc>
          <w:tcPr>
            <w:tcW w:w="1084" w:type="dxa"/>
          </w:tcPr>
          <w:p w14:paraId="15EB0F8D" w14:textId="77777777" w:rsidR="00D93A42" w:rsidRDefault="00D93A42" w:rsidP="004E2D43">
            <w:pPr>
              <w:pStyle w:val="TableParagraph"/>
              <w:spacing w:before="168"/>
              <w:ind w:right="143"/>
              <w:jc w:val="right"/>
              <w:rPr>
                <w:sz w:val="20"/>
              </w:rPr>
            </w:pPr>
            <w:r>
              <w:rPr>
                <w:spacing w:val="-5"/>
                <w:sz w:val="20"/>
              </w:rPr>
              <w:t>120</w:t>
            </w:r>
          </w:p>
        </w:tc>
        <w:tc>
          <w:tcPr>
            <w:tcW w:w="911" w:type="dxa"/>
          </w:tcPr>
          <w:p w14:paraId="75C0594E" w14:textId="77777777" w:rsidR="00D93A42" w:rsidRDefault="00D93A42" w:rsidP="004E2D43">
            <w:pPr>
              <w:pStyle w:val="TableParagraph"/>
              <w:spacing w:before="168"/>
              <w:ind w:right="-15"/>
              <w:jc w:val="right"/>
              <w:rPr>
                <w:sz w:val="20"/>
              </w:rPr>
            </w:pPr>
            <w:r>
              <w:rPr>
                <w:spacing w:val="-5"/>
                <w:sz w:val="20"/>
              </w:rPr>
              <w:t>120</w:t>
            </w:r>
          </w:p>
        </w:tc>
      </w:tr>
      <w:tr w:rsidR="00D93A42" w14:paraId="3E1A6E7C" w14:textId="77777777" w:rsidTr="004E2D43">
        <w:trPr>
          <w:trHeight w:val="415"/>
        </w:trPr>
        <w:tc>
          <w:tcPr>
            <w:tcW w:w="6689" w:type="dxa"/>
            <w:tcBorders>
              <w:bottom w:val="single" w:sz="4" w:space="0" w:color="000000"/>
            </w:tcBorders>
          </w:tcPr>
          <w:p w14:paraId="76EC33CB" w14:textId="77777777" w:rsidR="00D93A42" w:rsidRDefault="00D93A42" w:rsidP="004E2D43">
            <w:pPr>
              <w:pStyle w:val="TableParagraph"/>
              <w:spacing w:before="65"/>
              <w:ind w:left="14"/>
              <w:rPr>
                <w:sz w:val="20"/>
              </w:rPr>
            </w:pPr>
            <w:r>
              <w:rPr>
                <w:sz w:val="20"/>
              </w:rPr>
              <w:t>Spills</w:t>
            </w:r>
            <w:r>
              <w:rPr>
                <w:spacing w:val="-6"/>
                <w:sz w:val="20"/>
              </w:rPr>
              <w:t xml:space="preserve"> </w:t>
            </w:r>
            <w:r>
              <w:rPr>
                <w:sz w:val="20"/>
              </w:rPr>
              <w:t>contained</w:t>
            </w:r>
            <w:r>
              <w:rPr>
                <w:spacing w:val="-8"/>
                <w:sz w:val="20"/>
              </w:rPr>
              <w:t xml:space="preserve"> </w:t>
            </w:r>
            <w:r>
              <w:rPr>
                <w:sz w:val="20"/>
              </w:rPr>
              <w:t>within</w:t>
            </w:r>
            <w:r>
              <w:rPr>
                <w:spacing w:val="-8"/>
                <w:sz w:val="20"/>
              </w:rPr>
              <w:t xml:space="preserve"> </w:t>
            </w:r>
            <w:r>
              <w:rPr>
                <w:sz w:val="20"/>
              </w:rPr>
              <w:t>5</w:t>
            </w:r>
            <w:r>
              <w:rPr>
                <w:spacing w:val="-6"/>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662" w:type="dxa"/>
            <w:tcBorders>
              <w:bottom w:val="single" w:sz="4" w:space="0" w:color="000000"/>
            </w:tcBorders>
          </w:tcPr>
          <w:p w14:paraId="5E8BF9B1" w14:textId="77777777" w:rsidR="00D93A42" w:rsidRDefault="00D93A42" w:rsidP="004E2D43">
            <w:pPr>
              <w:pStyle w:val="TableParagraph"/>
              <w:spacing w:before="168" w:line="227" w:lineRule="exact"/>
              <w:ind w:right="170"/>
              <w:jc w:val="right"/>
              <w:rPr>
                <w:sz w:val="20"/>
              </w:rPr>
            </w:pPr>
            <w:r>
              <w:rPr>
                <w:spacing w:val="-5"/>
                <w:sz w:val="20"/>
              </w:rPr>
              <w:t>95</w:t>
            </w:r>
          </w:p>
        </w:tc>
        <w:tc>
          <w:tcPr>
            <w:tcW w:w="1084" w:type="dxa"/>
            <w:tcBorders>
              <w:bottom w:val="single" w:sz="4" w:space="0" w:color="000000"/>
            </w:tcBorders>
          </w:tcPr>
          <w:p w14:paraId="3AF6DA63" w14:textId="77777777" w:rsidR="00D93A42" w:rsidRDefault="00D93A42" w:rsidP="004E2D43">
            <w:pPr>
              <w:pStyle w:val="TableParagraph"/>
              <w:spacing w:before="168" w:line="227" w:lineRule="exact"/>
              <w:ind w:right="143"/>
              <w:jc w:val="right"/>
              <w:rPr>
                <w:sz w:val="20"/>
              </w:rPr>
            </w:pPr>
            <w:r>
              <w:rPr>
                <w:spacing w:val="-5"/>
                <w:sz w:val="20"/>
              </w:rPr>
              <w:t>95</w:t>
            </w:r>
          </w:p>
        </w:tc>
        <w:tc>
          <w:tcPr>
            <w:tcW w:w="911" w:type="dxa"/>
            <w:tcBorders>
              <w:bottom w:val="single" w:sz="4" w:space="0" w:color="000000"/>
            </w:tcBorders>
          </w:tcPr>
          <w:p w14:paraId="2B24CEB3" w14:textId="77777777" w:rsidR="00D93A42" w:rsidRDefault="00D93A42" w:rsidP="004E2D43">
            <w:pPr>
              <w:pStyle w:val="TableParagraph"/>
              <w:spacing w:before="168" w:line="227" w:lineRule="exact"/>
              <w:ind w:right="-15"/>
              <w:jc w:val="right"/>
              <w:rPr>
                <w:sz w:val="20"/>
              </w:rPr>
            </w:pPr>
            <w:r>
              <w:rPr>
                <w:spacing w:val="-5"/>
                <w:sz w:val="20"/>
              </w:rPr>
              <w:t>95</w:t>
            </w:r>
          </w:p>
        </w:tc>
      </w:tr>
    </w:tbl>
    <w:p w14:paraId="170D7380" w14:textId="77777777" w:rsidR="00D93A42" w:rsidRDefault="00D93A42" w:rsidP="00D93A42">
      <w:pPr>
        <w:pStyle w:val="BodyText"/>
        <w:rPr>
          <w:rFonts w:ascii="Tahoma"/>
          <w:b/>
          <w:sz w:val="21"/>
        </w:rPr>
      </w:pPr>
    </w:p>
    <w:p w14:paraId="7A14B0EA" w14:textId="77777777" w:rsidR="00D93A42" w:rsidRDefault="00D93A42" w:rsidP="00D93A42">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048798D" w14:textId="6F6B1062" w:rsidR="00976B74" w:rsidRDefault="00976B74" w:rsidP="008E17BC">
      <w:pPr>
        <w:rPr>
          <w:b/>
          <w:bCs/>
        </w:rPr>
      </w:pPr>
    </w:p>
    <w:p w14:paraId="796061E8" w14:textId="0198E71D" w:rsidR="00213355" w:rsidRDefault="00213355" w:rsidP="008E17BC">
      <w:pPr>
        <w:rPr>
          <w:b/>
          <w:bCs/>
        </w:rPr>
      </w:pPr>
    </w:p>
    <w:p w14:paraId="61E6F151" w14:textId="73C48997" w:rsidR="00213355" w:rsidRDefault="00213355" w:rsidP="008E17BC">
      <w:pPr>
        <w:rPr>
          <w:b/>
          <w:bCs/>
        </w:rPr>
      </w:pPr>
    </w:p>
    <w:p w14:paraId="55DF5100" w14:textId="7333639C" w:rsidR="00213355" w:rsidRDefault="00213355" w:rsidP="008E17BC">
      <w:pPr>
        <w:rPr>
          <w:b/>
          <w:bCs/>
        </w:rPr>
      </w:pPr>
    </w:p>
    <w:p w14:paraId="1581461E" w14:textId="1B6BBCD9" w:rsidR="00213355" w:rsidRDefault="00213355" w:rsidP="008E17BC">
      <w:pPr>
        <w:rPr>
          <w:b/>
          <w:bCs/>
        </w:rPr>
      </w:pPr>
    </w:p>
    <w:p w14:paraId="0F38A368" w14:textId="0AE186B4" w:rsidR="00213355" w:rsidRDefault="00213355" w:rsidP="008E17BC">
      <w:pPr>
        <w:rPr>
          <w:b/>
          <w:bCs/>
        </w:rPr>
      </w:pPr>
    </w:p>
    <w:p w14:paraId="08F96A88" w14:textId="63788D4A" w:rsidR="00213355" w:rsidRDefault="00213355" w:rsidP="008E17BC">
      <w:pPr>
        <w:rPr>
          <w:b/>
          <w:bCs/>
        </w:rPr>
      </w:pPr>
    </w:p>
    <w:p w14:paraId="548DD5C9" w14:textId="604F726F" w:rsidR="00213355" w:rsidRDefault="00213355" w:rsidP="008E17BC">
      <w:pPr>
        <w:rPr>
          <w:b/>
          <w:bCs/>
        </w:rPr>
      </w:pPr>
    </w:p>
    <w:p w14:paraId="62E5F42C" w14:textId="2AD532BF" w:rsidR="00213355" w:rsidRDefault="00213355" w:rsidP="008E17BC">
      <w:pPr>
        <w:rPr>
          <w:b/>
          <w:bCs/>
        </w:rPr>
      </w:pPr>
    </w:p>
    <w:p w14:paraId="0D55E805" w14:textId="2009F2FE" w:rsidR="004B778B" w:rsidRPr="003D149F" w:rsidRDefault="004B778B" w:rsidP="003D149F">
      <w:pPr>
        <w:ind w:left="142"/>
        <w:rPr>
          <w:rFonts w:ascii="Tahoma" w:hAnsi="Tahoma" w:cs="Tahoma"/>
          <w:b/>
          <w:bCs/>
          <w:u w:val="single"/>
        </w:rPr>
      </w:pPr>
      <w:r w:rsidRPr="003D149F">
        <w:rPr>
          <w:rFonts w:ascii="Tahoma" w:hAnsi="Tahoma" w:cs="Tahoma"/>
          <w:b/>
          <w:bCs/>
          <w:u w:val="single"/>
        </w:rPr>
        <w:t>Wannon Water</w:t>
      </w:r>
    </w:p>
    <w:p w14:paraId="33B2C6D5" w14:textId="77777777" w:rsidR="004B778B" w:rsidRDefault="004B778B" w:rsidP="004B778B">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835"/>
        <w:gridCol w:w="889"/>
        <w:gridCol w:w="873"/>
        <w:gridCol w:w="872"/>
        <w:gridCol w:w="873"/>
        <w:gridCol w:w="821"/>
      </w:tblGrid>
      <w:tr w:rsidR="004B778B" w14:paraId="1940DD4A" w14:textId="77777777" w:rsidTr="004E2D43">
        <w:trPr>
          <w:trHeight w:val="329"/>
        </w:trPr>
        <w:tc>
          <w:tcPr>
            <w:tcW w:w="5835" w:type="dxa"/>
            <w:tcBorders>
              <w:bottom w:val="single" w:sz="6" w:space="0" w:color="000000"/>
            </w:tcBorders>
          </w:tcPr>
          <w:p w14:paraId="6C82AA00" w14:textId="77777777" w:rsidR="004B778B" w:rsidRDefault="004B778B"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889" w:type="dxa"/>
            <w:tcBorders>
              <w:bottom w:val="single" w:sz="6" w:space="0" w:color="000000"/>
            </w:tcBorders>
          </w:tcPr>
          <w:p w14:paraId="6BC0ACEC" w14:textId="77777777" w:rsidR="004B778B" w:rsidRDefault="004B778B" w:rsidP="004E2D43">
            <w:pPr>
              <w:pStyle w:val="TableParagraph"/>
              <w:spacing w:before="3"/>
              <w:ind w:left="67"/>
              <w:rPr>
                <w:rFonts w:ascii="Tahoma"/>
                <w:i/>
                <w:sz w:val="19"/>
              </w:rPr>
            </w:pPr>
            <w:r>
              <w:rPr>
                <w:rFonts w:ascii="Tahoma"/>
                <w:i/>
                <w:w w:val="90"/>
                <w:sz w:val="19"/>
              </w:rPr>
              <w:t>2018-</w:t>
            </w:r>
            <w:r>
              <w:rPr>
                <w:rFonts w:ascii="Tahoma"/>
                <w:i/>
                <w:spacing w:val="-7"/>
                <w:sz w:val="19"/>
              </w:rPr>
              <w:t>19</w:t>
            </w:r>
          </w:p>
        </w:tc>
        <w:tc>
          <w:tcPr>
            <w:tcW w:w="873" w:type="dxa"/>
            <w:tcBorders>
              <w:bottom w:val="single" w:sz="6" w:space="0" w:color="000000"/>
            </w:tcBorders>
          </w:tcPr>
          <w:p w14:paraId="59B6BB5D" w14:textId="77777777" w:rsidR="004B778B" w:rsidRDefault="004B778B" w:rsidP="004E2D43">
            <w:pPr>
              <w:pStyle w:val="TableParagraph"/>
              <w:spacing w:before="3"/>
              <w:ind w:left="50"/>
              <w:rPr>
                <w:rFonts w:ascii="Tahoma"/>
                <w:i/>
                <w:sz w:val="19"/>
              </w:rPr>
            </w:pPr>
            <w:r>
              <w:rPr>
                <w:rFonts w:ascii="Tahoma"/>
                <w:i/>
                <w:w w:val="90"/>
                <w:sz w:val="19"/>
              </w:rPr>
              <w:t>2019-</w:t>
            </w:r>
            <w:r>
              <w:rPr>
                <w:rFonts w:ascii="Tahoma"/>
                <w:i/>
                <w:spacing w:val="-7"/>
                <w:sz w:val="19"/>
              </w:rPr>
              <w:t>20</w:t>
            </w:r>
          </w:p>
        </w:tc>
        <w:tc>
          <w:tcPr>
            <w:tcW w:w="872" w:type="dxa"/>
            <w:tcBorders>
              <w:bottom w:val="single" w:sz="6" w:space="0" w:color="000000"/>
            </w:tcBorders>
          </w:tcPr>
          <w:p w14:paraId="523ED2B3" w14:textId="77777777" w:rsidR="004B778B" w:rsidRDefault="004B778B" w:rsidP="004E2D43">
            <w:pPr>
              <w:pStyle w:val="TableParagraph"/>
              <w:spacing w:before="3"/>
              <w:ind w:left="48"/>
              <w:rPr>
                <w:rFonts w:ascii="Tahoma"/>
                <w:i/>
                <w:sz w:val="19"/>
              </w:rPr>
            </w:pPr>
            <w:r>
              <w:rPr>
                <w:rFonts w:ascii="Tahoma"/>
                <w:i/>
                <w:w w:val="90"/>
                <w:sz w:val="19"/>
              </w:rPr>
              <w:t>2020-</w:t>
            </w:r>
            <w:r>
              <w:rPr>
                <w:rFonts w:ascii="Tahoma"/>
                <w:i/>
                <w:spacing w:val="-7"/>
                <w:sz w:val="19"/>
              </w:rPr>
              <w:t>21</w:t>
            </w:r>
          </w:p>
        </w:tc>
        <w:tc>
          <w:tcPr>
            <w:tcW w:w="873" w:type="dxa"/>
            <w:tcBorders>
              <w:bottom w:val="single" w:sz="6" w:space="0" w:color="000000"/>
            </w:tcBorders>
          </w:tcPr>
          <w:p w14:paraId="4F25F6CA" w14:textId="77777777" w:rsidR="004B778B" w:rsidRDefault="004B778B" w:rsidP="004E2D43">
            <w:pPr>
              <w:pStyle w:val="TableParagraph"/>
              <w:spacing w:before="3"/>
              <w:ind w:left="48"/>
              <w:rPr>
                <w:rFonts w:ascii="Tahoma"/>
                <w:i/>
                <w:sz w:val="19"/>
              </w:rPr>
            </w:pPr>
            <w:r>
              <w:rPr>
                <w:rFonts w:ascii="Tahoma"/>
                <w:i/>
                <w:w w:val="90"/>
                <w:sz w:val="19"/>
              </w:rPr>
              <w:t>2021-</w:t>
            </w:r>
            <w:r>
              <w:rPr>
                <w:rFonts w:ascii="Tahoma"/>
                <w:i/>
                <w:spacing w:val="-7"/>
                <w:sz w:val="19"/>
              </w:rPr>
              <w:t>22</w:t>
            </w:r>
          </w:p>
        </w:tc>
        <w:tc>
          <w:tcPr>
            <w:tcW w:w="821" w:type="dxa"/>
            <w:tcBorders>
              <w:bottom w:val="single" w:sz="6" w:space="0" w:color="000000"/>
            </w:tcBorders>
          </w:tcPr>
          <w:p w14:paraId="7E799472" w14:textId="77777777" w:rsidR="004B778B" w:rsidRDefault="004B778B" w:rsidP="004E2D43">
            <w:pPr>
              <w:pStyle w:val="TableParagraph"/>
              <w:spacing w:before="3"/>
              <w:ind w:left="49"/>
              <w:rPr>
                <w:rFonts w:ascii="Tahoma"/>
                <w:i/>
                <w:sz w:val="19"/>
              </w:rPr>
            </w:pPr>
            <w:r>
              <w:rPr>
                <w:rFonts w:ascii="Tahoma"/>
                <w:i/>
                <w:w w:val="90"/>
                <w:sz w:val="19"/>
              </w:rPr>
              <w:t>2022-</w:t>
            </w:r>
            <w:r>
              <w:rPr>
                <w:rFonts w:ascii="Tahoma"/>
                <w:i/>
                <w:spacing w:val="-7"/>
                <w:sz w:val="19"/>
              </w:rPr>
              <w:t>23</w:t>
            </w:r>
          </w:p>
        </w:tc>
      </w:tr>
      <w:tr w:rsidR="004B778B" w14:paraId="6A6CC278" w14:textId="77777777" w:rsidTr="004E2D43">
        <w:trPr>
          <w:trHeight w:val="392"/>
        </w:trPr>
        <w:tc>
          <w:tcPr>
            <w:tcW w:w="5835" w:type="dxa"/>
            <w:tcBorders>
              <w:top w:val="single" w:sz="6" w:space="0" w:color="000000"/>
            </w:tcBorders>
          </w:tcPr>
          <w:p w14:paraId="68762DBB" w14:textId="77777777" w:rsidR="004B778B" w:rsidRDefault="004B778B" w:rsidP="004E2D43">
            <w:pPr>
              <w:pStyle w:val="TableParagraph"/>
              <w:spacing w:before="119"/>
              <w:ind w:left="21"/>
              <w:rPr>
                <w:b/>
                <w:sz w:val="20"/>
              </w:rPr>
            </w:pPr>
            <w:r>
              <w:rPr>
                <w:b/>
                <w:spacing w:val="-2"/>
                <w:sz w:val="20"/>
              </w:rPr>
              <w:t>Water</w:t>
            </w:r>
          </w:p>
        </w:tc>
        <w:tc>
          <w:tcPr>
            <w:tcW w:w="889" w:type="dxa"/>
            <w:tcBorders>
              <w:top w:val="single" w:sz="6" w:space="0" w:color="000000"/>
            </w:tcBorders>
          </w:tcPr>
          <w:p w14:paraId="18C55493" w14:textId="77777777" w:rsidR="004B778B" w:rsidRDefault="004B778B" w:rsidP="004E2D43">
            <w:pPr>
              <w:pStyle w:val="TableParagraph"/>
              <w:rPr>
                <w:rFonts w:ascii="Times New Roman"/>
                <w:sz w:val="18"/>
              </w:rPr>
            </w:pPr>
          </w:p>
        </w:tc>
        <w:tc>
          <w:tcPr>
            <w:tcW w:w="873" w:type="dxa"/>
            <w:tcBorders>
              <w:top w:val="single" w:sz="6" w:space="0" w:color="000000"/>
            </w:tcBorders>
          </w:tcPr>
          <w:p w14:paraId="654A459F" w14:textId="77777777" w:rsidR="004B778B" w:rsidRDefault="004B778B" w:rsidP="004E2D43">
            <w:pPr>
              <w:pStyle w:val="TableParagraph"/>
              <w:rPr>
                <w:rFonts w:ascii="Times New Roman"/>
                <w:sz w:val="18"/>
              </w:rPr>
            </w:pPr>
          </w:p>
        </w:tc>
        <w:tc>
          <w:tcPr>
            <w:tcW w:w="872" w:type="dxa"/>
            <w:tcBorders>
              <w:top w:val="single" w:sz="6" w:space="0" w:color="000000"/>
            </w:tcBorders>
          </w:tcPr>
          <w:p w14:paraId="6D5DC3C5" w14:textId="77777777" w:rsidR="004B778B" w:rsidRDefault="004B778B" w:rsidP="004E2D43">
            <w:pPr>
              <w:pStyle w:val="TableParagraph"/>
              <w:rPr>
                <w:rFonts w:ascii="Times New Roman"/>
                <w:sz w:val="18"/>
              </w:rPr>
            </w:pPr>
          </w:p>
        </w:tc>
        <w:tc>
          <w:tcPr>
            <w:tcW w:w="873" w:type="dxa"/>
            <w:tcBorders>
              <w:top w:val="single" w:sz="6" w:space="0" w:color="000000"/>
            </w:tcBorders>
          </w:tcPr>
          <w:p w14:paraId="412C42B2" w14:textId="77777777" w:rsidR="004B778B" w:rsidRDefault="004B778B" w:rsidP="004E2D43">
            <w:pPr>
              <w:pStyle w:val="TableParagraph"/>
              <w:rPr>
                <w:rFonts w:ascii="Times New Roman"/>
                <w:sz w:val="18"/>
              </w:rPr>
            </w:pPr>
          </w:p>
        </w:tc>
        <w:tc>
          <w:tcPr>
            <w:tcW w:w="821" w:type="dxa"/>
            <w:tcBorders>
              <w:top w:val="single" w:sz="6" w:space="0" w:color="000000"/>
            </w:tcBorders>
          </w:tcPr>
          <w:p w14:paraId="5A077051" w14:textId="77777777" w:rsidR="004B778B" w:rsidRDefault="004B778B" w:rsidP="004E2D43">
            <w:pPr>
              <w:pStyle w:val="TableParagraph"/>
              <w:rPr>
                <w:rFonts w:ascii="Times New Roman"/>
                <w:sz w:val="18"/>
              </w:rPr>
            </w:pPr>
          </w:p>
        </w:tc>
      </w:tr>
      <w:tr w:rsidR="004B778B" w14:paraId="0A9B003A" w14:textId="77777777" w:rsidTr="004E2D43">
        <w:trPr>
          <w:trHeight w:val="552"/>
        </w:trPr>
        <w:tc>
          <w:tcPr>
            <w:tcW w:w="5835" w:type="dxa"/>
          </w:tcPr>
          <w:p w14:paraId="696D56C6" w14:textId="77777777" w:rsidR="004B778B" w:rsidRDefault="004B778B" w:rsidP="004E2D43">
            <w:pPr>
              <w:pStyle w:val="TableParagraph"/>
              <w:spacing w:before="36"/>
              <w:ind w:left="14"/>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5"/>
                <w:sz w:val="20"/>
              </w:rPr>
              <w:t xml:space="preserve"> </w:t>
            </w:r>
            <w:r>
              <w:rPr>
                <w:sz w:val="20"/>
              </w:rPr>
              <w:t>5</w:t>
            </w:r>
            <w:r>
              <w:rPr>
                <w:spacing w:val="-6"/>
                <w:sz w:val="20"/>
              </w:rPr>
              <w:t xml:space="preserve"> </w:t>
            </w:r>
            <w:r>
              <w:rPr>
                <w:sz w:val="20"/>
              </w:rPr>
              <w:t>unplanned</w:t>
            </w:r>
            <w:r>
              <w:rPr>
                <w:spacing w:val="-5"/>
                <w:sz w:val="20"/>
              </w:rPr>
              <w:t xml:space="preserve"> </w:t>
            </w:r>
            <w:r>
              <w:rPr>
                <w:sz w:val="20"/>
              </w:rPr>
              <w:t>water supply interruptions in the year (number)</w:t>
            </w:r>
          </w:p>
        </w:tc>
        <w:tc>
          <w:tcPr>
            <w:tcW w:w="889" w:type="dxa"/>
          </w:tcPr>
          <w:p w14:paraId="22A6DA53" w14:textId="77777777" w:rsidR="004B778B" w:rsidRDefault="004B778B" w:rsidP="004E2D43">
            <w:pPr>
              <w:pStyle w:val="TableParagraph"/>
              <w:rPr>
                <w:rFonts w:ascii="Tahoma"/>
                <w:b/>
                <w:sz w:val="24"/>
              </w:rPr>
            </w:pPr>
          </w:p>
          <w:p w14:paraId="7612674F" w14:textId="77777777" w:rsidR="004B778B" w:rsidRDefault="004B778B" w:rsidP="004E2D43">
            <w:pPr>
              <w:pStyle w:val="TableParagraph"/>
              <w:spacing w:before="1"/>
              <w:ind w:right="50"/>
              <w:jc w:val="right"/>
              <w:rPr>
                <w:sz w:val="20"/>
              </w:rPr>
            </w:pPr>
            <w:r>
              <w:rPr>
                <w:w w:val="99"/>
                <w:sz w:val="20"/>
              </w:rPr>
              <w:t>0</w:t>
            </w:r>
          </w:p>
        </w:tc>
        <w:tc>
          <w:tcPr>
            <w:tcW w:w="873" w:type="dxa"/>
          </w:tcPr>
          <w:p w14:paraId="3B1234A4" w14:textId="77777777" w:rsidR="004B778B" w:rsidRDefault="004B778B" w:rsidP="004E2D43">
            <w:pPr>
              <w:pStyle w:val="TableParagraph"/>
              <w:rPr>
                <w:rFonts w:ascii="Tahoma"/>
                <w:b/>
                <w:sz w:val="24"/>
              </w:rPr>
            </w:pPr>
          </w:p>
          <w:p w14:paraId="447A43A1" w14:textId="77777777" w:rsidR="004B778B" w:rsidRDefault="004B778B" w:rsidP="004E2D43">
            <w:pPr>
              <w:pStyle w:val="TableParagraph"/>
              <w:spacing w:before="1"/>
              <w:ind w:right="51"/>
              <w:jc w:val="right"/>
              <w:rPr>
                <w:sz w:val="20"/>
              </w:rPr>
            </w:pPr>
            <w:r>
              <w:rPr>
                <w:w w:val="99"/>
                <w:sz w:val="20"/>
              </w:rPr>
              <w:t>0</w:t>
            </w:r>
          </w:p>
        </w:tc>
        <w:tc>
          <w:tcPr>
            <w:tcW w:w="872" w:type="dxa"/>
          </w:tcPr>
          <w:p w14:paraId="21815F57" w14:textId="77777777" w:rsidR="004B778B" w:rsidRDefault="004B778B" w:rsidP="004E2D43">
            <w:pPr>
              <w:pStyle w:val="TableParagraph"/>
              <w:rPr>
                <w:rFonts w:ascii="Tahoma"/>
                <w:b/>
                <w:sz w:val="24"/>
              </w:rPr>
            </w:pPr>
          </w:p>
          <w:p w14:paraId="7B335D00" w14:textId="77777777" w:rsidR="004B778B" w:rsidRDefault="004B778B" w:rsidP="004E2D43">
            <w:pPr>
              <w:pStyle w:val="TableParagraph"/>
              <w:spacing w:before="1"/>
              <w:ind w:right="52"/>
              <w:jc w:val="right"/>
              <w:rPr>
                <w:sz w:val="20"/>
              </w:rPr>
            </w:pPr>
            <w:r>
              <w:rPr>
                <w:w w:val="99"/>
                <w:sz w:val="20"/>
              </w:rPr>
              <w:t>0</w:t>
            </w:r>
          </w:p>
        </w:tc>
        <w:tc>
          <w:tcPr>
            <w:tcW w:w="873" w:type="dxa"/>
          </w:tcPr>
          <w:p w14:paraId="7C83C561" w14:textId="77777777" w:rsidR="004B778B" w:rsidRDefault="004B778B" w:rsidP="004E2D43">
            <w:pPr>
              <w:pStyle w:val="TableParagraph"/>
              <w:rPr>
                <w:rFonts w:ascii="Tahoma"/>
                <w:b/>
                <w:sz w:val="24"/>
              </w:rPr>
            </w:pPr>
          </w:p>
          <w:p w14:paraId="66380828" w14:textId="77777777" w:rsidR="004B778B" w:rsidRDefault="004B778B" w:rsidP="004E2D43">
            <w:pPr>
              <w:pStyle w:val="TableParagraph"/>
              <w:spacing w:before="1"/>
              <w:ind w:right="54"/>
              <w:jc w:val="right"/>
              <w:rPr>
                <w:sz w:val="20"/>
              </w:rPr>
            </w:pPr>
            <w:r>
              <w:rPr>
                <w:w w:val="99"/>
                <w:sz w:val="20"/>
              </w:rPr>
              <w:t>0</w:t>
            </w:r>
          </w:p>
        </w:tc>
        <w:tc>
          <w:tcPr>
            <w:tcW w:w="821" w:type="dxa"/>
          </w:tcPr>
          <w:p w14:paraId="0E9DD25B" w14:textId="77777777" w:rsidR="004B778B" w:rsidRDefault="004B778B" w:rsidP="004E2D43">
            <w:pPr>
              <w:pStyle w:val="TableParagraph"/>
              <w:rPr>
                <w:rFonts w:ascii="Tahoma"/>
                <w:b/>
                <w:sz w:val="24"/>
              </w:rPr>
            </w:pPr>
          </w:p>
          <w:p w14:paraId="579BAF25" w14:textId="77777777" w:rsidR="004B778B" w:rsidRDefault="004B778B" w:rsidP="004E2D43">
            <w:pPr>
              <w:pStyle w:val="TableParagraph"/>
              <w:spacing w:before="1"/>
              <w:ind w:right="1"/>
              <w:jc w:val="right"/>
              <w:rPr>
                <w:sz w:val="20"/>
              </w:rPr>
            </w:pPr>
            <w:r>
              <w:rPr>
                <w:w w:val="99"/>
                <w:sz w:val="20"/>
              </w:rPr>
              <w:t>0</w:t>
            </w:r>
          </w:p>
        </w:tc>
      </w:tr>
      <w:tr w:rsidR="004B778B" w14:paraId="0F186EC1" w14:textId="77777777" w:rsidTr="004E2D43">
        <w:trPr>
          <w:trHeight w:val="540"/>
        </w:trPr>
        <w:tc>
          <w:tcPr>
            <w:tcW w:w="5835" w:type="dxa"/>
          </w:tcPr>
          <w:p w14:paraId="7764661E" w14:textId="77777777" w:rsidR="004B778B" w:rsidRDefault="004B778B"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889" w:type="dxa"/>
          </w:tcPr>
          <w:p w14:paraId="61AE7DD0" w14:textId="77777777" w:rsidR="004B778B" w:rsidRDefault="004B778B" w:rsidP="004E2D43">
            <w:pPr>
              <w:pStyle w:val="TableParagraph"/>
              <w:spacing w:before="1"/>
              <w:rPr>
                <w:rFonts w:ascii="Tahoma"/>
                <w:b/>
                <w:sz w:val="23"/>
              </w:rPr>
            </w:pPr>
          </w:p>
          <w:p w14:paraId="7E1D8A92" w14:textId="77777777" w:rsidR="004B778B" w:rsidRDefault="004B778B" w:rsidP="004E2D43">
            <w:pPr>
              <w:pStyle w:val="TableParagraph"/>
              <w:ind w:right="53"/>
              <w:jc w:val="right"/>
              <w:rPr>
                <w:sz w:val="20"/>
              </w:rPr>
            </w:pPr>
            <w:r>
              <w:rPr>
                <w:spacing w:val="-5"/>
                <w:sz w:val="20"/>
              </w:rPr>
              <w:t>21</w:t>
            </w:r>
          </w:p>
        </w:tc>
        <w:tc>
          <w:tcPr>
            <w:tcW w:w="873" w:type="dxa"/>
          </w:tcPr>
          <w:p w14:paraId="4E5A0676" w14:textId="77777777" w:rsidR="004B778B" w:rsidRDefault="004B778B" w:rsidP="004E2D43">
            <w:pPr>
              <w:pStyle w:val="TableParagraph"/>
              <w:spacing w:before="1"/>
              <w:rPr>
                <w:rFonts w:ascii="Tahoma"/>
                <w:b/>
                <w:sz w:val="23"/>
              </w:rPr>
            </w:pPr>
          </w:p>
          <w:p w14:paraId="6EB6CDC8" w14:textId="77777777" w:rsidR="004B778B" w:rsidRDefault="004B778B" w:rsidP="004E2D43">
            <w:pPr>
              <w:pStyle w:val="TableParagraph"/>
              <w:ind w:right="54"/>
              <w:jc w:val="right"/>
              <w:rPr>
                <w:sz w:val="20"/>
              </w:rPr>
            </w:pPr>
            <w:r>
              <w:rPr>
                <w:spacing w:val="-5"/>
                <w:sz w:val="20"/>
              </w:rPr>
              <w:t>21</w:t>
            </w:r>
          </w:p>
        </w:tc>
        <w:tc>
          <w:tcPr>
            <w:tcW w:w="872" w:type="dxa"/>
          </w:tcPr>
          <w:p w14:paraId="76016797" w14:textId="77777777" w:rsidR="004B778B" w:rsidRDefault="004B778B" w:rsidP="004E2D43">
            <w:pPr>
              <w:pStyle w:val="TableParagraph"/>
              <w:spacing w:before="1"/>
              <w:rPr>
                <w:rFonts w:ascii="Tahoma"/>
                <w:b/>
                <w:sz w:val="23"/>
              </w:rPr>
            </w:pPr>
          </w:p>
          <w:p w14:paraId="2EF00876" w14:textId="77777777" w:rsidR="004B778B" w:rsidRDefault="004B778B" w:rsidP="004E2D43">
            <w:pPr>
              <w:pStyle w:val="TableParagraph"/>
              <w:ind w:right="55"/>
              <w:jc w:val="right"/>
              <w:rPr>
                <w:sz w:val="20"/>
              </w:rPr>
            </w:pPr>
            <w:r>
              <w:rPr>
                <w:spacing w:val="-5"/>
                <w:sz w:val="20"/>
              </w:rPr>
              <w:t>21</w:t>
            </w:r>
          </w:p>
        </w:tc>
        <w:tc>
          <w:tcPr>
            <w:tcW w:w="873" w:type="dxa"/>
          </w:tcPr>
          <w:p w14:paraId="49817367" w14:textId="77777777" w:rsidR="004B778B" w:rsidRDefault="004B778B" w:rsidP="004E2D43">
            <w:pPr>
              <w:pStyle w:val="TableParagraph"/>
              <w:spacing w:before="1"/>
              <w:rPr>
                <w:rFonts w:ascii="Tahoma"/>
                <w:b/>
                <w:sz w:val="23"/>
              </w:rPr>
            </w:pPr>
          </w:p>
          <w:p w14:paraId="06351CC6" w14:textId="77777777" w:rsidR="004B778B" w:rsidRDefault="004B778B" w:rsidP="004E2D43">
            <w:pPr>
              <w:pStyle w:val="TableParagraph"/>
              <w:ind w:right="57"/>
              <w:jc w:val="right"/>
              <w:rPr>
                <w:sz w:val="20"/>
              </w:rPr>
            </w:pPr>
            <w:r>
              <w:rPr>
                <w:spacing w:val="-5"/>
                <w:sz w:val="20"/>
              </w:rPr>
              <w:t>21</w:t>
            </w:r>
          </w:p>
        </w:tc>
        <w:tc>
          <w:tcPr>
            <w:tcW w:w="821" w:type="dxa"/>
          </w:tcPr>
          <w:p w14:paraId="3E9D900D" w14:textId="77777777" w:rsidR="004B778B" w:rsidRDefault="004B778B" w:rsidP="004E2D43">
            <w:pPr>
              <w:pStyle w:val="TableParagraph"/>
              <w:spacing w:before="1"/>
              <w:rPr>
                <w:rFonts w:ascii="Tahoma"/>
                <w:b/>
                <w:sz w:val="23"/>
              </w:rPr>
            </w:pPr>
          </w:p>
          <w:p w14:paraId="3DAC1E6F" w14:textId="77777777" w:rsidR="004B778B" w:rsidRDefault="004B778B" w:rsidP="004E2D43">
            <w:pPr>
              <w:pStyle w:val="TableParagraph"/>
              <w:ind w:right="4"/>
              <w:jc w:val="right"/>
              <w:rPr>
                <w:sz w:val="20"/>
              </w:rPr>
            </w:pPr>
            <w:r>
              <w:rPr>
                <w:spacing w:val="-5"/>
                <w:sz w:val="20"/>
              </w:rPr>
              <w:t>21</w:t>
            </w:r>
          </w:p>
        </w:tc>
      </w:tr>
      <w:tr w:rsidR="004B778B" w14:paraId="7FE73359" w14:textId="77777777" w:rsidTr="004E2D43">
        <w:trPr>
          <w:trHeight w:val="540"/>
        </w:trPr>
        <w:tc>
          <w:tcPr>
            <w:tcW w:w="5835" w:type="dxa"/>
          </w:tcPr>
          <w:p w14:paraId="375DA134" w14:textId="77777777" w:rsidR="004B778B" w:rsidRDefault="004B778B" w:rsidP="004E2D43">
            <w:pPr>
              <w:pStyle w:val="TableParagraph"/>
              <w:spacing w:before="24"/>
              <w:ind w:left="21"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889" w:type="dxa"/>
          </w:tcPr>
          <w:p w14:paraId="1DFE1F7C" w14:textId="77777777" w:rsidR="004B778B" w:rsidRDefault="004B778B" w:rsidP="004E2D43">
            <w:pPr>
              <w:pStyle w:val="TableParagraph"/>
              <w:spacing w:before="1"/>
              <w:rPr>
                <w:rFonts w:ascii="Tahoma"/>
                <w:b/>
                <w:sz w:val="23"/>
              </w:rPr>
            </w:pPr>
          </w:p>
          <w:p w14:paraId="390A987C" w14:textId="77777777" w:rsidR="004B778B" w:rsidRDefault="004B778B" w:rsidP="004E2D43">
            <w:pPr>
              <w:pStyle w:val="TableParagraph"/>
              <w:ind w:right="53"/>
              <w:jc w:val="right"/>
              <w:rPr>
                <w:sz w:val="20"/>
              </w:rPr>
            </w:pPr>
            <w:r>
              <w:rPr>
                <w:spacing w:val="-5"/>
                <w:sz w:val="20"/>
              </w:rPr>
              <w:t>30</w:t>
            </w:r>
          </w:p>
        </w:tc>
        <w:tc>
          <w:tcPr>
            <w:tcW w:w="873" w:type="dxa"/>
          </w:tcPr>
          <w:p w14:paraId="6688AEFA" w14:textId="77777777" w:rsidR="004B778B" w:rsidRDefault="004B778B" w:rsidP="004E2D43">
            <w:pPr>
              <w:pStyle w:val="TableParagraph"/>
              <w:spacing w:before="1"/>
              <w:rPr>
                <w:rFonts w:ascii="Tahoma"/>
                <w:b/>
                <w:sz w:val="23"/>
              </w:rPr>
            </w:pPr>
          </w:p>
          <w:p w14:paraId="24AD962C" w14:textId="77777777" w:rsidR="004B778B" w:rsidRDefault="004B778B" w:rsidP="004E2D43">
            <w:pPr>
              <w:pStyle w:val="TableParagraph"/>
              <w:ind w:right="54"/>
              <w:jc w:val="right"/>
              <w:rPr>
                <w:sz w:val="20"/>
              </w:rPr>
            </w:pPr>
            <w:r>
              <w:rPr>
                <w:spacing w:val="-5"/>
                <w:sz w:val="20"/>
              </w:rPr>
              <w:t>30</w:t>
            </w:r>
          </w:p>
        </w:tc>
        <w:tc>
          <w:tcPr>
            <w:tcW w:w="872" w:type="dxa"/>
          </w:tcPr>
          <w:p w14:paraId="3266D84C" w14:textId="77777777" w:rsidR="004B778B" w:rsidRDefault="004B778B" w:rsidP="004E2D43">
            <w:pPr>
              <w:pStyle w:val="TableParagraph"/>
              <w:spacing w:before="1"/>
              <w:rPr>
                <w:rFonts w:ascii="Tahoma"/>
                <w:b/>
                <w:sz w:val="23"/>
              </w:rPr>
            </w:pPr>
          </w:p>
          <w:p w14:paraId="2E84ABEF" w14:textId="77777777" w:rsidR="004B778B" w:rsidRDefault="004B778B" w:rsidP="004E2D43">
            <w:pPr>
              <w:pStyle w:val="TableParagraph"/>
              <w:ind w:right="55"/>
              <w:jc w:val="right"/>
              <w:rPr>
                <w:sz w:val="20"/>
              </w:rPr>
            </w:pPr>
            <w:r>
              <w:rPr>
                <w:spacing w:val="-5"/>
                <w:sz w:val="20"/>
              </w:rPr>
              <w:t>30</w:t>
            </w:r>
          </w:p>
        </w:tc>
        <w:tc>
          <w:tcPr>
            <w:tcW w:w="873" w:type="dxa"/>
          </w:tcPr>
          <w:p w14:paraId="32C4BEE0" w14:textId="77777777" w:rsidR="004B778B" w:rsidRDefault="004B778B" w:rsidP="004E2D43">
            <w:pPr>
              <w:pStyle w:val="TableParagraph"/>
              <w:spacing w:before="1"/>
              <w:rPr>
                <w:rFonts w:ascii="Tahoma"/>
                <w:b/>
                <w:sz w:val="23"/>
              </w:rPr>
            </w:pPr>
          </w:p>
          <w:p w14:paraId="40DB630E" w14:textId="77777777" w:rsidR="004B778B" w:rsidRDefault="004B778B" w:rsidP="004E2D43">
            <w:pPr>
              <w:pStyle w:val="TableParagraph"/>
              <w:ind w:right="57"/>
              <w:jc w:val="right"/>
              <w:rPr>
                <w:sz w:val="20"/>
              </w:rPr>
            </w:pPr>
            <w:r>
              <w:rPr>
                <w:spacing w:val="-5"/>
                <w:sz w:val="20"/>
              </w:rPr>
              <w:t>30</w:t>
            </w:r>
          </w:p>
        </w:tc>
        <w:tc>
          <w:tcPr>
            <w:tcW w:w="821" w:type="dxa"/>
          </w:tcPr>
          <w:p w14:paraId="3B73D518" w14:textId="77777777" w:rsidR="004B778B" w:rsidRDefault="004B778B" w:rsidP="004E2D43">
            <w:pPr>
              <w:pStyle w:val="TableParagraph"/>
              <w:spacing w:before="1"/>
              <w:rPr>
                <w:rFonts w:ascii="Tahoma"/>
                <w:b/>
                <w:sz w:val="23"/>
              </w:rPr>
            </w:pPr>
          </w:p>
          <w:p w14:paraId="65C2DEB8" w14:textId="77777777" w:rsidR="004B778B" w:rsidRDefault="004B778B" w:rsidP="004E2D43">
            <w:pPr>
              <w:pStyle w:val="TableParagraph"/>
              <w:ind w:right="4"/>
              <w:jc w:val="right"/>
              <w:rPr>
                <w:sz w:val="20"/>
              </w:rPr>
            </w:pPr>
            <w:r>
              <w:rPr>
                <w:spacing w:val="-5"/>
                <w:sz w:val="20"/>
              </w:rPr>
              <w:t>30</w:t>
            </w:r>
          </w:p>
        </w:tc>
      </w:tr>
      <w:tr w:rsidR="004B778B" w14:paraId="4BC45683" w14:textId="77777777" w:rsidTr="004E2D43">
        <w:trPr>
          <w:trHeight w:val="540"/>
        </w:trPr>
        <w:tc>
          <w:tcPr>
            <w:tcW w:w="5835" w:type="dxa"/>
          </w:tcPr>
          <w:p w14:paraId="63A9DCDC" w14:textId="77777777" w:rsidR="004B778B" w:rsidRDefault="004B778B" w:rsidP="004E2D43">
            <w:pPr>
              <w:pStyle w:val="TableParagraph"/>
              <w:spacing w:before="24"/>
              <w:ind w:left="21"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4"/>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889" w:type="dxa"/>
          </w:tcPr>
          <w:p w14:paraId="068AC3C2" w14:textId="77777777" w:rsidR="004B778B" w:rsidRDefault="004B778B" w:rsidP="004E2D43">
            <w:pPr>
              <w:pStyle w:val="TableParagraph"/>
              <w:spacing w:before="1"/>
              <w:rPr>
                <w:rFonts w:ascii="Tahoma"/>
                <w:b/>
                <w:sz w:val="23"/>
              </w:rPr>
            </w:pPr>
          </w:p>
          <w:p w14:paraId="1484A92B" w14:textId="77777777" w:rsidR="004B778B" w:rsidRDefault="004B778B" w:rsidP="004E2D43">
            <w:pPr>
              <w:pStyle w:val="TableParagraph"/>
              <w:ind w:right="53"/>
              <w:jc w:val="right"/>
              <w:rPr>
                <w:sz w:val="20"/>
              </w:rPr>
            </w:pPr>
            <w:r>
              <w:rPr>
                <w:spacing w:val="-5"/>
                <w:sz w:val="20"/>
              </w:rPr>
              <w:t>85</w:t>
            </w:r>
          </w:p>
        </w:tc>
        <w:tc>
          <w:tcPr>
            <w:tcW w:w="873" w:type="dxa"/>
          </w:tcPr>
          <w:p w14:paraId="405A993C" w14:textId="77777777" w:rsidR="004B778B" w:rsidRDefault="004B778B" w:rsidP="004E2D43">
            <w:pPr>
              <w:pStyle w:val="TableParagraph"/>
              <w:spacing w:before="1"/>
              <w:rPr>
                <w:rFonts w:ascii="Tahoma"/>
                <w:b/>
                <w:sz w:val="23"/>
              </w:rPr>
            </w:pPr>
          </w:p>
          <w:p w14:paraId="6EB558A1" w14:textId="77777777" w:rsidR="004B778B" w:rsidRDefault="004B778B" w:rsidP="004E2D43">
            <w:pPr>
              <w:pStyle w:val="TableParagraph"/>
              <w:ind w:right="54"/>
              <w:jc w:val="right"/>
              <w:rPr>
                <w:sz w:val="20"/>
              </w:rPr>
            </w:pPr>
            <w:r>
              <w:rPr>
                <w:spacing w:val="-5"/>
                <w:sz w:val="20"/>
              </w:rPr>
              <w:t>85</w:t>
            </w:r>
          </w:p>
        </w:tc>
        <w:tc>
          <w:tcPr>
            <w:tcW w:w="872" w:type="dxa"/>
          </w:tcPr>
          <w:p w14:paraId="3E15FD6B" w14:textId="77777777" w:rsidR="004B778B" w:rsidRDefault="004B778B" w:rsidP="004E2D43">
            <w:pPr>
              <w:pStyle w:val="TableParagraph"/>
              <w:spacing w:before="1"/>
              <w:rPr>
                <w:rFonts w:ascii="Tahoma"/>
                <w:b/>
                <w:sz w:val="23"/>
              </w:rPr>
            </w:pPr>
          </w:p>
          <w:p w14:paraId="6CA7BF1F" w14:textId="77777777" w:rsidR="004B778B" w:rsidRDefault="004B778B" w:rsidP="004E2D43">
            <w:pPr>
              <w:pStyle w:val="TableParagraph"/>
              <w:ind w:right="55"/>
              <w:jc w:val="right"/>
              <w:rPr>
                <w:sz w:val="20"/>
              </w:rPr>
            </w:pPr>
            <w:r>
              <w:rPr>
                <w:spacing w:val="-5"/>
                <w:sz w:val="20"/>
              </w:rPr>
              <w:t>85</w:t>
            </w:r>
          </w:p>
        </w:tc>
        <w:tc>
          <w:tcPr>
            <w:tcW w:w="873" w:type="dxa"/>
          </w:tcPr>
          <w:p w14:paraId="7A5BEC83" w14:textId="77777777" w:rsidR="004B778B" w:rsidRDefault="004B778B" w:rsidP="004E2D43">
            <w:pPr>
              <w:pStyle w:val="TableParagraph"/>
              <w:spacing w:before="1"/>
              <w:rPr>
                <w:rFonts w:ascii="Tahoma"/>
                <w:b/>
                <w:sz w:val="23"/>
              </w:rPr>
            </w:pPr>
          </w:p>
          <w:p w14:paraId="338D5F4B" w14:textId="77777777" w:rsidR="004B778B" w:rsidRDefault="004B778B" w:rsidP="004E2D43">
            <w:pPr>
              <w:pStyle w:val="TableParagraph"/>
              <w:ind w:right="57"/>
              <w:jc w:val="right"/>
              <w:rPr>
                <w:sz w:val="20"/>
              </w:rPr>
            </w:pPr>
            <w:r>
              <w:rPr>
                <w:spacing w:val="-5"/>
                <w:sz w:val="20"/>
              </w:rPr>
              <w:t>85</w:t>
            </w:r>
          </w:p>
        </w:tc>
        <w:tc>
          <w:tcPr>
            <w:tcW w:w="821" w:type="dxa"/>
          </w:tcPr>
          <w:p w14:paraId="518D83E8" w14:textId="77777777" w:rsidR="004B778B" w:rsidRDefault="004B778B" w:rsidP="004E2D43">
            <w:pPr>
              <w:pStyle w:val="TableParagraph"/>
              <w:spacing w:before="1"/>
              <w:rPr>
                <w:rFonts w:ascii="Tahoma"/>
                <w:b/>
                <w:sz w:val="23"/>
              </w:rPr>
            </w:pPr>
          </w:p>
          <w:p w14:paraId="3D0A35F2" w14:textId="77777777" w:rsidR="004B778B" w:rsidRDefault="004B778B" w:rsidP="004E2D43">
            <w:pPr>
              <w:pStyle w:val="TableParagraph"/>
              <w:ind w:right="4"/>
              <w:jc w:val="right"/>
              <w:rPr>
                <w:sz w:val="20"/>
              </w:rPr>
            </w:pPr>
            <w:r>
              <w:rPr>
                <w:spacing w:val="-5"/>
                <w:sz w:val="20"/>
              </w:rPr>
              <w:t>85</w:t>
            </w:r>
          </w:p>
        </w:tc>
      </w:tr>
      <w:tr w:rsidR="004B778B" w14:paraId="6BA63BE9" w14:textId="77777777" w:rsidTr="004E2D43">
        <w:trPr>
          <w:trHeight w:val="540"/>
        </w:trPr>
        <w:tc>
          <w:tcPr>
            <w:tcW w:w="5835" w:type="dxa"/>
          </w:tcPr>
          <w:p w14:paraId="4637B203" w14:textId="77777777" w:rsidR="004B778B" w:rsidRDefault="004B778B"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889" w:type="dxa"/>
          </w:tcPr>
          <w:p w14:paraId="61B4EF6F" w14:textId="77777777" w:rsidR="004B778B" w:rsidRDefault="004B778B" w:rsidP="004E2D43">
            <w:pPr>
              <w:pStyle w:val="TableParagraph"/>
              <w:spacing w:before="1"/>
              <w:rPr>
                <w:rFonts w:ascii="Tahoma"/>
                <w:b/>
                <w:sz w:val="23"/>
              </w:rPr>
            </w:pPr>
          </w:p>
          <w:p w14:paraId="75526710" w14:textId="77777777" w:rsidR="004B778B" w:rsidRDefault="004B778B" w:rsidP="004E2D43">
            <w:pPr>
              <w:pStyle w:val="TableParagraph"/>
              <w:ind w:right="53"/>
              <w:jc w:val="right"/>
              <w:rPr>
                <w:sz w:val="20"/>
              </w:rPr>
            </w:pPr>
            <w:r>
              <w:rPr>
                <w:spacing w:val="-5"/>
                <w:sz w:val="20"/>
              </w:rPr>
              <w:t>80</w:t>
            </w:r>
          </w:p>
        </w:tc>
        <w:tc>
          <w:tcPr>
            <w:tcW w:w="873" w:type="dxa"/>
          </w:tcPr>
          <w:p w14:paraId="7548C6AC" w14:textId="77777777" w:rsidR="004B778B" w:rsidRDefault="004B778B" w:rsidP="004E2D43">
            <w:pPr>
              <w:pStyle w:val="TableParagraph"/>
              <w:spacing w:before="1"/>
              <w:rPr>
                <w:rFonts w:ascii="Tahoma"/>
                <w:b/>
                <w:sz w:val="23"/>
              </w:rPr>
            </w:pPr>
          </w:p>
          <w:p w14:paraId="03FAAA0D" w14:textId="77777777" w:rsidR="004B778B" w:rsidRDefault="004B778B" w:rsidP="004E2D43">
            <w:pPr>
              <w:pStyle w:val="TableParagraph"/>
              <w:ind w:right="54"/>
              <w:jc w:val="right"/>
              <w:rPr>
                <w:sz w:val="20"/>
              </w:rPr>
            </w:pPr>
            <w:r>
              <w:rPr>
                <w:spacing w:val="-5"/>
                <w:sz w:val="20"/>
              </w:rPr>
              <w:t>80</w:t>
            </w:r>
          </w:p>
        </w:tc>
        <w:tc>
          <w:tcPr>
            <w:tcW w:w="872" w:type="dxa"/>
          </w:tcPr>
          <w:p w14:paraId="425A680C" w14:textId="77777777" w:rsidR="004B778B" w:rsidRDefault="004B778B" w:rsidP="004E2D43">
            <w:pPr>
              <w:pStyle w:val="TableParagraph"/>
              <w:spacing w:before="1"/>
              <w:rPr>
                <w:rFonts w:ascii="Tahoma"/>
                <w:b/>
                <w:sz w:val="23"/>
              </w:rPr>
            </w:pPr>
          </w:p>
          <w:p w14:paraId="21567E76" w14:textId="77777777" w:rsidR="004B778B" w:rsidRDefault="004B778B" w:rsidP="004E2D43">
            <w:pPr>
              <w:pStyle w:val="TableParagraph"/>
              <w:ind w:right="55"/>
              <w:jc w:val="right"/>
              <w:rPr>
                <w:sz w:val="20"/>
              </w:rPr>
            </w:pPr>
            <w:r>
              <w:rPr>
                <w:spacing w:val="-5"/>
                <w:sz w:val="20"/>
              </w:rPr>
              <w:t>80</w:t>
            </w:r>
          </w:p>
        </w:tc>
        <w:tc>
          <w:tcPr>
            <w:tcW w:w="873" w:type="dxa"/>
          </w:tcPr>
          <w:p w14:paraId="0E3E3024" w14:textId="77777777" w:rsidR="004B778B" w:rsidRDefault="004B778B" w:rsidP="004E2D43">
            <w:pPr>
              <w:pStyle w:val="TableParagraph"/>
              <w:spacing w:before="1"/>
              <w:rPr>
                <w:rFonts w:ascii="Tahoma"/>
                <w:b/>
                <w:sz w:val="23"/>
              </w:rPr>
            </w:pPr>
          </w:p>
          <w:p w14:paraId="02C97C32" w14:textId="77777777" w:rsidR="004B778B" w:rsidRDefault="004B778B" w:rsidP="004E2D43">
            <w:pPr>
              <w:pStyle w:val="TableParagraph"/>
              <w:ind w:right="57"/>
              <w:jc w:val="right"/>
              <w:rPr>
                <w:sz w:val="20"/>
              </w:rPr>
            </w:pPr>
            <w:r>
              <w:rPr>
                <w:spacing w:val="-5"/>
                <w:sz w:val="20"/>
              </w:rPr>
              <w:t>80</w:t>
            </w:r>
          </w:p>
        </w:tc>
        <w:tc>
          <w:tcPr>
            <w:tcW w:w="821" w:type="dxa"/>
          </w:tcPr>
          <w:p w14:paraId="06AE369A" w14:textId="77777777" w:rsidR="004B778B" w:rsidRDefault="004B778B" w:rsidP="004E2D43">
            <w:pPr>
              <w:pStyle w:val="TableParagraph"/>
              <w:spacing w:before="1"/>
              <w:rPr>
                <w:rFonts w:ascii="Tahoma"/>
                <w:b/>
                <w:sz w:val="23"/>
              </w:rPr>
            </w:pPr>
          </w:p>
          <w:p w14:paraId="64715A68" w14:textId="77777777" w:rsidR="004B778B" w:rsidRDefault="004B778B" w:rsidP="004E2D43">
            <w:pPr>
              <w:pStyle w:val="TableParagraph"/>
              <w:ind w:right="4"/>
              <w:jc w:val="right"/>
              <w:rPr>
                <w:sz w:val="20"/>
              </w:rPr>
            </w:pPr>
            <w:r>
              <w:rPr>
                <w:spacing w:val="-5"/>
                <w:sz w:val="20"/>
              </w:rPr>
              <w:t>80</w:t>
            </w:r>
          </w:p>
        </w:tc>
      </w:tr>
      <w:tr w:rsidR="004B778B" w14:paraId="574DD01C" w14:textId="77777777" w:rsidTr="004E2D43">
        <w:trPr>
          <w:trHeight w:val="620"/>
        </w:trPr>
        <w:tc>
          <w:tcPr>
            <w:tcW w:w="5835" w:type="dxa"/>
          </w:tcPr>
          <w:p w14:paraId="63553907" w14:textId="77777777" w:rsidR="004B778B" w:rsidRDefault="004B778B" w:rsidP="004E2D43">
            <w:pPr>
              <w:pStyle w:val="TableParagraph"/>
              <w:spacing w:before="24"/>
              <w:ind w:left="21" w:right="217"/>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889" w:type="dxa"/>
          </w:tcPr>
          <w:p w14:paraId="5779A439" w14:textId="77777777" w:rsidR="004B778B" w:rsidRDefault="004B778B" w:rsidP="004E2D43">
            <w:pPr>
              <w:pStyle w:val="TableParagraph"/>
              <w:spacing w:before="1"/>
              <w:rPr>
                <w:rFonts w:ascii="Tahoma"/>
                <w:b/>
                <w:sz w:val="23"/>
              </w:rPr>
            </w:pPr>
          </w:p>
          <w:p w14:paraId="709E0103" w14:textId="77777777" w:rsidR="004B778B" w:rsidRDefault="004B778B" w:rsidP="004E2D43">
            <w:pPr>
              <w:pStyle w:val="TableParagraph"/>
              <w:ind w:right="53"/>
              <w:jc w:val="right"/>
              <w:rPr>
                <w:sz w:val="20"/>
              </w:rPr>
            </w:pPr>
            <w:r>
              <w:rPr>
                <w:spacing w:val="-5"/>
                <w:sz w:val="20"/>
              </w:rPr>
              <w:t>135</w:t>
            </w:r>
          </w:p>
        </w:tc>
        <w:tc>
          <w:tcPr>
            <w:tcW w:w="873" w:type="dxa"/>
          </w:tcPr>
          <w:p w14:paraId="7899B5EA" w14:textId="77777777" w:rsidR="004B778B" w:rsidRDefault="004B778B" w:rsidP="004E2D43">
            <w:pPr>
              <w:pStyle w:val="TableParagraph"/>
              <w:spacing w:before="1"/>
              <w:rPr>
                <w:rFonts w:ascii="Tahoma"/>
                <w:b/>
                <w:sz w:val="23"/>
              </w:rPr>
            </w:pPr>
          </w:p>
          <w:p w14:paraId="3BE4CC84" w14:textId="77777777" w:rsidR="004B778B" w:rsidRDefault="004B778B" w:rsidP="004E2D43">
            <w:pPr>
              <w:pStyle w:val="TableParagraph"/>
              <w:ind w:right="54"/>
              <w:jc w:val="right"/>
              <w:rPr>
                <w:sz w:val="20"/>
              </w:rPr>
            </w:pPr>
            <w:r>
              <w:rPr>
                <w:spacing w:val="-5"/>
                <w:sz w:val="20"/>
              </w:rPr>
              <w:t>135</w:t>
            </w:r>
          </w:p>
        </w:tc>
        <w:tc>
          <w:tcPr>
            <w:tcW w:w="872" w:type="dxa"/>
          </w:tcPr>
          <w:p w14:paraId="5386BD31" w14:textId="77777777" w:rsidR="004B778B" w:rsidRDefault="004B778B" w:rsidP="004E2D43">
            <w:pPr>
              <w:pStyle w:val="TableParagraph"/>
              <w:spacing w:before="1"/>
              <w:rPr>
                <w:rFonts w:ascii="Tahoma"/>
                <w:b/>
                <w:sz w:val="23"/>
              </w:rPr>
            </w:pPr>
          </w:p>
          <w:p w14:paraId="7314E773" w14:textId="77777777" w:rsidR="004B778B" w:rsidRDefault="004B778B" w:rsidP="004E2D43">
            <w:pPr>
              <w:pStyle w:val="TableParagraph"/>
              <w:ind w:right="55"/>
              <w:jc w:val="right"/>
              <w:rPr>
                <w:sz w:val="20"/>
              </w:rPr>
            </w:pPr>
            <w:r>
              <w:rPr>
                <w:spacing w:val="-5"/>
                <w:sz w:val="20"/>
              </w:rPr>
              <w:t>135</w:t>
            </w:r>
          </w:p>
        </w:tc>
        <w:tc>
          <w:tcPr>
            <w:tcW w:w="873" w:type="dxa"/>
          </w:tcPr>
          <w:p w14:paraId="04002124" w14:textId="77777777" w:rsidR="004B778B" w:rsidRDefault="004B778B" w:rsidP="004E2D43">
            <w:pPr>
              <w:pStyle w:val="TableParagraph"/>
              <w:spacing w:before="1"/>
              <w:rPr>
                <w:rFonts w:ascii="Tahoma"/>
                <w:b/>
                <w:sz w:val="23"/>
              </w:rPr>
            </w:pPr>
          </w:p>
          <w:p w14:paraId="14040705" w14:textId="77777777" w:rsidR="004B778B" w:rsidRDefault="004B778B" w:rsidP="004E2D43">
            <w:pPr>
              <w:pStyle w:val="TableParagraph"/>
              <w:ind w:right="57"/>
              <w:jc w:val="right"/>
              <w:rPr>
                <w:sz w:val="20"/>
              </w:rPr>
            </w:pPr>
            <w:r>
              <w:rPr>
                <w:spacing w:val="-5"/>
                <w:sz w:val="20"/>
              </w:rPr>
              <w:t>135</w:t>
            </w:r>
          </w:p>
        </w:tc>
        <w:tc>
          <w:tcPr>
            <w:tcW w:w="821" w:type="dxa"/>
          </w:tcPr>
          <w:p w14:paraId="798E1358" w14:textId="77777777" w:rsidR="004B778B" w:rsidRDefault="004B778B" w:rsidP="004E2D43">
            <w:pPr>
              <w:pStyle w:val="TableParagraph"/>
              <w:spacing w:before="1"/>
              <w:rPr>
                <w:rFonts w:ascii="Tahoma"/>
                <w:b/>
                <w:sz w:val="23"/>
              </w:rPr>
            </w:pPr>
          </w:p>
          <w:p w14:paraId="5A891093" w14:textId="77777777" w:rsidR="004B778B" w:rsidRDefault="004B778B" w:rsidP="004E2D43">
            <w:pPr>
              <w:pStyle w:val="TableParagraph"/>
              <w:ind w:right="4"/>
              <w:jc w:val="right"/>
              <w:rPr>
                <w:sz w:val="20"/>
              </w:rPr>
            </w:pPr>
            <w:r>
              <w:rPr>
                <w:spacing w:val="-5"/>
                <w:sz w:val="20"/>
              </w:rPr>
              <w:t>135</w:t>
            </w:r>
          </w:p>
        </w:tc>
      </w:tr>
      <w:tr w:rsidR="004B778B" w14:paraId="573C25E2" w14:textId="77777777" w:rsidTr="004E2D43">
        <w:trPr>
          <w:trHeight w:val="377"/>
        </w:trPr>
        <w:tc>
          <w:tcPr>
            <w:tcW w:w="5835" w:type="dxa"/>
          </w:tcPr>
          <w:p w14:paraId="5F35B3E9" w14:textId="77777777" w:rsidR="004B778B" w:rsidRDefault="004B778B" w:rsidP="004E2D43">
            <w:pPr>
              <w:pStyle w:val="TableParagraph"/>
              <w:spacing w:before="104"/>
              <w:ind w:left="21"/>
              <w:rPr>
                <w:b/>
                <w:sz w:val="20"/>
              </w:rPr>
            </w:pPr>
            <w:r>
              <w:rPr>
                <w:b/>
                <w:spacing w:val="-2"/>
                <w:sz w:val="20"/>
              </w:rPr>
              <w:t>Sewerage</w:t>
            </w:r>
          </w:p>
        </w:tc>
        <w:tc>
          <w:tcPr>
            <w:tcW w:w="889" w:type="dxa"/>
          </w:tcPr>
          <w:p w14:paraId="2A43E782" w14:textId="77777777" w:rsidR="004B778B" w:rsidRDefault="004B778B" w:rsidP="004E2D43">
            <w:pPr>
              <w:pStyle w:val="TableParagraph"/>
              <w:rPr>
                <w:rFonts w:ascii="Times New Roman"/>
                <w:sz w:val="18"/>
              </w:rPr>
            </w:pPr>
          </w:p>
        </w:tc>
        <w:tc>
          <w:tcPr>
            <w:tcW w:w="873" w:type="dxa"/>
          </w:tcPr>
          <w:p w14:paraId="0A15355B" w14:textId="77777777" w:rsidR="004B778B" w:rsidRDefault="004B778B" w:rsidP="004E2D43">
            <w:pPr>
              <w:pStyle w:val="TableParagraph"/>
              <w:rPr>
                <w:rFonts w:ascii="Times New Roman"/>
                <w:sz w:val="18"/>
              </w:rPr>
            </w:pPr>
          </w:p>
        </w:tc>
        <w:tc>
          <w:tcPr>
            <w:tcW w:w="872" w:type="dxa"/>
          </w:tcPr>
          <w:p w14:paraId="6AAC9057" w14:textId="77777777" w:rsidR="004B778B" w:rsidRDefault="004B778B" w:rsidP="004E2D43">
            <w:pPr>
              <w:pStyle w:val="TableParagraph"/>
              <w:rPr>
                <w:rFonts w:ascii="Times New Roman"/>
                <w:sz w:val="18"/>
              </w:rPr>
            </w:pPr>
          </w:p>
        </w:tc>
        <w:tc>
          <w:tcPr>
            <w:tcW w:w="873" w:type="dxa"/>
          </w:tcPr>
          <w:p w14:paraId="792A40DA" w14:textId="77777777" w:rsidR="004B778B" w:rsidRDefault="004B778B" w:rsidP="004E2D43">
            <w:pPr>
              <w:pStyle w:val="TableParagraph"/>
              <w:rPr>
                <w:rFonts w:ascii="Times New Roman"/>
                <w:sz w:val="18"/>
              </w:rPr>
            </w:pPr>
          </w:p>
        </w:tc>
        <w:tc>
          <w:tcPr>
            <w:tcW w:w="821" w:type="dxa"/>
          </w:tcPr>
          <w:p w14:paraId="6506F6EF" w14:textId="77777777" w:rsidR="004B778B" w:rsidRDefault="004B778B" w:rsidP="004E2D43">
            <w:pPr>
              <w:pStyle w:val="TableParagraph"/>
              <w:rPr>
                <w:rFonts w:ascii="Times New Roman"/>
                <w:sz w:val="18"/>
              </w:rPr>
            </w:pPr>
          </w:p>
        </w:tc>
      </w:tr>
      <w:tr w:rsidR="004B778B" w14:paraId="7BEE6421" w14:textId="77777777" w:rsidTr="004E2D43">
        <w:trPr>
          <w:trHeight w:val="592"/>
        </w:trPr>
        <w:tc>
          <w:tcPr>
            <w:tcW w:w="5835" w:type="dxa"/>
          </w:tcPr>
          <w:p w14:paraId="398640FE" w14:textId="77777777" w:rsidR="004B778B" w:rsidRDefault="004B778B"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889" w:type="dxa"/>
          </w:tcPr>
          <w:p w14:paraId="6E782DB5" w14:textId="77777777" w:rsidR="004B778B" w:rsidRDefault="004B778B" w:rsidP="004E2D43">
            <w:pPr>
              <w:pStyle w:val="TableParagraph"/>
              <w:rPr>
                <w:rFonts w:ascii="Tahoma"/>
                <w:b/>
                <w:sz w:val="24"/>
              </w:rPr>
            </w:pPr>
          </w:p>
          <w:p w14:paraId="137E6601" w14:textId="77777777" w:rsidR="004B778B" w:rsidRDefault="004B778B" w:rsidP="004E2D43">
            <w:pPr>
              <w:pStyle w:val="TableParagraph"/>
              <w:spacing w:before="1"/>
              <w:ind w:right="50"/>
              <w:jc w:val="right"/>
              <w:rPr>
                <w:sz w:val="20"/>
              </w:rPr>
            </w:pPr>
            <w:r>
              <w:rPr>
                <w:w w:val="99"/>
                <w:sz w:val="20"/>
              </w:rPr>
              <w:t>0</w:t>
            </w:r>
          </w:p>
        </w:tc>
        <w:tc>
          <w:tcPr>
            <w:tcW w:w="873" w:type="dxa"/>
          </w:tcPr>
          <w:p w14:paraId="731BE18B" w14:textId="77777777" w:rsidR="004B778B" w:rsidRDefault="004B778B" w:rsidP="004E2D43">
            <w:pPr>
              <w:pStyle w:val="TableParagraph"/>
              <w:rPr>
                <w:rFonts w:ascii="Tahoma"/>
                <w:b/>
                <w:sz w:val="24"/>
              </w:rPr>
            </w:pPr>
          </w:p>
          <w:p w14:paraId="0FA87FA5" w14:textId="77777777" w:rsidR="004B778B" w:rsidRDefault="004B778B" w:rsidP="004E2D43">
            <w:pPr>
              <w:pStyle w:val="TableParagraph"/>
              <w:spacing w:before="1"/>
              <w:ind w:right="51"/>
              <w:jc w:val="right"/>
              <w:rPr>
                <w:sz w:val="20"/>
              </w:rPr>
            </w:pPr>
            <w:r>
              <w:rPr>
                <w:w w:val="99"/>
                <w:sz w:val="20"/>
              </w:rPr>
              <w:t>0</w:t>
            </w:r>
          </w:p>
        </w:tc>
        <w:tc>
          <w:tcPr>
            <w:tcW w:w="872" w:type="dxa"/>
          </w:tcPr>
          <w:p w14:paraId="4E359104" w14:textId="77777777" w:rsidR="004B778B" w:rsidRDefault="004B778B" w:rsidP="004E2D43">
            <w:pPr>
              <w:pStyle w:val="TableParagraph"/>
              <w:rPr>
                <w:rFonts w:ascii="Tahoma"/>
                <w:b/>
                <w:sz w:val="24"/>
              </w:rPr>
            </w:pPr>
          </w:p>
          <w:p w14:paraId="78092981" w14:textId="77777777" w:rsidR="004B778B" w:rsidRDefault="004B778B" w:rsidP="004E2D43">
            <w:pPr>
              <w:pStyle w:val="TableParagraph"/>
              <w:spacing w:before="1"/>
              <w:ind w:right="52"/>
              <w:jc w:val="right"/>
              <w:rPr>
                <w:sz w:val="20"/>
              </w:rPr>
            </w:pPr>
            <w:r>
              <w:rPr>
                <w:w w:val="99"/>
                <w:sz w:val="20"/>
              </w:rPr>
              <w:t>0</w:t>
            </w:r>
          </w:p>
        </w:tc>
        <w:tc>
          <w:tcPr>
            <w:tcW w:w="873" w:type="dxa"/>
          </w:tcPr>
          <w:p w14:paraId="128A3F04" w14:textId="77777777" w:rsidR="004B778B" w:rsidRDefault="004B778B" w:rsidP="004E2D43">
            <w:pPr>
              <w:pStyle w:val="TableParagraph"/>
              <w:rPr>
                <w:rFonts w:ascii="Tahoma"/>
                <w:b/>
                <w:sz w:val="24"/>
              </w:rPr>
            </w:pPr>
          </w:p>
          <w:p w14:paraId="5CA02763" w14:textId="77777777" w:rsidR="004B778B" w:rsidRDefault="004B778B" w:rsidP="004E2D43">
            <w:pPr>
              <w:pStyle w:val="TableParagraph"/>
              <w:spacing w:before="1"/>
              <w:ind w:right="54"/>
              <w:jc w:val="right"/>
              <w:rPr>
                <w:sz w:val="20"/>
              </w:rPr>
            </w:pPr>
            <w:r>
              <w:rPr>
                <w:w w:val="99"/>
                <w:sz w:val="20"/>
              </w:rPr>
              <w:t>0</w:t>
            </w:r>
          </w:p>
        </w:tc>
        <w:tc>
          <w:tcPr>
            <w:tcW w:w="821" w:type="dxa"/>
          </w:tcPr>
          <w:p w14:paraId="0713DDE1" w14:textId="77777777" w:rsidR="004B778B" w:rsidRDefault="004B778B" w:rsidP="004E2D43">
            <w:pPr>
              <w:pStyle w:val="TableParagraph"/>
              <w:rPr>
                <w:rFonts w:ascii="Tahoma"/>
                <w:b/>
                <w:sz w:val="24"/>
              </w:rPr>
            </w:pPr>
          </w:p>
          <w:p w14:paraId="2033BD35" w14:textId="77777777" w:rsidR="004B778B" w:rsidRDefault="004B778B" w:rsidP="004E2D43">
            <w:pPr>
              <w:pStyle w:val="TableParagraph"/>
              <w:spacing w:before="1"/>
              <w:ind w:right="1"/>
              <w:jc w:val="right"/>
              <w:rPr>
                <w:sz w:val="20"/>
              </w:rPr>
            </w:pPr>
            <w:r>
              <w:rPr>
                <w:w w:val="99"/>
                <w:sz w:val="20"/>
              </w:rPr>
              <w:t>0</w:t>
            </w:r>
          </w:p>
        </w:tc>
      </w:tr>
      <w:tr w:rsidR="004B778B" w14:paraId="52B43D7A" w14:textId="77777777" w:rsidTr="004E2D43">
        <w:trPr>
          <w:trHeight w:val="469"/>
        </w:trPr>
        <w:tc>
          <w:tcPr>
            <w:tcW w:w="5835" w:type="dxa"/>
          </w:tcPr>
          <w:p w14:paraId="038449F1" w14:textId="77777777" w:rsidR="004B778B" w:rsidRDefault="004B778B"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889" w:type="dxa"/>
          </w:tcPr>
          <w:p w14:paraId="05155116" w14:textId="77777777" w:rsidR="004B778B" w:rsidRDefault="004B778B" w:rsidP="004E2D43">
            <w:pPr>
              <w:pStyle w:val="TableParagraph"/>
              <w:spacing w:before="166"/>
              <w:ind w:right="53"/>
              <w:jc w:val="right"/>
              <w:rPr>
                <w:sz w:val="20"/>
              </w:rPr>
            </w:pPr>
            <w:r>
              <w:rPr>
                <w:spacing w:val="-5"/>
                <w:sz w:val="20"/>
              </w:rPr>
              <w:t>35</w:t>
            </w:r>
          </w:p>
        </w:tc>
        <w:tc>
          <w:tcPr>
            <w:tcW w:w="873" w:type="dxa"/>
          </w:tcPr>
          <w:p w14:paraId="1DD464C1" w14:textId="77777777" w:rsidR="004B778B" w:rsidRDefault="004B778B" w:rsidP="004E2D43">
            <w:pPr>
              <w:pStyle w:val="TableParagraph"/>
              <w:spacing w:before="166"/>
              <w:ind w:right="54"/>
              <w:jc w:val="right"/>
              <w:rPr>
                <w:sz w:val="20"/>
              </w:rPr>
            </w:pPr>
            <w:r>
              <w:rPr>
                <w:spacing w:val="-5"/>
                <w:sz w:val="20"/>
              </w:rPr>
              <w:t>35</w:t>
            </w:r>
          </w:p>
        </w:tc>
        <w:tc>
          <w:tcPr>
            <w:tcW w:w="872" w:type="dxa"/>
          </w:tcPr>
          <w:p w14:paraId="7829F695" w14:textId="77777777" w:rsidR="004B778B" w:rsidRDefault="004B778B" w:rsidP="004E2D43">
            <w:pPr>
              <w:pStyle w:val="TableParagraph"/>
              <w:spacing w:before="166"/>
              <w:ind w:right="55"/>
              <w:jc w:val="right"/>
              <w:rPr>
                <w:sz w:val="20"/>
              </w:rPr>
            </w:pPr>
            <w:r>
              <w:rPr>
                <w:spacing w:val="-5"/>
                <w:sz w:val="20"/>
              </w:rPr>
              <w:t>35</w:t>
            </w:r>
          </w:p>
        </w:tc>
        <w:tc>
          <w:tcPr>
            <w:tcW w:w="873" w:type="dxa"/>
          </w:tcPr>
          <w:p w14:paraId="7CE5B45A" w14:textId="77777777" w:rsidR="004B778B" w:rsidRDefault="004B778B" w:rsidP="004E2D43">
            <w:pPr>
              <w:pStyle w:val="TableParagraph"/>
              <w:spacing w:before="166"/>
              <w:ind w:right="57"/>
              <w:jc w:val="right"/>
              <w:rPr>
                <w:sz w:val="20"/>
              </w:rPr>
            </w:pPr>
            <w:r>
              <w:rPr>
                <w:spacing w:val="-5"/>
                <w:sz w:val="20"/>
              </w:rPr>
              <w:t>35</w:t>
            </w:r>
          </w:p>
        </w:tc>
        <w:tc>
          <w:tcPr>
            <w:tcW w:w="821" w:type="dxa"/>
          </w:tcPr>
          <w:p w14:paraId="1344D536" w14:textId="77777777" w:rsidR="004B778B" w:rsidRDefault="004B778B" w:rsidP="004E2D43">
            <w:pPr>
              <w:pStyle w:val="TableParagraph"/>
              <w:spacing w:before="166"/>
              <w:ind w:right="4"/>
              <w:jc w:val="right"/>
              <w:rPr>
                <w:sz w:val="20"/>
              </w:rPr>
            </w:pPr>
            <w:r>
              <w:rPr>
                <w:spacing w:val="-5"/>
                <w:sz w:val="20"/>
              </w:rPr>
              <w:t>35</w:t>
            </w:r>
          </w:p>
        </w:tc>
      </w:tr>
      <w:tr w:rsidR="004B778B" w14:paraId="268DA95A" w14:textId="77777777" w:rsidTr="004E2D43">
        <w:trPr>
          <w:trHeight w:val="470"/>
        </w:trPr>
        <w:tc>
          <w:tcPr>
            <w:tcW w:w="5835" w:type="dxa"/>
          </w:tcPr>
          <w:p w14:paraId="67A74863" w14:textId="77777777" w:rsidR="004B778B" w:rsidRDefault="004B778B"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889" w:type="dxa"/>
          </w:tcPr>
          <w:p w14:paraId="1790DA5B" w14:textId="77777777" w:rsidR="004B778B" w:rsidRDefault="004B778B" w:rsidP="004E2D43">
            <w:pPr>
              <w:pStyle w:val="TableParagraph"/>
              <w:spacing w:before="167"/>
              <w:ind w:right="53"/>
              <w:jc w:val="right"/>
              <w:rPr>
                <w:sz w:val="20"/>
              </w:rPr>
            </w:pPr>
            <w:r>
              <w:rPr>
                <w:spacing w:val="-5"/>
                <w:sz w:val="20"/>
              </w:rPr>
              <w:t>117</w:t>
            </w:r>
          </w:p>
        </w:tc>
        <w:tc>
          <w:tcPr>
            <w:tcW w:w="873" w:type="dxa"/>
          </w:tcPr>
          <w:p w14:paraId="2B15871D" w14:textId="77777777" w:rsidR="004B778B" w:rsidRDefault="004B778B" w:rsidP="004E2D43">
            <w:pPr>
              <w:pStyle w:val="TableParagraph"/>
              <w:spacing w:before="167"/>
              <w:ind w:right="54"/>
              <w:jc w:val="right"/>
              <w:rPr>
                <w:sz w:val="20"/>
              </w:rPr>
            </w:pPr>
            <w:r>
              <w:rPr>
                <w:spacing w:val="-5"/>
                <w:sz w:val="20"/>
              </w:rPr>
              <w:t>117</w:t>
            </w:r>
          </w:p>
        </w:tc>
        <w:tc>
          <w:tcPr>
            <w:tcW w:w="872" w:type="dxa"/>
          </w:tcPr>
          <w:p w14:paraId="73ED23E5" w14:textId="77777777" w:rsidR="004B778B" w:rsidRDefault="004B778B" w:rsidP="004E2D43">
            <w:pPr>
              <w:pStyle w:val="TableParagraph"/>
              <w:spacing w:before="167"/>
              <w:ind w:right="55"/>
              <w:jc w:val="right"/>
              <w:rPr>
                <w:sz w:val="20"/>
              </w:rPr>
            </w:pPr>
            <w:r>
              <w:rPr>
                <w:spacing w:val="-5"/>
                <w:sz w:val="20"/>
              </w:rPr>
              <w:t>117</w:t>
            </w:r>
          </w:p>
        </w:tc>
        <w:tc>
          <w:tcPr>
            <w:tcW w:w="873" w:type="dxa"/>
          </w:tcPr>
          <w:p w14:paraId="6B870984" w14:textId="77777777" w:rsidR="004B778B" w:rsidRDefault="004B778B" w:rsidP="004E2D43">
            <w:pPr>
              <w:pStyle w:val="TableParagraph"/>
              <w:spacing w:before="167"/>
              <w:ind w:right="57"/>
              <w:jc w:val="right"/>
              <w:rPr>
                <w:sz w:val="20"/>
              </w:rPr>
            </w:pPr>
            <w:r>
              <w:rPr>
                <w:spacing w:val="-5"/>
                <w:sz w:val="20"/>
              </w:rPr>
              <w:t>117</w:t>
            </w:r>
          </w:p>
        </w:tc>
        <w:tc>
          <w:tcPr>
            <w:tcW w:w="821" w:type="dxa"/>
          </w:tcPr>
          <w:p w14:paraId="3684FA93" w14:textId="77777777" w:rsidR="004B778B" w:rsidRDefault="004B778B" w:rsidP="004E2D43">
            <w:pPr>
              <w:pStyle w:val="TableParagraph"/>
              <w:spacing w:before="167"/>
              <w:ind w:right="4"/>
              <w:jc w:val="right"/>
              <w:rPr>
                <w:sz w:val="20"/>
              </w:rPr>
            </w:pPr>
            <w:r>
              <w:rPr>
                <w:spacing w:val="-5"/>
                <w:sz w:val="20"/>
              </w:rPr>
              <w:t>117</w:t>
            </w:r>
          </w:p>
        </w:tc>
      </w:tr>
      <w:tr w:rsidR="004B778B" w14:paraId="16CAD9A5" w14:textId="77777777" w:rsidTr="004E2D43">
        <w:trPr>
          <w:trHeight w:val="414"/>
        </w:trPr>
        <w:tc>
          <w:tcPr>
            <w:tcW w:w="5835" w:type="dxa"/>
            <w:tcBorders>
              <w:bottom w:val="single" w:sz="4" w:space="0" w:color="000000"/>
            </w:tcBorders>
          </w:tcPr>
          <w:p w14:paraId="23A6B445" w14:textId="77777777" w:rsidR="004B778B" w:rsidRDefault="004B778B" w:rsidP="004E2D43">
            <w:pPr>
              <w:pStyle w:val="TableParagraph"/>
              <w:spacing w:before="66"/>
              <w:ind w:left="21"/>
              <w:rPr>
                <w:sz w:val="20"/>
              </w:rPr>
            </w:pPr>
            <w:r>
              <w:rPr>
                <w:sz w:val="20"/>
              </w:rPr>
              <w:t>Spills</w:t>
            </w:r>
            <w:r>
              <w:rPr>
                <w:spacing w:val="-7"/>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6"/>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889" w:type="dxa"/>
            <w:tcBorders>
              <w:bottom w:val="single" w:sz="4" w:space="0" w:color="000000"/>
            </w:tcBorders>
          </w:tcPr>
          <w:p w14:paraId="4D5E74FC" w14:textId="77777777" w:rsidR="004B778B" w:rsidRDefault="004B778B" w:rsidP="004E2D43">
            <w:pPr>
              <w:pStyle w:val="TableParagraph"/>
              <w:spacing w:before="167" w:line="227" w:lineRule="exact"/>
              <w:ind w:right="53"/>
              <w:jc w:val="right"/>
              <w:rPr>
                <w:sz w:val="20"/>
              </w:rPr>
            </w:pPr>
            <w:r>
              <w:rPr>
                <w:spacing w:val="-5"/>
                <w:sz w:val="20"/>
              </w:rPr>
              <w:t>99</w:t>
            </w:r>
          </w:p>
        </w:tc>
        <w:tc>
          <w:tcPr>
            <w:tcW w:w="873" w:type="dxa"/>
            <w:tcBorders>
              <w:bottom w:val="single" w:sz="4" w:space="0" w:color="000000"/>
            </w:tcBorders>
          </w:tcPr>
          <w:p w14:paraId="3BBAD10C" w14:textId="77777777" w:rsidR="004B778B" w:rsidRDefault="004B778B" w:rsidP="004E2D43">
            <w:pPr>
              <w:pStyle w:val="TableParagraph"/>
              <w:spacing w:before="167" w:line="227" w:lineRule="exact"/>
              <w:ind w:right="54"/>
              <w:jc w:val="right"/>
              <w:rPr>
                <w:sz w:val="20"/>
              </w:rPr>
            </w:pPr>
            <w:r>
              <w:rPr>
                <w:spacing w:val="-5"/>
                <w:sz w:val="20"/>
              </w:rPr>
              <w:t>99</w:t>
            </w:r>
          </w:p>
        </w:tc>
        <w:tc>
          <w:tcPr>
            <w:tcW w:w="872" w:type="dxa"/>
            <w:tcBorders>
              <w:bottom w:val="single" w:sz="4" w:space="0" w:color="000000"/>
            </w:tcBorders>
          </w:tcPr>
          <w:p w14:paraId="08F2899C" w14:textId="77777777" w:rsidR="004B778B" w:rsidRDefault="004B778B" w:rsidP="004E2D43">
            <w:pPr>
              <w:pStyle w:val="TableParagraph"/>
              <w:spacing w:before="167" w:line="227" w:lineRule="exact"/>
              <w:ind w:right="55"/>
              <w:jc w:val="right"/>
              <w:rPr>
                <w:sz w:val="20"/>
              </w:rPr>
            </w:pPr>
            <w:r>
              <w:rPr>
                <w:spacing w:val="-5"/>
                <w:sz w:val="20"/>
              </w:rPr>
              <w:t>99</w:t>
            </w:r>
          </w:p>
        </w:tc>
        <w:tc>
          <w:tcPr>
            <w:tcW w:w="873" w:type="dxa"/>
            <w:tcBorders>
              <w:bottom w:val="single" w:sz="4" w:space="0" w:color="000000"/>
            </w:tcBorders>
          </w:tcPr>
          <w:p w14:paraId="5B95EDC0" w14:textId="77777777" w:rsidR="004B778B" w:rsidRDefault="004B778B" w:rsidP="004E2D43">
            <w:pPr>
              <w:pStyle w:val="TableParagraph"/>
              <w:spacing w:before="167" w:line="227" w:lineRule="exact"/>
              <w:ind w:right="57"/>
              <w:jc w:val="right"/>
              <w:rPr>
                <w:sz w:val="20"/>
              </w:rPr>
            </w:pPr>
            <w:r>
              <w:rPr>
                <w:spacing w:val="-5"/>
                <w:sz w:val="20"/>
              </w:rPr>
              <w:t>99</w:t>
            </w:r>
          </w:p>
        </w:tc>
        <w:tc>
          <w:tcPr>
            <w:tcW w:w="821" w:type="dxa"/>
            <w:tcBorders>
              <w:bottom w:val="single" w:sz="4" w:space="0" w:color="000000"/>
            </w:tcBorders>
          </w:tcPr>
          <w:p w14:paraId="21CED4EA" w14:textId="77777777" w:rsidR="004B778B" w:rsidRDefault="004B778B" w:rsidP="004E2D43">
            <w:pPr>
              <w:pStyle w:val="TableParagraph"/>
              <w:spacing w:before="167" w:line="227" w:lineRule="exact"/>
              <w:ind w:right="4"/>
              <w:jc w:val="right"/>
              <w:rPr>
                <w:sz w:val="20"/>
              </w:rPr>
            </w:pPr>
            <w:r>
              <w:rPr>
                <w:spacing w:val="-5"/>
                <w:sz w:val="20"/>
              </w:rPr>
              <w:t>99</w:t>
            </w:r>
          </w:p>
        </w:tc>
      </w:tr>
    </w:tbl>
    <w:p w14:paraId="7F0C5119" w14:textId="77777777" w:rsidR="004B778B" w:rsidRDefault="004B778B" w:rsidP="004B778B">
      <w:pPr>
        <w:pStyle w:val="BodyText"/>
        <w:spacing w:before="10"/>
        <w:rPr>
          <w:rFonts w:ascii="Tahoma"/>
          <w:b/>
        </w:rPr>
      </w:pPr>
    </w:p>
    <w:p w14:paraId="16903B33" w14:textId="77777777" w:rsidR="004B778B" w:rsidRDefault="004B778B" w:rsidP="004B778B">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0089F67" w14:textId="46CC01A7" w:rsidR="00213355" w:rsidRDefault="00213355" w:rsidP="008E17BC">
      <w:pPr>
        <w:rPr>
          <w:b/>
          <w:bCs/>
        </w:rPr>
      </w:pPr>
    </w:p>
    <w:p w14:paraId="1B682F20" w14:textId="06E48EBC" w:rsidR="004B778B" w:rsidRDefault="004B778B" w:rsidP="008E17BC">
      <w:pPr>
        <w:rPr>
          <w:b/>
          <w:bCs/>
        </w:rPr>
      </w:pPr>
    </w:p>
    <w:p w14:paraId="094466F1" w14:textId="202DD836" w:rsidR="004B778B" w:rsidRDefault="004B778B" w:rsidP="008E17BC">
      <w:pPr>
        <w:rPr>
          <w:b/>
          <w:bCs/>
        </w:rPr>
      </w:pPr>
    </w:p>
    <w:p w14:paraId="19CC4CFC" w14:textId="4DB23052" w:rsidR="004B778B" w:rsidRDefault="004B778B" w:rsidP="008E17BC">
      <w:pPr>
        <w:rPr>
          <w:b/>
          <w:bCs/>
        </w:rPr>
      </w:pPr>
    </w:p>
    <w:p w14:paraId="47F48C49" w14:textId="0BB6A5D6" w:rsidR="004B778B" w:rsidRDefault="004B778B" w:rsidP="008E17BC">
      <w:pPr>
        <w:rPr>
          <w:b/>
          <w:bCs/>
        </w:rPr>
      </w:pPr>
    </w:p>
    <w:p w14:paraId="7904C9FF" w14:textId="47C631E0" w:rsidR="004B778B" w:rsidRDefault="004B778B" w:rsidP="008E17BC">
      <w:pPr>
        <w:rPr>
          <w:b/>
          <w:bCs/>
        </w:rPr>
      </w:pPr>
    </w:p>
    <w:p w14:paraId="19742A21" w14:textId="1880FFF8" w:rsidR="004B778B" w:rsidRDefault="004B778B" w:rsidP="008E17BC">
      <w:pPr>
        <w:rPr>
          <w:b/>
          <w:bCs/>
        </w:rPr>
      </w:pPr>
    </w:p>
    <w:p w14:paraId="27E8879D" w14:textId="1EA7668E" w:rsidR="004B778B" w:rsidRDefault="004B778B" w:rsidP="008E17BC">
      <w:pPr>
        <w:rPr>
          <w:b/>
          <w:bCs/>
        </w:rPr>
      </w:pPr>
    </w:p>
    <w:p w14:paraId="069D313F" w14:textId="5776E0A7" w:rsidR="004B778B" w:rsidRDefault="004B778B" w:rsidP="008E17BC">
      <w:pPr>
        <w:rPr>
          <w:b/>
          <w:bCs/>
        </w:rPr>
      </w:pPr>
    </w:p>
    <w:p w14:paraId="540A16B5" w14:textId="5C30DB00" w:rsidR="009E114E" w:rsidRDefault="009E114E" w:rsidP="003D149F">
      <w:pPr>
        <w:ind w:left="142"/>
      </w:pPr>
      <w:r w:rsidRPr="003D149F">
        <w:rPr>
          <w:rFonts w:ascii="Tahoma" w:hAnsi="Tahoma" w:cs="Tahoma"/>
          <w:b/>
          <w:bCs/>
          <w:u w:val="single"/>
        </w:rPr>
        <w:t>Western Water</w:t>
      </w:r>
    </w:p>
    <w:p w14:paraId="22160CA6" w14:textId="77777777" w:rsidR="009E114E" w:rsidRDefault="009E114E" w:rsidP="009E114E">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6730"/>
        <w:gridCol w:w="1308"/>
        <w:gridCol w:w="1186"/>
        <w:gridCol w:w="977"/>
      </w:tblGrid>
      <w:tr w:rsidR="009E114E" w14:paraId="67153D6E" w14:textId="77777777" w:rsidTr="004E2D43">
        <w:trPr>
          <w:trHeight w:val="336"/>
        </w:trPr>
        <w:tc>
          <w:tcPr>
            <w:tcW w:w="6730" w:type="dxa"/>
            <w:tcBorders>
              <w:bottom w:val="single" w:sz="6" w:space="0" w:color="000000"/>
            </w:tcBorders>
          </w:tcPr>
          <w:p w14:paraId="42F00F8D" w14:textId="77777777" w:rsidR="009E114E" w:rsidRDefault="009E114E"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308" w:type="dxa"/>
            <w:tcBorders>
              <w:bottom w:val="single" w:sz="6" w:space="0" w:color="000000"/>
            </w:tcBorders>
          </w:tcPr>
          <w:p w14:paraId="0E91667F" w14:textId="77777777" w:rsidR="009E114E" w:rsidRDefault="009E114E" w:rsidP="004E2D43">
            <w:pPr>
              <w:pStyle w:val="TableParagraph"/>
              <w:spacing w:before="3"/>
              <w:ind w:left="330"/>
              <w:rPr>
                <w:rFonts w:ascii="Tahoma"/>
                <w:i/>
                <w:sz w:val="19"/>
              </w:rPr>
            </w:pPr>
            <w:r>
              <w:rPr>
                <w:rFonts w:ascii="Tahoma"/>
                <w:i/>
                <w:w w:val="90"/>
                <w:sz w:val="19"/>
              </w:rPr>
              <w:t>2020-</w:t>
            </w:r>
            <w:r>
              <w:rPr>
                <w:rFonts w:ascii="Tahoma"/>
                <w:i/>
                <w:spacing w:val="-7"/>
                <w:sz w:val="19"/>
              </w:rPr>
              <w:t>21</w:t>
            </w:r>
          </w:p>
        </w:tc>
        <w:tc>
          <w:tcPr>
            <w:tcW w:w="1186" w:type="dxa"/>
            <w:tcBorders>
              <w:bottom w:val="single" w:sz="6" w:space="0" w:color="000000"/>
            </w:tcBorders>
          </w:tcPr>
          <w:p w14:paraId="7B15DA8B" w14:textId="77777777" w:rsidR="009E114E" w:rsidRDefault="009E114E" w:rsidP="004E2D43">
            <w:pPr>
              <w:pStyle w:val="TableParagraph"/>
              <w:spacing w:before="3"/>
              <w:ind w:left="207"/>
              <w:rPr>
                <w:rFonts w:ascii="Tahoma"/>
                <w:i/>
                <w:sz w:val="19"/>
              </w:rPr>
            </w:pPr>
            <w:r>
              <w:rPr>
                <w:rFonts w:ascii="Tahoma"/>
                <w:i/>
                <w:w w:val="90"/>
                <w:sz w:val="19"/>
              </w:rPr>
              <w:t>2021-</w:t>
            </w:r>
            <w:r>
              <w:rPr>
                <w:rFonts w:ascii="Tahoma"/>
                <w:i/>
                <w:spacing w:val="-7"/>
                <w:sz w:val="19"/>
              </w:rPr>
              <w:t>22</w:t>
            </w:r>
          </w:p>
        </w:tc>
        <w:tc>
          <w:tcPr>
            <w:tcW w:w="977" w:type="dxa"/>
            <w:tcBorders>
              <w:bottom w:val="single" w:sz="6" w:space="0" w:color="000000"/>
            </w:tcBorders>
          </w:tcPr>
          <w:p w14:paraId="106E007C" w14:textId="77777777" w:rsidR="009E114E" w:rsidRDefault="009E114E" w:rsidP="004E2D43">
            <w:pPr>
              <w:pStyle w:val="TableParagraph"/>
              <w:spacing w:before="3"/>
              <w:ind w:left="208"/>
              <w:rPr>
                <w:rFonts w:ascii="Tahoma"/>
                <w:i/>
                <w:sz w:val="19"/>
              </w:rPr>
            </w:pPr>
            <w:r>
              <w:rPr>
                <w:rFonts w:ascii="Tahoma"/>
                <w:i/>
                <w:w w:val="90"/>
                <w:sz w:val="19"/>
              </w:rPr>
              <w:t>2022-</w:t>
            </w:r>
            <w:r>
              <w:rPr>
                <w:rFonts w:ascii="Tahoma"/>
                <w:i/>
                <w:spacing w:val="-7"/>
                <w:sz w:val="19"/>
              </w:rPr>
              <w:t>23</w:t>
            </w:r>
          </w:p>
        </w:tc>
      </w:tr>
      <w:tr w:rsidR="009E114E" w14:paraId="6347D2E7" w14:textId="77777777" w:rsidTr="004E2D43">
        <w:trPr>
          <w:trHeight w:val="392"/>
        </w:trPr>
        <w:tc>
          <w:tcPr>
            <w:tcW w:w="6730" w:type="dxa"/>
            <w:tcBorders>
              <w:top w:val="single" w:sz="6" w:space="0" w:color="000000"/>
            </w:tcBorders>
          </w:tcPr>
          <w:p w14:paraId="34E2A17E" w14:textId="77777777" w:rsidR="009E114E" w:rsidRDefault="009E114E" w:rsidP="004E2D43">
            <w:pPr>
              <w:pStyle w:val="TableParagraph"/>
              <w:spacing w:before="119"/>
              <w:ind w:left="21"/>
              <w:rPr>
                <w:b/>
                <w:sz w:val="20"/>
              </w:rPr>
            </w:pPr>
            <w:r>
              <w:rPr>
                <w:b/>
                <w:spacing w:val="-2"/>
                <w:sz w:val="20"/>
              </w:rPr>
              <w:t>Water</w:t>
            </w:r>
          </w:p>
        </w:tc>
        <w:tc>
          <w:tcPr>
            <w:tcW w:w="1308" w:type="dxa"/>
            <w:tcBorders>
              <w:top w:val="single" w:sz="6" w:space="0" w:color="000000"/>
            </w:tcBorders>
          </w:tcPr>
          <w:p w14:paraId="755A3444" w14:textId="77777777" w:rsidR="009E114E" w:rsidRDefault="009E114E" w:rsidP="004E2D43">
            <w:pPr>
              <w:pStyle w:val="TableParagraph"/>
              <w:rPr>
                <w:rFonts w:ascii="Times New Roman"/>
                <w:sz w:val="18"/>
              </w:rPr>
            </w:pPr>
          </w:p>
        </w:tc>
        <w:tc>
          <w:tcPr>
            <w:tcW w:w="1186" w:type="dxa"/>
            <w:tcBorders>
              <w:top w:val="single" w:sz="6" w:space="0" w:color="000000"/>
            </w:tcBorders>
          </w:tcPr>
          <w:p w14:paraId="2093F836" w14:textId="77777777" w:rsidR="009E114E" w:rsidRDefault="009E114E" w:rsidP="004E2D43">
            <w:pPr>
              <w:pStyle w:val="TableParagraph"/>
              <w:rPr>
                <w:rFonts w:ascii="Times New Roman"/>
                <w:sz w:val="18"/>
              </w:rPr>
            </w:pPr>
          </w:p>
        </w:tc>
        <w:tc>
          <w:tcPr>
            <w:tcW w:w="977" w:type="dxa"/>
            <w:tcBorders>
              <w:top w:val="single" w:sz="6" w:space="0" w:color="000000"/>
            </w:tcBorders>
          </w:tcPr>
          <w:p w14:paraId="67A5EB7C" w14:textId="77777777" w:rsidR="009E114E" w:rsidRDefault="009E114E" w:rsidP="004E2D43">
            <w:pPr>
              <w:pStyle w:val="TableParagraph"/>
              <w:rPr>
                <w:rFonts w:ascii="Times New Roman"/>
                <w:sz w:val="18"/>
              </w:rPr>
            </w:pPr>
          </w:p>
        </w:tc>
      </w:tr>
      <w:tr w:rsidR="009E114E" w14:paraId="6525ECA3" w14:textId="77777777" w:rsidTr="004E2D43">
        <w:trPr>
          <w:trHeight w:val="595"/>
        </w:trPr>
        <w:tc>
          <w:tcPr>
            <w:tcW w:w="6730" w:type="dxa"/>
          </w:tcPr>
          <w:p w14:paraId="5572E679" w14:textId="77777777" w:rsidR="009E114E" w:rsidRDefault="009E114E" w:rsidP="004E2D43">
            <w:pPr>
              <w:pStyle w:val="TableParagraph"/>
              <w:spacing w:before="36"/>
              <w:ind w:left="14"/>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5"/>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4"/>
                <w:sz w:val="20"/>
              </w:rPr>
              <w:t xml:space="preserve"> </w:t>
            </w:r>
            <w:r>
              <w:rPr>
                <w:sz w:val="20"/>
              </w:rPr>
              <w:t>5</w:t>
            </w:r>
            <w:r>
              <w:rPr>
                <w:spacing w:val="-6"/>
                <w:sz w:val="20"/>
              </w:rPr>
              <w:t xml:space="preserve"> </w:t>
            </w:r>
            <w:r>
              <w:rPr>
                <w:sz w:val="20"/>
              </w:rPr>
              <w:t>unplanned</w:t>
            </w:r>
            <w:r>
              <w:rPr>
                <w:spacing w:val="-4"/>
                <w:sz w:val="20"/>
              </w:rPr>
              <w:t xml:space="preserve"> </w:t>
            </w:r>
            <w:r>
              <w:rPr>
                <w:sz w:val="20"/>
              </w:rPr>
              <w:t>water</w:t>
            </w:r>
            <w:r>
              <w:rPr>
                <w:spacing w:val="-6"/>
                <w:sz w:val="20"/>
              </w:rPr>
              <w:t xml:space="preserve"> </w:t>
            </w:r>
            <w:r>
              <w:rPr>
                <w:sz w:val="20"/>
              </w:rPr>
              <w:t>supply interruptions in the year (number)</w:t>
            </w:r>
          </w:p>
        </w:tc>
        <w:tc>
          <w:tcPr>
            <w:tcW w:w="1308" w:type="dxa"/>
          </w:tcPr>
          <w:p w14:paraId="340081C8" w14:textId="77777777" w:rsidR="009E114E" w:rsidRDefault="009E114E" w:rsidP="004E2D43">
            <w:pPr>
              <w:pStyle w:val="TableParagraph"/>
              <w:rPr>
                <w:rFonts w:ascii="Tahoma"/>
                <w:b/>
                <w:sz w:val="24"/>
              </w:rPr>
            </w:pPr>
          </w:p>
          <w:p w14:paraId="127F969F" w14:textId="77777777" w:rsidR="009E114E" w:rsidRDefault="009E114E" w:rsidP="004E2D43">
            <w:pPr>
              <w:pStyle w:val="TableParagraph"/>
              <w:spacing w:before="1"/>
              <w:ind w:right="207"/>
              <w:jc w:val="right"/>
              <w:rPr>
                <w:sz w:val="20"/>
              </w:rPr>
            </w:pPr>
            <w:r>
              <w:rPr>
                <w:w w:val="99"/>
                <w:sz w:val="20"/>
              </w:rPr>
              <w:t>0</w:t>
            </w:r>
          </w:p>
        </w:tc>
        <w:tc>
          <w:tcPr>
            <w:tcW w:w="1186" w:type="dxa"/>
          </w:tcPr>
          <w:p w14:paraId="43C217BF" w14:textId="77777777" w:rsidR="009E114E" w:rsidRDefault="009E114E" w:rsidP="004E2D43">
            <w:pPr>
              <w:pStyle w:val="TableParagraph"/>
              <w:rPr>
                <w:rFonts w:ascii="Tahoma"/>
                <w:b/>
                <w:sz w:val="24"/>
              </w:rPr>
            </w:pPr>
          </w:p>
          <w:p w14:paraId="0815C6E4" w14:textId="77777777" w:rsidR="009E114E" w:rsidRDefault="009E114E" w:rsidP="004E2D43">
            <w:pPr>
              <w:pStyle w:val="TableParagraph"/>
              <w:spacing w:before="1"/>
              <w:ind w:right="207"/>
              <w:jc w:val="right"/>
              <w:rPr>
                <w:sz w:val="20"/>
              </w:rPr>
            </w:pPr>
            <w:r>
              <w:rPr>
                <w:w w:val="99"/>
                <w:sz w:val="20"/>
              </w:rPr>
              <w:t>0</w:t>
            </w:r>
          </w:p>
        </w:tc>
        <w:tc>
          <w:tcPr>
            <w:tcW w:w="977" w:type="dxa"/>
          </w:tcPr>
          <w:p w14:paraId="467BDDC3" w14:textId="77777777" w:rsidR="009E114E" w:rsidRDefault="009E114E" w:rsidP="004E2D43">
            <w:pPr>
              <w:pStyle w:val="TableParagraph"/>
              <w:rPr>
                <w:rFonts w:ascii="Tahoma"/>
                <w:b/>
                <w:sz w:val="24"/>
              </w:rPr>
            </w:pPr>
          </w:p>
          <w:p w14:paraId="18F75FE1" w14:textId="77777777" w:rsidR="009E114E" w:rsidRDefault="009E114E" w:rsidP="004E2D43">
            <w:pPr>
              <w:pStyle w:val="TableParagraph"/>
              <w:spacing w:before="1"/>
              <w:jc w:val="right"/>
              <w:rPr>
                <w:sz w:val="20"/>
              </w:rPr>
            </w:pPr>
            <w:r>
              <w:rPr>
                <w:w w:val="99"/>
                <w:sz w:val="20"/>
              </w:rPr>
              <w:t>0</w:t>
            </w:r>
          </w:p>
        </w:tc>
      </w:tr>
      <w:tr w:rsidR="009E114E" w14:paraId="4C6864E3" w14:textId="77777777" w:rsidTr="004E2D43">
        <w:trPr>
          <w:trHeight w:val="477"/>
        </w:trPr>
        <w:tc>
          <w:tcPr>
            <w:tcW w:w="6730" w:type="dxa"/>
          </w:tcPr>
          <w:p w14:paraId="7AF4285D" w14:textId="77777777" w:rsidR="009E114E" w:rsidRDefault="009E114E" w:rsidP="004E2D43">
            <w:pPr>
              <w:pStyle w:val="TableParagraph"/>
              <w:spacing w:before="67"/>
              <w:ind w:left="21"/>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1)</w:t>
            </w:r>
            <w:r>
              <w:rPr>
                <w:spacing w:val="-7"/>
                <w:sz w:val="20"/>
              </w:rPr>
              <w:t xml:space="preserve"> </w:t>
            </w:r>
            <w:r>
              <w:rPr>
                <w:spacing w:val="-2"/>
                <w:sz w:val="20"/>
              </w:rPr>
              <w:t>(minutes)</w:t>
            </w:r>
          </w:p>
        </w:tc>
        <w:tc>
          <w:tcPr>
            <w:tcW w:w="1308" w:type="dxa"/>
          </w:tcPr>
          <w:p w14:paraId="03BD815C" w14:textId="77777777" w:rsidR="009E114E" w:rsidRDefault="009E114E" w:rsidP="004E2D43">
            <w:pPr>
              <w:pStyle w:val="TableParagraph"/>
              <w:spacing w:before="175"/>
              <w:ind w:right="210"/>
              <w:jc w:val="right"/>
              <w:rPr>
                <w:sz w:val="20"/>
              </w:rPr>
            </w:pPr>
            <w:r>
              <w:rPr>
                <w:spacing w:val="-5"/>
                <w:sz w:val="20"/>
              </w:rPr>
              <w:t>30</w:t>
            </w:r>
          </w:p>
        </w:tc>
        <w:tc>
          <w:tcPr>
            <w:tcW w:w="1186" w:type="dxa"/>
          </w:tcPr>
          <w:p w14:paraId="1818466B" w14:textId="77777777" w:rsidR="009E114E" w:rsidRDefault="009E114E" w:rsidP="004E2D43">
            <w:pPr>
              <w:pStyle w:val="TableParagraph"/>
              <w:spacing w:before="175"/>
              <w:ind w:right="210"/>
              <w:jc w:val="right"/>
              <w:rPr>
                <w:sz w:val="20"/>
              </w:rPr>
            </w:pPr>
            <w:r>
              <w:rPr>
                <w:spacing w:val="-5"/>
                <w:sz w:val="20"/>
              </w:rPr>
              <w:t>30</w:t>
            </w:r>
          </w:p>
        </w:tc>
        <w:tc>
          <w:tcPr>
            <w:tcW w:w="977" w:type="dxa"/>
          </w:tcPr>
          <w:p w14:paraId="76523FD9" w14:textId="77777777" w:rsidR="009E114E" w:rsidRDefault="009E114E" w:rsidP="004E2D43">
            <w:pPr>
              <w:pStyle w:val="TableParagraph"/>
              <w:spacing w:before="175"/>
              <w:ind w:right="1"/>
              <w:jc w:val="right"/>
              <w:rPr>
                <w:sz w:val="20"/>
              </w:rPr>
            </w:pPr>
            <w:r>
              <w:rPr>
                <w:spacing w:val="-5"/>
                <w:sz w:val="20"/>
              </w:rPr>
              <w:t>30</w:t>
            </w:r>
          </w:p>
        </w:tc>
      </w:tr>
      <w:tr w:rsidR="009E114E" w14:paraId="6B62BEC8" w14:textId="77777777" w:rsidTr="004E2D43">
        <w:trPr>
          <w:trHeight w:val="469"/>
        </w:trPr>
        <w:tc>
          <w:tcPr>
            <w:tcW w:w="6730" w:type="dxa"/>
          </w:tcPr>
          <w:p w14:paraId="5BF33872" w14:textId="77777777" w:rsidR="009E114E" w:rsidRDefault="009E114E" w:rsidP="004E2D43">
            <w:pPr>
              <w:pStyle w:val="TableParagraph"/>
              <w:spacing w:before="65"/>
              <w:ind w:left="21"/>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2)</w:t>
            </w:r>
            <w:r>
              <w:rPr>
                <w:spacing w:val="-7"/>
                <w:sz w:val="20"/>
              </w:rPr>
              <w:t xml:space="preserve"> </w:t>
            </w:r>
            <w:r>
              <w:rPr>
                <w:spacing w:val="-2"/>
                <w:sz w:val="20"/>
              </w:rPr>
              <w:t>(minutes)</w:t>
            </w:r>
          </w:p>
        </w:tc>
        <w:tc>
          <w:tcPr>
            <w:tcW w:w="1308" w:type="dxa"/>
          </w:tcPr>
          <w:p w14:paraId="1CC96168" w14:textId="77777777" w:rsidR="009E114E" w:rsidRDefault="009E114E" w:rsidP="004E2D43">
            <w:pPr>
              <w:pStyle w:val="TableParagraph"/>
              <w:spacing w:before="166"/>
              <w:ind w:right="210"/>
              <w:jc w:val="right"/>
              <w:rPr>
                <w:sz w:val="20"/>
              </w:rPr>
            </w:pPr>
            <w:r>
              <w:rPr>
                <w:spacing w:val="-5"/>
                <w:sz w:val="20"/>
              </w:rPr>
              <w:t>60</w:t>
            </w:r>
          </w:p>
        </w:tc>
        <w:tc>
          <w:tcPr>
            <w:tcW w:w="1186" w:type="dxa"/>
          </w:tcPr>
          <w:p w14:paraId="74AA8D26" w14:textId="77777777" w:rsidR="009E114E" w:rsidRDefault="009E114E" w:rsidP="004E2D43">
            <w:pPr>
              <w:pStyle w:val="TableParagraph"/>
              <w:spacing w:before="166"/>
              <w:ind w:right="210"/>
              <w:jc w:val="right"/>
              <w:rPr>
                <w:sz w:val="20"/>
              </w:rPr>
            </w:pPr>
            <w:r>
              <w:rPr>
                <w:spacing w:val="-5"/>
                <w:sz w:val="20"/>
              </w:rPr>
              <w:t>60</w:t>
            </w:r>
          </w:p>
        </w:tc>
        <w:tc>
          <w:tcPr>
            <w:tcW w:w="977" w:type="dxa"/>
          </w:tcPr>
          <w:p w14:paraId="4DF5D7C0" w14:textId="77777777" w:rsidR="009E114E" w:rsidRDefault="009E114E" w:rsidP="004E2D43">
            <w:pPr>
              <w:pStyle w:val="TableParagraph"/>
              <w:spacing w:before="166"/>
              <w:ind w:right="1"/>
              <w:jc w:val="right"/>
              <w:rPr>
                <w:sz w:val="20"/>
              </w:rPr>
            </w:pPr>
            <w:r>
              <w:rPr>
                <w:spacing w:val="-5"/>
                <w:sz w:val="20"/>
              </w:rPr>
              <w:t>60</w:t>
            </w:r>
          </w:p>
        </w:tc>
      </w:tr>
      <w:tr w:rsidR="009E114E" w14:paraId="4F62D9F7" w14:textId="77777777" w:rsidTr="004E2D43">
        <w:trPr>
          <w:trHeight w:val="470"/>
        </w:trPr>
        <w:tc>
          <w:tcPr>
            <w:tcW w:w="6730" w:type="dxa"/>
          </w:tcPr>
          <w:p w14:paraId="463DFD49" w14:textId="77777777" w:rsidR="009E114E" w:rsidRDefault="009E114E" w:rsidP="004E2D43">
            <w:pPr>
              <w:pStyle w:val="TableParagraph"/>
              <w:spacing w:before="66"/>
              <w:ind w:left="21"/>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3)</w:t>
            </w:r>
            <w:r>
              <w:rPr>
                <w:spacing w:val="-7"/>
                <w:sz w:val="20"/>
              </w:rPr>
              <w:t xml:space="preserve"> </w:t>
            </w:r>
            <w:r>
              <w:rPr>
                <w:spacing w:val="-2"/>
                <w:sz w:val="20"/>
              </w:rPr>
              <w:t>(minutes)</w:t>
            </w:r>
          </w:p>
        </w:tc>
        <w:tc>
          <w:tcPr>
            <w:tcW w:w="1308" w:type="dxa"/>
          </w:tcPr>
          <w:p w14:paraId="532AB275" w14:textId="77777777" w:rsidR="009E114E" w:rsidRDefault="009E114E" w:rsidP="004E2D43">
            <w:pPr>
              <w:pStyle w:val="TableParagraph"/>
              <w:spacing w:before="167"/>
              <w:ind w:right="210"/>
              <w:jc w:val="right"/>
              <w:rPr>
                <w:sz w:val="20"/>
              </w:rPr>
            </w:pPr>
            <w:r>
              <w:rPr>
                <w:spacing w:val="-4"/>
                <w:sz w:val="20"/>
              </w:rPr>
              <w:t>1440</w:t>
            </w:r>
          </w:p>
        </w:tc>
        <w:tc>
          <w:tcPr>
            <w:tcW w:w="1186" w:type="dxa"/>
          </w:tcPr>
          <w:p w14:paraId="280D23A6" w14:textId="77777777" w:rsidR="009E114E" w:rsidRDefault="009E114E" w:rsidP="004E2D43">
            <w:pPr>
              <w:pStyle w:val="TableParagraph"/>
              <w:spacing w:before="167"/>
              <w:ind w:right="210"/>
              <w:jc w:val="right"/>
              <w:rPr>
                <w:sz w:val="20"/>
              </w:rPr>
            </w:pPr>
            <w:r>
              <w:rPr>
                <w:spacing w:val="-4"/>
                <w:sz w:val="20"/>
              </w:rPr>
              <w:t>1440</w:t>
            </w:r>
          </w:p>
        </w:tc>
        <w:tc>
          <w:tcPr>
            <w:tcW w:w="977" w:type="dxa"/>
          </w:tcPr>
          <w:p w14:paraId="1B1D556C" w14:textId="77777777" w:rsidR="009E114E" w:rsidRDefault="009E114E" w:rsidP="004E2D43">
            <w:pPr>
              <w:pStyle w:val="TableParagraph"/>
              <w:spacing w:before="167"/>
              <w:ind w:right="1"/>
              <w:jc w:val="right"/>
              <w:rPr>
                <w:sz w:val="20"/>
              </w:rPr>
            </w:pPr>
            <w:r>
              <w:rPr>
                <w:spacing w:val="-4"/>
                <w:sz w:val="20"/>
              </w:rPr>
              <w:t>1440</w:t>
            </w:r>
          </w:p>
        </w:tc>
      </w:tr>
      <w:tr w:rsidR="009E114E" w14:paraId="1DDC6BB6" w14:textId="77777777" w:rsidTr="004E2D43">
        <w:trPr>
          <w:trHeight w:val="469"/>
        </w:trPr>
        <w:tc>
          <w:tcPr>
            <w:tcW w:w="6730" w:type="dxa"/>
          </w:tcPr>
          <w:p w14:paraId="1E50A862" w14:textId="77777777" w:rsidR="009E114E" w:rsidRDefault="009E114E" w:rsidP="004E2D43">
            <w:pPr>
              <w:pStyle w:val="TableParagraph"/>
              <w:spacing w:before="66"/>
              <w:ind w:left="21"/>
              <w:rPr>
                <w:sz w:val="20"/>
              </w:rPr>
            </w:pPr>
            <w:r>
              <w:rPr>
                <w:sz w:val="20"/>
              </w:rPr>
              <w:t>Average</w:t>
            </w:r>
            <w:r>
              <w:rPr>
                <w:spacing w:val="-9"/>
                <w:sz w:val="20"/>
              </w:rPr>
              <w:t xml:space="preserve"> </w:t>
            </w:r>
            <w:r>
              <w:rPr>
                <w:sz w:val="20"/>
              </w:rPr>
              <w:t>duration</w:t>
            </w:r>
            <w:r>
              <w:rPr>
                <w:spacing w:val="-11"/>
                <w:sz w:val="20"/>
              </w:rPr>
              <w:t xml:space="preserve"> </w:t>
            </w:r>
            <w:r>
              <w:rPr>
                <w:sz w:val="20"/>
              </w:rPr>
              <w:t>of</w:t>
            </w:r>
            <w:r>
              <w:rPr>
                <w:spacing w:val="-9"/>
                <w:sz w:val="20"/>
              </w:rPr>
              <w:t xml:space="preserve"> </w:t>
            </w:r>
            <w:r>
              <w:rPr>
                <w:sz w:val="20"/>
              </w:rPr>
              <w:t>unplanned</w:t>
            </w:r>
            <w:r>
              <w:rPr>
                <w:spacing w:val="-10"/>
                <w:sz w:val="20"/>
              </w:rPr>
              <w:t xml:space="preserve"> </w:t>
            </w:r>
            <w:r>
              <w:rPr>
                <w:sz w:val="20"/>
              </w:rPr>
              <w:t>water</w:t>
            </w:r>
            <w:r>
              <w:rPr>
                <w:spacing w:val="-10"/>
                <w:sz w:val="20"/>
              </w:rPr>
              <w:t xml:space="preserve"> </w:t>
            </w:r>
            <w:r>
              <w:rPr>
                <w:sz w:val="20"/>
              </w:rPr>
              <w:t>supply</w:t>
            </w:r>
            <w:r>
              <w:rPr>
                <w:spacing w:val="-8"/>
                <w:sz w:val="20"/>
              </w:rPr>
              <w:t xml:space="preserve"> </w:t>
            </w:r>
            <w:r>
              <w:rPr>
                <w:sz w:val="20"/>
              </w:rPr>
              <w:t>interruptions</w:t>
            </w:r>
            <w:r>
              <w:rPr>
                <w:spacing w:val="-10"/>
                <w:sz w:val="20"/>
              </w:rPr>
              <w:t xml:space="preserve"> </w:t>
            </w:r>
            <w:r>
              <w:rPr>
                <w:spacing w:val="-2"/>
                <w:sz w:val="20"/>
              </w:rPr>
              <w:t>(minutes)</w:t>
            </w:r>
          </w:p>
        </w:tc>
        <w:tc>
          <w:tcPr>
            <w:tcW w:w="1308" w:type="dxa"/>
          </w:tcPr>
          <w:p w14:paraId="17586E4D" w14:textId="77777777" w:rsidR="009E114E" w:rsidRDefault="009E114E" w:rsidP="004E2D43">
            <w:pPr>
              <w:pStyle w:val="TableParagraph"/>
              <w:spacing w:before="167"/>
              <w:ind w:right="210"/>
              <w:jc w:val="right"/>
              <w:rPr>
                <w:sz w:val="20"/>
              </w:rPr>
            </w:pPr>
            <w:r>
              <w:rPr>
                <w:spacing w:val="-5"/>
                <w:sz w:val="20"/>
              </w:rPr>
              <w:t>126</w:t>
            </w:r>
          </w:p>
        </w:tc>
        <w:tc>
          <w:tcPr>
            <w:tcW w:w="1186" w:type="dxa"/>
          </w:tcPr>
          <w:p w14:paraId="368C4A61" w14:textId="77777777" w:rsidR="009E114E" w:rsidRDefault="009E114E" w:rsidP="004E2D43">
            <w:pPr>
              <w:pStyle w:val="TableParagraph"/>
              <w:spacing w:before="167"/>
              <w:ind w:right="210"/>
              <w:jc w:val="right"/>
              <w:rPr>
                <w:sz w:val="20"/>
              </w:rPr>
            </w:pPr>
            <w:r>
              <w:rPr>
                <w:spacing w:val="-5"/>
                <w:sz w:val="20"/>
              </w:rPr>
              <w:t>126</w:t>
            </w:r>
          </w:p>
        </w:tc>
        <w:tc>
          <w:tcPr>
            <w:tcW w:w="977" w:type="dxa"/>
          </w:tcPr>
          <w:p w14:paraId="3F0E2CE0" w14:textId="77777777" w:rsidR="009E114E" w:rsidRDefault="009E114E" w:rsidP="004E2D43">
            <w:pPr>
              <w:pStyle w:val="TableParagraph"/>
              <w:spacing w:before="167"/>
              <w:ind w:right="1"/>
              <w:jc w:val="right"/>
              <w:rPr>
                <w:sz w:val="20"/>
              </w:rPr>
            </w:pPr>
            <w:r>
              <w:rPr>
                <w:spacing w:val="-5"/>
                <w:sz w:val="20"/>
              </w:rPr>
              <w:t>126</w:t>
            </w:r>
          </w:p>
        </w:tc>
      </w:tr>
      <w:tr w:rsidR="009E114E" w14:paraId="748D954E" w14:textId="77777777" w:rsidTr="004E2D43">
        <w:trPr>
          <w:trHeight w:val="510"/>
        </w:trPr>
        <w:tc>
          <w:tcPr>
            <w:tcW w:w="6730" w:type="dxa"/>
          </w:tcPr>
          <w:p w14:paraId="2C1CF2E5" w14:textId="77777777" w:rsidR="009E114E" w:rsidRDefault="009E114E" w:rsidP="004E2D43">
            <w:pPr>
              <w:pStyle w:val="TableParagraph"/>
              <w:spacing w:before="65"/>
              <w:ind w:left="21"/>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7"/>
                <w:sz w:val="20"/>
              </w:rPr>
              <w:t xml:space="preserve"> </w:t>
            </w:r>
            <w:r>
              <w:rPr>
                <w:sz w:val="20"/>
              </w:rPr>
              <w:t>planned</w:t>
            </w:r>
            <w:r>
              <w:rPr>
                <w:spacing w:val="-10"/>
                <w:sz w:val="20"/>
              </w:rPr>
              <w:t xml:space="preserve"> </w:t>
            </w:r>
            <w:r>
              <w:rPr>
                <w:sz w:val="20"/>
              </w:rPr>
              <w:t>water</w:t>
            </w:r>
            <w:r>
              <w:rPr>
                <w:spacing w:val="-9"/>
                <w:sz w:val="20"/>
              </w:rPr>
              <w:t xml:space="preserve"> </w:t>
            </w:r>
            <w:r>
              <w:rPr>
                <w:sz w:val="20"/>
              </w:rPr>
              <w:t>supply</w:t>
            </w:r>
            <w:r>
              <w:rPr>
                <w:spacing w:val="-9"/>
                <w:sz w:val="20"/>
              </w:rPr>
              <w:t xml:space="preserve"> </w:t>
            </w:r>
            <w:r>
              <w:rPr>
                <w:sz w:val="20"/>
              </w:rPr>
              <w:t>interruptions</w:t>
            </w:r>
            <w:r>
              <w:rPr>
                <w:spacing w:val="-6"/>
                <w:sz w:val="20"/>
              </w:rPr>
              <w:t xml:space="preserve"> </w:t>
            </w:r>
            <w:r>
              <w:rPr>
                <w:spacing w:val="-2"/>
                <w:sz w:val="20"/>
              </w:rPr>
              <w:t>(minutes)</w:t>
            </w:r>
          </w:p>
        </w:tc>
        <w:tc>
          <w:tcPr>
            <w:tcW w:w="1308" w:type="dxa"/>
          </w:tcPr>
          <w:p w14:paraId="6D9F037F" w14:textId="77777777" w:rsidR="009E114E" w:rsidRDefault="009E114E" w:rsidP="004E2D43">
            <w:pPr>
              <w:pStyle w:val="TableParagraph"/>
              <w:spacing w:before="168"/>
              <w:ind w:right="210"/>
              <w:jc w:val="right"/>
              <w:rPr>
                <w:sz w:val="20"/>
              </w:rPr>
            </w:pPr>
            <w:r>
              <w:rPr>
                <w:spacing w:val="-5"/>
                <w:sz w:val="20"/>
              </w:rPr>
              <w:t>240</w:t>
            </w:r>
          </w:p>
        </w:tc>
        <w:tc>
          <w:tcPr>
            <w:tcW w:w="1186" w:type="dxa"/>
          </w:tcPr>
          <w:p w14:paraId="085603D8" w14:textId="77777777" w:rsidR="009E114E" w:rsidRDefault="009E114E" w:rsidP="004E2D43">
            <w:pPr>
              <w:pStyle w:val="TableParagraph"/>
              <w:spacing w:before="168"/>
              <w:ind w:right="210"/>
              <w:jc w:val="right"/>
              <w:rPr>
                <w:sz w:val="20"/>
              </w:rPr>
            </w:pPr>
            <w:r>
              <w:rPr>
                <w:spacing w:val="-5"/>
                <w:sz w:val="20"/>
              </w:rPr>
              <w:t>240</w:t>
            </w:r>
          </w:p>
        </w:tc>
        <w:tc>
          <w:tcPr>
            <w:tcW w:w="977" w:type="dxa"/>
          </w:tcPr>
          <w:p w14:paraId="66DE2DBD" w14:textId="77777777" w:rsidR="009E114E" w:rsidRDefault="009E114E" w:rsidP="004E2D43">
            <w:pPr>
              <w:pStyle w:val="TableParagraph"/>
              <w:spacing w:before="168"/>
              <w:ind w:right="1"/>
              <w:jc w:val="right"/>
              <w:rPr>
                <w:sz w:val="20"/>
              </w:rPr>
            </w:pPr>
            <w:r>
              <w:rPr>
                <w:spacing w:val="-5"/>
                <w:sz w:val="20"/>
              </w:rPr>
              <w:t>240</w:t>
            </w:r>
          </w:p>
        </w:tc>
      </w:tr>
      <w:tr w:rsidR="009E114E" w14:paraId="0D466BDC" w14:textId="77777777" w:rsidTr="004E2D43">
        <w:trPr>
          <w:trHeight w:val="421"/>
        </w:trPr>
        <w:tc>
          <w:tcPr>
            <w:tcW w:w="6730" w:type="dxa"/>
          </w:tcPr>
          <w:p w14:paraId="76A5D5E2" w14:textId="77777777" w:rsidR="009E114E" w:rsidRDefault="009E114E" w:rsidP="004E2D43">
            <w:pPr>
              <w:pStyle w:val="TableParagraph"/>
              <w:spacing w:before="104"/>
              <w:ind w:left="21"/>
              <w:rPr>
                <w:b/>
                <w:sz w:val="20"/>
              </w:rPr>
            </w:pPr>
            <w:r>
              <w:rPr>
                <w:b/>
                <w:spacing w:val="-2"/>
                <w:sz w:val="20"/>
              </w:rPr>
              <w:t>Sewerage</w:t>
            </w:r>
          </w:p>
        </w:tc>
        <w:tc>
          <w:tcPr>
            <w:tcW w:w="1308" w:type="dxa"/>
          </w:tcPr>
          <w:p w14:paraId="530B2561" w14:textId="77777777" w:rsidR="009E114E" w:rsidRDefault="009E114E" w:rsidP="004E2D43">
            <w:pPr>
              <w:pStyle w:val="TableParagraph"/>
              <w:rPr>
                <w:rFonts w:ascii="Times New Roman"/>
                <w:sz w:val="18"/>
              </w:rPr>
            </w:pPr>
          </w:p>
        </w:tc>
        <w:tc>
          <w:tcPr>
            <w:tcW w:w="1186" w:type="dxa"/>
          </w:tcPr>
          <w:p w14:paraId="6DA5D1D4" w14:textId="77777777" w:rsidR="009E114E" w:rsidRDefault="009E114E" w:rsidP="004E2D43">
            <w:pPr>
              <w:pStyle w:val="TableParagraph"/>
              <w:rPr>
                <w:rFonts w:ascii="Times New Roman"/>
                <w:sz w:val="18"/>
              </w:rPr>
            </w:pPr>
          </w:p>
        </w:tc>
        <w:tc>
          <w:tcPr>
            <w:tcW w:w="977" w:type="dxa"/>
          </w:tcPr>
          <w:p w14:paraId="0D6F98D2" w14:textId="77777777" w:rsidR="009E114E" w:rsidRDefault="009E114E" w:rsidP="004E2D43">
            <w:pPr>
              <w:pStyle w:val="TableParagraph"/>
              <w:rPr>
                <w:rFonts w:ascii="Times New Roman"/>
                <w:sz w:val="18"/>
              </w:rPr>
            </w:pPr>
          </w:p>
        </w:tc>
      </w:tr>
      <w:tr w:rsidR="009E114E" w14:paraId="7726925A" w14:textId="77777777" w:rsidTr="004E2D43">
        <w:trPr>
          <w:trHeight w:val="489"/>
        </w:trPr>
        <w:tc>
          <w:tcPr>
            <w:tcW w:w="6730" w:type="dxa"/>
          </w:tcPr>
          <w:p w14:paraId="61A499E8" w14:textId="77777777" w:rsidR="009E114E" w:rsidRDefault="009E114E" w:rsidP="004E2D43">
            <w:pPr>
              <w:pStyle w:val="TableParagraph"/>
              <w:spacing w:before="79"/>
              <w:ind w:left="21"/>
              <w:rPr>
                <w:sz w:val="20"/>
              </w:rPr>
            </w:pPr>
            <w:r>
              <w:rPr>
                <w:sz w:val="20"/>
              </w:rPr>
              <w:t>Customers</w:t>
            </w:r>
            <w:r>
              <w:rPr>
                <w:spacing w:val="-6"/>
                <w:sz w:val="20"/>
              </w:rPr>
              <w:t xml:space="preserve"> </w:t>
            </w:r>
            <w:r>
              <w:rPr>
                <w:sz w:val="20"/>
              </w:rPr>
              <w:t>receiving</w:t>
            </w:r>
            <w:r>
              <w:rPr>
                <w:spacing w:val="-8"/>
                <w:sz w:val="20"/>
              </w:rPr>
              <w:t xml:space="preserve"> </w:t>
            </w:r>
            <w:r>
              <w:rPr>
                <w:sz w:val="20"/>
              </w:rPr>
              <w:t>more</w:t>
            </w:r>
            <w:r>
              <w:rPr>
                <w:spacing w:val="-7"/>
                <w:sz w:val="20"/>
              </w:rPr>
              <w:t xml:space="preserve"> </w:t>
            </w:r>
            <w:r>
              <w:rPr>
                <w:sz w:val="20"/>
              </w:rPr>
              <w:t>than</w:t>
            </w:r>
            <w:r>
              <w:rPr>
                <w:spacing w:val="-6"/>
                <w:sz w:val="20"/>
              </w:rPr>
              <w:t xml:space="preserve"> </w:t>
            </w:r>
            <w:r>
              <w:rPr>
                <w:sz w:val="20"/>
              </w:rPr>
              <w:t>3</w:t>
            </w:r>
            <w:r>
              <w:rPr>
                <w:spacing w:val="-8"/>
                <w:sz w:val="20"/>
              </w:rPr>
              <w:t xml:space="preserve"> </w:t>
            </w:r>
            <w:r>
              <w:rPr>
                <w:sz w:val="20"/>
              </w:rPr>
              <w:t>sewer</w:t>
            </w:r>
            <w:r>
              <w:rPr>
                <w:spacing w:val="-5"/>
                <w:sz w:val="20"/>
              </w:rPr>
              <w:t xml:space="preserve"> </w:t>
            </w:r>
            <w:r>
              <w:rPr>
                <w:sz w:val="20"/>
              </w:rPr>
              <w:t>blockages</w:t>
            </w:r>
            <w:r>
              <w:rPr>
                <w:spacing w:val="-6"/>
                <w:sz w:val="20"/>
              </w:rPr>
              <w:t xml:space="preserve"> </w:t>
            </w:r>
            <w:r>
              <w:rPr>
                <w:sz w:val="20"/>
              </w:rPr>
              <w:t>in</w:t>
            </w:r>
            <w:r>
              <w:rPr>
                <w:spacing w:val="-6"/>
                <w:sz w:val="20"/>
              </w:rPr>
              <w:t xml:space="preserve"> </w:t>
            </w:r>
            <w:r>
              <w:rPr>
                <w:sz w:val="20"/>
              </w:rPr>
              <w:t>the</w:t>
            </w:r>
            <w:r>
              <w:rPr>
                <w:spacing w:val="-9"/>
                <w:sz w:val="20"/>
              </w:rPr>
              <w:t xml:space="preserve"> </w:t>
            </w:r>
            <w:r>
              <w:rPr>
                <w:sz w:val="20"/>
              </w:rPr>
              <w:t>year</w:t>
            </w:r>
            <w:r>
              <w:rPr>
                <w:spacing w:val="-6"/>
                <w:sz w:val="20"/>
              </w:rPr>
              <w:t xml:space="preserve"> </w:t>
            </w:r>
            <w:r>
              <w:rPr>
                <w:spacing w:val="-2"/>
                <w:sz w:val="20"/>
              </w:rPr>
              <w:t>(number)</w:t>
            </w:r>
          </w:p>
        </w:tc>
        <w:tc>
          <w:tcPr>
            <w:tcW w:w="1308" w:type="dxa"/>
          </w:tcPr>
          <w:p w14:paraId="02B141F6" w14:textId="77777777" w:rsidR="009E114E" w:rsidRDefault="009E114E" w:rsidP="004E2D43">
            <w:pPr>
              <w:pStyle w:val="TableParagraph"/>
              <w:spacing w:before="187"/>
              <w:ind w:right="207"/>
              <w:jc w:val="right"/>
              <w:rPr>
                <w:sz w:val="20"/>
              </w:rPr>
            </w:pPr>
            <w:r>
              <w:rPr>
                <w:w w:val="99"/>
                <w:sz w:val="20"/>
              </w:rPr>
              <w:t>0</w:t>
            </w:r>
          </w:p>
        </w:tc>
        <w:tc>
          <w:tcPr>
            <w:tcW w:w="1186" w:type="dxa"/>
          </w:tcPr>
          <w:p w14:paraId="653C2453" w14:textId="77777777" w:rsidR="009E114E" w:rsidRDefault="009E114E" w:rsidP="004E2D43">
            <w:pPr>
              <w:pStyle w:val="TableParagraph"/>
              <w:spacing w:before="187"/>
              <w:ind w:right="207"/>
              <w:jc w:val="right"/>
              <w:rPr>
                <w:sz w:val="20"/>
              </w:rPr>
            </w:pPr>
            <w:r>
              <w:rPr>
                <w:w w:val="99"/>
                <w:sz w:val="20"/>
              </w:rPr>
              <w:t>0</w:t>
            </w:r>
          </w:p>
        </w:tc>
        <w:tc>
          <w:tcPr>
            <w:tcW w:w="977" w:type="dxa"/>
          </w:tcPr>
          <w:p w14:paraId="4F4A7991" w14:textId="77777777" w:rsidR="009E114E" w:rsidRDefault="009E114E" w:rsidP="004E2D43">
            <w:pPr>
              <w:pStyle w:val="TableParagraph"/>
              <w:spacing w:before="187"/>
              <w:jc w:val="right"/>
              <w:rPr>
                <w:sz w:val="20"/>
              </w:rPr>
            </w:pPr>
            <w:r>
              <w:rPr>
                <w:w w:val="99"/>
                <w:sz w:val="20"/>
              </w:rPr>
              <w:t>0</w:t>
            </w:r>
          </w:p>
        </w:tc>
      </w:tr>
      <w:tr w:rsidR="009E114E" w14:paraId="53E10B2B" w14:textId="77777777" w:rsidTr="004E2D43">
        <w:trPr>
          <w:trHeight w:val="470"/>
        </w:trPr>
        <w:tc>
          <w:tcPr>
            <w:tcW w:w="6730" w:type="dxa"/>
          </w:tcPr>
          <w:p w14:paraId="1DC98F5E" w14:textId="77777777" w:rsidR="009E114E" w:rsidRDefault="009E114E" w:rsidP="004E2D43">
            <w:pPr>
              <w:pStyle w:val="TableParagraph"/>
              <w:spacing w:before="65"/>
              <w:ind w:left="21"/>
              <w:rPr>
                <w:sz w:val="20"/>
              </w:rPr>
            </w:pPr>
            <w:r>
              <w:rPr>
                <w:sz w:val="20"/>
              </w:rPr>
              <w:t>Average</w:t>
            </w:r>
            <w:r>
              <w:rPr>
                <w:spacing w:val="-6"/>
                <w:sz w:val="20"/>
              </w:rPr>
              <w:t xml:space="preserve"> </w:t>
            </w:r>
            <w:r>
              <w:rPr>
                <w:sz w:val="20"/>
              </w:rPr>
              <w:t>time</w:t>
            </w:r>
            <w:r>
              <w:rPr>
                <w:spacing w:val="-6"/>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pacing w:val="-2"/>
                <w:sz w:val="20"/>
              </w:rPr>
              <w:t>(minutes)</w:t>
            </w:r>
          </w:p>
        </w:tc>
        <w:tc>
          <w:tcPr>
            <w:tcW w:w="1308" w:type="dxa"/>
          </w:tcPr>
          <w:p w14:paraId="588DC89D" w14:textId="77777777" w:rsidR="009E114E" w:rsidRDefault="009E114E" w:rsidP="004E2D43">
            <w:pPr>
              <w:pStyle w:val="TableParagraph"/>
              <w:spacing w:before="168"/>
              <w:ind w:right="210"/>
              <w:jc w:val="right"/>
              <w:rPr>
                <w:sz w:val="20"/>
              </w:rPr>
            </w:pPr>
            <w:r>
              <w:rPr>
                <w:spacing w:val="-5"/>
                <w:sz w:val="20"/>
              </w:rPr>
              <w:t>30</w:t>
            </w:r>
          </w:p>
        </w:tc>
        <w:tc>
          <w:tcPr>
            <w:tcW w:w="1186" w:type="dxa"/>
          </w:tcPr>
          <w:p w14:paraId="5256031B" w14:textId="77777777" w:rsidR="009E114E" w:rsidRDefault="009E114E" w:rsidP="004E2D43">
            <w:pPr>
              <w:pStyle w:val="TableParagraph"/>
              <w:spacing w:before="168"/>
              <w:ind w:right="210"/>
              <w:jc w:val="right"/>
              <w:rPr>
                <w:sz w:val="20"/>
              </w:rPr>
            </w:pPr>
            <w:r>
              <w:rPr>
                <w:spacing w:val="-5"/>
                <w:sz w:val="20"/>
              </w:rPr>
              <w:t>30</w:t>
            </w:r>
          </w:p>
        </w:tc>
        <w:tc>
          <w:tcPr>
            <w:tcW w:w="977" w:type="dxa"/>
          </w:tcPr>
          <w:p w14:paraId="48C1F501" w14:textId="77777777" w:rsidR="009E114E" w:rsidRDefault="009E114E" w:rsidP="004E2D43">
            <w:pPr>
              <w:pStyle w:val="TableParagraph"/>
              <w:spacing w:before="168"/>
              <w:ind w:right="1"/>
              <w:jc w:val="right"/>
              <w:rPr>
                <w:sz w:val="20"/>
              </w:rPr>
            </w:pPr>
            <w:r>
              <w:rPr>
                <w:spacing w:val="-5"/>
                <w:sz w:val="20"/>
              </w:rPr>
              <w:t>30</w:t>
            </w:r>
          </w:p>
        </w:tc>
      </w:tr>
      <w:tr w:rsidR="009E114E" w14:paraId="4091D87C" w14:textId="77777777" w:rsidTr="004E2D43">
        <w:trPr>
          <w:trHeight w:val="469"/>
        </w:trPr>
        <w:tc>
          <w:tcPr>
            <w:tcW w:w="6730" w:type="dxa"/>
          </w:tcPr>
          <w:p w14:paraId="7B76485C" w14:textId="77777777" w:rsidR="009E114E" w:rsidRDefault="009E114E"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blockages</w:t>
            </w:r>
            <w:r>
              <w:rPr>
                <w:spacing w:val="-7"/>
                <w:sz w:val="20"/>
              </w:rPr>
              <w:t xml:space="preserve"> </w:t>
            </w:r>
            <w:r>
              <w:rPr>
                <w:spacing w:val="-2"/>
                <w:sz w:val="20"/>
              </w:rPr>
              <w:t>(minutes)</w:t>
            </w:r>
          </w:p>
        </w:tc>
        <w:tc>
          <w:tcPr>
            <w:tcW w:w="1308" w:type="dxa"/>
          </w:tcPr>
          <w:p w14:paraId="03C2E62A" w14:textId="77777777" w:rsidR="009E114E" w:rsidRDefault="009E114E" w:rsidP="004E2D43">
            <w:pPr>
              <w:pStyle w:val="TableParagraph"/>
              <w:spacing w:before="166"/>
              <w:ind w:right="210"/>
              <w:jc w:val="right"/>
              <w:rPr>
                <w:sz w:val="20"/>
              </w:rPr>
            </w:pPr>
            <w:r>
              <w:rPr>
                <w:spacing w:val="-5"/>
                <w:sz w:val="20"/>
              </w:rPr>
              <w:t>60</w:t>
            </w:r>
          </w:p>
        </w:tc>
        <w:tc>
          <w:tcPr>
            <w:tcW w:w="1186" w:type="dxa"/>
          </w:tcPr>
          <w:p w14:paraId="67048CBB" w14:textId="77777777" w:rsidR="009E114E" w:rsidRDefault="009E114E" w:rsidP="004E2D43">
            <w:pPr>
              <w:pStyle w:val="TableParagraph"/>
              <w:spacing w:before="166"/>
              <w:ind w:right="210"/>
              <w:jc w:val="right"/>
              <w:rPr>
                <w:sz w:val="20"/>
              </w:rPr>
            </w:pPr>
            <w:r>
              <w:rPr>
                <w:spacing w:val="-5"/>
                <w:sz w:val="20"/>
              </w:rPr>
              <w:t>60</w:t>
            </w:r>
          </w:p>
        </w:tc>
        <w:tc>
          <w:tcPr>
            <w:tcW w:w="977" w:type="dxa"/>
          </w:tcPr>
          <w:p w14:paraId="3497D9F8" w14:textId="77777777" w:rsidR="009E114E" w:rsidRDefault="009E114E" w:rsidP="004E2D43">
            <w:pPr>
              <w:pStyle w:val="TableParagraph"/>
              <w:spacing w:before="166"/>
              <w:ind w:right="1"/>
              <w:jc w:val="right"/>
              <w:rPr>
                <w:sz w:val="20"/>
              </w:rPr>
            </w:pPr>
            <w:r>
              <w:rPr>
                <w:spacing w:val="-5"/>
                <w:sz w:val="20"/>
              </w:rPr>
              <w:t>60</w:t>
            </w:r>
          </w:p>
        </w:tc>
      </w:tr>
      <w:tr w:rsidR="009E114E" w14:paraId="2EBDBCE7" w14:textId="77777777" w:rsidTr="004E2D43">
        <w:trPr>
          <w:trHeight w:val="470"/>
        </w:trPr>
        <w:tc>
          <w:tcPr>
            <w:tcW w:w="6730" w:type="dxa"/>
          </w:tcPr>
          <w:p w14:paraId="362ADB46" w14:textId="77777777" w:rsidR="009E114E" w:rsidRDefault="009E114E"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308" w:type="dxa"/>
          </w:tcPr>
          <w:p w14:paraId="252AD82F" w14:textId="77777777" w:rsidR="009E114E" w:rsidRDefault="009E114E" w:rsidP="004E2D43">
            <w:pPr>
              <w:pStyle w:val="TableParagraph"/>
              <w:spacing w:before="167"/>
              <w:ind w:right="210"/>
              <w:jc w:val="right"/>
              <w:rPr>
                <w:sz w:val="20"/>
              </w:rPr>
            </w:pPr>
            <w:r>
              <w:rPr>
                <w:spacing w:val="-5"/>
                <w:sz w:val="20"/>
              </w:rPr>
              <w:t>47</w:t>
            </w:r>
          </w:p>
        </w:tc>
        <w:tc>
          <w:tcPr>
            <w:tcW w:w="1186" w:type="dxa"/>
          </w:tcPr>
          <w:p w14:paraId="77B44F0C" w14:textId="77777777" w:rsidR="009E114E" w:rsidRDefault="009E114E" w:rsidP="004E2D43">
            <w:pPr>
              <w:pStyle w:val="TableParagraph"/>
              <w:spacing w:before="167"/>
              <w:ind w:right="210"/>
              <w:jc w:val="right"/>
              <w:rPr>
                <w:sz w:val="20"/>
              </w:rPr>
            </w:pPr>
            <w:r>
              <w:rPr>
                <w:spacing w:val="-5"/>
                <w:sz w:val="20"/>
              </w:rPr>
              <w:t>47</w:t>
            </w:r>
          </w:p>
        </w:tc>
        <w:tc>
          <w:tcPr>
            <w:tcW w:w="977" w:type="dxa"/>
          </w:tcPr>
          <w:p w14:paraId="5B49869B" w14:textId="77777777" w:rsidR="009E114E" w:rsidRDefault="009E114E" w:rsidP="004E2D43">
            <w:pPr>
              <w:pStyle w:val="TableParagraph"/>
              <w:spacing w:before="167"/>
              <w:ind w:right="1"/>
              <w:jc w:val="right"/>
              <w:rPr>
                <w:sz w:val="20"/>
              </w:rPr>
            </w:pPr>
            <w:r>
              <w:rPr>
                <w:spacing w:val="-5"/>
                <w:sz w:val="20"/>
              </w:rPr>
              <w:t>47</w:t>
            </w:r>
          </w:p>
        </w:tc>
      </w:tr>
      <w:tr w:rsidR="009E114E" w14:paraId="4D7A4EBC" w14:textId="77777777" w:rsidTr="004E2D43">
        <w:trPr>
          <w:trHeight w:val="414"/>
        </w:trPr>
        <w:tc>
          <w:tcPr>
            <w:tcW w:w="6730" w:type="dxa"/>
            <w:tcBorders>
              <w:bottom w:val="single" w:sz="4" w:space="0" w:color="000000"/>
            </w:tcBorders>
          </w:tcPr>
          <w:p w14:paraId="4004C688" w14:textId="77777777" w:rsidR="009E114E" w:rsidRDefault="009E114E"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308" w:type="dxa"/>
            <w:tcBorders>
              <w:bottom w:val="single" w:sz="4" w:space="0" w:color="000000"/>
            </w:tcBorders>
          </w:tcPr>
          <w:p w14:paraId="1241165E" w14:textId="77777777" w:rsidR="009E114E" w:rsidRDefault="009E114E" w:rsidP="004E2D43">
            <w:pPr>
              <w:pStyle w:val="TableParagraph"/>
              <w:spacing w:before="167" w:line="227" w:lineRule="exact"/>
              <w:ind w:right="210"/>
              <w:jc w:val="right"/>
              <w:rPr>
                <w:sz w:val="20"/>
              </w:rPr>
            </w:pPr>
            <w:r>
              <w:rPr>
                <w:spacing w:val="-5"/>
                <w:sz w:val="20"/>
              </w:rPr>
              <w:t>100</w:t>
            </w:r>
          </w:p>
        </w:tc>
        <w:tc>
          <w:tcPr>
            <w:tcW w:w="1186" w:type="dxa"/>
            <w:tcBorders>
              <w:bottom w:val="single" w:sz="4" w:space="0" w:color="000000"/>
            </w:tcBorders>
          </w:tcPr>
          <w:p w14:paraId="6603C826" w14:textId="77777777" w:rsidR="009E114E" w:rsidRDefault="009E114E" w:rsidP="004E2D43">
            <w:pPr>
              <w:pStyle w:val="TableParagraph"/>
              <w:spacing w:before="167" w:line="227" w:lineRule="exact"/>
              <w:ind w:right="210"/>
              <w:jc w:val="right"/>
              <w:rPr>
                <w:sz w:val="20"/>
              </w:rPr>
            </w:pPr>
            <w:r>
              <w:rPr>
                <w:spacing w:val="-5"/>
                <w:sz w:val="20"/>
              </w:rPr>
              <w:t>100</w:t>
            </w:r>
          </w:p>
        </w:tc>
        <w:tc>
          <w:tcPr>
            <w:tcW w:w="977" w:type="dxa"/>
            <w:tcBorders>
              <w:bottom w:val="single" w:sz="4" w:space="0" w:color="000000"/>
            </w:tcBorders>
          </w:tcPr>
          <w:p w14:paraId="3A2235E4" w14:textId="77777777" w:rsidR="009E114E" w:rsidRDefault="009E114E" w:rsidP="004E2D43">
            <w:pPr>
              <w:pStyle w:val="TableParagraph"/>
              <w:spacing w:before="167" w:line="227" w:lineRule="exact"/>
              <w:ind w:right="1"/>
              <w:jc w:val="right"/>
              <w:rPr>
                <w:sz w:val="20"/>
              </w:rPr>
            </w:pPr>
            <w:r>
              <w:rPr>
                <w:spacing w:val="-5"/>
                <w:sz w:val="20"/>
              </w:rPr>
              <w:t>100</w:t>
            </w:r>
          </w:p>
        </w:tc>
      </w:tr>
    </w:tbl>
    <w:p w14:paraId="682B5324" w14:textId="77777777" w:rsidR="009E114E" w:rsidRDefault="009E114E" w:rsidP="009E114E">
      <w:pPr>
        <w:pStyle w:val="BodyText"/>
        <w:spacing w:before="11"/>
        <w:rPr>
          <w:rFonts w:ascii="Tahoma"/>
          <w:b/>
        </w:rPr>
      </w:pPr>
    </w:p>
    <w:p w14:paraId="61218BE7" w14:textId="77777777" w:rsidR="009E114E" w:rsidRDefault="009E114E" w:rsidP="009E114E">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2"/>
          <w:sz w:val="18"/>
        </w:rPr>
        <w:t xml:space="preserve"> rounded</w:t>
      </w:r>
    </w:p>
    <w:p w14:paraId="06954B4D" w14:textId="1DC806C0" w:rsidR="004B778B" w:rsidRDefault="004B778B" w:rsidP="008E17BC">
      <w:pPr>
        <w:rPr>
          <w:b/>
          <w:bCs/>
        </w:rPr>
      </w:pPr>
    </w:p>
    <w:p w14:paraId="1DB7ABB9" w14:textId="2A43A5FC" w:rsidR="009E114E" w:rsidRDefault="009E114E" w:rsidP="008E17BC">
      <w:pPr>
        <w:rPr>
          <w:b/>
          <w:bCs/>
        </w:rPr>
      </w:pPr>
    </w:p>
    <w:p w14:paraId="00437CDB" w14:textId="38199BE6" w:rsidR="009E114E" w:rsidRDefault="009E114E" w:rsidP="008E17BC">
      <w:pPr>
        <w:rPr>
          <w:b/>
          <w:bCs/>
        </w:rPr>
      </w:pPr>
    </w:p>
    <w:p w14:paraId="497EA531" w14:textId="1A941A7A" w:rsidR="009E114E" w:rsidRDefault="009E114E" w:rsidP="008E17BC">
      <w:pPr>
        <w:rPr>
          <w:b/>
          <w:bCs/>
        </w:rPr>
      </w:pPr>
    </w:p>
    <w:p w14:paraId="3EC86D59" w14:textId="2A17BD8F" w:rsidR="009E114E" w:rsidRDefault="009E114E" w:rsidP="008E17BC">
      <w:pPr>
        <w:rPr>
          <w:b/>
          <w:bCs/>
        </w:rPr>
      </w:pPr>
    </w:p>
    <w:p w14:paraId="6BCFE2B3" w14:textId="2138DF5F" w:rsidR="009E114E" w:rsidRDefault="009E114E" w:rsidP="008E17BC">
      <w:pPr>
        <w:rPr>
          <w:b/>
          <w:bCs/>
        </w:rPr>
      </w:pPr>
    </w:p>
    <w:p w14:paraId="6D2661C7" w14:textId="748207C6" w:rsidR="009E114E" w:rsidRDefault="009E114E" w:rsidP="008E17BC">
      <w:pPr>
        <w:rPr>
          <w:b/>
          <w:bCs/>
        </w:rPr>
      </w:pPr>
    </w:p>
    <w:p w14:paraId="3B713A21" w14:textId="01CFDFEE" w:rsidR="009E114E" w:rsidRDefault="009E114E" w:rsidP="008E17BC">
      <w:pPr>
        <w:rPr>
          <w:b/>
          <w:bCs/>
        </w:rPr>
      </w:pPr>
    </w:p>
    <w:p w14:paraId="3832B9DF" w14:textId="07B5FAD2" w:rsidR="00A11C23" w:rsidRDefault="00A11C23" w:rsidP="003D149F">
      <w:pPr>
        <w:ind w:left="142"/>
      </w:pPr>
      <w:r w:rsidRPr="003D149F">
        <w:rPr>
          <w:rFonts w:ascii="Tahoma" w:hAnsi="Tahoma" w:cs="Tahoma"/>
          <w:b/>
          <w:bCs/>
          <w:u w:val="single"/>
        </w:rPr>
        <w:t>Westernport Water</w:t>
      </w:r>
    </w:p>
    <w:p w14:paraId="0D1182B2" w14:textId="77777777" w:rsidR="00A11C23" w:rsidRDefault="00A11C23" w:rsidP="00A11C23">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835"/>
        <w:gridCol w:w="891"/>
        <w:gridCol w:w="877"/>
        <w:gridCol w:w="878"/>
        <w:gridCol w:w="878"/>
        <w:gridCol w:w="823"/>
      </w:tblGrid>
      <w:tr w:rsidR="00A11C23" w14:paraId="4B260E87" w14:textId="77777777" w:rsidTr="004E2D43">
        <w:trPr>
          <w:trHeight w:val="329"/>
        </w:trPr>
        <w:tc>
          <w:tcPr>
            <w:tcW w:w="5835" w:type="dxa"/>
            <w:tcBorders>
              <w:bottom w:val="single" w:sz="6" w:space="0" w:color="000000"/>
            </w:tcBorders>
          </w:tcPr>
          <w:p w14:paraId="73CFA29B" w14:textId="77777777" w:rsidR="00A11C23" w:rsidRDefault="00A11C23"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891" w:type="dxa"/>
            <w:tcBorders>
              <w:bottom w:val="single" w:sz="6" w:space="0" w:color="000000"/>
            </w:tcBorders>
          </w:tcPr>
          <w:p w14:paraId="7F9DFA22" w14:textId="77777777" w:rsidR="00A11C23" w:rsidRDefault="00A11C23" w:rsidP="004E2D43">
            <w:pPr>
              <w:pStyle w:val="TableParagraph"/>
              <w:spacing w:before="3"/>
              <w:ind w:left="67"/>
              <w:rPr>
                <w:rFonts w:ascii="Tahoma"/>
                <w:i/>
                <w:sz w:val="19"/>
              </w:rPr>
            </w:pPr>
            <w:r>
              <w:rPr>
                <w:rFonts w:ascii="Tahoma"/>
                <w:i/>
                <w:w w:val="90"/>
                <w:sz w:val="19"/>
              </w:rPr>
              <w:t>2018-</w:t>
            </w:r>
            <w:r>
              <w:rPr>
                <w:rFonts w:ascii="Tahoma"/>
                <w:i/>
                <w:spacing w:val="-7"/>
                <w:sz w:val="19"/>
              </w:rPr>
              <w:t>19</w:t>
            </w:r>
          </w:p>
        </w:tc>
        <w:tc>
          <w:tcPr>
            <w:tcW w:w="877" w:type="dxa"/>
            <w:tcBorders>
              <w:bottom w:val="single" w:sz="6" w:space="0" w:color="000000"/>
            </w:tcBorders>
          </w:tcPr>
          <w:p w14:paraId="6A91E4DB" w14:textId="77777777" w:rsidR="00A11C23" w:rsidRDefault="00A11C23" w:rsidP="004E2D43">
            <w:pPr>
              <w:pStyle w:val="TableParagraph"/>
              <w:spacing w:before="3"/>
              <w:ind w:left="53"/>
              <w:rPr>
                <w:rFonts w:ascii="Tahoma"/>
                <w:i/>
                <w:sz w:val="19"/>
              </w:rPr>
            </w:pPr>
            <w:r>
              <w:rPr>
                <w:rFonts w:ascii="Tahoma"/>
                <w:i/>
                <w:w w:val="90"/>
                <w:sz w:val="19"/>
              </w:rPr>
              <w:t>2019-</w:t>
            </w:r>
            <w:r>
              <w:rPr>
                <w:rFonts w:ascii="Tahoma"/>
                <w:i/>
                <w:spacing w:val="-7"/>
                <w:sz w:val="19"/>
              </w:rPr>
              <w:t>20</w:t>
            </w:r>
          </w:p>
        </w:tc>
        <w:tc>
          <w:tcPr>
            <w:tcW w:w="878" w:type="dxa"/>
            <w:tcBorders>
              <w:bottom w:val="single" w:sz="6" w:space="0" w:color="000000"/>
            </w:tcBorders>
          </w:tcPr>
          <w:p w14:paraId="7A05A529" w14:textId="77777777" w:rsidR="00A11C23" w:rsidRDefault="00A11C23" w:rsidP="004E2D43">
            <w:pPr>
              <w:pStyle w:val="TableParagraph"/>
              <w:spacing w:before="3"/>
              <w:ind w:left="52"/>
              <w:rPr>
                <w:rFonts w:ascii="Tahoma"/>
                <w:i/>
                <w:sz w:val="19"/>
              </w:rPr>
            </w:pPr>
            <w:r>
              <w:rPr>
                <w:rFonts w:ascii="Tahoma"/>
                <w:i/>
                <w:w w:val="90"/>
                <w:sz w:val="19"/>
              </w:rPr>
              <w:t>2020-</w:t>
            </w:r>
            <w:r>
              <w:rPr>
                <w:rFonts w:ascii="Tahoma"/>
                <w:i/>
                <w:spacing w:val="-7"/>
                <w:sz w:val="19"/>
              </w:rPr>
              <w:t>21</w:t>
            </w:r>
          </w:p>
        </w:tc>
        <w:tc>
          <w:tcPr>
            <w:tcW w:w="878" w:type="dxa"/>
            <w:tcBorders>
              <w:bottom w:val="single" w:sz="6" w:space="0" w:color="000000"/>
            </w:tcBorders>
          </w:tcPr>
          <w:p w14:paraId="459DFC8C" w14:textId="77777777" w:rsidR="00A11C23" w:rsidRDefault="00A11C23" w:rsidP="004E2D43">
            <w:pPr>
              <w:pStyle w:val="TableParagraph"/>
              <w:spacing w:before="3"/>
              <w:ind w:left="53"/>
              <w:rPr>
                <w:rFonts w:ascii="Tahoma"/>
                <w:i/>
                <w:sz w:val="19"/>
              </w:rPr>
            </w:pPr>
            <w:r>
              <w:rPr>
                <w:rFonts w:ascii="Tahoma"/>
                <w:i/>
                <w:w w:val="90"/>
                <w:sz w:val="19"/>
              </w:rPr>
              <w:t>2021-</w:t>
            </w:r>
            <w:r>
              <w:rPr>
                <w:rFonts w:ascii="Tahoma"/>
                <w:i/>
                <w:spacing w:val="-7"/>
                <w:sz w:val="19"/>
              </w:rPr>
              <w:t>22</w:t>
            </w:r>
          </w:p>
        </w:tc>
        <w:tc>
          <w:tcPr>
            <w:tcW w:w="823" w:type="dxa"/>
            <w:tcBorders>
              <w:bottom w:val="single" w:sz="6" w:space="0" w:color="000000"/>
            </w:tcBorders>
          </w:tcPr>
          <w:p w14:paraId="58EE5B01" w14:textId="77777777" w:rsidR="00A11C23" w:rsidRDefault="00A11C23" w:rsidP="004E2D43">
            <w:pPr>
              <w:pStyle w:val="TableParagraph"/>
              <w:spacing w:before="3"/>
              <w:ind w:left="51"/>
              <w:rPr>
                <w:rFonts w:ascii="Tahoma"/>
                <w:i/>
                <w:sz w:val="19"/>
              </w:rPr>
            </w:pPr>
            <w:r>
              <w:rPr>
                <w:rFonts w:ascii="Tahoma"/>
                <w:i/>
                <w:w w:val="90"/>
                <w:sz w:val="19"/>
              </w:rPr>
              <w:t>2022-</w:t>
            </w:r>
            <w:r>
              <w:rPr>
                <w:rFonts w:ascii="Tahoma"/>
                <w:i/>
                <w:spacing w:val="-7"/>
                <w:sz w:val="19"/>
              </w:rPr>
              <w:t>23</w:t>
            </w:r>
          </w:p>
        </w:tc>
      </w:tr>
      <w:tr w:rsidR="00A11C23" w14:paraId="10857450" w14:textId="77777777" w:rsidTr="004E2D43">
        <w:trPr>
          <w:trHeight w:val="392"/>
        </w:trPr>
        <w:tc>
          <w:tcPr>
            <w:tcW w:w="5835" w:type="dxa"/>
            <w:tcBorders>
              <w:top w:val="single" w:sz="6" w:space="0" w:color="000000"/>
            </w:tcBorders>
          </w:tcPr>
          <w:p w14:paraId="0E0830BB" w14:textId="77777777" w:rsidR="00A11C23" w:rsidRDefault="00A11C23" w:rsidP="004E2D43">
            <w:pPr>
              <w:pStyle w:val="TableParagraph"/>
              <w:spacing w:before="119"/>
              <w:ind w:left="21"/>
              <w:rPr>
                <w:b/>
                <w:sz w:val="20"/>
              </w:rPr>
            </w:pPr>
            <w:r>
              <w:rPr>
                <w:b/>
                <w:spacing w:val="-2"/>
                <w:sz w:val="20"/>
              </w:rPr>
              <w:t>Water</w:t>
            </w:r>
          </w:p>
        </w:tc>
        <w:tc>
          <w:tcPr>
            <w:tcW w:w="891" w:type="dxa"/>
            <w:tcBorders>
              <w:top w:val="single" w:sz="6" w:space="0" w:color="000000"/>
            </w:tcBorders>
          </w:tcPr>
          <w:p w14:paraId="6B4227AF" w14:textId="77777777" w:rsidR="00A11C23" w:rsidRDefault="00A11C23" w:rsidP="004E2D43">
            <w:pPr>
              <w:pStyle w:val="TableParagraph"/>
              <w:rPr>
                <w:rFonts w:ascii="Times New Roman"/>
                <w:sz w:val="18"/>
              </w:rPr>
            </w:pPr>
          </w:p>
        </w:tc>
        <w:tc>
          <w:tcPr>
            <w:tcW w:w="877" w:type="dxa"/>
            <w:tcBorders>
              <w:top w:val="single" w:sz="6" w:space="0" w:color="000000"/>
            </w:tcBorders>
          </w:tcPr>
          <w:p w14:paraId="63F955CA" w14:textId="77777777" w:rsidR="00A11C23" w:rsidRDefault="00A11C23" w:rsidP="004E2D43">
            <w:pPr>
              <w:pStyle w:val="TableParagraph"/>
              <w:rPr>
                <w:rFonts w:ascii="Times New Roman"/>
                <w:sz w:val="18"/>
              </w:rPr>
            </w:pPr>
          </w:p>
        </w:tc>
        <w:tc>
          <w:tcPr>
            <w:tcW w:w="878" w:type="dxa"/>
            <w:tcBorders>
              <w:top w:val="single" w:sz="6" w:space="0" w:color="000000"/>
            </w:tcBorders>
          </w:tcPr>
          <w:p w14:paraId="6F5D11E7" w14:textId="77777777" w:rsidR="00A11C23" w:rsidRDefault="00A11C23" w:rsidP="004E2D43">
            <w:pPr>
              <w:pStyle w:val="TableParagraph"/>
              <w:rPr>
                <w:rFonts w:ascii="Times New Roman"/>
                <w:sz w:val="18"/>
              </w:rPr>
            </w:pPr>
          </w:p>
        </w:tc>
        <w:tc>
          <w:tcPr>
            <w:tcW w:w="878" w:type="dxa"/>
            <w:tcBorders>
              <w:top w:val="single" w:sz="6" w:space="0" w:color="000000"/>
            </w:tcBorders>
          </w:tcPr>
          <w:p w14:paraId="6084BDDB" w14:textId="77777777" w:rsidR="00A11C23" w:rsidRDefault="00A11C23" w:rsidP="004E2D43">
            <w:pPr>
              <w:pStyle w:val="TableParagraph"/>
              <w:rPr>
                <w:rFonts w:ascii="Times New Roman"/>
                <w:sz w:val="18"/>
              </w:rPr>
            </w:pPr>
          </w:p>
        </w:tc>
        <w:tc>
          <w:tcPr>
            <w:tcW w:w="823" w:type="dxa"/>
            <w:tcBorders>
              <w:top w:val="single" w:sz="6" w:space="0" w:color="000000"/>
            </w:tcBorders>
          </w:tcPr>
          <w:p w14:paraId="5F746CF9" w14:textId="77777777" w:rsidR="00A11C23" w:rsidRDefault="00A11C23" w:rsidP="004E2D43">
            <w:pPr>
              <w:pStyle w:val="TableParagraph"/>
              <w:rPr>
                <w:rFonts w:ascii="Times New Roman"/>
                <w:sz w:val="18"/>
              </w:rPr>
            </w:pPr>
          </w:p>
        </w:tc>
      </w:tr>
      <w:tr w:rsidR="00A11C23" w14:paraId="4F9B0D36" w14:textId="77777777" w:rsidTr="004E2D43">
        <w:trPr>
          <w:trHeight w:val="552"/>
        </w:trPr>
        <w:tc>
          <w:tcPr>
            <w:tcW w:w="5835" w:type="dxa"/>
          </w:tcPr>
          <w:p w14:paraId="6ACBCB18" w14:textId="77777777" w:rsidR="00A11C23" w:rsidRDefault="00A11C23" w:rsidP="004E2D43">
            <w:pPr>
              <w:pStyle w:val="TableParagraph"/>
              <w:spacing w:before="36"/>
              <w:ind w:left="14"/>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5"/>
                <w:sz w:val="20"/>
              </w:rPr>
              <w:t xml:space="preserve"> </w:t>
            </w:r>
            <w:r>
              <w:rPr>
                <w:sz w:val="20"/>
              </w:rPr>
              <w:t>5</w:t>
            </w:r>
            <w:r>
              <w:rPr>
                <w:spacing w:val="-6"/>
                <w:sz w:val="20"/>
              </w:rPr>
              <w:t xml:space="preserve"> </w:t>
            </w:r>
            <w:r>
              <w:rPr>
                <w:sz w:val="20"/>
              </w:rPr>
              <w:t>unplanned</w:t>
            </w:r>
            <w:r>
              <w:rPr>
                <w:spacing w:val="-5"/>
                <w:sz w:val="20"/>
              </w:rPr>
              <w:t xml:space="preserve"> </w:t>
            </w:r>
            <w:r>
              <w:rPr>
                <w:sz w:val="20"/>
              </w:rPr>
              <w:t>water supply interruptions in the year (number)</w:t>
            </w:r>
          </w:p>
        </w:tc>
        <w:tc>
          <w:tcPr>
            <w:tcW w:w="891" w:type="dxa"/>
          </w:tcPr>
          <w:p w14:paraId="273B541A" w14:textId="77777777" w:rsidR="00A11C23" w:rsidRDefault="00A11C23" w:rsidP="004E2D43">
            <w:pPr>
              <w:pStyle w:val="TableParagraph"/>
              <w:rPr>
                <w:rFonts w:ascii="Tahoma"/>
                <w:b/>
                <w:sz w:val="24"/>
              </w:rPr>
            </w:pPr>
          </w:p>
          <w:p w14:paraId="2A163101" w14:textId="77777777" w:rsidR="00A11C23" w:rsidRDefault="00A11C23" w:rsidP="004E2D43">
            <w:pPr>
              <w:pStyle w:val="TableParagraph"/>
              <w:spacing w:before="1"/>
              <w:ind w:right="52"/>
              <w:jc w:val="right"/>
              <w:rPr>
                <w:sz w:val="20"/>
              </w:rPr>
            </w:pPr>
            <w:r>
              <w:rPr>
                <w:w w:val="99"/>
                <w:sz w:val="20"/>
              </w:rPr>
              <w:t>0</w:t>
            </w:r>
          </w:p>
        </w:tc>
        <w:tc>
          <w:tcPr>
            <w:tcW w:w="877" w:type="dxa"/>
          </w:tcPr>
          <w:p w14:paraId="3062B8C0" w14:textId="77777777" w:rsidR="00A11C23" w:rsidRDefault="00A11C23" w:rsidP="004E2D43">
            <w:pPr>
              <w:pStyle w:val="TableParagraph"/>
              <w:rPr>
                <w:rFonts w:ascii="Tahoma"/>
                <w:b/>
                <w:sz w:val="24"/>
              </w:rPr>
            </w:pPr>
          </w:p>
          <w:p w14:paraId="565658DE" w14:textId="77777777" w:rsidR="00A11C23" w:rsidRDefault="00A11C23" w:rsidP="004E2D43">
            <w:pPr>
              <w:pStyle w:val="TableParagraph"/>
              <w:spacing w:before="1"/>
              <w:ind w:right="53"/>
              <w:jc w:val="right"/>
              <w:rPr>
                <w:sz w:val="20"/>
              </w:rPr>
            </w:pPr>
            <w:r>
              <w:rPr>
                <w:w w:val="99"/>
                <w:sz w:val="20"/>
              </w:rPr>
              <w:t>0</w:t>
            </w:r>
          </w:p>
        </w:tc>
        <w:tc>
          <w:tcPr>
            <w:tcW w:w="878" w:type="dxa"/>
          </w:tcPr>
          <w:p w14:paraId="499C228D" w14:textId="77777777" w:rsidR="00A11C23" w:rsidRDefault="00A11C23" w:rsidP="004E2D43">
            <w:pPr>
              <w:pStyle w:val="TableParagraph"/>
              <w:rPr>
                <w:rFonts w:ascii="Tahoma"/>
                <w:b/>
                <w:sz w:val="24"/>
              </w:rPr>
            </w:pPr>
          </w:p>
          <w:p w14:paraId="05E65644" w14:textId="77777777" w:rsidR="00A11C23" w:rsidRDefault="00A11C23" w:rsidP="004E2D43">
            <w:pPr>
              <w:pStyle w:val="TableParagraph"/>
              <w:spacing w:before="1"/>
              <w:ind w:right="55"/>
              <w:jc w:val="right"/>
              <w:rPr>
                <w:sz w:val="20"/>
              </w:rPr>
            </w:pPr>
            <w:r>
              <w:rPr>
                <w:w w:val="99"/>
                <w:sz w:val="20"/>
              </w:rPr>
              <w:t>0</w:t>
            </w:r>
          </w:p>
        </w:tc>
        <w:tc>
          <w:tcPr>
            <w:tcW w:w="878" w:type="dxa"/>
          </w:tcPr>
          <w:p w14:paraId="7088166A" w14:textId="77777777" w:rsidR="00A11C23" w:rsidRDefault="00A11C23" w:rsidP="004E2D43">
            <w:pPr>
              <w:pStyle w:val="TableParagraph"/>
              <w:rPr>
                <w:rFonts w:ascii="Tahoma"/>
                <w:b/>
                <w:sz w:val="24"/>
              </w:rPr>
            </w:pPr>
          </w:p>
          <w:p w14:paraId="2FD0C4B0" w14:textId="77777777" w:rsidR="00A11C23" w:rsidRDefault="00A11C23" w:rsidP="004E2D43">
            <w:pPr>
              <w:pStyle w:val="TableParagraph"/>
              <w:spacing w:before="1"/>
              <w:ind w:right="54"/>
              <w:jc w:val="right"/>
              <w:rPr>
                <w:sz w:val="20"/>
              </w:rPr>
            </w:pPr>
            <w:r>
              <w:rPr>
                <w:w w:val="99"/>
                <w:sz w:val="20"/>
              </w:rPr>
              <w:t>0</w:t>
            </w:r>
          </w:p>
        </w:tc>
        <w:tc>
          <w:tcPr>
            <w:tcW w:w="823" w:type="dxa"/>
          </w:tcPr>
          <w:p w14:paraId="7716683B" w14:textId="77777777" w:rsidR="00A11C23" w:rsidRDefault="00A11C23" w:rsidP="004E2D43">
            <w:pPr>
              <w:pStyle w:val="TableParagraph"/>
              <w:rPr>
                <w:rFonts w:ascii="Tahoma"/>
                <w:b/>
                <w:sz w:val="24"/>
              </w:rPr>
            </w:pPr>
          </w:p>
          <w:p w14:paraId="31A98689" w14:textId="77777777" w:rsidR="00A11C23" w:rsidRDefault="00A11C23" w:rsidP="004E2D43">
            <w:pPr>
              <w:pStyle w:val="TableParagraph"/>
              <w:spacing w:before="1"/>
              <w:ind w:right="1"/>
              <w:jc w:val="right"/>
              <w:rPr>
                <w:sz w:val="20"/>
              </w:rPr>
            </w:pPr>
            <w:r>
              <w:rPr>
                <w:w w:val="99"/>
                <w:sz w:val="20"/>
              </w:rPr>
              <w:t>0</w:t>
            </w:r>
          </w:p>
        </w:tc>
      </w:tr>
      <w:tr w:rsidR="00A11C23" w14:paraId="6E1A7422" w14:textId="77777777" w:rsidTr="004E2D43">
        <w:trPr>
          <w:trHeight w:val="540"/>
        </w:trPr>
        <w:tc>
          <w:tcPr>
            <w:tcW w:w="5835" w:type="dxa"/>
          </w:tcPr>
          <w:p w14:paraId="0A56A97C" w14:textId="77777777" w:rsidR="00A11C23" w:rsidRDefault="00A11C23"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891" w:type="dxa"/>
          </w:tcPr>
          <w:p w14:paraId="39B0BDDC" w14:textId="77777777" w:rsidR="00A11C23" w:rsidRDefault="00A11C23" w:rsidP="004E2D43">
            <w:pPr>
              <w:pStyle w:val="TableParagraph"/>
              <w:spacing w:before="1"/>
              <w:rPr>
                <w:rFonts w:ascii="Tahoma"/>
                <w:b/>
                <w:sz w:val="23"/>
              </w:rPr>
            </w:pPr>
          </w:p>
          <w:p w14:paraId="4C706328" w14:textId="77777777" w:rsidR="00A11C23" w:rsidRDefault="00A11C23" w:rsidP="004E2D43">
            <w:pPr>
              <w:pStyle w:val="TableParagraph"/>
              <w:ind w:right="55"/>
              <w:jc w:val="right"/>
              <w:rPr>
                <w:sz w:val="20"/>
              </w:rPr>
            </w:pPr>
            <w:r>
              <w:rPr>
                <w:spacing w:val="-5"/>
                <w:sz w:val="20"/>
              </w:rPr>
              <w:t>30</w:t>
            </w:r>
          </w:p>
        </w:tc>
        <w:tc>
          <w:tcPr>
            <w:tcW w:w="877" w:type="dxa"/>
          </w:tcPr>
          <w:p w14:paraId="0E98E541" w14:textId="77777777" w:rsidR="00A11C23" w:rsidRDefault="00A11C23" w:rsidP="004E2D43">
            <w:pPr>
              <w:pStyle w:val="TableParagraph"/>
              <w:spacing w:before="1"/>
              <w:rPr>
                <w:rFonts w:ascii="Tahoma"/>
                <w:b/>
                <w:sz w:val="23"/>
              </w:rPr>
            </w:pPr>
          </w:p>
          <w:p w14:paraId="1A9F9B6C" w14:textId="77777777" w:rsidR="00A11C23" w:rsidRDefault="00A11C23" w:rsidP="004E2D43">
            <w:pPr>
              <w:pStyle w:val="TableParagraph"/>
              <w:ind w:right="55"/>
              <w:jc w:val="right"/>
              <w:rPr>
                <w:sz w:val="20"/>
              </w:rPr>
            </w:pPr>
            <w:r>
              <w:rPr>
                <w:spacing w:val="-5"/>
                <w:sz w:val="20"/>
              </w:rPr>
              <w:t>30</w:t>
            </w:r>
          </w:p>
        </w:tc>
        <w:tc>
          <w:tcPr>
            <w:tcW w:w="878" w:type="dxa"/>
          </w:tcPr>
          <w:p w14:paraId="781A4989" w14:textId="77777777" w:rsidR="00A11C23" w:rsidRDefault="00A11C23" w:rsidP="004E2D43">
            <w:pPr>
              <w:pStyle w:val="TableParagraph"/>
              <w:spacing w:before="1"/>
              <w:rPr>
                <w:rFonts w:ascii="Tahoma"/>
                <w:b/>
                <w:sz w:val="23"/>
              </w:rPr>
            </w:pPr>
          </w:p>
          <w:p w14:paraId="2383FBAA" w14:textId="77777777" w:rsidR="00A11C23" w:rsidRDefault="00A11C23" w:rsidP="004E2D43">
            <w:pPr>
              <w:pStyle w:val="TableParagraph"/>
              <w:ind w:right="57"/>
              <w:jc w:val="right"/>
              <w:rPr>
                <w:sz w:val="20"/>
              </w:rPr>
            </w:pPr>
            <w:r>
              <w:rPr>
                <w:spacing w:val="-5"/>
                <w:sz w:val="20"/>
              </w:rPr>
              <w:t>30</w:t>
            </w:r>
          </w:p>
        </w:tc>
        <w:tc>
          <w:tcPr>
            <w:tcW w:w="878" w:type="dxa"/>
          </w:tcPr>
          <w:p w14:paraId="195A7C01" w14:textId="77777777" w:rsidR="00A11C23" w:rsidRDefault="00A11C23" w:rsidP="004E2D43">
            <w:pPr>
              <w:pStyle w:val="TableParagraph"/>
              <w:spacing w:before="1"/>
              <w:rPr>
                <w:rFonts w:ascii="Tahoma"/>
                <w:b/>
                <w:sz w:val="23"/>
              </w:rPr>
            </w:pPr>
          </w:p>
          <w:p w14:paraId="3F5404A3" w14:textId="77777777" w:rsidR="00A11C23" w:rsidRDefault="00A11C23" w:rsidP="004E2D43">
            <w:pPr>
              <w:pStyle w:val="TableParagraph"/>
              <w:ind w:right="57"/>
              <w:jc w:val="right"/>
              <w:rPr>
                <w:sz w:val="20"/>
              </w:rPr>
            </w:pPr>
            <w:r>
              <w:rPr>
                <w:spacing w:val="-5"/>
                <w:sz w:val="20"/>
              </w:rPr>
              <w:t>30</w:t>
            </w:r>
          </w:p>
        </w:tc>
        <w:tc>
          <w:tcPr>
            <w:tcW w:w="823" w:type="dxa"/>
          </w:tcPr>
          <w:p w14:paraId="1542A5A1" w14:textId="77777777" w:rsidR="00A11C23" w:rsidRDefault="00A11C23" w:rsidP="004E2D43">
            <w:pPr>
              <w:pStyle w:val="TableParagraph"/>
              <w:spacing w:before="1"/>
              <w:rPr>
                <w:rFonts w:ascii="Tahoma"/>
                <w:b/>
                <w:sz w:val="23"/>
              </w:rPr>
            </w:pPr>
          </w:p>
          <w:p w14:paraId="38D8BEBF" w14:textId="77777777" w:rsidR="00A11C23" w:rsidRDefault="00A11C23" w:rsidP="004E2D43">
            <w:pPr>
              <w:pStyle w:val="TableParagraph"/>
              <w:ind w:right="4"/>
              <w:jc w:val="right"/>
              <w:rPr>
                <w:sz w:val="20"/>
              </w:rPr>
            </w:pPr>
            <w:r>
              <w:rPr>
                <w:spacing w:val="-5"/>
                <w:sz w:val="20"/>
              </w:rPr>
              <w:t>30</w:t>
            </w:r>
          </w:p>
        </w:tc>
      </w:tr>
      <w:tr w:rsidR="00A11C23" w14:paraId="0D311F58" w14:textId="77777777" w:rsidTr="004E2D43">
        <w:trPr>
          <w:trHeight w:val="540"/>
        </w:trPr>
        <w:tc>
          <w:tcPr>
            <w:tcW w:w="5835" w:type="dxa"/>
          </w:tcPr>
          <w:p w14:paraId="07E638E3" w14:textId="77777777" w:rsidR="00A11C23" w:rsidRDefault="00A11C23"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1"/>
                <w:sz w:val="20"/>
              </w:rPr>
              <w:t xml:space="preserve"> </w:t>
            </w:r>
            <w:r>
              <w:rPr>
                <w:sz w:val="20"/>
              </w:rPr>
              <w:t>(priority</w:t>
            </w:r>
            <w:r>
              <w:rPr>
                <w:spacing w:val="-5"/>
                <w:sz w:val="20"/>
              </w:rPr>
              <w:t xml:space="preserve"> </w:t>
            </w:r>
            <w:r>
              <w:rPr>
                <w:sz w:val="20"/>
              </w:rPr>
              <w:t xml:space="preserve">2) </w:t>
            </w:r>
            <w:r>
              <w:rPr>
                <w:spacing w:val="-2"/>
                <w:sz w:val="20"/>
              </w:rPr>
              <w:t>(minutes)</w:t>
            </w:r>
          </w:p>
        </w:tc>
        <w:tc>
          <w:tcPr>
            <w:tcW w:w="891" w:type="dxa"/>
          </w:tcPr>
          <w:p w14:paraId="26210BBF" w14:textId="77777777" w:rsidR="00A11C23" w:rsidRDefault="00A11C23" w:rsidP="004E2D43">
            <w:pPr>
              <w:pStyle w:val="TableParagraph"/>
              <w:spacing w:before="1"/>
              <w:rPr>
                <w:rFonts w:ascii="Tahoma"/>
                <w:b/>
                <w:sz w:val="23"/>
              </w:rPr>
            </w:pPr>
          </w:p>
          <w:p w14:paraId="5CCC6977" w14:textId="77777777" w:rsidR="00A11C23" w:rsidRDefault="00A11C23" w:rsidP="004E2D43">
            <w:pPr>
              <w:pStyle w:val="TableParagraph"/>
              <w:ind w:right="55"/>
              <w:jc w:val="right"/>
              <w:rPr>
                <w:sz w:val="20"/>
              </w:rPr>
            </w:pPr>
            <w:r>
              <w:rPr>
                <w:spacing w:val="-5"/>
                <w:sz w:val="20"/>
              </w:rPr>
              <w:t>35</w:t>
            </w:r>
          </w:p>
        </w:tc>
        <w:tc>
          <w:tcPr>
            <w:tcW w:w="877" w:type="dxa"/>
          </w:tcPr>
          <w:p w14:paraId="28F6D439" w14:textId="77777777" w:rsidR="00A11C23" w:rsidRDefault="00A11C23" w:rsidP="004E2D43">
            <w:pPr>
              <w:pStyle w:val="TableParagraph"/>
              <w:spacing w:before="1"/>
              <w:rPr>
                <w:rFonts w:ascii="Tahoma"/>
                <w:b/>
                <w:sz w:val="23"/>
              </w:rPr>
            </w:pPr>
          </w:p>
          <w:p w14:paraId="203847F4" w14:textId="77777777" w:rsidR="00A11C23" w:rsidRDefault="00A11C23" w:rsidP="004E2D43">
            <w:pPr>
              <w:pStyle w:val="TableParagraph"/>
              <w:ind w:right="55"/>
              <w:jc w:val="right"/>
              <w:rPr>
                <w:sz w:val="20"/>
              </w:rPr>
            </w:pPr>
            <w:r>
              <w:rPr>
                <w:spacing w:val="-5"/>
                <w:sz w:val="20"/>
              </w:rPr>
              <w:t>35</w:t>
            </w:r>
          </w:p>
        </w:tc>
        <w:tc>
          <w:tcPr>
            <w:tcW w:w="878" w:type="dxa"/>
          </w:tcPr>
          <w:p w14:paraId="2A2D2CCA" w14:textId="77777777" w:rsidR="00A11C23" w:rsidRDefault="00A11C23" w:rsidP="004E2D43">
            <w:pPr>
              <w:pStyle w:val="TableParagraph"/>
              <w:spacing w:before="1"/>
              <w:rPr>
                <w:rFonts w:ascii="Tahoma"/>
                <w:b/>
                <w:sz w:val="23"/>
              </w:rPr>
            </w:pPr>
          </w:p>
          <w:p w14:paraId="221C105C" w14:textId="77777777" w:rsidR="00A11C23" w:rsidRDefault="00A11C23" w:rsidP="004E2D43">
            <w:pPr>
              <w:pStyle w:val="TableParagraph"/>
              <w:ind w:right="57"/>
              <w:jc w:val="right"/>
              <w:rPr>
                <w:sz w:val="20"/>
              </w:rPr>
            </w:pPr>
            <w:r>
              <w:rPr>
                <w:spacing w:val="-5"/>
                <w:sz w:val="20"/>
              </w:rPr>
              <w:t>35</w:t>
            </w:r>
          </w:p>
        </w:tc>
        <w:tc>
          <w:tcPr>
            <w:tcW w:w="878" w:type="dxa"/>
          </w:tcPr>
          <w:p w14:paraId="29AC5E22" w14:textId="77777777" w:rsidR="00A11C23" w:rsidRDefault="00A11C23" w:rsidP="004E2D43">
            <w:pPr>
              <w:pStyle w:val="TableParagraph"/>
              <w:spacing w:before="1"/>
              <w:rPr>
                <w:rFonts w:ascii="Tahoma"/>
                <w:b/>
                <w:sz w:val="23"/>
              </w:rPr>
            </w:pPr>
          </w:p>
          <w:p w14:paraId="54A4077B" w14:textId="77777777" w:rsidR="00A11C23" w:rsidRDefault="00A11C23" w:rsidP="004E2D43">
            <w:pPr>
              <w:pStyle w:val="TableParagraph"/>
              <w:ind w:right="57"/>
              <w:jc w:val="right"/>
              <w:rPr>
                <w:sz w:val="20"/>
              </w:rPr>
            </w:pPr>
            <w:r>
              <w:rPr>
                <w:spacing w:val="-5"/>
                <w:sz w:val="20"/>
              </w:rPr>
              <w:t>35</w:t>
            </w:r>
          </w:p>
        </w:tc>
        <w:tc>
          <w:tcPr>
            <w:tcW w:w="823" w:type="dxa"/>
          </w:tcPr>
          <w:p w14:paraId="33BFDE50" w14:textId="77777777" w:rsidR="00A11C23" w:rsidRDefault="00A11C23" w:rsidP="004E2D43">
            <w:pPr>
              <w:pStyle w:val="TableParagraph"/>
              <w:spacing w:before="1"/>
              <w:rPr>
                <w:rFonts w:ascii="Tahoma"/>
                <w:b/>
                <w:sz w:val="23"/>
              </w:rPr>
            </w:pPr>
          </w:p>
          <w:p w14:paraId="62C07ABA" w14:textId="77777777" w:rsidR="00A11C23" w:rsidRDefault="00A11C23" w:rsidP="004E2D43">
            <w:pPr>
              <w:pStyle w:val="TableParagraph"/>
              <w:ind w:right="4"/>
              <w:jc w:val="right"/>
              <w:rPr>
                <w:sz w:val="20"/>
              </w:rPr>
            </w:pPr>
            <w:r>
              <w:rPr>
                <w:spacing w:val="-5"/>
                <w:sz w:val="20"/>
              </w:rPr>
              <w:t>35</w:t>
            </w:r>
          </w:p>
        </w:tc>
      </w:tr>
      <w:tr w:rsidR="00A11C23" w14:paraId="0955AD84" w14:textId="77777777" w:rsidTr="004E2D43">
        <w:trPr>
          <w:trHeight w:val="540"/>
        </w:trPr>
        <w:tc>
          <w:tcPr>
            <w:tcW w:w="5835" w:type="dxa"/>
          </w:tcPr>
          <w:p w14:paraId="308C2A6B" w14:textId="77777777" w:rsidR="00A11C23" w:rsidRDefault="00A11C23"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891" w:type="dxa"/>
          </w:tcPr>
          <w:p w14:paraId="0C440E3C" w14:textId="77777777" w:rsidR="00A11C23" w:rsidRDefault="00A11C23" w:rsidP="004E2D43">
            <w:pPr>
              <w:pStyle w:val="TableParagraph"/>
              <w:spacing w:before="1"/>
              <w:rPr>
                <w:rFonts w:ascii="Tahoma"/>
                <w:b/>
                <w:sz w:val="23"/>
              </w:rPr>
            </w:pPr>
          </w:p>
          <w:p w14:paraId="29E2D297" w14:textId="77777777" w:rsidR="00A11C23" w:rsidRDefault="00A11C23" w:rsidP="004E2D43">
            <w:pPr>
              <w:pStyle w:val="TableParagraph"/>
              <w:ind w:right="55"/>
              <w:jc w:val="right"/>
              <w:rPr>
                <w:sz w:val="20"/>
              </w:rPr>
            </w:pPr>
            <w:r>
              <w:rPr>
                <w:spacing w:val="-5"/>
                <w:sz w:val="20"/>
              </w:rPr>
              <w:t>300</w:t>
            </w:r>
          </w:p>
        </w:tc>
        <w:tc>
          <w:tcPr>
            <w:tcW w:w="877" w:type="dxa"/>
          </w:tcPr>
          <w:p w14:paraId="7DB5A692" w14:textId="77777777" w:rsidR="00A11C23" w:rsidRDefault="00A11C23" w:rsidP="004E2D43">
            <w:pPr>
              <w:pStyle w:val="TableParagraph"/>
              <w:spacing w:before="1"/>
              <w:rPr>
                <w:rFonts w:ascii="Tahoma"/>
                <w:b/>
                <w:sz w:val="23"/>
              </w:rPr>
            </w:pPr>
          </w:p>
          <w:p w14:paraId="3CC42653" w14:textId="77777777" w:rsidR="00A11C23" w:rsidRDefault="00A11C23" w:rsidP="004E2D43">
            <w:pPr>
              <w:pStyle w:val="TableParagraph"/>
              <w:ind w:right="55"/>
              <w:jc w:val="right"/>
              <w:rPr>
                <w:sz w:val="20"/>
              </w:rPr>
            </w:pPr>
            <w:r>
              <w:rPr>
                <w:spacing w:val="-5"/>
                <w:sz w:val="20"/>
              </w:rPr>
              <w:t>300</w:t>
            </w:r>
          </w:p>
        </w:tc>
        <w:tc>
          <w:tcPr>
            <w:tcW w:w="878" w:type="dxa"/>
          </w:tcPr>
          <w:p w14:paraId="4BFF1E96" w14:textId="77777777" w:rsidR="00A11C23" w:rsidRDefault="00A11C23" w:rsidP="004E2D43">
            <w:pPr>
              <w:pStyle w:val="TableParagraph"/>
              <w:spacing w:before="1"/>
              <w:rPr>
                <w:rFonts w:ascii="Tahoma"/>
                <w:b/>
                <w:sz w:val="23"/>
              </w:rPr>
            </w:pPr>
          </w:p>
          <w:p w14:paraId="15453191" w14:textId="77777777" w:rsidR="00A11C23" w:rsidRDefault="00A11C23" w:rsidP="004E2D43">
            <w:pPr>
              <w:pStyle w:val="TableParagraph"/>
              <w:ind w:right="57"/>
              <w:jc w:val="right"/>
              <w:rPr>
                <w:sz w:val="20"/>
              </w:rPr>
            </w:pPr>
            <w:r>
              <w:rPr>
                <w:spacing w:val="-5"/>
                <w:sz w:val="20"/>
              </w:rPr>
              <w:t>300</w:t>
            </w:r>
          </w:p>
        </w:tc>
        <w:tc>
          <w:tcPr>
            <w:tcW w:w="878" w:type="dxa"/>
          </w:tcPr>
          <w:p w14:paraId="1A8B4FAF" w14:textId="77777777" w:rsidR="00A11C23" w:rsidRDefault="00A11C23" w:rsidP="004E2D43">
            <w:pPr>
              <w:pStyle w:val="TableParagraph"/>
              <w:spacing w:before="1"/>
              <w:rPr>
                <w:rFonts w:ascii="Tahoma"/>
                <w:b/>
                <w:sz w:val="23"/>
              </w:rPr>
            </w:pPr>
          </w:p>
          <w:p w14:paraId="6D7CB567" w14:textId="77777777" w:rsidR="00A11C23" w:rsidRDefault="00A11C23" w:rsidP="004E2D43">
            <w:pPr>
              <w:pStyle w:val="TableParagraph"/>
              <w:ind w:right="57"/>
              <w:jc w:val="right"/>
              <w:rPr>
                <w:sz w:val="20"/>
              </w:rPr>
            </w:pPr>
            <w:r>
              <w:rPr>
                <w:spacing w:val="-5"/>
                <w:sz w:val="20"/>
              </w:rPr>
              <w:t>300</w:t>
            </w:r>
          </w:p>
        </w:tc>
        <w:tc>
          <w:tcPr>
            <w:tcW w:w="823" w:type="dxa"/>
          </w:tcPr>
          <w:p w14:paraId="64481F89" w14:textId="77777777" w:rsidR="00A11C23" w:rsidRDefault="00A11C23" w:rsidP="004E2D43">
            <w:pPr>
              <w:pStyle w:val="TableParagraph"/>
              <w:spacing w:before="1"/>
              <w:rPr>
                <w:rFonts w:ascii="Tahoma"/>
                <w:b/>
                <w:sz w:val="23"/>
              </w:rPr>
            </w:pPr>
          </w:p>
          <w:p w14:paraId="3DEEB2FF" w14:textId="77777777" w:rsidR="00A11C23" w:rsidRDefault="00A11C23" w:rsidP="004E2D43">
            <w:pPr>
              <w:pStyle w:val="TableParagraph"/>
              <w:ind w:right="4"/>
              <w:jc w:val="right"/>
              <w:rPr>
                <w:sz w:val="20"/>
              </w:rPr>
            </w:pPr>
            <w:r>
              <w:rPr>
                <w:spacing w:val="-5"/>
                <w:sz w:val="20"/>
              </w:rPr>
              <w:t>300</w:t>
            </w:r>
          </w:p>
        </w:tc>
      </w:tr>
      <w:tr w:rsidR="00A11C23" w14:paraId="54BECC0F" w14:textId="77777777" w:rsidTr="004E2D43">
        <w:trPr>
          <w:trHeight w:val="581"/>
        </w:trPr>
        <w:tc>
          <w:tcPr>
            <w:tcW w:w="5835" w:type="dxa"/>
          </w:tcPr>
          <w:p w14:paraId="36EE625E" w14:textId="77777777" w:rsidR="00A11C23" w:rsidRDefault="00A11C23" w:rsidP="004E2D43">
            <w:pPr>
              <w:pStyle w:val="TableParagraph"/>
              <w:spacing w:before="24"/>
              <w:ind w:left="14" w:right="217"/>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891" w:type="dxa"/>
          </w:tcPr>
          <w:p w14:paraId="72407993" w14:textId="77777777" w:rsidR="00A11C23" w:rsidRDefault="00A11C23" w:rsidP="004E2D43">
            <w:pPr>
              <w:pStyle w:val="TableParagraph"/>
              <w:spacing w:before="1"/>
              <w:rPr>
                <w:rFonts w:ascii="Tahoma"/>
                <w:b/>
                <w:sz w:val="23"/>
              </w:rPr>
            </w:pPr>
          </w:p>
          <w:p w14:paraId="2E84FCE8" w14:textId="77777777" w:rsidR="00A11C23" w:rsidRDefault="00A11C23" w:rsidP="004E2D43">
            <w:pPr>
              <w:pStyle w:val="TableParagraph"/>
              <w:ind w:right="55"/>
              <w:jc w:val="right"/>
              <w:rPr>
                <w:sz w:val="20"/>
              </w:rPr>
            </w:pPr>
            <w:r>
              <w:rPr>
                <w:spacing w:val="-5"/>
                <w:sz w:val="20"/>
              </w:rPr>
              <w:t>96</w:t>
            </w:r>
          </w:p>
        </w:tc>
        <w:tc>
          <w:tcPr>
            <w:tcW w:w="877" w:type="dxa"/>
          </w:tcPr>
          <w:p w14:paraId="3EE7178A" w14:textId="77777777" w:rsidR="00A11C23" w:rsidRDefault="00A11C23" w:rsidP="004E2D43">
            <w:pPr>
              <w:pStyle w:val="TableParagraph"/>
              <w:spacing w:before="1"/>
              <w:rPr>
                <w:rFonts w:ascii="Tahoma"/>
                <w:b/>
                <w:sz w:val="23"/>
              </w:rPr>
            </w:pPr>
          </w:p>
          <w:p w14:paraId="427ED902" w14:textId="77777777" w:rsidR="00A11C23" w:rsidRDefault="00A11C23" w:rsidP="004E2D43">
            <w:pPr>
              <w:pStyle w:val="TableParagraph"/>
              <w:ind w:right="55"/>
              <w:jc w:val="right"/>
              <w:rPr>
                <w:sz w:val="20"/>
              </w:rPr>
            </w:pPr>
            <w:r>
              <w:rPr>
                <w:spacing w:val="-5"/>
                <w:sz w:val="20"/>
              </w:rPr>
              <w:t>96</w:t>
            </w:r>
          </w:p>
        </w:tc>
        <w:tc>
          <w:tcPr>
            <w:tcW w:w="878" w:type="dxa"/>
          </w:tcPr>
          <w:p w14:paraId="1757ED55" w14:textId="77777777" w:rsidR="00A11C23" w:rsidRDefault="00A11C23" w:rsidP="004E2D43">
            <w:pPr>
              <w:pStyle w:val="TableParagraph"/>
              <w:spacing w:before="1"/>
              <w:rPr>
                <w:rFonts w:ascii="Tahoma"/>
                <w:b/>
                <w:sz w:val="23"/>
              </w:rPr>
            </w:pPr>
          </w:p>
          <w:p w14:paraId="233893EC" w14:textId="77777777" w:rsidR="00A11C23" w:rsidRDefault="00A11C23" w:rsidP="004E2D43">
            <w:pPr>
              <w:pStyle w:val="TableParagraph"/>
              <w:ind w:right="57"/>
              <w:jc w:val="right"/>
              <w:rPr>
                <w:sz w:val="20"/>
              </w:rPr>
            </w:pPr>
            <w:r>
              <w:rPr>
                <w:spacing w:val="-5"/>
                <w:sz w:val="20"/>
              </w:rPr>
              <w:t>96</w:t>
            </w:r>
          </w:p>
        </w:tc>
        <w:tc>
          <w:tcPr>
            <w:tcW w:w="878" w:type="dxa"/>
          </w:tcPr>
          <w:p w14:paraId="4C8F877F" w14:textId="77777777" w:rsidR="00A11C23" w:rsidRDefault="00A11C23" w:rsidP="004E2D43">
            <w:pPr>
              <w:pStyle w:val="TableParagraph"/>
              <w:spacing w:before="1"/>
              <w:rPr>
                <w:rFonts w:ascii="Tahoma"/>
                <w:b/>
                <w:sz w:val="23"/>
              </w:rPr>
            </w:pPr>
          </w:p>
          <w:p w14:paraId="394DE6E8" w14:textId="77777777" w:rsidR="00A11C23" w:rsidRDefault="00A11C23" w:rsidP="004E2D43">
            <w:pPr>
              <w:pStyle w:val="TableParagraph"/>
              <w:ind w:right="57"/>
              <w:jc w:val="right"/>
              <w:rPr>
                <w:sz w:val="20"/>
              </w:rPr>
            </w:pPr>
            <w:r>
              <w:rPr>
                <w:spacing w:val="-5"/>
                <w:sz w:val="20"/>
              </w:rPr>
              <w:t>96</w:t>
            </w:r>
          </w:p>
        </w:tc>
        <w:tc>
          <w:tcPr>
            <w:tcW w:w="823" w:type="dxa"/>
          </w:tcPr>
          <w:p w14:paraId="7CA02EF7" w14:textId="77777777" w:rsidR="00A11C23" w:rsidRDefault="00A11C23" w:rsidP="004E2D43">
            <w:pPr>
              <w:pStyle w:val="TableParagraph"/>
              <w:spacing w:before="1"/>
              <w:rPr>
                <w:rFonts w:ascii="Tahoma"/>
                <w:b/>
                <w:sz w:val="23"/>
              </w:rPr>
            </w:pPr>
          </w:p>
          <w:p w14:paraId="2836AE05" w14:textId="77777777" w:rsidR="00A11C23" w:rsidRDefault="00A11C23" w:rsidP="004E2D43">
            <w:pPr>
              <w:pStyle w:val="TableParagraph"/>
              <w:ind w:right="4"/>
              <w:jc w:val="right"/>
              <w:rPr>
                <w:sz w:val="20"/>
              </w:rPr>
            </w:pPr>
            <w:r>
              <w:rPr>
                <w:spacing w:val="-5"/>
                <w:sz w:val="20"/>
              </w:rPr>
              <w:t>96</w:t>
            </w:r>
          </w:p>
        </w:tc>
      </w:tr>
      <w:tr w:rsidR="00A11C23" w14:paraId="47020BC5" w14:textId="77777777" w:rsidTr="004E2D43">
        <w:trPr>
          <w:trHeight w:val="510"/>
        </w:trPr>
        <w:tc>
          <w:tcPr>
            <w:tcW w:w="5835" w:type="dxa"/>
          </w:tcPr>
          <w:p w14:paraId="36A737E9" w14:textId="77777777" w:rsidR="00A11C23" w:rsidRDefault="00A11C23" w:rsidP="004E2D43">
            <w:pPr>
              <w:pStyle w:val="TableParagraph"/>
              <w:spacing w:before="65"/>
              <w:ind w:left="14"/>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7"/>
                <w:sz w:val="20"/>
              </w:rPr>
              <w:t xml:space="preserve"> </w:t>
            </w:r>
            <w:r>
              <w:rPr>
                <w:sz w:val="20"/>
              </w:rPr>
              <w:t>planned</w:t>
            </w:r>
            <w:r>
              <w:rPr>
                <w:spacing w:val="-10"/>
                <w:sz w:val="20"/>
              </w:rPr>
              <w:t xml:space="preserve"> </w:t>
            </w:r>
            <w:r>
              <w:rPr>
                <w:sz w:val="20"/>
              </w:rPr>
              <w:t>water</w:t>
            </w:r>
            <w:r>
              <w:rPr>
                <w:spacing w:val="-9"/>
                <w:sz w:val="20"/>
              </w:rPr>
              <w:t xml:space="preserve"> </w:t>
            </w:r>
            <w:r>
              <w:rPr>
                <w:sz w:val="20"/>
              </w:rPr>
              <w:t>supply</w:t>
            </w:r>
            <w:r>
              <w:rPr>
                <w:spacing w:val="-9"/>
                <w:sz w:val="20"/>
              </w:rPr>
              <w:t xml:space="preserve"> </w:t>
            </w:r>
            <w:r>
              <w:rPr>
                <w:sz w:val="20"/>
              </w:rPr>
              <w:t>interruptions</w:t>
            </w:r>
            <w:r>
              <w:rPr>
                <w:spacing w:val="-6"/>
                <w:sz w:val="20"/>
              </w:rPr>
              <w:t xml:space="preserve"> </w:t>
            </w:r>
            <w:r>
              <w:rPr>
                <w:spacing w:val="-2"/>
                <w:sz w:val="20"/>
              </w:rPr>
              <w:t>(minutes)</w:t>
            </w:r>
          </w:p>
        </w:tc>
        <w:tc>
          <w:tcPr>
            <w:tcW w:w="891" w:type="dxa"/>
          </w:tcPr>
          <w:p w14:paraId="4818C507" w14:textId="77777777" w:rsidR="00A11C23" w:rsidRDefault="00A11C23" w:rsidP="004E2D43">
            <w:pPr>
              <w:pStyle w:val="TableParagraph"/>
              <w:spacing w:before="168"/>
              <w:ind w:right="55"/>
              <w:jc w:val="right"/>
              <w:rPr>
                <w:sz w:val="20"/>
              </w:rPr>
            </w:pPr>
            <w:r>
              <w:rPr>
                <w:spacing w:val="-5"/>
                <w:sz w:val="20"/>
              </w:rPr>
              <w:t>157</w:t>
            </w:r>
          </w:p>
        </w:tc>
        <w:tc>
          <w:tcPr>
            <w:tcW w:w="877" w:type="dxa"/>
          </w:tcPr>
          <w:p w14:paraId="794B8025" w14:textId="77777777" w:rsidR="00A11C23" w:rsidRDefault="00A11C23" w:rsidP="004E2D43">
            <w:pPr>
              <w:pStyle w:val="TableParagraph"/>
              <w:spacing w:before="168"/>
              <w:ind w:right="55"/>
              <w:jc w:val="right"/>
              <w:rPr>
                <w:sz w:val="20"/>
              </w:rPr>
            </w:pPr>
            <w:r>
              <w:rPr>
                <w:spacing w:val="-5"/>
                <w:sz w:val="20"/>
              </w:rPr>
              <w:t>157</w:t>
            </w:r>
          </w:p>
        </w:tc>
        <w:tc>
          <w:tcPr>
            <w:tcW w:w="878" w:type="dxa"/>
          </w:tcPr>
          <w:p w14:paraId="60800D24" w14:textId="77777777" w:rsidR="00A11C23" w:rsidRDefault="00A11C23" w:rsidP="004E2D43">
            <w:pPr>
              <w:pStyle w:val="TableParagraph"/>
              <w:spacing w:before="168"/>
              <w:ind w:right="57"/>
              <w:jc w:val="right"/>
              <w:rPr>
                <w:sz w:val="20"/>
              </w:rPr>
            </w:pPr>
            <w:r>
              <w:rPr>
                <w:spacing w:val="-5"/>
                <w:sz w:val="20"/>
              </w:rPr>
              <w:t>157</w:t>
            </w:r>
          </w:p>
        </w:tc>
        <w:tc>
          <w:tcPr>
            <w:tcW w:w="878" w:type="dxa"/>
          </w:tcPr>
          <w:p w14:paraId="2B85081A" w14:textId="77777777" w:rsidR="00A11C23" w:rsidRDefault="00A11C23" w:rsidP="004E2D43">
            <w:pPr>
              <w:pStyle w:val="TableParagraph"/>
              <w:spacing w:before="168"/>
              <w:ind w:right="57"/>
              <w:jc w:val="right"/>
              <w:rPr>
                <w:sz w:val="20"/>
              </w:rPr>
            </w:pPr>
            <w:r>
              <w:rPr>
                <w:spacing w:val="-5"/>
                <w:sz w:val="20"/>
              </w:rPr>
              <w:t>157</w:t>
            </w:r>
          </w:p>
        </w:tc>
        <w:tc>
          <w:tcPr>
            <w:tcW w:w="823" w:type="dxa"/>
          </w:tcPr>
          <w:p w14:paraId="2994A81C" w14:textId="77777777" w:rsidR="00A11C23" w:rsidRDefault="00A11C23" w:rsidP="004E2D43">
            <w:pPr>
              <w:pStyle w:val="TableParagraph"/>
              <w:spacing w:before="168"/>
              <w:ind w:right="4"/>
              <w:jc w:val="right"/>
              <w:rPr>
                <w:sz w:val="20"/>
              </w:rPr>
            </w:pPr>
            <w:r>
              <w:rPr>
                <w:spacing w:val="-5"/>
                <w:sz w:val="20"/>
              </w:rPr>
              <w:t>157</w:t>
            </w:r>
          </w:p>
        </w:tc>
      </w:tr>
      <w:tr w:rsidR="00A11C23" w14:paraId="0D0C711D" w14:textId="77777777" w:rsidTr="004E2D43">
        <w:trPr>
          <w:trHeight w:val="376"/>
        </w:trPr>
        <w:tc>
          <w:tcPr>
            <w:tcW w:w="5835" w:type="dxa"/>
          </w:tcPr>
          <w:p w14:paraId="348A56FD" w14:textId="77777777" w:rsidR="00A11C23" w:rsidRDefault="00A11C23" w:rsidP="004E2D43">
            <w:pPr>
              <w:pStyle w:val="TableParagraph"/>
              <w:spacing w:before="104"/>
              <w:ind w:left="21"/>
              <w:rPr>
                <w:b/>
                <w:sz w:val="20"/>
              </w:rPr>
            </w:pPr>
            <w:r>
              <w:rPr>
                <w:b/>
                <w:spacing w:val="-2"/>
                <w:sz w:val="20"/>
              </w:rPr>
              <w:t>Sewerage</w:t>
            </w:r>
          </w:p>
        </w:tc>
        <w:tc>
          <w:tcPr>
            <w:tcW w:w="891" w:type="dxa"/>
          </w:tcPr>
          <w:p w14:paraId="3A37FA42" w14:textId="77777777" w:rsidR="00A11C23" w:rsidRDefault="00A11C23" w:rsidP="004E2D43">
            <w:pPr>
              <w:pStyle w:val="TableParagraph"/>
              <w:rPr>
                <w:rFonts w:ascii="Times New Roman"/>
                <w:sz w:val="18"/>
              </w:rPr>
            </w:pPr>
          </w:p>
        </w:tc>
        <w:tc>
          <w:tcPr>
            <w:tcW w:w="877" w:type="dxa"/>
          </w:tcPr>
          <w:p w14:paraId="1088815C" w14:textId="77777777" w:rsidR="00A11C23" w:rsidRDefault="00A11C23" w:rsidP="004E2D43">
            <w:pPr>
              <w:pStyle w:val="TableParagraph"/>
              <w:rPr>
                <w:rFonts w:ascii="Times New Roman"/>
                <w:sz w:val="18"/>
              </w:rPr>
            </w:pPr>
          </w:p>
        </w:tc>
        <w:tc>
          <w:tcPr>
            <w:tcW w:w="878" w:type="dxa"/>
          </w:tcPr>
          <w:p w14:paraId="5FD74F8E" w14:textId="77777777" w:rsidR="00A11C23" w:rsidRDefault="00A11C23" w:rsidP="004E2D43">
            <w:pPr>
              <w:pStyle w:val="TableParagraph"/>
              <w:rPr>
                <w:rFonts w:ascii="Times New Roman"/>
                <w:sz w:val="18"/>
              </w:rPr>
            </w:pPr>
          </w:p>
        </w:tc>
        <w:tc>
          <w:tcPr>
            <w:tcW w:w="878" w:type="dxa"/>
          </w:tcPr>
          <w:p w14:paraId="6213F012" w14:textId="77777777" w:rsidR="00A11C23" w:rsidRDefault="00A11C23" w:rsidP="004E2D43">
            <w:pPr>
              <w:pStyle w:val="TableParagraph"/>
              <w:rPr>
                <w:rFonts w:ascii="Times New Roman"/>
                <w:sz w:val="18"/>
              </w:rPr>
            </w:pPr>
          </w:p>
        </w:tc>
        <w:tc>
          <w:tcPr>
            <w:tcW w:w="823" w:type="dxa"/>
          </w:tcPr>
          <w:p w14:paraId="31EDDB8D" w14:textId="77777777" w:rsidR="00A11C23" w:rsidRDefault="00A11C23" w:rsidP="004E2D43">
            <w:pPr>
              <w:pStyle w:val="TableParagraph"/>
              <w:rPr>
                <w:rFonts w:ascii="Times New Roman"/>
                <w:sz w:val="18"/>
              </w:rPr>
            </w:pPr>
          </w:p>
        </w:tc>
      </w:tr>
      <w:tr w:rsidR="00A11C23" w14:paraId="190DD30D" w14:textId="77777777" w:rsidTr="004E2D43">
        <w:trPr>
          <w:trHeight w:val="592"/>
        </w:trPr>
        <w:tc>
          <w:tcPr>
            <w:tcW w:w="5835" w:type="dxa"/>
          </w:tcPr>
          <w:p w14:paraId="315C248D" w14:textId="77777777" w:rsidR="00A11C23" w:rsidRDefault="00A11C23" w:rsidP="004E2D43">
            <w:pPr>
              <w:pStyle w:val="TableParagraph"/>
              <w:spacing w:before="35" w:line="242" w:lineRule="auto"/>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891" w:type="dxa"/>
          </w:tcPr>
          <w:p w14:paraId="36F305D9" w14:textId="77777777" w:rsidR="00A11C23" w:rsidRDefault="00A11C23" w:rsidP="004E2D43">
            <w:pPr>
              <w:pStyle w:val="TableParagraph"/>
              <w:spacing w:before="11"/>
              <w:rPr>
                <w:rFonts w:ascii="Tahoma"/>
                <w:b/>
                <w:sz w:val="23"/>
              </w:rPr>
            </w:pPr>
          </w:p>
          <w:p w14:paraId="24341A65" w14:textId="77777777" w:rsidR="00A11C23" w:rsidRDefault="00A11C23" w:rsidP="004E2D43">
            <w:pPr>
              <w:pStyle w:val="TableParagraph"/>
              <w:spacing w:before="1"/>
              <w:ind w:right="52"/>
              <w:jc w:val="right"/>
              <w:rPr>
                <w:sz w:val="20"/>
              </w:rPr>
            </w:pPr>
            <w:r>
              <w:rPr>
                <w:w w:val="99"/>
                <w:sz w:val="20"/>
              </w:rPr>
              <w:t>0</w:t>
            </w:r>
          </w:p>
        </w:tc>
        <w:tc>
          <w:tcPr>
            <w:tcW w:w="877" w:type="dxa"/>
          </w:tcPr>
          <w:p w14:paraId="7DE54FE2" w14:textId="77777777" w:rsidR="00A11C23" w:rsidRDefault="00A11C23" w:rsidP="004E2D43">
            <w:pPr>
              <w:pStyle w:val="TableParagraph"/>
              <w:spacing w:before="11"/>
              <w:rPr>
                <w:rFonts w:ascii="Tahoma"/>
                <w:b/>
                <w:sz w:val="23"/>
              </w:rPr>
            </w:pPr>
          </w:p>
          <w:p w14:paraId="61367DF8" w14:textId="77777777" w:rsidR="00A11C23" w:rsidRDefault="00A11C23" w:rsidP="004E2D43">
            <w:pPr>
              <w:pStyle w:val="TableParagraph"/>
              <w:spacing w:before="1"/>
              <w:ind w:right="53"/>
              <w:jc w:val="right"/>
              <w:rPr>
                <w:sz w:val="20"/>
              </w:rPr>
            </w:pPr>
            <w:r>
              <w:rPr>
                <w:w w:val="99"/>
                <w:sz w:val="20"/>
              </w:rPr>
              <w:t>0</w:t>
            </w:r>
          </w:p>
        </w:tc>
        <w:tc>
          <w:tcPr>
            <w:tcW w:w="878" w:type="dxa"/>
          </w:tcPr>
          <w:p w14:paraId="028B9074" w14:textId="77777777" w:rsidR="00A11C23" w:rsidRDefault="00A11C23" w:rsidP="004E2D43">
            <w:pPr>
              <w:pStyle w:val="TableParagraph"/>
              <w:spacing w:before="11"/>
              <w:rPr>
                <w:rFonts w:ascii="Tahoma"/>
                <w:b/>
                <w:sz w:val="23"/>
              </w:rPr>
            </w:pPr>
          </w:p>
          <w:p w14:paraId="3F316132" w14:textId="77777777" w:rsidR="00A11C23" w:rsidRDefault="00A11C23" w:rsidP="004E2D43">
            <w:pPr>
              <w:pStyle w:val="TableParagraph"/>
              <w:spacing w:before="1"/>
              <w:ind w:right="55"/>
              <w:jc w:val="right"/>
              <w:rPr>
                <w:sz w:val="20"/>
              </w:rPr>
            </w:pPr>
            <w:r>
              <w:rPr>
                <w:w w:val="99"/>
                <w:sz w:val="20"/>
              </w:rPr>
              <w:t>0</w:t>
            </w:r>
          </w:p>
        </w:tc>
        <w:tc>
          <w:tcPr>
            <w:tcW w:w="878" w:type="dxa"/>
          </w:tcPr>
          <w:p w14:paraId="646A97B3" w14:textId="77777777" w:rsidR="00A11C23" w:rsidRDefault="00A11C23" w:rsidP="004E2D43">
            <w:pPr>
              <w:pStyle w:val="TableParagraph"/>
              <w:spacing w:before="11"/>
              <w:rPr>
                <w:rFonts w:ascii="Tahoma"/>
                <w:b/>
                <w:sz w:val="23"/>
              </w:rPr>
            </w:pPr>
          </w:p>
          <w:p w14:paraId="684AAB61" w14:textId="77777777" w:rsidR="00A11C23" w:rsidRDefault="00A11C23" w:rsidP="004E2D43">
            <w:pPr>
              <w:pStyle w:val="TableParagraph"/>
              <w:spacing w:before="1"/>
              <w:ind w:right="54"/>
              <w:jc w:val="right"/>
              <w:rPr>
                <w:sz w:val="20"/>
              </w:rPr>
            </w:pPr>
            <w:r>
              <w:rPr>
                <w:w w:val="99"/>
                <w:sz w:val="20"/>
              </w:rPr>
              <w:t>0</w:t>
            </w:r>
          </w:p>
        </w:tc>
        <w:tc>
          <w:tcPr>
            <w:tcW w:w="823" w:type="dxa"/>
          </w:tcPr>
          <w:p w14:paraId="139DA406" w14:textId="77777777" w:rsidR="00A11C23" w:rsidRDefault="00A11C23" w:rsidP="004E2D43">
            <w:pPr>
              <w:pStyle w:val="TableParagraph"/>
              <w:spacing w:before="11"/>
              <w:rPr>
                <w:rFonts w:ascii="Tahoma"/>
                <w:b/>
                <w:sz w:val="23"/>
              </w:rPr>
            </w:pPr>
          </w:p>
          <w:p w14:paraId="21AA305B" w14:textId="77777777" w:rsidR="00A11C23" w:rsidRDefault="00A11C23" w:rsidP="004E2D43">
            <w:pPr>
              <w:pStyle w:val="TableParagraph"/>
              <w:spacing w:before="1"/>
              <w:ind w:right="1"/>
              <w:jc w:val="right"/>
              <w:rPr>
                <w:sz w:val="20"/>
              </w:rPr>
            </w:pPr>
            <w:r>
              <w:rPr>
                <w:w w:val="99"/>
                <w:sz w:val="20"/>
              </w:rPr>
              <w:t>0</w:t>
            </w:r>
          </w:p>
        </w:tc>
      </w:tr>
      <w:tr w:rsidR="00A11C23" w14:paraId="550F8BCD" w14:textId="77777777" w:rsidTr="004E2D43">
        <w:trPr>
          <w:trHeight w:val="470"/>
        </w:trPr>
        <w:tc>
          <w:tcPr>
            <w:tcW w:w="5835" w:type="dxa"/>
          </w:tcPr>
          <w:p w14:paraId="426651D8" w14:textId="77777777" w:rsidR="00A11C23" w:rsidRDefault="00A11C23" w:rsidP="004E2D43">
            <w:pPr>
              <w:pStyle w:val="TableParagraph"/>
              <w:spacing w:before="66"/>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891" w:type="dxa"/>
          </w:tcPr>
          <w:p w14:paraId="6A5EA72E" w14:textId="77777777" w:rsidR="00A11C23" w:rsidRDefault="00A11C23" w:rsidP="004E2D43">
            <w:pPr>
              <w:pStyle w:val="TableParagraph"/>
              <w:spacing w:before="167"/>
              <w:ind w:right="55"/>
              <w:jc w:val="right"/>
              <w:rPr>
                <w:sz w:val="20"/>
              </w:rPr>
            </w:pPr>
            <w:r>
              <w:rPr>
                <w:spacing w:val="-5"/>
                <w:sz w:val="20"/>
              </w:rPr>
              <w:t>60</w:t>
            </w:r>
          </w:p>
        </w:tc>
        <w:tc>
          <w:tcPr>
            <w:tcW w:w="877" w:type="dxa"/>
          </w:tcPr>
          <w:p w14:paraId="4C407623" w14:textId="77777777" w:rsidR="00A11C23" w:rsidRDefault="00A11C23" w:rsidP="004E2D43">
            <w:pPr>
              <w:pStyle w:val="TableParagraph"/>
              <w:spacing w:before="167"/>
              <w:ind w:right="55"/>
              <w:jc w:val="right"/>
              <w:rPr>
                <w:sz w:val="20"/>
              </w:rPr>
            </w:pPr>
            <w:r>
              <w:rPr>
                <w:spacing w:val="-5"/>
                <w:sz w:val="20"/>
              </w:rPr>
              <w:t>60</w:t>
            </w:r>
          </w:p>
        </w:tc>
        <w:tc>
          <w:tcPr>
            <w:tcW w:w="878" w:type="dxa"/>
          </w:tcPr>
          <w:p w14:paraId="6001022B" w14:textId="77777777" w:rsidR="00A11C23" w:rsidRDefault="00A11C23" w:rsidP="004E2D43">
            <w:pPr>
              <w:pStyle w:val="TableParagraph"/>
              <w:spacing w:before="167"/>
              <w:ind w:right="57"/>
              <w:jc w:val="right"/>
              <w:rPr>
                <w:sz w:val="20"/>
              </w:rPr>
            </w:pPr>
            <w:r>
              <w:rPr>
                <w:spacing w:val="-5"/>
                <w:sz w:val="20"/>
              </w:rPr>
              <w:t>60</w:t>
            </w:r>
          </w:p>
        </w:tc>
        <w:tc>
          <w:tcPr>
            <w:tcW w:w="878" w:type="dxa"/>
          </w:tcPr>
          <w:p w14:paraId="21BD0337" w14:textId="77777777" w:rsidR="00A11C23" w:rsidRDefault="00A11C23" w:rsidP="004E2D43">
            <w:pPr>
              <w:pStyle w:val="TableParagraph"/>
              <w:spacing w:before="167"/>
              <w:ind w:right="57"/>
              <w:jc w:val="right"/>
              <w:rPr>
                <w:sz w:val="20"/>
              </w:rPr>
            </w:pPr>
            <w:r>
              <w:rPr>
                <w:spacing w:val="-5"/>
                <w:sz w:val="20"/>
              </w:rPr>
              <w:t>60</w:t>
            </w:r>
          </w:p>
        </w:tc>
        <w:tc>
          <w:tcPr>
            <w:tcW w:w="823" w:type="dxa"/>
          </w:tcPr>
          <w:p w14:paraId="6B31156B" w14:textId="77777777" w:rsidR="00A11C23" w:rsidRDefault="00A11C23" w:rsidP="004E2D43">
            <w:pPr>
              <w:pStyle w:val="TableParagraph"/>
              <w:spacing w:before="167"/>
              <w:ind w:right="4"/>
              <w:jc w:val="right"/>
              <w:rPr>
                <w:sz w:val="20"/>
              </w:rPr>
            </w:pPr>
            <w:r>
              <w:rPr>
                <w:spacing w:val="-5"/>
                <w:sz w:val="20"/>
              </w:rPr>
              <w:t>60</w:t>
            </w:r>
          </w:p>
        </w:tc>
      </w:tr>
      <w:tr w:rsidR="00A11C23" w14:paraId="47D934DA" w14:textId="77777777" w:rsidTr="004E2D43">
        <w:trPr>
          <w:trHeight w:val="469"/>
        </w:trPr>
        <w:tc>
          <w:tcPr>
            <w:tcW w:w="5835" w:type="dxa"/>
          </w:tcPr>
          <w:p w14:paraId="507320E5" w14:textId="77777777" w:rsidR="00A11C23" w:rsidRDefault="00A11C23"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891" w:type="dxa"/>
          </w:tcPr>
          <w:p w14:paraId="6BC1E0D5" w14:textId="77777777" w:rsidR="00A11C23" w:rsidRDefault="00A11C23" w:rsidP="004E2D43">
            <w:pPr>
              <w:pStyle w:val="TableParagraph"/>
              <w:spacing w:before="167"/>
              <w:ind w:right="55"/>
              <w:jc w:val="right"/>
              <w:rPr>
                <w:sz w:val="20"/>
              </w:rPr>
            </w:pPr>
            <w:r>
              <w:rPr>
                <w:spacing w:val="-5"/>
                <w:sz w:val="20"/>
              </w:rPr>
              <w:t>200</w:t>
            </w:r>
          </w:p>
        </w:tc>
        <w:tc>
          <w:tcPr>
            <w:tcW w:w="877" w:type="dxa"/>
          </w:tcPr>
          <w:p w14:paraId="07DB3DF3" w14:textId="77777777" w:rsidR="00A11C23" w:rsidRDefault="00A11C23" w:rsidP="004E2D43">
            <w:pPr>
              <w:pStyle w:val="TableParagraph"/>
              <w:spacing w:before="167"/>
              <w:ind w:right="55"/>
              <w:jc w:val="right"/>
              <w:rPr>
                <w:sz w:val="20"/>
              </w:rPr>
            </w:pPr>
            <w:r>
              <w:rPr>
                <w:spacing w:val="-5"/>
                <w:sz w:val="20"/>
              </w:rPr>
              <w:t>200</w:t>
            </w:r>
          </w:p>
        </w:tc>
        <w:tc>
          <w:tcPr>
            <w:tcW w:w="878" w:type="dxa"/>
          </w:tcPr>
          <w:p w14:paraId="00E43C6B" w14:textId="77777777" w:rsidR="00A11C23" w:rsidRDefault="00A11C23" w:rsidP="004E2D43">
            <w:pPr>
              <w:pStyle w:val="TableParagraph"/>
              <w:spacing w:before="167"/>
              <w:ind w:right="57"/>
              <w:jc w:val="right"/>
              <w:rPr>
                <w:sz w:val="20"/>
              </w:rPr>
            </w:pPr>
            <w:r>
              <w:rPr>
                <w:spacing w:val="-5"/>
                <w:sz w:val="20"/>
              </w:rPr>
              <w:t>200</w:t>
            </w:r>
          </w:p>
        </w:tc>
        <w:tc>
          <w:tcPr>
            <w:tcW w:w="878" w:type="dxa"/>
          </w:tcPr>
          <w:p w14:paraId="4EEE7DA2" w14:textId="77777777" w:rsidR="00A11C23" w:rsidRDefault="00A11C23" w:rsidP="004E2D43">
            <w:pPr>
              <w:pStyle w:val="TableParagraph"/>
              <w:spacing w:before="167"/>
              <w:ind w:right="57"/>
              <w:jc w:val="right"/>
              <w:rPr>
                <w:sz w:val="20"/>
              </w:rPr>
            </w:pPr>
            <w:r>
              <w:rPr>
                <w:spacing w:val="-5"/>
                <w:sz w:val="20"/>
              </w:rPr>
              <w:t>200</w:t>
            </w:r>
          </w:p>
        </w:tc>
        <w:tc>
          <w:tcPr>
            <w:tcW w:w="823" w:type="dxa"/>
          </w:tcPr>
          <w:p w14:paraId="2E568280" w14:textId="77777777" w:rsidR="00A11C23" w:rsidRDefault="00A11C23" w:rsidP="004E2D43">
            <w:pPr>
              <w:pStyle w:val="TableParagraph"/>
              <w:spacing w:before="167"/>
              <w:ind w:right="4"/>
              <w:jc w:val="right"/>
              <w:rPr>
                <w:sz w:val="20"/>
              </w:rPr>
            </w:pPr>
            <w:r>
              <w:rPr>
                <w:spacing w:val="-5"/>
                <w:sz w:val="20"/>
              </w:rPr>
              <w:t>200</w:t>
            </w:r>
          </w:p>
        </w:tc>
      </w:tr>
      <w:tr w:rsidR="00A11C23" w14:paraId="2456B8C1" w14:textId="77777777" w:rsidTr="004E2D43">
        <w:trPr>
          <w:trHeight w:val="415"/>
        </w:trPr>
        <w:tc>
          <w:tcPr>
            <w:tcW w:w="5835" w:type="dxa"/>
            <w:tcBorders>
              <w:bottom w:val="single" w:sz="4" w:space="0" w:color="000000"/>
            </w:tcBorders>
          </w:tcPr>
          <w:p w14:paraId="72CD6C8E" w14:textId="77777777" w:rsidR="00A11C23" w:rsidRDefault="00A11C23"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891" w:type="dxa"/>
            <w:tcBorders>
              <w:bottom w:val="single" w:sz="4" w:space="0" w:color="000000"/>
            </w:tcBorders>
          </w:tcPr>
          <w:p w14:paraId="4DCA69DD" w14:textId="77777777" w:rsidR="00A11C23" w:rsidRDefault="00A11C23" w:rsidP="004E2D43">
            <w:pPr>
              <w:pStyle w:val="TableParagraph"/>
              <w:spacing w:before="168" w:line="227" w:lineRule="exact"/>
              <w:ind w:right="55"/>
              <w:jc w:val="right"/>
              <w:rPr>
                <w:sz w:val="20"/>
              </w:rPr>
            </w:pPr>
            <w:r>
              <w:rPr>
                <w:spacing w:val="-5"/>
                <w:sz w:val="20"/>
              </w:rPr>
              <w:t>100</w:t>
            </w:r>
          </w:p>
        </w:tc>
        <w:tc>
          <w:tcPr>
            <w:tcW w:w="877" w:type="dxa"/>
            <w:tcBorders>
              <w:bottom w:val="single" w:sz="4" w:space="0" w:color="000000"/>
            </w:tcBorders>
          </w:tcPr>
          <w:p w14:paraId="694C1AE0" w14:textId="77777777" w:rsidR="00A11C23" w:rsidRDefault="00A11C23" w:rsidP="004E2D43">
            <w:pPr>
              <w:pStyle w:val="TableParagraph"/>
              <w:spacing w:before="168" w:line="227" w:lineRule="exact"/>
              <w:ind w:right="55"/>
              <w:jc w:val="right"/>
              <w:rPr>
                <w:sz w:val="20"/>
              </w:rPr>
            </w:pPr>
            <w:r>
              <w:rPr>
                <w:spacing w:val="-5"/>
                <w:sz w:val="20"/>
              </w:rPr>
              <w:t>100</w:t>
            </w:r>
          </w:p>
        </w:tc>
        <w:tc>
          <w:tcPr>
            <w:tcW w:w="878" w:type="dxa"/>
            <w:tcBorders>
              <w:bottom w:val="single" w:sz="4" w:space="0" w:color="000000"/>
            </w:tcBorders>
          </w:tcPr>
          <w:p w14:paraId="27AFEA2E" w14:textId="77777777" w:rsidR="00A11C23" w:rsidRDefault="00A11C23" w:rsidP="004E2D43">
            <w:pPr>
              <w:pStyle w:val="TableParagraph"/>
              <w:spacing w:before="168" w:line="227" w:lineRule="exact"/>
              <w:ind w:right="57"/>
              <w:jc w:val="right"/>
              <w:rPr>
                <w:sz w:val="20"/>
              </w:rPr>
            </w:pPr>
            <w:r>
              <w:rPr>
                <w:spacing w:val="-5"/>
                <w:sz w:val="20"/>
              </w:rPr>
              <w:t>100</w:t>
            </w:r>
          </w:p>
        </w:tc>
        <w:tc>
          <w:tcPr>
            <w:tcW w:w="878" w:type="dxa"/>
            <w:tcBorders>
              <w:bottom w:val="single" w:sz="4" w:space="0" w:color="000000"/>
            </w:tcBorders>
          </w:tcPr>
          <w:p w14:paraId="22B7A248" w14:textId="77777777" w:rsidR="00A11C23" w:rsidRDefault="00A11C23" w:rsidP="004E2D43">
            <w:pPr>
              <w:pStyle w:val="TableParagraph"/>
              <w:spacing w:before="168" w:line="227" w:lineRule="exact"/>
              <w:ind w:right="57"/>
              <w:jc w:val="right"/>
              <w:rPr>
                <w:sz w:val="20"/>
              </w:rPr>
            </w:pPr>
            <w:r>
              <w:rPr>
                <w:spacing w:val="-5"/>
                <w:sz w:val="20"/>
              </w:rPr>
              <w:t>100</w:t>
            </w:r>
          </w:p>
        </w:tc>
        <w:tc>
          <w:tcPr>
            <w:tcW w:w="823" w:type="dxa"/>
            <w:tcBorders>
              <w:bottom w:val="single" w:sz="4" w:space="0" w:color="000000"/>
            </w:tcBorders>
          </w:tcPr>
          <w:p w14:paraId="79D96724" w14:textId="77777777" w:rsidR="00A11C23" w:rsidRDefault="00A11C23" w:rsidP="004E2D43">
            <w:pPr>
              <w:pStyle w:val="TableParagraph"/>
              <w:spacing w:before="168" w:line="227" w:lineRule="exact"/>
              <w:ind w:right="4"/>
              <w:jc w:val="right"/>
              <w:rPr>
                <w:sz w:val="20"/>
              </w:rPr>
            </w:pPr>
            <w:r>
              <w:rPr>
                <w:spacing w:val="-5"/>
                <w:sz w:val="20"/>
              </w:rPr>
              <w:t>100</w:t>
            </w:r>
          </w:p>
        </w:tc>
      </w:tr>
    </w:tbl>
    <w:p w14:paraId="2DFA9483" w14:textId="77777777" w:rsidR="00A11C23" w:rsidRDefault="00A11C23" w:rsidP="00A11C23">
      <w:pPr>
        <w:pStyle w:val="BodyText"/>
        <w:spacing w:before="10"/>
        <w:rPr>
          <w:rFonts w:ascii="Tahoma"/>
          <w:b/>
        </w:rPr>
      </w:pPr>
    </w:p>
    <w:p w14:paraId="01203B9D" w14:textId="77777777" w:rsidR="00A11C23" w:rsidRDefault="00A11C23" w:rsidP="00A11C23">
      <w:pPr>
        <w:ind w:left="120"/>
        <w:rPr>
          <w:sz w:val="18"/>
        </w:rPr>
      </w:pPr>
      <w:r>
        <w:rPr>
          <w:sz w:val="18"/>
        </w:rPr>
        <w:t>Note:</w:t>
      </w:r>
      <w:r>
        <w:rPr>
          <w:spacing w:val="-3"/>
          <w:sz w:val="18"/>
        </w:rPr>
        <w:t xml:space="preserve"> </w:t>
      </w:r>
      <w:r>
        <w:rPr>
          <w:sz w:val="18"/>
        </w:rPr>
        <w:t>Numbers</w:t>
      </w:r>
      <w:r>
        <w:rPr>
          <w:spacing w:val="-1"/>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1ECE5C12" w14:textId="5DFB01C4" w:rsidR="009E114E" w:rsidRDefault="009E114E" w:rsidP="008E17BC">
      <w:pPr>
        <w:rPr>
          <w:b/>
          <w:bCs/>
        </w:rPr>
      </w:pPr>
    </w:p>
    <w:p w14:paraId="017FA1CF" w14:textId="186F415E" w:rsidR="00A11C23" w:rsidRDefault="00A11C23" w:rsidP="008E17BC">
      <w:pPr>
        <w:rPr>
          <w:b/>
          <w:bCs/>
        </w:rPr>
      </w:pPr>
    </w:p>
    <w:p w14:paraId="7F2B6B58" w14:textId="3FC1FD27" w:rsidR="00A11C23" w:rsidRDefault="00A11C23" w:rsidP="008E17BC">
      <w:pPr>
        <w:rPr>
          <w:b/>
          <w:bCs/>
        </w:rPr>
      </w:pPr>
    </w:p>
    <w:p w14:paraId="10198BE0" w14:textId="4911A0A0" w:rsidR="00A11C23" w:rsidRDefault="00A11C23" w:rsidP="008E17BC">
      <w:pPr>
        <w:rPr>
          <w:b/>
          <w:bCs/>
        </w:rPr>
      </w:pPr>
    </w:p>
    <w:p w14:paraId="444C05DF" w14:textId="338A1D7F" w:rsidR="00883A16" w:rsidRDefault="00883A16" w:rsidP="008E17BC">
      <w:pPr>
        <w:rPr>
          <w:b/>
          <w:bCs/>
        </w:rPr>
      </w:pPr>
    </w:p>
    <w:p w14:paraId="549A50AD" w14:textId="3F15D7E3" w:rsidR="00883A16" w:rsidRDefault="00883A16" w:rsidP="008E17BC">
      <w:pPr>
        <w:rPr>
          <w:b/>
          <w:bCs/>
        </w:rPr>
      </w:pPr>
    </w:p>
    <w:p w14:paraId="4407ED8A" w14:textId="7F30AB4F" w:rsidR="00883A16" w:rsidRDefault="00883A16" w:rsidP="008E17BC">
      <w:pPr>
        <w:rPr>
          <w:b/>
          <w:bCs/>
        </w:rPr>
      </w:pPr>
    </w:p>
    <w:p w14:paraId="0928F049" w14:textId="0296DA4B" w:rsidR="00883A16" w:rsidRDefault="00883A16" w:rsidP="008E17BC">
      <w:pPr>
        <w:rPr>
          <w:b/>
          <w:bCs/>
        </w:rPr>
      </w:pPr>
    </w:p>
    <w:p w14:paraId="62CF19ED" w14:textId="3E22837F" w:rsidR="00883A16" w:rsidRDefault="00883A16" w:rsidP="008E17BC">
      <w:pPr>
        <w:rPr>
          <w:b/>
          <w:bCs/>
        </w:rPr>
      </w:pPr>
    </w:p>
    <w:p w14:paraId="31956526" w14:textId="0569DE84" w:rsidR="00883A16" w:rsidRDefault="00883A16" w:rsidP="003D149F">
      <w:pPr>
        <w:ind w:left="142"/>
      </w:pPr>
      <w:r w:rsidRPr="003D149F">
        <w:rPr>
          <w:rFonts w:ascii="Tahoma" w:hAnsi="Tahoma" w:cs="Tahoma"/>
          <w:b/>
          <w:bCs/>
          <w:u w:val="single"/>
        </w:rPr>
        <w:t>Yarra Valley Water</w:t>
      </w:r>
    </w:p>
    <w:p w14:paraId="4B563719" w14:textId="77777777" w:rsidR="00883A16" w:rsidRDefault="00883A16" w:rsidP="00883A16">
      <w:pPr>
        <w:pStyle w:val="BodyText"/>
        <w:spacing w:before="8"/>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32"/>
        <w:gridCol w:w="973"/>
        <w:gridCol w:w="906"/>
        <w:gridCol w:w="905"/>
        <w:gridCol w:w="905"/>
        <w:gridCol w:w="837"/>
      </w:tblGrid>
      <w:tr w:rsidR="00883A16" w14:paraId="1FF87F86" w14:textId="77777777" w:rsidTr="004E2D43">
        <w:trPr>
          <w:trHeight w:val="304"/>
        </w:trPr>
        <w:tc>
          <w:tcPr>
            <w:tcW w:w="5632" w:type="dxa"/>
            <w:tcBorders>
              <w:bottom w:val="single" w:sz="6" w:space="0" w:color="000000"/>
            </w:tcBorders>
          </w:tcPr>
          <w:p w14:paraId="458CA12F" w14:textId="77777777" w:rsidR="00883A16" w:rsidRDefault="00883A16" w:rsidP="004E2D43">
            <w:pPr>
              <w:pStyle w:val="TableParagraph"/>
              <w:spacing w:line="229" w:lineRule="exact"/>
              <w:ind w:left="21"/>
              <w:rPr>
                <w:rFonts w:ascii="Tahoma"/>
                <w:i/>
                <w:sz w:val="19"/>
              </w:rPr>
            </w:pPr>
            <w:r>
              <w:rPr>
                <w:rFonts w:ascii="Tahoma"/>
                <w:i/>
                <w:w w:val="95"/>
                <w:sz w:val="19"/>
              </w:rPr>
              <w:t>Service</w:t>
            </w:r>
            <w:r>
              <w:rPr>
                <w:rFonts w:ascii="Tahoma"/>
                <w:i/>
                <w:spacing w:val="-9"/>
                <w:w w:val="95"/>
                <w:sz w:val="19"/>
              </w:rPr>
              <w:t xml:space="preserve"> </w:t>
            </w:r>
            <w:r>
              <w:rPr>
                <w:rFonts w:ascii="Tahoma"/>
                <w:i/>
                <w:spacing w:val="-2"/>
                <w:w w:val="95"/>
                <w:sz w:val="19"/>
              </w:rPr>
              <w:t>standard</w:t>
            </w:r>
          </w:p>
        </w:tc>
        <w:tc>
          <w:tcPr>
            <w:tcW w:w="973" w:type="dxa"/>
            <w:tcBorders>
              <w:bottom w:val="single" w:sz="6" w:space="0" w:color="000000"/>
            </w:tcBorders>
          </w:tcPr>
          <w:p w14:paraId="3F105F84" w14:textId="77777777" w:rsidR="00883A16" w:rsidRDefault="00883A16" w:rsidP="004E2D43">
            <w:pPr>
              <w:pStyle w:val="TableParagraph"/>
              <w:spacing w:line="229" w:lineRule="exact"/>
              <w:ind w:left="136"/>
              <w:rPr>
                <w:rFonts w:ascii="Tahoma"/>
                <w:i/>
                <w:sz w:val="19"/>
              </w:rPr>
            </w:pPr>
            <w:r>
              <w:rPr>
                <w:rFonts w:ascii="Tahoma"/>
                <w:i/>
                <w:w w:val="90"/>
                <w:sz w:val="19"/>
              </w:rPr>
              <w:t>2018-</w:t>
            </w:r>
            <w:r>
              <w:rPr>
                <w:rFonts w:ascii="Tahoma"/>
                <w:i/>
                <w:spacing w:val="-7"/>
                <w:sz w:val="19"/>
              </w:rPr>
              <w:t>19</w:t>
            </w:r>
          </w:p>
        </w:tc>
        <w:tc>
          <w:tcPr>
            <w:tcW w:w="906" w:type="dxa"/>
            <w:tcBorders>
              <w:bottom w:val="single" w:sz="6" w:space="0" w:color="000000"/>
            </w:tcBorders>
          </w:tcPr>
          <w:p w14:paraId="722D23D1" w14:textId="77777777" w:rsidR="00883A16" w:rsidRDefault="00883A16" w:rsidP="004E2D43">
            <w:pPr>
              <w:pStyle w:val="TableParagraph"/>
              <w:spacing w:line="229" w:lineRule="exact"/>
              <w:ind w:left="70"/>
              <w:rPr>
                <w:rFonts w:ascii="Tahoma"/>
                <w:i/>
                <w:sz w:val="19"/>
              </w:rPr>
            </w:pPr>
            <w:r>
              <w:rPr>
                <w:rFonts w:ascii="Tahoma"/>
                <w:i/>
                <w:w w:val="90"/>
                <w:sz w:val="19"/>
              </w:rPr>
              <w:t>2019-</w:t>
            </w:r>
            <w:r>
              <w:rPr>
                <w:rFonts w:ascii="Tahoma"/>
                <w:i/>
                <w:spacing w:val="-7"/>
                <w:sz w:val="19"/>
              </w:rPr>
              <w:t>20</w:t>
            </w:r>
          </w:p>
        </w:tc>
        <w:tc>
          <w:tcPr>
            <w:tcW w:w="905" w:type="dxa"/>
            <w:tcBorders>
              <w:bottom w:val="single" w:sz="6" w:space="0" w:color="000000"/>
            </w:tcBorders>
          </w:tcPr>
          <w:p w14:paraId="48C3F319" w14:textId="77777777" w:rsidR="00883A16" w:rsidRDefault="00883A16" w:rsidP="004E2D43">
            <w:pPr>
              <w:pStyle w:val="TableParagraph"/>
              <w:spacing w:line="229" w:lineRule="exact"/>
              <w:ind w:left="70"/>
              <w:rPr>
                <w:rFonts w:ascii="Tahoma"/>
                <w:i/>
                <w:sz w:val="19"/>
              </w:rPr>
            </w:pPr>
            <w:r>
              <w:rPr>
                <w:rFonts w:ascii="Tahoma"/>
                <w:i/>
                <w:w w:val="90"/>
                <w:sz w:val="19"/>
              </w:rPr>
              <w:t>2020-</w:t>
            </w:r>
            <w:r>
              <w:rPr>
                <w:rFonts w:ascii="Tahoma"/>
                <w:i/>
                <w:spacing w:val="-7"/>
                <w:sz w:val="19"/>
              </w:rPr>
              <w:t>21</w:t>
            </w:r>
          </w:p>
        </w:tc>
        <w:tc>
          <w:tcPr>
            <w:tcW w:w="905" w:type="dxa"/>
            <w:tcBorders>
              <w:bottom w:val="single" w:sz="6" w:space="0" w:color="000000"/>
            </w:tcBorders>
          </w:tcPr>
          <w:p w14:paraId="2051EEC2" w14:textId="77777777" w:rsidR="00883A16" w:rsidRDefault="00883A16" w:rsidP="004E2D43">
            <w:pPr>
              <w:pStyle w:val="TableParagraph"/>
              <w:spacing w:line="229" w:lineRule="exact"/>
              <w:ind w:left="72"/>
              <w:rPr>
                <w:rFonts w:ascii="Tahoma"/>
                <w:i/>
                <w:sz w:val="19"/>
              </w:rPr>
            </w:pPr>
            <w:r>
              <w:rPr>
                <w:rFonts w:ascii="Tahoma"/>
                <w:i/>
                <w:w w:val="90"/>
                <w:sz w:val="19"/>
              </w:rPr>
              <w:t>2021-</w:t>
            </w:r>
            <w:r>
              <w:rPr>
                <w:rFonts w:ascii="Tahoma"/>
                <w:i/>
                <w:spacing w:val="-7"/>
                <w:sz w:val="19"/>
              </w:rPr>
              <w:t>22</w:t>
            </w:r>
          </w:p>
        </w:tc>
        <w:tc>
          <w:tcPr>
            <w:tcW w:w="837" w:type="dxa"/>
            <w:tcBorders>
              <w:bottom w:val="single" w:sz="6" w:space="0" w:color="000000"/>
            </w:tcBorders>
          </w:tcPr>
          <w:p w14:paraId="024158CE" w14:textId="77777777" w:rsidR="00883A16" w:rsidRDefault="00883A16" w:rsidP="004E2D43">
            <w:pPr>
              <w:pStyle w:val="TableParagraph"/>
              <w:spacing w:line="229" w:lineRule="exact"/>
              <w:ind w:left="72"/>
              <w:rPr>
                <w:rFonts w:ascii="Tahoma"/>
                <w:i/>
                <w:sz w:val="19"/>
              </w:rPr>
            </w:pPr>
            <w:r>
              <w:rPr>
                <w:rFonts w:ascii="Tahoma"/>
                <w:i/>
                <w:w w:val="90"/>
                <w:sz w:val="19"/>
              </w:rPr>
              <w:t>2022-</w:t>
            </w:r>
            <w:r>
              <w:rPr>
                <w:rFonts w:ascii="Tahoma"/>
                <w:i/>
                <w:spacing w:val="-7"/>
                <w:sz w:val="19"/>
              </w:rPr>
              <w:t>23</w:t>
            </w:r>
          </w:p>
        </w:tc>
      </w:tr>
      <w:tr w:rsidR="00883A16" w14:paraId="3DD32D52" w14:textId="77777777" w:rsidTr="004E2D43">
        <w:trPr>
          <w:trHeight w:val="392"/>
        </w:trPr>
        <w:tc>
          <w:tcPr>
            <w:tcW w:w="5632" w:type="dxa"/>
            <w:tcBorders>
              <w:top w:val="single" w:sz="6" w:space="0" w:color="000000"/>
            </w:tcBorders>
          </w:tcPr>
          <w:p w14:paraId="1B41035D" w14:textId="77777777" w:rsidR="00883A16" w:rsidRDefault="00883A16" w:rsidP="004E2D43">
            <w:pPr>
              <w:pStyle w:val="TableParagraph"/>
              <w:spacing w:before="119"/>
              <w:ind w:left="21"/>
              <w:rPr>
                <w:b/>
                <w:sz w:val="20"/>
              </w:rPr>
            </w:pPr>
            <w:r>
              <w:rPr>
                <w:b/>
                <w:spacing w:val="-2"/>
                <w:sz w:val="20"/>
              </w:rPr>
              <w:t>Water</w:t>
            </w:r>
          </w:p>
        </w:tc>
        <w:tc>
          <w:tcPr>
            <w:tcW w:w="973" w:type="dxa"/>
            <w:tcBorders>
              <w:top w:val="single" w:sz="6" w:space="0" w:color="000000"/>
            </w:tcBorders>
          </w:tcPr>
          <w:p w14:paraId="282ABC70" w14:textId="77777777" w:rsidR="00883A16" w:rsidRDefault="00883A16" w:rsidP="004E2D43">
            <w:pPr>
              <w:pStyle w:val="TableParagraph"/>
              <w:rPr>
                <w:rFonts w:ascii="Times New Roman"/>
                <w:sz w:val="18"/>
              </w:rPr>
            </w:pPr>
          </w:p>
        </w:tc>
        <w:tc>
          <w:tcPr>
            <w:tcW w:w="906" w:type="dxa"/>
            <w:tcBorders>
              <w:top w:val="single" w:sz="6" w:space="0" w:color="000000"/>
            </w:tcBorders>
          </w:tcPr>
          <w:p w14:paraId="0A8BCA44" w14:textId="77777777" w:rsidR="00883A16" w:rsidRDefault="00883A16" w:rsidP="004E2D43">
            <w:pPr>
              <w:pStyle w:val="TableParagraph"/>
              <w:rPr>
                <w:rFonts w:ascii="Times New Roman"/>
                <w:sz w:val="18"/>
              </w:rPr>
            </w:pPr>
          </w:p>
        </w:tc>
        <w:tc>
          <w:tcPr>
            <w:tcW w:w="905" w:type="dxa"/>
            <w:tcBorders>
              <w:top w:val="single" w:sz="6" w:space="0" w:color="000000"/>
            </w:tcBorders>
          </w:tcPr>
          <w:p w14:paraId="2FDB414F" w14:textId="77777777" w:rsidR="00883A16" w:rsidRDefault="00883A16" w:rsidP="004E2D43">
            <w:pPr>
              <w:pStyle w:val="TableParagraph"/>
              <w:rPr>
                <w:rFonts w:ascii="Times New Roman"/>
                <w:sz w:val="18"/>
              </w:rPr>
            </w:pPr>
          </w:p>
        </w:tc>
        <w:tc>
          <w:tcPr>
            <w:tcW w:w="905" w:type="dxa"/>
            <w:tcBorders>
              <w:top w:val="single" w:sz="6" w:space="0" w:color="000000"/>
            </w:tcBorders>
          </w:tcPr>
          <w:p w14:paraId="09654CCB" w14:textId="77777777" w:rsidR="00883A16" w:rsidRDefault="00883A16" w:rsidP="004E2D43">
            <w:pPr>
              <w:pStyle w:val="TableParagraph"/>
              <w:rPr>
                <w:rFonts w:ascii="Times New Roman"/>
                <w:sz w:val="18"/>
              </w:rPr>
            </w:pPr>
          </w:p>
        </w:tc>
        <w:tc>
          <w:tcPr>
            <w:tcW w:w="837" w:type="dxa"/>
            <w:tcBorders>
              <w:top w:val="single" w:sz="6" w:space="0" w:color="000000"/>
            </w:tcBorders>
          </w:tcPr>
          <w:p w14:paraId="0E3FBA1A" w14:textId="77777777" w:rsidR="00883A16" w:rsidRDefault="00883A16" w:rsidP="004E2D43">
            <w:pPr>
              <w:pStyle w:val="TableParagraph"/>
              <w:rPr>
                <w:rFonts w:ascii="Times New Roman"/>
                <w:sz w:val="18"/>
              </w:rPr>
            </w:pPr>
          </w:p>
        </w:tc>
      </w:tr>
      <w:tr w:rsidR="00883A16" w14:paraId="2ABD5B95" w14:textId="77777777" w:rsidTr="004E2D43">
        <w:trPr>
          <w:trHeight w:val="552"/>
        </w:trPr>
        <w:tc>
          <w:tcPr>
            <w:tcW w:w="5632" w:type="dxa"/>
          </w:tcPr>
          <w:p w14:paraId="697E6D44" w14:textId="77777777" w:rsidR="00883A16" w:rsidRDefault="00883A16" w:rsidP="004E2D43">
            <w:pPr>
              <w:pStyle w:val="TableParagraph"/>
              <w:spacing w:before="36"/>
              <w:ind w:left="21"/>
              <w:rPr>
                <w:sz w:val="20"/>
              </w:rPr>
            </w:pPr>
            <w:r>
              <w:rPr>
                <w:sz w:val="20"/>
              </w:rPr>
              <w:t>Customers</w:t>
            </w:r>
            <w:r>
              <w:rPr>
                <w:spacing w:val="-6"/>
                <w:sz w:val="20"/>
              </w:rPr>
              <w:t xml:space="preserve"> </w:t>
            </w:r>
            <w:r>
              <w:rPr>
                <w:sz w:val="20"/>
              </w:rPr>
              <w:t>experiencing</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5</w:t>
            </w:r>
            <w:r>
              <w:rPr>
                <w:spacing w:val="-6"/>
                <w:sz w:val="20"/>
              </w:rPr>
              <w:t xml:space="preserve"> </w:t>
            </w:r>
            <w:r>
              <w:rPr>
                <w:sz w:val="20"/>
              </w:rPr>
              <w:t>unplanned</w:t>
            </w:r>
            <w:r>
              <w:rPr>
                <w:spacing w:val="-8"/>
                <w:sz w:val="20"/>
              </w:rPr>
              <w:t xml:space="preserve"> </w:t>
            </w:r>
            <w:r>
              <w:rPr>
                <w:sz w:val="20"/>
              </w:rPr>
              <w:t>water</w:t>
            </w:r>
            <w:r>
              <w:rPr>
                <w:spacing w:val="-5"/>
                <w:sz w:val="20"/>
              </w:rPr>
              <w:t xml:space="preserve"> </w:t>
            </w:r>
            <w:r>
              <w:rPr>
                <w:sz w:val="20"/>
              </w:rPr>
              <w:t>supply interruptions in any 12 month period (number)</w:t>
            </w:r>
          </w:p>
        </w:tc>
        <w:tc>
          <w:tcPr>
            <w:tcW w:w="973" w:type="dxa"/>
          </w:tcPr>
          <w:p w14:paraId="3232B8AC" w14:textId="77777777" w:rsidR="00883A16" w:rsidRDefault="00883A16" w:rsidP="004E2D43">
            <w:pPr>
              <w:pStyle w:val="TableParagraph"/>
              <w:rPr>
                <w:rFonts w:ascii="Tahoma"/>
                <w:b/>
                <w:sz w:val="24"/>
              </w:rPr>
            </w:pPr>
          </w:p>
          <w:p w14:paraId="5EE378B2" w14:textId="77777777" w:rsidR="00883A16" w:rsidRDefault="00883A16" w:rsidP="004E2D43">
            <w:pPr>
              <w:pStyle w:val="TableParagraph"/>
              <w:spacing w:before="1"/>
              <w:ind w:right="68"/>
              <w:jc w:val="right"/>
              <w:rPr>
                <w:sz w:val="20"/>
              </w:rPr>
            </w:pPr>
            <w:r>
              <w:rPr>
                <w:spacing w:val="-5"/>
                <w:sz w:val="20"/>
              </w:rPr>
              <w:t>165</w:t>
            </w:r>
          </w:p>
        </w:tc>
        <w:tc>
          <w:tcPr>
            <w:tcW w:w="906" w:type="dxa"/>
          </w:tcPr>
          <w:p w14:paraId="579A392D" w14:textId="77777777" w:rsidR="00883A16" w:rsidRDefault="00883A16" w:rsidP="004E2D43">
            <w:pPr>
              <w:pStyle w:val="TableParagraph"/>
              <w:rPr>
                <w:rFonts w:ascii="Tahoma"/>
                <w:b/>
                <w:sz w:val="24"/>
              </w:rPr>
            </w:pPr>
          </w:p>
          <w:p w14:paraId="52905E7F" w14:textId="77777777" w:rsidR="00883A16" w:rsidRDefault="00883A16" w:rsidP="004E2D43">
            <w:pPr>
              <w:pStyle w:val="TableParagraph"/>
              <w:spacing w:before="1"/>
              <w:ind w:right="67"/>
              <w:jc w:val="right"/>
              <w:rPr>
                <w:sz w:val="20"/>
              </w:rPr>
            </w:pPr>
            <w:r>
              <w:rPr>
                <w:spacing w:val="-5"/>
                <w:sz w:val="20"/>
              </w:rPr>
              <w:t>165</w:t>
            </w:r>
          </w:p>
        </w:tc>
        <w:tc>
          <w:tcPr>
            <w:tcW w:w="905" w:type="dxa"/>
          </w:tcPr>
          <w:p w14:paraId="0785FE3D" w14:textId="77777777" w:rsidR="00883A16" w:rsidRDefault="00883A16" w:rsidP="004E2D43">
            <w:pPr>
              <w:pStyle w:val="TableParagraph"/>
              <w:rPr>
                <w:rFonts w:ascii="Tahoma"/>
                <w:b/>
                <w:sz w:val="24"/>
              </w:rPr>
            </w:pPr>
          </w:p>
          <w:p w14:paraId="3A77244E" w14:textId="77777777" w:rsidR="00883A16" w:rsidRDefault="00883A16" w:rsidP="004E2D43">
            <w:pPr>
              <w:pStyle w:val="TableParagraph"/>
              <w:spacing w:before="1"/>
              <w:ind w:right="67"/>
              <w:jc w:val="right"/>
              <w:rPr>
                <w:sz w:val="20"/>
              </w:rPr>
            </w:pPr>
            <w:r>
              <w:rPr>
                <w:spacing w:val="-5"/>
                <w:sz w:val="20"/>
              </w:rPr>
              <w:t>165</w:t>
            </w:r>
          </w:p>
        </w:tc>
        <w:tc>
          <w:tcPr>
            <w:tcW w:w="905" w:type="dxa"/>
          </w:tcPr>
          <w:p w14:paraId="07B89C61" w14:textId="77777777" w:rsidR="00883A16" w:rsidRDefault="00883A16" w:rsidP="004E2D43">
            <w:pPr>
              <w:pStyle w:val="TableParagraph"/>
              <w:rPr>
                <w:rFonts w:ascii="Tahoma"/>
                <w:b/>
                <w:sz w:val="24"/>
              </w:rPr>
            </w:pPr>
          </w:p>
          <w:p w14:paraId="5053F91F" w14:textId="77777777" w:rsidR="00883A16" w:rsidRDefault="00883A16" w:rsidP="004E2D43">
            <w:pPr>
              <w:pStyle w:val="TableParagraph"/>
              <w:spacing w:before="1"/>
              <w:ind w:right="65"/>
              <w:jc w:val="right"/>
              <w:rPr>
                <w:sz w:val="20"/>
              </w:rPr>
            </w:pPr>
            <w:r>
              <w:rPr>
                <w:spacing w:val="-5"/>
                <w:sz w:val="20"/>
              </w:rPr>
              <w:t>165</w:t>
            </w:r>
          </w:p>
        </w:tc>
        <w:tc>
          <w:tcPr>
            <w:tcW w:w="837" w:type="dxa"/>
          </w:tcPr>
          <w:p w14:paraId="408909D5" w14:textId="77777777" w:rsidR="00883A16" w:rsidRDefault="00883A16" w:rsidP="004E2D43">
            <w:pPr>
              <w:pStyle w:val="TableParagraph"/>
              <w:rPr>
                <w:rFonts w:ascii="Tahoma"/>
                <w:b/>
                <w:sz w:val="24"/>
              </w:rPr>
            </w:pPr>
          </w:p>
          <w:p w14:paraId="644AF59C" w14:textId="77777777" w:rsidR="00883A16" w:rsidRDefault="00883A16" w:rsidP="004E2D43">
            <w:pPr>
              <w:pStyle w:val="TableParagraph"/>
              <w:spacing w:before="1"/>
              <w:ind w:right="-15"/>
              <w:jc w:val="right"/>
              <w:rPr>
                <w:sz w:val="20"/>
              </w:rPr>
            </w:pPr>
            <w:r>
              <w:rPr>
                <w:spacing w:val="-5"/>
                <w:sz w:val="20"/>
              </w:rPr>
              <w:t>165</w:t>
            </w:r>
          </w:p>
        </w:tc>
      </w:tr>
      <w:tr w:rsidR="00883A16" w14:paraId="796C0DEF" w14:textId="77777777" w:rsidTr="004E2D43">
        <w:trPr>
          <w:trHeight w:val="540"/>
        </w:trPr>
        <w:tc>
          <w:tcPr>
            <w:tcW w:w="5632" w:type="dxa"/>
          </w:tcPr>
          <w:p w14:paraId="3D6F2AE9" w14:textId="77777777" w:rsidR="00883A16" w:rsidRDefault="00883A16"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73" w:type="dxa"/>
          </w:tcPr>
          <w:p w14:paraId="6CCE06EE" w14:textId="77777777" w:rsidR="00883A16" w:rsidRDefault="00883A16" w:rsidP="004E2D43">
            <w:pPr>
              <w:pStyle w:val="TableParagraph"/>
              <w:spacing w:before="1"/>
              <w:rPr>
                <w:rFonts w:ascii="Tahoma"/>
                <w:b/>
                <w:sz w:val="23"/>
              </w:rPr>
            </w:pPr>
          </w:p>
          <w:p w14:paraId="36ECD3F2" w14:textId="77777777" w:rsidR="00883A16" w:rsidRDefault="00883A16" w:rsidP="004E2D43">
            <w:pPr>
              <w:pStyle w:val="TableParagraph"/>
              <w:ind w:right="68"/>
              <w:jc w:val="right"/>
              <w:rPr>
                <w:sz w:val="20"/>
              </w:rPr>
            </w:pPr>
            <w:r>
              <w:rPr>
                <w:spacing w:val="-5"/>
                <w:sz w:val="20"/>
              </w:rPr>
              <w:t>44</w:t>
            </w:r>
          </w:p>
        </w:tc>
        <w:tc>
          <w:tcPr>
            <w:tcW w:w="906" w:type="dxa"/>
          </w:tcPr>
          <w:p w14:paraId="368BAB94" w14:textId="77777777" w:rsidR="00883A16" w:rsidRDefault="00883A16" w:rsidP="004E2D43">
            <w:pPr>
              <w:pStyle w:val="TableParagraph"/>
              <w:spacing w:before="1"/>
              <w:rPr>
                <w:rFonts w:ascii="Tahoma"/>
                <w:b/>
                <w:sz w:val="23"/>
              </w:rPr>
            </w:pPr>
          </w:p>
          <w:p w14:paraId="27421D3E" w14:textId="77777777" w:rsidR="00883A16" w:rsidRDefault="00883A16" w:rsidP="004E2D43">
            <w:pPr>
              <w:pStyle w:val="TableParagraph"/>
              <w:ind w:right="67"/>
              <w:jc w:val="right"/>
              <w:rPr>
                <w:sz w:val="20"/>
              </w:rPr>
            </w:pPr>
            <w:r>
              <w:rPr>
                <w:spacing w:val="-5"/>
                <w:sz w:val="20"/>
              </w:rPr>
              <w:t>44</w:t>
            </w:r>
          </w:p>
        </w:tc>
        <w:tc>
          <w:tcPr>
            <w:tcW w:w="905" w:type="dxa"/>
          </w:tcPr>
          <w:p w14:paraId="2E688A26" w14:textId="77777777" w:rsidR="00883A16" w:rsidRDefault="00883A16" w:rsidP="004E2D43">
            <w:pPr>
              <w:pStyle w:val="TableParagraph"/>
              <w:spacing w:before="1"/>
              <w:rPr>
                <w:rFonts w:ascii="Tahoma"/>
                <w:b/>
                <w:sz w:val="23"/>
              </w:rPr>
            </w:pPr>
          </w:p>
          <w:p w14:paraId="7B88973D" w14:textId="77777777" w:rsidR="00883A16" w:rsidRDefault="00883A16" w:rsidP="004E2D43">
            <w:pPr>
              <w:pStyle w:val="TableParagraph"/>
              <w:ind w:right="67"/>
              <w:jc w:val="right"/>
              <w:rPr>
                <w:sz w:val="20"/>
              </w:rPr>
            </w:pPr>
            <w:r>
              <w:rPr>
                <w:spacing w:val="-5"/>
                <w:sz w:val="20"/>
              </w:rPr>
              <w:t>44</w:t>
            </w:r>
          </w:p>
        </w:tc>
        <w:tc>
          <w:tcPr>
            <w:tcW w:w="905" w:type="dxa"/>
          </w:tcPr>
          <w:p w14:paraId="421EEB48" w14:textId="77777777" w:rsidR="00883A16" w:rsidRDefault="00883A16" w:rsidP="004E2D43">
            <w:pPr>
              <w:pStyle w:val="TableParagraph"/>
              <w:spacing w:before="1"/>
              <w:rPr>
                <w:rFonts w:ascii="Tahoma"/>
                <w:b/>
                <w:sz w:val="23"/>
              </w:rPr>
            </w:pPr>
          </w:p>
          <w:p w14:paraId="37350731" w14:textId="77777777" w:rsidR="00883A16" w:rsidRDefault="00883A16" w:rsidP="004E2D43">
            <w:pPr>
              <w:pStyle w:val="TableParagraph"/>
              <w:ind w:right="65"/>
              <w:jc w:val="right"/>
              <w:rPr>
                <w:sz w:val="20"/>
              </w:rPr>
            </w:pPr>
            <w:r>
              <w:rPr>
                <w:spacing w:val="-5"/>
                <w:sz w:val="20"/>
              </w:rPr>
              <w:t>44</w:t>
            </w:r>
          </w:p>
        </w:tc>
        <w:tc>
          <w:tcPr>
            <w:tcW w:w="837" w:type="dxa"/>
          </w:tcPr>
          <w:p w14:paraId="0861BB12" w14:textId="77777777" w:rsidR="00883A16" w:rsidRDefault="00883A16" w:rsidP="004E2D43">
            <w:pPr>
              <w:pStyle w:val="TableParagraph"/>
              <w:spacing w:before="1"/>
              <w:rPr>
                <w:rFonts w:ascii="Tahoma"/>
                <w:b/>
                <w:sz w:val="23"/>
              </w:rPr>
            </w:pPr>
          </w:p>
          <w:p w14:paraId="285253F8" w14:textId="77777777" w:rsidR="00883A16" w:rsidRDefault="00883A16" w:rsidP="004E2D43">
            <w:pPr>
              <w:pStyle w:val="TableParagraph"/>
              <w:ind w:right="-15"/>
              <w:jc w:val="right"/>
              <w:rPr>
                <w:sz w:val="20"/>
              </w:rPr>
            </w:pPr>
            <w:r>
              <w:rPr>
                <w:spacing w:val="-5"/>
                <w:sz w:val="20"/>
              </w:rPr>
              <w:t>44</w:t>
            </w:r>
          </w:p>
        </w:tc>
      </w:tr>
      <w:tr w:rsidR="00883A16" w14:paraId="29F19DE1" w14:textId="77777777" w:rsidTr="004E2D43">
        <w:trPr>
          <w:trHeight w:val="540"/>
        </w:trPr>
        <w:tc>
          <w:tcPr>
            <w:tcW w:w="5632" w:type="dxa"/>
          </w:tcPr>
          <w:p w14:paraId="415F768C" w14:textId="77777777" w:rsidR="00883A16" w:rsidRDefault="00883A16"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3"/>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73" w:type="dxa"/>
          </w:tcPr>
          <w:p w14:paraId="0653A1EB" w14:textId="77777777" w:rsidR="00883A16" w:rsidRDefault="00883A16" w:rsidP="004E2D43">
            <w:pPr>
              <w:pStyle w:val="TableParagraph"/>
              <w:spacing w:before="1"/>
              <w:rPr>
                <w:rFonts w:ascii="Tahoma"/>
                <w:b/>
                <w:sz w:val="23"/>
              </w:rPr>
            </w:pPr>
          </w:p>
          <w:p w14:paraId="51776BAB" w14:textId="77777777" w:rsidR="00883A16" w:rsidRDefault="00883A16" w:rsidP="004E2D43">
            <w:pPr>
              <w:pStyle w:val="TableParagraph"/>
              <w:ind w:right="68"/>
              <w:jc w:val="right"/>
              <w:rPr>
                <w:sz w:val="20"/>
              </w:rPr>
            </w:pPr>
            <w:r>
              <w:rPr>
                <w:spacing w:val="-5"/>
                <w:sz w:val="20"/>
              </w:rPr>
              <w:t>88</w:t>
            </w:r>
          </w:p>
        </w:tc>
        <w:tc>
          <w:tcPr>
            <w:tcW w:w="906" w:type="dxa"/>
          </w:tcPr>
          <w:p w14:paraId="6D6A5AE8" w14:textId="77777777" w:rsidR="00883A16" w:rsidRDefault="00883A16" w:rsidP="004E2D43">
            <w:pPr>
              <w:pStyle w:val="TableParagraph"/>
              <w:spacing w:before="1"/>
              <w:rPr>
                <w:rFonts w:ascii="Tahoma"/>
                <w:b/>
                <w:sz w:val="23"/>
              </w:rPr>
            </w:pPr>
          </w:p>
          <w:p w14:paraId="242E63AE" w14:textId="77777777" w:rsidR="00883A16" w:rsidRDefault="00883A16" w:rsidP="004E2D43">
            <w:pPr>
              <w:pStyle w:val="TableParagraph"/>
              <w:ind w:right="67"/>
              <w:jc w:val="right"/>
              <w:rPr>
                <w:sz w:val="20"/>
              </w:rPr>
            </w:pPr>
            <w:r>
              <w:rPr>
                <w:spacing w:val="-5"/>
                <w:sz w:val="20"/>
              </w:rPr>
              <w:t>88</w:t>
            </w:r>
          </w:p>
        </w:tc>
        <w:tc>
          <w:tcPr>
            <w:tcW w:w="905" w:type="dxa"/>
          </w:tcPr>
          <w:p w14:paraId="22B2C52E" w14:textId="77777777" w:rsidR="00883A16" w:rsidRDefault="00883A16" w:rsidP="004E2D43">
            <w:pPr>
              <w:pStyle w:val="TableParagraph"/>
              <w:spacing w:before="1"/>
              <w:rPr>
                <w:rFonts w:ascii="Tahoma"/>
                <w:b/>
                <w:sz w:val="23"/>
              </w:rPr>
            </w:pPr>
          </w:p>
          <w:p w14:paraId="3F434DAD" w14:textId="77777777" w:rsidR="00883A16" w:rsidRDefault="00883A16" w:rsidP="004E2D43">
            <w:pPr>
              <w:pStyle w:val="TableParagraph"/>
              <w:ind w:right="67"/>
              <w:jc w:val="right"/>
              <w:rPr>
                <w:sz w:val="20"/>
              </w:rPr>
            </w:pPr>
            <w:r>
              <w:rPr>
                <w:spacing w:val="-5"/>
                <w:sz w:val="20"/>
              </w:rPr>
              <w:t>88</w:t>
            </w:r>
          </w:p>
        </w:tc>
        <w:tc>
          <w:tcPr>
            <w:tcW w:w="905" w:type="dxa"/>
          </w:tcPr>
          <w:p w14:paraId="1407C921" w14:textId="77777777" w:rsidR="00883A16" w:rsidRDefault="00883A16" w:rsidP="004E2D43">
            <w:pPr>
              <w:pStyle w:val="TableParagraph"/>
              <w:spacing w:before="1"/>
              <w:rPr>
                <w:rFonts w:ascii="Tahoma"/>
                <w:b/>
                <w:sz w:val="23"/>
              </w:rPr>
            </w:pPr>
          </w:p>
          <w:p w14:paraId="09BBC451" w14:textId="77777777" w:rsidR="00883A16" w:rsidRDefault="00883A16" w:rsidP="004E2D43">
            <w:pPr>
              <w:pStyle w:val="TableParagraph"/>
              <w:ind w:right="65"/>
              <w:jc w:val="right"/>
              <w:rPr>
                <w:sz w:val="20"/>
              </w:rPr>
            </w:pPr>
            <w:r>
              <w:rPr>
                <w:spacing w:val="-5"/>
                <w:sz w:val="20"/>
              </w:rPr>
              <w:t>88</w:t>
            </w:r>
          </w:p>
        </w:tc>
        <w:tc>
          <w:tcPr>
            <w:tcW w:w="837" w:type="dxa"/>
          </w:tcPr>
          <w:p w14:paraId="03671C4A" w14:textId="77777777" w:rsidR="00883A16" w:rsidRDefault="00883A16" w:rsidP="004E2D43">
            <w:pPr>
              <w:pStyle w:val="TableParagraph"/>
              <w:spacing w:before="1"/>
              <w:rPr>
                <w:rFonts w:ascii="Tahoma"/>
                <w:b/>
                <w:sz w:val="23"/>
              </w:rPr>
            </w:pPr>
          </w:p>
          <w:p w14:paraId="25B4F397" w14:textId="77777777" w:rsidR="00883A16" w:rsidRDefault="00883A16" w:rsidP="004E2D43">
            <w:pPr>
              <w:pStyle w:val="TableParagraph"/>
              <w:ind w:right="-15"/>
              <w:jc w:val="right"/>
              <w:rPr>
                <w:sz w:val="20"/>
              </w:rPr>
            </w:pPr>
            <w:r>
              <w:rPr>
                <w:spacing w:val="-5"/>
                <w:sz w:val="20"/>
              </w:rPr>
              <w:t>88</w:t>
            </w:r>
          </w:p>
        </w:tc>
      </w:tr>
      <w:tr w:rsidR="00883A16" w14:paraId="5B0359FD" w14:textId="77777777" w:rsidTr="004E2D43">
        <w:trPr>
          <w:trHeight w:val="540"/>
        </w:trPr>
        <w:tc>
          <w:tcPr>
            <w:tcW w:w="5632" w:type="dxa"/>
          </w:tcPr>
          <w:p w14:paraId="35429928" w14:textId="77777777" w:rsidR="00883A16" w:rsidRDefault="00883A16"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73" w:type="dxa"/>
          </w:tcPr>
          <w:p w14:paraId="56FA53E5" w14:textId="77777777" w:rsidR="00883A16" w:rsidRDefault="00883A16" w:rsidP="004E2D43">
            <w:pPr>
              <w:pStyle w:val="TableParagraph"/>
              <w:spacing w:before="1"/>
              <w:rPr>
                <w:rFonts w:ascii="Tahoma"/>
                <w:b/>
                <w:sz w:val="23"/>
              </w:rPr>
            </w:pPr>
          </w:p>
          <w:p w14:paraId="5C715327" w14:textId="77777777" w:rsidR="00883A16" w:rsidRDefault="00883A16" w:rsidP="004E2D43">
            <w:pPr>
              <w:pStyle w:val="TableParagraph"/>
              <w:ind w:right="68"/>
              <w:jc w:val="right"/>
              <w:rPr>
                <w:sz w:val="20"/>
              </w:rPr>
            </w:pPr>
            <w:r>
              <w:rPr>
                <w:spacing w:val="-5"/>
                <w:sz w:val="20"/>
              </w:rPr>
              <w:t>802</w:t>
            </w:r>
          </w:p>
        </w:tc>
        <w:tc>
          <w:tcPr>
            <w:tcW w:w="906" w:type="dxa"/>
          </w:tcPr>
          <w:p w14:paraId="028FECA4" w14:textId="77777777" w:rsidR="00883A16" w:rsidRDefault="00883A16" w:rsidP="004E2D43">
            <w:pPr>
              <w:pStyle w:val="TableParagraph"/>
              <w:spacing w:before="1"/>
              <w:rPr>
                <w:rFonts w:ascii="Tahoma"/>
                <w:b/>
                <w:sz w:val="23"/>
              </w:rPr>
            </w:pPr>
          </w:p>
          <w:p w14:paraId="66761183" w14:textId="77777777" w:rsidR="00883A16" w:rsidRDefault="00883A16" w:rsidP="004E2D43">
            <w:pPr>
              <w:pStyle w:val="TableParagraph"/>
              <w:ind w:right="67"/>
              <w:jc w:val="right"/>
              <w:rPr>
                <w:sz w:val="20"/>
              </w:rPr>
            </w:pPr>
            <w:r>
              <w:rPr>
                <w:spacing w:val="-5"/>
                <w:sz w:val="20"/>
              </w:rPr>
              <w:t>802</w:t>
            </w:r>
          </w:p>
        </w:tc>
        <w:tc>
          <w:tcPr>
            <w:tcW w:w="905" w:type="dxa"/>
          </w:tcPr>
          <w:p w14:paraId="5A8AC8CD" w14:textId="77777777" w:rsidR="00883A16" w:rsidRDefault="00883A16" w:rsidP="004E2D43">
            <w:pPr>
              <w:pStyle w:val="TableParagraph"/>
              <w:spacing w:before="1"/>
              <w:rPr>
                <w:rFonts w:ascii="Tahoma"/>
                <w:b/>
                <w:sz w:val="23"/>
              </w:rPr>
            </w:pPr>
          </w:p>
          <w:p w14:paraId="194634C5" w14:textId="77777777" w:rsidR="00883A16" w:rsidRDefault="00883A16" w:rsidP="004E2D43">
            <w:pPr>
              <w:pStyle w:val="TableParagraph"/>
              <w:ind w:right="67"/>
              <w:jc w:val="right"/>
              <w:rPr>
                <w:sz w:val="20"/>
              </w:rPr>
            </w:pPr>
            <w:r>
              <w:rPr>
                <w:spacing w:val="-5"/>
                <w:sz w:val="20"/>
              </w:rPr>
              <w:t>802</w:t>
            </w:r>
          </w:p>
        </w:tc>
        <w:tc>
          <w:tcPr>
            <w:tcW w:w="905" w:type="dxa"/>
          </w:tcPr>
          <w:p w14:paraId="35632A4E" w14:textId="77777777" w:rsidR="00883A16" w:rsidRDefault="00883A16" w:rsidP="004E2D43">
            <w:pPr>
              <w:pStyle w:val="TableParagraph"/>
              <w:spacing w:before="1"/>
              <w:rPr>
                <w:rFonts w:ascii="Tahoma"/>
                <w:b/>
                <w:sz w:val="23"/>
              </w:rPr>
            </w:pPr>
          </w:p>
          <w:p w14:paraId="385AC9C7" w14:textId="77777777" w:rsidR="00883A16" w:rsidRDefault="00883A16" w:rsidP="004E2D43">
            <w:pPr>
              <w:pStyle w:val="TableParagraph"/>
              <w:ind w:right="65"/>
              <w:jc w:val="right"/>
              <w:rPr>
                <w:sz w:val="20"/>
              </w:rPr>
            </w:pPr>
            <w:r>
              <w:rPr>
                <w:spacing w:val="-5"/>
                <w:sz w:val="20"/>
              </w:rPr>
              <w:t>802</w:t>
            </w:r>
          </w:p>
        </w:tc>
        <w:tc>
          <w:tcPr>
            <w:tcW w:w="837" w:type="dxa"/>
          </w:tcPr>
          <w:p w14:paraId="0DFBB029" w14:textId="77777777" w:rsidR="00883A16" w:rsidRDefault="00883A16" w:rsidP="004E2D43">
            <w:pPr>
              <w:pStyle w:val="TableParagraph"/>
              <w:spacing w:before="1"/>
              <w:rPr>
                <w:rFonts w:ascii="Tahoma"/>
                <w:b/>
                <w:sz w:val="23"/>
              </w:rPr>
            </w:pPr>
          </w:p>
          <w:p w14:paraId="0BA1D8B5" w14:textId="77777777" w:rsidR="00883A16" w:rsidRDefault="00883A16" w:rsidP="004E2D43">
            <w:pPr>
              <w:pStyle w:val="TableParagraph"/>
              <w:ind w:right="-15"/>
              <w:jc w:val="right"/>
              <w:rPr>
                <w:sz w:val="20"/>
              </w:rPr>
            </w:pPr>
            <w:r>
              <w:rPr>
                <w:spacing w:val="-5"/>
                <w:sz w:val="20"/>
              </w:rPr>
              <w:t>802</w:t>
            </w:r>
          </w:p>
        </w:tc>
      </w:tr>
      <w:tr w:rsidR="00883A16" w14:paraId="196BB182" w14:textId="77777777" w:rsidTr="004E2D43">
        <w:trPr>
          <w:trHeight w:val="540"/>
        </w:trPr>
        <w:tc>
          <w:tcPr>
            <w:tcW w:w="5632" w:type="dxa"/>
          </w:tcPr>
          <w:p w14:paraId="2AA02EA1" w14:textId="77777777" w:rsidR="00883A16" w:rsidRDefault="00883A16"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73" w:type="dxa"/>
          </w:tcPr>
          <w:p w14:paraId="5E29A9A8" w14:textId="77777777" w:rsidR="00883A16" w:rsidRDefault="00883A16" w:rsidP="004E2D43">
            <w:pPr>
              <w:pStyle w:val="TableParagraph"/>
              <w:spacing w:before="1"/>
              <w:rPr>
                <w:rFonts w:ascii="Tahoma"/>
                <w:b/>
                <w:sz w:val="23"/>
              </w:rPr>
            </w:pPr>
          </w:p>
          <w:p w14:paraId="7F5E83B2" w14:textId="77777777" w:rsidR="00883A16" w:rsidRDefault="00883A16" w:rsidP="004E2D43">
            <w:pPr>
              <w:pStyle w:val="TableParagraph"/>
              <w:ind w:right="68"/>
              <w:jc w:val="right"/>
              <w:rPr>
                <w:sz w:val="20"/>
              </w:rPr>
            </w:pPr>
            <w:r>
              <w:rPr>
                <w:spacing w:val="-5"/>
                <w:sz w:val="20"/>
              </w:rPr>
              <w:t>110</w:t>
            </w:r>
          </w:p>
        </w:tc>
        <w:tc>
          <w:tcPr>
            <w:tcW w:w="906" w:type="dxa"/>
          </w:tcPr>
          <w:p w14:paraId="67EF328E" w14:textId="77777777" w:rsidR="00883A16" w:rsidRDefault="00883A16" w:rsidP="004E2D43">
            <w:pPr>
              <w:pStyle w:val="TableParagraph"/>
              <w:spacing w:before="1"/>
              <w:rPr>
                <w:rFonts w:ascii="Tahoma"/>
                <w:b/>
                <w:sz w:val="23"/>
              </w:rPr>
            </w:pPr>
          </w:p>
          <w:p w14:paraId="5E736B31" w14:textId="77777777" w:rsidR="00883A16" w:rsidRDefault="00883A16" w:rsidP="004E2D43">
            <w:pPr>
              <w:pStyle w:val="TableParagraph"/>
              <w:ind w:right="67"/>
              <w:jc w:val="right"/>
              <w:rPr>
                <w:sz w:val="20"/>
              </w:rPr>
            </w:pPr>
            <w:r>
              <w:rPr>
                <w:spacing w:val="-5"/>
                <w:sz w:val="20"/>
              </w:rPr>
              <w:t>110</w:t>
            </w:r>
          </w:p>
        </w:tc>
        <w:tc>
          <w:tcPr>
            <w:tcW w:w="905" w:type="dxa"/>
          </w:tcPr>
          <w:p w14:paraId="0CE42F70" w14:textId="77777777" w:rsidR="00883A16" w:rsidRDefault="00883A16" w:rsidP="004E2D43">
            <w:pPr>
              <w:pStyle w:val="TableParagraph"/>
              <w:spacing w:before="1"/>
              <w:rPr>
                <w:rFonts w:ascii="Tahoma"/>
                <w:b/>
                <w:sz w:val="23"/>
              </w:rPr>
            </w:pPr>
          </w:p>
          <w:p w14:paraId="28FCA019" w14:textId="77777777" w:rsidR="00883A16" w:rsidRDefault="00883A16" w:rsidP="004E2D43">
            <w:pPr>
              <w:pStyle w:val="TableParagraph"/>
              <w:ind w:right="67"/>
              <w:jc w:val="right"/>
              <w:rPr>
                <w:sz w:val="20"/>
              </w:rPr>
            </w:pPr>
            <w:r>
              <w:rPr>
                <w:spacing w:val="-5"/>
                <w:sz w:val="20"/>
              </w:rPr>
              <w:t>110</w:t>
            </w:r>
          </w:p>
        </w:tc>
        <w:tc>
          <w:tcPr>
            <w:tcW w:w="905" w:type="dxa"/>
          </w:tcPr>
          <w:p w14:paraId="7E96B2B3" w14:textId="77777777" w:rsidR="00883A16" w:rsidRDefault="00883A16" w:rsidP="004E2D43">
            <w:pPr>
              <w:pStyle w:val="TableParagraph"/>
              <w:spacing w:before="1"/>
              <w:rPr>
                <w:rFonts w:ascii="Tahoma"/>
                <w:b/>
                <w:sz w:val="23"/>
              </w:rPr>
            </w:pPr>
          </w:p>
          <w:p w14:paraId="76527223" w14:textId="77777777" w:rsidR="00883A16" w:rsidRDefault="00883A16" w:rsidP="004E2D43">
            <w:pPr>
              <w:pStyle w:val="TableParagraph"/>
              <w:ind w:right="65"/>
              <w:jc w:val="right"/>
              <w:rPr>
                <w:sz w:val="20"/>
              </w:rPr>
            </w:pPr>
            <w:r>
              <w:rPr>
                <w:spacing w:val="-5"/>
                <w:sz w:val="20"/>
              </w:rPr>
              <w:t>110</w:t>
            </w:r>
          </w:p>
        </w:tc>
        <w:tc>
          <w:tcPr>
            <w:tcW w:w="837" w:type="dxa"/>
          </w:tcPr>
          <w:p w14:paraId="53F1A552" w14:textId="77777777" w:rsidR="00883A16" w:rsidRDefault="00883A16" w:rsidP="004E2D43">
            <w:pPr>
              <w:pStyle w:val="TableParagraph"/>
              <w:spacing w:before="1"/>
              <w:rPr>
                <w:rFonts w:ascii="Tahoma"/>
                <w:b/>
                <w:sz w:val="23"/>
              </w:rPr>
            </w:pPr>
          </w:p>
          <w:p w14:paraId="78601753" w14:textId="77777777" w:rsidR="00883A16" w:rsidRDefault="00883A16" w:rsidP="004E2D43">
            <w:pPr>
              <w:pStyle w:val="TableParagraph"/>
              <w:ind w:right="-15"/>
              <w:jc w:val="right"/>
              <w:rPr>
                <w:sz w:val="20"/>
              </w:rPr>
            </w:pPr>
            <w:r>
              <w:rPr>
                <w:spacing w:val="-5"/>
                <w:sz w:val="20"/>
              </w:rPr>
              <w:t>110</w:t>
            </w:r>
          </w:p>
        </w:tc>
      </w:tr>
      <w:tr w:rsidR="00883A16" w14:paraId="0FDCC4B3" w14:textId="77777777" w:rsidTr="004E2D43">
        <w:trPr>
          <w:trHeight w:val="580"/>
        </w:trPr>
        <w:tc>
          <w:tcPr>
            <w:tcW w:w="5632" w:type="dxa"/>
          </w:tcPr>
          <w:p w14:paraId="5385807F" w14:textId="77777777" w:rsidR="00883A16" w:rsidRDefault="00883A16" w:rsidP="004E2D43">
            <w:pPr>
              <w:pStyle w:val="TableParagraph"/>
              <w:spacing w:before="24"/>
              <w:ind w:left="21" w:right="14"/>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73" w:type="dxa"/>
          </w:tcPr>
          <w:p w14:paraId="439F71C9" w14:textId="77777777" w:rsidR="00883A16" w:rsidRDefault="00883A16" w:rsidP="004E2D43">
            <w:pPr>
              <w:pStyle w:val="TableParagraph"/>
              <w:spacing w:before="1"/>
              <w:rPr>
                <w:rFonts w:ascii="Tahoma"/>
                <w:b/>
                <w:sz w:val="23"/>
              </w:rPr>
            </w:pPr>
          </w:p>
          <w:p w14:paraId="56DD0A34" w14:textId="77777777" w:rsidR="00883A16" w:rsidRDefault="00883A16" w:rsidP="004E2D43">
            <w:pPr>
              <w:pStyle w:val="TableParagraph"/>
              <w:ind w:right="68"/>
              <w:jc w:val="right"/>
              <w:rPr>
                <w:sz w:val="20"/>
              </w:rPr>
            </w:pPr>
            <w:r>
              <w:rPr>
                <w:spacing w:val="-5"/>
                <w:sz w:val="20"/>
              </w:rPr>
              <w:t>128</w:t>
            </w:r>
          </w:p>
        </w:tc>
        <w:tc>
          <w:tcPr>
            <w:tcW w:w="906" w:type="dxa"/>
          </w:tcPr>
          <w:p w14:paraId="78DD5317" w14:textId="77777777" w:rsidR="00883A16" w:rsidRDefault="00883A16" w:rsidP="004E2D43">
            <w:pPr>
              <w:pStyle w:val="TableParagraph"/>
              <w:spacing w:before="1"/>
              <w:rPr>
                <w:rFonts w:ascii="Tahoma"/>
                <w:b/>
                <w:sz w:val="23"/>
              </w:rPr>
            </w:pPr>
          </w:p>
          <w:p w14:paraId="5DC99044" w14:textId="77777777" w:rsidR="00883A16" w:rsidRDefault="00883A16" w:rsidP="004E2D43">
            <w:pPr>
              <w:pStyle w:val="TableParagraph"/>
              <w:ind w:right="67"/>
              <w:jc w:val="right"/>
              <w:rPr>
                <w:sz w:val="20"/>
              </w:rPr>
            </w:pPr>
            <w:r>
              <w:rPr>
                <w:spacing w:val="-5"/>
                <w:sz w:val="20"/>
              </w:rPr>
              <w:t>128</w:t>
            </w:r>
          </w:p>
        </w:tc>
        <w:tc>
          <w:tcPr>
            <w:tcW w:w="905" w:type="dxa"/>
          </w:tcPr>
          <w:p w14:paraId="18B064BC" w14:textId="77777777" w:rsidR="00883A16" w:rsidRDefault="00883A16" w:rsidP="004E2D43">
            <w:pPr>
              <w:pStyle w:val="TableParagraph"/>
              <w:spacing w:before="1"/>
              <w:rPr>
                <w:rFonts w:ascii="Tahoma"/>
                <w:b/>
                <w:sz w:val="23"/>
              </w:rPr>
            </w:pPr>
          </w:p>
          <w:p w14:paraId="42154694" w14:textId="77777777" w:rsidR="00883A16" w:rsidRDefault="00883A16" w:rsidP="004E2D43">
            <w:pPr>
              <w:pStyle w:val="TableParagraph"/>
              <w:ind w:right="67"/>
              <w:jc w:val="right"/>
              <w:rPr>
                <w:sz w:val="20"/>
              </w:rPr>
            </w:pPr>
            <w:r>
              <w:rPr>
                <w:spacing w:val="-5"/>
                <w:sz w:val="20"/>
              </w:rPr>
              <w:t>128</w:t>
            </w:r>
          </w:p>
        </w:tc>
        <w:tc>
          <w:tcPr>
            <w:tcW w:w="905" w:type="dxa"/>
          </w:tcPr>
          <w:p w14:paraId="45418424" w14:textId="77777777" w:rsidR="00883A16" w:rsidRDefault="00883A16" w:rsidP="004E2D43">
            <w:pPr>
              <w:pStyle w:val="TableParagraph"/>
              <w:spacing w:before="1"/>
              <w:rPr>
                <w:rFonts w:ascii="Tahoma"/>
                <w:b/>
                <w:sz w:val="23"/>
              </w:rPr>
            </w:pPr>
          </w:p>
          <w:p w14:paraId="7D7733E3" w14:textId="77777777" w:rsidR="00883A16" w:rsidRDefault="00883A16" w:rsidP="004E2D43">
            <w:pPr>
              <w:pStyle w:val="TableParagraph"/>
              <w:ind w:right="65"/>
              <w:jc w:val="right"/>
              <w:rPr>
                <w:sz w:val="20"/>
              </w:rPr>
            </w:pPr>
            <w:r>
              <w:rPr>
                <w:spacing w:val="-5"/>
                <w:sz w:val="20"/>
              </w:rPr>
              <w:t>128</w:t>
            </w:r>
          </w:p>
        </w:tc>
        <w:tc>
          <w:tcPr>
            <w:tcW w:w="837" w:type="dxa"/>
          </w:tcPr>
          <w:p w14:paraId="610E915C" w14:textId="77777777" w:rsidR="00883A16" w:rsidRDefault="00883A16" w:rsidP="004E2D43">
            <w:pPr>
              <w:pStyle w:val="TableParagraph"/>
              <w:spacing w:before="1"/>
              <w:rPr>
                <w:rFonts w:ascii="Tahoma"/>
                <w:b/>
                <w:sz w:val="23"/>
              </w:rPr>
            </w:pPr>
          </w:p>
          <w:p w14:paraId="06EB670B" w14:textId="77777777" w:rsidR="00883A16" w:rsidRDefault="00883A16" w:rsidP="004E2D43">
            <w:pPr>
              <w:pStyle w:val="TableParagraph"/>
              <w:ind w:right="-15"/>
              <w:jc w:val="right"/>
              <w:rPr>
                <w:sz w:val="20"/>
              </w:rPr>
            </w:pPr>
            <w:r>
              <w:rPr>
                <w:spacing w:val="-5"/>
                <w:sz w:val="20"/>
              </w:rPr>
              <w:t>128</w:t>
            </w:r>
          </w:p>
        </w:tc>
      </w:tr>
      <w:tr w:rsidR="00883A16" w14:paraId="465CA91A" w14:textId="77777777" w:rsidTr="004E2D43">
        <w:trPr>
          <w:trHeight w:val="377"/>
        </w:trPr>
        <w:tc>
          <w:tcPr>
            <w:tcW w:w="5632" w:type="dxa"/>
          </w:tcPr>
          <w:p w14:paraId="2372C73E" w14:textId="77777777" w:rsidR="00883A16" w:rsidRDefault="00883A16" w:rsidP="004E2D43">
            <w:pPr>
              <w:pStyle w:val="TableParagraph"/>
              <w:spacing w:before="65"/>
              <w:ind w:left="21"/>
              <w:rPr>
                <w:b/>
                <w:sz w:val="20"/>
              </w:rPr>
            </w:pPr>
            <w:r>
              <w:rPr>
                <w:b/>
                <w:spacing w:val="-2"/>
                <w:sz w:val="20"/>
              </w:rPr>
              <w:t>Sewerage</w:t>
            </w:r>
          </w:p>
        </w:tc>
        <w:tc>
          <w:tcPr>
            <w:tcW w:w="973" w:type="dxa"/>
          </w:tcPr>
          <w:p w14:paraId="0552628E" w14:textId="77777777" w:rsidR="00883A16" w:rsidRDefault="00883A16" w:rsidP="004E2D43">
            <w:pPr>
              <w:pStyle w:val="TableParagraph"/>
              <w:rPr>
                <w:rFonts w:ascii="Times New Roman"/>
                <w:sz w:val="18"/>
              </w:rPr>
            </w:pPr>
          </w:p>
        </w:tc>
        <w:tc>
          <w:tcPr>
            <w:tcW w:w="906" w:type="dxa"/>
          </w:tcPr>
          <w:p w14:paraId="449B8A92" w14:textId="77777777" w:rsidR="00883A16" w:rsidRDefault="00883A16" w:rsidP="004E2D43">
            <w:pPr>
              <w:pStyle w:val="TableParagraph"/>
              <w:rPr>
                <w:rFonts w:ascii="Times New Roman"/>
                <w:sz w:val="18"/>
              </w:rPr>
            </w:pPr>
          </w:p>
        </w:tc>
        <w:tc>
          <w:tcPr>
            <w:tcW w:w="905" w:type="dxa"/>
          </w:tcPr>
          <w:p w14:paraId="1E1FEA98" w14:textId="77777777" w:rsidR="00883A16" w:rsidRDefault="00883A16" w:rsidP="004E2D43">
            <w:pPr>
              <w:pStyle w:val="TableParagraph"/>
              <w:rPr>
                <w:rFonts w:ascii="Times New Roman"/>
                <w:sz w:val="18"/>
              </w:rPr>
            </w:pPr>
          </w:p>
        </w:tc>
        <w:tc>
          <w:tcPr>
            <w:tcW w:w="905" w:type="dxa"/>
          </w:tcPr>
          <w:p w14:paraId="49777DBE" w14:textId="77777777" w:rsidR="00883A16" w:rsidRDefault="00883A16" w:rsidP="004E2D43">
            <w:pPr>
              <w:pStyle w:val="TableParagraph"/>
              <w:rPr>
                <w:rFonts w:ascii="Times New Roman"/>
                <w:sz w:val="18"/>
              </w:rPr>
            </w:pPr>
          </w:p>
        </w:tc>
        <w:tc>
          <w:tcPr>
            <w:tcW w:w="837" w:type="dxa"/>
          </w:tcPr>
          <w:p w14:paraId="081FC887" w14:textId="77777777" w:rsidR="00883A16" w:rsidRDefault="00883A16" w:rsidP="004E2D43">
            <w:pPr>
              <w:pStyle w:val="TableParagraph"/>
              <w:rPr>
                <w:rFonts w:ascii="Times New Roman"/>
                <w:sz w:val="18"/>
              </w:rPr>
            </w:pPr>
          </w:p>
        </w:tc>
      </w:tr>
      <w:tr w:rsidR="00883A16" w14:paraId="24097969" w14:textId="77777777" w:rsidTr="004E2D43">
        <w:trPr>
          <w:trHeight w:val="632"/>
        </w:trPr>
        <w:tc>
          <w:tcPr>
            <w:tcW w:w="5632" w:type="dxa"/>
          </w:tcPr>
          <w:p w14:paraId="6BD01DEA" w14:textId="77777777" w:rsidR="00883A16" w:rsidRDefault="00883A16" w:rsidP="004E2D43">
            <w:pPr>
              <w:pStyle w:val="TableParagraph"/>
              <w:spacing w:before="7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973" w:type="dxa"/>
          </w:tcPr>
          <w:p w14:paraId="2A188130" w14:textId="77777777" w:rsidR="00883A16" w:rsidRDefault="00883A16" w:rsidP="004E2D43">
            <w:pPr>
              <w:pStyle w:val="TableParagraph"/>
              <w:spacing w:before="4"/>
              <w:rPr>
                <w:rFonts w:ascii="Tahoma"/>
                <w:b/>
                <w:sz w:val="27"/>
              </w:rPr>
            </w:pPr>
          </w:p>
          <w:p w14:paraId="0920C690" w14:textId="77777777" w:rsidR="00883A16" w:rsidRDefault="00883A16" w:rsidP="004E2D43">
            <w:pPr>
              <w:pStyle w:val="TableParagraph"/>
              <w:ind w:right="68"/>
              <w:jc w:val="right"/>
              <w:rPr>
                <w:sz w:val="20"/>
              </w:rPr>
            </w:pPr>
            <w:r>
              <w:rPr>
                <w:spacing w:val="-5"/>
                <w:sz w:val="20"/>
              </w:rPr>
              <w:t>11</w:t>
            </w:r>
          </w:p>
        </w:tc>
        <w:tc>
          <w:tcPr>
            <w:tcW w:w="906" w:type="dxa"/>
          </w:tcPr>
          <w:p w14:paraId="496E37A9" w14:textId="77777777" w:rsidR="00883A16" w:rsidRDefault="00883A16" w:rsidP="004E2D43">
            <w:pPr>
              <w:pStyle w:val="TableParagraph"/>
              <w:spacing w:before="4"/>
              <w:rPr>
                <w:rFonts w:ascii="Tahoma"/>
                <w:b/>
                <w:sz w:val="27"/>
              </w:rPr>
            </w:pPr>
          </w:p>
          <w:p w14:paraId="245A34D3" w14:textId="77777777" w:rsidR="00883A16" w:rsidRDefault="00883A16" w:rsidP="004E2D43">
            <w:pPr>
              <w:pStyle w:val="TableParagraph"/>
              <w:ind w:right="67"/>
              <w:jc w:val="right"/>
              <w:rPr>
                <w:sz w:val="20"/>
              </w:rPr>
            </w:pPr>
            <w:r>
              <w:rPr>
                <w:spacing w:val="-5"/>
                <w:sz w:val="20"/>
              </w:rPr>
              <w:t>11</w:t>
            </w:r>
          </w:p>
        </w:tc>
        <w:tc>
          <w:tcPr>
            <w:tcW w:w="905" w:type="dxa"/>
          </w:tcPr>
          <w:p w14:paraId="33A941BE" w14:textId="77777777" w:rsidR="00883A16" w:rsidRDefault="00883A16" w:rsidP="004E2D43">
            <w:pPr>
              <w:pStyle w:val="TableParagraph"/>
              <w:spacing w:before="4"/>
              <w:rPr>
                <w:rFonts w:ascii="Tahoma"/>
                <w:b/>
                <w:sz w:val="27"/>
              </w:rPr>
            </w:pPr>
          </w:p>
          <w:p w14:paraId="7F4BED9C" w14:textId="77777777" w:rsidR="00883A16" w:rsidRDefault="00883A16" w:rsidP="004E2D43">
            <w:pPr>
              <w:pStyle w:val="TableParagraph"/>
              <w:ind w:right="67"/>
              <w:jc w:val="right"/>
              <w:rPr>
                <w:sz w:val="20"/>
              </w:rPr>
            </w:pPr>
            <w:r>
              <w:rPr>
                <w:spacing w:val="-5"/>
                <w:sz w:val="20"/>
              </w:rPr>
              <w:t>11</w:t>
            </w:r>
          </w:p>
        </w:tc>
        <w:tc>
          <w:tcPr>
            <w:tcW w:w="905" w:type="dxa"/>
          </w:tcPr>
          <w:p w14:paraId="1EE786D7" w14:textId="77777777" w:rsidR="00883A16" w:rsidRDefault="00883A16" w:rsidP="004E2D43">
            <w:pPr>
              <w:pStyle w:val="TableParagraph"/>
              <w:spacing w:before="4"/>
              <w:rPr>
                <w:rFonts w:ascii="Tahoma"/>
                <w:b/>
                <w:sz w:val="27"/>
              </w:rPr>
            </w:pPr>
          </w:p>
          <w:p w14:paraId="332CA1AD" w14:textId="77777777" w:rsidR="00883A16" w:rsidRDefault="00883A16" w:rsidP="004E2D43">
            <w:pPr>
              <w:pStyle w:val="TableParagraph"/>
              <w:ind w:right="65"/>
              <w:jc w:val="right"/>
              <w:rPr>
                <w:sz w:val="20"/>
              </w:rPr>
            </w:pPr>
            <w:r>
              <w:rPr>
                <w:spacing w:val="-5"/>
                <w:sz w:val="20"/>
              </w:rPr>
              <w:t>11</w:t>
            </w:r>
          </w:p>
        </w:tc>
        <w:tc>
          <w:tcPr>
            <w:tcW w:w="837" w:type="dxa"/>
          </w:tcPr>
          <w:p w14:paraId="52432CD5" w14:textId="77777777" w:rsidR="00883A16" w:rsidRDefault="00883A16" w:rsidP="004E2D43">
            <w:pPr>
              <w:pStyle w:val="TableParagraph"/>
              <w:spacing w:before="4"/>
              <w:rPr>
                <w:rFonts w:ascii="Tahoma"/>
                <w:b/>
                <w:sz w:val="27"/>
              </w:rPr>
            </w:pPr>
          </w:p>
          <w:p w14:paraId="761BD00D" w14:textId="77777777" w:rsidR="00883A16" w:rsidRDefault="00883A16" w:rsidP="004E2D43">
            <w:pPr>
              <w:pStyle w:val="TableParagraph"/>
              <w:ind w:right="-15"/>
              <w:jc w:val="right"/>
              <w:rPr>
                <w:sz w:val="20"/>
              </w:rPr>
            </w:pPr>
            <w:r>
              <w:rPr>
                <w:spacing w:val="-5"/>
                <w:sz w:val="20"/>
              </w:rPr>
              <w:t>11</w:t>
            </w:r>
          </w:p>
        </w:tc>
      </w:tr>
      <w:tr w:rsidR="00883A16" w14:paraId="6CD844C3" w14:textId="77777777" w:rsidTr="004E2D43">
        <w:trPr>
          <w:trHeight w:val="469"/>
        </w:trPr>
        <w:tc>
          <w:tcPr>
            <w:tcW w:w="5632" w:type="dxa"/>
          </w:tcPr>
          <w:p w14:paraId="1A838032" w14:textId="77777777" w:rsidR="00883A16" w:rsidRDefault="00883A16"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973" w:type="dxa"/>
          </w:tcPr>
          <w:p w14:paraId="41D9C9D8" w14:textId="77777777" w:rsidR="00883A16" w:rsidRDefault="00883A16" w:rsidP="004E2D43">
            <w:pPr>
              <w:pStyle w:val="TableParagraph"/>
              <w:spacing w:before="166"/>
              <w:ind w:right="68"/>
              <w:jc w:val="right"/>
              <w:rPr>
                <w:sz w:val="20"/>
              </w:rPr>
            </w:pPr>
            <w:r>
              <w:rPr>
                <w:spacing w:val="-5"/>
                <w:sz w:val="20"/>
              </w:rPr>
              <w:t>82</w:t>
            </w:r>
          </w:p>
        </w:tc>
        <w:tc>
          <w:tcPr>
            <w:tcW w:w="906" w:type="dxa"/>
          </w:tcPr>
          <w:p w14:paraId="5B21287A" w14:textId="77777777" w:rsidR="00883A16" w:rsidRDefault="00883A16" w:rsidP="004E2D43">
            <w:pPr>
              <w:pStyle w:val="TableParagraph"/>
              <w:spacing w:before="166"/>
              <w:ind w:right="67"/>
              <w:jc w:val="right"/>
              <w:rPr>
                <w:sz w:val="20"/>
              </w:rPr>
            </w:pPr>
            <w:r>
              <w:rPr>
                <w:spacing w:val="-5"/>
                <w:sz w:val="20"/>
              </w:rPr>
              <w:t>82</w:t>
            </w:r>
          </w:p>
        </w:tc>
        <w:tc>
          <w:tcPr>
            <w:tcW w:w="905" w:type="dxa"/>
          </w:tcPr>
          <w:p w14:paraId="221AB553" w14:textId="77777777" w:rsidR="00883A16" w:rsidRDefault="00883A16" w:rsidP="004E2D43">
            <w:pPr>
              <w:pStyle w:val="TableParagraph"/>
              <w:spacing w:before="166"/>
              <w:ind w:right="67"/>
              <w:jc w:val="right"/>
              <w:rPr>
                <w:sz w:val="20"/>
              </w:rPr>
            </w:pPr>
            <w:r>
              <w:rPr>
                <w:spacing w:val="-5"/>
                <w:sz w:val="20"/>
              </w:rPr>
              <w:t>82</w:t>
            </w:r>
          </w:p>
        </w:tc>
        <w:tc>
          <w:tcPr>
            <w:tcW w:w="905" w:type="dxa"/>
          </w:tcPr>
          <w:p w14:paraId="75AB054B" w14:textId="77777777" w:rsidR="00883A16" w:rsidRDefault="00883A16" w:rsidP="004E2D43">
            <w:pPr>
              <w:pStyle w:val="TableParagraph"/>
              <w:spacing w:before="166"/>
              <w:ind w:right="65"/>
              <w:jc w:val="right"/>
              <w:rPr>
                <w:sz w:val="20"/>
              </w:rPr>
            </w:pPr>
            <w:r>
              <w:rPr>
                <w:spacing w:val="-5"/>
                <w:sz w:val="20"/>
              </w:rPr>
              <w:t>82</w:t>
            </w:r>
          </w:p>
        </w:tc>
        <w:tc>
          <w:tcPr>
            <w:tcW w:w="837" w:type="dxa"/>
          </w:tcPr>
          <w:p w14:paraId="3CF70DC6" w14:textId="77777777" w:rsidR="00883A16" w:rsidRDefault="00883A16" w:rsidP="004E2D43">
            <w:pPr>
              <w:pStyle w:val="TableParagraph"/>
              <w:spacing w:before="166"/>
              <w:ind w:right="-15"/>
              <w:jc w:val="right"/>
              <w:rPr>
                <w:sz w:val="20"/>
              </w:rPr>
            </w:pPr>
            <w:r>
              <w:rPr>
                <w:spacing w:val="-5"/>
                <w:sz w:val="20"/>
              </w:rPr>
              <w:t>82</w:t>
            </w:r>
          </w:p>
        </w:tc>
      </w:tr>
      <w:tr w:rsidR="00883A16" w14:paraId="783EAE39" w14:textId="77777777" w:rsidTr="004E2D43">
        <w:trPr>
          <w:trHeight w:val="470"/>
        </w:trPr>
        <w:tc>
          <w:tcPr>
            <w:tcW w:w="5632" w:type="dxa"/>
          </w:tcPr>
          <w:p w14:paraId="3FD2D2E4" w14:textId="77777777" w:rsidR="00883A16" w:rsidRDefault="00883A16"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73" w:type="dxa"/>
          </w:tcPr>
          <w:p w14:paraId="15F15DF5" w14:textId="77777777" w:rsidR="00883A16" w:rsidRDefault="00883A16" w:rsidP="004E2D43">
            <w:pPr>
              <w:pStyle w:val="TableParagraph"/>
              <w:spacing w:before="167"/>
              <w:ind w:right="68"/>
              <w:jc w:val="right"/>
              <w:rPr>
                <w:sz w:val="20"/>
              </w:rPr>
            </w:pPr>
            <w:r>
              <w:rPr>
                <w:spacing w:val="-5"/>
                <w:sz w:val="20"/>
              </w:rPr>
              <w:t>243</w:t>
            </w:r>
          </w:p>
        </w:tc>
        <w:tc>
          <w:tcPr>
            <w:tcW w:w="906" w:type="dxa"/>
          </w:tcPr>
          <w:p w14:paraId="67AE2D69" w14:textId="77777777" w:rsidR="00883A16" w:rsidRDefault="00883A16" w:rsidP="004E2D43">
            <w:pPr>
              <w:pStyle w:val="TableParagraph"/>
              <w:spacing w:before="167"/>
              <w:ind w:right="67"/>
              <w:jc w:val="right"/>
              <w:rPr>
                <w:sz w:val="20"/>
              </w:rPr>
            </w:pPr>
            <w:r>
              <w:rPr>
                <w:spacing w:val="-5"/>
                <w:sz w:val="20"/>
              </w:rPr>
              <w:t>243</w:t>
            </w:r>
          </w:p>
        </w:tc>
        <w:tc>
          <w:tcPr>
            <w:tcW w:w="905" w:type="dxa"/>
          </w:tcPr>
          <w:p w14:paraId="2010F1D5" w14:textId="77777777" w:rsidR="00883A16" w:rsidRDefault="00883A16" w:rsidP="004E2D43">
            <w:pPr>
              <w:pStyle w:val="TableParagraph"/>
              <w:spacing w:before="167"/>
              <w:ind w:right="67"/>
              <w:jc w:val="right"/>
              <w:rPr>
                <w:sz w:val="20"/>
              </w:rPr>
            </w:pPr>
            <w:r>
              <w:rPr>
                <w:spacing w:val="-5"/>
                <w:sz w:val="20"/>
              </w:rPr>
              <w:t>243</w:t>
            </w:r>
          </w:p>
        </w:tc>
        <w:tc>
          <w:tcPr>
            <w:tcW w:w="905" w:type="dxa"/>
          </w:tcPr>
          <w:p w14:paraId="451A464E" w14:textId="77777777" w:rsidR="00883A16" w:rsidRDefault="00883A16" w:rsidP="004E2D43">
            <w:pPr>
              <w:pStyle w:val="TableParagraph"/>
              <w:spacing w:before="167"/>
              <w:ind w:right="65"/>
              <w:jc w:val="right"/>
              <w:rPr>
                <w:sz w:val="20"/>
              </w:rPr>
            </w:pPr>
            <w:r>
              <w:rPr>
                <w:spacing w:val="-5"/>
                <w:sz w:val="20"/>
              </w:rPr>
              <w:t>243</w:t>
            </w:r>
          </w:p>
        </w:tc>
        <w:tc>
          <w:tcPr>
            <w:tcW w:w="837" w:type="dxa"/>
          </w:tcPr>
          <w:p w14:paraId="1C07F495" w14:textId="77777777" w:rsidR="00883A16" w:rsidRDefault="00883A16" w:rsidP="004E2D43">
            <w:pPr>
              <w:pStyle w:val="TableParagraph"/>
              <w:spacing w:before="167"/>
              <w:ind w:right="-15"/>
              <w:jc w:val="right"/>
              <w:rPr>
                <w:sz w:val="20"/>
              </w:rPr>
            </w:pPr>
            <w:r>
              <w:rPr>
                <w:spacing w:val="-5"/>
                <w:sz w:val="20"/>
              </w:rPr>
              <w:t>243</w:t>
            </w:r>
          </w:p>
        </w:tc>
      </w:tr>
      <w:tr w:rsidR="00883A16" w14:paraId="3A13FD56" w14:textId="77777777" w:rsidTr="004E2D43">
        <w:trPr>
          <w:trHeight w:val="414"/>
        </w:trPr>
        <w:tc>
          <w:tcPr>
            <w:tcW w:w="5632" w:type="dxa"/>
            <w:tcBorders>
              <w:bottom w:val="single" w:sz="4" w:space="0" w:color="000000"/>
            </w:tcBorders>
          </w:tcPr>
          <w:p w14:paraId="17AEC675" w14:textId="77777777" w:rsidR="00883A16" w:rsidRDefault="00883A16"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73" w:type="dxa"/>
            <w:tcBorders>
              <w:bottom w:val="single" w:sz="4" w:space="0" w:color="000000"/>
            </w:tcBorders>
          </w:tcPr>
          <w:p w14:paraId="270032D3" w14:textId="77777777" w:rsidR="00883A16" w:rsidRDefault="00883A16" w:rsidP="004E2D43">
            <w:pPr>
              <w:pStyle w:val="TableParagraph"/>
              <w:spacing w:before="167" w:line="227" w:lineRule="exact"/>
              <w:ind w:right="68"/>
              <w:jc w:val="right"/>
              <w:rPr>
                <w:sz w:val="20"/>
              </w:rPr>
            </w:pPr>
            <w:r>
              <w:rPr>
                <w:spacing w:val="-5"/>
                <w:sz w:val="20"/>
              </w:rPr>
              <w:t>97</w:t>
            </w:r>
          </w:p>
        </w:tc>
        <w:tc>
          <w:tcPr>
            <w:tcW w:w="906" w:type="dxa"/>
            <w:tcBorders>
              <w:bottom w:val="single" w:sz="4" w:space="0" w:color="000000"/>
            </w:tcBorders>
          </w:tcPr>
          <w:p w14:paraId="4DAA8498" w14:textId="77777777" w:rsidR="00883A16" w:rsidRDefault="00883A16" w:rsidP="004E2D43">
            <w:pPr>
              <w:pStyle w:val="TableParagraph"/>
              <w:spacing w:before="167" w:line="227" w:lineRule="exact"/>
              <w:ind w:right="67"/>
              <w:jc w:val="right"/>
              <w:rPr>
                <w:sz w:val="20"/>
              </w:rPr>
            </w:pPr>
            <w:r>
              <w:rPr>
                <w:spacing w:val="-5"/>
                <w:sz w:val="20"/>
              </w:rPr>
              <w:t>97</w:t>
            </w:r>
          </w:p>
        </w:tc>
        <w:tc>
          <w:tcPr>
            <w:tcW w:w="905" w:type="dxa"/>
            <w:tcBorders>
              <w:bottom w:val="single" w:sz="4" w:space="0" w:color="000000"/>
            </w:tcBorders>
          </w:tcPr>
          <w:p w14:paraId="21ADA10C" w14:textId="77777777" w:rsidR="00883A16" w:rsidRDefault="00883A16" w:rsidP="004E2D43">
            <w:pPr>
              <w:pStyle w:val="TableParagraph"/>
              <w:spacing w:before="167" w:line="227" w:lineRule="exact"/>
              <w:ind w:right="67"/>
              <w:jc w:val="right"/>
              <w:rPr>
                <w:sz w:val="20"/>
              </w:rPr>
            </w:pPr>
            <w:r>
              <w:rPr>
                <w:spacing w:val="-5"/>
                <w:sz w:val="20"/>
              </w:rPr>
              <w:t>97</w:t>
            </w:r>
          </w:p>
        </w:tc>
        <w:tc>
          <w:tcPr>
            <w:tcW w:w="905" w:type="dxa"/>
            <w:tcBorders>
              <w:bottom w:val="single" w:sz="4" w:space="0" w:color="000000"/>
            </w:tcBorders>
          </w:tcPr>
          <w:p w14:paraId="1D081D6E" w14:textId="77777777" w:rsidR="00883A16" w:rsidRDefault="00883A16" w:rsidP="004E2D43">
            <w:pPr>
              <w:pStyle w:val="TableParagraph"/>
              <w:spacing w:before="167" w:line="227" w:lineRule="exact"/>
              <w:ind w:right="65"/>
              <w:jc w:val="right"/>
              <w:rPr>
                <w:sz w:val="20"/>
              </w:rPr>
            </w:pPr>
            <w:r>
              <w:rPr>
                <w:spacing w:val="-5"/>
                <w:sz w:val="20"/>
              </w:rPr>
              <w:t>97</w:t>
            </w:r>
          </w:p>
        </w:tc>
        <w:tc>
          <w:tcPr>
            <w:tcW w:w="837" w:type="dxa"/>
            <w:tcBorders>
              <w:bottom w:val="single" w:sz="4" w:space="0" w:color="000000"/>
            </w:tcBorders>
          </w:tcPr>
          <w:p w14:paraId="5B5DD728" w14:textId="77777777" w:rsidR="00883A16" w:rsidRDefault="00883A16" w:rsidP="004E2D43">
            <w:pPr>
              <w:pStyle w:val="TableParagraph"/>
              <w:spacing w:before="167" w:line="227" w:lineRule="exact"/>
              <w:ind w:right="-15"/>
              <w:jc w:val="right"/>
              <w:rPr>
                <w:sz w:val="20"/>
              </w:rPr>
            </w:pPr>
            <w:r>
              <w:rPr>
                <w:spacing w:val="-5"/>
                <w:sz w:val="20"/>
              </w:rPr>
              <w:t>97</w:t>
            </w:r>
          </w:p>
        </w:tc>
      </w:tr>
    </w:tbl>
    <w:p w14:paraId="2BEAA3FC" w14:textId="77777777" w:rsidR="00883A16" w:rsidRDefault="00883A16" w:rsidP="00883A16">
      <w:pPr>
        <w:pStyle w:val="BodyText"/>
        <w:spacing w:before="11"/>
        <w:rPr>
          <w:rFonts w:ascii="Tahoma"/>
          <w:b/>
        </w:rPr>
      </w:pPr>
    </w:p>
    <w:p w14:paraId="63A1C8EC" w14:textId="77777777" w:rsidR="00883A16" w:rsidRDefault="00883A16" w:rsidP="00883A16">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4D1B7647" w14:textId="77777777" w:rsidR="00883A16" w:rsidRDefault="00883A16" w:rsidP="008E17BC">
      <w:pPr>
        <w:rPr>
          <w:b/>
          <w:bCs/>
        </w:rPr>
      </w:pPr>
    </w:p>
    <w:p w14:paraId="669F0D6B" w14:textId="77777777" w:rsidR="009E114E" w:rsidRDefault="009E114E" w:rsidP="008E17BC">
      <w:pPr>
        <w:rPr>
          <w:b/>
          <w:bCs/>
        </w:rPr>
      </w:pPr>
    </w:p>
    <w:p w14:paraId="643DBD33" w14:textId="77777777" w:rsidR="004B778B" w:rsidRDefault="004B778B" w:rsidP="008E17BC">
      <w:pPr>
        <w:rPr>
          <w:b/>
          <w:bCs/>
        </w:rPr>
      </w:pPr>
    </w:p>
    <w:p w14:paraId="7F5D6EFC" w14:textId="77777777" w:rsidR="00213355" w:rsidRDefault="00213355" w:rsidP="008E17BC">
      <w:pPr>
        <w:rPr>
          <w:b/>
          <w:bCs/>
        </w:rPr>
      </w:pPr>
    </w:p>
    <w:p w14:paraId="5618A2A0" w14:textId="77777777" w:rsidR="00976B74" w:rsidRDefault="00976B74" w:rsidP="008E17BC">
      <w:pPr>
        <w:rPr>
          <w:b/>
          <w:bCs/>
        </w:rPr>
      </w:pPr>
    </w:p>
    <w:p w14:paraId="0848DB66" w14:textId="77777777" w:rsidR="000271C5" w:rsidRDefault="000271C5" w:rsidP="008E17BC">
      <w:pPr>
        <w:rPr>
          <w:b/>
          <w:bCs/>
        </w:rPr>
      </w:pPr>
    </w:p>
    <w:p w14:paraId="12711F81" w14:textId="6B002B06" w:rsidR="00202C8D" w:rsidRPr="003D167D" w:rsidRDefault="00202C8D" w:rsidP="00202C8D">
      <w:pPr>
        <w:pStyle w:val="Heading1numbered"/>
        <w:numPr>
          <w:ilvl w:val="0"/>
          <w:numId w:val="0"/>
        </w:numPr>
        <w:tabs>
          <w:tab w:val="left" w:pos="1701"/>
        </w:tabs>
        <w:rPr>
          <w:b/>
          <w:bCs/>
          <w:color w:val="auto"/>
        </w:rPr>
      </w:pPr>
      <w:bookmarkStart w:id="231" w:name="_Toc114036277"/>
      <w:r w:rsidRPr="003D167D">
        <w:rPr>
          <w:b/>
          <w:bCs/>
          <w:color w:val="auto"/>
        </w:rPr>
        <w:t>Schedule 2- Approved guaranteed service level schemes</w:t>
      </w:r>
      <w:bookmarkEnd w:id="231"/>
    </w:p>
    <w:p w14:paraId="18D2414D" w14:textId="0FB02EE1" w:rsidR="00202C8D" w:rsidRDefault="00202C8D" w:rsidP="00202C8D">
      <w:r>
        <w:t xml:space="preserve">For the purposes of clause 20, the service level obligations and corresponding payments for the </w:t>
      </w:r>
      <w:r w:rsidRPr="002F7ED2">
        <w:t>following water businesses are commission</w:t>
      </w:r>
      <w:r>
        <w:t>-approved guaranteed service level schemes.</w:t>
      </w:r>
    </w:p>
    <w:p w14:paraId="03DAF33C" w14:textId="77777777" w:rsidR="00012140" w:rsidRPr="00AF7C6B" w:rsidRDefault="00012140" w:rsidP="008E17BC">
      <w:pPr>
        <w:rPr>
          <w:b/>
          <w:bCs/>
        </w:rPr>
      </w:pPr>
    </w:p>
    <w:p w14:paraId="1350406F" w14:textId="1F2A66E7" w:rsidR="001C750A" w:rsidRDefault="001C750A" w:rsidP="001C750A">
      <w:r>
        <w:t xml:space="preserve"> </w:t>
      </w:r>
    </w:p>
    <w:p w14:paraId="38BA7952" w14:textId="64CD0A9D" w:rsidR="004619CB" w:rsidRDefault="004619CB" w:rsidP="001C750A"/>
    <w:p w14:paraId="291D2259" w14:textId="5DBB66BA" w:rsidR="004619CB" w:rsidRDefault="004619CB" w:rsidP="001C750A"/>
    <w:p w14:paraId="7960E8D3" w14:textId="15D0DF24" w:rsidR="004619CB" w:rsidRDefault="004619CB" w:rsidP="001C750A"/>
    <w:p w14:paraId="090D1E8E" w14:textId="5759E315" w:rsidR="004619CB" w:rsidRDefault="004619CB" w:rsidP="001C750A"/>
    <w:p w14:paraId="2E6990FE" w14:textId="22EC3D7D" w:rsidR="004619CB" w:rsidRDefault="004619CB" w:rsidP="001C750A"/>
    <w:p w14:paraId="5BFF9663" w14:textId="773933B8" w:rsidR="004619CB" w:rsidRDefault="004619CB" w:rsidP="001C750A"/>
    <w:p w14:paraId="68821F4A" w14:textId="62F7470D" w:rsidR="004619CB" w:rsidRDefault="004619CB" w:rsidP="001C750A"/>
    <w:p w14:paraId="436DB083" w14:textId="621975EB" w:rsidR="004619CB" w:rsidRDefault="004619CB" w:rsidP="001C750A"/>
    <w:p w14:paraId="05CD9A88" w14:textId="3BAE04EF" w:rsidR="004619CB" w:rsidRDefault="004619CB" w:rsidP="001C750A"/>
    <w:p w14:paraId="1E002123" w14:textId="06040D2A" w:rsidR="004619CB" w:rsidRDefault="004619CB" w:rsidP="001C750A"/>
    <w:p w14:paraId="6479C8BE" w14:textId="2F16FB9D" w:rsidR="004619CB" w:rsidRDefault="004619CB" w:rsidP="001C750A"/>
    <w:p w14:paraId="1FBF80AB" w14:textId="10B7D04E" w:rsidR="004619CB" w:rsidRDefault="004619CB" w:rsidP="001C750A"/>
    <w:p w14:paraId="76BEEBF1" w14:textId="156E71D1" w:rsidR="004619CB" w:rsidRDefault="004619CB" w:rsidP="001C750A"/>
    <w:p w14:paraId="6C6BABD1" w14:textId="77777777" w:rsidR="003D149F" w:rsidRDefault="003D149F" w:rsidP="001C750A"/>
    <w:p w14:paraId="49111CBE" w14:textId="3088793E" w:rsidR="004619CB" w:rsidRDefault="004619CB" w:rsidP="001C750A"/>
    <w:p w14:paraId="7EA01FA7" w14:textId="5FEB4B98" w:rsidR="004619CB" w:rsidRDefault="004619CB" w:rsidP="001C750A"/>
    <w:p w14:paraId="2F1B173E" w14:textId="3D5760DE" w:rsidR="004619CB" w:rsidRDefault="004619CB" w:rsidP="001C750A"/>
    <w:p w14:paraId="4529C74A" w14:textId="77777777" w:rsidR="00205EDE" w:rsidRDefault="00205EDE" w:rsidP="00205EDE">
      <w:pPr>
        <w:tabs>
          <w:tab w:val="left" w:pos="8506"/>
        </w:tabs>
        <w:spacing w:before="230"/>
        <w:ind w:left="281"/>
        <w:jc w:val="center"/>
        <w:rPr>
          <w:rFonts w:ascii="Tahoma"/>
          <w:b/>
        </w:rPr>
      </w:pPr>
      <w:r>
        <w:rPr>
          <w:rFonts w:ascii="Tahoma"/>
          <w:b/>
          <w:u w:val="single"/>
        </w:rPr>
        <w:t>Barwon</w:t>
      </w:r>
      <w:r>
        <w:rPr>
          <w:rFonts w:ascii="Tahoma"/>
          <w:b/>
          <w:spacing w:val="-4"/>
          <w:u w:val="single"/>
        </w:rPr>
        <w:t xml:space="preserve"> </w:t>
      </w:r>
      <w:r>
        <w:rPr>
          <w:rFonts w:ascii="Tahoma"/>
          <w:b/>
          <w:spacing w:val="-2"/>
          <w:u w:val="single"/>
        </w:rPr>
        <w:t>Water</w:t>
      </w:r>
      <w:r>
        <w:rPr>
          <w:rFonts w:ascii="Tahoma"/>
          <w:b/>
          <w:u w:val="single"/>
        </w:rPr>
        <w:tab/>
      </w:r>
    </w:p>
    <w:p w14:paraId="6ECF356D" w14:textId="77777777" w:rsidR="00205EDE" w:rsidRDefault="00205EDE" w:rsidP="00205EDE">
      <w:pPr>
        <w:pStyle w:val="BodyText"/>
        <w:spacing w:before="5"/>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68"/>
        <w:gridCol w:w="2163"/>
      </w:tblGrid>
      <w:tr w:rsidR="00205EDE" w14:paraId="37585CEC" w14:textId="77777777" w:rsidTr="004E2D43">
        <w:trPr>
          <w:trHeight w:val="572"/>
        </w:trPr>
        <w:tc>
          <w:tcPr>
            <w:tcW w:w="6068" w:type="dxa"/>
            <w:tcBorders>
              <w:bottom w:val="single" w:sz="6" w:space="0" w:color="000000"/>
            </w:tcBorders>
          </w:tcPr>
          <w:p w14:paraId="1E4184BF" w14:textId="77777777" w:rsidR="00205EDE" w:rsidRDefault="00205EDE"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63" w:type="dxa"/>
            <w:tcBorders>
              <w:bottom w:val="single" w:sz="6" w:space="0" w:color="000000"/>
            </w:tcBorders>
          </w:tcPr>
          <w:p w14:paraId="528E4776" w14:textId="77777777" w:rsidR="00205EDE" w:rsidRDefault="00205EDE" w:rsidP="004E2D43">
            <w:pPr>
              <w:pStyle w:val="TableParagraph"/>
              <w:spacing w:before="8" w:line="230" w:lineRule="auto"/>
              <w:ind w:left="886"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205EDE" w14:paraId="1AC56503" w14:textId="77777777" w:rsidTr="004E2D43">
        <w:trPr>
          <w:trHeight w:val="876"/>
        </w:trPr>
        <w:tc>
          <w:tcPr>
            <w:tcW w:w="6068" w:type="dxa"/>
            <w:tcBorders>
              <w:top w:val="single" w:sz="6" w:space="0" w:color="000000"/>
            </w:tcBorders>
          </w:tcPr>
          <w:p w14:paraId="53F1A885" w14:textId="77777777" w:rsidR="00205EDE" w:rsidRDefault="00205EDE" w:rsidP="004E2D43">
            <w:pPr>
              <w:pStyle w:val="TableParagraph"/>
              <w:spacing w:before="5"/>
              <w:rPr>
                <w:rFonts w:ascii="Tahoma"/>
                <w:b/>
                <w:sz w:val="18"/>
              </w:rPr>
            </w:pPr>
          </w:p>
          <w:p w14:paraId="78DAC789" w14:textId="77777777" w:rsidR="00205EDE" w:rsidRDefault="00205EDE" w:rsidP="004E2D43">
            <w:pPr>
              <w:pStyle w:val="TableParagraph"/>
              <w:spacing w:line="312" w:lineRule="auto"/>
              <w:ind w:left="7" w:right="144"/>
              <w:rPr>
                <w:sz w:val="20"/>
              </w:rPr>
            </w:pPr>
            <w:r>
              <w:rPr>
                <w:sz w:val="20"/>
              </w:rPr>
              <w:t>No</w:t>
            </w:r>
            <w:r>
              <w:rPr>
                <w:spacing w:val="-6"/>
                <w:sz w:val="20"/>
              </w:rPr>
              <w:t xml:space="preserve"> </w:t>
            </w:r>
            <w:r>
              <w:rPr>
                <w:sz w:val="20"/>
              </w:rPr>
              <w:t>more</w:t>
            </w:r>
            <w:r>
              <w:rPr>
                <w:spacing w:val="-6"/>
                <w:sz w:val="20"/>
              </w:rPr>
              <w:t xml:space="preserve"> </w:t>
            </w:r>
            <w:r>
              <w:rPr>
                <w:sz w:val="20"/>
              </w:rPr>
              <w:t>than</w:t>
            </w:r>
            <w:r>
              <w:rPr>
                <w:spacing w:val="-7"/>
                <w:sz w:val="20"/>
              </w:rPr>
              <w:t xml:space="preserve"> </w:t>
            </w:r>
            <w:r>
              <w:rPr>
                <w:sz w:val="20"/>
              </w:rPr>
              <w:t>five</w:t>
            </w:r>
            <w:r>
              <w:rPr>
                <w:spacing w:val="-6"/>
                <w:sz w:val="20"/>
              </w:rPr>
              <w:t xml:space="preserve"> </w:t>
            </w:r>
            <w:r>
              <w:rPr>
                <w:sz w:val="20"/>
              </w:rPr>
              <w:t>unplanned</w:t>
            </w:r>
            <w:r>
              <w:rPr>
                <w:spacing w:val="-7"/>
                <w:sz w:val="20"/>
              </w:rPr>
              <w:t xml:space="preserve"> </w:t>
            </w:r>
            <w:r>
              <w:rPr>
                <w:sz w:val="20"/>
              </w:rPr>
              <w:t>water</w:t>
            </w:r>
            <w:r>
              <w:rPr>
                <w:spacing w:val="-6"/>
                <w:sz w:val="20"/>
              </w:rPr>
              <w:t xml:space="preserve"> </w:t>
            </w:r>
            <w:r>
              <w:rPr>
                <w:sz w:val="20"/>
              </w:rPr>
              <w:t>supply</w:t>
            </w:r>
            <w:r>
              <w:rPr>
                <w:spacing w:val="-5"/>
                <w:sz w:val="20"/>
              </w:rPr>
              <w:t xml:space="preserve"> </w:t>
            </w:r>
            <w:r>
              <w:rPr>
                <w:sz w:val="20"/>
              </w:rPr>
              <w:t>interruptions</w:t>
            </w:r>
            <w:r>
              <w:rPr>
                <w:spacing w:val="-5"/>
                <w:sz w:val="20"/>
              </w:rPr>
              <w:t xml:space="preserve"> </w:t>
            </w:r>
            <w:r>
              <w:rPr>
                <w:sz w:val="20"/>
              </w:rPr>
              <w:t>per customer per year</w:t>
            </w:r>
          </w:p>
        </w:tc>
        <w:tc>
          <w:tcPr>
            <w:tcW w:w="2163" w:type="dxa"/>
            <w:tcBorders>
              <w:top w:val="single" w:sz="6" w:space="0" w:color="000000"/>
            </w:tcBorders>
          </w:tcPr>
          <w:p w14:paraId="7C25CF12" w14:textId="77777777" w:rsidR="00205EDE" w:rsidRDefault="00205EDE" w:rsidP="004E2D43">
            <w:pPr>
              <w:pStyle w:val="TableParagraph"/>
              <w:spacing w:before="9"/>
              <w:rPr>
                <w:rFonts w:ascii="Tahoma"/>
                <w:b/>
                <w:sz w:val="30"/>
              </w:rPr>
            </w:pPr>
          </w:p>
          <w:p w14:paraId="5185F2EE" w14:textId="77777777" w:rsidR="00205EDE" w:rsidRDefault="00205EDE" w:rsidP="004E2D43">
            <w:pPr>
              <w:pStyle w:val="TableParagraph"/>
              <w:ind w:left="793" w:right="898"/>
              <w:jc w:val="center"/>
              <w:rPr>
                <w:sz w:val="20"/>
              </w:rPr>
            </w:pPr>
            <w:r>
              <w:rPr>
                <w:spacing w:val="-5"/>
                <w:sz w:val="20"/>
              </w:rPr>
              <w:t>80</w:t>
            </w:r>
          </w:p>
        </w:tc>
      </w:tr>
      <w:tr w:rsidR="00205EDE" w14:paraId="5D1C04CE" w14:textId="77777777" w:rsidTr="004E2D43">
        <w:trPr>
          <w:trHeight w:val="769"/>
        </w:trPr>
        <w:tc>
          <w:tcPr>
            <w:tcW w:w="6068" w:type="dxa"/>
          </w:tcPr>
          <w:p w14:paraId="21C0E1AF" w14:textId="77777777" w:rsidR="00205EDE" w:rsidRDefault="00205EDE" w:rsidP="004E2D43">
            <w:pPr>
              <w:pStyle w:val="TableParagraph"/>
              <w:spacing w:before="116" w:line="312" w:lineRule="auto"/>
              <w:ind w:left="7"/>
              <w:rPr>
                <w:sz w:val="20"/>
              </w:rPr>
            </w:pPr>
            <w:r>
              <w:rPr>
                <w:sz w:val="20"/>
              </w:rPr>
              <w:t>No</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three</w:t>
            </w:r>
            <w:r>
              <w:rPr>
                <w:spacing w:val="-4"/>
                <w:sz w:val="20"/>
              </w:rPr>
              <w:t xml:space="preserve"> </w:t>
            </w:r>
            <w:r>
              <w:rPr>
                <w:sz w:val="20"/>
              </w:rPr>
              <w:t>unplanned</w:t>
            </w:r>
            <w:r>
              <w:rPr>
                <w:spacing w:val="-6"/>
                <w:sz w:val="20"/>
              </w:rPr>
              <w:t xml:space="preserve"> </w:t>
            </w:r>
            <w:r>
              <w:rPr>
                <w:sz w:val="20"/>
              </w:rPr>
              <w:t>sewerage</w:t>
            </w:r>
            <w:r>
              <w:rPr>
                <w:spacing w:val="-6"/>
                <w:sz w:val="20"/>
              </w:rPr>
              <w:t xml:space="preserve"> </w:t>
            </w:r>
            <w:r>
              <w:rPr>
                <w:sz w:val="20"/>
              </w:rPr>
              <w:t>service</w:t>
            </w:r>
            <w:r>
              <w:rPr>
                <w:spacing w:val="-6"/>
                <w:sz w:val="20"/>
              </w:rPr>
              <w:t xml:space="preserve"> </w:t>
            </w:r>
            <w:r>
              <w:rPr>
                <w:sz w:val="20"/>
              </w:rPr>
              <w:t>interruptions</w:t>
            </w:r>
            <w:r>
              <w:rPr>
                <w:spacing w:val="-5"/>
                <w:sz w:val="20"/>
              </w:rPr>
              <w:t xml:space="preserve"> </w:t>
            </w:r>
            <w:r>
              <w:rPr>
                <w:sz w:val="20"/>
              </w:rPr>
              <w:t>to</w:t>
            </w:r>
            <w:r>
              <w:rPr>
                <w:spacing w:val="-4"/>
                <w:sz w:val="20"/>
              </w:rPr>
              <w:t xml:space="preserve"> </w:t>
            </w:r>
            <w:r>
              <w:rPr>
                <w:sz w:val="20"/>
              </w:rPr>
              <w:t>a customer’s property per year</w:t>
            </w:r>
          </w:p>
        </w:tc>
        <w:tc>
          <w:tcPr>
            <w:tcW w:w="2163" w:type="dxa"/>
          </w:tcPr>
          <w:p w14:paraId="7F9EB5E3" w14:textId="77777777" w:rsidR="00205EDE" w:rsidRDefault="00205EDE" w:rsidP="004E2D43">
            <w:pPr>
              <w:pStyle w:val="TableParagraph"/>
              <w:spacing w:before="11"/>
              <w:rPr>
                <w:rFonts w:ascii="Tahoma"/>
                <w:b/>
                <w:sz w:val="21"/>
              </w:rPr>
            </w:pPr>
          </w:p>
          <w:p w14:paraId="06B4B1F7" w14:textId="77777777" w:rsidR="00205EDE" w:rsidRDefault="00205EDE" w:rsidP="004E2D43">
            <w:pPr>
              <w:pStyle w:val="TableParagraph"/>
              <w:spacing w:before="1"/>
              <w:ind w:left="793" w:right="898"/>
              <w:jc w:val="center"/>
              <w:rPr>
                <w:sz w:val="20"/>
              </w:rPr>
            </w:pPr>
            <w:r>
              <w:rPr>
                <w:spacing w:val="-5"/>
                <w:sz w:val="20"/>
              </w:rPr>
              <w:t>80</w:t>
            </w:r>
          </w:p>
        </w:tc>
      </w:tr>
      <w:tr w:rsidR="00205EDE" w14:paraId="19143A43" w14:textId="77777777" w:rsidTr="004E2D43">
        <w:trPr>
          <w:trHeight w:val="469"/>
        </w:trPr>
        <w:tc>
          <w:tcPr>
            <w:tcW w:w="6068" w:type="dxa"/>
          </w:tcPr>
          <w:p w14:paraId="16F135E5" w14:textId="77777777" w:rsidR="00205EDE" w:rsidRDefault="00205EDE" w:rsidP="004E2D43">
            <w:pPr>
              <w:pStyle w:val="TableParagraph"/>
              <w:spacing w:before="115"/>
              <w:ind w:left="7"/>
              <w:rPr>
                <w:sz w:val="20"/>
              </w:rPr>
            </w:pPr>
            <w:r>
              <w:rPr>
                <w:sz w:val="20"/>
              </w:rPr>
              <w:t>No</w:t>
            </w:r>
            <w:r>
              <w:rPr>
                <w:spacing w:val="-7"/>
                <w:sz w:val="20"/>
              </w:rPr>
              <w:t xml:space="preserve"> </w:t>
            </w:r>
            <w:r>
              <w:rPr>
                <w:sz w:val="20"/>
              </w:rPr>
              <w:t>more</w:t>
            </w:r>
            <w:r>
              <w:rPr>
                <w:spacing w:val="-6"/>
                <w:sz w:val="20"/>
              </w:rPr>
              <w:t xml:space="preserve"> </w:t>
            </w:r>
            <w:r>
              <w:rPr>
                <w:sz w:val="20"/>
              </w:rPr>
              <w:t>than</w:t>
            </w:r>
            <w:r>
              <w:rPr>
                <w:spacing w:val="-7"/>
                <w:sz w:val="20"/>
              </w:rPr>
              <w:t xml:space="preserve"> </w:t>
            </w:r>
            <w:r>
              <w:rPr>
                <w:sz w:val="20"/>
              </w:rPr>
              <w:t>two</w:t>
            </w:r>
            <w:r>
              <w:rPr>
                <w:spacing w:val="-6"/>
                <w:sz w:val="20"/>
              </w:rPr>
              <w:t xml:space="preserve"> </w:t>
            </w:r>
            <w:r>
              <w:rPr>
                <w:sz w:val="20"/>
              </w:rPr>
              <w:t>sewer</w:t>
            </w:r>
            <w:r>
              <w:rPr>
                <w:spacing w:val="-6"/>
                <w:sz w:val="20"/>
              </w:rPr>
              <w:t xml:space="preserve"> </w:t>
            </w:r>
            <w:r>
              <w:rPr>
                <w:sz w:val="20"/>
              </w:rPr>
              <w:t>spills</w:t>
            </w:r>
            <w:r>
              <w:rPr>
                <w:spacing w:val="-5"/>
                <w:sz w:val="20"/>
              </w:rPr>
              <w:t xml:space="preserve"> </w:t>
            </w:r>
            <w:r>
              <w:rPr>
                <w:sz w:val="20"/>
              </w:rPr>
              <w:t>on</w:t>
            </w:r>
            <w:r>
              <w:rPr>
                <w:spacing w:val="-5"/>
                <w:sz w:val="20"/>
              </w:rPr>
              <w:t xml:space="preserve"> </w:t>
            </w:r>
            <w:r>
              <w:rPr>
                <w:sz w:val="20"/>
              </w:rPr>
              <w:t>a</w:t>
            </w:r>
            <w:r>
              <w:rPr>
                <w:spacing w:val="-7"/>
                <w:sz w:val="20"/>
              </w:rPr>
              <w:t xml:space="preserve"> </w:t>
            </w:r>
            <w:r>
              <w:rPr>
                <w:sz w:val="20"/>
              </w:rPr>
              <w:t>customer</w:t>
            </w:r>
            <w:r>
              <w:rPr>
                <w:spacing w:val="-6"/>
                <w:sz w:val="20"/>
              </w:rPr>
              <w:t xml:space="preserve"> </w:t>
            </w:r>
            <w:r>
              <w:rPr>
                <w:sz w:val="20"/>
              </w:rPr>
              <w:t>property</w:t>
            </w:r>
            <w:r>
              <w:rPr>
                <w:spacing w:val="-4"/>
                <w:sz w:val="20"/>
              </w:rPr>
              <w:t xml:space="preserve"> </w:t>
            </w:r>
            <w:r>
              <w:rPr>
                <w:sz w:val="20"/>
              </w:rPr>
              <w:t>per</w:t>
            </w:r>
            <w:r>
              <w:rPr>
                <w:spacing w:val="-5"/>
                <w:sz w:val="20"/>
              </w:rPr>
              <w:t xml:space="preserve"> </w:t>
            </w:r>
            <w:r>
              <w:rPr>
                <w:spacing w:val="-4"/>
                <w:sz w:val="20"/>
              </w:rPr>
              <w:t>year</w:t>
            </w:r>
          </w:p>
        </w:tc>
        <w:tc>
          <w:tcPr>
            <w:tcW w:w="2163" w:type="dxa"/>
          </w:tcPr>
          <w:p w14:paraId="3EAD4A9D" w14:textId="77777777" w:rsidR="00205EDE" w:rsidRDefault="00205EDE" w:rsidP="004E2D43">
            <w:pPr>
              <w:pStyle w:val="TableParagraph"/>
              <w:spacing w:before="115"/>
              <w:ind w:left="793" w:right="898"/>
              <w:jc w:val="center"/>
              <w:rPr>
                <w:sz w:val="20"/>
              </w:rPr>
            </w:pPr>
            <w:r>
              <w:rPr>
                <w:spacing w:val="-5"/>
                <w:sz w:val="20"/>
              </w:rPr>
              <w:t>613</w:t>
            </w:r>
          </w:p>
        </w:tc>
      </w:tr>
      <w:tr w:rsidR="00205EDE" w14:paraId="448A5024" w14:textId="77777777" w:rsidTr="004E2D43">
        <w:trPr>
          <w:trHeight w:val="1264"/>
        </w:trPr>
        <w:tc>
          <w:tcPr>
            <w:tcW w:w="6068" w:type="dxa"/>
            <w:tcBorders>
              <w:bottom w:val="single" w:sz="4" w:space="0" w:color="000000"/>
            </w:tcBorders>
          </w:tcPr>
          <w:p w14:paraId="380BCBEC" w14:textId="77777777" w:rsidR="00205EDE" w:rsidRDefault="00205EDE" w:rsidP="004E2D43">
            <w:pPr>
              <w:pStyle w:val="TableParagraph"/>
              <w:spacing w:before="44" w:line="300" w:lineRule="atLeast"/>
              <w:ind w:left="7" w:right="144"/>
              <w:rPr>
                <w:sz w:val="20"/>
              </w:rPr>
            </w:pPr>
            <w:r>
              <w:rPr>
                <w:sz w:val="20"/>
              </w:rPr>
              <w:t>We will not restrict water supply or take legal action against a customer prior to making reasonable efforts to contact the customer</w:t>
            </w:r>
            <w:r>
              <w:rPr>
                <w:spacing w:val="-5"/>
                <w:sz w:val="20"/>
              </w:rPr>
              <w:t xml:space="preserve"> </w:t>
            </w:r>
            <w:r>
              <w:rPr>
                <w:sz w:val="20"/>
              </w:rPr>
              <w:t>and</w:t>
            </w:r>
            <w:r>
              <w:rPr>
                <w:spacing w:val="-6"/>
                <w:sz w:val="20"/>
              </w:rPr>
              <w:t xml:space="preserve"> </w:t>
            </w:r>
            <w:r>
              <w:rPr>
                <w:sz w:val="20"/>
              </w:rPr>
              <w:t>provide</w:t>
            </w:r>
            <w:r>
              <w:rPr>
                <w:spacing w:val="-3"/>
                <w:sz w:val="20"/>
              </w:rPr>
              <w:t xml:space="preserve"> </w:t>
            </w:r>
            <w:r>
              <w:rPr>
                <w:sz w:val="20"/>
              </w:rPr>
              <w:t>information</w:t>
            </w:r>
            <w:r>
              <w:rPr>
                <w:spacing w:val="-4"/>
                <w:sz w:val="20"/>
              </w:rPr>
              <w:t xml:space="preserve"> </w:t>
            </w:r>
            <w:r>
              <w:rPr>
                <w:sz w:val="20"/>
              </w:rPr>
              <w:t>about</w:t>
            </w:r>
            <w:r>
              <w:rPr>
                <w:spacing w:val="-6"/>
                <w:sz w:val="20"/>
              </w:rPr>
              <w:t xml:space="preserve"> </w:t>
            </w:r>
            <w:r>
              <w:rPr>
                <w:sz w:val="20"/>
              </w:rPr>
              <w:t>help</w:t>
            </w:r>
            <w:r>
              <w:rPr>
                <w:spacing w:val="-5"/>
                <w:sz w:val="20"/>
              </w:rPr>
              <w:t xml:space="preserve"> </w:t>
            </w:r>
            <w:r>
              <w:rPr>
                <w:sz w:val="20"/>
              </w:rPr>
              <w:t>that</w:t>
            </w:r>
            <w:r>
              <w:rPr>
                <w:spacing w:val="-6"/>
                <w:sz w:val="20"/>
              </w:rPr>
              <w:t xml:space="preserve"> </w:t>
            </w:r>
            <w:r>
              <w:rPr>
                <w:sz w:val="20"/>
              </w:rPr>
              <w:t>is</w:t>
            </w:r>
            <w:r>
              <w:rPr>
                <w:spacing w:val="-3"/>
                <w:sz w:val="20"/>
              </w:rPr>
              <w:t xml:space="preserve"> </w:t>
            </w:r>
            <w:r>
              <w:rPr>
                <w:sz w:val="20"/>
              </w:rPr>
              <w:t>available</w:t>
            </w:r>
            <w:r>
              <w:rPr>
                <w:spacing w:val="-3"/>
                <w:sz w:val="20"/>
              </w:rPr>
              <w:t xml:space="preserve"> </w:t>
            </w:r>
            <w:r>
              <w:rPr>
                <w:sz w:val="20"/>
              </w:rPr>
              <w:t>if</w:t>
            </w:r>
            <w:r>
              <w:rPr>
                <w:spacing w:val="-5"/>
                <w:sz w:val="20"/>
              </w:rPr>
              <w:t xml:space="preserve"> </w:t>
            </w:r>
            <w:r>
              <w:rPr>
                <w:sz w:val="20"/>
              </w:rPr>
              <w:t>the customer is experiencing difficulties paying a bill.</w:t>
            </w:r>
          </w:p>
        </w:tc>
        <w:tc>
          <w:tcPr>
            <w:tcW w:w="2163" w:type="dxa"/>
            <w:tcBorders>
              <w:bottom w:val="single" w:sz="4" w:space="0" w:color="000000"/>
            </w:tcBorders>
          </w:tcPr>
          <w:p w14:paraId="379ADD53" w14:textId="77777777" w:rsidR="00205EDE" w:rsidRDefault="00205EDE" w:rsidP="004E2D43">
            <w:pPr>
              <w:pStyle w:val="TableParagraph"/>
              <w:rPr>
                <w:rFonts w:ascii="Tahoma"/>
                <w:b/>
              </w:rPr>
            </w:pPr>
          </w:p>
          <w:p w14:paraId="4B2982A8" w14:textId="77777777" w:rsidR="00205EDE" w:rsidRDefault="00205EDE" w:rsidP="004E2D43">
            <w:pPr>
              <w:pStyle w:val="TableParagraph"/>
              <w:rPr>
                <w:rFonts w:ascii="Tahoma"/>
                <w:b/>
                <w:sz w:val="25"/>
              </w:rPr>
            </w:pPr>
          </w:p>
          <w:p w14:paraId="12864824" w14:textId="77777777" w:rsidR="00205EDE" w:rsidRDefault="00205EDE" w:rsidP="004E2D43">
            <w:pPr>
              <w:pStyle w:val="TableParagraph"/>
              <w:spacing w:before="1"/>
              <w:ind w:left="793" w:right="898"/>
              <w:jc w:val="center"/>
              <w:rPr>
                <w:sz w:val="20"/>
              </w:rPr>
            </w:pPr>
            <w:r>
              <w:rPr>
                <w:spacing w:val="-5"/>
                <w:sz w:val="20"/>
              </w:rPr>
              <w:t>367</w:t>
            </w:r>
          </w:p>
        </w:tc>
      </w:tr>
    </w:tbl>
    <w:p w14:paraId="7BB6DDE3" w14:textId="225CDDC2" w:rsidR="004619CB" w:rsidRDefault="004619CB" w:rsidP="001C750A"/>
    <w:p w14:paraId="5FB424C1" w14:textId="1CF2F2AE" w:rsidR="00205EDE" w:rsidRDefault="00205EDE" w:rsidP="001C750A"/>
    <w:p w14:paraId="2F54CCA3" w14:textId="633B515E" w:rsidR="00205EDE" w:rsidRDefault="00205EDE" w:rsidP="001C750A"/>
    <w:p w14:paraId="75AD8047" w14:textId="1C1F0AAC" w:rsidR="00205EDE" w:rsidRDefault="00205EDE" w:rsidP="001C750A"/>
    <w:p w14:paraId="6DE92B18" w14:textId="252723EB" w:rsidR="00205EDE" w:rsidRDefault="00205EDE" w:rsidP="001C750A"/>
    <w:p w14:paraId="6999ACEF" w14:textId="478C405D" w:rsidR="00205EDE" w:rsidRDefault="00205EDE" w:rsidP="001C750A"/>
    <w:p w14:paraId="6A8E0D12" w14:textId="66984AD9" w:rsidR="00205EDE" w:rsidRDefault="00205EDE" w:rsidP="001C750A"/>
    <w:p w14:paraId="7B7C4277" w14:textId="690ED50D" w:rsidR="00205EDE" w:rsidRDefault="00205EDE" w:rsidP="001C750A"/>
    <w:p w14:paraId="79103D71" w14:textId="7F122390" w:rsidR="00205EDE" w:rsidRDefault="00205EDE" w:rsidP="001C750A"/>
    <w:p w14:paraId="75EB53E7" w14:textId="5FFECA37" w:rsidR="00205EDE" w:rsidRDefault="00205EDE" w:rsidP="001C750A"/>
    <w:p w14:paraId="4CA07F37" w14:textId="27C8EC38" w:rsidR="00205EDE" w:rsidRDefault="00205EDE" w:rsidP="001C750A"/>
    <w:p w14:paraId="621AEBF2" w14:textId="3DDA8752" w:rsidR="00BA6E63" w:rsidRDefault="00BA6E63" w:rsidP="001C750A"/>
    <w:p w14:paraId="0386178E" w14:textId="77777777" w:rsidR="00BA6E63" w:rsidRDefault="00BA6E63" w:rsidP="001C750A"/>
    <w:p w14:paraId="7B4004E2" w14:textId="62083B4D" w:rsidR="00205EDE" w:rsidRDefault="00205EDE" w:rsidP="001C750A"/>
    <w:p w14:paraId="147A1F1F" w14:textId="2C08B3CB" w:rsidR="00205EDE" w:rsidRDefault="00205EDE" w:rsidP="001C750A"/>
    <w:p w14:paraId="258C29ED" w14:textId="77777777" w:rsidR="00657906" w:rsidRDefault="00657906" w:rsidP="00657906">
      <w:pPr>
        <w:tabs>
          <w:tab w:val="left" w:pos="8506"/>
        </w:tabs>
        <w:spacing w:before="101"/>
        <w:ind w:left="281"/>
        <w:jc w:val="center"/>
        <w:rPr>
          <w:rFonts w:ascii="Tahoma"/>
          <w:b/>
        </w:rPr>
      </w:pPr>
      <w:r>
        <w:rPr>
          <w:rFonts w:ascii="Tahoma"/>
          <w:b/>
          <w:u w:val="single"/>
        </w:rPr>
        <w:t>Central</w:t>
      </w:r>
      <w:r>
        <w:rPr>
          <w:rFonts w:ascii="Tahoma"/>
          <w:b/>
          <w:spacing w:val="-6"/>
          <w:u w:val="single"/>
        </w:rPr>
        <w:t xml:space="preserve"> </w:t>
      </w:r>
      <w:r>
        <w:rPr>
          <w:rFonts w:ascii="Tahoma"/>
          <w:b/>
          <w:u w:val="single"/>
        </w:rPr>
        <w:t>Highlands</w:t>
      </w:r>
      <w:r>
        <w:rPr>
          <w:rFonts w:ascii="Tahoma"/>
          <w:b/>
          <w:spacing w:val="-8"/>
          <w:u w:val="single"/>
        </w:rPr>
        <w:t xml:space="preserve"> </w:t>
      </w:r>
      <w:r>
        <w:rPr>
          <w:rFonts w:ascii="Tahoma"/>
          <w:b/>
          <w:spacing w:val="-4"/>
          <w:u w:val="single"/>
        </w:rPr>
        <w:t>Water</w:t>
      </w:r>
      <w:r>
        <w:rPr>
          <w:rFonts w:ascii="Tahoma"/>
          <w:b/>
          <w:u w:val="single"/>
        </w:rPr>
        <w:tab/>
      </w:r>
    </w:p>
    <w:p w14:paraId="0D3133E1" w14:textId="77777777" w:rsidR="00657906" w:rsidRDefault="00657906" w:rsidP="00657906">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100"/>
        <w:gridCol w:w="2131"/>
      </w:tblGrid>
      <w:tr w:rsidR="00657906" w14:paraId="69541188" w14:textId="77777777" w:rsidTr="004E2D43">
        <w:trPr>
          <w:trHeight w:val="572"/>
        </w:trPr>
        <w:tc>
          <w:tcPr>
            <w:tcW w:w="6100" w:type="dxa"/>
            <w:tcBorders>
              <w:bottom w:val="single" w:sz="6" w:space="0" w:color="000000"/>
            </w:tcBorders>
          </w:tcPr>
          <w:p w14:paraId="339FFCDB" w14:textId="77777777" w:rsidR="00657906" w:rsidRDefault="00657906"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31" w:type="dxa"/>
            <w:tcBorders>
              <w:bottom w:val="single" w:sz="6" w:space="0" w:color="000000"/>
            </w:tcBorders>
          </w:tcPr>
          <w:p w14:paraId="1BB4274A" w14:textId="77777777" w:rsidR="00657906" w:rsidRDefault="00657906" w:rsidP="004E2D43">
            <w:pPr>
              <w:pStyle w:val="TableParagraph"/>
              <w:spacing w:before="8" w:line="230" w:lineRule="auto"/>
              <w:ind w:left="854"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657906" w14:paraId="3BA6F84E" w14:textId="77777777" w:rsidTr="004E2D43">
        <w:trPr>
          <w:trHeight w:val="1176"/>
        </w:trPr>
        <w:tc>
          <w:tcPr>
            <w:tcW w:w="6100" w:type="dxa"/>
            <w:tcBorders>
              <w:top w:val="single" w:sz="6" w:space="0" w:color="000000"/>
            </w:tcBorders>
          </w:tcPr>
          <w:p w14:paraId="59316B77" w14:textId="77777777" w:rsidR="00657906" w:rsidRDefault="00657906" w:rsidP="004E2D43">
            <w:pPr>
              <w:pStyle w:val="TableParagraph"/>
              <w:spacing w:before="5"/>
              <w:rPr>
                <w:rFonts w:ascii="Tahoma"/>
                <w:b/>
                <w:sz w:val="18"/>
              </w:rPr>
            </w:pPr>
          </w:p>
          <w:p w14:paraId="57F4A4FF" w14:textId="77777777" w:rsidR="00657906" w:rsidRDefault="00657906" w:rsidP="004E2D43">
            <w:pPr>
              <w:pStyle w:val="TableParagraph"/>
              <w:spacing w:line="312" w:lineRule="auto"/>
              <w:ind w:left="7" w:right="156"/>
              <w:rPr>
                <w:sz w:val="20"/>
              </w:rPr>
            </w:pPr>
            <w:r>
              <w:rPr>
                <w:sz w:val="20"/>
              </w:rPr>
              <w:t>Failure</w:t>
            </w:r>
            <w:r>
              <w:rPr>
                <w:spacing w:val="-5"/>
                <w:sz w:val="20"/>
              </w:rPr>
              <w:t xml:space="preserve"> </w:t>
            </w:r>
            <w:r>
              <w:rPr>
                <w:sz w:val="20"/>
              </w:rPr>
              <w:t>to</w:t>
            </w:r>
            <w:r>
              <w:rPr>
                <w:spacing w:val="-4"/>
                <w:sz w:val="20"/>
              </w:rPr>
              <w:t xml:space="preserve"> </w:t>
            </w:r>
            <w:r>
              <w:rPr>
                <w:sz w:val="20"/>
              </w:rPr>
              <w:t>provide</w:t>
            </w:r>
            <w:r>
              <w:rPr>
                <w:spacing w:val="-6"/>
                <w:sz w:val="20"/>
              </w:rPr>
              <w:t xml:space="preserve"> </w:t>
            </w:r>
            <w:r>
              <w:rPr>
                <w:sz w:val="20"/>
              </w:rPr>
              <w:t>clean</w:t>
            </w:r>
            <w:r>
              <w:rPr>
                <w:spacing w:val="-4"/>
                <w:sz w:val="20"/>
              </w:rPr>
              <w:t xml:space="preserve"> </w:t>
            </w:r>
            <w:r>
              <w:rPr>
                <w:sz w:val="20"/>
              </w:rPr>
              <w:t>drinking</w:t>
            </w:r>
            <w:r>
              <w:rPr>
                <w:spacing w:val="-5"/>
                <w:sz w:val="20"/>
              </w:rPr>
              <w:t xml:space="preserve"> </w:t>
            </w:r>
            <w:r>
              <w:rPr>
                <w:sz w:val="20"/>
              </w:rPr>
              <w:t>water</w:t>
            </w:r>
            <w:r>
              <w:rPr>
                <w:spacing w:val="-3"/>
                <w:sz w:val="20"/>
              </w:rPr>
              <w:t xml:space="preserve"> </w:t>
            </w:r>
            <w:r>
              <w:rPr>
                <w:sz w:val="20"/>
              </w:rPr>
              <w:t>with</w:t>
            </w:r>
            <w:r>
              <w:rPr>
                <w:spacing w:val="-5"/>
                <w:sz w:val="20"/>
              </w:rPr>
              <w:t xml:space="preserve"> </w:t>
            </w:r>
            <w:r>
              <w:rPr>
                <w:sz w:val="20"/>
              </w:rPr>
              <w:t>the</w:t>
            </w:r>
            <w:r>
              <w:rPr>
                <w:spacing w:val="-6"/>
                <w:sz w:val="20"/>
              </w:rPr>
              <w:t xml:space="preserve"> </w:t>
            </w:r>
            <w:r>
              <w:rPr>
                <w:sz w:val="20"/>
              </w:rPr>
              <w:t>presence</w:t>
            </w:r>
            <w:r>
              <w:rPr>
                <w:spacing w:val="-5"/>
                <w:sz w:val="20"/>
              </w:rPr>
              <w:t xml:space="preserve"> </w:t>
            </w:r>
            <w:r>
              <w:rPr>
                <w:sz w:val="20"/>
              </w:rPr>
              <w:t>of</w:t>
            </w:r>
            <w:r>
              <w:rPr>
                <w:spacing w:val="-6"/>
                <w:sz w:val="20"/>
              </w:rPr>
              <w:t xml:space="preserve"> </w:t>
            </w:r>
            <w:r>
              <w:rPr>
                <w:sz w:val="20"/>
              </w:rPr>
              <w:t>dirty water (more than 5 turbidity units) as the result of a Central Highlands Water fault</w:t>
            </w:r>
          </w:p>
        </w:tc>
        <w:tc>
          <w:tcPr>
            <w:tcW w:w="2131" w:type="dxa"/>
            <w:tcBorders>
              <w:top w:val="single" w:sz="6" w:space="0" w:color="000000"/>
            </w:tcBorders>
          </w:tcPr>
          <w:p w14:paraId="5F6AB2A3" w14:textId="77777777" w:rsidR="00657906" w:rsidRDefault="00657906" w:rsidP="004E2D43">
            <w:pPr>
              <w:pStyle w:val="TableParagraph"/>
              <w:rPr>
                <w:rFonts w:ascii="Tahoma"/>
                <w:b/>
              </w:rPr>
            </w:pPr>
          </w:p>
          <w:p w14:paraId="1B53F58D" w14:textId="77777777" w:rsidR="00657906" w:rsidRDefault="00657906" w:rsidP="004E2D43">
            <w:pPr>
              <w:pStyle w:val="TableParagraph"/>
              <w:spacing w:before="3"/>
              <w:rPr>
                <w:rFonts w:ascii="Tahoma"/>
                <w:b/>
                <w:sz w:val="21"/>
              </w:rPr>
            </w:pPr>
          </w:p>
          <w:p w14:paraId="7EFFEFFF" w14:textId="77777777" w:rsidR="00657906" w:rsidRDefault="00657906" w:rsidP="004E2D43">
            <w:pPr>
              <w:pStyle w:val="TableParagraph"/>
              <w:ind w:left="830"/>
              <w:rPr>
                <w:sz w:val="20"/>
              </w:rPr>
            </w:pPr>
            <w:r>
              <w:rPr>
                <w:spacing w:val="-5"/>
                <w:sz w:val="20"/>
              </w:rPr>
              <w:t>100</w:t>
            </w:r>
          </w:p>
        </w:tc>
      </w:tr>
      <w:tr w:rsidR="00657906" w14:paraId="4B504C15" w14:textId="77777777" w:rsidTr="004E2D43">
        <w:trPr>
          <w:trHeight w:val="769"/>
        </w:trPr>
        <w:tc>
          <w:tcPr>
            <w:tcW w:w="6100" w:type="dxa"/>
          </w:tcPr>
          <w:p w14:paraId="0F90AD1E" w14:textId="77777777" w:rsidR="00657906" w:rsidRDefault="00657906" w:rsidP="004E2D43">
            <w:pPr>
              <w:pStyle w:val="TableParagraph"/>
              <w:spacing w:before="116" w:line="312" w:lineRule="auto"/>
              <w:ind w:left="7"/>
              <w:rPr>
                <w:sz w:val="20"/>
              </w:rPr>
            </w:pPr>
            <w:r>
              <w:rPr>
                <w:sz w:val="20"/>
              </w:rPr>
              <w:t>Failure</w:t>
            </w:r>
            <w:r>
              <w:rPr>
                <w:spacing w:val="-6"/>
                <w:sz w:val="20"/>
              </w:rPr>
              <w:t xml:space="preserve"> </w:t>
            </w:r>
            <w:r>
              <w:rPr>
                <w:sz w:val="20"/>
              </w:rPr>
              <w:t>to</w:t>
            </w:r>
            <w:r>
              <w:rPr>
                <w:spacing w:val="-4"/>
                <w:sz w:val="20"/>
              </w:rPr>
              <w:t xml:space="preserve"> </w:t>
            </w:r>
            <w:r>
              <w:rPr>
                <w:sz w:val="20"/>
              </w:rPr>
              <w:t>rectify</w:t>
            </w:r>
            <w:r>
              <w:rPr>
                <w:spacing w:val="-5"/>
                <w:sz w:val="20"/>
              </w:rPr>
              <w:t xml:space="preserve"> </w:t>
            </w:r>
            <w:r>
              <w:rPr>
                <w:sz w:val="20"/>
              </w:rPr>
              <w:t>an</w:t>
            </w:r>
            <w:r>
              <w:rPr>
                <w:spacing w:val="-6"/>
                <w:sz w:val="20"/>
              </w:rPr>
              <w:t xml:space="preserve"> </w:t>
            </w:r>
            <w:r>
              <w:rPr>
                <w:sz w:val="20"/>
              </w:rPr>
              <w:t>unplanned</w:t>
            </w:r>
            <w:r>
              <w:rPr>
                <w:spacing w:val="-4"/>
                <w:sz w:val="20"/>
              </w:rPr>
              <w:t xml:space="preserve"> </w:t>
            </w:r>
            <w:r>
              <w:rPr>
                <w:sz w:val="20"/>
              </w:rPr>
              <w:t>interruption</w:t>
            </w:r>
            <w:r>
              <w:rPr>
                <w:spacing w:val="-7"/>
                <w:sz w:val="20"/>
              </w:rPr>
              <w:t xml:space="preserve"> </w:t>
            </w:r>
            <w:r>
              <w:rPr>
                <w:sz w:val="20"/>
              </w:rPr>
              <w:t>to</w:t>
            </w:r>
            <w:r>
              <w:rPr>
                <w:spacing w:val="-6"/>
                <w:sz w:val="20"/>
              </w:rPr>
              <w:t xml:space="preserve"> </w:t>
            </w:r>
            <w:r>
              <w:rPr>
                <w:sz w:val="20"/>
              </w:rPr>
              <w:t>a</w:t>
            </w:r>
            <w:r>
              <w:rPr>
                <w:spacing w:val="-7"/>
                <w:sz w:val="20"/>
              </w:rPr>
              <w:t xml:space="preserve"> </w:t>
            </w:r>
            <w:r>
              <w:rPr>
                <w:sz w:val="20"/>
              </w:rPr>
              <w:t>customer’s</w:t>
            </w:r>
            <w:r>
              <w:rPr>
                <w:spacing w:val="-5"/>
                <w:sz w:val="20"/>
              </w:rPr>
              <w:t xml:space="preserve"> </w:t>
            </w:r>
            <w:r>
              <w:rPr>
                <w:sz w:val="20"/>
              </w:rPr>
              <w:t>water supply upon becoming aware of the interruption</w:t>
            </w:r>
          </w:p>
        </w:tc>
        <w:tc>
          <w:tcPr>
            <w:tcW w:w="2131" w:type="dxa"/>
          </w:tcPr>
          <w:p w14:paraId="3C4E1723" w14:textId="77777777" w:rsidR="00657906" w:rsidRDefault="00657906" w:rsidP="004E2D43">
            <w:pPr>
              <w:pStyle w:val="TableParagraph"/>
              <w:spacing w:before="11"/>
              <w:rPr>
                <w:rFonts w:ascii="Tahoma"/>
                <w:b/>
                <w:sz w:val="21"/>
              </w:rPr>
            </w:pPr>
          </w:p>
          <w:p w14:paraId="1ADA7F3F" w14:textId="77777777" w:rsidR="00657906" w:rsidRDefault="00657906" w:rsidP="004E2D43">
            <w:pPr>
              <w:pStyle w:val="TableParagraph"/>
              <w:spacing w:before="1"/>
              <w:ind w:left="830"/>
              <w:rPr>
                <w:sz w:val="20"/>
              </w:rPr>
            </w:pPr>
            <w:r>
              <w:rPr>
                <w:spacing w:val="-5"/>
                <w:sz w:val="20"/>
              </w:rPr>
              <w:t>100</w:t>
            </w:r>
          </w:p>
        </w:tc>
      </w:tr>
      <w:tr w:rsidR="00657906" w14:paraId="5D49FCF2" w14:textId="77777777" w:rsidTr="004E2D43">
        <w:trPr>
          <w:trHeight w:val="769"/>
        </w:trPr>
        <w:tc>
          <w:tcPr>
            <w:tcW w:w="6100" w:type="dxa"/>
          </w:tcPr>
          <w:p w14:paraId="6283A44F" w14:textId="77777777" w:rsidR="00657906" w:rsidRDefault="00657906" w:rsidP="004E2D43">
            <w:pPr>
              <w:pStyle w:val="TableParagraph"/>
              <w:spacing w:before="115" w:line="314" w:lineRule="auto"/>
              <w:ind w:left="7" w:right="156"/>
              <w:rPr>
                <w:sz w:val="20"/>
              </w:rPr>
            </w:pPr>
            <w:r>
              <w:rPr>
                <w:sz w:val="20"/>
              </w:rPr>
              <w:t>Water</w:t>
            </w:r>
            <w:r>
              <w:rPr>
                <w:spacing w:val="-6"/>
                <w:sz w:val="20"/>
              </w:rPr>
              <w:t xml:space="preserve"> </w:t>
            </w:r>
            <w:r>
              <w:rPr>
                <w:sz w:val="20"/>
              </w:rPr>
              <w:t>supply</w:t>
            </w:r>
            <w:r>
              <w:rPr>
                <w:spacing w:val="-5"/>
                <w:sz w:val="20"/>
              </w:rPr>
              <w:t xml:space="preserve"> </w:t>
            </w:r>
            <w:r>
              <w:rPr>
                <w:sz w:val="20"/>
              </w:rPr>
              <w:t>interruptions</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customer</w:t>
            </w:r>
            <w:r>
              <w:rPr>
                <w:spacing w:val="-3"/>
                <w:sz w:val="20"/>
              </w:rPr>
              <w:t xml:space="preserve"> </w:t>
            </w:r>
            <w:r>
              <w:rPr>
                <w:sz w:val="20"/>
              </w:rPr>
              <w:t>in</w:t>
            </w:r>
            <w:r>
              <w:rPr>
                <w:spacing w:val="-6"/>
                <w:sz w:val="20"/>
              </w:rPr>
              <w:t xml:space="preserve"> </w:t>
            </w:r>
            <w:r>
              <w:rPr>
                <w:sz w:val="20"/>
              </w:rPr>
              <w:t>any</w:t>
            </w:r>
            <w:r>
              <w:rPr>
                <w:spacing w:val="-5"/>
                <w:sz w:val="20"/>
              </w:rPr>
              <w:t xml:space="preserve"> </w:t>
            </w:r>
            <w:r>
              <w:rPr>
                <w:sz w:val="20"/>
              </w:rPr>
              <w:t>12</w:t>
            </w:r>
            <w:r>
              <w:rPr>
                <w:spacing w:val="-4"/>
                <w:sz w:val="20"/>
              </w:rPr>
              <w:t xml:space="preserve"> </w:t>
            </w:r>
            <w:r>
              <w:rPr>
                <w:sz w:val="20"/>
              </w:rPr>
              <w:t xml:space="preserve">month </w:t>
            </w:r>
            <w:r>
              <w:rPr>
                <w:spacing w:val="-2"/>
                <w:sz w:val="20"/>
              </w:rPr>
              <w:t>period</w:t>
            </w:r>
          </w:p>
        </w:tc>
        <w:tc>
          <w:tcPr>
            <w:tcW w:w="2131" w:type="dxa"/>
          </w:tcPr>
          <w:p w14:paraId="6F434D01" w14:textId="77777777" w:rsidR="00657906" w:rsidRDefault="00657906" w:rsidP="004E2D43">
            <w:pPr>
              <w:pStyle w:val="TableParagraph"/>
              <w:spacing w:before="1"/>
              <w:rPr>
                <w:rFonts w:ascii="Tahoma"/>
                <w:b/>
              </w:rPr>
            </w:pPr>
          </w:p>
          <w:p w14:paraId="03EE0532" w14:textId="77777777" w:rsidR="00657906" w:rsidRDefault="00657906" w:rsidP="004E2D43">
            <w:pPr>
              <w:pStyle w:val="TableParagraph"/>
              <w:ind w:left="830"/>
              <w:rPr>
                <w:sz w:val="20"/>
              </w:rPr>
            </w:pPr>
            <w:r>
              <w:rPr>
                <w:spacing w:val="-5"/>
                <w:sz w:val="20"/>
              </w:rPr>
              <w:t>100</w:t>
            </w:r>
          </w:p>
        </w:tc>
      </w:tr>
      <w:tr w:rsidR="00657906" w14:paraId="5D339977" w14:textId="77777777" w:rsidTr="004E2D43">
        <w:trPr>
          <w:trHeight w:val="470"/>
        </w:trPr>
        <w:tc>
          <w:tcPr>
            <w:tcW w:w="6100" w:type="dxa"/>
          </w:tcPr>
          <w:p w14:paraId="7A79A913" w14:textId="77777777" w:rsidR="00657906" w:rsidRDefault="00657906" w:rsidP="004E2D43">
            <w:pPr>
              <w:pStyle w:val="TableParagraph"/>
              <w:spacing w:before="116"/>
              <w:ind w:left="7"/>
              <w:rPr>
                <w:sz w:val="20"/>
              </w:rPr>
            </w:pPr>
            <w:r>
              <w:rPr>
                <w:sz w:val="20"/>
              </w:rPr>
              <w:t>Failure</w:t>
            </w:r>
            <w:r>
              <w:rPr>
                <w:spacing w:val="-8"/>
                <w:sz w:val="20"/>
              </w:rPr>
              <w:t xml:space="preserve"> </w:t>
            </w:r>
            <w:r>
              <w:rPr>
                <w:sz w:val="20"/>
              </w:rPr>
              <w:t>to</w:t>
            </w:r>
            <w:r>
              <w:rPr>
                <w:spacing w:val="-5"/>
                <w:sz w:val="20"/>
              </w:rPr>
              <w:t xml:space="preserve"> </w:t>
            </w:r>
            <w:r>
              <w:rPr>
                <w:sz w:val="20"/>
              </w:rPr>
              <w:t>repair</w:t>
            </w:r>
            <w:r>
              <w:rPr>
                <w:spacing w:val="-7"/>
                <w:sz w:val="20"/>
              </w:rPr>
              <w:t xml:space="preserve"> </w:t>
            </w:r>
            <w:r>
              <w:rPr>
                <w:sz w:val="20"/>
              </w:rPr>
              <w:t>leaking</w:t>
            </w:r>
            <w:r>
              <w:rPr>
                <w:spacing w:val="-8"/>
                <w:sz w:val="20"/>
              </w:rPr>
              <w:t xml:space="preserve"> </w:t>
            </w:r>
            <w:r>
              <w:rPr>
                <w:sz w:val="20"/>
              </w:rPr>
              <w:t>service</w:t>
            </w:r>
            <w:r>
              <w:rPr>
                <w:spacing w:val="-7"/>
                <w:sz w:val="20"/>
              </w:rPr>
              <w:t xml:space="preserve"> </w:t>
            </w:r>
            <w:r>
              <w:rPr>
                <w:sz w:val="20"/>
              </w:rPr>
              <w:t>upon</w:t>
            </w:r>
            <w:r>
              <w:rPr>
                <w:spacing w:val="-7"/>
                <w:sz w:val="20"/>
              </w:rPr>
              <w:t xml:space="preserve"> </w:t>
            </w:r>
            <w:r>
              <w:rPr>
                <w:sz w:val="20"/>
              </w:rPr>
              <w:t>becoming</w:t>
            </w:r>
            <w:r>
              <w:rPr>
                <w:spacing w:val="-7"/>
                <w:sz w:val="20"/>
              </w:rPr>
              <w:t xml:space="preserve"> </w:t>
            </w:r>
            <w:r>
              <w:rPr>
                <w:sz w:val="20"/>
              </w:rPr>
              <w:t>aware</w:t>
            </w:r>
            <w:r>
              <w:rPr>
                <w:spacing w:val="-4"/>
                <w:sz w:val="20"/>
              </w:rPr>
              <w:t xml:space="preserve"> </w:t>
            </w:r>
            <w:r>
              <w:rPr>
                <w:sz w:val="20"/>
              </w:rPr>
              <w:t>of</w:t>
            </w:r>
            <w:r>
              <w:rPr>
                <w:spacing w:val="-8"/>
                <w:sz w:val="20"/>
              </w:rPr>
              <w:t xml:space="preserve"> </w:t>
            </w:r>
            <w:r>
              <w:rPr>
                <w:sz w:val="20"/>
              </w:rPr>
              <w:t>the</w:t>
            </w:r>
            <w:r>
              <w:rPr>
                <w:spacing w:val="-7"/>
                <w:sz w:val="20"/>
              </w:rPr>
              <w:t xml:space="preserve"> </w:t>
            </w:r>
            <w:r>
              <w:rPr>
                <w:spacing w:val="-4"/>
                <w:sz w:val="20"/>
              </w:rPr>
              <w:t>leak</w:t>
            </w:r>
          </w:p>
        </w:tc>
        <w:tc>
          <w:tcPr>
            <w:tcW w:w="2131" w:type="dxa"/>
          </w:tcPr>
          <w:p w14:paraId="285843F3" w14:textId="77777777" w:rsidR="00657906" w:rsidRDefault="00657906" w:rsidP="004E2D43">
            <w:pPr>
              <w:pStyle w:val="TableParagraph"/>
              <w:spacing w:before="116"/>
              <w:ind w:left="830"/>
              <w:rPr>
                <w:sz w:val="20"/>
              </w:rPr>
            </w:pPr>
            <w:r>
              <w:rPr>
                <w:spacing w:val="-5"/>
                <w:sz w:val="20"/>
              </w:rPr>
              <w:t>100</w:t>
            </w:r>
          </w:p>
        </w:tc>
      </w:tr>
      <w:tr w:rsidR="00657906" w14:paraId="2BCC8239" w14:textId="77777777" w:rsidTr="004E2D43">
        <w:trPr>
          <w:trHeight w:val="1070"/>
        </w:trPr>
        <w:tc>
          <w:tcPr>
            <w:tcW w:w="6100" w:type="dxa"/>
          </w:tcPr>
          <w:p w14:paraId="1F93626B" w14:textId="77777777" w:rsidR="00657906" w:rsidRDefault="00657906" w:rsidP="004E2D43">
            <w:pPr>
              <w:pStyle w:val="TableParagraph"/>
              <w:spacing w:before="116" w:line="312" w:lineRule="auto"/>
              <w:ind w:left="7"/>
              <w:rPr>
                <w:sz w:val="20"/>
              </w:rPr>
            </w:pPr>
            <w:r>
              <w:rPr>
                <w:sz w:val="20"/>
              </w:rPr>
              <w:t>In the event of a sewer spill within a customer’s house, which is caused</w:t>
            </w:r>
            <w:r>
              <w:rPr>
                <w:spacing w:val="-7"/>
                <w:sz w:val="20"/>
              </w:rPr>
              <w:t xml:space="preserve"> </w:t>
            </w:r>
            <w:r>
              <w:rPr>
                <w:sz w:val="20"/>
              </w:rPr>
              <w:t>by</w:t>
            </w:r>
            <w:r>
              <w:rPr>
                <w:spacing w:val="-5"/>
                <w:sz w:val="20"/>
              </w:rPr>
              <w:t xml:space="preserve"> </w:t>
            </w:r>
            <w:r>
              <w:rPr>
                <w:sz w:val="20"/>
              </w:rPr>
              <w:t>Central</w:t>
            </w:r>
            <w:r>
              <w:rPr>
                <w:spacing w:val="-7"/>
                <w:sz w:val="20"/>
              </w:rPr>
              <w:t xml:space="preserve"> </w:t>
            </w:r>
            <w:r>
              <w:rPr>
                <w:sz w:val="20"/>
              </w:rPr>
              <w:t>Highlands</w:t>
            </w:r>
            <w:r>
              <w:rPr>
                <w:spacing w:val="-5"/>
                <w:sz w:val="20"/>
              </w:rPr>
              <w:t xml:space="preserve"> </w:t>
            </w:r>
            <w:r>
              <w:rPr>
                <w:sz w:val="20"/>
              </w:rPr>
              <w:t>Water,</w:t>
            </w:r>
            <w:r>
              <w:rPr>
                <w:spacing w:val="-6"/>
                <w:sz w:val="20"/>
              </w:rPr>
              <w:t xml:space="preserve"> </w:t>
            </w:r>
            <w:r>
              <w:rPr>
                <w:sz w:val="20"/>
              </w:rPr>
              <w:t>the</w:t>
            </w:r>
            <w:r>
              <w:rPr>
                <w:spacing w:val="-6"/>
                <w:sz w:val="20"/>
              </w:rPr>
              <w:t xml:space="preserve"> </w:t>
            </w:r>
            <w:r>
              <w:rPr>
                <w:sz w:val="20"/>
              </w:rPr>
              <w:t>annual</w:t>
            </w:r>
            <w:r>
              <w:rPr>
                <w:spacing w:val="-7"/>
                <w:sz w:val="20"/>
              </w:rPr>
              <w:t xml:space="preserve"> </w:t>
            </w:r>
            <w:r>
              <w:rPr>
                <w:sz w:val="20"/>
              </w:rPr>
              <w:t>wastewater</w:t>
            </w:r>
            <w:r>
              <w:rPr>
                <w:spacing w:val="-5"/>
                <w:sz w:val="20"/>
              </w:rPr>
              <w:t xml:space="preserve"> </w:t>
            </w:r>
            <w:r>
              <w:rPr>
                <w:sz w:val="20"/>
              </w:rPr>
              <w:t>service fee will be refunded as a rebate</w:t>
            </w:r>
          </w:p>
        </w:tc>
        <w:tc>
          <w:tcPr>
            <w:tcW w:w="2131" w:type="dxa"/>
          </w:tcPr>
          <w:p w14:paraId="743363D5" w14:textId="77777777" w:rsidR="00657906" w:rsidRDefault="00657906" w:rsidP="004E2D43">
            <w:pPr>
              <w:pStyle w:val="TableParagraph"/>
              <w:rPr>
                <w:rFonts w:ascii="Tahoma"/>
                <w:b/>
              </w:rPr>
            </w:pPr>
          </w:p>
          <w:p w14:paraId="7289CEB9" w14:textId="77777777" w:rsidR="00657906" w:rsidRDefault="00657906" w:rsidP="004E2D43">
            <w:pPr>
              <w:pStyle w:val="TableParagraph"/>
              <w:spacing w:before="151"/>
              <w:ind w:left="830"/>
              <w:rPr>
                <w:sz w:val="20"/>
              </w:rPr>
            </w:pPr>
            <w:r>
              <w:rPr>
                <w:spacing w:val="-5"/>
                <w:sz w:val="20"/>
              </w:rPr>
              <w:t>750</w:t>
            </w:r>
          </w:p>
        </w:tc>
      </w:tr>
      <w:tr w:rsidR="00657906" w14:paraId="1E60E1C2" w14:textId="77777777" w:rsidTr="004E2D43">
        <w:trPr>
          <w:trHeight w:val="770"/>
        </w:trPr>
        <w:tc>
          <w:tcPr>
            <w:tcW w:w="6100" w:type="dxa"/>
          </w:tcPr>
          <w:p w14:paraId="5FAC97A7" w14:textId="77777777" w:rsidR="00657906" w:rsidRDefault="00657906" w:rsidP="004E2D43">
            <w:pPr>
              <w:pStyle w:val="TableParagraph"/>
              <w:spacing w:before="116" w:line="312" w:lineRule="auto"/>
              <w:ind w:left="7"/>
              <w:rPr>
                <w:sz w:val="20"/>
              </w:rPr>
            </w:pPr>
            <w:r>
              <w:rPr>
                <w:sz w:val="20"/>
              </w:rPr>
              <w:t>Failure</w:t>
            </w:r>
            <w:r>
              <w:rPr>
                <w:spacing w:val="-5"/>
                <w:sz w:val="20"/>
              </w:rPr>
              <w:t xml:space="preserve"> </w:t>
            </w:r>
            <w:r>
              <w:rPr>
                <w:sz w:val="20"/>
              </w:rPr>
              <w:t>to</w:t>
            </w:r>
            <w:r>
              <w:rPr>
                <w:spacing w:val="-4"/>
                <w:sz w:val="20"/>
              </w:rPr>
              <w:t xml:space="preserve"> </w:t>
            </w:r>
            <w:r>
              <w:rPr>
                <w:sz w:val="20"/>
              </w:rPr>
              <w:t>rectify</w:t>
            </w:r>
            <w:r>
              <w:rPr>
                <w:spacing w:val="-5"/>
                <w:sz w:val="20"/>
              </w:rPr>
              <w:t xml:space="preserve"> </w:t>
            </w:r>
            <w:r>
              <w:rPr>
                <w:sz w:val="20"/>
              </w:rPr>
              <w:t>a</w:t>
            </w:r>
            <w:r>
              <w:rPr>
                <w:spacing w:val="-6"/>
                <w:sz w:val="20"/>
              </w:rPr>
              <w:t xml:space="preserve"> </w:t>
            </w:r>
            <w:r>
              <w:rPr>
                <w:sz w:val="20"/>
              </w:rPr>
              <w:t>sewer</w:t>
            </w:r>
            <w:r>
              <w:rPr>
                <w:spacing w:val="-5"/>
                <w:sz w:val="20"/>
              </w:rPr>
              <w:t xml:space="preserve"> </w:t>
            </w:r>
            <w:r>
              <w:rPr>
                <w:sz w:val="20"/>
              </w:rPr>
              <w:t>interruption</w:t>
            </w:r>
            <w:r>
              <w:rPr>
                <w:spacing w:val="-6"/>
                <w:sz w:val="20"/>
              </w:rPr>
              <w:t xml:space="preserve"> </w:t>
            </w:r>
            <w:r>
              <w:rPr>
                <w:sz w:val="20"/>
              </w:rPr>
              <w:t>upon</w:t>
            </w:r>
            <w:r>
              <w:rPr>
                <w:spacing w:val="-4"/>
                <w:sz w:val="20"/>
              </w:rPr>
              <w:t xml:space="preserve"> </w:t>
            </w:r>
            <w:r>
              <w:rPr>
                <w:sz w:val="20"/>
              </w:rPr>
              <w:t>becoming</w:t>
            </w:r>
            <w:r>
              <w:rPr>
                <w:spacing w:val="-6"/>
                <w:sz w:val="20"/>
              </w:rPr>
              <w:t xml:space="preserve"> </w:t>
            </w:r>
            <w:r>
              <w:rPr>
                <w:sz w:val="20"/>
              </w:rPr>
              <w:t>aware</w:t>
            </w:r>
            <w:r>
              <w:rPr>
                <w:spacing w:val="-5"/>
                <w:sz w:val="20"/>
              </w:rPr>
              <w:t xml:space="preserve"> </w:t>
            </w:r>
            <w:r>
              <w:rPr>
                <w:sz w:val="20"/>
              </w:rPr>
              <w:t>of</w:t>
            </w:r>
            <w:r>
              <w:rPr>
                <w:spacing w:val="-4"/>
                <w:sz w:val="20"/>
              </w:rPr>
              <w:t xml:space="preserve"> </w:t>
            </w:r>
            <w:r>
              <w:rPr>
                <w:sz w:val="20"/>
              </w:rPr>
              <w:t xml:space="preserve">the </w:t>
            </w:r>
            <w:r>
              <w:rPr>
                <w:spacing w:val="-2"/>
                <w:sz w:val="20"/>
              </w:rPr>
              <w:t>interruption</w:t>
            </w:r>
          </w:p>
        </w:tc>
        <w:tc>
          <w:tcPr>
            <w:tcW w:w="2131" w:type="dxa"/>
          </w:tcPr>
          <w:p w14:paraId="7B42BE6D" w14:textId="77777777" w:rsidR="00657906" w:rsidRDefault="00657906" w:rsidP="004E2D43">
            <w:pPr>
              <w:pStyle w:val="TableParagraph"/>
              <w:spacing w:before="11"/>
              <w:rPr>
                <w:rFonts w:ascii="Tahoma"/>
                <w:b/>
                <w:sz w:val="21"/>
              </w:rPr>
            </w:pPr>
          </w:p>
          <w:p w14:paraId="4A9056DB" w14:textId="77777777" w:rsidR="00657906" w:rsidRDefault="00657906" w:rsidP="004E2D43">
            <w:pPr>
              <w:pStyle w:val="TableParagraph"/>
              <w:spacing w:before="1"/>
              <w:ind w:left="830"/>
              <w:rPr>
                <w:sz w:val="20"/>
              </w:rPr>
            </w:pPr>
            <w:r>
              <w:rPr>
                <w:spacing w:val="-5"/>
                <w:sz w:val="20"/>
              </w:rPr>
              <w:t>100</w:t>
            </w:r>
          </w:p>
        </w:tc>
      </w:tr>
      <w:tr w:rsidR="00657906" w14:paraId="3705157C" w14:textId="77777777" w:rsidTr="004E2D43">
        <w:trPr>
          <w:trHeight w:val="770"/>
        </w:trPr>
        <w:tc>
          <w:tcPr>
            <w:tcW w:w="6100" w:type="dxa"/>
          </w:tcPr>
          <w:p w14:paraId="05C18CEC" w14:textId="77777777" w:rsidR="00657906" w:rsidRDefault="00657906" w:rsidP="004E2D43">
            <w:pPr>
              <w:pStyle w:val="TableParagraph"/>
              <w:spacing w:before="116" w:line="312" w:lineRule="auto"/>
              <w:ind w:left="7"/>
              <w:rPr>
                <w:sz w:val="20"/>
              </w:rPr>
            </w:pPr>
            <w:r>
              <w:rPr>
                <w:sz w:val="20"/>
              </w:rPr>
              <w:t>Sewer</w:t>
            </w:r>
            <w:r>
              <w:rPr>
                <w:spacing w:val="-6"/>
                <w:sz w:val="20"/>
              </w:rPr>
              <w:t xml:space="preserve"> </w:t>
            </w:r>
            <w:r>
              <w:rPr>
                <w:sz w:val="20"/>
              </w:rPr>
              <w:t>sewerage</w:t>
            </w:r>
            <w:r>
              <w:rPr>
                <w:spacing w:val="-6"/>
                <w:sz w:val="20"/>
              </w:rPr>
              <w:t xml:space="preserve"> </w:t>
            </w:r>
            <w:r>
              <w:rPr>
                <w:sz w:val="20"/>
              </w:rPr>
              <w:t>service</w:t>
            </w:r>
            <w:r>
              <w:rPr>
                <w:spacing w:val="-5"/>
                <w:sz w:val="20"/>
              </w:rPr>
              <w:t xml:space="preserve"> </w:t>
            </w:r>
            <w:r>
              <w:rPr>
                <w:sz w:val="20"/>
              </w:rPr>
              <w:t>interruptions</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customer</w:t>
            </w:r>
            <w:r>
              <w:rPr>
                <w:spacing w:val="-6"/>
                <w:sz w:val="20"/>
              </w:rPr>
              <w:t xml:space="preserve"> </w:t>
            </w:r>
            <w:r>
              <w:rPr>
                <w:sz w:val="20"/>
              </w:rPr>
              <w:t>in</w:t>
            </w:r>
            <w:r>
              <w:rPr>
                <w:spacing w:val="-5"/>
                <w:sz w:val="20"/>
              </w:rPr>
              <w:t xml:space="preserve"> </w:t>
            </w:r>
            <w:r>
              <w:rPr>
                <w:sz w:val="20"/>
              </w:rPr>
              <w:t>any</w:t>
            </w:r>
            <w:r>
              <w:rPr>
                <w:spacing w:val="-5"/>
                <w:sz w:val="20"/>
              </w:rPr>
              <w:t xml:space="preserve"> </w:t>
            </w:r>
            <w:r>
              <w:rPr>
                <w:sz w:val="20"/>
              </w:rPr>
              <w:t>12 month period</w:t>
            </w:r>
          </w:p>
        </w:tc>
        <w:tc>
          <w:tcPr>
            <w:tcW w:w="2131" w:type="dxa"/>
          </w:tcPr>
          <w:p w14:paraId="6D47EB1C" w14:textId="77777777" w:rsidR="00657906" w:rsidRDefault="00657906" w:rsidP="004E2D43">
            <w:pPr>
              <w:pStyle w:val="TableParagraph"/>
              <w:spacing w:before="11"/>
              <w:rPr>
                <w:rFonts w:ascii="Tahoma"/>
                <w:b/>
                <w:sz w:val="21"/>
              </w:rPr>
            </w:pPr>
          </w:p>
          <w:p w14:paraId="7B1385E8" w14:textId="77777777" w:rsidR="00657906" w:rsidRDefault="00657906" w:rsidP="004E2D43">
            <w:pPr>
              <w:pStyle w:val="TableParagraph"/>
              <w:spacing w:before="1"/>
              <w:ind w:left="830"/>
              <w:rPr>
                <w:sz w:val="20"/>
              </w:rPr>
            </w:pPr>
            <w:r>
              <w:rPr>
                <w:spacing w:val="-5"/>
                <w:sz w:val="20"/>
              </w:rPr>
              <w:t>100</w:t>
            </w:r>
          </w:p>
        </w:tc>
      </w:tr>
      <w:tr w:rsidR="00657906" w14:paraId="25C0C02C" w14:textId="77777777" w:rsidTr="004E2D43">
        <w:trPr>
          <w:trHeight w:val="1264"/>
        </w:trPr>
        <w:tc>
          <w:tcPr>
            <w:tcW w:w="6100" w:type="dxa"/>
            <w:tcBorders>
              <w:bottom w:val="single" w:sz="4" w:space="0" w:color="000000"/>
            </w:tcBorders>
          </w:tcPr>
          <w:p w14:paraId="591607CB" w14:textId="77777777" w:rsidR="00657906" w:rsidRDefault="00657906" w:rsidP="004E2D43">
            <w:pPr>
              <w:pStyle w:val="TableParagraph"/>
              <w:spacing w:before="44" w:line="300" w:lineRule="atLeast"/>
              <w:ind w:left="7" w:right="156"/>
              <w:rPr>
                <w:sz w:val="20"/>
              </w:rPr>
            </w:pPr>
            <w:r>
              <w:rPr>
                <w:sz w:val="20"/>
              </w:rPr>
              <w:t>Restricting</w:t>
            </w:r>
            <w:r>
              <w:rPr>
                <w:spacing w:val="-1"/>
                <w:sz w:val="20"/>
              </w:rPr>
              <w:t xml:space="preserve"> </w:t>
            </w:r>
            <w:r>
              <w:rPr>
                <w:sz w:val="20"/>
              </w:rPr>
              <w:t>the</w:t>
            </w:r>
            <w:r>
              <w:rPr>
                <w:spacing w:val="-1"/>
                <w:sz w:val="20"/>
              </w:rPr>
              <w:t xml:space="preserve"> </w:t>
            </w:r>
            <w:r>
              <w:rPr>
                <w:sz w:val="20"/>
              </w:rPr>
              <w:t>water</w:t>
            </w:r>
            <w:r>
              <w:rPr>
                <w:spacing w:val="-1"/>
                <w:sz w:val="20"/>
              </w:rPr>
              <w:t xml:space="preserve"> </w:t>
            </w:r>
            <w:r>
              <w:rPr>
                <w:sz w:val="20"/>
              </w:rPr>
              <w:t>supply of,</w:t>
            </w:r>
            <w:r>
              <w:rPr>
                <w:spacing w:val="-1"/>
                <w:sz w:val="20"/>
              </w:rPr>
              <w:t xml:space="preserve"> </w:t>
            </w:r>
            <w:r>
              <w:rPr>
                <w:sz w:val="20"/>
              </w:rPr>
              <w:t>or taking legal</w:t>
            </w:r>
            <w:r>
              <w:rPr>
                <w:spacing w:val="-2"/>
                <w:sz w:val="20"/>
              </w:rPr>
              <w:t xml:space="preserve"> </w:t>
            </w:r>
            <w:r>
              <w:rPr>
                <w:sz w:val="20"/>
              </w:rPr>
              <w:t>action against,</w:t>
            </w:r>
            <w:r>
              <w:rPr>
                <w:spacing w:val="-1"/>
                <w:sz w:val="20"/>
              </w:rPr>
              <w:t xml:space="preserve"> </w:t>
            </w:r>
            <w:r>
              <w:rPr>
                <w:sz w:val="20"/>
              </w:rPr>
              <w:t>a residential customer prior to taking reasonable endeavours to contact</w:t>
            </w:r>
            <w:r>
              <w:rPr>
                <w:spacing w:val="-6"/>
                <w:sz w:val="20"/>
              </w:rPr>
              <w:t xml:space="preserve"> </w:t>
            </w:r>
            <w:r>
              <w:rPr>
                <w:sz w:val="20"/>
              </w:rPr>
              <w:t>the</w:t>
            </w:r>
            <w:r>
              <w:rPr>
                <w:spacing w:val="-6"/>
                <w:sz w:val="20"/>
              </w:rPr>
              <w:t xml:space="preserve"> </w:t>
            </w:r>
            <w:r>
              <w:rPr>
                <w:sz w:val="20"/>
              </w:rPr>
              <w:t>customer</w:t>
            </w:r>
            <w:r>
              <w:rPr>
                <w:spacing w:val="-6"/>
                <w:sz w:val="20"/>
              </w:rPr>
              <w:t xml:space="preserve"> </w:t>
            </w:r>
            <w:r>
              <w:rPr>
                <w:sz w:val="20"/>
              </w:rPr>
              <w:t>and</w:t>
            </w:r>
            <w:r>
              <w:rPr>
                <w:spacing w:val="-6"/>
                <w:sz w:val="20"/>
              </w:rPr>
              <w:t xml:space="preserve"> </w:t>
            </w:r>
            <w:r>
              <w:rPr>
                <w:sz w:val="20"/>
              </w:rPr>
              <w:t>provide</w:t>
            </w:r>
            <w:r>
              <w:rPr>
                <w:spacing w:val="-5"/>
                <w:sz w:val="20"/>
              </w:rPr>
              <w:t xml:space="preserve"> </w:t>
            </w:r>
            <w:r>
              <w:rPr>
                <w:sz w:val="20"/>
              </w:rPr>
              <w:t>information</w:t>
            </w:r>
            <w:r>
              <w:rPr>
                <w:spacing w:val="-4"/>
                <w:sz w:val="20"/>
              </w:rPr>
              <w:t xml:space="preserve"> </w:t>
            </w:r>
            <w:r>
              <w:rPr>
                <w:sz w:val="20"/>
              </w:rPr>
              <w:t>about</w:t>
            </w:r>
            <w:r>
              <w:rPr>
                <w:spacing w:val="-4"/>
                <w:sz w:val="20"/>
              </w:rPr>
              <w:t xml:space="preserve"> </w:t>
            </w:r>
            <w:r>
              <w:rPr>
                <w:sz w:val="20"/>
              </w:rPr>
              <w:t>help</w:t>
            </w:r>
            <w:r>
              <w:rPr>
                <w:spacing w:val="-6"/>
                <w:sz w:val="20"/>
              </w:rPr>
              <w:t xml:space="preserve"> </w:t>
            </w:r>
            <w:r>
              <w:rPr>
                <w:sz w:val="20"/>
              </w:rPr>
              <w:t>that</w:t>
            </w:r>
            <w:r>
              <w:rPr>
                <w:spacing w:val="-4"/>
                <w:sz w:val="20"/>
              </w:rPr>
              <w:t xml:space="preserve"> </w:t>
            </w:r>
            <w:r>
              <w:rPr>
                <w:sz w:val="20"/>
              </w:rPr>
              <w:t>is available if the customer is experiencing difficulties paying.</w:t>
            </w:r>
          </w:p>
        </w:tc>
        <w:tc>
          <w:tcPr>
            <w:tcW w:w="2131" w:type="dxa"/>
            <w:tcBorders>
              <w:bottom w:val="single" w:sz="4" w:space="0" w:color="000000"/>
            </w:tcBorders>
          </w:tcPr>
          <w:p w14:paraId="3D35D71B" w14:textId="77777777" w:rsidR="00657906" w:rsidRDefault="00657906" w:rsidP="004E2D43">
            <w:pPr>
              <w:pStyle w:val="TableParagraph"/>
              <w:rPr>
                <w:rFonts w:ascii="Tahoma"/>
                <w:b/>
              </w:rPr>
            </w:pPr>
          </w:p>
          <w:p w14:paraId="5589F0E9" w14:textId="77777777" w:rsidR="00657906" w:rsidRDefault="00657906" w:rsidP="004E2D43">
            <w:pPr>
              <w:pStyle w:val="TableParagraph"/>
              <w:spacing w:before="10"/>
              <w:rPr>
                <w:rFonts w:ascii="Tahoma"/>
                <w:b/>
                <w:sz w:val="24"/>
              </w:rPr>
            </w:pPr>
          </w:p>
          <w:p w14:paraId="27EC0D23" w14:textId="77777777" w:rsidR="00657906" w:rsidRDefault="00657906" w:rsidP="004E2D43">
            <w:pPr>
              <w:pStyle w:val="TableParagraph"/>
              <w:ind w:left="830"/>
              <w:rPr>
                <w:sz w:val="20"/>
              </w:rPr>
            </w:pPr>
            <w:r>
              <w:rPr>
                <w:spacing w:val="-5"/>
                <w:sz w:val="20"/>
              </w:rPr>
              <w:t>300</w:t>
            </w:r>
          </w:p>
        </w:tc>
      </w:tr>
    </w:tbl>
    <w:p w14:paraId="64E640D2" w14:textId="70519C77" w:rsidR="00205EDE" w:rsidRDefault="00205EDE" w:rsidP="001C750A"/>
    <w:p w14:paraId="05EC7BD1" w14:textId="12EA6ADD" w:rsidR="00205EDE" w:rsidRDefault="00205EDE" w:rsidP="001C750A"/>
    <w:p w14:paraId="46125C61" w14:textId="496EC2A4" w:rsidR="00657906" w:rsidRDefault="00657906" w:rsidP="001C750A"/>
    <w:p w14:paraId="392DD968" w14:textId="2EFA3DBA" w:rsidR="00657906" w:rsidRDefault="00657906" w:rsidP="001C750A"/>
    <w:p w14:paraId="511EE555" w14:textId="2950C2C6" w:rsidR="00657906" w:rsidRDefault="00657906" w:rsidP="001C750A"/>
    <w:p w14:paraId="1A4CF80E" w14:textId="15D4E790" w:rsidR="00657906" w:rsidRDefault="00657906" w:rsidP="001C750A"/>
    <w:p w14:paraId="23C434D0" w14:textId="392ADD90" w:rsidR="00657906" w:rsidRDefault="00657906" w:rsidP="001C750A"/>
    <w:p w14:paraId="696821E2" w14:textId="5AE8BEAE" w:rsidR="00657906" w:rsidRDefault="00657906" w:rsidP="001C750A"/>
    <w:p w14:paraId="56DC5A0D" w14:textId="77777777" w:rsidR="00A04DAB" w:rsidRDefault="00A04DAB" w:rsidP="00A04DAB">
      <w:pPr>
        <w:tabs>
          <w:tab w:val="left" w:pos="8506"/>
        </w:tabs>
        <w:spacing w:before="101"/>
        <w:ind w:left="281"/>
        <w:jc w:val="center"/>
        <w:rPr>
          <w:rFonts w:ascii="Tahoma"/>
          <w:b/>
        </w:rPr>
      </w:pPr>
      <w:r>
        <w:rPr>
          <w:rFonts w:ascii="Tahoma"/>
          <w:b/>
          <w:u w:val="single"/>
        </w:rPr>
        <w:t>City</w:t>
      </w:r>
      <w:r>
        <w:rPr>
          <w:rFonts w:ascii="Tahoma"/>
          <w:b/>
          <w:spacing w:val="-2"/>
          <w:u w:val="single"/>
        </w:rPr>
        <w:t xml:space="preserve"> </w:t>
      </w:r>
      <w:r>
        <w:rPr>
          <w:rFonts w:ascii="Tahoma"/>
          <w:b/>
          <w:u w:val="single"/>
        </w:rPr>
        <w:t>West</w:t>
      </w:r>
      <w:r>
        <w:rPr>
          <w:rFonts w:ascii="Tahoma"/>
          <w:b/>
          <w:spacing w:val="-2"/>
          <w:u w:val="single"/>
        </w:rPr>
        <w:t xml:space="preserve"> Water</w:t>
      </w:r>
      <w:r>
        <w:rPr>
          <w:rFonts w:ascii="Tahoma"/>
          <w:b/>
          <w:u w:val="single"/>
        </w:rPr>
        <w:tab/>
      </w:r>
    </w:p>
    <w:p w14:paraId="5E77787E" w14:textId="77777777" w:rsidR="00A04DAB" w:rsidRDefault="00A04DAB" w:rsidP="00A04DAB">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82"/>
        <w:gridCol w:w="2150"/>
      </w:tblGrid>
      <w:tr w:rsidR="00A04DAB" w14:paraId="0EEDD3FE" w14:textId="77777777" w:rsidTr="004E2D43">
        <w:trPr>
          <w:trHeight w:val="572"/>
        </w:trPr>
        <w:tc>
          <w:tcPr>
            <w:tcW w:w="6082" w:type="dxa"/>
            <w:tcBorders>
              <w:bottom w:val="single" w:sz="6" w:space="0" w:color="000000"/>
            </w:tcBorders>
          </w:tcPr>
          <w:p w14:paraId="28565676" w14:textId="77777777" w:rsidR="00A04DAB" w:rsidRDefault="00A04DAB"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50" w:type="dxa"/>
            <w:tcBorders>
              <w:bottom w:val="single" w:sz="6" w:space="0" w:color="000000"/>
            </w:tcBorders>
          </w:tcPr>
          <w:p w14:paraId="133FBACC" w14:textId="77777777" w:rsidR="00A04DAB" w:rsidRDefault="00A04DAB" w:rsidP="004E2D43">
            <w:pPr>
              <w:pStyle w:val="TableParagraph"/>
              <w:spacing w:before="8" w:line="230" w:lineRule="auto"/>
              <w:ind w:left="872"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A04DAB" w14:paraId="64A6275C" w14:textId="77777777" w:rsidTr="004E2D43">
        <w:trPr>
          <w:trHeight w:val="876"/>
        </w:trPr>
        <w:tc>
          <w:tcPr>
            <w:tcW w:w="6082" w:type="dxa"/>
            <w:tcBorders>
              <w:top w:val="single" w:sz="6" w:space="0" w:color="000000"/>
            </w:tcBorders>
          </w:tcPr>
          <w:p w14:paraId="54EA6D5F" w14:textId="77777777" w:rsidR="00A04DAB" w:rsidRDefault="00A04DAB" w:rsidP="004E2D43">
            <w:pPr>
              <w:pStyle w:val="TableParagraph"/>
              <w:spacing w:before="5"/>
              <w:rPr>
                <w:rFonts w:ascii="Tahoma"/>
                <w:b/>
                <w:sz w:val="18"/>
              </w:rPr>
            </w:pPr>
          </w:p>
          <w:p w14:paraId="4072B4E5" w14:textId="77777777" w:rsidR="00A04DAB" w:rsidRDefault="00A04DAB" w:rsidP="004E2D43">
            <w:pPr>
              <w:pStyle w:val="TableParagraph"/>
              <w:spacing w:line="312" w:lineRule="auto"/>
              <w:ind w:left="7" w:right="131"/>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five</w:t>
            </w:r>
            <w:r>
              <w:rPr>
                <w:spacing w:val="-5"/>
                <w:sz w:val="20"/>
              </w:rPr>
              <w:t xml:space="preserve"> </w:t>
            </w:r>
            <w:r>
              <w:rPr>
                <w:sz w:val="20"/>
              </w:rPr>
              <w:t>unplanned</w:t>
            </w:r>
            <w:r>
              <w:rPr>
                <w:spacing w:val="-6"/>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12 month period.</w:t>
            </w:r>
          </w:p>
        </w:tc>
        <w:tc>
          <w:tcPr>
            <w:tcW w:w="2150" w:type="dxa"/>
            <w:tcBorders>
              <w:top w:val="single" w:sz="6" w:space="0" w:color="000000"/>
            </w:tcBorders>
          </w:tcPr>
          <w:p w14:paraId="0B9297CD" w14:textId="77777777" w:rsidR="00A04DAB" w:rsidRDefault="00A04DAB" w:rsidP="004E2D43">
            <w:pPr>
              <w:pStyle w:val="TableParagraph"/>
              <w:spacing w:before="9"/>
              <w:rPr>
                <w:rFonts w:ascii="Tahoma"/>
                <w:b/>
                <w:sz w:val="30"/>
              </w:rPr>
            </w:pPr>
          </w:p>
          <w:p w14:paraId="11D64873" w14:textId="77777777" w:rsidR="00A04DAB" w:rsidRDefault="00A04DAB" w:rsidP="004E2D43">
            <w:pPr>
              <w:pStyle w:val="TableParagraph"/>
              <w:ind w:left="749" w:right="869"/>
              <w:jc w:val="center"/>
              <w:rPr>
                <w:sz w:val="20"/>
              </w:rPr>
            </w:pPr>
            <w:r>
              <w:rPr>
                <w:spacing w:val="-5"/>
                <w:sz w:val="20"/>
              </w:rPr>
              <w:t>200</w:t>
            </w:r>
          </w:p>
        </w:tc>
      </w:tr>
      <w:tr w:rsidR="00A04DAB" w14:paraId="50FD5219" w14:textId="77777777" w:rsidTr="004E2D43">
        <w:trPr>
          <w:trHeight w:val="769"/>
        </w:trPr>
        <w:tc>
          <w:tcPr>
            <w:tcW w:w="6082" w:type="dxa"/>
          </w:tcPr>
          <w:p w14:paraId="5540EE7B" w14:textId="77777777" w:rsidR="00A04DAB" w:rsidRDefault="00A04DAB" w:rsidP="004E2D43">
            <w:pPr>
              <w:pStyle w:val="TableParagraph"/>
              <w:spacing w:before="116" w:line="312" w:lineRule="auto"/>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three</w:t>
            </w:r>
            <w:r>
              <w:rPr>
                <w:spacing w:val="-5"/>
                <w:sz w:val="20"/>
              </w:rPr>
              <w:t xml:space="preserve"> </w:t>
            </w:r>
            <w:r>
              <w:rPr>
                <w:sz w:val="20"/>
              </w:rPr>
              <w:t>sewerage</w:t>
            </w:r>
            <w:r>
              <w:rPr>
                <w:spacing w:val="-6"/>
                <w:sz w:val="20"/>
              </w:rPr>
              <w:t xml:space="preserve"> </w:t>
            </w:r>
            <w:r>
              <w:rPr>
                <w:sz w:val="20"/>
              </w:rPr>
              <w:t>service</w:t>
            </w:r>
            <w:r>
              <w:rPr>
                <w:spacing w:val="-3"/>
                <w:sz w:val="20"/>
              </w:rPr>
              <w:t xml:space="preserve"> </w:t>
            </w:r>
            <w:r>
              <w:rPr>
                <w:sz w:val="20"/>
              </w:rPr>
              <w:t>interruptions</w:t>
            </w:r>
            <w:r>
              <w:rPr>
                <w:spacing w:val="-4"/>
                <w:sz w:val="20"/>
              </w:rPr>
              <w:t xml:space="preserve"> </w:t>
            </w:r>
            <w:r>
              <w:rPr>
                <w:sz w:val="20"/>
              </w:rPr>
              <w:t>in</w:t>
            </w:r>
            <w:r>
              <w:rPr>
                <w:spacing w:val="-5"/>
                <w:sz w:val="20"/>
              </w:rPr>
              <w:t xml:space="preserve"> </w:t>
            </w:r>
            <w:r>
              <w:rPr>
                <w:sz w:val="20"/>
              </w:rPr>
              <w:t>a</w:t>
            </w:r>
            <w:r>
              <w:rPr>
                <w:spacing w:val="-3"/>
                <w:sz w:val="20"/>
              </w:rPr>
              <w:t xml:space="preserve"> </w:t>
            </w:r>
            <w:r>
              <w:rPr>
                <w:sz w:val="20"/>
              </w:rPr>
              <w:t>12</w:t>
            </w:r>
            <w:r>
              <w:rPr>
                <w:spacing w:val="-5"/>
                <w:sz w:val="20"/>
              </w:rPr>
              <w:t xml:space="preserve"> </w:t>
            </w:r>
            <w:r>
              <w:rPr>
                <w:sz w:val="20"/>
              </w:rPr>
              <w:t xml:space="preserve">month </w:t>
            </w:r>
            <w:r>
              <w:rPr>
                <w:spacing w:val="-2"/>
                <w:sz w:val="20"/>
              </w:rPr>
              <w:t>period.</w:t>
            </w:r>
          </w:p>
        </w:tc>
        <w:tc>
          <w:tcPr>
            <w:tcW w:w="2150" w:type="dxa"/>
          </w:tcPr>
          <w:p w14:paraId="3709BA67" w14:textId="77777777" w:rsidR="00A04DAB" w:rsidRDefault="00A04DAB" w:rsidP="004E2D43">
            <w:pPr>
              <w:pStyle w:val="TableParagraph"/>
              <w:spacing w:before="11"/>
              <w:rPr>
                <w:rFonts w:ascii="Tahoma"/>
                <w:b/>
                <w:sz w:val="21"/>
              </w:rPr>
            </w:pPr>
          </w:p>
          <w:p w14:paraId="0B40D378" w14:textId="77777777" w:rsidR="00A04DAB" w:rsidRDefault="00A04DAB" w:rsidP="004E2D43">
            <w:pPr>
              <w:pStyle w:val="TableParagraph"/>
              <w:spacing w:before="1"/>
              <w:ind w:left="749" w:right="869"/>
              <w:jc w:val="center"/>
              <w:rPr>
                <w:sz w:val="20"/>
              </w:rPr>
            </w:pPr>
            <w:r>
              <w:rPr>
                <w:spacing w:val="-5"/>
                <w:sz w:val="20"/>
              </w:rPr>
              <w:t>100</w:t>
            </w:r>
          </w:p>
        </w:tc>
      </w:tr>
      <w:tr w:rsidR="00A04DAB" w14:paraId="48BC3AD6" w14:textId="77777777" w:rsidTr="004E2D43">
        <w:trPr>
          <w:trHeight w:val="769"/>
        </w:trPr>
        <w:tc>
          <w:tcPr>
            <w:tcW w:w="6082" w:type="dxa"/>
          </w:tcPr>
          <w:p w14:paraId="21436911" w14:textId="77777777" w:rsidR="00A04DAB" w:rsidRDefault="00A04DAB" w:rsidP="004E2D43">
            <w:pPr>
              <w:pStyle w:val="TableParagraph"/>
              <w:spacing w:before="115" w:line="312" w:lineRule="auto"/>
              <w:ind w:left="7"/>
              <w:rPr>
                <w:sz w:val="20"/>
              </w:rPr>
            </w:pPr>
            <w:r>
              <w:rPr>
                <w:sz w:val="20"/>
              </w:rPr>
              <w:t>Unplanned</w:t>
            </w:r>
            <w:r>
              <w:rPr>
                <w:spacing w:val="-5"/>
                <w:sz w:val="20"/>
              </w:rPr>
              <w:t xml:space="preserve"> </w:t>
            </w:r>
            <w:r>
              <w:rPr>
                <w:sz w:val="20"/>
              </w:rPr>
              <w:t>Water</w:t>
            </w:r>
            <w:r>
              <w:rPr>
                <w:spacing w:val="-6"/>
                <w:sz w:val="20"/>
              </w:rPr>
              <w:t xml:space="preserve"> </w:t>
            </w:r>
            <w:r>
              <w:rPr>
                <w:sz w:val="20"/>
              </w:rPr>
              <w:t>Supply</w:t>
            </w:r>
            <w:r>
              <w:rPr>
                <w:spacing w:val="-5"/>
                <w:sz w:val="20"/>
              </w:rPr>
              <w:t xml:space="preserve"> </w:t>
            </w:r>
            <w:r>
              <w:rPr>
                <w:sz w:val="20"/>
              </w:rPr>
              <w:t>Outage</w:t>
            </w:r>
            <w:r>
              <w:rPr>
                <w:spacing w:val="-6"/>
                <w:sz w:val="20"/>
              </w:rPr>
              <w:t xml:space="preserve"> </w:t>
            </w:r>
            <w:r>
              <w:rPr>
                <w:sz w:val="20"/>
              </w:rPr>
              <w:t>not</w:t>
            </w:r>
            <w:r>
              <w:rPr>
                <w:spacing w:val="-6"/>
                <w:sz w:val="20"/>
              </w:rPr>
              <w:t xml:space="preserve"> </w:t>
            </w:r>
            <w:r>
              <w:rPr>
                <w:sz w:val="20"/>
              </w:rPr>
              <w:t>restored</w:t>
            </w:r>
            <w:r>
              <w:rPr>
                <w:spacing w:val="-4"/>
                <w:sz w:val="20"/>
              </w:rPr>
              <w:t xml:space="preserve"> </w:t>
            </w:r>
            <w:r>
              <w:rPr>
                <w:sz w:val="20"/>
              </w:rPr>
              <w:t>within</w:t>
            </w:r>
            <w:r>
              <w:rPr>
                <w:spacing w:val="-6"/>
                <w:sz w:val="20"/>
              </w:rPr>
              <w:t xml:space="preserve"> </w:t>
            </w:r>
            <w:r>
              <w:rPr>
                <w:sz w:val="20"/>
              </w:rPr>
              <w:t>5</w:t>
            </w:r>
            <w:r>
              <w:rPr>
                <w:spacing w:val="-4"/>
                <w:sz w:val="20"/>
              </w:rPr>
              <w:t xml:space="preserve"> </w:t>
            </w:r>
            <w:r>
              <w:rPr>
                <w:sz w:val="20"/>
              </w:rPr>
              <w:t>Hours</w:t>
            </w:r>
            <w:r>
              <w:rPr>
                <w:spacing w:val="-4"/>
                <w:sz w:val="20"/>
              </w:rPr>
              <w:t xml:space="preserve"> </w:t>
            </w:r>
            <w:r>
              <w:rPr>
                <w:sz w:val="20"/>
              </w:rPr>
              <w:t xml:space="preserve">of </w:t>
            </w:r>
            <w:r>
              <w:rPr>
                <w:spacing w:val="-2"/>
                <w:sz w:val="20"/>
              </w:rPr>
              <w:t>notification.</w:t>
            </w:r>
          </w:p>
        </w:tc>
        <w:tc>
          <w:tcPr>
            <w:tcW w:w="2150" w:type="dxa"/>
          </w:tcPr>
          <w:p w14:paraId="32227ECD" w14:textId="77777777" w:rsidR="00A04DAB" w:rsidRDefault="00A04DAB" w:rsidP="004E2D43">
            <w:pPr>
              <w:pStyle w:val="TableParagraph"/>
              <w:spacing w:before="1"/>
              <w:rPr>
                <w:rFonts w:ascii="Tahoma"/>
                <w:b/>
              </w:rPr>
            </w:pPr>
          </w:p>
          <w:p w14:paraId="70675F34" w14:textId="77777777" w:rsidR="00A04DAB" w:rsidRDefault="00A04DAB" w:rsidP="004E2D43">
            <w:pPr>
              <w:pStyle w:val="TableParagraph"/>
              <w:ind w:left="749" w:right="869"/>
              <w:jc w:val="center"/>
              <w:rPr>
                <w:sz w:val="20"/>
              </w:rPr>
            </w:pPr>
            <w:r>
              <w:rPr>
                <w:spacing w:val="-5"/>
                <w:sz w:val="20"/>
              </w:rPr>
              <w:t>100</w:t>
            </w:r>
          </w:p>
        </w:tc>
      </w:tr>
      <w:tr w:rsidR="00A04DAB" w14:paraId="6995D1E3" w14:textId="77777777" w:rsidTr="004E2D43">
        <w:trPr>
          <w:trHeight w:val="470"/>
        </w:trPr>
        <w:tc>
          <w:tcPr>
            <w:tcW w:w="6082" w:type="dxa"/>
          </w:tcPr>
          <w:p w14:paraId="782A01C6" w14:textId="77777777" w:rsidR="00A04DAB" w:rsidRDefault="00A04DAB" w:rsidP="004E2D43">
            <w:pPr>
              <w:pStyle w:val="TableParagraph"/>
              <w:spacing w:before="117"/>
              <w:ind w:left="7"/>
              <w:rPr>
                <w:sz w:val="20"/>
              </w:rPr>
            </w:pPr>
            <w:r>
              <w:rPr>
                <w:sz w:val="20"/>
              </w:rPr>
              <w:t>Sewerage</w:t>
            </w:r>
            <w:r>
              <w:rPr>
                <w:spacing w:val="-7"/>
                <w:sz w:val="20"/>
              </w:rPr>
              <w:t xml:space="preserve"> </w:t>
            </w:r>
            <w:r>
              <w:rPr>
                <w:sz w:val="20"/>
              </w:rPr>
              <w:t>interruptions</w:t>
            </w:r>
            <w:r>
              <w:rPr>
                <w:spacing w:val="-6"/>
                <w:sz w:val="20"/>
              </w:rPr>
              <w:t xml:space="preserve"> </w:t>
            </w:r>
            <w:r>
              <w:rPr>
                <w:sz w:val="20"/>
              </w:rPr>
              <w:t>not</w:t>
            </w:r>
            <w:r>
              <w:rPr>
                <w:spacing w:val="-7"/>
                <w:sz w:val="20"/>
              </w:rPr>
              <w:t xml:space="preserve"> </w:t>
            </w:r>
            <w:r>
              <w:rPr>
                <w:sz w:val="20"/>
              </w:rPr>
              <w:t>restored</w:t>
            </w:r>
            <w:r>
              <w:rPr>
                <w:spacing w:val="-9"/>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7"/>
                <w:sz w:val="20"/>
              </w:rPr>
              <w:t xml:space="preserve"> </w:t>
            </w:r>
            <w:r>
              <w:rPr>
                <w:sz w:val="20"/>
              </w:rPr>
              <w:t>of</w:t>
            </w:r>
            <w:r>
              <w:rPr>
                <w:spacing w:val="-10"/>
                <w:sz w:val="20"/>
              </w:rPr>
              <w:t xml:space="preserve"> </w:t>
            </w:r>
            <w:r>
              <w:rPr>
                <w:spacing w:val="-2"/>
                <w:sz w:val="20"/>
              </w:rPr>
              <w:t>notification</w:t>
            </w:r>
          </w:p>
        </w:tc>
        <w:tc>
          <w:tcPr>
            <w:tcW w:w="2150" w:type="dxa"/>
          </w:tcPr>
          <w:p w14:paraId="7E93078E" w14:textId="77777777" w:rsidR="00A04DAB" w:rsidRDefault="00A04DAB" w:rsidP="004E2D43">
            <w:pPr>
              <w:pStyle w:val="TableParagraph"/>
              <w:spacing w:before="117"/>
              <w:ind w:left="749" w:right="869"/>
              <w:jc w:val="center"/>
              <w:rPr>
                <w:sz w:val="20"/>
              </w:rPr>
            </w:pPr>
            <w:r>
              <w:rPr>
                <w:spacing w:val="-5"/>
                <w:sz w:val="20"/>
              </w:rPr>
              <w:t>75</w:t>
            </w:r>
          </w:p>
        </w:tc>
      </w:tr>
      <w:tr w:rsidR="00A04DAB" w14:paraId="7D76E362" w14:textId="77777777" w:rsidTr="004E2D43">
        <w:trPr>
          <w:trHeight w:val="770"/>
        </w:trPr>
        <w:tc>
          <w:tcPr>
            <w:tcW w:w="6082" w:type="dxa"/>
          </w:tcPr>
          <w:p w14:paraId="33A1E2AF" w14:textId="77777777" w:rsidR="00A04DAB" w:rsidRDefault="00A04DAB" w:rsidP="004E2D43">
            <w:pPr>
              <w:pStyle w:val="TableParagraph"/>
              <w:spacing w:before="116" w:line="312" w:lineRule="auto"/>
              <w:ind w:left="7"/>
              <w:rPr>
                <w:sz w:val="20"/>
              </w:rPr>
            </w:pPr>
            <w:r>
              <w:rPr>
                <w:sz w:val="20"/>
              </w:rPr>
              <w:t>Sewage</w:t>
            </w:r>
            <w:r>
              <w:rPr>
                <w:spacing w:val="-5"/>
                <w:sz w:val="20"/>
              </w:rPr>
              <w:t xml:space="preserve"> </w:t>
            </w:r>
            <w:r>
              <w:rPr>
                <w:sz w:val="20"/>
              </w:rPr>
              <w:t>spill</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house,</w:t>
            </w:r>
            <w:r>
              <w:rPr>
                <w:spacing w:val="-5"/>
                <w:sz w:val="20"/>
              </w:rPr>
              <w:t xml:space="preserve"> </w:t>
            </w:r>
            <w:r>
              <w:rPr>
                <w:sz w:val="20"/>
              </w:rPr>
              <w:t>caused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business</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failure</w:t>
            </w:r>
            <w:r>
              <w:rPr>
                <w:spacing w:val="-4"/>
                <w:sz w:val="20"/>
              </w:rPr>
              <w:t xml:space="preserve"> </w:t>
            </w:r>
            <w:r>
              <w:rPr>
                <w:sz w:val="20"/>
              </w:rPr>
              <w:t>of</w:t>
            </w:r>
            <w:r>
              <w:rPr>
                <w:spacing w:val="-2"/>
                <w:sz w:val="20"/>
              </w:rPr>
              <w:t xml:space="preserve"> </w:t>
            </w:r>
            <w:r>
              <w:rPr>
                <w:sz w:val="20"/>
              </w:rPr>
              <w:t>the business’ system(s), not contained within 1 hour of notification</w:t>
            </w:r>
          </w:p>
        </w:tc>
        <w:tc>
          <w:tcPr>
            <w:tcW w:w="2150" w:type="dxa"/>
          </w:tcPr>
          <w:p w14:paraId="648218A8" w14:textId="77777777" w:rsidR="00A04DAB" w:rsidRDefault="00A04DAB" w:rsidP="004E2D43">
            <w:pPr>
              <w:pStyle w:val="TableParagraph"/>
              <w:spacing w:before="2"/>
              <w:rPr>
                <w:rFonts w:ascii="Tahoma"/>
                <w:b/>
              </w:rPr>
            </w:pPr>
          </w:p>
          <w:p w14:paraId="6DF8D100" w14:textId="77777777" w:rsidR="00A04DAB" w:rsidRDefault="00A04DAB" w:rsidP="004E2D43">
            <w:pPr>
              <w:pStyle w:val="TableParagraph"/>
              <w:ind w:left="750" w:right="869"/>
              <w:jc w:val="center"/>
              <w:rPr>
                <w:sz w:val="20"/>
              </w:rPr>
            </w:pPr>
            <w:r>
              <w:rPr>
                <w:spacing w:val="-2"/>
                <w:sz w:val="20"/>
              </w:rPr>
              <w:t>3,000</w:t>
            </w:r>
          </w:p>
        </w:tc>
      </w:tr>
      <w:tr w:rsidR="00A04DAB" w14:paraId="74A252EC" w14:textId="77777777" w:rsidTr="004E2D43">
        <w:trPr>
          <w:trHeight w:val="470"/>
        </w:trPr>
        <w:tc>
          <w:tcPr>
            <w:tcW w:w="6082" w:type="dxa"/>
          </w:tcPr>
          <w:p w14:paraId="54FE2681" w14:textId="77777777" w:rsidR="00A04DAB" w:rsidRDefault="00A04DAB" w:rsidP="004E2D43">
            <w:pPr>
              <w:pStyle w:val="TableParagraph"/>
              <w:spacing w:before="116"/>
              <w:ind w:left="7"/>
              <w:rPr>
                <w:sz w:val="20"/>
              </w:rPr>
            </w:pPr>
            <w:r>
              <w:rPr>
                <w:sz w:val="20"/>
              </w:rPr>
              <w:t>Sewage</w:t>
            </w:r>
            <w:r>
              <w:rPr>
                <w:spacing w:val="-8"/>
                <w:sz w:val="20"/>
              </w:rPr>
              <w:t xml:space="preserve"> </w:t>
            </w:r>
            <w:r>
              <w:rPr>
                <w:sz w:val="20"/>
              </w:rPr>
              <w:t>spill</w:t>
            </w:r>
            <w:r>
              <w:rPr>
                <w:spacing w:val="-7"/>
                <w:sz w:val="20"/>
              </w:rPr>
              <w:t xml:space="preserve"> </w:t>
            </w:r>
            <w:r>
              <w:rPr>
                <w:sz w:val="20"/>
              </w:rPr>
              <w:t>not</w:t>
            </w:r>
            <w:r>
              <w:rPr>
                <w:spacing w:val="-8"/>
                <w:sz w:val="20"/>
              </w:rPr>
              <w:t xml:space="preserve"> </w:t>
            </w:r>
            <w:r>
              <w:rPr>
                <w:sz w:val="20"/>
              </w:rPr>
              <w:t>contained</w:t>
            </w:r>
            <w:r>
              <w:rPr>
                <w:spacing w:val="-3"/>
                <w:sz w:val="20"/>
              </w:rPr>
              <w:t xml:space="preserve"> </w:t>
            </w:r>
            <w:r>
              <w:rPr>
                <w:sz w:val="20"/>
              </w:rPr>
              <w:t>within</w:t>
            </w:r>
            <w:r>
              <w:rPr>
                <w:spacing w:val="-4"/>
                <w:sz w:val="20"/>
              </w:rPr>
              <w:t xml:space="preserve"> </w:t>
            </w:r>
            <w:r>
              <w:rPr>
                <w:sz w:val="20"/>
              </w:rPr>
              <w:t>5</w:t>
            </w:r>
            <w:r>
              <w:rPr>
                <w:spacing w:val="-7"/>
                <w:sz w:val="20"/>
              </w:rPr>
              <w:t xml:space="preserve"> </w:t>
            </w:r>
            <w:r>
              <w:rPr>
                <w:sz w:val="20"/>
              </w:rPr>
              <w:t>hours</w:t>
            </w:r>
            <w:r>
              <w:rPr>
                <w:spacing w:val="-5"/>
                <w:sz w:val="20"/>
              </w:rPr>
              <w:t xml:space="preserve"> </w:t>
            </w:r>
            <w:r>
              <w:rPr>
                <w:sz w:val="20"/>
              </w:rPr>
              <w:t>of</w:t>
            </w:r>
            <w:r>
              <w:rPr>
                <w:spacing w:val="-3"/>
                <w:sz w:val="20"/>
              </w:rPr>
              <w:t xml:space="preserve"> </w:t>
            </w:r>
            <w:r>
              <w:rPr>
                <w:spacing w:val="-2"/>
                <w:sz w:val="20"/>
              </w:rPr>
              <w:t>notification</w:t>
            </w:r>
          </w:p>
        </w:tc>
        <w:tc>
          <w:tcPr>
            <w:tcW w:w="2150" w:type="dxa"/>
          </w:tcPr>
          <w:p w14:paraId="3517FF1A" w14:textId="77777777" w:rsidR="00A04DAB" w:rsidRDefault="00A04DAB" w:rsidP="004E2D43">
            <w:pPr>
              <w:pStyle w:val="TableParagraph"/>
              <w:spacing w:before="116"/>
              <w:ind w:left="749" w:right="869"/>
              <w:jc w:val="center"/>
              <w:rPr>
                <w:sz w:val="20"/>
              </w:rPr>
            </w:pPr>
            <w:r>
              <w:rPr>
                <w:spacing w:val="-5"/>
                <w:sz w:val="20"/>
              </w:rPr>
              <w:t>75</w:t>
            </w:r>
          </w:p>
        </w:tc>
      </w:tr>
      <w:tr w:rsidR="00A04DAB" w14:paraId="77E54AF7" w14:textId="77777777" w:rsidTr="004E2D43">
        <w:trPr>
          <w:trHeight w:val="1670"/>
        </w:trPr>
        <w:tc>
          <w:tcPr>
            <w:tcW w:w="6082" w:type="dxa"/>
          </w:tcPr>
          <w:p w14:paraId="125416B5" w14:textId="77777777" w:rsidR="00A04DAB" w:rsidRDefault="00A04DAB" w:rsidP="004E2D43">
            <w:pPr>
              <w:pStyle w:val="TableParagraph"/>
              <w:spacing w:before="116" w:line="312" w:lineRule="auto"/>
              <w:ind w:left="7" w:right="131"/>
              <w:rPr>
                <w:sz w:val="20"/>
              </w:rPr>
            </w:pPr>
            <w:r>
              <w:rPr>
                <w:sz w:val="20"/>
              </w:rPr>
              <w:t>Restricting</w:t>
            </w:r>
            <w:r>
              <w:rPr>
                <w:spacing w:val="-5"/>
                <w:sz w:val="20"/>
              </w:rPr>
              <w:t xml:space="preserve"> </w:t>
            </w:r>
            <w:r>
              <w:rPr>
                <w:sz w:val="20"/>
              </w:rPr>
              <w:t>the</w:t>
            </w:r>
            <w:r>
              <w:rPr>
                <w:spacing w:val="-5"/>
                <w:sz w:val="20"/>
              </w:rPr>
              <w:t xml:space="preserve"> </w:t>
            </w:r>
            <w:r>
              <w:rPr>
                <w:sz w:val="20"/>
              </w:rPr>
              <w:t>water</w:t>
            </w:r>
            <w:r>
              <w:rPr>
                <w:spacing w:val="-5"/>
                <w:sz w:val="20"/>
              </w:rPr>
              <w:t xml:space="preserve"> </w:t>
            </w:r>
            <w:r>
              <w:rPr>
                <w:sz w:val="20"/>
              </w:rPr>
              <w:t>supply</w:t>
            </w:r>
            <w:r>
              <w:rPr>
                <w:spacing w:val="-4"/>
                <w:sz w:val="20"/>
              </w:rPr>
              <w:t xml:space="preserve"> </w:t>
            </w:r>
            <w:r>
              <w:rPr>
                <w:sz w:val="20"/>
              </w:rPr>
              <w:t>of,</w:t>
            </w:r>
            <w:r>
              <w:rPr>
                <w:spacing w:val="-5"/>
                <w:sz w:val="20"/>
              </w:rPr>
              <w:t xml:space="preserve"> </w:t>
            </w:r>
            <w:r>
              <w:rPr>
                <w:sz w:val="20"/>
              </w:rPr>
              <w:t>or</w:t>
            </w:r>
            <w:r>
              <w:rPr>
                <w:spacing w:val="-4"/>
                <w:sz w:val="20"/>
              </w:rPr>
              <w:t xml:space="preserve"> </w:t>
            </w:r>
            <w:r>
              <w:rPr>
                <w:sz w:val="20"/>
              </w:rPr>
              <w:t>taking</w:t>
            </w:r>
            <w:r>
              <w:rPr>
                <w:spacing w:val="-4"/>
                <w:sz w:val="20"/>
              </w:rPr>
              <w:t xml:space="preserve"> </w:t>
            </w:r>
            <w:r>
              <w:rPr>
                <w:sz w:val="20"/>
              </w:rPr>
              <w:t>legal</w:t>
            </w:r>
            <w:r>
              <w:rPr>
                <w:spacing w:val="-6"/>
                <w:sz w:val="20"/>
              </w:rPr>
              <w:t xml:space="preserve"> </w:t>
            </w:r>
            <w:r>
              <w:rPr>
                <w:sz w:val="20"/>
              </w:rPr>
              <w:t>action</w:t>
            </w:r>
            <w:r>
              <w:rPr>
                <w:spacing w:val="-4"/>
                <w:sz w:val="20"/>
              </w:rPr>
              <w:t xml:space="preserve"> </w:t>
            </w:r>
            <w:r>
              <w:rPr>
                <w:sz w:val="20"/>
              </w:rPr>
              <w:t>against,</w:t>
            </w:r>
            <w:r>
              <w:rPr>
                <w:spacing w:val="-5"/>
                <w:sz w:val="20"/>
              </w:rPr>
              <w:t xml:space="preserve"> </w:t>
            </w:r>
            <w:r>
              <w:rPr>
                <w:sz w:val="20"/>
              </w:rPr>
              <w:t>a residential</w:t>
            </w:r>
            <w:r>
              <w:rPr>
                <w:spacing w:val="-6"/>
                <w:sz w:val="20"/>
              </w:rPr>
              <w:t xml:space="preserve"> </w:t>
            </w:r>
            <w:r>
              <w:rPr>
                <w:sz w:val="20"/>
              </w:rPr>
              <w:t>customer</w:t>
            </w:r>
            <w:r>
              <w:rPr>
                <w:spacing w:val="-4"/>
                <w:sz w:val="20"/>
              </w:rPr>
              <w:t xml:space="preserve"> </w:t>
            </w:r>
            <w:r>
              <w:rPr>
                <w:sz w:val="20"/>
              </w:rPr>
              <w:t>prior</w:t>
            </w:r>
            <w:r>
              <w:rPr>
                <w:spacing w:val="-5"/>
                <w:sz w:val="20"/>
              </w:rPr>
              <w:t xml:space="preserve"> </w:t>
            </w:r>
            <w:r>
              <w:rPr>
                <w:sz w:val="20"/>
              </w:rPr>
              <w:t>to</w:t>
            </w:r>
            <w:r>
              <w:rPr>
                <w:spacing w:val="-5"/>
                <w:sz w:val="20"/>
              </w:rPr>
              <w:t xml:space="preserve"> </w:t>
            </w:r>
            <w:r>
              <w:rPr>
                <w:sz w:val="20"/>
              </w:rPr>
              <w:t>taking</w:t>
            </w:r>
            <w:r>
              <w:rPr>
                <w:spacing w:val="-6"/>
                <w:sz w:val="20"/>
              </w:rPr>
              <w:t xml:space="preserve"> </w:t>
            </w:r>
            <w:r>
              <w:rPr>
                <w:sz w:val="20"/>
              </w:rPr>
              <w:t>reasonable</w:t>
            </w:r>
            <w:r>
              <w:rPr>
                <w:spacing w:val="-3"/>
                <w:sz w:val="20"/>
              </w:rPr>
              <w:t xml:space="preserve"> </w:t>
            </w:r>
            <w:r>
              <w:rPr>
                <w:sz w:val="20"/>
              </w:rPr>
              <w:t>endeavours</w:t>
            </w:r>
            <w:r>
              <w:rPr>
                <w:spacing w:val="-4"/>
                <w:sz w:val="20"/>
              </w:rPr>
              <w:t xml:space="preserve"> </w:t>
            </w:r>
            <w:r>
              <w:rPr>
                <w:sz w:val="20"/>
              </w:rPr>
              <w:t>(as defined by the ESC) to contact the customer and provide information about help that is available if the customer is experiencing difficulty paying.</w:t>
            </w:r>
          </w:p>
        </w:tc>
        <w:tc>
          <w:tcPr>
            <w:tcW w:w="2150" w:type="dxa"/>
          </w:tcPr>
          <w:p w14:paraId="3EF7D1AE" w14:textId="77777777" w:rsidR="00A04DAB" w:rsidRDefault="00A04DAB" w:rsidP="004E2D43">
            <w:pPr>
              <w:pStyle w:val="TableParagraph"/>
              <w:rPr>
                <w:rFonts w:ascii="Tahoma"/>
                <w:b/>
              </w:rPr>
            </w:pPr>
          </w:p>
          <w:p w14:paraId="4433D554" w14:textId="77777777" w:rsidR="00A04DAB" w:rsidRDefault="00A04DAB" w:rsidP="004E2D43">
            <w:pPr>
              <w:pStyle w:val="TableParagraph"/>
              <w:rPr>
                <w:rFonts w:ascii="Tahoma"/>
                <w:b/>
              </w:rPr>
            </w:pPr>
          </w:p>
          <w:p w14:paraId="138BDE8C" w14:textId="77777777" w:rsidR="00A04DAB" w:rsidRDefault="00A04DAB" w:rsidP="004E2D43">
            <w:pPr>
              <w:pStyle w:val="TableParagraph"/>
              <w:spacing w:before="185"/>
              <w:ind w:left="749" w:right="869"/>
              <w:jc w:val="center"/>
              <w:rPr>
                <w:sz w:val="20"/>
              </w:rPr>
            </w:pPr>
            <w:r>
              <w:rPr>
                <w:spacing w:val="-5"/>
                <w:sz w:val="20"/>
              </w:rPr>
              <w:t>300</w:t>
            </w:r>
          </w:p>
        </w:tc>
      </w:tr>
      <w:tr w:rsidR="00A04DAB" w14:paraId="3EFA03AD" w14:textId="77777777" w:rsidTr="004E2D43">
        <w:trPr>
          <w:trHeight w:val="769"/>
        </w:trPr>
        <w:tc>
          <w:tcPr>
            <w:tcW w:w="6082" w:type="dxa"/>
          </w:tcPr>
          <w:p w14:paraId="3279E915" w14:textId="77777777" w:rsidR="00A04DAB" w:rsidRDefault="00A04DAB" w:rsidP="004E2D43">
            <w:pPr>
              <w:pStyle w:val="TableParagraph"/>
              <w:spacing w:before="117" w:line="312" w:lineRule="auto"/>
              <w:ind w:left="7"/>
              <w:rPr>
                <w:sz w:val="20"/>
              </w:rPr>
            </w:pPr>
            <w:r>
              <w:rPr>
                <w:sz w:val="20"/>
              </w:rPr>
              <w:t>Failure</w:t>
            </w:r>
            <w:r>
              <w:rPr>
                <w:spacing w:val="-5"/>
                <w:sz w:val="20"/>
              </w:rPr>
              <w:t xml:space="preserve"> </w:t>
            </w:r>
            <w:r>
              <w:rPr>
                <w:sz w:val="20"/>
              </w:rPr>
              <w:t>to</w:t>
            </w:r>
            <w:r>
              <w:rPr>
                <w:spacing w:val="-3"/>
                <w:sz w:val="20"/>
              </w:rPr>
              <w:t xml:space="preserve"> </w:t>
            </w:r>
            <w:r>
              <w:rPr>
                <w:sz w:val="20"/>
              </w:rPr>
              <w:t>give</w:t>
            </w:r>
            <w:r>
              <w:rPr>
                <w:spacing w:val="-3"/>
                <w:sz w:val="20"/>
              </w:rPr>
              <w:t xml:space="preserve"> </w:t>
            </w:r>
            <w:r>
              <w:rPr>
                <w:sz w:val="20"/>
              </w:rPr>
              <w:t>at</w:t>
            </w:r>
            <w:r>
              <w:rPr>
                <w:spacing w:val="-4"/>
                <w:sz w:val="20"/>
              </w:rPr>
              <w:t xml:space="preserve"> </w:t>
            </w:r>
            <w:r>
              <w:rPr>
                <w:sz w:val="20"/>
              </w:rPr>
              <w:t>least</w:t>
            </w:r>
            <w:r>
              <w:rPr>
                <w:spacing w:val="-3"/>
                <w:sz w:val="20"/>
              </w:rPr>
              <w:t xml:space="preserve"> </w:t>
            </w:r>
            <w:r>
              <w:rPr>
                <w:sz w:val="20"/>
              </w:rPr>
              <w:t>2</w:t>
            </w:r>
            <w:r>
              <w:rPr>
                <w:spacing w:val="-5"/>
                <w:sz w:val="20"/>
              </w:rPr>
              <w:t xml:space="preserve"> </w:t>
            </w:r>
            <w:r>
              <w:rPr>
                <w:sz w:val="20"/>
              </w:rPr>
              <w:t>business</w:t>
            </w:r>
            <w:r>
              <w:rPr>
                <w:spacing w:val="-4"/>
                <w:sz w:val="20"/>
              </w:rPr>
              <w:t xml:space="preserve"> </w:t>
            </w:r>
            <w:r>
              <w:rPr>
                <w:sz w:val="20"/>
              </w:rPr>
              <w:t>days’</w:t>
            </w:r>
            <w:r>
              <w:rPr>
                <w:spacing w:val="-6"/>
                <w:sz w:val="20"/>
              </w:rPr>
              <w:t xml:space="preserve"> </w:t>
            </w:r>
            <w:r>
              <w:rPr>
                <w:sz w:val="20"/>
              </w:rPr>
              <w:t>notice</w:t>
            </w:r>
            <w:r>
              <w:rPr>
                <w:spacing w:val="-3"/>
                <w:sz w:val="20"/>
              </w:rPr>
              <w:t xml:space="preserve"> </w:t>
            </w:r>
            <w:r>
              <w:rPr>
                <w:sz w:val="20"/>
              </w:rPr>
              <w:t>of</w:t>
            </w:r>
            <w:r>
              <w:rPr>
                <w:spacing w:val="-4"/>
                <w:sz w:val="20"/>
              </w:rPr>
              <w:t xml:space="preserve"> </w:t>
            </w:r>
            <w:r>
              <w:rPr>
                <w:sz w:val="20"/>
              </w:rPr>
              <w:t>a</w:t>
            </w:r>
            <w:r>
              <w:rPr>
                <w:spacing w:val="-5"/>
                <w:sz w:val="20"/>
              </w:rPr>
              <w:t xml:space="preserve"> </w:t>
            </w:r>
            <w:r>
              <w:rPr>
                <w:sz w:val="20"/>
              </w:rPr>
              <w:t>planned</w:t>
            </w:r>
            <w:r>
              <w:rPr>
                <w:spacing w:val="-3"/>
                <w:sz w:val="20"/>
              </w:rPr>
              <w:t xml:space="preserve"> </w:t>
            </w:r>
            <w:r>
              <w:rPr>
                <w:sz w:val="20"/>
              </w:rPr>
              <w:t xml:space="preserve">water </w:t>
            </w:r>
            <w:r>
              <w:rPr>
                <w:spacing w:val="-2"/>
                <w:sz w:val="20"/>
              </w:rPr>
              <w:t>interruption</w:t>
            </w:r>
          </w:p>
        </w:tc>
        <w:tc>
          <w:tcPr>
            <w:tcW w:w="2150" w:type="dxa"/>
          </w:tcPr>
          <w:p w14:paraId="09EF8E25" w14:textId="77777777" w:rsidR="00A04DAB" w:rsidRDefault="00A04DAB" w:rsidP="004E2D43">
            <w:pPr>
              <w:pStyle w:val="TableParagraph"/>
              <w:rPr>
                <w:rFonts w:ascii="Tahoma"/>
                <w:b/>
              </w:rPr>
            </w:pPr>
          </w:p>
          <w:p w14:paraId="462CC7CE" w14:textId="77777777" w:rsidR="00A04DAB" w:rsidRDefault="00A04DAB" w:rsidP="004E2D43">
            <w:pPr>
              <w:pStyle w:val="TableParagraph"/>
              <w:ind w:left="749" w:right="869"/>
              <w:jc w:val="center"/>
              <w:rPr>
                <w:sz w:val="20"/>
              </w:rPr>
            </w:pPr>
            <w:r>
              <w:rPr>
                <w:spacing w:val="-5"/>
                <w:sz w:val="20"/>
              </w:rPr>
              <w:t>75</w:t>
            </w:r>
          </w:p>
        </w:tc>
      </w:tr>
      <w:tr w:rsidR="00A04DAB" w14:paraId="260BE9F0" w14:textId="77777777" w:rsidTr="004E2D43">
        <w:trPr>
          <w:trHeight w:val="769"/>
        </w:trPr>
        <w:tc>
          <w:tcPr>
            <w:tcW w:w="6082" w:type="dxa"/>
          </w:tcPr>
          <w:p w14:paraId="186BD586" w14:textId="77777777" w:rsidR="00A04DAB" w:rsidRDefault="00A04DAB" w:rsidP="004E2D43">
            <w:pPr>
              <w:pStyle w:val="TableParagraph"/>
              <w:spacing w:before="115" w:line="312" w:lineRule="auto"/>
              <w:ind w:left="7" w:right="131"/>
              <w:rPr>
                <w:sz w:val="20"/>
              </w:rPr>
            </w:pPr>
            <w:r>
              <w:rPr>
                <w:sz w:val="20"/>
              </w:rPr>
              <w:t>No</w:t>
            </w:r>
            <w:r>
              <w:rPr>
                <w:spacing w:val="-6"/>
                <w:sz w:val="20"/>
              </w:rPr>
              <w:t xml:space="preserve"> </w:t>
            </w:r>
            <w:r>
              <w:rPr>
                <w:sz w:val="20"/>
              </w:rPr>
              <w:t>planned</w:t>
            </w:r>
            <w:r>
              <w:rPr>
                <w:spacing w:val="-4"/>
                <w:sz w:val="20"/>
              </w:rPr>
              <w:t xml:space="preserve"> </w:t>
            </w:r>
            <w:r>
              <w:rPr>
                <w:sz w:val="20"/>
              </w:rPr>
              <w:t>interruptions</w:t>
            </w:r>
            <w:r>
              <w:rPr>
                <w:spacing w:val="-3"/>
                <w:sz w:val="20"/>
              </w:rPr>
              <w:t xml:space="preserve"> </w:t>
            </w:r>
            <w:r>
              <w:rPr>
                <w:sz w:val="20"/>
              </w:rPr>
              <w:t>during</w:t>
            </w:r>
            <w:r>
              <w:rPr>
                <w:spacing w:val="-4"/>
                <w:sz w:val="20"/>
              </w:rPr>
              <w:t xml:space="preserve"> </w:t>
            </w:r>
            <w:r>
              <w:rPr>
                <w:sz w:val="20"/>
              </w:rPr>
              <w:t>peak</w:t>
            </w:r>
            <w:r>
              <w:rPr>
                <w:spacing w:val="-5"/>
                <w:sz w:val="20"/>
              </w:rPr>
              <w:t xml:space="preserve"> </w:t>
            </w:r>
            <w:r>
              <w:rPr>
                <w:sz w:val="20"/>
              </w:rPr>
              <w:t>hours</w:t>
            </w:r>
            <w:r>
              <w:rPr>
                <w:spacing w:val="-4"/>
                <w:sz w:val="20"/>
              </w:rPr>
              <w:t xml:space="preserve"> </w:t>
            </w:r>
            <w:r>
              <w:rPr>
                <w:sz w:val="20"/>
              </w:rPr>
              <w:t>(5am</w:t>
            </w:r>
            <w:r>
              <w:rPr>
                <w:spacing w:val="-6"/>
                <w:sz w:val="20"/>
              </w:rPr>
              <w:t xml:space="preserve"> </w:t>
            </w:r>
            <w:r>
              <w:rPr>
                <w:sz w:val="20"/>
              </w:rPr>
              <w:t>to</w:t>
            </w:r>
            <w:r>
              <w:rPr>
                <w:spacing w:val="-6"/>
                <w:sz w:val="20"/>
              </w:rPr>
              <w:t xml:space="preserve"> </w:t>
            </w:r>
            <w:r>
              <w:rPr>
                <w:sz w:val="20"/>
              </w:rPr>
              <w:t>9am</w:t>
            </w:r>
            <w:r>
              <w:rPr>
                <w:spacing w:val="-6"/>
                <w:sz w:val="20"/>
              </w:rPr>
              <w:t xml:space="preserve"> </w:t>
            </w:r>
            <w:r>
              <w:rPr>
                <w:sz w:val="20"/>
              </w:rPr>
              <w:t>and</w:t>
            </w:r>
            <w:r>
              <w:rPr>
                <w:spacing w:val="-7"/>
                <w:sz w:val="20"/>
              </w:rPr>
              <w:t xml:space="preserve"> </w:t>
            </w:r>
            <w:r>
              <w:rPr>
                <w:sz w:val="20"/>
              </w:rPr>
              <w:t>5pm to 11pm)</w:t>
            </w:r>
          </w:p>
        </w:tc>
        <w:tc>
          <w:tcPr>
            <w:tcW w:w="2150" w:type="dxa"/>
          </w:tcPr>
          <w:p w14:paraId="7BEB28B4" w14:textId="77777777" w:rsidR="00A04DAB" w:rsidRDefault="00A04DAB" w:rsidP="004E2D43">
            <w:pPr>
              <w:pStyle w:val="TableParagraph"/>
              <w:spacing w:before="1"/>
              <w:rPr>
                <w:rFonts w:ascii="Tahoma"/>
                <w:b/>
              </w:rPr>
            </w:pPr>
          </w:p>
          <w:p w14:paraId="078575FC" w14:textId="77777777" w:rsidR="00A04DAB" w:rsidRDefault="00A04DAB" w:rsidP="004E2D43">
            <w:pPr>
              <w:pStyle w:val="TableParagraph"/>
              <w:ind w:left="749" w:right="869"/>
              <w:jc w:val="center"/>
              <w:rPr>
                <w:sz w:val="20"/>
              </w:rPr>
            </w:pPr>
            <w:r>
              <w:rPr>
                <w:spacing w:val="-5"/>
                <w:sz w:val="20"/>
              </w:rPr>
              <w:t>50</w:t>
            </w:r>
          </w:p>
        </w:tc>
      </w:tr>
      <w:tr w:rsidR="00A04DAB" w14:paraId="36860C3A" w14:textId="77777777" w:rsidTr="004E2D43">
        <w:trPr>
          <w:trHeight w:val="770"/>
        </w:trPr>
        <w:tc>
          <w:tcPr>
            <w:tcW w:w="6082" w:type="dxa"/>
          </w:tcPr>
          <w:p w14:paraId="321A682A" w14:textId="77777777" w:rsidR="00A04DAB" w:rsidRDefault="00A04DAB" w:rsidP="004E2D43">
            <w:pPr>
              <w:pStyle w:val="TableParagraph"/>
              <w:spacing w:before="116" w:line="312" w:lineRule="auto"/>
              <w:ind w:left="7"/>
              <w:rPr>
                <w:sz w:val="20"/>
              </w:rPr>
            </w:pPr>
            <w:r>
              <w:rPr>
                <w:sz w:val="20"/>
              </w:rPr>
              <w:t>Sewage</w:t>
            </w:r>
            <w:r>
              <w:rPr>
                <w:spacing w:val="-5"/>
                <w:sz w:val="20"/>
              </w:rPr>
              <w:t xml:space="preserve"> </w:t>
            </w:r>
            <w:r>
              <w:rPr>
                <w:sz w:val="20"/>
              </w:rPr>
              <w:t>spill</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house,</w:t>
            </w:r>
            <w:r>
              <w:rPr>
                <w:spacing w:val="-5"/>
                <w:sz w:val="20"/>
              </w:rPr>
              <w:t xml:space="preserve"> </w:t>
            </w:r>
            <w:r>
              <w:rPr>
                <w:sz w:val="20"/>
              </w:rPr>
              <w:t>caused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business</w:t>
            </w:r>
            <w:r>
              <w:rPr>
                <w:spacing w:val="-3"/>
                <w:sz w:val="20"/>
              </w:rPr>
              <w:t xml:space="preserve"> </w:t>
            </w:r>
            <w:r>
              <w:rPr>
                <w:sz w:val="20"/>
              </w:rPr>
              <w:t>or a</w:t>
            </w:r>
            <w:r>
              <w:rPr>
                <w:spacing w:val="-4"/>
                <w:sz w:val="20"/>
              </w:rPr>
              <w:t xml:space="preserve"> </w:t>
            </w:r>
            <w:r>
              <w:rPr>
                <w:sz w:val="20"/>
              </w:rPr>
              <w:t>failure</w:t>
            </w:r>
            <w:r>
              <w:rPr>
                <w:spacing w:val="-4"/>
                <w:sz w:val="20"/>
              </w:rPr>
              <w:t xml:space="preserve"> </w:t>
            </w:r>
            <w:r>
              <w:rPr>
                <w:sz w:val="20"/>
              </w:rPr>
              <w:t>of</w:t>
            </w:r>
            <w:r>
              <w:rPr>
                <w:spacing w:val="-2"/>
                <w:sz w:val="20"/>
              </w:rPr>
              <w:t xml:space="preserve"> </w:t>
            </w:r>
            <w:r>
              <w:rPr>
                <w:sz w:val="20"/>
              </w:rPr>
              <w:t>the business’ system(s)</w:t>
            </w:r>
          </w:p>
        </w:tc>
        <w:tc>
          <w:tcPr>
            <w:tcW w:w="2150" w:type="dxa"/>
          </w:tcPr>
          <w:p w14:paraId="3A1AF424" w14:textId="77777777" w:rsidR="00A04DAB" w:rsidRDefault="00A04DAB" w:rsidP="004E2D43">
            <w:pPr>
              <w:pStyle w:val="TableParagraph"/>
              <w:spacing w:before="2"/>
              <w:rPr>
                <w:rFonts w:ascii="Tahoma"/>
                <w:b/>
              </w:rPr>
            </w:pPr>
          </w:p>
          <w:p w14:paraId="3714DD99" w14:textId="77777777" w:rsidR="00A04DAB" w:rsidRDefault="00A04DAB" w:rsidP="004E2D43">
            <w:pPr>
              <w:pStyle w:val="TableParagraph"/>
              <w:ind w:left="750" w:right="869"/>
              <w:jc w:val="center"/>
              <w:rPr>
                <w:sz w:val="20"/>
              </w:rPr>
            </w:pPr>
            <w:r>
              <w:rPr>
                <w:spacing w:val="-2"/>
                <w:sz w:val="20"/>
              </w:rPr>
              <w:t>1,000</w:t>
            </w:r>
          </w:p>
        </w:tc>
      </w:tr>
      <w:tr w:rsidR="00A04DAB" w14:paraId="04B40E36" w14:textId="77777777" w:rsidTr="004E2D43">
        <w:trPr>
          <w:trHeight w:val="664"/>
        </w:trPr>
        <w:tc>
          <w:tcPr>
            <w:tcW w:w="6082" w:type="dxa"/>
            <w:tcBorders>
              <w:bottom w:val="single" w:sz="4" w:space="0" w:color="000000"/>
            </w:tcBorders>
          </w:tcPr>
          <w:p w14:paraId="4F8FD826" w14:textId="77777777" w:rsidR="00A04DAB" w:rsidRDefault="00A04DAB" w:rsidP="004E2D43">
            <w:pPr>
              <w:pStyle w:val="TableParagraph"/>
              <w:spacing w:before="44" w:line="300" w:lineRule="atLeast"/>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3</w:t>
            </w:r>
            <w:r>
              <w:rPr>
                <w:spacing w:val="-3"/>
                <w:sz w:val="20"/>
              </w:rPr>
              <w:t xml:space="preserve"> </w:t>
            </w:r>
            <w:r>
              <w:rPr>
                <w:sz w:val="20"/>
              </w:rPr>
              <w:t>unplanned</w:t>
            </w:r>
            <w:r>
              <w:rPr>
                <w:spacing w:val="-4"/>
                <w:sz w:val="20"/>
              </w:rPr>
              <w:t xml:space="preserve"> </w:t>
            </w:r>
            <w:r>
              <w:rPr>
                <w:sz w:val="20"/>
              </w:rPr>
              <w:t>water</w:t>
            </w:r>
            <w:r>
              <w:rPr>
                <w:spacing w:val="-4"/>
                <w:sz w:val="20"/>
              </w:rPr>
              <w:t xml:space="preserve"> </w:t>
            </w:r>
            <w:r>
              <w:rPr>
                <w:sz w:val="20"/>
              </w:rPr>
              <w:t>interruptions</w:t>
            </w:r>
            <w:r>
              <w:rPr>
                <w:spacing w:val="-4"/>
                <w:sz w:val="20"/>
              </w:rPr>
              <w:t xml:space="preserve"> </w:t>
            </w:r>
            <w:r>
              <w:rPr>
                <w:sz w:val="20"/>
              </w:rPr>
              <w:t>within</w:t>
            </w:r>
            <w:r>
              <w:rPr>
                <w:spacing w:val="-5"/>
                <w:sz w:val="20"/>
              </w:rPr>
              <w:t xml:space="preserve"> </w:t>
            </w:r>
            <w:r>
              <w:rPr>
                <w:sz w:val="20"/>
              </w:rPr>
              <w:t>any</w:t>
            </w:r>
            <w:r>
              <w:rPr>
                <w:spacing w:val="-4"/>
                <w:sz w:val="20"/>
              </w:rPr>
              <w:t xml:space="preserve"> </w:t>
            </w:r>
            <w:r>
              <w:rPr>
                <w:sz w:val="20"/>
              </w:rPr>
              <w:t>12</w:t>
            </w:r>
            <w:r>
              <w:rPr>
                <w:spacing w:val="-1"/>
                <w:sz w:val="20"/>
              </w:rPr>
              <w:t xml:space="preserve"> </w:t>
            </w:r>
            <w:r>
              <w:rPr>
                <w:sz w:val="20"/>
              </w:rPr>
              <w:t xml:space="preserve">month </w:t>
            </w:r>
            <w:r>
              <w:rPr>
                <w:spacing w:val="-2"/>
                <w:sz w:val="20"/>
              </w:rPr>
              <w:t>period</w:t>
            </w:r>
          </w:p>
        </w:tc>
        <w:tc>
          <w:tcPr>
            <w:tcW w:w="2150" w:type="dxa"/>
            <w:tcBorders>
              <w:bottom w:val="single" w:sz="4" w:space="0" w:color="000000"/>
            </w:tcBorders>
          </w:tcPr>
          <w:p w14:paraId="5C6403CB" w14:textId="77777777" w:rsidR="00A04DAB" w:rsidRDefault="00A04DAB" w:rsidP="004E2D43">
            <w:pPr>
              <w:pStyle w:val="TableParagraph"/>
              <w:spacing w:before="2"/>
              <w:rPr>
                <w:rFonts w:ascii="Tahoma"/>
                <w:b/>
              </w:rPr>
            </w:pPr>
          </w:p>
          <w:p w14:paraId="03F2625C" w14:textId="77777777" w:rsidR="00A04DAB" w:rsidRDefault="00A04DAB" w:rsidP="004E2D43">
            <w:pPr>
              <w:pStyle w:val="TableParagraph"/>
              <w:ind w:left="749" w:right="869"/>
              <w:jc w:val="center"/>
              <w:rPr>
                <w:sz w:val="20"/>
              </w:rPr>
            </w:pPr>
            <w:r>
              <w:rPr>
                <w:spacing w:val="-5"/>
                <w:sz w:val="20"/>
              </w:rPr>
              <w:t>100</w:t>
            </w:r>
          </w:p>
        </w:tc>
      </w:tr>
    </w:tbl>
    <w:p w14:paraId="2DE80DE0" w14:textId="01A947D0" w:rsidR="00657906" w:rsidRDefault="00657906" w:rsidP="001C750A"/>
    <w:p w14:paraId="5634A8D7" w14:textId="3D3E1560" w:rsidR="00A04DAB" w:rsidRDefault="00A04DAB" w:rsidP="001C750A"/>
    <w:p w14:paraId="11C6DDF1" w14:textId="153D26C4" w:rsidR="00A04DAB" w:rsidRDefault="00A04DAB" w:rsidP="001C750A"/>
    <w:p w14:paraId="047DD85C" w14:textId="77777777" w:rsidR="00BA6E63" w:rsidRDefault="00BA6E63" w:rsidP="00BA6E63">
      <w:pPr>
        <w:pStyle w:val="BodyText"/>
        <w:spacing w:before="9"/>
        <w:rPr>
          <w:rFonts w:ascii="Tahoma"/>
          <w:b/>
          <w:sz w:val="28"/>
        </w:rPr>
      </w:pPr>
    </w:p>
    <w:p w14:paraId="6AE1E7DC" w14:textId="77777777" w:rsidR="00BA6E63" w:rsidRDefault="00BA6E63" w:rsidP="00BA6E63">
      <w:pPr>
        <w:tabs>
          <w:tab w:val="left" w:pos="8506"/>
        </w:tabs>
        <w:spacing w:before="101"/>
        <w:ind w:left="281"/>
        <w:jc w:val="center"/>
        <w:rPr>
          <w:rFonts w:ascii="Tahoma"/>
          <w:b/>
        </w:rPr>
      </w:pPr>
      <w:r>
        <w:rPr>
          <w:rFonts w:ascii="Tahoma"/>
          <w:b/>
          <w:u w:val="single"/>
        </w:rPr>
        <w:t>Coliban</w:t>
      </w:r>
      <w:r>
        <w:rPr>
          <w:rFonts w:ascii="Tahoma"/>
          <w:b/>
          <w:spacing w:val="-4"/>
          <w:u w:val="single"/>
        </w:rPr>
        <w:t xml:space="preserve"> </w:t>
      </w:r>
      <w:r>
        <w:rPr>
          <w:rFonts w:ascii="Tahoma"/>
          <w:b/>
          <w:spacing w:val="-2"/>
          <w:u w:val="single"/>
        </w:rPr>
        <w:t>Water</w:t>
      </w:r>
      <w:r>
        <w:rPr>
          <w:rFonts w:ascii="Tahoma"/>
          <w:b/>
          <w:u w:val="single"/>
        </w:rPr>
        <w:tab/>
      </w:r>
    </w:p>
    <w:p w14:paraId="7788C3BA" w14:textId="77777777" w:rsidR="00BA6E63" w:rsidRDefault="00BA6E63" w:rsidP="00BA6E63">
      <w:pPr>
        <w:pStyle w:val="BodyText"/>
        <w:spacing w:before="10"/>
        <w:rPr>
          <w:rFonts w:ascii="Tahoma"/>
          <w:b/>
          <w:sz w:val="7"/>
        </w:rPr>
      </w:pPr>
    </w:p>
    <w:tbl>
      <w:tblPr>
        <w:tblW w:w="0" w:type="auto"/>
        <w:tblInd w:w="1315" w:type="dxa"/>
        <w:tblLayout w:type="fixed"/>
        <w:tblCellMar>
          <w:left w:w="0" w:type="dxa"/>
          <w:right w:w="0" w:type="dxa"/>
        </w:tblCellMar>
        <w:tblLook w:val="01E0" w:firstRow="1" w:lastRow="1" w:firstColumn="1" w:lastColumn="1" w:noHBand="0" w:noVBand="0"/>
      </w:tblPr>
      <w:tblGrid>
        <w:gridCol w:w="6007"/>
        <w:gridCol w:w="2217"/>
      </w:tblGrid>
      <w:tr w:rsidR="00BA6E63" w14:paraId="6AC64622" w14:textId="77777777" w:rsidTr="004E2D43">
        <w:trPr>
          <w:trHeight w:val="572"/>
        </w:trPr>
        <w:tc>
          <w:tcPr>
            <w:tcW w:w="6007" w:type="dxa"/>
            <w:tcBorders>
              <w:bottom w:val="single" w:sz="6" w:space="0" w:color="000000"/>
            </w:tcBorders>
          </w:tcPr>
          <w:p w14:paraId="54C9AA7C" w14:textId="77777777" w:rsidR="00BA6E63" w:rsidRDefault="00BA6E63" w:rsidP="004E2D43">
            <w:pPr>
              <w:pStyle w:val="TableParagraph"/>
              <w:ind w:left="7"/>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217" w:type="dxa"/>
            <w:tcBorders>
              <w:bottom w:val="single" w:sz="6" w:space="0" w:color="000000"/>
            </w:tcBorders>
          </w:tcPr>
          <w:p w14:paraId="579E30E3" w14:textId="77777777" w:rsidR="00BA6E63" w:rsidRDefault="00BA6E63" w:rsidP="004E2D43">
            <w:pPr>
              <w:pStyle w:val="TableParagraph"/>
              <w:spacing w:before="8" w:line="230" w:lineRule="auto"/>
              <w:ind w:left="940"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A6E63" w14:paraId="0F398E9F" w14:textId="77777777" w:rsidTr="004E2D43">
        <w:trPr>
          <w:trHeight w:val="576"/>
        </w:trPr>
        <w:tc>
          <w:tcPr>
            <w:tcW w:w="6007" w:type="dxa"/>
            <w:tcBorders>
              <w:top w:val="single" w:sz="6" w:space="0" w:color="000000"/>
            </w:tcBorders>
          </w:tcPr>
          <w:p w14:paraId="537D861A" w14:textId="77777777" w:rsidR="00BA6E63" w:rsidRDefault="00BA6E63" w:rsidP="004E2D43">
            <w:pPr>
              <w:pStyle w:val="TableParagraph"/>
              <w:spacing w:before="5"/>
              <w:rPr>
                <w:rFonts w:ascii="Tahoma"/>
                <w:b/>
                <w:sz w:val="18"/>
              </w:rPr>
            </w:pPr>
          </w:p>
          <w:p w14:paraId="118E881D" w14:textId="77777777" w:rsidR="00BA6E63" w:rsidRDefault="00BA6E63" w:rsidP="004E2D43">
            <w:pPr>
              <w:pStyle w:val="TableParagraph"/>
              <w:rPr>
                <w:sz w:val="20"/>
              </w:rPr>
            </w:pPr>
            <w:r>
              <w:rPr>
                <w:sz w:val="20"/>
              </w:rPr>
              <w:t>A</w:t>
            </w:r>
            <w:r>
              <w:rPr>
                <w:spacing w:val="-8"/>
                <w:sz w:val="20"/>
              </w:rPr>
              <w:t xml:space="preserve"> </w:t>
            </w:r>
            <w:r>
              <w:rPr>
                <w:sz w:val="20"/>
              </w:rPr>
              <w:t>blown</w:t>
            </w:r>
            <w:r>
              <w:rPr>
                <w:spacing w:val="-6"/>
                <w:sz w:val="20"/>
              </w:rPr>
              <w:t xml:space="preserve"> </w:t>
            </w:r>
            <w:r>
              <w:rPr>
                <w:sz w:val="20"/>
              </w:rPr>
              <w:t>seal</w:t>
            </w:r>
            <w:r>
              <w:rPr>
                <w:spacing w:val="-9"/>
                <w:sz w:val="20"/>
              </w:rPr>
              <w:t xml:space="preserve"> </w:t>
            </w:r>
            <w:r>
              <w:rPr>
                <w:sz w:val="20"/>
              </w:rPr>
              <w:t>sewer</w:t>
            </w:r>
            <w:r>
              <w:rPr>
                <w:spacing w:val="-5"/>
                <w:sz w:val="20"/>
              </w:rPr>
              <w:t xml:space="preserve"> </w:t>
            </w:r>
            <w:r>
              <w:rPr>
                <w:sz w:val="20"/>
              </w:rPr>
              <w:t>intrusion</w:t>
            </w:r>
            <w:r>
              <w:rPr>
                <w:spacing w:val="-7"/>
                <w:sz w:val="20"/>
              </w:rPr>
              <w:t xml:space="preserve"> </w:t>
            </w:r>
            <w:r>
              <w:rPr>
                <w:sz w:val="20"/>
              </w:rPr>
              <w:t>into</w:t>
            </w:r>
            <w:r>
              <w:rPr>
                <w:spacing w:val="-8"/>
                <w:sz w:val="20"/>
              </w:rPr>
              <w:t xml:space="preserve"> </w:t>
            </w:r>
            <w:r>
              <w:rPr>
                <w:sz w:val="20"/>
              </w:rPr>
              <w:t>your</w:t>
            </w:r>
            <w:r>
              <w:rPr>
                <w:spacing w:val="-5"/>
                <w:sz w:val="20"/>
              </w:rPr>
              <w:t xml:space="preserve"> </w:t>
            </w:r>
            <w:r>
              <w:rPr>
                <w:sz w:val="20"/>
              </w:rPr>
              <w:t>house</w:t>
            </w:r>
            <w:r>
              <w:rPr>
                <w:spacing w:val="-2"/>
                <w:sz w:val="20"/>
              </w:rPr>
              <w:t xml:space="preserve"> </w:t>
            </w:r>
            <w:r>
              <w:rPr>
                <w:sz w:val="20"/>
              </w:rPr>
              <w:t>(contained</w:t>
            </w:r>
            <w:r>
              <w:rPr>
                <w:spacing w:val="-8"/>
                <w:sz w:val="20"/>
              </w:rPr>
              <w:t xml:space="preserve"> </w:t>
            </w:r>
            <w:r>
              <w:rPr>
                <w:spacing w:val="-2"/>
                <w:sz w:val="20"/>
              </w:rPr>
              <w:t>instantly)</w:t>
            </w:r>
          </w:p>
        </w:tc>
        <w:tc>
          <w:tcPr>
            <w:tcW w:w="2217" w:type="dxa"/>
            <w:tcBorders>
              <w:top w:val="single" w:sz="6" w:space="0" w:color="000000"/>
            </w:tcBorders>
          </w:tcPr>
          <w:p w14:paraId="24086CE5" w14:textId="77777777" w:rsidR="00BA6E63" w:rsidRDefault="00BA6E63" w:rsidP="004E2D43">
            <w:pPr>
              <w:pStyle w:val="TableParagraph"/>
              <w:spacing w:before="5"/>
              <w:rPr>
                <w:rFonts w:ascii="Tahoma"/>
                <w:b/>
                <w:sz w:val="18"/>
              </w:rPr>
            </w:pPr>
          </w:p>
          <w:p w14:paraId="7246550B" w14:textId="77777777" w:rsidR="00BA6E63" w:rsidRDefault="00BA6E63" w:rsidP="004E2D43">
            <w:pPr>
              <w:pStyle w:val="TableParagraph"/>
              <w:ind w:left="82" w:right="133"/>
              <w:jc w:val="center"/>
              <w:rPr>
                <w:sz w:val="20"/>
              </w:rPr>
            </w:pPr>
            <w:r>
              <w:rPr>
                <w:spacing w:val="-5"/>
                <w:sz w:val="20"/>
              </w:rPr>
              <w:t>50</w:t>
            </w:r>
          </w:p>
        </w:tc>
      </w:tr>
      <w:tr w:rsidR="00BA6E63" w14:paraId="0A058F74" w14:textId="77777777" w:rsidTr="004E2D43">
        <w:trPr>
          <w:trHeight w:val="469"/>
        </w:trPr>
        <w:tc>
          <w:tcPr>
            <w:tcW w:w="6007" w:type="dxa"/>
          </w:tcPr>
          <w:p w14:paraId="2E21148C" w14:textId="77777777" w:rsidR="00BA6E63" w:rsidRDefault="00BA6E63" w:rsidP="004E2D43">
            <w:pPr>
              <w:pStyle w:val="TableParagraph"/>
              <w:spacing w:before="116"/>
              <w:rPr>
                <w:sz w:val="20"/>
              </w:rPr>
            </w:pPr>
            <w:r>
              <w:rPr>
                <w:sz w:val="20"/>
              </w:rPr>
              <w:t>Any</w:t>
            </w:r>
            <w:r>
              <w:rPr>
                <w:spacing w:val="-7"/>
                <w:sz w:val="20"/>
              </w:rPr>
              <w:t xml:space="preserve"> </w:t>
            </w:r>
            <w:r>
              <w:rPr>
                <w:sz w:val="20"/>
              </w:rPr>
              <w:t>sewer</w:t>
            </w:r>
            <w:r>
              <w:rPr>
                <w:spacing w:val="-5"/>
                <w:sz w:val="20"/>
              </w:rPr>
              <w:t xml:space="preserve"> </w:t>
            </w:r>
            <w:r>
              <w:rPr>
                <w:sz w:val="20"/>
              </w:rPr>
              <w:t>intrusion</w:t>
            </w:r>
            <w:r>
              <w:rPr>
                <w:spacing w:val="-7"/>
                <w:sz w:val="20"/>
              </w:rPr>
              <w:t xml:space="preserve"> </w:t>
            </w:r>
            <w:r>
              <w:rPr>
                <w:sz w:val="20"/>
              </w:rPr>
              <w:t>into</w:t>
            </w:r>
            <w:r>
              <w:rPr>
                <w:spacing w:val="-8"/>
                <w:sz w:val="20"/>
              </w:rPr>
              <w:t xml:space="preserve"> </w:t>
            </w:r>
            <w:r>
              <w:rPr>
                <w:sz w:val="20"/>
              </w:rPr>
              <w:t>your</w:t>
            </w:r>
            <w:r>
              <w:rPr>
                <w:spacing w:val="-8"/>
                <w:sz w:val="20"/>
              </w:rPr>
              <w:t xml:space="preserve"> </w:t>
            </w:r>
            <w:r>
              <w:rPr>
                <w:sz w:val="20"/>
              </w:rPr>
              <w:t>house</w:t>
            </w:r>
            <w:r>
              <w:rPr>
                <w:spacing w:val="-8"/>
                <w:sz w:val="20"/>
              </w:rPr>
              <w:t xml:space="preserve"> </w:t>
            </w:r>
            <w:r>
              <w:rPr>
                <w:sz w:val="20"/>
              </w:rPr>
              <w:t>contained</w:t>
            </w:r>
            <w:r>
              <w:rPr>
                <w:spacing w:val="-8"/>
                <w:sz w:val="20"/>
              </w:rPr>
              <w:t xml:space="preserve"> </w:t>
            </w:r>
            <w:r>
              <w:rPr>
                <w:sz w:val="20"/>
              </w:rPr>
              <w:t>within</w:t>
            </w:r>
            <w:r>
              <w:rPr>
                <w:spacing w:val="-6"/>
                <w:sz w:val="20"/>
              </w:rPr>
              <w:t xml:space="preserve"> </w:t>
            </w:r>
            <w:r>
              <w:rPr>
                <w:sz w:val="20"/>
              </w:rPr>
              <w:t>1</w:t>
            </w:r>
            <w:r>
              <w:rPr>
                <w:spacing w:val="-6"/>
                <w:sz w:val="20"/>
              </w:rPr>
              <w:t xml:space="preserve"> </w:t>
            </w:r>
            <w:r>
              <w:rPr>
                <w:spacing w:val="-4"/>
                <w:sz w:val="20"/>
              </w:rPr>
              <w:t>hour</w:t>
            </w:r>
          </w:p>
        </w:tc>
        <w:tc>
          <w:tcPr>
            <w:tcW w:w="2217" w:type="dxa"/>
          </w:tcPr>
          <w:p w14:paraId="461E0DD5" w14:textId="77777777" w:rsidR="00BA6E63" w:rsidRDefault="00BA6E63" w:rsidP="004E2D43">
            <w:pPr>
              <w:pStyle w:val="TableParagraph"/>
              <w:spacing w:before="116"/>
              <w:ind w:left="82" w:right="133"/>
              <w:jc w:val="center"/>
              <w:rPr>
                <w:sz w:val="20"/>
              </w:rPr>
            </w:pPr>
            <w:r>
              <w:rPr>
                <w:spacing w:val="-5"/>
                <w:sz w:val="20"/>
              </w:rPr>
              <w:t>300</w:t>
            </w:r>
          </w:p>
        </w:tc>
      </w:tr>
      <w:tr w:rsidR="00BA6E63" w14:paraId="719C8154" w14:textId="77777777" w:rsidTr="004E2D43">
        <w:trPr>
          <w:trHeight w:val="469"/>
        </w:trPr>
        <w:tc>
          <w:tcPr>
            <w:tcW w:w="6007" w:type="dxa"/>
          </w:tcPr>
          <w:p w14:paraId="125D1E46" w14:textId="77777777" w:rsidR="00BA6E63" w:rsidRDefault="00BA6E63" w:rsidP="004E2D43">
            <w:pPr>
              <w:pStyle w:val="TableParagraph"/>
              <w:spacing w:before="115"/>
              <w:rPr>
                <w:sz w:val="20"/>
              </w:rPr>
            </w:pPr>
            <w:r>
              <w:rPr>
                <w:sz w:val="20"/>
              </w:rPr>
              <w:t>Sewer</w:t>
            </w:r>
            <w:r>
              <w:rPr>
                <w:spacing w:val="-5"/>
                <w:sz w:val="20"/>
              </w:rPr>
              <w:t xml:space="preserve"> </w:t>
            </w:r>
            <w:r>
              <w:rPr>
                <w:sz w:val="20"/>
              </w:rPr>
              <w:t>intrusion</w:t>
            </w:r>
            <w:r>
              <w:rPr>
                <w:spacing w:val="-6"/>
                <w:sz w:val="20"/>
              </w:rPr>
              <w:t xml:space="preserve"> </w:t>
            </w:r>
            <w:r>
              <w:rPr>
                <w:sz w:val="20"/>
              </w:rPr>
              <w:t>into</w:t>
            </w:r>
            <w:r>
              <w:rPr>
                <w:spacing w:val="-7"/>
                <w:sz w:val="20"/>
              </w:rPr>
              <w:t xml:space="preserve"> </w:t>
            </w:r>
            <w:r>
              <w:rPr>
                <w:sz w:val="20"/>
              </w:rPr>
              <w:t>your</w:t>
            </w:r>
            <w:r>
              <w:rPr>
                <w:spacing w:val="-5"/>
                <w:sz w:val="20"/>
              </w:rPr>
              <w:t xml:space="preserve"> </w:t>
            </w:r>
            <w:r>
              <w:rPr>
                <w:sz w:val="20"/>
              </w:rPr>
              <w:t>house</w:t>
            </w:r>
            <w:r>
              <w:rPr>
                <w:spacing w:val="-7"/>
                <w:sz w:val="20"/>
              </w:rPr>
              <w:t xml:space="preserve"> </w:t>
            </w:r>
            <w:r>
              <w:rPr>
                <w:sz w:val="20"/>
              </w:rPr>
              <w:t>not</w:t>
            </w:r>
            <w:r>
              <w:rPr>
                <w:spacing w:val="-8"/>
                <w:sz w:val="20"/>
              </w:rPr>
              <w:t xml:space="preserve"> </w:t>
            </w:r>
            <w:r>
              <w:rPr>
                <w:sz w:val="20"/>
              </w:rPr>
              <w:t>contained</w:t>
            </w:r>
            <w:r>
              <w:rPr>
                <w:spacing w:val="-6"/>
                <w:sz w:val="20"/>
              </w:rPr>
              <w:t xml:space="preserve"> </w:t>
            </w:r>
            <w:r>
              <w:rPr>
                <w:sz w:val="20"/>
              </w:rPr>
              <w:t>within</w:t>
            </w:r>
            <w:r>
              <w:rPr>
                <w:spacing w:val="-7"/>
                <w:sz w:val="20"/>
              </w:rPr>
              <w:t xml:space="preserve"> </w:t>
            </w:r>
            <w:r>
              <w:rPr>
                <w:sz w:val="20"/>
              </w:rPr>
              <w:t>1</w:t>
            </w:r>
            <w:r>
              <w:rPr>
                <w:spacing w:val="-6"/>
                <w:sz w:val="20"/>
              </w:rPr>
              <w:t xml:space="preserve"> </w:t>
            </w:r>
            <w:r>
              <w:rPr>
                <w:spacing w:val="-4"/>
                <w:sz w:val="20"/>
              </w:rPr>
              <w:t>hour</w:t>
            </w:r>
          </w:p>
        </w:tc>
        <w:tc>
          <w:tcPr>
            <w:tcW w:w="2217" w:type="dxa"/>
          </w:tcPr>
          <w:p w14:paraId="195F21B3" w14:textId="77777777" w:rsidR="00BA6E63" w:rsidRDefault="00BA6E63" w:rsidP="004E2D43">
            <w:pPr>
              <w:pStyle w:val="TableParagraph"/>
              <w:spacing w:before="115"/>
              <w:ind w:left="82" w:right="133"/>
              <w:jc w:val="center"/>
              <w:rPr>
                <w:sz w:val="20"/>
              </w:rPr>
            </w:pPr>
            <w:r>
              <w:rPr>
                <w:spacing w:val="-4"/>
                <w:sz w:val="20"/>
              </w:rPr>
              <w:t>1000</w:t>
            </w:r>
          </w:p>
        </w:tc>
      </w:tr>
      <w:tr w:rsidR="00BA6E63" w14:paraId="50B29634" w14:textId="77777777" w:rsidTr="004E2D43">
        <w:trPr>
          <w:trHeight w:val="770"/>
        </w:trPr>
        <w:tc>
          <w:tcPr>
            <w:tcW w:w="6007" w:type="dxa"/>
          </w:tcPr>
          <w:p w14:paraId="1C1A614A" w14:textId="77777777" w:rsidR="00BA6E63" w:rsidRDefault="00BA6E63" w:rsidP="004E2D43">
            <w:pPr>
              <w:pStyle w:val="TableParagraph"/>
              <w:spacing w:before="116" w:line="312" w:lineRule="auto"/>
              <w:rPr>
                <w:sz w:val="20"/>
              </w:rPr>
            </w:pPr>
            <w:r>
              <w:rPr>
                <w:sz w:val="20"/>
              </w:rPr>
              <w:t>Special</w:t>
            </w:r>
            <w:r>
              <w:rPr>
                <w:spacing w:val="-4"/>
                <w:sz w:val="20"/>
              </w:rPr>
              <w:t xml:space="preserve"> </w:t>
            </w:r>
            <w:r>
              <w:rPr>
                <w:sz w:val="20"/>
              </w:rPr>
              <w:t>Meter</w:t>
            </w:r>
            <w:r>
              <w:rPr>
                <w:spacing w:val="-5"/>
                <w:sz w:val="20"/>
              </w:rPr>
              <w:t xml:space="preserve"> </w:t>
            </w:r>
            <w:r>
              <w:rPr>
                <w:sz w:val="20"/>
              </w:rPr>
              <w:t>Read</w:t>
            </w:r>
            <w:r>
              <w:rPr>
                <w:spacing w:val="-6"/>
                <w:sz w:val="20"/>
              </w:rPr>
              <w:t xml:space="preserve"> </w:t>
            </w:r>
            <w:r>
              <w:rPr>
                <w:sz w:val="20"/>
              </w:rPr>
              <w:t>not</w:t>
            </w:r>
            <w:r>
              <w:rPr>
                <w:spacing w:val="-6"/>
                <w:sz w:val="20"/>
              </w:rPr>
              <w:t xml:space="preserve"> </w:t>
            </w:r>
            <w:r>
              <w:rPr>
                <w:sz w:val="20"/>
              </w:rPr>
              <w:t>completed</w:t>
            </w:r>
            <w:r>
              <w:rPr>
                <w:spacing w:val="-3"/>
                <w:sz w:val="20"/>
              </w:rPr>
              <w:t xml:space="preserve"> </w:t>
            </w:r>
            <w:r>
              <w:rPr>
                <w:sz w:val="20"/>
              </w:rPr>
              <w:t>within</w:t>
            </w:r>
            <w:r>
              <w:rPr>
                <w:spacing w:val="-5"/>
                <w:sz w:val="20"/>
              </w:rPr>
              <w:t xml:space="preserve"> </w:t>
            </w:r>
            <w:r>
              <w:rPr>
                <w:sz w:val="20"/>
              </w:rPr>
              <w:t>2</w:t>
            </w:r>
            <w:r>
              <w:rPr>
                <w:spacing w:val="-3"/>
                <w:sz w:val="20"/>
              </w:rPr>
              <w:t xml:space="preserve"> </w:t>
            </w:r>
            <w:r>
              <w:rPr>
                <w:sz w:val="20"/>
              </w:rPr>
              <w:t>business</w:t>
            </w:r>
            <w:r>
              <w:rPr>
                <w:spacing w:val="-4"/>
                <w:sz w:val="20"/>
              </w:rPr>
              <w:t xml:space="preserve"> </w:t>
            </w:r>
            <w:r>
              <w:rPr>
                <w:sz w:val="20"/>
              </w:rPr>
              <w:t>days</w:t>
            </w:r>
            <w:r>
              <w:rPr>
                <w:spacing w:val="-4"/>
                <w:sz w:val="20"/>
              </w:rPr>
              <w:t xml:space="preserve"> </w:t>
            </w:r>
            <w:r>
              <w:rPr>
                <w:sz w:val="20"/>
              </w:rPr>
              <w:t>of</w:t>
            </w:r>
            <w:r>
              <w:rPr>
                <w:spacing w:val="-6"/>
                <w:sz w:val="20"/>
              </w:rPr>
              <w:t xml:space="preserve"> </w:t>
            </w:r>
            <w:r>
              <w:rPr>
                <w:sz w:val="20"/>
              </w:rPr>
              <w:t>the scheduled SMR date</w:t>
            </w:r>
          </w:p>
        </w:tc>
        <w:tc>
          <w:tcPr>
            <w:tcW w:w="2217" w:type="dxa"/>
          </w:tcPr>
          <w:p w14:paraId="3B130B68" w14:textId="77777777" w:rsidR="00BA6E63" w:rsidRDefault="00BA6E63" w:rsidP="004E2D43">
            <w:pPr>
              <w:pStyle w:val="TableParagraph"/>
              <w:spacing w:before="2"/>
              <w:rPr>
                <w:rFonts w:ascii="Tahoma"/>
                <w:b/>
              </w:rPr>
            </w:pPr>
          </w:p>
          <w:p w14:paraId="64A95F1C" w14:textId="77777777" w:rsidR="00BA6E63" w:rsidRDefault="00BA6E63" w:rsidP="004E2D43">
            <w:pPr>
              <w:pStyle w:val="TableParagraph"/>
              <w:ind w:left="82" w:right="134"/>
              <w:jc w:val="center"/>
              <w:rPr>
                <w:sz w:val="20"/>
              </w:rPr>
            </w:pPr>
            <w:r>
              <w:rPr>
                <w:sz w:val="20"/>
              </w:rPr>
              <w:t>no</w:t>
            </w:r>
            <w:r>
              <w:rPr>
                <w:spacing w:val="-7"/>
                <w:sz w:val="20"/>
              </w:rPr>
              <w:t xml:space="preserve"> </w:t>
            </w:r>
            <w:r>
              <w:rPr>
                <w:sz w:val="20"/>
              </w:rPr>
              <w:t>charge</w:t>
            </w:r>
            <w:r>
              <w:rPr>
                <w:spacing w:val="-6"/>
                <w:sz w:val="20"/>
              </w:rPr>
              <w:t xml:space="preserve"> </w:t>
            </w:r>
            <w:r>
              <w:rPr>
                <w:sz w:val="20"/>
              </w:rPr>
              <w:t>for</w:t>
            </w:r>
            <w:r>
              <w:rPr>
                <w:spacing w:val="-3"/>
                <w:sz w:val="20"/>
              </w:rPr>
              <w:t xml:space="preserve"> </w:t>
            </w:r>
            <w:r>
              <w:rPr>
                <w:spacing w:val="-5"/>
                <w:sz w:val="20"/>
              </w:rPr>
              <w:t>SMR</w:t>
            </w:r>
          </w:p>
        </w:tc>
      </w:tr>
      <w:tr w:rsidR="00BA6E63" w14:paraId="7FD8E870" w14:textId="77777777" w:rsidTr="004E2D43">
        <w:trPr>
          <w:trHeight w:val="770"/>
        </w:trPr>
        <w:tc>
          <w:tcPr>
            <w:tcW w:w="6007" w:type="dxa"/>
          </w:tcPr>
          <w:p w14:paraId="6E392B58" w14:textId="77777777" w:rsidR="00BA6E63" w:rsidRDefault="00BA6E63" w:rsidP="004E2D43">
            <w:pPr>
              <w:pStyle w:val="TableParagraph"/>
              <w:spacing w:before="117" w:line="312" w:lineRule="auto"/>
              <w:rPr>
                <w:sz w:val="20"/>
              </w:rPr>
            </w:pPr>
            <w:r>
              <w:rPr>
                <w:sz w:val="20"/>
              </w:rPr>
              <w:t>3+</w:t>
            </w:r>
            <w:r>
              <w:rPr>
                <w:spacing w:val="-4"/>
                <w:sz w:val="20"/>
              </w:rPr>
              <w:t xml:space="preserve"> </w:t>
            </w:r>
            <w:r>
              <w:rPr>
                <w:sz w:val="20"/>
              </w:rPr>
              <w:t>sewer</w:t>
            </w:r>
            <w:r>
              <w:rPr>
                <w:spacing w:val="-5"/>
                <w:sz w:val="20"/>
              </w:rPr>
              <w:t xml:space="preserve"> </w:t>
            </w:r>
            <w:r>
              <w:rPr>
                <w:sz w:val="20"/>
              </w:rPr>
              <w:t>blockages</w:t>
            </w:r>
            <w:r>
              <w:rPr>
                <w:spacing w:val="-4"/>
                <w:sz w:val="20"/>
              </w:rPr>
              <w:t xml:space="preserve"> </w:t>
            </w:r>
            <w:r>
              <w:rPr>
                <w:sz w:val="20"/>
              </w:rPr>
              <w:t>affecting</w:t>
            </w:r>
            <w:r>
              <w:rPr>
                <w:spacing w:val="-6"/>
                <w:sz w:val="20"/>
              </w:rPr>
              <w:t xml:space="preserve"> </w:t>
            </w:r>
            <w:r>
              <w:rPr>
                <w:sz w:val="20"/>
              </w:rPr>
              <w:t>you</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year</w:t>
            </w:r>
            <w:r>
              <w:rPr>
                <w:spacing w:val="-4"/>
                <w:sz w:val="20"/>
              </w:rPr>
              <w:t xml:space="preserve"> </w:t>
            </w:r>
            <w:r>
              <w:rPr>
                <w:sz w:val="20"/>
              </w:rPr>
              <w:t>(note</w:t>
            </w:r>
            <w:r>
              <w:rPr>
                <w:spacing w:val="-6"/>
                <w:sz w:val="20"/>
              </w:rPr>
              <w:t xml:space="preserve"> </w:t>
            </w:r>
            <w:r>
              <w:rPr>
                <w:sz w:val="20"/>
              </w:rPr>
              <w:t>target</w:t>
            </w:r>
            <w:r>
              <w:rPr>
                <w:spacing w:val="-5"/>
                <w:sz w:val="20"/>
              </w:rPr>
              <w:t xml:space="preserve"> </w:t>
            </w:r>
            <w:r>
              <w:rPr>
                <w:sz w:val="20"/>
              </w:rPr>
              <w:t>down</w:t>
            </w:r>
            <w:r>
              <w:rPr>
                <w:spacing w:val="-5"/>
                <w:sz w:val="20"/>
              </w:rPr>
              <w:t xml:space="preserve"> </w:t>
            </w:r>
            <w:r>
              <w:rPr>
                <w:sz w:val="20"/>
              </w:rPr>
              <w:t>from 4+ to 3+)</w:t>
            </w:r>
          </w:p>
        </w:tc>
        <w:tc>
          <w:tcPr>
            <w:tcW w:w="2217" w:type="dxa"/>
          </w:tcPr>
          <w:p w14:paraId="2240C2BC" w14:textId="77777777" w:rsidR="00BA6E63" w:rsidRDefault="00BA6E63" w:rsidP="004E2D43">
            <w:pPr>
              <w:pStyle w:val="TableParagraph"/>
              <w:spacing w:before="2"/>
              <w:rPr>
                <w:rFonts w:ascii="Tahoma"/>
                <w:b/>
              </w:rPr>
            </w:pPr>
          </w:p>
          <w:p w14:paraId="297B7233" w14:textId="77777777" w:rsidR="00BA6E63" w:rsidRDefault="00BA6E63" w:rsidP="004E2D43">
            <w:pPr>
              <w:pStyle w:val="TableParagraph"/>
              <w:ind w:left="82" w:right="133"/>
              <w:jc w:val="center"/>
              <w:rPr>
                <w:sz w:val="20"/>
              </w:rPr>
            </w:pPr>
            <w:r>
              <w:rPr>
                <w:spacing w:val="-5"/>
                <w:sz w:val="20"/>
              </w:rPr>
              <w:t>100</w:t>
            </w:r>
          </w:p>
        </w:tc>
      </w:tr>
      <w:tr w:rsidR="00BA6E63" w14:paraId="458F16D9" w14:textId="77777777" w:rsidTr="004E2D43">
        <w:trPr>
          <w:trHeight w:val="770"/>
        </w:trPr>
        <w:tc>
          <w:tcPr>
            <w:tcW w:w="6007" w:type="dxa"/>
          </w:tcPr>
          <w:p w14:paraId="3F5A0FB1" w14:textId="77777777" w:rsidR="00BA6E63" w:rsidRDefault="00BA6E63" w:rsidP="004E2D43">
            <w:pPr>
              <w:pStyle w:val="TableParagraph"/>
              <w:spacing w:before="116" w:line="312" w:lineRule="auto"/>
              <w:rPr>
                <w:sz w:val="20"/>
              </w:rPr>
            </w:pPr>
            <w:r>
              <w:rPr>
                <w:sz w:val="20"/>
              </w:rPr>
              <w:t>4+</w:t>
            </w:r>
            <w:r>
              <w:rPr>
                <w:spacing w:val="-5"/>
                <w:sz w:val="20"/>
              </w:rPr>
              <w:t xml:space="preserve"> </w:t>
            </w:r>
            <w:r>
              <w:rPr>
                <w:sz w:val="20"/>
              </w:rPr>
              <w:t>water</w:t>
            </w:r>
            <w:r>
              <w:rPr>
                <w:spacing w:val="-5"/>
                <w:sz w:val="20"/>
              </w:rPr>
              <w:t xml:space="preserve"> </w:t>
            </w:r>
            <w:r>
              <w:rPr>
                <w:sz w:val="20"/>
              </w:rPr>
              <w:t>supply</w:t>
            </w:r>
            <w:r>
              <w:rPr>
                <w:spacing w:val="-3"/>
                <w:sz w:val="20"/>
              </w:rPr>
              <w:t xml:space="preserve"> </w:t>
            </w:r>
            <w:r>
              <w:rPr>
                <w:sz w:val="20"/>
              </w:rPr>
              <w:t>outages</w:t>
            </w:r>
            <w:r>
              <w:rPr>
                <w:spacing w:val="-5"/>
                <w:sz w:val="20"/>
              </w:rPr>
              <w:t xml:space="preserve"> </w:t>
            </w:r>
            <w:r>
              <w:rPr>
                <w:sz w:val="20"/>
              </w:rPr>
              <w:t>affecting</w:t>
            </w:r>
            <w:r>
              <w:rPr>
                <w:spacing w:val="-4"/>
                <w:sz w:val="20"/>
              </w:rPr>
              <w:t xml:space="preserve"> </w:t>
            </w:r>
            <w:r>
              <w:rPr>
                <w:sz w:val="20"/>
              </w:rPr>
              <w:t>you</w:t>
            </w:r>
            <w:r>
              <w:rPr>
                <w:spacing w:val="-5"/>
                <w:sz w:val="20"/>
              </w:rPr>
              <w:t xml:space="preserve"> </w:t>
            </w:r>
            <w:r>
              <w:rPr>
                <w:sz w:val="20"/>
              </w:rPr>
              <w:t>in</w:t>
            </w:r>
            <w:r>
              <w:rPr>
                <w:spacing w:val="-6"/>
                <w:sz w:val="20"/>
              </w:rPr>
              <w:t xml:space="preserve"> </w:t>
            </w:r>
            <w:r>
              <w:rPr>
                <w:sz w:val="20"/>
              </w:rPr>
              <w:t>a</w:t>
            </w:r>
            <w:r>
              <w:rPr>
                <w:spacing w:val="-4"/>
                <w:sz w:val="20"/>
              </w:rPr>
              <w:t xml:space="preserve"> </w:t>
            </w:r>
            <w:r>
              <w:rPr>
                <w:sz w:val="20"/>
              </w:rPr>
              <w:t>year</w:t>
            </w:r>
            <w:r>
              <w:rPr>
                <w:spacing w:val="-5"/>
                <w:sz w:val="20"/>
              </w:rPr>
              <w:t xml:space="preserve"> </w:t>
            </w:r>
            <w:r>
              <w:rPr>
                <w:sz w:val="20"/>
              </w:rPr>
              <w:t>(note</w:t>
            </w:r>
            <w:r>
              <w:rPr>
                <w:spacing w:val="-6"/>
                <w:sz w:val="20"/>
              </w:rPr>
              <w:t xml:space="preserve"> </w:t>
            </w:r>
            <w:r>
              <w:rPr>
                <w:sz w:val="20"/>
              </w:rPr>
              <w:t>target</w:t>
            </w:r>
            <w:r>
              <w:rPr>
                <w:spacing w:val="-6"/>
                <w:sz w:val="20"/>
              </w:rPr>
              <w:t xml:space="preserve"> </w:t>
            </w:r>
            <w:r>
              <w:rPr>
                <w:sz w:val="20"/>
              </w:rPr>
              <w:t>down from 6+ to 4+)</w:t>
            </w:r>
          </w:p>
        </w:tc>
        <w:tc>
          <w:tcPr>
            <w:tcW w:w="2217" w:type="dxa"/>
          </w:tcPr>
          <w:p w14:paraId="7D18CEA4" w14:textId="77777777" w:rsidR="00BA6E63" w:rsidRDefault="00BA6E63" w:rsidP="004E2D43">
            <w:pPr>
              <w:pStyle w:val="TableParagraph"/>
              <w:spacing w:before="11"/>
              <w:rPr>
                <w:rFonts w:ascii="Tahoma"/>
                <w:b/>
                <w:sz w:val="21"/>
              </w:rPr>
            </w:pPr>
          </w:p>
          <w:p w14:paraId="3BBC6583" w14:textId="77777777" w:rsidR="00BA6E63" w:rsidRDefault="00BA6E63" w:rsidP="004E2D43">
            <w:pPr>
              <w:pStyle w:val="TableParagraph"/>
              <w:spacing w:before="1"/>
              <w:ind w:left="82" w:right="133"/>
              <w:jc w:val="center"/>
              <w:rPr>
                <w:sz w:val="20"/>
              </w:rPr>
            </w:pPr>
            <w:r>
              <w:rPr>
                <w:spacing w:val="-5"/>
                <w:sz w:val="20"/>
              </w:rPr>
              <w:t>50</w:t>
            </w:r>
          </w:p>
        </w:tc>
      </w:tr>
      <w:tr w:rsidR="00BA6E63" w14:paraId="1D7ECF5B" w14:textId="77777777" w:rsidTr="004E2D43">
        <w:trPr>
          <w:trHeight w:val="470"/>
        </w:trPr>
        <w:tc>
          <w:tcPr>
            <w:tcW w:w="6007" w:type="dxa"/>
          </w:tcPr>
          <w:p w14:paraId="1D6C6EE2" w14:textId="77777777" w:rsidR="00BA6E63" w:rsidRDefault="00BA6E63" w:rsidP="004E2D43">
            <w:pPr>
              <w:pStyle w:val="TableParagraph"/>
              <w:spacing w:before="116"/>
              <w:rPr>
                <w:sz w:val="20"/>
              </w:rPr>
            </w:pPr>
            <w:r>
              <w:rPr>
                <w:sz w:val="20"/>
              </w:rPr>
              <w:t>Water</w:t>
            </w:r>
            <w:r>
              <w:rPr>
                <w:spacing w:val="-7"/>
                <w:sz w:val="20"/>
              </w:rPr>
              <w:t xml:space="preserve"> </w:t>
            </w:r>
            <w:r>
              <w:rPr>
                <w:sz w:val="20"/>
              </w:rPr>
              <w:t>supply</w:t>
            </w:r>
            <w:r>
              <w:rPr>
                <w:spacing w:val="-6"/>
                <w:sz w:val="20"/>
              </w:rPr>
              <w:t xml:space="preserve"> </w:t>
            </w:r>
            <w:r>
              <w:rPr>
                <w:sz w:val="20"/>
              </w:rPr>
              <w:t>outage</w:t>
            </w:r>
            <w:r>
              <w:rPr>
                <w:spacing w:val="-5"/>
                <w:sz w:val="20"/>
              </w:rPr>
              <w:t xml:space="preserve"> </w:t>
            </w:r>
            <w:r>
              <w:rPr>
                <w:sz w:val="20"/>
              </w:rPr>
              <w:t>not</w:t>
            </w:r>
            <w:r>
              <w:rPr>
                <w:spacing w:val="-5"/>
                <w:sz w:val="20"/>
              </w:rPr>
              <w:t xml:space="preserve"> </w:t>
            </w:r>
            <w:r>
              <w:rPr>
                <w:sz w:val="20"/>
              </w:rPr>
              <w:t>restored</w:t>
            </w:r>
            <w:r>
              <w:rPr>
                <w:spacing w:val="-7"/>
                <w:sz w:val="20"/>
              </w:rPr>
              <w:t xml:space="preserve"> </w:t>
            </w:r>
            <w:r>
              <w:rPr>
                <w:sz w:val="20"/>
              </w:rPr>
              <w:t>within</w:t>
            </w:r>
            <w:r>
              <w:rPr>
                <w:spacing w:val="-7"/>
                <w:sz w:val="20"/>
              </w:rPr>
              <w:t xml:space="preserve"> </w:t>
            </w:r>
            <w:r>
              <w:rPr>
                <w:sz w:val="20"/>
              </w:rPr>
              <w:t>5</w:t>
            </w:r>
            <w:r>
              <w:rPr>
                <w:spacing w:val="-5"/>
                <w:sz w:val="20"/>
              </w:rPr>
              <w:t xml:space="preserve"> </w:t>
            </w:r>
            <w:r>
              <w:rPr>
                <w:spacing w:val="-2"/>
                <w:sz w:val="20"/>
              </w:rPr>
              <w:t>hours</w:t>
            </w:r>
          </w:p>
        </w:tc>
        <w:tc>
          <w:tcPr>
            <w:tcW w:w="2217" w:type="dxa"/>
          </w:tcPr>
          <w:p w14:paraId="63E684BA" w14:textId="77777777" w:rsidR="00BA6E63" w:rsidRDefault="00BA6E63" w:rsidP="004E2D43">
            <w:pPr>
              <w:pStyle w:val="TableParagraph"/>
              <w:spacing w:before="116"/>
              <w:ind w:left="82" w:right="133"/>
              <w:jc w:val="center"/>
              <w:rPr>
                <w:sz w:val="20"/>
              </w:rPr>
            </w:pPr>
            <w:r>
              <w:rPr>
                <w:spacing w:val="-5"/>
                <w:sz w:val="20"/>
              </w:rPr>
              <w:t>50</w:t>
            </w:r>
          </w:p>
        </w:tc>
      </w:tr>
      <w:tr w:rsidR="00BA6E63" w14:paraId="20C23A94" w14:textId="77777777" w:rsidTr="004E2D43">
        <w:trPr>
          <w:trHeight w:val="769"/>
        </w:trPr>
        <w:tc>
          <w:tcPr>
            <w:tcW w:w="6007" w:type="dxa"/>
          </w:tcPr>
          <w:p w14:paraId="24E58C3C" w14:textId="77777777" w:rsidR="00BA6E63" w:rsidRDefault="00BA6E63" w:rsidP="004E2D43">
            <w:pPr>
              <w:pStyle w:val="TableParagraph"/>
              <w:spacing w:before="116" w:line="312" w:lineRule="auto"/>
              <w:rPr>
                <w:sz w:val="20"/>
              </w:rPr>
            </w:pPr>
            <w:r>
              <w:rPr>
                <w:sz w:val="20"/>
              </w:rPr>
              <w:t>Your</w:t>
            </w:r>
            <w:r>
              <w:rPr>
                <w:spacing w:val="-6"/>
                <w:sz w:val="20"/>
              </w:rPr>
              <w:t xml:space="preserve"> </w:t>
            </w:r>
            <w:r>
              <w:rPr>
                <w:sz w:val="20"/>
              </w:rPr>
              <w:t>correspondence</w:t>
            </w:r>
            <w:r>
              <w:rPr>
                <w:spacing w:val="-7"/>
                <w:sz w:val="20"/>
              </w:rPr>
              <w:t xml:space="preserve"> </w:t>
            </w:r>
            <w:r>
              <w:rPr>
                <w:sz w:val="20"/>
              </w:rPr>
              <w:t>(letter</w:t>
            </w:r>
            <w:r>
              <w:rPr>
                <w:spacing w:val="-6"/>
                <w:sz w:val="20"/>
              </w:rPr>
              <w:t xml:space="preserve"> </w:t>
            </w:r>
            <w:r>
              <w:rPr>
                <w:sz w:val="20"/>
              </w:rPr>
              <w:t>or</w:t>
            </w:r>
            <w:r>
              <w:rPr>
                <w:spacing w:val="-7"/>
                <w:sz w:val="20"/>
              </w:rPr>
              <w:t xml:space="preserve"> </w:t>
            </w:r>
            <w:r>
              <w:rPr>
                <w:sz w:val="20"/>
              </w:rPr>
              <w:t>email)</w:t>
            </w:r>
            <w:r>
              <w:rPr>
                <w:spacing w:val="-6"/>
                <w:sz w:val="20"/>
              </w:rPr>
              <w:t xml:space="preserve"> </w:t>
            </w:r>
            <w:r>
              <w:rPr>
                <w:sz w:val="20"/>
              </w:rPr>
              <w:t>to</w:t>
            </w:r>
            <w:r>
              <w:rPr>
                <w:spacing w:val="-7"/>
                <w:sz w:val="20"/>
              </w:rPr>
              <w:t xml:space="preserve"> </w:t>
            </w:r>
            <w:r>
              <w:rPr>
                <w:sz w:val="20"/>
              </w:rPr>
              <w:t>Coliban</w:t>
            </w:r>
            <w:r>
              <w:rPr>
                <w:spacing w:val="-5"/>
                <w:sz w:val="20"/>
              </w:rPr>
              <w:t xml:space="preserve"> </w:t>
            </w:r>
            <w:r>
              <w:rPr>
                <w:sz w:val="20"/>
              </w:rPr>
              <w:t>Water</w:t>
            </w:r>
            <w:r>
              <w:rPr>
                <w:spacing w:val="-4"/>
                <w:sz w:val="20"/>
              </w:rPr>
              <w:t xml:space="preserve"> </w:t>
            </w:r>
            <w:r>
              <w:rPr>
                <w:sz w:val="20"/>
              </w:rPr>
              <w:t>not responded to within 10 business days</w:t>
            </w:r>
          </w:p>
        </w:tc>
        <w:tc>
          <w:tcPr>
            <w:tcW w:w="2217" w:type="dxa"/>
          </w:tcPr>
          <w:p w14:paraId="154199CA" w14:textId="77777777" w:rsidR="00BA6E63" w:rsidRDefault="00BA6E63" w:rsidP="004E2D43">
            <w:pPr>
              <w:pStyle w:val="TableParagraph"/>
              <w:spacing w:before="11"/>
              <w:rPr>
                <w:rFonts w:ascii="Tahoma"/>
                <w:b/>
                <w:sz w:val="21"/>
              </w:rPr>
            </w:pPr>
          </w:p>
          <w:p w14:paraId="10B59282" w14:textId="77777777" w:rsidR="00BA6E63" w:rsidRDefault="00BA6E63" w:rsidP="004E2D43">
            <w:pPr>
              <w:pStyle w:val="TableParagraph"/>
              <w:spacing w:before="1"/>
              <w:ind w:left="82" w:right="133"/>
              <w:jc w:val="center"/>
              <w:rPr>
                <w:sz w:val="20"/>
              </w:rPr>
            </w:pPr>
            <w:r>
              <w:rPr>
                <w:spacing w:val="-5"/>
                <w:sz w:val="20"/>
              </w:rPr>
              <w:t>10</w:t>
            </w:r>
          </w:p>
        </w:tc>
      </w:tr>
      <w:tr w:rsidR="00BA6E63" w14:paraId="79EA0DDF" w14:textId="77777777" w:rsidTr="004E2D43">
        <w:trPr>
          <w:trHeight w:val="769"/>
        </w:trPr>
        <w:tc>
          <w:tcPr>
            <w:tcW w:w="6007" w:type="dxa"/>
          </w:tcPr>
          <w:p w14:paraId="564DFFD4" w14:textId="77777777" w:rsidR="00BA6E63" w:rsidRDefault="00BA6E63" w:rsidP="004E2D43">
            <w:pPr>
              <w:pStyle w:val="TableParagraph"/>
              <w:spacing w:before="115" w:line="312" w:lineRule="auto"/>
              <w:ind w:right="413"/>
              <w:rPr>
                <w:sz w:val="20"/>
              </w:rPr>
            </w:pPr>
            <w:r>
              <w:rPr>
                <w:sz w:val="20"/>
              </w:rPr>
              <w:t>Planned</w:t>
            </w:r>
            <w:r>
              <w:rPr>
                <w:spacing w:val="-6"/>
                <w:sz w:val="20"/>
              </w:rPr>
              <w:t xml:space="preserve"> </w:t>
            </w:r>
            <w:r>
              <w:rPr>
                <w:sz w:val="20"/>
              </w:rPr>
              <w:t>water</w:t>
            </w:r>
            <w:r>
              <w:rPr>
                <w:spacing w:val="-5"/>
                <w:sz w:val="20"/>
              </w:rPr>
              <w:t xml:space="preserve"> </w:t>
            </w:r>
            <w:r>
              <w:rPr>
                <w:sz w:val="20"/>
              </w:rPr>
              <w:t>supply</w:t>
            </w:r>
            <w:r>
              <w:rPr>
                <w:spacing w:val="-5"/>
                <w:sz w:val="20"/>
              </w:rPr>
              <w:t xml:space="preserve"> </w:t>
            </w:r>
            <w:r>
              <w:rPr>
                <w:sz w:val="20"/>
              </w:rPr>
              <w:t>outage</w:t>
            </w:r>
            <w:r>
              <w:rPr>
                <w:spacing w:val="-6"/>
                <w:sz w:val="20"/>
              </w:rPr>
              <w:t xml:space="preserve"> </w:t>
            </w:r>
            <w:r>
              <w:rPr>
                <w:sz w:val="20"/>
              </w:rPr>
              <w:t>during</w:t>
            </w:r>
            <w:r>
              <w:rPr>
                <w:spacing w:val="-6"/>
                <w:sz w:val="20"/>
              </w:rPr>
              <w:t xml:space="preserve"> </w:t>
            </w:r>
            <w:r>
              <w:rPr>
                <w:sz w:val="20"/>
              </w:rPr>
              <w:t>peak</w:t>
            </w:r>
            <w:r>
              <w:rPr>
                <w:spacing w:val="-5"/>
                <w:sz w:val="20"/>
              </w:rPr>
              <w:t xml:space="preserve"> </w:t>
            </w:r>
            <w:r>
              <w:rPr>
                <w:sz w:val="20"/>
              </w:rPr>
              <w:t>periods</w:t>
            </w:r>
            <w:r>
              <w:rPr>
                <w:spacing w:val="-5"/>
                <w:sz w:val="20"/>
              </w:rPr>
              <w:t xml:space="preserve"> </w:t>
            </w:r>
            <w:r>
              <w:rPr>
                <w:sz w:val="20"/>
              </w:rPr>
              <w:t>(6AM-9AM</w:t>
            </w:r>
            <w:r>
              <w:rPr>
                <w:spacing w:val="-6"/>
                <w:sz w:val="20"/>
              </w:rPr>
              <w:t xml:space="preserve"> </w:t>
            </w:r>
            <w:r>
              <w:rPr>
                <w:sz w:val="20"/>
              </w:rPr>
              <w:t>&amp; 6PM-9PM weekdays and on weekends)</w:t>
            </w:r>
          </w:p>
        </w:tc>
        <w:tc>
          <w:tcPr>
            <w:tcW w:w="2217" w:type="dxa"/>
          </w:tcPr>
          <w:p w14:paraId="095C4D79" w14:textId="77777777" w:rsidR="00BA6E63" w:rsidRDefault="00BA6E63" w:rsidP="004E2D43">
            <w:pPr>
              <w:pStyle w:val="TableParagraph"/>
              <w:spacing w:before="1"/>
              <w:rPr>
                <w:rFonts w:ascii="Tahoma"/>
                <w:b/>
              </w:rPr>
            </w:pPr>
          </w:p>
          <w:p w14:paraId="3514CC30" w14:textId="77777777" w:rsidR="00BA6E63" w:rsidRDefault="00BA6E63" w:rsidP="004E2D43">
            <w:pPr>
              <w:pStyle w:val="TableParagraph"/>
              <w:ind w:left="82" w:right="133"/>
              <w:jc w:val="center"/>
              <w:rPr>
                <w:sz w:val="20"/>
              </w:rPr>
            </w:pPr>
            <w:r>
              <w:rPr>
                <w:spacing w:val="-5"/>
                <w:sz w:val="20"/>
              </w:rPr>
              <w:t>100</w:t>
            </w:r>
          </w:p>
        </w:tc>
      </w:tr>
      <w:tr w:rsidR="00BA6E63" w14:paraId="7BE9231E" w14:textId="77777777" w:rsidTr="004E2D43">
        <w:trPr>
          <w:trHeight w:val="470"/>
        </w:trPr>
        <w:tc>
          <w:tcPr>
            <w:tcW w:w="6007" w:type="dxa"/>
          </w:tcPr>
          <w:p w14:paraId="23232C4F" w14:textId="77777777" w:rsidR="00BA6E63" w:rsidRDefault="00BA6E63" w:rsidP="004E2D43">
            <w:pPr>
              <w:pStyle w:val="TableParagraph"/>
              <w:spacing w:before="117"/>
              <w:rPr>
                <w:sz w:val="20"/>
              </w:rPr>
            </w:pPr>
            <w:r>
              <w:rPr>
                <w:sz w:val="20"/>
              </w:rPr>
              <w:t>Rural</w:t>
            </w:r>
            <w:r>
              <w:rPr>
                <w:spacing w:val="-9"/>
                <w:sz w:val="20"/>
              </w:rPr>
              <w:t xml:space="preserve"> </w:t>
            </w:r>
            <w:r>
              <w:rPr>
                <w:sz w:val="20"/>
              </w:rPr>
              <w:t>customers</w:t>
            </w:r>
            <w:r>
              <w:rPr>
                <w:spacing w:val="-6"/>
                <w:sz w:val="20"/>
              </w:rPr>
              <w:t xml:space="preserve"> </w:t>
            </w:r>
            <w:r>
              <w:rPr>
                <w:sz w:val="20"/>
              </w:rPr>
              <w:t>receive</w:t>
            </w:r>
            <w:r>
              <w:rPr>
                <w:spacing w:val="-8"/>
                <w:sz w:val="20"/>
              </w:rPr>
              <w:t xml:space="preserve"> </w:t>
            </w:r>
            <w:r>
              <w:rPr>
                <w:sz w:val="20"/>
              </w:rPr>
              <w:t>&lt;100%</w:t>
            </w:r>
            <w:r>
              <w:rPr>
                <w:spacing w:val="-8"/>
                <w:sz w:val="20"/>
              </w:rPr>
              <w:t xml:space="preserve"> </w:t>
            </w:r>
            <w:r>
              <w:rPr>
                <w:sz w:val="20"/>
              </w:rPr>
              <w:t>of</w:t>
            </w:r>
            <w:r>
              <w:rPr>
                <w:spacing w:val="-6"/>
                <w:sz w:val="20"/>
              </w:rPr>
              <w:t xml:space="preserve"> </w:t>
            </w:r>
            <w:r>
              <w:rPr>
                <w:sz w:val="20"/>
              </w:rPr>
              <w:t>water</w:t>
            </w:r>
            <w:r>
              <w:rPr>
                <w:spacing w:val="-8"/>
                <w:sz w:val="20"/>
              </w:rPr>
              <w:t xml:space="preserve"> </w:t>
            </w:r>
            <w:r>
              <w:rPr>
                <w:spacing w:val="-2"/>
                <w:sz w:val="20"/>
              </w:rPr>
              <w:t>allocation</w:t>
            </w:r>
          </w:p>
        </w:tc>
        <w:tc>
          <w:tcPr>
            <w:tcW w:w="2217" w:type="dxa"/>
          </w:tcPr>
          <w:p w14:paraId="176795C3" w14:textId="77777777" w:rsidR="00BA6E63" w:rsidRDefault="00BA6E63" w:rsidP="004E2D43">
            <w:pPr>
              <w:pStyle w:val="TableParagraph"/>
              <w:spacing w:before="117"/>
              <w:ind w:left="82" w:right="134"/>
              <w:jc w:val="center"/>
              <w:rPr>
                <w:sz w:val="20"/>
              </w:rPr>
            </w:pPr>
            <w:r>
              <w:rPr>
                <w:sz w:val="20"/>
              </w:rPr>
              <w:t>rebate</w:t>
            </w:r>
            <w:r>
              <w:rPr>
                <w:spacing w:val="-6"/>
                <w:sz w:val="20"/>
              </w:rPr>
              <w:t xml:space="preserve"> </w:t>
            </w:r>
            <w:r>
              <w:rPr>
                <w:sz w:val="20"/>
              </w:rPr>
              <w:t>on</w:t>
            </w:r>
            <w:r>
              <w:rPr>
                <w:spacing w:val="-7"/>
                <w:sz w:val="20"/>
              </w:rPr>
              <w:t xml:space="preserve"> </w:t>
            </w:r>
            <w:r>
              <w:rPr>
                <w:sz w:val="20"/>
              </w:rPr>
              <w:t>fixed</w:t>
            </w:r>
            <w:r>
              <w:rPr>
                <w:spacing w:val="-5"/>
                <w:sz w:val="20"/>
              </w:rPr>
              <w:t xml:space="preserve"> </w:t>
            </w:r>
            <w:r>
              <w:rPr>
                <w:spacing w:val="-2"/>
                <w:sz w:val="20"/>
              </w:rPr>
              <w:t>charge</w:t>
            </w:r>
          </w:p>
        </w:tc>
      </w:tr>
      <w:tr w:rsidR="00BA6E63" w14:paraId="277D22F9" w14:textId="77777777" w:rsidTr="004E2D43">
        <w:trPr>
          <w:trHeight w:val="1670"/>
        </w:trPr>
        <w:tc>
          <w:tcPr>
            <w:tcW w:w="6007" w:type="dxa"/>
          </w:tcPr>
          <w:p w14:paraId="39F52877" w14:textId="77777777" w:rsidR="00BA6E63" w:rsidRDefault="00BA6E63" w:rsidP="004E2D43">
            <w:pPr>
              <w:pStyle w:val="TableParagraph"/>
              <w:spacing w:before="116" w:line="312" w:lineRule="auto"/>
              <w:rPr>
                <w:sz w:val="20"/>
              </w:rPr>
            </w:pPr>
            <w:r>
              <w:rPr>
                <w:sz w:val="20"/>
              </w:rPr>
              <w:t>Restricting the water supply of, or taking legal action against, a residential customer prior to taking reasonable endeavours (as defined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commission)</w:t>
            </w:r>
            <w:r>
              <w:rPr>
                <w:spacing w:val="-6"/>
                <w:sz w:val="20"/>
              </w:rPr>
              <w:t xml:space="preserve"> </w:t>
            </w:r>
            <w:r>
              <w:rPr>
                <w:sz w:val="20"/>
              </w:rPr>
              <w:t>to</w:t>
            </w:r>
            <w:r>
              <w:rPr>
                <w:spacing w:val="-6"/>
                <w:sz w:val="20"/>
              </w:rPr>
              <w:t xml:space="preserve"> </w:t>
            </w:r>
            <w:r>
              <w:rPr>
                <w:sz w:val="20"/>
              </w:rPr>
              <w:t>contact</w:t>
            </w:r>
            <w:r>
              <w:rPr>
                <w:spacing w:val="-6"/>
                <w:sz w:val="20"/>
              </w:rPr>
              <w:t xml:space="preserve"> </w:t>
            </w:r>
            <w:r>
              <w:rPr>
                <w:sz w:val="20"/>
              </w:rPr>
              <w:t>the</w:t>
            </w:r>
            <w:r>
              <w:rPr>
                <w:spacing w:val="-6"/>
                <w:sz w:val="20"/>
              </w:rPr>
              <w:t xml:space="preserve"> </w:t>
            </w:r>
            <w:r>
              <w:rPr>
                <w:sz w:val="20"/>
              </w:rPr>
              <w:t>customer</w:t>
            </w:r>
            <w:r>
              <w:rPr>
                <w:spacing w:val="-6"/>
                <w:sz w:val="20"/>
              </w:rPr>
              <w:t xml:space="preserve"> </w:t>
            </w:r>
            <w:r>
              <w:rPr>
                <w:sz w:val="20"/>
              </w:rPr>
              <w:t>and</w:t>
            </w:r>
            <w:r>
              <w:rPr>
                <w:spacing w:val="-6"/>
                <w:sz w:val="20"/>
              </w:rPr>
              <w:t xml:space="preserve"> </w:t>
            </w:r>
            <w:r>
              <w:rPr>
                <w:sz w:val="20"/>
              </w:rPr>
              <w:t>provide information about help that is available if the customer is experiencing difficulties paying</w:t>
            </w:r>
          </w:p>
        </w:tc>
        <w:tc>
          <w:tcPr>
            <w:tcW w:w="2217" w:type="dxa"/>
          </w:tcPr>
          <w:p w14:paraId="0D1E2CBC" w14:textId="77777777" w:rsidR="00BA6E63" w:rsidRDefault="00BA6E63" w:rsidP="004E2D43">
            <w:pPr>
              <w:pStyle w:val="TableParagraph"/>
              <w:rPr>
                <w:rFonts w:ascii="Tahoma"/>
                <w:b/>
              </w:rPr>
            </w:pPr>
          </w:p>
          <w:p w14:paraId="59A6D10E" w14:textId="77777777" w:rsidR="00BA6E63" w:rsidRDefault="00BA6E63" w:rsidP="004E2D43">
            <w:pPr>
              <w:pStyle w:val="TableParagraph"/>
              <w:rPr>
                <w:rFonts w:ascii="Tahoma"/>
                <w:b/>
              </w:rPr>
            </w:pPr>
          </w:p>
          <w:p w14:paraId="6FAEFF18" w14:textId="77777777" w:rsidR="00BA6E63" w:rsidRDefault="00BA6E63" w:rsidP="004E2D43">
            <w:pPr>
              <w:pStyle w:val="TableParagraph"/>
              <w:spacing w:before="185"/>
              <w:ind w:left="82" w:right="133"/>
              <w:jc w:val="center"/>
              <w:rPr>
                <w:sz w:val="20"/>
              </w:rPr>
            </w:pPr>
            <w:r>
              <w:rPr>
                <w:spacing w:val="-5"/>
                <w:sz w:val="20"/>
              </w:rPr>
              <w:t>300</w:t>
            </w:r>
          </w:p>
        </w:tc>
      </w:tr>
      <w:tr w:rsidR="00BA6E63" w14:paraId="3B8EA8E6" w14:textId="77777777" w:rsidTr="004E2D43">
        <w:trPr>
          <w:trHeight w:val="770"/>
        </w:trPr>
        <w:tc>
          <w:tcPr>
            <w:tcW w:w="6007" w:type="dxa"/>
          </w:tcPr>
          <w:p w14:paraId="06B369A0" w14:textId="77777777" w:rsidR="00BA6E63" w:rsidRDefault="00BA6E63" w:rsidP="004E2D43">
            <w:pPr>
              <w:pStyle w:val="TableParagraph"/>
              <w:spacing w:before="116" w:line="312" w:lineRule="auto"/>
              <w:rPr>
                <w:sz w:val="20"/>
              </w:rPr>
            </w:pPr>
            <w:r>
              <w:rPr>
                <w:sz w:val="20"/>
              </w:rPr>
              <w:t>There</w:t>
            </w:r>
            <w:r>
              <w:rPr>
                <w:spacing w:val="-5"/>
                <w:sz w:val="20"/>
              </w:rPr>
              <w:t xml:space="preserve"> </w:t>
            </w:r>
            <w:r>
              <w:rPr>
                <w:sz w:val="20"/>
              </w:rPr>
              <w:t>is</w:t>
            </w:r>
            <w:r>
              <w:rPr>
                <w:spacing w:val="-2"/>
                <w:sz w:val="20"/>
              </w:rPr>
              <w:t xml:space="preserve"> </w:t>
            </w:r>
            <w:r>
              <w:rPr>
                <w:sz w:val="20"/>
              </w:rPr>
              <w:t>an</w:t>
            </w:r>
            <w:r>
              <w:rPr>
                <w:spacing w:val="-6"/>
                <w:sz w:val="20"/>
              </w:rPr>
              <w:t xml:space="preserve"> </w:t>
            </w:r>
            <w:r>
              <w:rPr>
                <w:sz w:val="20"/>
              </w:rPr>
              <w:t>ongoing</w:t>
            </w:r>
            <w:r>
              <w:rPr>
                <w:spacing w:val="-5"/>
                <w:sz w:val="20"/>
              </w:rPr>
              <w:t xml:space="preserve"> </w:t>
            </w:r>
            <w:r>
              <w:rPr>
                <w:sz w:val="20"/>
              </w:rPr>
              <w:t>adverse</w:t>
            </w:r>
            <w:r>
              <w:rPr>
                <w:spacing w:val="-5"/>
                <w:sz w:val="20"/>
              </w:rPr>
              <w:t xml:space="preserve"> </w:t>
            </w:r>
            <w:r>
              <w:rPr>
                <w:sz w:val="20"/>
              </w:rPr>
              <w:t>water</w:t>
            </w:r>
            <w:r>
              <w:rPr>
                <w:spacing w:val="-5"/>
                <w:sz w:val="20"/>
              </w:rPr>
              <w:t xml:space="preserve"> </w:t>
            </w:r>
            <w:r>
              <w:rPr>
                <w:sz w:val="20"/>
              </w:rPr>
              <w:t>quality</w:t>
            </w:r>
            <w:r>
              <w:rPr>
                <w:spacing w:val="-4"/>
                <w:sz w:val="20"/>
              </w:rPr>
              <w:t xml:space="preserve"> </w:t>
            </w:r>
            <w:r>
              <w:rPr>
                <w:sz w:val="20"/>
              </w:rPr>
              <w:t>issue</w:t>
            </w:r>
            <w:r>
              <w:rPr>
                <w:spacing w:val="-4"/>
                <w:sz w:val="20"/>
              </w:rPr>
              <w:t xml:space="preserve"> </w:t>
            </w:r>
            <w:r>
              <w:rPr>
                <w:sz w:val="20"/>
              </w:rPr>
              <w:t>in</w:t>
            </w:r>
            <w:r>
              <w:rPr>
                <w:spacing w:val="-5"/>
                <w:sz w:val="20"/>
              </w:rPr>
              <w:t xml:space="preserve"> </w:t>
            </w:r>
            <w:r>
              <w:rPr>
                <w:sz w:val="20"/>
              </w:rPr>
              <w:t>your</w:t>
            </w:r>
            <w:r>
              <w:rPr>
                <w:spacing w:val="-4"/>
                <w:sz w:val="20"/>
              </w:rPr>
              <w:t xml:space="preserve"> </w:t>
            </w:r>
            <w:r>
              <w:rPr>
                <w:sz w:val="20"/>
              </w:rPr>
              <w:t>system,</w:t>
            </w:r>
            <w:r>
              <w:rPr>
                <w:spacing w:val="-5"/>
                <w:sz w:val="20"/>
              </w:rPr>
              <w:t xml:space="preserve"> </w:t>
            </w:r>
            <w:r>
              <w:rPr>
                <w:sz w:val="20"/>
              </w:rPr>
              <w:t>for example poor taste or colour</w:t>
            </w:r>
          </w:p>
        </w:tc>
        <w:tc>
          <w:tcPr>
            <w:tcW w:w="2217" w:type="dxa"/>
          </w:tcPr>
          <w:p w14:paraId="2BE7D753" w14:textId="77777777" w:rsidR="00BA6E63" w:rsidRDefault="00BA6E63" w:rsidP="004E2D43">
            <w:pPr>
              <w:pStyle w:val="TableParagraph"/>
              <w:spacing w:before="11"/>
              <w:rPr>
                <w:rFonts w:ascii="Tahoma"/>
                <w:b/>
                <w:sz w:val="21"/>
              </w:rPr>
            </w:pPr>
          </w:p>
          <w:p w14:paraId="783C4777" w14:textId="77777777" w:rsidR="00BA6E63" w:rsidRDefault="00BA6E63" w:rsidP="004E2D43">
            <w:pPr>
              <w:pStyle w:val="TableParagraph"/>
              <w:spacing w:before="1"/>
              <w:ind w:left="82" w:right="134"/>
              <w:jc w:val="center"/>
              <w:rPr>
                <w:sz w:val="20"/>
              </w:rPr>
            </w:pPr>
            <w:r>
              <w:rPr>
                <w:sz w:val="20"/>
              </w:rPr>
              <w:t>25%</w:t>
            </w:r>
            <w:r>
              <w:rPr>
                <w:spacing w:val="-7"/>
                <w:sz w:val="20"/>
              </w:rPr>
              <w:t xml:space="preserve"> </w:t>
            </w:r>
            <w:r>
              <w:rPr>
                <w:sz w:val="20"/>
              </w:rPr>
              <w:t>water</w:t>
            </w:r>
            <w:r>
              <w:rPr>
                <w:spacing w:val="-6"/>
                <w:sz w:val="20"/>
              </w:rPr>
              <w:t xml:space="preserve"> </w:t>
            </w:r>
            <w:r>
              <w:rPr>
                <w:sz w:val="20"/>
              </w:rPr>
              <w:t>access</w:t>
            </w:r>
            <w:r>
              <w:rPr>
                <w:spacing w:val="-6"/>
                <w:sz w:val="20"/>
              </w:rPr>
              <w:t xml:space="preserve"> </w:t>
            </w:r>
            <w:r>
              <w:rPr>
                <w:spacing w:val="-5"/>
                <w:sz w:val="20"/>
              </w:rPr>
              <w:t>fee</w:t>
            </w:r>
          </w:p>
        </w:tc>
      </w:tr>
      <w:tr w:rsidR="00BA6E63" w14:paraId="3CB6C2D5" w14:textId="77777777" w:rsidTr="004E2D43">
        <w:trPr>
          <w:trHeight w:val="770"/>
        </w:trPr>
        <w:tc>
          <w:tcPr>
            <w:tcW w:w="6007" w:type="dxa"/>
          </w:tcPr>
          <w:p w14:paraId="6AF26561" w14:textId="77777777" w:rsidR="00BA6E63" w:rsidRDefault="00BA6E63" w:rsidP="004E2D43">
            <w:pPr>
              <w:pStyle w:val="TableParagraph"/>
              <w:spacing w:before="116" w:line="312" w:lineRule="auto"/>
              <w:ind w:right="413"/>
              <w:rPr>
                <w:sz w:val="20"/>
              </w:rPr>
            </w:pPr>
            <w:r>
              <w:rPr>
                <w:sz w:val="20"/>
              </w:rPr>
              <w:t>High</w:t>
            </w:r>
            <w:r>
              <w:rPr>
                <w:spacing w:val="-6"/>
                <w:sz w:val="20"/>
              </w:rPr>
              <w:t xml:space="preserve"> </w:t>
            </w:r>
            <w:r>
              <w:rPr>
                <w:sz w:val="20"/>
              </w:rPr>
              <w:t>Priority</w:t>
            </w:r>
            <w:r>
              <w:rPr>
                <w:spacing w:val="-5"/>
                <w:sz w:val="20"/>
              </w:rPr>
              <w:t xml:space="preserve"> </w:t>
            </w:r>
            <w:r>
              <w:rPr>
                <w:sz w:val="20"/>
              </w:rPr>
              <w:t>inspection</w:t>
            </w:r>
            <w:r>
              <w:rPr>
                <w:spacing w:val="-7"/>
                <w:sz w:val="20"/>
              </w:rPr>
              <w:t xml:space="preserve"> </w:t>
            </w:r>
            <w:r>
              <w:rPr>
                <w:sz w:val="20"/>
              </w:rPr>
              <w:t>at</w:t>
            </w:r>
            <w:r>
              <w:rPr>
                <w:spacing w:val="-8"/>
                <w:sz w:val="20"/>
              </w:rPr>
              <w:t xml:space="preserve"> </w:t>
            </w:r>
            <w:r>
              <w:rPr>
                <w:sz w:val="20"/>
              </w:rPr>
              <w:t>practical</w:t>
            </w:r>
            <w:r>
              <w:rPr>
                <w:spacing w:val="-8"/>
                <w:sz w:val="20"/>
              </w:rPr>
              <w:t xml:space="preserve"> </w:t>
            </w:r>
            <w:r>
              <w:rPr>
                <w:sz w:val="20"/>
              </w:rPr>
              <w:t>completion</w:t>
            </w:r>
            <w:r>
              <w:rPr>
                <w:spacing w:val="-7"/>
                <w:sz w:val="20"/>
              </w:rPr>
              <w:t xml:space="preserve"> </w:t>
            </w:r>
            <w:r>
              <w:rPr>
                <w:sz w:val="20"/>
              </w:rPr>
              <w:t>not</w:t>
            </w:r>
            <w:r>
              <w:rPr>
                <w:spacing w:val="-8"/>
                <w:sz w:val="20"/>
              </w:rPr>
              <w:t xml:space="preserve"> </w:t>
            </w:r>
            <w:r>
              <w:rPr>
                <w:sz w:val="20"/>
              </w:rPr>
              <w:t>completed within 2 business days</w:t>
            </w:r>
          </w:p>
        </w:tc>
        <w:tc>
          <w:tcPr>
            <w:tcW w:w="2217" w:type="dxa"/>
          </w:tcPr>
          <w:p w14:paraId="702834AB" w14:textId="77777777" w:rsidR="00BA6E63" w:rsidRDefault="00BA6E63" w:rsidP="004E2D43">
            <w:pPr>
              <w:pStyle w:val="TableParagraph"/>
              <w:spacing w:before="11"/>
              <w:rPr>
                <w:rFonts w:ascii="Tahoma"/>
                <w:b/>
                <w:sz w:val="21"/>
              </w:rPr>
            </w:pPr>
          </w:p>
          <w:p w14:paraId="51797CD4" w14:textId="77777777" w:rsidR="00BA6E63" w:rsidRDefault="00BA6E63" w:rsidP="004E2D43">
            <w:pPr>
              <w:pStyle w:val="TableParagraph"/>
              <w:spacing w:before="1"/>
              <w:ind w:left="82" w:right="133"/>
              <w:jc w:val="center"/>
              <w:rPr>
                <w:sz w:val="20"/>
              </w:rPr>
            </w:pPr>
            <w:r>
              <w:rPr>
                <w:spacing w:val="-5"/>
                <w:sz w:val="20"/>
              </w:rPr>
              <w:t>250</w:t>
            </w:r>
          </w:p>
        </w:tc>
      </w:tr>
      <w:tr w:rsidR="00BA6E63" w14:paraId="4A211E92" w14:textId="77777777" w:rsidTr="004E2D43">
        <w:trPr>
          <w:trHeight w:val="769"/>
        </w:trPr>
        <w:tc>
          <w:tcPr>
            <w:tcW w:w="6007" w:type="dxa"/>
          </w:tcPr>
          <w:p w14:paraId="4A5D3BD9" w14:textId="77777777" w:rsidR="00BA6E63" w:rsidRDefault="00BA6E63" w:rsidP="004E2D43">
            <w:pPr>
              <w:pStyle w:val="TableParagraph"/>
              <w:spacing w:before="117" w:line="312" w:lineRule="auto"/>
              <w:rPr>
                <w:sz w:val="20"/>
              </w:rPr>
            </w:pPr>
            <w:r>
              <w:rPr>
                <w:sz w:val="20"/>
              </w:rPr>
              <w:t>High</w:t>
            </w:r>
            <w:r>
              <w:rPr>
                <w:spacing w:val="-5"/>
                <w:sz w:val="20"/>
              </w:rPr>
              <w:t xml:space="preserve"> </w:t>
            </w:r>
            <w:r>
              <w:rPr>
                <w:sz w:val="20"/>
              </w:rPr>
              <w:t>Priority</w:t>
            </w:r>
            <w:r>
              <w:rPr>
                <w:spacing w:val="-6"/>
                <w:sz w:val="20"/>
              </w:rPr>
              <w:t xml:space="preserve"> </w:t>
            </w:r>
            <w:r>
              <w:rPr>
                <w:sz w:val="20"/>
              </w:rPr>
              <w:t>mains</w:t>
            </w:r>
            <w:r>
              <w:rPr>
                <w:spacing w:val="-6"/>
                <w:sz w:val="20"/>
              </w:rPr>
              <w:t xml:space="preserve"> </w:t>
            </w:r>
            <w:r>
              <w:rPr>
                <w:sz w:val="20"/>
              </w:rPr>
              <w:t>extension</w:t>
            </w:r>
            <w:r>
              <w:rPr>
                <w:spacing w:val="-7"/>
                <w:sz w:val="20"/>
              </w:rPr>
              <w:t xml:space="preserve"> </w:t>
            </w:r>
            <w:r>
              <w:rPr>
                <w:sz w:val="20"/>
              </w:rPr>
              <w:t>approval</w:t>
            </w:r>
            <w:r>
              <w:rPr>
                <w:spacing w:val="-7"/>
                <w:sz w:val="20"/>
              </w:rPr>
              <w:t xml:space="preserve"> </w:t>
            </w:r>
            <w:r>
              <w:rPr>
                <w:sz w:val="20"/>
              </w:rPr>
              <w:t>not</w:t>
            </w:r>
            <w:r>
              <w:rPr>
                <w:spacing w:val="-7"/>
                <w:sz w:val="20"/>
              </w:rPr>
              <w:t xml:space="preserve"> </w:t>
            </w:r>
            <w:r>
              <w:rPr>
                <w:sz w:val="20"/>
              </w:rPr>
              <w:t>completed</w:t>
            </w:r>
            <w:r>
              <w:rPr>
                <w:spacing w:val="-5"/>
                <w:sz w:val="20"/>
              </w:rPr>
              <w:t xml:space="preserve"> </w:t>
            </w:r>
            <w:r>
              <w:rPr>
                <w:sz w:val="20"/>
              </w:rPr>
              <w:t>within</w:t>
            </w:r>
            <w:r>
              <w:rPr>
                <w:spacing w:val="-5"/>
                <w:sz w:val="20"/>
              </w:rPr>
              <w:t xml:space="preserve"> </w:t>
            </w:r>
            <w:r>
              <w:rPr>
                <w:sz w:val="20"/>
              </w:rPr>
              <w:t>10 business days</w:t>
            </w:r>
          </w:p>
        </w:tc>
        <w:tc>
          <w:tcPr>
            <w:tcW w:w="2217" w:type="dxa"/>
          </w:tcPr>
          <w:p w14:paraId="75CDBED5" w14:textId="77777777" w:rsidR="00BA6E63" w:rsidRDefault="00BA6E63" w:rsidP="004E2D43">
            <w:pPr>
              <w:pStyle w:val="TableParagraph"/>
              <w:rPr>
                <w:rFonts w:ascii="Tahoma"/>
                <w:b/>
              </w:rPr>
            </w:pPr>
          </w:p>
          <w:p w14:paraId="711EEAC3" w14:textId="77777777" w:rsidR="00BA6E63" w:rsidRDefault="00BA6E63" w:rsidP="004E2D43">
            <w:pPr>
              <w:pStyle w:val="TableParagraph"/>
              <w:ind w:left="79" w:right="134"/>
              <w:jc w:val="center"/>
              <w:rPr>
                <w:sz w:val="20"/>
              </w:rPr>
            </w:pPr>
            <w:r>
              <w:rPr>
                <w:sz w:val="20"/>
              </w:rPr>
              <w:t>no</w:t>
            </w:r>
            <w:r>
              <w:rPr>
                <w:spacing w:val="-7"/>
                <w:sz w:val="20"/>
              </w:rPr>
              <w:t xml:space="preserve"> </w:t>
            </w:r>
            <w:r>
              <w:rPr>
                <w:sz w:val="20"/>
              </w:rPr>
              <w:t>charge</w:t>
            </w:r>
            <w:r>
              <w:rPr>
                <w:spacing w:val="-6"/>
                <w:sz w:val="20"/>
              </w:rPr>
              <w:t xml:space="preserve"> </w:t>
            </w:r>
            <w:r>
              <w:rPr>
                <w:sz w:val="20"/>
              </w:rPr>
              <w:t>for</w:t>
            </w:r>
            <w:r>
              <w:rPr>
                <w:spacing w:val="-6"/>
                <w:sz w:val="20"/>
              </w:rPr>
              <w:t xml:space="preserve"> </w:t>
            </w:r>
            <w:r>
              <w:rPr>
                <w:spacing w:val="-2"/>
                <w:sz w:val="20"/>
              </w:rPr>
              <w:t>service</w:t>
            </w:r>
          </w:p>
        </w:tc>
      </w:tr>
      <w:tr w:rsidR="00BA6E63" w14:paraId="1FA94F68" w14:textId="77777777" w:rsidTr="004E2D43">
        <w:trPr>
          <w:trHeight w:val="645"/>
        </w:trPr>
        <w:tc>
          <w:tcPr>
            <w:tcW w:w="6007" w:type="dxa"/>
          </w:tcPr>
          <w:p w14:paraId="739E97E2" w14:textId="77777777" w:rsidR="00BA6E63" w:rsidRDefault="00BA6E63" w:rsidP="004E2D43">
            <w:pPr>
              <w:pStyle w:val="TableParagraph"/>
              <w:spacing w:before="25" w:line="300" w:lineRule="atLeast"/>
              <w:rPr>
                <w:sz w:val="20"/>
              </w:rPr>
            </w:pPr>
            <w:r>
              <w:rPr>
                <w:sz w:val="20"/>
              </w:rPr>
              <w:t>There</w:t>
            </w:r>
            <w:r>
              <w:rPr>
                <w:spacing w:val="-6"/>
                <w:sz w:val="20"/>
              </w:rPr>
              <w:t xml:space="preserve"> </w:t>
            </w:r>
            <w:r>
              <w:rPr>
                <w:sz w:val="20"/>
              </w:rPr>
              <w:t>is</w:t>
            </w:r>
            <w:r>
              <w:rPr>
                <w:spacing w:val="-3"/>
                <w:sz w:val="20"/>
              </w:rPr>
              <w:t xml:space="preserve"> </w:t>
            </w:r>
            <w:r>
              <w:rPr>
                <w:sz w:val="20"/>
              </w:rPr>
              <w:t>a</w:t>
            </w:r>
            <w:r>
              <w:rPr>
                <w:spacing w:val="-6"/>
                <w:sz w:val="20"/>
              </w:rPr>
              <w:t xml:space="preserve"> </w:t>
            </w:r>
            <w:r>
              <w:rPr>
                <w:sz w:val="20"/>
              </w:rPr>
              <w:t>significant</w:t>
            </w:r>
            <w:r>
              <w:rPr>
                <w:spacing w:val="-6"/>
                <w:sz w:val="20"/>
              </w:rPr>
              <w:t xml:space="preserve"> </w:t>
            </w:r>
            <w:r>
              <w:rPr>
                <w:sz w:val="20"/>
              </w:rPr>
              <w:t>sewer</w:t>
            </w:r>
            <w:r>
              <w:rPr>
                <w:spacing w:val="-3"/>
                <w:sz w:val="20"/>
              </w:rPr>
              <w:t xml:space="preserve"> </w:t>
            </w:r>
            <w:r>
              <w:rPr>
                <w:sz w:val="20"/>
              </w:rPr>
              <w:t>spill</w:t>
            </w:r>
            <w:r>
              <w:rPr>
                <w:spacing w:val="-7"/>
                <w:sz w:val="20"/>
              </w:rPr>
              <w:t xml:space="preserve"> </w:t>
            </w:r>
            <w:r>
              <w:rPr>
                <w:sz w:val="20"/>
              </w:rPr>
              <w:t>to</w:t>
            </w:r>
            <w:r>
              <w:rPr>
                <w:spacing w:val="-4"/>
                <w:sz w:val="20"/>
              </w:rPr>
              <w:t xml:space="preserve"> </w:t>
            </w:r>
            <w:r>
              <w:rPr>
                <w:sz w:val="20"/>
              </w:rPr>
              <w:t>local</w:t>
            </w:r>
            <w:r>
              <w:rPr>
                <w:spacing w:val="-7"/>
                <w:sz w:val="20"/>
              </w:rPr>
              <w:t xml:space="preserve"> </w:t>
            </w:r>
            <w:r>
              <w:rPr>
                <w:sz w:val="20"/>
              </w:rPr>
              <w:t>waterways</w:t>
            </w:r>
            <w:r>
              <w:rPr>
                <w:spacing w:val="-5"/>
                <w:sz w:val="20"/>
              </w:rPr>
              <w:t xml:space="preserve"> </w:t>
            </w:r>
            <w:r>
              <w:rPr>
                <w:sz w:val="20"/>
              </w:rPr>
              <w:t>or</w:t>
            </w:r>
            <w:r>
              <w:rPr>
                <w:spacing w:val="-6"/>
                <w:sz w:val="20"/>
              </w:rPr>
              <w:t xml:space="preserve"> </w:t>
            </w:r>
            <w:r>
              <w:rPr>
                <w:sz w:val="20"/>
              </w:rPr>
              <w:t>the environment (community)</w:t>
            </w:r>
          </w:p>
        </w:tc>
        <w:tc>
          <w:tcPr>
            <w:tcW w:w="2217" w:type="dxa"/>
          </w:tcPr>
          <w:p w14:paraId="2635B8EE" w14:textId="77777777" w:rsidR="00BA6E63" w:rsidRDefault="00BA6E63" w:rsidP="004E2D43">
            <w:pPr>
              <w:pStyle w:val="TableParagraph"/>
              <w:spacing w:before="1"/>
              <w:rPr>
                <w:rFonts w:ascii="Tahoma"/>
                <w:b/>
              </w:rPr>
            </w:pPr>
          </w:p>
          <w:p w14:paraId="760457CD" w14:textId="77777777" w:rsidR="00BA6E63" w:rsidRDefault="00BA6E63" w:rsidP="004E2D43">
            <w:pPr>
              <w:pStyle w:val="TableParagraph"/>
              <w:ind w:left="81" w:right="134"/>
              <w:jc w:val="center"/>
              <w:rPr>
                <w:sz w:val="20"/>
              </w:rPr>
            </w:pPr>
            <w:r>
              <w:rPr>
                <w:spacing w:val="-2"/>
                <w:sz w:val="20"/>
              </w:rPr>
              <w:t>20000</w:t>
            </w:r>
          </w:p>
        </w:tc>
      </w:tr>
    </w:tbl>
    <w:p w14:paraId="3D580D0B" w14:textId="77777777" w:rsidR="00BA6E63" w:rsidRDefault="00BA6E63" w:rsidP="00BA6E63">
      <w:pPr>
        <w:jc w:val="center"/>
        <w:rPr>
          <w:sz w:val="20"/>
        </w:rPr>
        <w:sectPr w:rsidR="00BA6E63" w:rsidSect="00993214">
          <w:footerReference w:type="default" r:id="rId20"/>
          <w:pgSz w:w="11900" w:h="16840"/>
          <w:pgMar w:top="1580" w:right="1268" w:bottom="2020" w:left="960" w:header="0" w:footer="1744" w:gutter="0"/>
          <w:pgNumType w:start="1"/>
          <w:cols w:space="720"/>
        </w:sectPr>
      </w:pPr>
    </w:p>
    <w:p w14:paraId="75F924AD" w14:textId="77777777" w:rsidR="00BA6E63" w:rsidRDefault="00BA6E63" w:rsidP="00BA6E63">
      <w:pPr>
        <w:pStyle w:val="BodyText"/>
        <w:rPr>
          <w:rFonts w:ascii="Tahoma"/>
          <w:b/>
        </w:rPr>
      </w:pPr>
    </w:p>
    <w:p w14:paraId="7200FE33" w14:textId="77777777" w:rsidR="00BA6E63" w:rsidRDefault="00BA6E63" w:rsidP="00BA6E63">
      <w:pPr>
        <w:pStyle w:val="BodyText"/>
        <w:rPr>
          <w:rFonts w:ascii="Tahoma"/>
          <w:b/>
        </w:rPr>
      </w:pPr>
    </w:p>
    <w:p w14:paraId="2B24E663" w14:textId="77777777" w:rsidR="00BA6E63" w:rsidRDefault="00BA6E63" w:rsidP="00BA6E63">
      <w:pPr>
        <w:pStyle w:val="BodyText"/>
        <w:rPr>
          <w:rFonts w:ascii="Tahoma"/>
          <w:b/>
        </w:rPr>
      </w:pPr>
    </w:p>
    <w:p w14:paraId="41A7212E" w14:textId="77777777" w:rsidR="00BA6E63" w:rsidRDefault="00BA6E63" w:rsidP="00BA6E63">
      <w:pPr>
        <w:pStyle w:val="BodyText"/>
        <w:spacing w:before="4"/>
        <w:rPr>
          <w:rFonts w:ascii="Tahoma"/>
          <w:b/>
          <w:sz w:val="15"/>
        </w:rPr>
      </w:pPr>
    </w:p>
    <w:tbl>
      <w:tblPr>
        <w:tblW w:w="0" w:type="auto"/>
        <w:tblInd w:w="1301" w:type="dxa"/>
        <w:tblLayout w:type="fixed"/>
        <w:tblCellMar>
          <w:left w:w="0" w:type="dxa"/>
          <w:right w:w="0" w:type="dxa"/>
        </w:tblCellMar>
        <w:tblLook w:val="01E0" w:firstRow="1" w:lastRow="1" w:firstColumn="1" w:lastColumn="1" w:noHBand="0" w:noVBand="0"/>
      </w:tblPr>
      <w:tblGrid>
        <w:gridCol w:w="6327"/>
        <w:gridCol w:w="1912"/>
      </w:tblGrid>
      <w:tr w:rsidR="00BA6E63" w14:paraId="73A4B32A" w14:textId="77777777" w:rsidTr="004E2D43">
        <w:trPr>
          <w:trHeight w:val="646"/>
        </w:trPr>
        <w:tc>
          <w:tcPr>
            <w:tcW w:w="6327" w:type="dxa"/>
          </w:tcPr>
          <w:p w14:paraId="43B0CAE9" w14:textId="77777777" w:rsidR="00BA6E63" w:rsidRDefault="00BA6E63" w:rsidP="004E2D43">
            <w:pPr>
              <w:pStyle w:val="TableParagraph"/>
              <w:spacing w:line="312" w:lineRule="auto"/>
              <w:ind w:left="14" w:right="417"/>
              <w:rPr>
                <w:sz w:val="20"/>
              </w:rPr>
            </w:pPr>
            <w:r>
              <w:rPr>
                <w:sz w:val="20"/>
              </w:rPr>
              <w:t>There</w:t>
            </w:r>
            <w:r>
              <w:rPr>
                <w:spacing w:val="-5"/>
                <w:sz w:val="20"/>
              </w:rPr>
              <w:t xml:space="preserve"> </w:t>
            </w:r>
            <w:r>
              <w:rPr>
                <w:sz w:val="20"/>
              </w:rPr>
              <w:t>is</w:t>
            </w:r>
            <w:r>
              <w:rPr>
                <w:spacing w:val="-2"/>
                <w:sz w:val="20"/>
              </w:rPr>
              <w:t xml:space="preserve"> </w:t>
            </w:r>
            <w:r>
              <w:rPr>
                <w:sz w:val="20"/>
              </w:rPr>
              <w:t>poor</w:t>
            </w:r>
            <w:r>
              <w:rPr>
                <w:spacing w:val="-5"/>
                <w:sz w:val="20"/>
              </w:rPr>
              <w:t xml:space="preserve"> </w:t>
            </w:r>
            <w:r>
              <w:rPr>
                <w:sz w:val="20"/>
              </w:rPr>
              <w:t>water</w:t>
            </w:r>
            <w:r>
              <w:rPr>
                <w:spacing w:val="-4"/>
                <w:sz w:val="20"/>
              </w:rPr>
              <w:t xml:space="preserve"> </w:t>
            </w:r>
            <w:r>
              <w:rPr>
                <w:sz w:val="20"/>
              </w:rPr>
              <w:t>flowrate</w:t>
            </w:r>
            <w:r>
              <w:rPr>
                <w:spacing w:val="-5"/>
                <w:sz w:val="20"/>
              </w:rPr>
              <w:t xml:space="preserve"> </w:t>
            </w:r>
            <w:r>
              <w:rPr>
                <w:sz w:val="20"/>
              </w:rPr>
              <w:t>/</w:t>
            </w:r>
            <w:r>
              <w:rPr>
                <w:spacing w:val="-5"/>
                <w:sz w:val="20"/>
              </w:rPr>
              <w:t xml:space="preserve"> </w:t>
            </w:r>
            <w:r>
              <w:rPr>
                <w:sz w:val="20"/>
              </w:rPr>
              <w:t>pressure</w:t>
            </w:r>
            <w:r>
              <w:rPr>
                <w:spacing w:val="-3"/>
                <w:sz w:val="20"/>
              </w:rPr>
              <w:t xml:space="preserve"> </w:t>
            </w:r>
            <w:r>
              <w:rPr>
                <w:sz w:val="20"/>
              </w:rPr>
              <w:t>in</w:t>
            </w:r>
            <w:r>
              <w:rPr>
                <w:spacing w:val="-3"/>
                <w:sz w:val="20"/>
              </w:rPr>
              <w:t xml:space="preserve"> </w:t>
            </w:r>
            <w:r>
              <w:rPr>
                <w:sz w:val="20"/>
              </w:rPr>
              <w:t>a supply</w:t>
            </w:r>
            <w:r>
              <w:rPr>
                <w:spacing w:val="-4"/>
                <w:sz w:val="20"/>
              </w:rPr>
              <w:t xml:space="preserve"> </w:t>
            </w:r>
            <w:r>
              <w:rPr>
                <w:sz w:val="20"/>
              </w:rPr>
              <w:t>area</w:t>
            </w:r>
            <w:r>
              <w:rPr>
                <w:spacing w:val="-5"/>
                <w:sz w:val="20"/>
              </w:rPr>
              <w:t xml:space="preserve"> </w:t>
            </w:r>
            <w:r>
              <w:rPr>
                <w:sz w:val="20"/>
              </w:rPr>
              <w:t>over</w:t>
            </w:r>
            <w:r>
              <w:rPr>
                <w:spacing w:val="-5"/>
                <w:sz w:val="20"/>
              </w:rPr>
              <w:t xml:space="preserve"> </w:t>
            </w:r>
            <w:r>
              <w:rPr>
                <w:sz w:val="20"/>
              </w:rPr>
              <w:t>a prolonged period (community)</w:t>
            </w:r>
          </w:p>
        </w:tc>
        <w:tc>
          <w:tcPr>
            <w:tcW w:w="1912" w:type="dxa"/>
          </w:tcPr>
          <w:p w14:paraId="70652761" w14:textId="77777777" w:rsidR="00BA6E63" w:rsidRDefault="00BA6E63" w:rsidP="004E2D43">
            <w:pPr>
              <w:pStyle w:val="TableParagraph"/>
              <w:spacing w:before="141"/>
              <w:ind w:left="555"/>
              <w:rPr>
                <w:sz w:val="20"/>
              </w:rPr>
            </w:pPr>
            <w:r>
              <w:rPr>
                <w:spacing w:val="-4"/>
                <w:sz w:val="20"/>
              </w:rPr>
              <w:t>5000</w:t>
            </w:r>
          </w:p>
        </w:tc>
      </w:tr>
      <w:tr w:rsidR="00BA6E63" w14:paraId="3135D2FA" w14:textId="77777777" w:rsidTr="004E2D43">
        <w:trPr>
          <w:trHeight w:val="769"/>
        </w:trPr>
        <w:tc>
          <w:tcPr>
            <w:tcW w:w="6327" w:type="dxa"/>
          </w:tcPr>
          <w:p w14:paraId="107A4713" w14:textId="77777777" w:rsidR="00BA6E63" w:rsidRDefault="00BA6E63" w:rsidP="004E2D43">
            <w:pPr>
              <w:pStyle w:val="TableParagraph"/>
              <w:spacing w:before="116" w:line="312" w:lineRule="auto"/>
              <w:ind w:left="14" w:right="417"/>
              <w:rPr>
                <w:sz w:val="20"/>
              </w:rPr>
            </w:pPr>
            <w:r>
              <w:rPr>
                <w:sz w:val="20"/>
              </w:rPr>
              <w:t>Coliban</w:t>
            </w:r>
            <w:r>
              <w:rPr>
                <w:spacing w:val="-5"/>
                <w:sz w:val="20"/>
              </w:rPr>
              <w:t xml:space="preserve"> </w:t>
            </w:r>
            <w:r>
              <w:rPr>
                <w:sz w:val="20"/>
              </w:rPr>
              <w:t>Water</w:t>
            </w:r>
            <w:r>
              <w:rPr>
                <w:spacing w:val="-2"/>
                <w:sz w:val="20"/>
              </w:rPr>
              <w:t xml:space="preserve"> </w:t>
            </w:r>
            <w:r>
              <w:rPr>
                <w:sz w:val="20"/>
              </w:rPr>
              <w:t>issues</w:t>
            </w:r>
            <w:r>
              <w:rPr>
                <w:spacing w:val="-4"/>
                <w:sz w:val="20"/>
              </w:rPr>
              <w:t xml:space="preserve"> </w:t>
            </w:r>
            <w:r>
              <w:rPr>
                <w:sz w:val="20"/>
              </w:rPr>
              <w:t>a</w:t>
            </w:r>
            <w:r>
              <w:rPr>
                <w:spacing w:val="-6"/>
                <w:sz w:val="20"/>
              </w:rPr>
              <w:t xml:space="preserve"> </w:t>
            </w:r>
            <w:r>
              <w:rPr>
                <w:sz w:val="20"/>
              </w:rPr>
              <w:t>"boil</w:t>
            </w:r>
            <w:r>
              <w:rPr>
                <w:spacing w:val="-6"/>
                <w:sz w:val="20"/>
              </w:rPr>
              <w:t xml:space="preserve"> </w:t>
            </w:r>
            <w:r>
              <w:rPr>
                <w:sz w:val="20"/>
              </w:rPr>
              <w:t>water"</w:t>
            </w:r>
            <w:r>
              <w:rPr>
                <w:spacing w:val="-3"/>
                <w:sz w:val="20"/>
              </w:rPr>
              <w:t xml:space="preserve"> </w:t>
            </w:r>
            <w:r>
              <w:rPr>
                <w:sz w:val="20"/>
              </w:rPr>
              <w:t>or</w:t>
            </w:r>
            <w:r>
              <w:rPr>
                <w:spacing w:val="-5"/>
                <w:sz w:val="20"/>
              </w:rPr>
              <w:t xml:space="preserve"> </w:t>
            </w:r>
            <w:r>
              <w:rPr>
                <w:sz w:val="20"/>
              </w:rPr>
              <w:t>"do</w:t>
            </w:r>
            <w:r>
              <w:rPr>
                <w:spacing w:val="-6"/>
                <w:sz w:val="20"/>
              </w:rPr>
              <w:t xml:space="preserve"> </w:t>
            </w:r>
            <w:r>
              <w:rPr>
                <w:sz w:val="20"/>
              </w:rPr>
              <w:t>not</w:t>
            </w:r>
            <w:r>
              <w:rPr>
                <w:spacing w:val="-6"/>
                <w:sz w:val="20"/>
              </w:rPr>
              <w:t xml:space="preserve"> </w:t>
            </w:r>
            <w:r>
              <w:rPr>
                <w:sz w:val="20"/>
              </w:rPr>
              <w:t>consume"</w:t>
            </w:r>
            <w:r>
              <w:rPr>
                <w:spacing w:val="-4"/>
                <w:sz w:val="20"/>
              </w:rPr>
              <w:t xml:space="preserve"> </w:t>
            </w:r>
            <w:r>
              <w:rPr>
                <w:sz w:val="20"/>
              </w:rPr>
              <w:t>notice</w:t>
            </w:r>
            <w:r>
              <w:rPr>
                <w:spacing w:val="-3"/>
                <w:sz w:val="20"/>
              </w:rPr>
              <w:t xml:space="preserve"> </w:t>
            </w:r>
            <w:r>
              <w:rPr>
                <w:sz w:val="20"/>
              </w:rPr>
              <w:t>in your water supply system (community)</w:t>
            </w:r>
          </w:p>
        </w:tc>
        <w:tc>
          <w:tcPr>
            <w:tcW w:w="1912" w:type="dxa"/>
          </w:tcPr>
          <w:p w14:paraId="3E055E46" w14:textId="77777777" w:rsidR="00BA6E63" w:rsidRDefault="00BA6E63" w:rsidP="004E2D43">
            <w:pPr>
              <w:pStyle w:val="TableParagraph"/>
              <w:spacing w:before="11"/>
              <w:rPr>
                <w:rFonts w:ascii="Tahoma"/>
                <w:b/>
                <w:sz w:val="21"/>
              </w:rPr>
            </w:pPr>
          </w:p>
          <w:p w14:paraId="6EFE6A02" w14:textId="77777777" w:rsidR="00BA6E63" w:rsidRDefault="00BA6E63" w:rsidP="004E2D43">
            <w:pPr>
              <w:pStyle w:val="TableParagraph"/>
              <w:spacing w:before="1"/>
              <w:ind w:left="555"/>
              <w:rPr>
                <w:sz w:val="20"/>
              </w:rPr>
            </w:pPr>
            <w:r>
              <w:rPr>
                <w:spacing w:val="-4"/>
                <w:sz w:val="20"/>
              </w:rPr>
              <w:t>5000</w:t>
            </w:r>
          </w:p>
        </w:tc>
      </w:tr>
      <w:tr w:rsidR="00BA6E63" w14:paraId="017DBF36" w14:textId="77777777" w:rsidTr="004E2D43">
        <w:trPr>
          <w:trHeight w:val="665"/>
        </w:trPr>
        <w:tc>
          <w:tcPr>
            <w:tcW w:w="6327" w:type="dxa"/>
            <w:tcBorders>
              <w:bottom w:val="single" w:sz="4" w:space="0" w:color="000000"/>
            </w:tcBorders>
          </w:tcPr>
          <w:p w14:paraId="78EB8B39" w14:textId="77777777" w:rsidR="00BA6E63" w:rsidRDefault="00BA6E63" w:rsidP="004E2D43">
            <w:pPr>
              <w:pStyle w:val="TableParagraph"/>
              <w:spacing w:before="45" w:line="300" w:lineRule="atLeast"/>
              <w:ind w:left="14" w:right="417"/>
              <w:rPr>
                <w:sz w:val="20"/>
              </w:rPr>
            </w:pPr>
            <w:r>
              <w:rPr>
                <w:sz w:val="20"/>
              </w:rPr>
              <w:t>There</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short-term</w:t>
            </w:r>
            <w:r>
              <w:rPr>
                <w:spacing w:val="-2"/>
                <w:sz w:val="20"/>
              </w:rPr>
              <w:t xml:space="preserve"> </w:t>
            </w:r>
            <w:r>
              <w:rPr>
                <w:sz w:val="20"/>
              </w:rPr>
              <w:t>adverse</w:t>
            </w:r>
            <w:r>
              <w:rPr>
                <w:spacing w:val="-5"/>
                <w:sz w:val="20"/>
              </w:rPr>
              <w:t xml:space="preserve"> </w:t>
            </w:r>
            <w:r>
              <w:rPr>
                <w:sz w:val="20"/>
              </w:rPr>
              <w:t>water</w:t>
            </w:r>
            <w:r>
              <w:rPr>
                <w:spacing w:val="-5"/>
                <w:sz w:val="20"/>
              </w:rPr>
              <w:t xml:space="preserve"> </w:t>
            </w:r>
            <w:r>
              <w:rPr>
                <w:sz w:val="20"/>
              </w:rPr>
              <w:t>quality</w:t>
            </w:r>
            <w:r>
              <w:rPr>
                <w:spacing w:val="-2"/>
                <w:sz w:val="20"/>
              </w:rPr>
              <w:t xml:space="preserve"> </w:t>
            </w:r>
            <w:r>
              <w:rPr>
                <w:sz w:val="20"/>
              </w:rPr>
              <w:t>issue</w:t>
            </w:r>
            <w:r>
              <w:rPr>
                <w:spacing w:val="-6"/>
                <w:sz w:val="20"/>
              </w:rPr>
              <w:t xml:space="preserve"> </w:t>
            </w:r>
            <w:r>
              <w:rPr>
                <w:sz w:val="20"/>
              </w:rPr>
              <w:t>in</w:t>
            </w:r>
            <w:r>
              <w:rPr>
                <w:spacing w:val="-5"/>
                <w:sz w:val="20"/>
              </w:rPr>
              <w:t xml:space="preserve"> </w:t>
            </w:r>
            <w:r>
              <w:rPr>
                <w:sz w:val="20"/>
              </w:rPr>
              <w:t>your</w:t>
            </w:r>
            <w:r>
              <w:rPr>
                <w:spacing w:val="-5"/>
                <w:sz w:val="20"/>
              </w:rPr>
              <w:t xml:space="preserve"> </w:t>
            </w:r>
            <w:r>
              <w:rPr>
                <w:sz w:val="20"/>
              </w:rPr>
              <w:t>system, for example poor taste or colour (community)</w:t>
            </w:r>
          </w:p>
        </w:tc>
        <w:tc>
          <w:tcPr>
            <w:tcW w:w="1912" w:type="dxa"/>
            <w:tcBorders>
              <w:bottom w:val="single" w:sz="4" w:space="0" w:color="000000"/>
            </w:tcBorders>
          </w:tcPr>
          <w:p w14:paraId="7F48F1B4" w14:textId="77777777" w:rsidR="00BA6E63" w:rsidRDefault="00BA6E63" w:rsidP="004E2D43">
            <w:pPr>
              <w:pStyle w:val="TableParagraph"/>
              <w:spacing w:before="1"/>
              <w:rPr>
                <w:rFonts w:ascii="Tahoma"/>
                <w:b/>
              </w:rPr>
            </w:pPr>
          </w:p>
          <w:p w14:paraId="2C6D8B17" w14:textId="77777777" w:rsidR="00BA6E63" w:rsidRDefault="00BA6E63" w:rsidP="004E2D43">
            <w:pPr>
              <w:pStyle w:val="TableParagraph"/>
              <w:ind w:left="555"/>
              <w:rPr>
                <w:sz w:val="20"/>
              </w:rPr>
            </w:pPr>
            <w:r>
              <w:rPr>
                <w:spacing w:val="-4"/>
                <w:sz w:val="20"/>
              </w:rPr>
              <w:t>5000</w:t>
            </w:r>
          </w:p>
        </w:tc>
      </w:tr>
    </w:tbl>
    <w:p w14:paraId="5D8BD248" w14:textId="580EFABB" w:rsidR="00A04DAB" w:rsidRDefault="00A04DAB" w:rsidP="001C750A"/>
    <w:p w14:paraId="51B5CB53" w14:textId="7D6B2430" w:rsidR="00A04DAB" w:rsidRDefault="00A04DAB" w:rsidP="001C750A"/>
    <w:p w14:paraId="12584CE9" w14:textId="608B49B4" w:rsidR="00BA6E63" w:rsidRDefault="00BA6E63" w:rsidP="001C750A"/>
    <w:p w14:paraId="5A976E08" w14:textId="7E651B78" w:rsidR="00BA6E63" w:rsidRDefault="00BA6E63" w:rsidP="001C750A"/>
    <w:p w14:paraId="07DBC063" w14:textId="147037C3" w:rsidR="00BA6E63" w:rsidRDefault="00BA6E63" w:rsidP="001C750A"/>
    <w:p w14:paraId="3017E43F" w14:textId="1F9C0567" w:rsidR="00BA6E63" w:rsidRDefault="00BA6E63" w:rsidP="001C750A"/>
    <w:p w14:paraId="3F8802F4" w14:textId="5FE62FDE" w:rsidR="00BA6E63" w:rsidRDefault="00BA6E63" w:rsidP="001C750A"/>
    <w:p w14:paraId="1CC740B3" w14:textId="2309DFD5" w:rsidR="00BA6E63" w:rsidRDefault="00BA6E63" w:rsidP="001C750A"/>
    <w:p w14:paraId="4CDCA8D3" w14:textId="48457434" w:rsidR="00BA6E63" w:rsidRDefault="00BA6E63" w:rsidP="001C750A"/>
    <w:p w14:paraId="2B87C8A8" w14:textId="13299FBD" w:rsidR="00BA6E63" w:rsidRDefault="00BA6E63" w:rsidP="001C750A"/>
    <w:p w14:paraId="3EE1CCCF" w14:textId="777AEF0C" w:rsidR="00BA6E63" w:rsidRDefault="00BA6E63" w:rsidP="001C750A"/>
    <w:p w14:paraId="423194FF" w14:textId="032DDB60" w:rsidR="00BA6E63" w:rsidRDefault="00BA6E63" w:rsidP="001C750A"/>
    <w:p w14:paraId="11459219" w14:textId="3502809B" w:rsidR="00BA6E63" w:rsidRDefault="00BA6E63" w:rsidP="001C750A"/>
    <w:p w14:paraId="3C0C9BA4" w14:textId="4ABBBA8B" w:rsidR="00BA6E63" w:rsidRDefault="00BA6E63" w:rsidP="001C750A"/>
    <w:p w14:paraId="1EF049C7" w14:textId="034B249F" w:rsidR="00BA6E63" w:rsidRDefault="00BA6E63" w:rsidP="001C750A"/>
    <w:p w14:paraId="74C8AC9E" w14:textId="519326D4" w:rsidR="00BA6E63" w:rsidRDefault="00BA6E63" w:rsidP="001C750A"/>
    <w:p w14:paraId="1545867C" w14:textId="2744F301" w:rsidR="00BA6E63" w:rsidRDefault="00BA6E63" w:rsidP="001C750A"/>
    <w:p w14:paraId="278C4E75" w14:textId="4CAAB412" w:rsidR="00BA6E63" w:rsidRDefault="00BA6E63" w:rsidP="001C750A"/>
    <w:p w14:paraId="4BCB0103" w14:textId="45F2AE33" w:rsidR="00BA6E63" w:rsidRDefault="00BA6E63" w:rsidP="001C750A"/>
    <w:p w14:paraId="5A8AD21F" w14:textId="77777777" w:rsidR="00945A4A" w:rsidRDefault="00945A4A" w:rsidP="00945A4A">
      <w:pPr>
        <w:spacing w:before="101" w:after="10"/>
        <w:ind w:left="1308"/>
        <w:rPr>
          <w:rFonts w:ascii="Tahoma"/>
          <w:b/>
        </w:rPr>
      </w:pPr>
      <w:r>
        <w:rPr>
          <w:rFonts w:ascii="Tahoma"/>
          <w:b/>
        </w:rPr>
        <w:t>East</w:t>
      </w:r>
      <w:r>
        <w:rPr>
          <w:rFonts w:ascii="Tahoma"/>
          <w:b/>
          <w:spacing w:val="-6"/>
        </w:rPr>
        <w:t xml:space="preserve"> </w:t>
      </w:r>
      <w:r>
        <w:rPr>
          <w:rFonts w:ascii="Tahoma"/>
          <w:b/>
        </w:rPr>
        <w:t>Gippsland</w:t>
      </w:r>
      <w:r>
        <w:rPr>
          <w:rFonts w:ascii="Tahoma"/>
          <w:b/>
          <w:spacing w:val="-7"/>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5823"/>
        <w:gridCol w:w="2409"/>
      </w:tblGrid>
      <w:tr w:rsidR="00945A4A" w14:paraId="44330735" w14:textId="77777777" w:rsidTr="004E2D43">
        <w:trPr>
          <w:trHeight w:val="642"/>
        </w:trPr>
        <w:tc>
          <w:tcPr>
            <w:tcW w:w="5823" w:type="dxa"/>
            <w:tcBorders>
              <w:top w:val="single" w:sz="6" w:space="0" w:color="000000"/>
              <w:bottom w:val="single" w:sz="6" w:space="0" w:color="000000"/>
            </w:tcBorders>
          </w:tcPr>
          <w:p w14:paraId="1AABC5BB" w14:textId="77777777" w:rsidR="00945A4A" w:rsidRDefault="00945A4A"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409" w:type="dxa"/>
            <w:tcBorders>
              <w:top w:val="single" w:sz="6" w:space="0" w:color="000000"/>
              <w:bottom w:val="single" w:sz="6" w:space="0" w:color="000000"/>
            </w:tcBorders>
          </w:tcPr>
          <w:p w14:paraId="4ACD61F0" w14:textId="77777777" w:rsidR="00945A4A" w:rsidRDefault="00945A4A" w:rsidP="004E2D43">
            <w:pPr>
              <w:pStyle w:val="TableParagraph"/>
              <w:spacing w:before="79" w:line="230" w:lineRule="auto"/>
              <w:ind w:left="1061" w:right="38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945A4A" w14:paraId="6EE500A6" w14:textId="77777777" w:rsidTr="004E2D43">
        <w:trPr>
          <w:trHeight w:val="576"/>
        </w:trPr>
        <w:tc>
          <w:tcPr>
            <w:tcW w:w="5823" w:type="dxa"/>
            <w:tcBorders>
              <w:top w:val="single" w:sz="6" w:space="0" w:color="000000"/>
            </w:tcBorders>
          </w:tcPr>
          <w:p w14:paraId="74A85FFB" w14:textId="77777777" w:rsidR="00945A4A" w:rsidRDefault="00945A4A" w:rsidP="004E2D43">
            <w:pPr>
              <w:pStyle w:val="TableParagraph"/>
              <w:spacing w:before="5"/>
              <w:rPr>
                <w:rFonts w:ascii="Tahoma"/>
                <w:b/>
                <w:sz w:val="18"/>
              </w:rPr>
            </w:pPr>
          </w:p>
          <w:p w14:paraId="7A771751" w14:textId="77777777" w:rsidR="00945A4A" w:rsidRDefault="00945A4A" w:rsidP="004E2D43">
            <w:pPr>
              <w:pStyle w:val="TableParagraph"/>
              <w:ind w:left="7"/>
              <w:rPr>
                <w:sz w:val="20"/>
              </w:rPr>
            </w:pPr>
            <w:r>
              <w:rPr>
                <w:sz w:val="20"/>
              </w:rPr>
              <w:t>Sewage</w:t>
            </w:r>
            <w:r>
              <w:rPr>
                <w:spacing w:val="-8"/>
                <w:sz w:val="20"/>
              </w:rPr>
              <w:t xml:space="preserve"> </w:t>
            </w:r>
            <w:r>
              <w:rPr>
                <w:sz w:val="20"/>
              </w:rPr>
              <w:t>spill</w:t>
            </w:r>
            <w:r>
              <w:rPr>
                <w:spacing w:val="-8"/>
                <w:sz w:val="20"/>
              </w:rPr>
              <w:t xml:space="preserve"> </w:t>
            </w:r>
            <w:r>
              <w:rPr>
                <w:sz w:val="20"/>
              </w:rPr>
              <w:t>within</w:t>
            </w:r>
            <w:r>
              <w:rPr>
                <w:spacing w:val="-5"/>
                <w:sz w:val="20"/>
              </w:rPr>
              <w:t xml:space="preserve"> </w:t>
            </w:r>
            <w:r>
              <w:rPr>
                <w:sz w:val="20"/>
              </w:rPr>
              <w:t>a</w:t>
            </w:r>
            <w:r>
              <w:rPr>
                <w:spacing w:val="-7"/>
                <w:sz w:val="20"/>
              </w:rPr>
              <w:t xml:space="preserve"> </w:t>
            </w:r>
            <w:r>
              <w:rPr>
                <w:sz w:val="20"/>
              </w:rPr>
              <w:t>customer’s</w:t>
            </w:r>
            <w:r>
              <w:rPr>
                <w:spacing w:val="-6"/>
                <w:sz w:val="20"/>
              </w:rPr>
              <w:t xml:space="preserve"> </w:t>
            </w:r>
            <w:r>
              <w:rPr>
                <w:sz w:val="20"/>
              </w:rPr>
              <w:t>house,</w:t>
            </w:r>
            <w:r>
              <w:rPr>
                <w:spacing w:val="-8"/>
                <w:sz w:val="20"/>
              </w:rPr>
              <w:t xml:space="preserve"> </w:t>
            </w:r>
            <w:r>
              <w:rPr>
                <w:sz w:val="20"/>
              </w:rPr>
              <w:t>caused</w:t>
            </w:r>
            <w:r>
              <w:rPr>
                <w:spacing w:val="-7"/>
                <w:sz w:val="20"/>
              </w:rPr>
              <w:t xml:space="preserve"> </w:t>
            </w:r>
            <w:r>
              <w:rPr>
                <w:sz w:val="20"/>
              </w:rPr>
              <w:t>by</w:t>
            </w:r>
            <w:r>
              <w:rPr>
                <w:spacing w:val="-6"/>
                <w:sz w:val="20"/>
              </w:rPr>
              <w:t xml:space="preserve"> </w:t>
            </w:r>
            <w:r>
              <w:rPr>
                <w:sz w:val="20"/>
              </w:rPr>
              <w:t>the</w:t>
            </w:r>
            <w:r>
              <w:rPr>
                <w:spacing w:val="-5"/>
                <w:sz w:val="20"/>
              </w:rPr>
              <w:t xml:space="preserve"> </w:t>
            </w:r>
            <w:r>
              <w:rPr>
                <w:spacing w:val="-2"/>
                <w:sz w:val="20"/>
              </w:rPr>
              <w:t>business</w:t>
            </w:r>
          </w:p>
        </w:tc>
        <w:tc>
          <w:tcPr>
            <w:tcW w:w="2409" w:type="dxa"/>
            <w:tcBorders>
              <w:top w:val="single" w:sz="6" w:space="0" w:color="000000"/>
            </w:tcBorders>
          </w:tcPr>
          <w:p w14:paraId="45C6776F" w14:textId="77777777" w:rsidR="00945A4A" w:rsidRDefault="00945A4A" w:rsidP="004E2D43">
            <w:pPr>
              <w:pStyle w:val="TableParagraph"/>
              <w:spacing w:before="5"/>
              <w:rPr>
                <w:rFonts w:ascii="Tahoma"/>
                <w:b/>
                <w:sz w:val="18"/>
              </w:rPr>
            </w:pPr>
          </w:p>
          <w:p w14:paraId="69E0C4A6" w14:textId="77777777" w:rsidR="00945A4A" w:rsidRDefault="00945A4A" w:rsidP="004E2D43">
            <w:pPr>
              <w:pStyle w:val="TableParagraph"/>
              <w:ind w:left="967" w:right="972"/>
              <w:jc w:val="center"/>
              <w:rPr>
                <w:sz w:val="20"/>
              </w:rPr>
            </w:pPr>
            <w:r>
              <w:rPr>
                <w:spacing w:val="-4"/>
                <w:sz w:val="20"/>
              </w:rPr>
              <w:t>1000</w:t>
            </w:r>
          </w:p>
        </w:tc>
      </w:tr>
      <w:tr w:rsidR="00945A4A" w14:paraId="67A1D3EF" w14:textId="77777777" w:rsidTr="004E2D43">
        <w:trPr>
          <w:trHeight w:val="770"/>
        </w:trPr>
        <w:tc>
          <w:tcPr>
            <w:tcW w:w="5823" w:type="dxa"/>
          </w:tcPr>
          <w:p w14:paraId="6256D32B" w14:textId="77777777" w:rsidR="00945A4A" w:rsidRDefault="00945A4A" w:rsidP="004E2D43">
            <w:pPr>
              <w:pStyle w:val="TableParagraph"/>
              <w:spacing w:before="116" w:line="312" w:lineRule="auto"/>
              <w:ind w:left="7"/>
              <w:rPr>
                <w:sz w:val="20"/>
              </w:rPr>
            </w:pPr>
            <w:r>
              <w:rPr>
                <w:sz w:val="20"/>
              </w:rPr>
              <w:t>Planned</w:t>
            </w:r>
            <w:r>
              <w:rPr>
                <w:spacing w:val="-7"/>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2"/>
                <w:sz w:val="20"/>
              </w:rPr>
              <w:t xml:space="preserve"> </w:t>
            </w:r>
            <w:r>
              <w:rPr>
                <w:sz w:val="20"/>
              </w:rPr>
              <w:t>–</w:t>
            </w:r>
            <w:r>
              <w:rPr>
                <w:spacing w:val="-4"/>
                <w:sz w:val="20"/>
              </w:rPr>
              <w:t xml:space="preserve"> </w:t>
            </w:r>
            <w:r>
              <w:rPr>
                <w:sz w:val="20"/>
              </w:rPr>
              <w:t>failure</w:t>
            </w:r>
            <w:r>
              <w:rPr>
                <w:spacing w:val="-4"/>
                <w:sz w:val="20"/>
              </w:rPr>
              <w:t xml:space="preserve"> </w:t>
            </w:r>
            <w:r>
              <w:rPr>
                <w:sz w:val="20"/>
              </w:rPr>
              <w:t>to</w:t>
            </w:r>
            <w:r>
              <w:rPr>
                <w:spacing w:val="-4"/>
                <w:sz w:val="20"/>
              </w:rPr>
              <w:t xml:space="preserve"> </w:t>
            </w:r>
            <w:r>
              <w:rPr>
                <w:sz w:val="20"/>
              </w:rPr>
              <w:t>notify</w:t>
            </w:r>
            <w:r>
              <w:rPr>
                <w:spacing w:val="-5"/>
                <w:sz w:val="20"/>
              </w:rPr>
              <w:t xml:space="preserve"> </w:t>
            </w:r>
            <w:r>
              <w:rPr>
                <w:sz w:val="20"/>
              </w:rPr>
              <w:t>48</w:t>
            </w:r>
            <w:r>
              <w:rPr>
                <w:spacing w:val="-4"/>
                <w:sz w:val="20"/>
              </w:rPr>
              <w:t xml:space="preserve"> </w:t>
            </w:r>
            <w:r>
              <w:rPr>
                <w:sz w:val="20"/>
              </w:rPr>
              <w:t>hours</w:t>
            </w:r>
            <w:r>
              <w:rPr>
                <w:spacing w:val="-4"/>
                <w:sz w:val="20"/>
              </w:rPr>
              <w:t xml:space="preserve"> </w:t>
            </w:r>
            <w:r>
              <w:rPr>
                <w:sz w:val="20"/>
              </w:rPr>
              <w:t xml:space="preserve">in </w:t>
            </w:r>
            <w:r>
              <w:rPr>
                <w:spacing w:val="-2"/>
                <w:sz w:val="20"/>
              </w:rPr>
              <w:t>advance</w:t>
            </w:r>
          </w:p>
        </w:tc>
        <w:tc>
          <w:tcPr>
            <w:tcW w:w="2409" w:type="dxa"/>
          </w:tcPr>
          <w:p w14:paraId="37F003FF" w14:textId="77777777" w:rsidR="00945A4A" w:rsidRDefault="00945A4A" w:rsidP="004E2D43">
            <w:pPr>
              <w:pStyle w:val="TableParagraph"/>
              <w:spacing w:before="2"/>
              <w:rPr>
                <w:rFonts w:ascii="Tahoma"/>
                <w:b/>
              </w:rPr>
            </w:pPr>
          </w:p>
          <w:p w14:paraId="0DD60C48" w14:textId="77777777" w:rsidR="00945A4A" w:rsidRDefault="00945A4A" w:rsidP="004E2D43">
            <w:pPr>
              <w:pStyle w:val="TableParagraph"/>
              <w:ind w:left="967" w:right="972"/>
              <w:jc w:val="center"/>
              <w:rPr>
                <w:sz w:val="20"/>
              </w:rPr>
            </w:pPr>
            <w:r>
              <w:rPr>
                <w:spacing w:val="-5"/>
                <w:sz w:val="20"/>
              </w:rPr>
              <w:t>65</w:t>
            </w:r>
          </w:p>
        </w:tc>
      </w:tr>
      <w:tr w:rsidR="00945A4A" w14:paraId="178739EA" w14:textId="77777777" w:rsidTr="004E2D43">
        <w:trPr>
          <w:trHeight w:val="770"/>
        </w:trPr>
        <w:tc>
          <w:tcPr>
            <w:tcW w:w="5823" w:type="dxa"/>
          </w:tcPr>
          <w:p w14:paraId="464C775A" w14:textId="77777777" w:rsidR="00945A4A" w:rsidRDefault="00945A4A" w:rsidP="004E2D43">
            <w:pPr>
              <w:pStyle w:val="TableParagraph"/>
              <w:spacing w:before="116" w:line="312" w:lineRule="auto"/>
              <w:ind w:left="7"/>
              <w:rPr>
                <w:sz w:val="20"/>
              </w:rPr>
            </w:pPr>
            <w:r>
              <w:rPr>
                <w:sz w:val="20"/>
              </w:rPr>
              <w:t>Planned</w:t>
            </w:r>
            <w:r>
              <w:rPr>
                <w:spacing w:val="-8"/>
                <w:sz w:val="20"/>
              </w:rPr>
              <w:t xml:space="preserve"> </w:t>
            </w:r>
            <w:r>
              <w:rPr>
                <w:sz w:val="20"/>
              </w:rPr>
              <w:t>water</w:t>
            </w:r>
            <w:r>
              <w:rPr>
                <w:spacing w:val="-6"/>
                <w:sz w:val="20"/>
              </w:rPr>
              <w:t xml:space="preserve"> </w:t>
            </w:r>
            <w:r>
              <w:rPr>
                <w:sz w:val="20"/>
              </w:rPr>
              <w:t>supply</w:t>
            </w:r>
            <w:r>
              <w:rPr>
                <w:spacing w:val="-4"/>
                <w:sz w:val="20"/>
              </w:rPr>
              <w:t xml:space="preserve"> </w:t>
            </w:r>
            <w:r>
              <w:rPr>
                <w:sz w:val="20"/>
              </w:rPr>
              <w:t>interruptions</w:t>
            </w:r>
            <w:r>
              <w:rPr>
                <w:spacing w:val="-3"/>
                <w:sz w:val="20"/>
              </w:rPr>
              <w:t xml:space="preserve"> </w:t>
            </w:r>
            <w:r>
              <w:rPr>
                <w:sz w:val="20"/>
              </w:rPr>
              <w:t>–</w:t>
            </w:r>
            <w:r>
              <w:rPr>
                <w:spacing w:val="-5"/>
                <w:sz w:val="20"/>
              </w:rPr>
              <w:t xml:space="preserve"> </w:t>
            </w:r>
            <w:r>
              <w:rPr>
                <w:sz w:val="20"/>
              </w:rPr>
              <w:t>duration</w:t>
            </w:r>
            <w:r>
              <w:rPr>
                <w:spacing w:val="-7"/>
                <w:sz w:val="20"/>
              </w:rPr>
              <w:t xml:space="preserve"> </w:t>
            </w:r>
            <w:r>
              <w:rPr>
                <w:sz w:val="20"/>
              </w:rPr>
              <w:t>exceeds</w:t>
            </w:r>
            <w:r>
              <w:rPr>
                <w:spacing w:val="-4"/>
                <w:sz w:val="20"/>
              </w:rPr>
              <w:t xml:space="preserve"> </w:t>
            </w:r>
            <w:r>
              <w:rPr>
                <w:sz w:val="20"/>
              </w:rPr>
              <w:t>the</w:t>
            </w:r>
            <w:r>
              <w:rPr>
                <w:spacing w:val="-7"/>
                <w:sz w:val="20"/>
              </w:rPr>
              <w:t xml:space="preserve"> </w:t>
            </w:r>
            <w:r>
              <w:rPr>
                <w:sz w:val="20"/>
              </w:rPr>
              <w:t>period in the notice</w:t>
            </w:r>
          </w:p>
        </w:tc>
        <w:tc>
          <w:tcPr>
            <w:tcW w:w="2409" w:type="dxa"/>
          </w:tcPr>
          <w:p w14:paraId="7E8B9760" w14:textId="77777777" w:rsidR="00945A4A" w:rsidRDefault="00945A4A" w:rsidP="004E2D43">
            <w:pPr>
              <w:pStyle w:val="TableParagraph"/>
              <w:spacing w:before="11"/>
              <w:rPr>
                <w:rFonts w:ascii="Tahoma"/>
                <w:b/>
                <w:sz w:val="21"/>
              </w:rPr>
            </w:pPr>
          </w:p>
          <w:p w14:paraId="4C3B3C5B" w14:textId="77777777" w:rsidR="00945A4A" w:rsidRDefault="00945A4A" w:rsidP="004E2D43">
            <w:pPr>
              <w:pStyle w:val="TableParagraph"/>
              <w:spacing w:before="1"/>
              <w:ind w:left="967" w:right="972"/>
              <w:jc w:val="center"/>
              <w:rPr>
                <w:sz w:val="20"/>
              </w:rPr>
            </w:pPr>
            <w:r>
              <w:rPr>
                <w:spacing w:val="-5"/>
                <w:sz w:val="20"/>
              </w:rPr>
              <w:t>65</w:t>
            </w:r>
          </w:p>
        </w:tc>
      </w:tr>
      <w:tr w:rsidR="00945A4A" w14:paraId="619314A5" w14:textId="77777777" w:rsidTr="004E2D43">
        <w:trPr>
          <w:trHeight w:val="1670"/>
        </w:trPr>
        <w:tc>
          <w:tcPr>
            <w:tcW w:w="5823" w:type="dxa"/>
          </w:tcPr>
          <w:p w14:paraId="39C58B18" w14:textId="77777777" w:rsidR="00945A4A" w:rsidRDefault="00945A4A" w:rsidP="004E2D43">
            <w:pPr>
              <w:pStyle w:val="TableParagraph"/>
              <w:spacing w:before="116" w:line="312" w:lineRule="auto"/>
              <w:ind w:left="7" w:right="73"/>
              <w:rPr>
                <w:sz w:val="20"/>
              </w:rPr>
            </w:pPr>
            <w:r>
              <w:rPr>
                <w:sz w:val="20"/>
              </w:rPr>
              <w:t>Not</w:t>
            </w:r>
            <w:r>
              <w:rPr>
                <w:spacing w:val="-2"/>
                <w:sz w:val="20"/>
              </w:rPr>
              <w:t xml:space="preserve"> </w:t>
            </w:r>
            <w:r>
              <w:rPr>
                <w:sz w:val="20"/>
              </w:rPr>
              <w:t>restricting</w:t>
            </w:r>
            <w:r>
              <w:rPr>
                <w:spacing w:val="-3"/>
                <w:sz w:val="20"/>
              </w:rPr>
              <w:t xml:space="preserve"> </w:t>
            </w:r>
            <w:r>
              <w:rPr>
                <w:sz w:val="20"/>
              </w:rPr>
              <w:t>the</w:t>
            </w:r>
            <w:r>
              <w:rPr>
                <w:spacing w:val="-3"/>
                <w:sz w:val="20"/>
              </w:rPr>
              <w:t xml:space="preserve"> </w:t>
            </w:r>
            <w:r>
              <w:rPr>
                <w:sz w:val="20"/>
              </w:rPr>
              <w:t>water</w:t>
            </w:r>
            <w:r>
              <w:rPr>
                <w:spacing w:val="-1"/>
                <w:sz w:val="20"/>
              </w:rPr>
              <w:t xml:space="preserve"> </w:t>
            </w:r>
            <w:r>
              <w:rPr>
                <w:sz w:val="20"/>
              </w:rPr>
              <w:t>supply</w:t>
            </w:r>
            <w:r>
              <w:rPr>
                <w:spacing w:val="-1"/>
                <w:sz w:val="20"/>
              </w:rPr>
              <w:t xml:space="preserve"> </w:t>
            </w:r>
            <w:r>
              <w:rPr>
                <w:sz w:val="20"/>
              </w:rPr>
              <w:t>of,</w:t>
            </w:r>
            <w:r>
              <w:rPr>
                <w:spacing w:val="-2"/>
                <w:sz w:val="20"/>
              </w:rPr>
              <w:t xml:space="preserve"> </w:t>
            </w:r>
            <w:r>
              <w:rPr>
                <w:sz w:val="20"/>
              </w:rPr>
              <w:t>or</w:t>
            </w:r>
            <w:r>
              <w:rPr>
                <w:spacing w:val="-1"/>
                <w:sz w:val="20"/>
              </w:rPr>
              <w:t xml:space="preserve"> </w:t>
            </w:r>
            <w:r>
              <w:rPr>
                <w:sz w:val="20"/>
              </w:rPr>
              <w:t>taking legal</w:t>
            </w:r>
            <w:r>
              <w:rPr>
                <w:spacing w:val="-3"/>
                <w:sz w:val="20"/>
              </w:rPr>
              <w:t xml:space="preserve"> </w:t>
            </w:r>
            <w:r>
              <w:rPr>
                <w:sz w:val="20"/>
              </w:rPr>
              <w:t>action</w:t>
            </w:r>
            <w:r>
              <w:rPr>
                <w:spacing w:val="-2"/>
                <w:sz w:val="20"/>
              </w:rPr>
              <w:t xml:space="preserve"> </w:t>
            </w:r>
            <w:r>
              <w:rPr>
                <w:sz w:val="20"/>
              </w:rPr>
              <w:t>against, a</w:t>
            </w:r>
            <w:r>
              <w:rPr>
                <w:spacing w:val="-7"/>
                <w:sz w:val="20"/>
              </w:rPr>
              <w:t xml:space="preserve"> </w:t>
            </w:r>
            <w:r>
              <w:rPr>
                <w:sz w:val="20"/>
              </w:rPr>
              <w:t>residential</w:t>
            </w:r>
            <w:r>
              <w:rPr>
                <w:spacing w:val="-6"/>
                <w:sz w:val="20"/>
              </w:rPr>
              <w:t xml:space="preserve"> </w:t>
            </w:r>
            <w:r>
              <w:rPr>
                <w:sz w:val="20"/>
              </w:rPr>
              <w:t>customer</w:t>
            </w:r>
            <w:r>
              <w:rPr>
                <w:spacing w:val="-4"/>
                <w:sz w:val="20"/>
              </w:rPr>
              <w:t xml:space="preserve"> </w:t>
            </w:r>
            <w:r>
              <w:rPr>
                <w:sz w:val="20"/>
              </w:rPr>
              <w:t>prior</w:t>
            </w:r>
            <w:r>
              <w:rPr>
                <w:spacing w:val="-4"/>
                <w:sz w:val="20"/>
              </w:rPr>
              <w:t xml:space="preserve"> </w:t>
            </w:r>
            <w:r>
              <w:rPr>
                <w:sz w:val="20"/>
              </w:rPr>
              <w:t>to</w:t>
            </w:r>
            <w:r>
              <w:rPr>
                <w:spacing w:val="-7"/>
                <w:sz w:val="20"/>
              </w:rPr>
              <w:t xml:space="preserve"> </w:t>
            </w:r>
            <w:r>
              <w:rPr>
                <w:sz w:val="20"/>
              </w:rPr>
              <w:t>taking</w:t>
            </w:r>
            <w:r>
              <w:rPr>
                <w:spacing w:val="-8"/>
                <w:sz w:val="20"/>
              </w:rPr>
              <w:t xml:space="preserve"> </w:t>
            </w:r>
            <w:r>
              <w:rPr>
                <w:sz w:val="20"/>
              </w:rPr>
              <w:t>reasonable</w:t>
            </w:r>
            <w:r>
              <w:rPr>
                <w:spacing w:val="-7"/>
                <w:sz w:val="20"/>
              </w:rPr>
              <w:t xml:space="preserve"> </w:t>
            </w:r>
            <w:r>
              <w:rPr>
                <w:sz w:val="20"/>
              </w:rPr>
              <w:t>endeavours</w:t>
            </w:r>
            <w:r>
              <w:rPr>
                <w:spacing w:val="-6"/>
                <w:sz w:val="20"/>
              </w:rPr>
              <w:t xml:space="preserve"> </w:t>
            </w:r>
            <w:r>
              <w:rPr>
                <w:sz w:val="20"/>
              </w:rPr>
              <w:t>(as defined by</w:t>
            </w:r>
            <w:r>
              <w:rPr>
                <w:spacing w:val="-1"/>
                <w:sz w:val="20"/>
              </w:rPr>
              <w:t xml:space="preserve"> </w:t>
            </w:r>
            <w:r>
              <w:rPr>
                <w:sz w:val="20"/>
              </w:rPr>
              <w:t>the</w:t>
            </w:r>
            <w:r>
              <w:rPr>
                <w:spacing w:val="-2"/>
                <w:sz w:val="20"/>
              </w:rPr>
              <w:t xml:space="preserve"> </w:t>
            </w:r>
            <w:r>
              <w:rPr>
                <w:sz w:val="20"/>
              </w:rPr>
              <w:t>commission)</w:t>
            </w:r>
            <w:r>
              <w:rPr>
                <w:spacing w:val="-2"/>
                <w:sz w:val="20"/>
              </w:rPr>
              <w:t xml:space="preserve"> </w:t>
            </w:r>
            <w:r>
              <w:rPr>
                <w:sz w:val="20"/>
              </w:rPr>
              <w:t>to</w:t>
            </w:r>
            <w:r>
              <w:rPr>
                <w:spacing w:val="-2"/>
                <w:sz w:val="20"/>
              </w:rPr>
              <w:t xml:space="preserve"> </w:t>
            </w:r>
            <w:r>
              <w:rPr>
                <w:sz w:val="20"/>
              </w:rPr>
              <w:t>contact</w:t>
            </w:r>
            <w:r>
              <w:rPr>
                <w:spacing w:val="-2"/>
                <w:sz w:val="20"/>
              </w:rPr>
              <w:t xml:space="preserve"> </w:t>
            </w:r>
            <w:r>
              <w:rPr>
                <w:sz w:val="20"/>
              </w:rPr>
              <w:t>the</w:t>
            </w:r>
            <w:r>
              <w:rPr>
                <w:spacing w:val="-2"/>
                <w:sz w:val="20"/>
              </w:rPr>
              <w:t xml:space="preserve"> </w:t>
            </w:r>
            <w:r>
              <w:rPr>
                <w:sz w:val="20"/>
              </w:rPr>
              <w:t>customer</w:t>
            </w:r>
            <w:r>
              <w:rPr>
                <w:spacing w:val="-2"/>
                <w:sz w:val="20"/>
              </w:rPr>
              <w:t xml:space="preserve"> </w:t>
            </w:r>
            <w:r>
              <w:rPr>
                <w:sz w:val="20"/>
              </w:rPr>
              <w:t>and</w:t>
            </w:r>
            <w:r>
              <w:rPr>
                <w:spacing w:val="-2"/>
                <w:sz w:val="20"/>
              </w:rPr>
              <w:t xml:space="preserve"> </w:t>
            </w:r>
            <w:r>
              <w:rPr>
                <w:sz w:val="20"/>
              </w:rPr>
              <w:t>provide information about help that is available if the customer is experiencing difficulties paying</w:t>
            </w:r>
          </w:p>
        </w:tc>
        <w:tc>
          <w:tcPr>
            <w:tcW w:w="2409" w:type="dxa"/>
          </w:tcPr>
          <w:p w14:paraId="6A75DD53" w14:textId="77777777" w:rsidR="00945A4A" w:rsidRDefault="00945A4A" w:rsidP="004E2D43">
            <w:pPr>
              <w:pStyle w:val="TableParagraph"/>
              <w:rPr>
                <w:rFonts w:ascii="Tahoma"/>
                <w:b/>
              </w:rPr>
            </w:pPr>
          </w:p>
          <w:p w14:paraId="46B8AF8A" w14:textId="77777777" w:rsidR="00945A4A" w:rsidRDefault="00945A4A" w:rsidP="004E2D43">
            <w:pPr>
              <w:pStyle w:val="TableParagraph"/>
              <w:rPr>
                <w:rFonts w:ascii="Tahoma"/>
                <w:b/>
              </w:rPr>
            </w:pPr>
          </w:p>
          <w:p w14:paraId="36331AAC" w14:textId="77777777" w:rsidR="00945A4A" w:rsidRDefault="00945A4A" w:rsidP="004E2D43">
            <w:pPr>
              <w:pStyle w:val="TableParagraph"/>
              <w:spacing w:before="186"/>
              <w:ind w:left="967" w:right="972"/>
              <w:jc w:val="center"/>
              <w:rPr>
                <w:sz w:val="20"/>
              </w:rPr>
            </w:pPr>
            <w:r>
              <w:rPr>
                <w:spacing w:val="-5"/>
                <w:sz w:val="20"/>
              </w:rPr>
              <w:t>300</w:t>
            </w:r>
          </w:p>
        </w:tc>
      </w:tr>
      <w:tr w:rsidR="00945A4A" w14:paraId="09042583" w14:textId="77777777" w:rsidTr="004E2D43">
        <w:trPr>
          <w:trHeight w:val="1369"/>
        </w:trPr>
        <w:tc>
          <w:tcPr>
            <w:tcW w:w="5823" w:type="dxa"/>
          </w:tcPr>
          <w:p w14:paraId="628BE7D0" w14:textId="77777777" w:rsidR="00945A4A" w:rsidRDefault="00945A4A" w:rsidP="004E2D43">
            <w:pPr>
              <w:pStyle w:val="TableParagraph"/>
              <w:spacing w:before="116" w:line="312" w:lineRule="auto"/>
              <w:ind w:left="7"/>
              <w:rPr>
                <w:sz w:val="20"/>
              </w:rPr>
            </w:pPr>
            <w:r>
              <w:rPr>
                <w:sz w:val="20"/>
              </w:rPr>
              <w:t>A 21 per cent reduction in greenhouse gas emissions by 2025, and</w:t>
            </w:r>
            <w:r>
              <w:rPr>
                <w:spacing w:val="-4"/>
                <w:sz w:val="20"/>
              </w:rPr>
              <w:t xml:space="preserve"> </w:t>
            </w:r>
            <w:r>
              <w:rPr>
                <w:sz w:val="20"/>
              </w:rPr>
              <w:t>a</w:t>
            </w:r>
            <w:r>
              <w:rPr>
                <w:spacing w:val="-6"/>
                <w:sz w:val="20"/>
              </w:rPr>
              <w:t xml:space="preserve"> </w:t>
            </w:r>
            <w:r>
              <w:rPr>
                <w:sz w:val="20"/>
              </w:rPr>
              <w:t>six</w:t>
            </w:r>
            <w:r>
              <w:rPr>
                <w:spacing w:val="-5"/>
                <w:sz w:val="20"/>
              </w:rPr>
              <w:t xml:space="preserve"> </w:t>
            </w:r>
            <w:r>
              <w:rPr>
                <w:sz w:val="20"/>
              </w:rPr>
              <w:t>monthly</w:t>
            </w:r>
            <w:r>
              <w:rPr>
                <w:spacing w:val="-5"/>
                <w:sz w:val="20"/>
              </w:rPr>
              <w:t xml:space="preserve"> </w:t>
            </w:r>
            <w:r>
              <w:rPr>
                <w:sz w:val="20"/>
              </w:rPr>
              <w:t>update</w:t>
            </w:r>
            <w:r>
              <w:rPr>
                <w:spacing w:val="-6"/>
                <w:sz w:val="20"/>
              </w:rPr>
              <w:t xml:space="preserve"> </w:t>
            </w:r>
            <w:r>
              <w:rPr>
                <w:sz w:val="20"/>
              </w:rPr>
              <w:t>on</w:t>
            </w:r>
            <w:r>
              <w:rPr>
                <w:spacing w:val="-6"/>
                <w:sz w:val="20"/>
              </w:rPr>
              <w:t xml:space="preserve"> </w:t>
            </w:r>
            <w:r>
              <w:rPr>
                <w:sz w:val="20"/>
              </w:rPr>
              <w:t>progress</w:t>
            </w:r>
            <w:r>
              <w:rPr>
                <w:spacing w:val="-5"/>
                <w:sz w:val="20"/>
              </w:rPr>
              <w:t xml:space="preserve"> </w:t>
            </w:r>
            <w:r>
              <w:rPr>
                <w:sz w:val="20"/>
              </w:rPr>
              <w:t>provided</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community</w:t>
            </w:r>
          </w:p>
        </w:tc>
        <w:tc>
          <w:tcPr>
            <w:tcW w:w="2409" w:type="dxa"/>
          </w:tcPr>
          <w:p w14:paraId="2C4909A7" w14:textId="77777777" w:rsidR="00945A4A" w:rsidRDefault="00945A4A" w:rsidP="004E2D43">
            <w:pPr>
              <w:pStyle w:val="TableParagraph"/>
              <w:spacing w:before="116" w:line="312" w:lineRule="auto"/>
              <w:ind w:left="58" w:right="62" w:firstLine="3"/>
              <w:jc w:val="center"/>
              <w:rPr>
                <w:sz w:val="20"/>
              </w:rPr>
            </w:pPr>
            <w:r>
              <w:rPr>
                <w:sz w:val="20"/>
              </w:rPr>
              <w:t>East Gippsland Water to provide a written public apology</w:t>
            </w:r>
            <w:r>
              <w:rPr>
                <w:spacing w:val="-9"/>
                <w:sz w:val="20"/>
              </w:rPr>
              <w:t xml:space="preserve"> </w:t>
            </w:r>
            <w:r>
              <w:rPr>
                <w:sz w:val="20"/>
              </w:rPr>
              <w:t>if</w:t>
            </w:r>
            <w:r>
              <w:rPr>
                <w:spacing w:val="-12"/>
                <w:sz w:val="20"/>
              </w:rPr>
              <w:t xml:space="preserve"> </w:t>
            </w:r>
            <w:r>
              <w:rPr>
                <w:sz w:val="20"/>
              </w:rPr>
              <w:t>any</w:t>
            </w:r>
            <w:r>
              <w:rPr>
                <w:spacing w:val="-11"/>
                <w:sz w:val="20"/>
              </w:rPr>
              <w:t xml:space="preserve"> </w:t>
            </w:r>
            <w:r>
              <w:rPr>
                <w:sz w:val="20"/>
              </w:rPr>
              <w:t>six</w:t>
            </w:r>
            <w:r>
              <w:rPr>
                <w:spacing w:val="-11"/>
                <w:sz w:val="20"/>
              </w:rPr>
              <w:t xml:space="preserve"> </w:t>
            </w:r>
            <w:r>
              <w:rPr>
                <w:sz w:val="20"/>
              </w:rPr>
              <w:t>monthly update is not provided.</w:t>
            </w:r>
          </w:p>
        </w:tc>
      </w:tr>
      <w:tr w:rsidR="00945A4A" w14:paraId="42B58737" w14:textId="77777777" w:rsidTr="004E2D43">
        <w:trPr>
          <w:trHeight w:val="965"/>
        </w:trPr>
        <w:tc>
          <w:tcPr>
            <w:tcW w:w="5823" w:type="dxa"/>
            <w:tcBorders>
              <w:bottom w:val="single" w:sz="4" w:space="0" w:color="000000"/>
            </w:tcBorders>
          </w:tcPr>
          <w:p w14:paraId="7F1FBDE5" w14:textId="77777777" w:rsidR="00945A4A" w:rsidRDefault="00945A4A" w:rsidP="004E2D43">
            <w:pPr>
              <w:pStyle w:val="TableParagraph"/>
              <w:spacing w:before="115" w:line="312" w:lineRule="auto"/>
              <w:ind w:left="7"/>
              <w:rPr>
                <w:sz w:val="20"/>
              </w:rPr>
            </w:pPr>
            <w:r>
              <w:rPr>
                <w:sz w:val="20"/>
              </w:rPr>
              <w:t>Commitment</w:t>
            </w:r>
            <w:r>
              <w:rPr>
                <w:spacing w:val="-5"/>
                <w:sz w:val="20"/>
              </w:rPr>
              <w:t xml:space="preserve"> </w:t>
            </w:r>
            <w:r>
              <w:rPr>
                <w:sz w:val="20"/>
              </w:rPr>
              <w:t>to</w:t>
            </w:r>
            <w:r>
              <w:rPr>
                <w:spacing w:val="-7"/>
                <w:sz w:val="20"/>
              </w:rPr>
              <w:t xml:space="preserve"> </w:t>
            </w:r>
            <w:r>
              <w:rPr>
                <w:sz w:val="20"/>
              </w:rPr>
              <w:t>spend</w:t>
            </w:r>
            <w:r>
              <w:rPr>
                <w:spacing w:val="-5"/>
                <w:sz w:val="20"/>
              </w:rPr>
              <w:t xml:space="preserve"> </w:t>
            </w:r>
            <w:r>
              <w:rPr>
                <w:sz w:val="20"/>
              </w:rPr>
              <w:t>$90,000</w:t>
            </w:r>
            <w:r>
              <w:rPr>
                <w:spacing w:val="-5"/>
                <w:sz w:val="20"/>
              </w:rPr>
              <w:t xml:space="preserve"> </w:t>
            </w:r>
            <w:r>
              <w:rPr>
                <w:sz w:val="20"/>
              </w:rPr>
              <w:t>per</w:t>
            </w:r>
            <w:r>
              <w:rPr>
                <w:spacing w:val="-6"/>
                <w:sz w:val="20"/>
              </w:rPr>
              <w:t xml:space="preserve"> </w:t>
            </w:r>
            <w:r>
              <w:rPr>
                <w:sz w:val="20"/>
              </w:rPr>
              <w:t>year</w:t>
            </w:r>
            <w:r>
              <w:rPr>
                <w:spacing w:val="-6"/>
                <w:sz w:val="20"/>
              </w:rPr>
              <w:t xml:space="preserve"> </w:t>
            </w:r>
            <w:r>
              <w:rPr>
                <w:sz w:val="20"/>
              </w:rPr>
              <w:t>on</w:t>
            </w:r>
            <w:r>
              <w:rPr>
                <w:spacing w:val="-7"/>
                <w:sz w:val="20"/>
              </w:rPr>
              <w:t xml:space="preserve"> </w:t>
            </w:r>
            <w:r>
              <w:rPr>
                <w:sz w:val="20"/>
              </w:rPr>
              <w:t>native</w:t>
            </w:r>
            <w:r>
              <w:rPr>
                <w:spacing w:val="-7"/>
                <w:sz w:val="20"/>
              </w:rPr>
              <w:t xml:space="preserve"> </w:t>
            </w:r>
            <w:r>
              <w:rPr>
                <w:sz w:val="20"/>
              </w:rPr>
              <w:t>vegetation planting and habitat creation projects.</w:t>
            </w:r>
          </w:p>
        </w:tc>
        <w:tc>
          <w:tcPr>
            <w:tcW w:w="2409" w:type="dxa"/>
            <w:tcBorders>
              <w:bottom w:val="single" w:sz="4" w:space="0" w:color="000000"/>
            </w:tcBorders>
          </w:tcPr>
          <w:p w14:paraId="7FC4F9F1" w14:textId="77777777" w:rsidR="00945A4A" w:rsidRDefault="00945A4A" w:rsidP="004E2D43">
            <w:pPr>
              <w:pStyle w:val="TableParagraph"/>
              <w:spacing w:before="45" w:line="300" w:lineRule="atLeast"/>
              <w:ind w:left="101" w:right="107" w:firstLine="2"/>
              <w:jc w:val="center"/>
              <w:rPr>
                <w:sz w:val="20"/>
              </w:rPr>
            </w:pPr>
            <w:r>
              <w:rPr>
                <w:sz w:val="20"/>
              </w:rPr>
              <w:t>Unspent money will be safeguarded</w:t>
            </w:r>
            <w:r>
              <w:rPr>
                <w:spacing w:val="-14"/>
                <w:sz w:val="20"/>
              </w:rPr>
              <w:t xml:space="preserve"> </w:t>
            </w:r>
            <w:r>
              <w:rPr>
                <w:sz w:val="20"/>
              </w:rPr>
              <w:t>for</w:t>
            </w:r>
            <w:r>
              <w:rPr>
                <w:spacing w:val="-14"/>
                <w:sz w:val="20"/>
              </w:rPr>
              <w:t xml:space="preserve"> </w:t>
            </w:r>
            <w:r>
              <w:rPr>
                <w:sz w:val="20"/>
              </w:rPr>
              <w:t>use</w:t>
            </w:r>
            <w:r>
              <w:rPr>
                <w:spacing w:val="-13"/>
                <w:sz w:val="20"/>
              </w:rPr>
              <w:t xml:space="preserve"> </w:t>
            </w:r>
            <w:r>
              <w:rPr>
                <w:sz w:val="20"/>
              </w:rPr>
              <w:t>only on the program.</w:t>
            </w:r>
          </w:p>
        </w:tc>
      </w:tr>
    </w:tbl>
    <w:p w14:paraId="0A11B9C4" w14:textId="2FCF6DAE" w:rsidR="00BA6E63" w:rsidRDefault="00BA6E63" w:rsidP="001C750A"/>
    <w:p w14:paraId="43AF7857" w14:textId="3DA86A10" w:rsidR="00945A4A" w:rsidRDefault="00945A4A" w:rsidP="001C750A"/>
    <w:p w14:paraId="00F9B418" w14:textId="067EACC0" w:rsidR="00945A4A" w:rsidRDefault="00945A4A" w:rsidP="001C750A"/>
    <w:p w14:paraId="44B605C9" w14:textId="1608D2A9" w:rsidR="00945A4A" w:rsidRDefault="00945A4A" w:rsidP="001C750A"/>
    <w:p w14:paraId="6B86616D" w14:textId="1D54901B" w:rsidR="00945A4A" w:rsidRDefault="00945A4A" w:rsidP="001C750A"/>
    <w:p w14:paraId="502918E0" w14:textId="53AC24A3" w:rsidR="00945A4A" w:rsidRDefault="00945A4A" w:rsidP="001C750A"/>
    <w:p w14:paraId="0E066433" w14:textId="263EA9FB" w:rsidR="00945A4A" w:rsidRDefault="00945A4A" w:rsidP="001C750A"/>
    <w:p w14:paraId="4D0BD787" w14:textId="5A582B9C" w:rsidR="00945A4A" w:rsidRDefault="00945A4A" w:rsidP="001C750A"/>
    <w:p w14:paraId="13043B70" w14:textId="2468F668" w:rsidR="00945A4A" w:rsidRDefault="00945A4A" w:rsidP="001C750A"/>
    <w:p w14:paraId="69C1B408" w14:textId="47247A99" w:rsidR="00945A4A" w:rsidRDefault="00945A4A" w:rsidP="001C750A"/>
    <w:p w14:paraId="1F3B10AC" w14:textId="77777777" w:rsidR="00002B45" w:rsidRDefault="00002B45" w:rsidP="00002B45">
      <w:pPr>
        <w:tabs>
          <w:tab w:val="left" w:pos="8506"/>
        </w:tabs>
        <w:spacing w:before="101"/>
        <w:ind w:left="281"/>
        <w:jc w:val="center"/>
        <w:rPr>
          <w:rFonts w:ascii="Tahoma"/>
          <w:b/>
        </w:rPr>
      </w:pPr>
      <w:r>
        <w:rPr>
          <w:rFonts w:ascii="Tahoma"/>
          <w:b/>
          <w:u w:val="single"/>
        </w:rPr>
        <w:t>Gippsland</w:t>
      </w:r>
      <w:r>
        <w:rPr>
          <w:rFonts w:ascii="Tahoma"/>
          <w:b/>
          <w:spacing w:val="-9"/>
          <w:u w:val="single"/>
        </w:rPr>
        <w:t xml:space="preserve"> </w:t>
      </w:r>
      <w:r>
        <w:rPr>
          <w:rFonts w:ascii="Tahoma"/>
          <w:b/>
          <w:spacing w:val="-2"/>
          <w:u w:val="single"/>
        </w:rPr>
        <w:t>Water</w:t>
      </w:r>
      <w:r>
        <w:rPr>
          <w:rFonts w:ascii="Tahoma"/>
          <w:b/>
          <w:u w:val="single"/>
        </w:rPr>
        <w:tab/>
      </w:r>
    </w:p>
    <w:p w14:paraId="37FB550D" w14:textId="77777777" w:rsidR="00002B45" w:rsidRDefault="00002B45" w:rsidP="00002B45">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90"/>
        <w:gridCol w:w="2143"/>
      </w:tblGrid>
      <w:tr w:rsidR="00002B45" w14:paraId="25BE3B6B" w14:textId="77777777" w:rsidTr="004E2D43">
        <w:trPr>
          <w:trHeight w:val="572"/>
        </w:trPr>
        <w:tc>
          <w:tcPr>
            <w:tcW w:w="6090" w:type="dxa"/>
            <w:tcBorders>
              <w:bottom w:val="single" w:sz="6" w:space="0" w:color="000000"/>
            </w:tcBorders>
          </w:tcPr>
          <w:p w14:paraId="3FFAA0E6" w14:textId="77777777" w:rsidR="00002B45" w:rsidRDefault="00002B45"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43" w:type="dxa"/>
            <w:tcBorders>
              <w:bottom w:val="single" w:sz="6" w:space="0" w:color="000000"/>
            </w:tcBorders>
          </w:tcPr>
          <w:p w14:paraId="0CFB74D8" w14:textId="77777777" w:rsidR="00002B45" w:rsidRDefault="00002B45" w:rsidP="004E2D43">
            <w:pPr>
              <w:pStyle w:val="TableParagraph"/>
              <w:spacing w:before="8" w:line="230" w:lineRule="auto"/>
              <w:ind w:left="864" w:right="311"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002B45" w14:paraId="3FB6B237" w14:textId="77777777" w:rsidTr="004E2D43">
        <w:trPr>
          <w:trHeight w:val="876"/>
        </w:trPr>
        <w:tc>
          <w:tcPr>
            <w:tcW w:w="6090" w:type="dxa"/>
            <w:tcBorders>
              <w:top w:val="single" w:sz="6" w:space="0" w:color="000000"/>
            </w:tcBorders>
          </w:tcPr>
          <w:p w14:paraId="0DFA2D26" w14:textId="77777777" w:rsidR="00002B45" w:rsidRDefault="00002B45" w:rsidP="004E2D43">
            <w:pPr>
              <w:pStyle w:val="TableParagraph"/>
              <w:spacing w:before="5"/>
              <w:rPr>
                <w:rFonts w:ascii="Tahoma"/>
                <w:b/>
                <w:sz w:val="18"/>
              </w:rPr>
            </w:pPr>
          </w:p>
          <w:p w14:paraId="51A2C3E6" w14:textId="77777777" w:rsidR="00002B45" w:rsidRDefault="00002B45" w:rsidP="004E2D43">
            <w:pPr>
              <w:pStyle w:val="TableParagraph"/>
              <w:spacing w:line="312" w:lineRule="auto"/>
              <w:ind w:left="7" w:right="292"/>
              <w:rPr>
                <w:sz w:val="20"/>
              </w:rPr>
            </w:pPr>
            <w:r>
              <w:rPr>
                <w:sz w:val="20"/>
              </w:rPr>
              <w:t>A</w:t>
            </w:r>
            <w:r>
              <w:rPr>
                <w:spacing w:val="-5"/>
                <w:sz w:val="20"/>
              </w:rPr>
              <w:t xml:space="preserve"> </w:t>
            </w:r>
            <w:r>
              <w:rPr>
                <w:sz w:val="20"/>
              </w:rPr>
              <w:t>sewer</w:t>
            </w:r>
            <w:r>
              <w:rPr>
                <w:spacing w:val="-5"/>
                <w:sz w:val="20"/>
              </w:rPr>
              <w:t xml:space="preserve"> </w:t>
            </w:r>
            <w:r>
              <w:rPr>
                <w:sz w:val="20"/>
              </w:rPr>
              <w:t>spill</w:t>
            </w:r>
            <w:r>
              <w:rPr>
                <w:spacing w:val="-6"/>
                <w:sz w:val="20"/>
              </w:rPr>
              <w:t xml:space="preserve"> </w:t>
            </w:r>
            <w:r>
              <w:rPr>
                <w:sz w:val="20"/>
              </w:rPr>
              <w:t>within</w:t>
            </w:r>
            <w:r>
              <w:rPr>
                <w:spacing w:val="-5"/>
                <w:sz w:val="20"/>
              </w:rPr>
              <w:t xml:space="preserve"> </w:t>
            </w:r>
            <w:r>
              <w:rPr>
                <w:sz w:val="20"/>
              </w:rPr>
              <w:t>a</w:t>
            </w:r>
            <w:r>
              <w:rPr>
                <w:spacing w:val="-4"/>
                <w:sz w:val="20"/>
              </w:rPr>
              <w:t xml:space="preserve"> </w:t>
            </w:r>
            <w:r>
              <w:rPr>
                <w:sz w:val="20"/>
              </w:rPr>
              <w:t>house,</w:t>
            </w:r>
            <w:r>
              <w:rPr>
                <w:spacing w:val="-6"/>
                <w:sz w:val="20"/>
              </w:rPr>
              <w:t xml:space="preserve"> </w:t>
            </w:r>
            <w:r>
              <w:rPr>
                <w:sz w:val="20"/>
              </w:rPr>
              <w:t>caused</w:t>
            </w:r>
            <w:r>
              <w:rPr>
                <w:spacing w:val="-4"/>
                <w:sz w:val="20"/>
              </w:rPr>
              <w:t xml:space="preserve"> </w:t>
            </w:r>
            <w:r>
              <w:rPr>
                <w:sz w:val="20"/>
              </w:rPr>
              <w:t>by</w:t>
            </w:r>
            <w:r>
              <w:rPr>
                <w:spacing w:val="-4"/>
                <w:sz w:val="20"/>
              </w:rPr>
              <w:t xml:space="preserve"> </w:t>
            </w:r>
            <w:r>
              <w:rPr>
                <w:sz w:val="20"/>
              </w:rPr>
              <w:t>failure</w:t>
            </w:r>
            <w:r>
              <w:rPr>
                <w:spacing w:val="-5"/>
                <w:sz w:val="20"/>
              </w:rPr>
              <w:t xml:space="preserve"> </w:t>
            </w:r>
            <w:r>
              <w:rPr>
                <w:sz w:val="20"/>
              </w:rPr>
              <w:t>of</w:t>
            </w:r>
            <w:r>
              <w:rPr>
                <w:spacing w:val="-4"/>
                <w:sz w:val="20"/>
              </w:rPr>
              <w:t xml:space="preserve"> </w:t>
            </w:r>
            <w:r>
              <w:rPr>
                <w:sz w:val="20"/>
              </w:rPr>
              <w:t>Gippsland Water's system, contained within one hour of notification</w:t>
            </w:r>
          </w:p>
        </w:tc>
        <w:tc>
          <w:tcPr>
            <w:tcW w:w="2143" w:type="dxa"/>
            <w:tcBorders>
              <w:top w:val="single" w:sz="6" w:space="0" w:color="000000"/>
            </w:tcBorders>
          </w:tcPr>
          <w:p w14:paraId="6C423820" w14:textId="77777777" w:rsidR="00002B45" w:rsidRDefault="00002B45" w:rsidP="004E2D43">
            <w:pPr>
              <w:pStyle w:val="TableParagraph"/>
              <w:spacing w:before="9"/>
              <w:rPr>
                <w:rFonts w:ascii="Tahoma"/>
                <w:b/>
                <w:sz w:val="30"/>
              </w:rPr>
            </w:pPr>
          </w:p>
          <w:p w14:paraId="43702134" w14:textId="77777777" w:rsidR="00002B45" w:rsidRDefault="00002B45" w:rsidP="004E2D43">
            <w:pPr>
              <w:pStyle w:val="TableParagraph"/>
              <w:ind w:left="575" w:right="704"/>
              <w:jc w:val="center"/>
              <w:rPr>
                <w:sz w:val="20"/>
              </w:rPr>
            </w:pPr>
            <w:r>
              <w:rPr>
                <w:spacing w:val="-5"/>
                <w:sz w:val="20"/>
              </w:rPr>
              <w:t>500</w:t>
            </w:r>
          </w:p>
        </w:tc>
      </w:tr>
      <w:tr w:rsidR="00002B45" w14:paraId="6E99AA8B" w14:textId="77777777" w:rsidTr="004E2D43">
        <w:trPr>
          <w:trHeight w:val="1069"/>
        </w:trPr>
        <w:tc>
          <w:tcPr>
            <w:tcW w:w="6090" w:type="dxa"/>
          </w:tcPr>
          <w:p w14:paraId="5EDFB827" w14:textId="77777777" w:rsidR="00002B45" w:rsidRDefault="00002B45" w:rsidP="004E2D43">
            <w:pPr>
              <w:pStyle w:val="TableParagraph"/>
              <w:spacing w:before="116" w:line="312" w:lineRule="auto"/>
              <w:ind w:left="7" w:right="292"/>
              <w:rPr>
                <w:sz w:val="20"/>
              </w:rPr>
            </w:pPr>
            <w:r>
              <w:rPr>
                <w:sz w:val="20"/>
              </w:rPr>
              <w:t>Hardship</w:t>
            </w:r>
            <w:r>
              <w:rPr>
                <w:spacing w:val="-5"/>
                <w:sz w:val="20"/>
              </w:rPr>
              <w:t xml:space="preserve"> </w:t>
            </w:r>
            <w:r>
              <w:rPr>
                <w:sz w:val="20"/>
              </w:rPr>
              <w:t>GSL</w:t>
            </w:r>
            <w:r>
              <w:rPr>
                <w:spacing w:val="-2"/>
                <w:sz w:val="20"/>
              </w:rPr>
              <w:t xml:space="preserve"> </w:t>
            </w:r>
            <w:r>
              <w:rPr>
                <w:sz w:val="20"/>
              </w:rPr>
              <w:t>–</w:t>
            </w:r>
            <w:r>
              <w:rPr>
                <w:spacing w:val="-3"/>
                <w:sz w:val="20"/>
              </w:rPr>
              <w:t xml:space="preserve"> </w:t>
            </w:r>
            <w:r>
              <w:rPr>
                <w:sz w:val="20"/>
              </w:rPr>
              <w:t>if</w:t>
            </w:r>
            <w:r>
              <w:rPr>
                <w:spacing w:val="-5"/>
                <w:sz w:val="20"/>
              </w:rPr>
              <w:t xml:space="preserve"> </w:t>
            </w:r>
            <w:r>
              <w:rPr>
                <w:sz w:val="20"/>
              </w:rPr>
              <w:t>a</w:t>
            </w:r>
            <w:r>
              <w:rPr>
                <w:spacing w:val="-6"/>
                <w:sz w:val="20"/>
              </w:rPr>
              <w:t xml:space="preserve"> </w:t>
            </w:r>
            <w:r>
              <w:rPr>
                <w:sz w:val="20"/>
              </w:rPr>
              <w:t>customer</w:t>
            </w:r>
            <w:r>
              <w:rPr>
                <w:spacing w:val="-5"/>
                <w:sz w:val="20"/>
              </w:rPr>
              <w:t xml:space="preserve"> </w:t>
            </w:r>
            <w:r>
              <w:rPr>
                <w:sz w:val="20"/>
              </w:rPr>
              <w:t>in</w:t>
            </w:r>
            <w:r>
              <w:rPr>
                <w:spacing w:val="-3"/>
                <w:sz w:val="20"/>
              </w:rPr>
              <w:t xml:space="preserve"> </w:t>
            </w:r>
            <w:r>
              <w:rPr>
                <w:sz w:val="20"/>
              </w:rPr>
              <w:t>genuine</w:t>
            </w:r>
            <w:r>
              <w:rPr>
                <w:spacing w:val="-6"/>
                <w:sz w:val="20"/>
              </w:rPr>
              <w:t xml:space="preserve"> </w:t>
            </w:r>
            <w:r>
              <w:rPr>
                <w:sz w:val="20"/>
              </w:rPr>
              <w:t>hardship</w:t>
            </w:r>
            <w:r>
              <w:rPr>
                <w:spacing w:val="-5"/>
                <w:sz w:val="20"/>
              </w:rPr>
              <w:t xml:space="preserve"> </w:t>
            </w:r>
            <w:r>
              <w:rPr>
                <w:sz w:val="20"/>
              </w:rPr>
              <w:t>is</w:t>
            </w:r>
            <w:r>
              <w:rPr>
                <w:spacing w:val="-1"/>
                <w:sz w:val="20"/>
              </w:rPr>
              <w:t xml:space="preserve"> </w:t>
            </w:r>
            <w:r>
              <w:rPr>
                <w:sz w:val="20"/>
              </w:rPr>
              <w:t>restricted</w:t>
            </w:r>
            <w:r>
              <w:rPr>
                <w:spacing w:val="-5"/>
                <w:sz w:val="20"/>
              </w:rPr>
              <w:t xml:space="preserve"> </w:t>
            </w:r>
            <w:r>
              <w:rPr>
                <w:sz w:val="20"/>
              </w:rPr>
              <w:t>for non-payment Gippsland Water will pay $300 per day to a maximum of $900 until the service is restored</w:t>
            </w:r>
          </w:p>
        </w:tc>
        <w:tc>
          <w:tcPr>
            <w:tcW w:w="2143" w:type="dxa"/>
          </w:tcPr>
          <w:p w14:paraId="47A897A5" w14:textId="77777777" w:rsidR="00002B45" w:rsidRDefault="00002B45" w:rsidP="004E2D43">
            <w:pPr>
              <w:pStyle w:val="TableParagraph"/>
              <w:rPr>
                <w:rFonts w:ascii="Tahoma"/>
                <w:b/>
              </w:rPr>
            </w:pPr>
          </w:p>
          <w:p w14:paraId="29CE68DD" w14:textId="77777777" w:rsidR="00002B45" w:rsidRDefault="00002B45" w:rsidP="004E2D43">
            <w:pPr>
              <w:pStyle w:val="TableParagraph"/>
              <w:spacing w:before="151"/>
              <w:ind w:left="575" w:right="705"/>
              <w:jc w:val="center"/>
              <w:rPr>
                <w:sz w:val="20"/>
              </w:rPr>
            </w:pPr>
            <w:r>
              <w:rPr>
                <w:sz w:val="20"/>
              </w:rPr>
              <w:t>300</w:t>
            </w:r>
            <w:r>
              <w:rPr>
                <w:spacing w:val="-6"/>
                <w:sz w:val="20"/>
              </w:rPr>
              <w:t xml:space="preserve"> </w:t>
            </w:r>
            <w:r>
              <w:rPr>
                <w:sz w:val="20"/>
              </w:rPr>
              <w:t>-</w:t>
            </w:r>
            <w:r>
              <w:rPr>
                <w:spacing w:val="-3"/>
                <w:sz w:val="20"/>
              </w:rPr>
              <w:t xml:space="preserve"> </w:t>
            </w:r>
            <w:r>
              <w:rPr>
                <w:spacing w:val="-5"/>
                <w:sz w:val="20"/>
              </w:rPr>
              <w:t>900</w:t>
            </w:r>
          </w:p>
        </w:tc>
      </w:tr>
      <w:tr w:rsidR="00002B45" w14:paraId="7417ADFA" w14:textId="77777777" w:rsidTr="004E2D43">
        <w:trPr>
          <w:trHeight w:val="1069"/>
        </w:trPr>
        <w:tc>
          <w:tcPr>
            <w:tcW w:w="6090" w:type="dxa"/>
          </w:tcPr>
          <w:p w14:paraId="1830828C" w14:textId="77777777" w:rsidR="00002B45" w:rsidRDefault="00002B45" w:rsidP="004E2D43">
            <w:pPr>
              <w:pStyle w:val="TableParagraph"/>
              <w:spacing w:before="115"/>
              <w:ind w:left="7"/>
              <w:rPr>
                <w:sz w:val="20"/>
              </w:rPr>
            </w:pPr>
            <w:r>
              <w:rPr>
                <w:sz w:val="20"/>
              </w:rPr>
              <w:t>If</w:t>
            </w:r>
            <w:r>
              <w:rPr>
                <w:spacing w:val="-6"/>
                <w:sz w:val="20"/>
              </w:rPr>
              <w:t xml:space="preserve"> </w:t>
            </w:r>
            <w:r>
              <w:rPr>
                <w:sz w:val="20"/>
              </w:rPr>
              <w:t>we</w:t>
            </w:r>
            <w:r>
              <w:rPr>
                <w:spacing w:val="-5"/>
                <w:sz w:val="20"/>
              </w:rPr>
              <w:t xml:space="preserve"> </w:t>
            </w:r>
            <w:r>
              <w:rPr>
                <w:sz w:val="20"/>
              </w:rPr>
              <w:t>are</w:t>
            </w:r>
            <w:r>
              <w:rPr>
                <w:spacing w:val="-5"/>
                <w:sz w:val="20"/>
              </w:rPr>
              <w:t xml:space="preserve"> </w:t>
            </w:r>
            <w:r>
              <w:rPr>
                <w:sz w:val="20"/>
              </w:rPr>
              <w:t>required</w:t>
            </w:r>
            <w:r>
              <w:rPr>
                <w:spacing w:val="-6"/>
                <w:sz w:val="20"/>
              </w:rPr>
              <w:t xml:space="preserve"> </w:t>
            </w:r>
            <w:r>
              <w:rPr>
                <w:sz w:val="20"/>
              </w:rPr>
              <w:t>to</w:t>
            </w:r>
            <w:r>
              <w:rPr>
                <w:spacing w:val="-4"/>
                <w:sz w:val="20"/>
              </w:rPr>
              <w:t xml:space="preserve"> </w:t>
            </w:r>
            <w:r>
              <w:rPr>
                <w:sz w:val="20"/>
              </w:rPr>
              <w:t>issue</w:t>
            </w:r>
            <w:r>
              <w:rPr>
                <w:spacing w:val="-5"/>
                <w:sz w:val="20"/>
              </w:rPr>
              <w:t xml:space="preserve"> </w:t>
            </w:r>
            <w:r>
              <w:rPr>
                <w:sz w:val="20"/>
              </w:rPr>
              <w:t>a</w:t>
            </w:r>
            <w:r>
              <w:rPr>
                <w:spacing w:val="-5"/>
                <w:sz w:val="20"/>
              </w:rPr>
              <w:t xml:space="preserve"> </w:t>
            </w:r>
            <w:r>
              <w:rPr>
                <w:sz w:val="20"/>
              </w:rPr>
              <w:t>‘boil</w:t>
            </w:r>
            <w:r>
              <w:rPr>
                <w:spacing w:val="-7"/>
                <w:sz w:val="20"/>
              </w:rPr>
              <w:t xml:space="preserve"> </w:t>
            </w:r>
            <w:r>
              <w:rPr>
                <w:sz w:val="20"/>
              </w:rPr>
              <w:t>water’</w:t>
            </w:r>
            <w:r>
              <w:rPr>
                <w:spacing w:val="-4"/>
                <w:sz w:val="20"/>
              </w:rPr>
              <w:t xml:space="preserve"> </w:t>
            </w:r>
            <w:r>
              <w:rPr>
                <w:sz w:val="20"/>
              </w:rPr>
              <w:t>alert,</w:t>
            </w:r>
            <w:r>
              <w:rPr>
                <w:spacing w:val="-5"/>
                <w:sz w:val="20"/>
              </w:rPr>
              <w:t xml:space="preserve"> </w:t>
            </w:r>
            <w:r>
              <w:rPr>
                <w:sz w:val="20"/>
              </w:rPr>
              <w:t>we</w:t>
            </w:r>
            <w:r>
              <w:rPr>
                <w:spacing w:val="-4"/>
                <w:sz w:val="20"/>
              </w:rPr>
              <w:t xml:space="preserve"> </w:t>
            </w:r>
            <w:r>
              <w:rPr>
                <w:sz w:val="20"/>
              </w:rPr>
              <w:t>will</w:t>
            </w:r>
            <w:r>
              <w:rPr>
                <w:spacing w:val="-7"/>
                <w:sz w:val="20"/>
              </w:rPr>
              <w:t xml:space="preserve"> </w:t>
            </w:r>
            <w:r>
              <w:rPr>
                <w:spacing w:val="-2"/>
                <w:sz w:val="20"/>
              </w:rPr>
              <w:t>contribute</w:t>
            </w:r>
          </w:p>
          <w:p w14:paraId="180CE5A4" w14:textId="77777777" w:rsidR="00002B45" w:rsidRDefault="00002B45" w:rsidP="004E2D43">
            <w:pPr>
              <w:pStyle w:val="TableParagraph"/>
              <w:spacing w:before="71" w:line="312" w:lineRule="auto"/>
              <w:ind w:left="7"/>
              <w:rPr>
                <w:sz w:val="20"/>
              </w:rPr>
            </w:pPr>
            <w:r>
              <w:rPr>
                <w:sz w:val="20"/>
              </w:rPr>
              <w:t>$5,000</w:t>
            </w:r>
            <w:r>
              <w:rPr>
                <w:spacing w:val="-6"/>
                <w:sz w:val="20"/>
              </w:rPr>
              <w:t xml:space="preserve"> </w:t>
            </w:r>
            <w:r>
              <w:rPr>
                <w:sz w:val="20"/>
              </w:rPr>
              <w:t>to</w:t>
            </w:r>
            <w:r>
              <w:rPr>
                <w:spacing w:val="-6"/>
                <w:sz w:val="20"/>
              </w:rPr>
              <w:t xml:space="preserve"> </w:t>
            </w:r>
            <w:r>
              <w:rPr>
                <w:sz w:val="20"/>
              </w:rPr>
              <w:t>a</w:t>
            </w:r>
            <w:r>
              <w:rPr>
                <w:spacing w:val="-7"/>
                <w:sz w:val="20"/>
              </w:rPr>
              <w:t xml:space="preserve"> </w:t>
            </w:r>
            <w:r>
              <w:rPr>
                <w:sz w:val="20"/>
              </w:rPr>
              <w:t>fund</w:t>
            </w:r>
            <w:r>
              <w:rPr>
                <w:spacing w:val="-4"/>
                <w:sz w:val="20"/>
              </w:rPr>
              <w:t xml:space="preserve"> </w:t>
            </w:r>
            <w:r>
              <w:rPr>
                <w:sz w:val="20"/>
              </w:rPr>
              <w:t>administered</w:t>
            </w:r>
            <w:r>
              <w:rPr>
                <w:spacing w:val="-7"/>
                <w:sz w:val="20"/>
              </w:rPr>
              <w:t xml:space="preserve"> </w:t>
            </w:r>
            <w:r>
              <w:rPr>
                <w:sz w:val="20"/>
              </w:rPr>
              <w:t>by</w:t>
            </w:r>
            <w:r>
              <w:rPr>
                <w:spacing w:val="-5"/>
                <w:sz w:val="20"/>
              </w:rPr>
              <w:t xml:space="preserve"> </w:t>
            </w:r>
            <w:r>
              <w:rPr>
                <w:sz w:val="20"/>
              </w:rPr>
              <w:t>our</w:t>
            </w:r>
            <w:r>
              <w:rPr>
                <w:spacing w:val="-6"/>
                <w:sz w:val="20"/>
              </w:rPr>
              <w:t xml:space="preserve"> </w:t>
            </w:r>
            <w:r>
              <w:rPr>
                <w:sz w:val="20"/>
              </w:rPr>
              <w:t>Community</w:t>
            </w:r>
            <w:r>
              <w:rPr>
                <w:spacing w:val="-5"/>
                <w:sz w:val="20"/>
              </w:rPr>
              <w:t xml:space="preserve"> </w:t>
            </w:r>
            <w:r>
              <w:rPr>
                <w:sz w:val="20"/>
              </w:rPr>
              <w:t xml:space="preserve">Consultative </w:t>
            </w:r>
            <w:r>
              <w:rPr>
                <w:spacing w:val="-2"/>
                <w:sz w:val="20"/>
              </w:rPr>
              <w:t>Committee.</w:t>
            </w:r>
          </w:p>
        </w:tc>
        <w:tc>
          <w:tcPr>
            <w:tcW w:w="2143" w:type="dxa"/>
          </w:tcPr>
          <w:p w14:paraId="41D28192" w14:textId="77777777" w:rsidR="00002B45" w:rsidRDefault="00002B45" w:rsidP="004E2D43">
            <w:pPr>
              <w:pStyle w:val="TableParagraph"/>
              <w:rPr>
                <w:rFonts w:ascii="Tahoma"/>
                <w:b/>
              </w:rPr>
            </w:pPr>
          </w:p>
          <w:p w14:paraId="43C19255" w14:textId="77777777" w:rsidR="00002B45" w:rsidRDefault="00002B45" w:rsidP="004E2D43">
            <w:pPr>
              <w:pStyle w:val="TableParagraph"/>
              <w:spacing w:before="150"/>
              <w:ind w:left="575" w:right="703"/>
              <w:jc w:val="center"/>
              <w:rPr>
                <w:sz w:val="20"/>
              </w:rPr>
            </w:pPr>
            <w:r>
              <w:rPr>
                <w:spacing w:val="-2"/>
                <w:sz w:val="20"/>
              </w:rPr>
              <w:t>5,000</w:t>
            </w:r>
          </w:p>
        </w:tc>
      </w:tr>
      <w:tr w:rsidR="00002B45" w14:paraId="1FC3DF1F" w14:textId="77777777" w:rsidTr="004E2D43">
        <w:trPr>
          <w:trHeight w:val="1070"/>
        </w:trPr>
        <w:tc>
          <w:tcPr>
            <w:tcW w:w="6090" w:type="dxa"/>
          </w:tcPr>
          <w:p w14:paraId="4B7A4DA0" w14:textId="77777777" w:rsidR="00002B45" w:rsidRDefault="00002B45" w:rsidP="004E2D43">
            <w:pPr>
              <w:pStyle w:val="TableParagraph"/>
              <w:spacing w:before="116" w:line="312" w:lineRule="auto"/>
              <w:ind w:left="7" w:right="65"/>
              <w:rPr>
                <w:sz w:val="20"/>
              </w:rPr>
            </w:pPr>
            <w:r>
              <w:rPr>
                <w:sz w:val="20"/>
              </w:rPr>
              <w:t>If a planned interruption goes longer than advised then each affected</w:t>
            </w:r>
            <w:r>
              <w:rPr>
                <w:spacing w:val="-5"/>
                <w:sz w:val="20"/>
              </w:rPr>
              <w:t xml:space="preserve"> </w:t>
            </w:r>
            <w:r>
              <w:rPr>
                <w:sz w:val="20"/>
              </w:rPr>
              <w:t>customer</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compensated</w:t>
            </w:r>
            <w:r>
              <w:rPr>
                <w:spacing w:val="-5"/>
                <w:sz w:val="20"/>
              </w:rPr>
              <w:t xml:space="preserve"> </w:t>
            </w:r>
            <w:r>
              <w:rPr>
                <w:sz w:val="20"/>
              </w:rPr>
              <w:t>by</w:t>
            </w:r>
            <w:r>
              <w:rPr>
                <w:spacing w:val="-4"/>
                <w:sz w:val="20"/>
              </w:rPr>
              <w:t xml:space="preserve"> </w:t>
            </w:r>
            <w:r>
              <w:rPr>
                <w:sz w:val="20"/>
              </w:rPr>
              <w:t>a</w:t>
            </w:r>
            <w:r>
              <w:rPr>
                <w:spacing w:val="-3"/>
                <w:sz w:val="20"/>
              </w:rPr>
              <w:t xml:space="preserve"> </w:t>
            </w:r>
            <w:r>
              <w:rPr>
                <w:sz w:val="20"/>
              </w:rPr>
              <w:t>$50</w:t>
            </w:r>
            <w:r>
              <w:rPr>
                <w:spacing w:val="-5"/>
                <w:sz w:val="20"/>
              </w:rPr>
              <w:t xml:space="preserve"> </w:t>
            </w:r>
            <w:r>
              <w:rPr>
                <w:sz w:val="20"/>
              </w:rPr>
              <w:t>credit</w:t>
            </w:r>
            <w:r>
              <w:rPr>
                <w:spacing w:val="-5"/>
                <w:sz w:val="20"/>
              </w:rPr>
              <w:t xml:space="preserve"> </w:t>
            </w:r>
            <w:r>
              <w:rPr>
                <w:sz w:val="20"/>
              </w:rPr>
              <w:t>to</w:t>
            </w:r>
            <w:r>
              <w:rPr>
                <w:spacing w:val="-5"/>
                <w:sz w:val="20"/>
              </w:rPr>
              <w:t xml:space="preserve"> </w:t>
            </w:r>
            <w:r>
              <w:rPr>
                <w:sz w:val="20"/>
              </w:rPr>
              <w:t>their</w:t>
            </w:r>
            <w:r>
              <w:rPr>
                <w:spacing w:val="-2"/>
                <w:sz w:val="20"/>
              </w:rPr>
              <w:t xml:space="preserve"> </w:t>
            </w:r>
            <w:r>
              <w:rPr>
                <w:sz w:val="20"/>
              </w:rPr>
              <w:t>next water bill.</w:t>
            </w:r>
          </w:p>
        </w:tc>
        <w:tc>
          <w:tcPr>
            <w:tcW w:w="2143" w:type="dxa"/>
          </w:tcPr>
          <w:p w14:paraId="2E00CC11" w14:textId="77777777" w:rsidR="00002B45" w:rsidRDefault="00002B45" w:rsidP="004E2D43">
            <w:pPr>
              <w:pStyle w:val="TableParagraph"/>
              <w:rPr>
                <w:rFonts w:ascii="Tahoma"/>
                <w:b/>
              </w:rPr>
            </w:pPr>
          </w:p>
          <w:p w14:paraId="6FA172F4" w14:textId="77777777" w:rsidR="00002B45" w:rsidRDefault="00002B45" w:rsidP="004E2D43">
            <w:pPr>
              <w:pStyle w:val="TableParagraph"/>
              <w:spacing w:before="151"/>
              <w:ind w:left="575" w:right="704"/>
              <w:jc w:val="center"/>
              <w:rPr>
                <w:sz w:val="20"/>
              </w:rPr>
            </w:pPr>
            <w:r>
              <w:rPr>
                <w:spacing w:val="-5"/>
                <w:sz w:val="20"/>
              </w:rPr>
              <w:t>50</w:t>
            </w:r>
          </w:p>
        </w:tc>
      </w:tr>
      <w:tr w:rsidR="00002B45" w14:paraId="5F160ACA" w14:textId="77777777" w:rsidTr="004E2D43">
        <w:trPr>
          <w:trHeight w:val="1070"/>
        </w:trPr>
        <w:tc>
          <w:tcPr>
            <w:tcW w:w="6090" w:type="dxa"/>
          </w:tcPr>
          <w:p w14:paraId="38537211" w14:textId="77777777" w:rsidR="00002B45" w:rsidRDefault="00002B45" w:rsidP="004E2D43">
            <w:pPr>
              <w:pStyle w:val="TableParagraph"/>
              <w:spacing w:before="116" w:line="312" w:lineRule="auto"/>
              <w:ind w:left="7" w:right="570"/>
              <w:jc w:val="both"/>
              <w:rPr>
                <w:sz w:val="20"/>
              </w:rPr>
            </w:pPr>
            <w:r>
              <w:rPr>
                <w:sz w:val="20"/>
              </w:rPr>
              <w:t>If</w:t>
            </w:r>
            <w:r>
              <w:rPr>
                <w:spacing w:val="-5"/>
                <w:sz w:val="20"/>
              </w:rPr>
              <w:t xml:space="preserve"> </w:t>
            </w:r>
            <w:r>
              <w:rPr>
                <w:sz w:val="20"/>
              </w:rPr>
              <w:t>a</w:t>
            </w:r>
            <w:r>
              <w:rPr>
                <w:spacing w:val="-6"/>
                <w:sz w:val="20"/>
              </w:rPr>
              <w:t xml:space="preserve"> </w:t>
            </w:r>
            <w:r>
              <w:rPr>
                <w:sz w:val="20"/>
              </w:rPr>
              <w:t>customer</w:t>
            </w:r>
            <w:r>
              <w:rPr>
                <w:spacing w:val="-4"/>
                <w:sz w:val="20"/>
              </w:rPr>
              <w:t xml:space="preserve"> </w:t>
            </w:r>
            <w:r>
              <w:rPr>
                <w:sz w:val="20"/>
              </w:rPr>
              <w:t>is</w:t>
            </w:r>
            <w:r>
              <w:rPr>
                <w:spacing w:val="-3"/>
                <w:sz w:val="20"/>
              </w:rPr>
              <w:t xml:space="preserve"> </w:t>
            </w:r>
            <w:r>
              <w:rPr>
                <w:sz w:val="20"/>
              </w:rPr>
              <w:t>affected</w:t>
            </w:r>
            <w:r>
              <w:rPr>
                <w:spacing w:val="-5"/>
                <w:sz w:val="20"/>
              </w:rPr>
              <w:t xml:space="preserve"> </w:t>
            </w:r>
            <w:r>
              <w:rPr>
                <w:sz w:val="20"/>
              </w:rPr>
              <w:t>by</w:t>
            </w:r>
            <w:r>
              <w:rPr>
                <w:spacing w:val="-3"/>
                <w:sz w:val="20"/>
              </w:rPr>
              <w:t xml:space="preserve"> </w:t>
            </w:r>
            <w:r>
              <w:rPr>
                <w:sz w:val="20"/>
              </w:rPr>
              <w:t>a</w:t>
            </w:r>
            <w:r>
              <w:rPr>
                <w:spacing w:val="-5"/>
                <w:sz w:val="20"/>
              </w:rPr>
              <w:t xml:space="preserve"> </w:t>
            </w:r>
            <w:r>
              <w:rPr>
                <w:sz w:val="20"/>
              </w:rPr>
              <w:t>planned</w:t>
            </w:r>
            <w:r>
              <w:rPr>
                <w:spacing w:val="-4"/>
                <w:sz w:val="20"/>
              </w:rPr>
              <w:t xml:space="preserve"> </w:t>
            </w:r>
            <w:r>
              <w:rPr>
                <w:sz w:val="20"/>
              </w:rPr>
              <w:t>interruption</w:t>
            </w:r>
            <w:r>
              <w:rPr>
                <w:spacing w:val="-4"/>
                <w:sz w:val="20"/>
              </w:rPr>
              <w:t xml:space="preserve"> </w:t>
            </w:r>
            <w:r>
              <w:rPr>
                <w:sz w:val="20"/>
              </w:rPr>
              <w:t>and</w:t>
            </w:r>
            <w:r>
              <w:rPr>
                <w:spacing w:val="-2"/>
                <w:sz w:val="20"/>
              </w:rPr>
              <w:t xml:space="preserve"> </w:t>
            </w:r>
            <w:r>
              <w:rPr>
                <w:sz w:val="20"/>
              </w:rPr>
              <w:t>was</w:t>
            </w:r>
            <w:r>
              <w:rPr>
                <w:spacing w:val="-4"/>
                <w:sz w:val="20"/>
              </w:rPr>
              <w:t xml:space="preserve"> </w:t>
            </w:r>
            <w:r>
              <w:rPr>
                <w:sz w:val="20"/>
              </w:rPr>
              <w:t>not provided</w:t>
            </w:r>
            <w:r>
              <w:rPr>
                <w:spacing w:val="-5"/>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6"/>
                <w:sz w:val="20"/>
              </w:rPr>
              <w:t xml:space="preserve"> </w:t>
            </w:r>
            <w:r>
              <w:rPr>
                <w:sz w:val="20"/>
              </w:rPr>
              <w:t>five</w:t>
            </w:r>
            <w:r>
              <w:rPr>
                <w:spacing w:val="-4"/>
                <w:sz w:val="20"/>
              </w:rPr>
              <w:t xml:space="preserve"> </w:t>
            </w:r>
            <w:r>
              <w:rPr>
                <w:sz w:val="20"/>
              </w:rPr>
              <w:t>days</w:t>
            </w:r>
            <w:r>
              <w:rPr>
                <w:spacing w:val="-4"/>
                <w:sz w:val="20"/>
              </w:rPr>
              <w:t xml:space="preserve"> </w:t>
            </w:r>
            <w:r>
              <w:rPr>
                <w:sz w:val="20"/>
              </w:rPr>
              <w:t>notification,</w:t>
            </w:r>
            <w:r>
              <w:rPr>
                <w:spacing w:val="-6"/>
                <w:sz w:val="20"/>
              </w:rPr>
              <w:t xml:space="preserve"> </w:t>
            </w:r>
            <w:r>
              <w:rPr>
                <w:sz w:val="20"/>
              </w:rPr>
              <w:t>we</w:t>
            </w:r>
            <w:r>
              <w:rPr>
                <w:spacing w:val="-4"/>
                <w:sz w:val="20"/>
              </w:rPr>
              <w:t xml:space="preserve"> </w:t>
            </w:r>
            <w:r>
              <w:rPr>
                <w:sz w:val="20"/>
              </w:rPr>
              <w:t>will</w:t>
            </w:r>
            <w:r>
              <w:rPr>
                <w:spacing w:val="-4"/>
                <w:sz w:val="20"/>
              </w:rPr>
              <w:t xml:space="preserve"> </w:t>
            </w:r>
            <w:r>
              <w:rPr>
                <w:sz w:val="20"/>
              </w:rPr>
              <w:t>credit</w:t>
            </w:r>
            <w:r>
              <w:rPr>
                <w:spacing w:val="-4"/>
                <w:sz w:val="20"/>
              </w:rPr>
              <w:t xml:space="preserve"> </w:t>
            </w:r>
            <w:r>
              <w:rPr>
                <w:sz w:val="20"/>
              </w:rPr>
              <w:t>that customer $50 on their next water bill.</w:t>
            </w:r>
          </w:p>
        </w:tc>
        <w:tc>
          <w:tcPr>
            <w:tcW w:w="2143" w:type="dxa"/>
          </w:tcPr>
          <w:p w14:paraId="744BCCCA" w14:textId="77777777" w:rsidR="00002B45" w:rsidRDefault="00002B45" w:rsidP="004E2D43">
            <w:pPr>
              <w:pStyle w:val="TableParagraph"/>
              <w:rPr>
                <w:rFonts w:ascii="Tahoma"/>
                <w:b/>
              </w:rPr>
            </w:pPr>
          </w:p>
          <w:p w14:paraId="1AFC60B0" w14:textId="77777777" w:rsidR="00002B45" w:rsidRDefault="00002B45" w:rsidP="004E2D43">
            <w:pPr>
              <w:pStyle w:val="TableParagraph"/>
              <w:spacing w:before="151"/>
              <w:ind w:left="575" w:right="704"/>
              <w:jc w:val="center"/>
              <w:rPr>
                <w:sz w:val="20"/>
              </w:rPr>
            </w:pPr>
            <w:r>
              <w:rPr>
                <w:spacing w:val="-5"/>
                <w:sz w:val="20"/>
              </w:rPr>
              <w:t>50</w:t>
            </w:r>
          </w:p>
        </w:tc>
      </w:tr>
      <w:tr w:rsidR="00002B45" w14:paraId="3C79093C" w14:textId="77777777" w:rsidTr="004E2D43">
        <w:trPr>
          <w:trHeight w:val="1070"/>
        </w:trPr>
        <w:tc>
          <w:tcPr>
            <w:tcW w:w="6090" w:type="dxa"/>
          </w:tcPr>
          <w:p w14:paraId="6BA8D2D4" w14:textId="77777777" w:rsidR="00002B45" w:rsidRDefault="00002B45" w:rsidP="004E2D43">
            <w:pPr>
              <w:pStyle w:val="TableParagraph"/>
              <w:spacing w:before="116" w:line="314" w:lineRule="auto"/>
              <w:ind w:left="7" w:right="292"/>
              <w:rPr>
                <w:sz w:val="20"/>
              </w:rPr>
            </w:pPr>
            <w:r>
              <w:rPr>
                <w:sz w:val="20"/>
              </w:rPr>
              <w:t>If we receive a sanction from a regulator for harm to the environment</w:t>
            </w:r>
            <w:r>
              <w:rPr>
                <w:spacing w:val="-6"/>
                <w:sz w:val="20"/>
              </w:rPr>
              <w:t xml:space="preserve"> </w:t>
            </w:r>
            <w:r>
              <w:rPr>
                <w:sz w:val="20"/>
              </w:rPr>
              <w:t>we</w:t>
            </w:r>
            <w:r>
              <w:rPr>
                <w:spacing w:val="-4"/>
                <w:sz w:val="20"/>
              </w:rPr>
              <w:t xml:space="preserve"> </w:t>
            </w:r>
            <w:r>
              <w:rPr>
                <w:sz w:val="20"/>
              </w:rPr>
              <w:t>will</w:t>
            </w:r>
            <w:r>
              <w:rPr>
                <w:spacing w:val="-7"/>
                <w:sz w:val="20"/>
              </w:rPr>
              <w:t xml:space="preserve"> </w:t>
            </w:r>
            <w:r>
              <w:rPr>
                <w:sz w:val="20"/>
              </w:rPr>
              <w:t>contribute</w:t>
            </w:r>
            <w:r>
              <w:rPr>
                <w:spacing w:val="-7"/>
                <w:sz w:val="20"/>
              </w:rPr>
              <w:t xml:space="preserve"> </w:t>
            </w:r>
            <w:r>
              <w:rPr>
                <w:sz w:val="20"/>
              </w:rPr>
              <w:t>$5,000</w:t>
            </w:r>
            <w:r>
              <w:rPr>
                <w:spacing w:val="-6"/>
                <w:sz w:val="20"/>
              </w:rPr>
              <w:t xml:space="preserve"> </w:t>
            </w:r>
            <w:r>
              <w:rPr>
                <w:sz w:val="20"/>
              </w:rPr>
              <w:t>to</w:t>
            </w:r>
            <w:r>
              <w:rPr>
                <w:spacing w:val="-6"/>
                <w:sz w:val="20"/>
              </w:rPr>
              <w:t xml:space="preserve"> </w:t>
            </w:r>
            <w:r>
              <w:rPr>
                <w:sz w:val="20"/>
              </w:rPr>
              <w:t>a</w:t>
            </w:r>
            <w:r>
              <w:rPr>
                <w:spacing w:val="-7"/>
                <w:sz w:val="20"/>
              </w:rPr>
              <w:t xml:space="preserve"> </w:t>
            </w:r>
            <w:r>
              <w:rPr>
                <w:sz w:val="20"/>
              </w:rPr>
              <w:t>fund</w:t>
            </w:r>
            <w:r>
              <w:rPr>
                <w:spacing w:val="-4"/>
                <w:sz w:val="20"/>
              </w:rPr>
              <w:t xml:space="preserve"> </w:t>
            </w:r>
            <w:r>
              <w:rPr>
                <w:sz w:val="20"/>
              </w:rPr>
              <w:t>administered</w:t>
            </w:r>
            <w:r>
              <w:rPr>
                <w:spacing w:val="-6"/>
                <w:sz w:val="20"/>
              </w:rPr>
              <w:t xml:space="preserve"> </w:t>
            </w:r>
            <w:r>
              <w:rPr>
                <w:sz w:val="20"/>
              </w:rPr>
              <w:t>by our Community Consultative Committee.</w:t>
            </w:r>
          </w:p>
        </w:tc>
        <w:tc>
          <w:tcPr>
            <w:tcW w:w="2143" w:type="dxa"/>
          </w:tcPr>
          <w:p w14:paraId="46ACFAFD" w14:textId="77777777" w:rsidR="00002B45" w:rsidRDefault="00002B45" w:rsidP="004E2D43">
            <w:pPr>
              <w:pStyle w:val="TableParagraph"/>
              <w:rPr>
                <w:rFonts w:ascii="Tahoma"/>
                <w:b/>
              </w:rPr>
            </w:pPr>
          </w:p>
          <w:p w14:paraId="75258C01" w14:textId="77777777" w:rsidR="00002B45" w:rsidRDefault="00002B45" w:rsidP="004E2D43">
            <w:pPr>
              <w:pStyle w:val="TableParagraph"/>
              <w:spacing w:before="151"/>
              <w:ind w:left="575" w:right="703"/>
              <w:jc w:val="center"/>
              <w:rPr>
                <w:sz w:val="20"/>
              </w:rPr>
            </w:pPr>
            <w:r>
              <w:rPr>
                <w:spacing w:val="-2"/>
                <w:sz w:val="20"/>
              </w:rPr>
              <w:t>5,000</w:t>
            </w:r>
          </w:p>
        </w:tc>
      </w:tr>
      <w:tr w:rsidR="00002B45" w14:paraId="2FB29DEB" w14:textId="77777777" w:rsidTr="004E2D43">
        <w:trPr>
          <w:trHeight w:val="664"/>
        </w:trPr>
        <w:tc>
          <w:tcPr>
            <w:tcW w:w="6090" w:type="dxa"/>
            <w:tcBorders>
              <w:bottom w:val="single" w:sz="4" w:space="0" w:color="000000"/>
            </w:tcBorders>
          </w:tcPr>
          <w:p w14:paraId="0A641AD7" w14:textId="77777777" w:rsidR="00002B45" w:rsidRDefault="00002B45" w:rsidP="004E2D43">
            <w:pPr>
              <w:pStyle w:val="TableParagraph"/>
              <w:spacing w:before="44" w:line="300" w:lineRule="atLeast"/>
              <w:ind w:left="7" w:right="292"/>
              <w:rPr>
                <w:sz w:val="20"/>
              </w:rPr>
            </w:pPr>
            <w:r>
              <w:rPr>
                <w:sz w:val="20"/>
              </w:rPr>
              <w:t>We</w:t>
            </w:r>
            <w:r>
              <w:rPr>
                <w:spacing w:val="-6"/>
                <w:sz w:val="20"/>
              </w:rPr>
              <w:t xml:space="preserve"> </w:t>
            </w:r>
            <w:r>
              <w:rPr>
                <w:sz w:val="20"/>
              </w:rPr>
              <w:t>commit</w:t>
            </w:r>
            <w:r>
              <w:rPr>
                <w:spacing w:val="-5"/>
                <w:sz w:val="20"/>
              </w:rPr>
              <w:t xml:space="preserve"> </w:t>
            </w:r>
            <w:r>
              <w:rPr>
                <w:sz w:val="20"/>
              </w:rPr>
              <w:t>to</w:t>
            </w:r>
            <w:r>
              <w:rPr>
                <w:spacing w:val="-4"/>
                <w:sz w:val="20"/>
              </w:rPr>
              <w:t xml:space="preserve"> </w:t>
            </w:r>
            <w:r>
              <w:rPr>
                <w:sz w:val="20"/>
              </w:rPr>
              <w:t>investing</w:t>
            </w:r>
            <w:r>
              <w:rPr>
                <w:spacing w:val="-4"/>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7"/>
                <w:sz w:val="20"/>
              </w:rPr>
              <w:t xml:space="preserve"> </w:t>
            </w:r>
            <w:r>
              <w:rPr>
                <w:sz w:val="20"/>
              </w:rPr>
              <w:t>$30,000</w:t>
            </w:r>
            <w:r>
              <w:rPr>
                <w:spacing w:val="-4"/>
                <w:sz w:val="20"/>
              </w:rPr>
              <w:t xml:space="preserve"> </w:t>
            </w:r>
            <w:r>
              <w:rPr>
                <w:sz w:val="20"/>
              </w:rPr>
              <w:t>per</w:t>
            </w:r>
            <w:r>
              <w:rPr>
                <w:spacing w:val="-5"/>
                <w:sz w:val="20"/>
              </w:rPr>
              <w:t xml:space="preserve"> </w:t>
            </w:r>
            <w:r>
              <w:rPr>
                <w:sz w:val="20"/>
              </w:rPr>
              <w:t>year</w:t>
            </w:r>
            <w:r>
              <w:rPr>
                <w:spacing w:val="-6"/>
                <w:sz w:val="20"/>
              </w:rPr>
              <w:t xml:space="preserve"> </w:t>
            </w:r>
            <w:r>
              <w:rPr>
                <w:sz w:val="20"/>
              </w:rPr>
              <w:t>in programs that support the wellbeing of our communities.</w:t>
            </w:r>
          </w:p>
        </w:tc>
        <w:tc>
          <w:tcPr>
            <w:tcW w:w="2143" w:type="dxa"/>
            <w:tcBorders>
              <w:bottom w:val="single" w:sz="4" w:space="0" w:color="000000"/>
            </w:tcBorders>
          </w:tcPr>
          <w:p w14:paraId="3D666DFE" w14:textId="77777777" w:rsidR="00002B45" w:rsidRDefault="00002B45" w:rsidP="004E2D43">
            <w:pPr>
              <w:pStyle w:val="TableParagraph"/>
              <w:spacing w:before="11"/>
              <w:rPr>
                <w:rFonts w:ascii="Tahoma"/>
                <w:b/>
                <w:sz w:val="21"/>
              </w:rPr>
            </w:pPr>
          </w:p>
          <w:p w14:paraId="1D96727B" w14:textId="77777777" w:rsidR="00002B45" w:rsidRDefault="00002B45" w:rsidP="004E2D43">
            <w:pPr>
              <w:pStyle w:val="TableParagraph"/>
              <w:spacing w:before="1"/>
              <w:ind w:left="575" w:right="703"/>
              <w:jc w:val="center"/>
              <w:rPr>
                <w:sz w:val="20"/>
              </w:rPr>
            </w:pPr>
            <w:r>
              <w:rPr>
                <w:spacing w:val="-2"/>
                <w:sz w:val="20"/>
              </w:rPr>
              <w:t>30,000</w:t>
            </w:r>
          </w:p>
        </w:tc>
      </w:tr>
    </w:tbl>
    <w:p w14:paraId="5D802017" w14:textId="20CA0023" w:rsidR="00945A4A" w:rsidRDefault="00945A4A" w:rsidP="001C750A"/>
    <w:p w14:paraId="0073F44B" w14:textId="7B6F8FD9" w:rsidR="00002B45" w:rsidRDefault="00002B45" w:rsidP="001C750A"/>
    <w:p w14:paraId="01EE774A" w14:textId="34630FD9" w:rsidR="00002B45" w:rsidRDefault="00002B45" w:rsidP="001C750A"/>
    <w:p w14:paraId="5763D9FD" w14:textId="2CAEADCE" w:rsidR="00002B45" w:rsidRDefault="00002B45" w:rsidP="001C750A"/>
    <w:p w14:paraId="444E8B15" w14:textId="143A76E7" w:rsidR="00002B45" w:rsidRDefault="00002B45" w:rsidP="001C750A"/>
    <w:p w14:paraId="43212FCC" w14:textId="6B3384CA" w:rsidR="00002B45" w:rsidRDefault="00002B45" w:rsidP="001C750A"/>
    <w:p w14:paraId="327A37DD" w14:textId="15BDE424" w:rsidR="00002B45" w:rsidRDefault="00002B45" w:rsidP="001C750A"/>
    <w:p w14:paraId="30E5FE2A" w14:textId="025456DF" w:rsidR="00002B45" w:rsidRDefault="00002B45" w:rsidP="001C750A"/>
    <w:p w14:paraId="04FF4AE1" w14:textId="77777777" w:rsidR="00B97CA9" w:rsidRDefault="00B97CA9" w:rsidP="00B97CA9">
      <w:pPr>
        <w:tabs>
          <w:tab w:val="left" w:pos="8506"/>
        </w:tabs>
        <w:spacing w:before="101"/>
        <w:ind w:left="281"/>
        <w:jc w:val="center"/>
        <w:rPr>
          <w:rFonts w:ascii="Tahoma"/>
          <w:b/>
        </w:rPr>
      </w:pPr>
      <w:r>
        <w:rPr>
          <w:rFonts w:ascii="Tahoma"/>
          <w:b/>
          <w:u w:val="single"/>
        </w:rPr>
        <w:t>Goulburn</w:t>
      </w:r>
      <w:r>
        <w:rPr>
          <w:rFonts w:ascii="Tahoma"/>
          <w:b/>
          <w:spacing w:val="-5"/>
          <w:u w:val="single"/>
        </w:rPr>
        <w:t xml:space="preserve"> </w:t>
      </w:r>
      <w:r>
        <w:rPr>
          <w:rFonts w:ascii="Tahoma"/>
          <w:b/>
          <w:u w:val="single"/>
        </w:rPr>
        <w:t>Valley</w:t>
      </w:r>
      <w:r>
        <w:rPr>
          <w:rFonts w:ascii="Tahoma"/>
          <w:b/>
          <w:spacing w:val="-6"/>
          <w:u w:val="single"/>
        </w:rPr>
        <w:t xml:space="preserve"> </w:t>
      </w:r>
      <w:r>
        <w:rPr>
          <w:rFonts w:ascii="Tahoma"/>
          <w:b/>
          <w:spacing w:val="-2"/>
          <w:u w:val="single"/>
        </w:rPr>
        <w:t>Water</w:t>
      </w:r>
      <w:r>
        <w:rPr>
          <w:rFonts w:ascii="Tahoma"/>
          <w:b/>
          <w:u w:val="single"/>
        </w:rPr>
        <w:tab/>
      </w:r>
    </w:p>
    <w:p w14:paraId="50E858D4" w14:textId="77777777" w:rsidR="00B97CA9" w:rsidRDefault="00B97CA9" w:rsidP="00B97CA9">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79"/>
        <w:gridCol w:w="2152"/>
      </w:tblGrid>
      <w:tr w:rsidR="00B97CA9" w14:paraId="1E93451B" w14:textId="77777777" w:rsidTr="004E2D43">
        <w:trPr>
          <w:trHeight w:val="572"/>
        </w:trPr>
        <w:tc>
          <w:tcPr>
            <w:tcW w:w="6079" w:type="dxa"/>
            <w:tcBorders>
              <w:bottom w:val="single" w:sz="6" w:space="0" w:color="000000"/>
            </w:tcBorders>
          </w:tcPr>
          <w:p w14:paraId="7CA4949A" w14:textId="77777777" w:rsidR="00B97CA9" w:rsidRDefault="00B97CA9"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52" w:type="dxa"/>
            <w:tcBorders>
              <w:bottom w:val="single" w:sz="6" w:space="0" w:color="000000"/>
            </w:tcBorders>
          </w:tcPr>
          <w:p w14:paraId="50E5E51C" w14:textId="77777777" w:rsidR="00B97CA9" w:rsidRDefault="00B97CA9" w:rsidP="004E2D43">
            <w:pPr>
              <w:pStyle w:val="TableParagraph"/>
              <w:spacing w:before="8" w:line="230" w:lineRule="auto"/>
              <w:ind w:left="875"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97CA9" w14:paraId="12A7DEAE" w14:textId="77777777" w:rsidTr="004E2D43">
        <w:trPr>
          <w:trHeight w:val="576"/>
        </w:trPr>
        <w:tc>
          <w:tcPr>
            <w:tcW w:w="6079" w:type="dxa"/>
            <w:tcBorders>
              <w:top w:val="single" w:sz="6" w:space="0" w:color="000000"/>
            </w:tcBorders>
          </w:tcPr>
          <w:p w14:paraId="12CEDFCC" w14:textId="77777777" w:rsidR="00B97CA9" w:rsidRDefault="00B97CA9" w:rsidP="004E2D43">
            <w:pPr>
              <w:pStyle w:val="TableParagraph"/>
              <w:spacing w:before="5"/>
              <w:rPr>
                <w:rFonts w:ascii="Tahoma"/>
                <w:b/>
                <w:sz w:val="18"/>
              </w:rPr>
            </w:pPr>
          </w:p>
          <w:p w14:paraId="256C576C" w14:textId="77777777" w:rsidR="00B97CA9" w:rsidRDefault="00B97CA9" w:rsidP="004E2D43">
            <w:pPr>
              <w:pStyle w:val="TableParagraph"/>
              <w:ind w:left="7"/>
              <w:rPr>
                <w:sz w:val="20"/>
              </w:rPr>
            </w:pPr>
            <w:r>
              <w:rPr>
                <w:sz w:val="20"/>
              </w:rPr>
              <w:t>No</w:t>
            </w:r>
            <w:r>
              <w:rPr>
                <w:spacing w:val="-7"/>
                <w:sz w:val="20"/>
              </w:rPr>
              <w:t xml:space="preserve"> </w:t>
            </w:r>
            <w:r>
              <w:rPr>
                <w:sz w:val="20"/>
              </w:rPr>
              <w:t>more</w:t>
            </w:r>
            <w:r>
              <w:rPr>
                <w:spacing w:val="-6"/>
                <w:sz w:val="20"/>
              </w:rPr>
              <w:t xml:space="preserve"> </w:t>
            </w:r>
            <w:r>
              <w:rPr>
                <w:sz w:val="20"/>
              </w:rPr>
              <w:t>than</w:t>
            </w:r>
            <w:r>
              <w:rPr>
                <w:spacing w:val="-7"/>
                <w:sz w:val="20"/>
              </w:rPr>
              <w:t xml:space="preserve"> </w:t>
            </w:r>
            <w:r>
              <w:rPr>
                <w:sz w:val="20"/>
              </w:rPr>
              <w:t>3</w:t>
            </w:r>
            <w:r>
              <w:rPr>
                <w:spacing w:val="-4"/>
                <w:sz w:val="20"/>
              </w:rPr>
              <w:t xml:space="preserve"> </w:t>
            </w:r>
            <w:r>
              <w:rPr>
                <w:sz w:val="20"/>
              </w:rPr>
              <w:t>sewage</w:t>
            </w:r>
            <w:r>
              <w:rPr>
                <w:spacing w:val="-5"/>
                <w:sz w:val="20"/>
              </w:rPr>
              <w:t xml:space="preserve"> </w:t>
            </w:r>
            <w:r>
              <w:rPr>
                <w:sz w:val="20"/>
              </w:rPr>
              <w:t>interruptions</w:t>
            </w:r>
            <w:r>
              <w:rPr>
                <w:spacing w:val="-5"/>
                <w:sz w:val="20"/>
              </w:rPr>
              <w:t xml:space="preserve"> </w:t>
            </w:r>
            <w:r>
              <w:rPr>
                <w:sz w:val="20"/>
              </w:rPr>
              <w:t>to</w:t>
            </w:r>
            <w:r>
              <w:rPr>
                <w:spacing w:val="-4"/>
                <w:sz w:val="20"/>
              </w:rPr>
              <w:t xml:space="preserve"> </w:t>
            </w:r>
            <w:r>
              <w:rPr>
                <w:sz w:val="20"/>
              </w:rPr>
              <w:t>a</w:t>
            </w:r>
            <w:r>
              <w:rPr>
                <w:spacing w:val="-7"/>
                <w:sz w:val="20"/>
              </w:rPr>
              <w:t xml:space="preserve"> </w:t>
            </w:r>
            <w:r>
              <w:rPr>
                <w:sz w:val="20"/>
              </w:rPr>
              <w:t>property</w:t>
            </w:r>
            <w:r>
              <w:rPr>
                <w:spacing w:val="-5"/>
                <w:sz w:val="20"/>
              </w:rPr>
              <w:t xml:space="preserve"> </w:t>
            </w:r>
            <w:r>
              <w:rPr>
                <w:sz w:val="20"/>
              </w:rPr>
              <w:t>within</w:t>
            </w:r>
            <w:r>
              <w:rPr>
                <w:spacing w:val="-4"/>
                <w:sz w:val="20"/>
              </w:rPr>
              <w:t xml:space="preserve"> </w:t>
            </w:r>
            <w:r>
              <w:rPr>
                <w:sz w:val="20"/>
              </w:rPr>
              <w:t>a</w:t>
            </w:r>
            <w:r>
              <w:rPr>
                <w:spacing w:val="-2"/>
                <w:sz w:val="20"/>
              </w:rPr>
              <w:t xml:space="preserve"> </w:t>
            </w:r>
            <w:r>
              <w:rPr>
                <w:spacing w:val="-4"/>
                <w:sz w:val="20"/>
              </w:rPr>
              <w:t>year</w:t>
            </w:r>
          </w:p>
        </w:tc>
        <w:tc>
          <w:tcPr>
            <w:tcW w:w="2152" w:type="dxa"/>
            <w:tcBorders>
              <w:top w:val="single" w:sz="6" w:space="0" w:color="000000"/>
            </w:tcBorders>
          </w:tcPr>
          <w:p w14:paraId="48629A8F" w14:textId="77777777" w:rsidR="00B97CA9" w:rsidRDefault="00B97CA9" w:rsidP="004E2D43">
            <w:pPr>
              <w:pStyle w:val="TableParagraph"/>
              <w:spacing w:before="5"/>
              <w:rPr>
                <w:rFonts w:ascii="Tahoma"/>
                <w:b/>
                <w:sz w:val="18"/>
              </w:rPr>
            </w:pPr>
          </w:p>
          <w:p w14:paraId="09D02F01" w14:textId="77777777" w:rsidR="00B97CA9" w:rsidRDefault="00B97CA9" w:rsidP="004E2D43">
            <w:pPr>
              <w:pStyle w:val="TableParagraph"/>
              <w:ind w:left="783" w:right="899"/>
              <w:jc w:val="center"/>
              <w:rPr>
                <w:sz w:val="20"/>
              </w:rPr>
            </w:pPr>
            <w:r>
              <w:rPr>
                <w:spacing w:val="-5"/>
                <w:sz w:val="20"/>
              </w:rPr>
              <w:t>50</w:t>
            </w:r>
          </w:p>
        </w:tc>
      </w:tr>
      <w:tr w:rsidR="00B97CA9" w14:paraId="35582A90" w14:textId="77777777" w:rsidTr="004E2D43">
        <w:trPr>
          <w:trHeight w:val="769"/>
        </w:trPr>
        <w:tc>
          <w:tcPr>
            <w:tcW w:w="6079" w:type="dxa"/>
          </w:tcPr>
          <w:p w14:paraId="4D167E38" w14:textId="77777777" w:rsidR="00B97CA9" w:rsidRDefault="00B97CA9" w:rsidP="004E2D43">
            <w:pPr>
              <w:pStyle w:val="TableParagraph"/>
              <w:spacing w:before="116" w:line="312" w:lineRule="auto"/>
              <w:ind w:left="7"/>
              <w:rPr>
                <w:sz w:val="20"/>
              </w:rPr>
            </w:pPr>
            <w:r>
              <w:rPr>
                <w:sz w:val="20"/>
              </w:rPr>
              <w:t>Containment</w:t>
            </w:r>
            <w:r>
              <w:rPr>
                <w:spacing w:val="-5"/>
                <w:sz w:val="20"/>
              </w:rPr>
              <w:t xml:space="preserve"> </w:t>
            </w:r>
            <w:r>
              <w:rPr>
                <w:sz w:val="20"/>
              </w:rPr>
              <w:t>of</w:t>
            </w:r>
            <w:r>
              <w:rPr>
                <w:spacing w:val="-3"/>
                <w:sz w:val="20"/>
              </w:rPr>
              <w:t xml:space="preserve"> </w:t>
            </w:r>
            <w:r>
              <w:rPr>
                <w:sz w:val="20"/>
              </w:rPr>
              <w:t>a</w:t>
            </w:r>
            <w:r>
              <w:rPr>
                <w:spacing w:val="-5"/>
                <w:sz w:val="20"/>
              </w:rPr>
              <w:t xml:space="preserve"> </w:t>
            </w:r>
            <w:r>
              <w:rPr>
                <w:sz w:val="20"/>
              </w:rPr>
              <w:t>sewage</w:t>
            </w:r>
            <w:r>
              <w:rPr>
                <w:spacing w:val="-6"/>
                <w:sz w:val="20"/>
              </w:rPr>
              <w:t xml:space="preserve"> </w:t>
            </w:r>
            <w:r>
              <w:rPr>
                <w:sz w:val="20"/>
              </w:rPr>
              <w:t>spill</w:t>
            </w:r>
            <w:r>
              <w:rPr>
                <w:spacing w:val="-4"/>
                <w:sz w:val="20"/>
              </w:rPr>
              <w:t xml:space="preserve"> </w:t>
            </w:r>
            <w:r>
              <w:rPr>
                <w:sz w:val="20"/>
              </w:rPr>
              <w:t>in</w:t>
            </w:r>
            <w:r>
              <w:rPr>
                <w:spacing w:val="-5"/>
                <w:sz w:val="20"/>
              </w:rPr>
              <w:t xml:space="preserve"> </w:t>
            </w:r>
            <w:r>
              <w:rPr>
                <w:sz w:val="20"/>
              </w:rPr>
              <w:t>a</w:t>
            </w:r>
            <w:r>
              <w:rPr>
                <w:spacing w:val="-3"/>
                <w:sz w:val="20"/>
              </w:rPr>
              <w:t xml:space="preserve"> </w:t>
            </w:r>
            <w:r>
              <w:rPr>
                <w:sz w:val="20"/>
              </w:rPr>
              <w:t>building</w:t>
            </w:r>
            <w:r>
              <w:rPr>
                <w:spacing w:val="-6"/>
                <w:sz w:val="20"/>
              </w:rPr>
              <w:t xml:space="preserve"> </w:t>
            </w:r>
            <w:r>
              <w:rPr>
                <w:sz w:val="20"/>
              </w:rPr>
              <w:t>within</w:t>
            </w:r>
            <w:r>
              <w:rPr>
                <w:spacing w:val="-3"/>
                <w:sz w:val="20"/>
              </w:rPr>
              <w:t xml:space="preserve"> </w:t>
            </w:r>
            <w:r>
              <w:rPr>
                <w:sz w:val="20"/>
              </w:rPr>
              <w:t>an</w:t>
            </w:r>
            <w:r>
              <w:rPr>
                <w:spacing w:val="-6"/>
                <w:sz w:val="20"/>
              </w:rPr>
              <w:t xml:space="preserve"> </w:t>
            </w:r>
            <w:r>
              <w:rPr>
                <w:sz w:val="20"/>
              </w:rPr>
              <w:t>hour</w:t>
            </w:r>
            <w:r>
              <w:rPr>
                <w:spacing w:val="-4"/>
                <w:sz w:val="20"/>
              </w:rPr>
              <w:t xml:space="preserve"> </w:t>
            </w:r>
            <w:r>
              <w:rPr>
                <w:sz w:val="20"/>
              </w:rPr>
              <w:t xml:space="preserve">of </w:t>
            </w:r>
            <w:r>
              <w:rPr>
                <w:spacing w:val="-2"/>
                <w:sz w:val="20"/>
              </w:rPr>
              <w:t>notification</w:t>
            </w:r>
          </w:p>
        </w:tc>
        <w:tc>
          <w:tcPr>
            <w:tcW w:w="2152" w:type="dxa"/>
          </w:tcPr>
          <w:p w14:paraId="72F50F58" w14:textId="77777777" w:rsidR="00B97CA9" w:rsidRDefault="00B97CA9" w:rsidP="004E2D43">
            <w:pPr>
              <w:pStyle w:val="TableParagraph"/>
              <w:spacing w:before="11"/>
              <w:rPr>
                <w:rFonts w:ascii="Tahoma"/>
                <w:b/>
                <w:sz w:val="21"/>
              </w:rPr>
            </w:pPr>
          </w:p>
          <w:p w14:paraId="3E5A9D7A" w14:textId="77777777" w:rsidR="00B97CA9" w:rsidRDefault="00B97CA9" w:rsidP="004E2D43">
            <w:pPr>
              <w:pStyle w:val="TableParagraph"/>
              <w:spacing w:before="1"/>
              <w:ind w:left="783" w:right="899"/>
              <w:jc w:val="center"/>
              <w:rPr>
                <w:sz w:val="20"/>
              </w:rPr>
            </w:pPr>
            <w:r>
              <w:rPr>
                <w:spacing w:val="-4"/>
                <w:sz w:val="20"/>
              </w:rPr>
              <w:t>1000</w:t>
            </w:r>
          </w:p>
        </w:tc>
      </w:tr>
      <w:tr w:rsidR="00B97CA9" w14:paraId="270699C8" w14:textId="77777777" w:rsidTr="004E2D43">
        <w:trPr>
          <w:trHeight w:val="469"/>
        </w:trPr>
        <w:tc>
          <w:tcPr>
            <w:tcW w:w="6079" w:type="dxa"/>
          </w:tcPr>
          <w:p w14:paraId="1265969B" w14:textId="77777777" w:rsidR="00B97CA9" w:rsidRDefault="00B97CA9" w:rsidP="004E2D43">
            <w:pPr>
              <w:pStyle w:val="TableParagraph"/>
              <w:spacing w:before="115"/>
              <w:ind w:left="7"/>
              <w:rPr>
                <w:sz w:val="20"/>
              </w:rPr>
            </w:pPr>
            <w:r>
              <w:rPr>
                <w:sz w:val="20"/>
              </w:rPr>
              <w:t>Water</w:t>
            </w:r>
            <w:r>
              <w:rPr>
                <w:spacing w:val="-8"/>
                <w:sz w:val="20"/>
              </w:rPr>
              <w:t xml:space="preserve"> </w:t>
            </w:r>
            <w:r>
              <w:rPr>
                <w:sz w:val="20"/>
              </w:rPr>
              <w:t>interruption</w:t>
            </w:r>
            <w:r>
              <w:rPr>
                <w:spacing w:val="-7"/>
                <w:sz w:val="20"/>
              </w:rPr>
              <w:t xml:space="preserve"> </w:t>
            </w:r>
            <w:r>
              <w:rPr>
                <w:sz w:val="20"/>
              </w:rPr>
              <w:t>restored</w:t>
            </w:r>
            <w:r>
              <w:rPr>
                <w:spacing w:val="-6"/>
                <w:sz w:val="20"/>
              </w:rPr>
              <w:t xml:space="preserve"> </w:t>
            </w:r>
            <w:r>
              <w:rPr>
                <w:sz w:val="20"/>
              </w:rPr>
              <w:t>within</w:t>
            </w:r>
            <w:r>
              <w:rPr>
                <w:spacing w:val="-6"/>
                <w:sz w:val="20"/>
              </w:rPr>
              <w:t xml:space="preserve"> </w:t>
            </w:r>
            <w:r>
              <w:rPr>
                <w:sz w:val="20"/>
              </w:rPr>
              <w:t>5</w:t>
            </w:r>
            <w:r>
              <w:rPr>
                <w:spacing w:val="-8"/>
                <w:sz w:val="20"/>
              </w:rPr>
              <w:t xml:space="preserve"> </w:t>
            </w:r>
            <w:r>
              <w:rPr>
                <w:sz w:val="20"/>
              </w:rPr>
              <w:t>hours</w:t>
            </w:r>
            <w:r>
              <w:rPr>
                <w:spacing w:val="-6"/>
                <w:sz w:val="20"/>
              </w:rPr>
              <w:t xml:space="preserve"> </w:t>
            </w:r>
            <w:r>
              <w:rPr>
                <w:sz w:val="20"/>
              </w:rPr>
              <w:t>of</w:t>
            </w:r>
            <w:r>
              <w:rPr>
                <w:spacing w:val="-9"/>
                <w:sz w:val="20"/>
              </w:rPr>
              <w:t xml:space="preserve"> </w:t>
            </w:r>
            <w:r>
              <w:rPr>
                <w:spacing w:val="-2"/>
                <w:sz w:val="20"/>
              </w:rPr>
              <w:t>notification</w:t>
            </w:r>
          </w:p>
        </w:tc>
        <w:tc>
          <w:tcPr>
            <w:tcW w:w="2152" w:type="dxa"/>
          </w:tcPr>
          <w:p w14:paraId="5E4F65F0" w14:textId="77777777" w:rsidR="00B97CA9" w:rsidRDefault="00B97CA9" w:rsidP="004E2D43">
            <w:pPr>
              <w:pStyle w:val="TableParagraph"/>
              <w:spacing w:before="115"/>
              <w:ind w:left="783" w:right="899"/>
              <w:jc w:val="center"/>
              <w:rPr>
                <w:sz w:val="20"/>
              </w:rPr>
            </w:pPr>
            <w:r>
              <w:rPr>
                <w:spacing w:val="-5"/>
                <w:sz w:val="20"/>
              </w:rPr>
              <w:t>50</w:t>
            </w:r>
          </w:p>
        </w:tc>
      </w:tr>
      <w:tr w:rsidR="00B97CA9" w14:paraId="44278E04" w14:textId="77777777" w:rsidTr="004E2D43">
        <w:trPr>
          <w:trHeight w:val="470"/>
        </w:trPr>
        <w:tc>
          <w:tcPr>
            <w:tcW w:w="6079" w:type="dxa"/>
          </w:tcPr>
          <w:p w14:paraId="43464F38" w14:textId="77777777" w:rsidR="00B97CA9" w:rsidRDefault="00B97CA9" w:rsidP="004E2D43">
            <w:pPr>
              <w:pStyle w:val="TableParagraph"/>
              <w:spacing w:before="116"/>
              <w:ind w:left="7"/>
              <w:rPr>
                <w:sz w:val="20"/>
              </w:rPr>
            </w:pPr>
            <w:r>
              <w:rPr>
                <w:sz w:val="20"/>
              </w:rPr>
              <w:t>No</w:t>
            </w:r>
            <w:r>
              <w:rPr>
                <w:spacing w:val="-7"/>
                <w:sz w:val="20"/>
              </w:rPr>
              <w:t xml:space="preserve"> </w:t>
            </w:r>
            <w:r>
              <w:rPr>
                <w:sz w:val="20"/>
              </w:rPr>
              <w:t>more</w:t>
            </w:r>
            <w:r>
              <w:rPr>
                <w:spacing w:val="-6"/>
                <w:sz w:val="20"/>
              </w:rPr>
              <w:t xml:space="preserve"> </w:t>
            </w:r>
            <w:r>
              <w:rPr>
                <w:sz w:val="20"/>
              </w:rPr>
              <w:t>than</w:t>
            </w:r>
            <w:r>
              <w:rPr>
                <w:spacing w:val="-7"/>
                <w:sz w:val="20"/>
              </w:rPr>
              <w:t xml:space="preserve"> </w:t>
            </w:r>
            <w:r>
              <w:rPr>
                <w:sz w:val="20"/>
              </w:rPr>
              <w:t>3</w:t>
            </w:r>
            <w:r>
              <w:rPr>
                <w:spacing w:val="-4"/>
                <w:sz w:val="20"/>
              </w:rPr>
              <w:t xml:space="preserve"> </w:t>
            </w:r>
            <w:r>
              <w:rPr>
                <w:sz w:val="20"/>
              </w:rPr>
              <w:t>sewage</w:t>
            </w:r>
            <w:r>
              <w:rPr>
                <w:spacing w:val="-5"/>
                <w:sz w:val="20"/>
              </w:rPr>
              <w:t xml:space="preserve"> </w:t>
            </w:r>
            <w:r>
              <w:rPr>
                <w:sz w:val="20"/>
              </w:rPr>
              <w:t>interruptions</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property</w:t>
            </w:r>
            <w:r>
              <w:rPr>
                <w:spacing w:val="-5"/>
                <w:sz w:val="20"/>
              </w:rPr>
              <w:t xml:space="preserve"> </w:t>
            </w:r>
            <w:r>
              <w:rPr>
                <w:sz w:val="20"/>
              </w:rPr>
              <w:t>within</w:t>
            </w:r>
            <w:r>
              <w:rPr>
                <w:spacing w:val="-5"/>
                <w:sz w:val="20"/>
              </w:rPr>
              <w:t xml:space="preserve"> </w:t>
            </w:r>
            <w:r>
              <w:rPr>
                <w:sz w:val="20"/>
              </w:rPr>
              <w:t>a</w:t>
            </w:r>
            <w:r>
              <w:rPr>
                <w:spacing w:val="-6"/>
                <w:sz w:val="20"/>
              </w:rPr>
              <w:t xml:space="preserve"> </w:t>
            </w:r>
            <w:r>
              <w:rPr>
                <w:spacing w:val="-4"/>
                <w:sz w:val="20"/>
              </w:rPr>
              <w:t>year</w:t>
            </w:r>
          </w:p>
        </w:tc>
        <w:tc>
          <w:tcPr>
            <w:tcW w:w="2152" w:type="dxa"/>
          </w:tcPr>
          <w:p w14:paraId="7B59EEB5" w14:textId="77777777" w:rsidR="00B97CA9" w:rsidRDefault="00B97CA9" w:rsidP="004E2D43">
            <w:pPr>
              <w:pStyle w:val="TableParagraph"/>
              <w:spacing w:before="116"/>
              <w:ind w:left="783" w:right="899"/>
              <w:jc w:val="center"/>
              <w:rPr>
                <w:sz w:val="20"/>
              </w:rPr>
            </w:pPr>
            <w:r>
              <w:rPr>
                <w:spacing w:val="-5"/>
                <w:sz w:val="20"/>
              </w:rPr>
              <w:t>50</w:t>
            </w:r>
          </w:p>
        </w:tc>
      </w:tr>
      <w:tr w:rsidR="00B97CA9" w14:paraId="27CE71CF" w14:textId="77777777" w:rsidTr="004E2D43">
        <w:trPr>
          <w:trHeight w:val="1070"/>
        </w:trPr>
        <w:tc>
          <w:tcPr>
            <w:tcW w:w="6079" w:type="dxa"/>
          </w:tcPr>
          <w:p w14:paraId="3C7FF776" w14:textId="77777777" w:rsidR="00B97CA9" w:rsidRDefault="00B97CA9" w:rsidP="004E2D43">
            <w:pPr>
              <w:pStyle w:val="TableParagraph"/>
              <w:spacing w:before="117" w:line="312" w:lineRule="auto"/>
              <w:ind w:left="7"/>
              <w:rPr>
                <w:sz w:val="20"/>
              </w:rPr>
            </w:pPr>
            <w:r>
              <w:rPr>
                <w:sz w:val="20"/>
              </w:rPr>
              <w:t>Legal</w:t>
            </w:r>
            <w:r>
              <w:rPr>
                <w:spacing w:val="-6"/>
                <w:sz w:val="20"/>
              </w:rPr>
              <w:t xml:space="preserve"> </w:t>
            </w:r>
            <w:r>
              <w:rPr>
                <w:sz w:val="20"/>
              </w:rPr>
              <w:t>action</w:t>
            </w:r>
            <w:r>
              <w:rPr>
                <w:spacing w:val="-4"/>
                <w:sz w:val="20"/>
              </w:rPr>
              <w:t xml:space="preserve"> </w:t>
            </w:r>
            <w:r>
              <w:rPr>
                <w:sz w:val="20"/>
              </w:rPr>
              <w:t>against,</w:t>
            </w:r>
            <w:r>
              <w:rPr>
                <w:spacing w:val="-5"/>
                <w:sz w:val="20"/>
              </w:rPr>
              <w:t xml:space="preserve"> </w:t>
            </w:r>
            <w:r>
              <w:rPr>
                <w:sz w:val="20"/>
              </w:rPr>
              <w:t>or</w:t>
            </w:r>
            <w:r>
              <w:rPr>
                <w:spacing w:val="-3"/>
                <w:sz w:val="20"/>
              </w:rPr>
              <w:t xml:space="preserve"> </w:t>
            </w:r>
            <w:r>
              <w:rPr>
                <w:sz w:val="20"/>
              </w:rPr>
              <w:t>restriction</w:t>
            </w:r>
            <w:r>
              <w:rPr>
                <w:spacing w:val="-4"/>
                <w:sz w:val="20"/>
              </w:rPr>
              <w:t xml:space="preserve"> </w:t>
            </w:r>
            <w:r>
              <w:rPr>
                <w:sz w:val="20"/>
              </w:rPr>
              <w:t>of</w:t>
            </w:r>
            <w:r>
              <w:rPr>
                <w:spacing w:val="-6"/>
                <w:sz w:val="20"/>
              </w:rPr>
              <w:t xml:space="preserve"> </w:t>
            </w:r>
            <w:r>
              <w:rPr>
                <w:sz w:val="20"/>
              </w:rPr>
              <w:t>water</w:t>
            </w:r>
            <w:r>
              <w:rPr>
                <w:spacing w:val="-5"/>
                <w:sz w:val="20"/>
              </w:rPr>
              <w:t xml:space="preserve"> </w:t>
            </w:r>
            <w:r>
              <w:rPr>
                <w:sz w:val="20"/>
              </w:rPr>
              <w:t>supply</w:t>
            </w:r>
            <w:r>
              <w:rPr>
                <w:spacing w:val="-5"/>
                <w:sz w:val="20"/>
              </w:rPr>
              <w:t xml:space="preserve"> </w:t>
            </w:r>
            <w:r>
              <w:rPr>
                <w:sz w:val="20"/>
              </w:rPr>
              <w:t>to,</w:t>
            </w:r>
            <w:r>
              <w:rPr>
                <w:spacing w:val="-6"/>
                <w:sz w:val="20"/>
              </w:rPr>
              <w:t xml:space="preserve"> </w:t>
            </w:r>
            <w:r>
              <w:rPr>
                <w:sz w:val="20"/>
              </w:rPr>
              <w:t>a</w:t>
            </w:r>
            <w:r>
              <w:rPr>
                <w:spacing w:val="-4"/>
                <w:sz w:val="20"/>
              </w:rPr>
              <w:t xml:space="preserve"> </w:t>
            </w:r>
            <w:r>
              <w:rPr>
                <w:sz w:val="20"/>
              </w:rPr>
              <w:t>residential customer will not be undertaken unless the requirements of the commission’s customer service code have been satisfied</w:t>
            </w:r>
          </w:p>
        </w:tc>
        <w:tc>
          <w:tcPr>
            <w:tcW w:w="2152" w:type="dxa"/>
          </w:tcPr>
          <w:p w14:paraId="144532B3" w14:textId="77777777" w:rsidR="00B97CA9" w:rsidRDefault="00B97CA9" w:rsidP="004E2D43">
            <w:pPr>
              <w:pStyle w:val="TableParagraph"/>
              <w:rPr>
                <w:rFonts w:ascii="Tahoma"/>
                <w:b/>
              </w:rPr>
            </w:pPr>
          </w:p>
          <w:p w14:paraId="3DB6C5C8" w14:textId="77777777" w:rsidR="00B97CA9" w:rsidRDefault="00B97CA9" w:rsidP="004E2D43">
            <w:pPr>
              <w:pStyle w:val="TableParagraph"/>
              <w:spacing w:before="151"/>
              <w:ind w:left="783" w:right="899"/>
              <w:jc w:val="center"/>
              <w:rPr>
                <w:sz w:val="20"/>
              </w:rPr>
            </w:pPr>
            <w:r>
              <w:rPr>
                <w:spacing w:val="-5"/>
                <w:sz w:val="20"/>
              </w:rPr>
              <w:t>300</w:t>
            </w:r>
          </w:p>
        </w:tc>
      </w:tr>
      <w:tr w:rsidR="00B97CA9" w14:paraId="333C51F0" w14:textId="77777777" w:rsidTr="004E2D43">
        <w:trPr>
          <w:trHeight w:val="1070"/>
        </w:trPr>
        <w:tc>
          <w:tcPr>
            <w:tcW w:w="6079" w:type="dxa"/>
          </w:tcPr>
          <w:p w14:paraId="35F0D81C" w14:textId="77777777" w:rsidR="00B97CA9" w:rsidRDefault="00B97CA9" w:rsidP="004E2D43">
            <w:pPr>
              <w:pStyle w:val="TableParagraph"/>
              <w:spacing w:before="116" w:line="312" w:lineRule="auto"/>
              <w:ind w:left="7" w:right="180"/>
              <w:rPr>
                <w:sz w:val="20"/>
              </w:rPr>
            </w:pPr>
            <w:r>
              <w:rPr>
                <w:sz w:val="20"/>
              </w:rPr>
              <w:t>Tariff-structure</w:t>
            </w:r>
            <w:r>
              <w:rPr>
                <w:spacing w:val="-5"/>
                <w:sz w:val="20"/>
              </w:rPr>
              <w:t xml:space="preserve"> </w:t>
            </w:r>
            <w:r>
              <w:rPr>
                <w:sz w:val="20"/>
              </w:rPr>
              <w:t>trial:</w:t>
            </w:r>
            <w:r>
              <w:rPr>
                <w:spacing w:val="-3"/>
                <w:sz w:val="20"/>
              </w:rPr>
              <w:t xml:space="preserve"> </w:t>
            </w:r>
            <w:r>
              <w:rPr>
                <w:sz w:val="20"/>
              </w:rPr>
              <w:t>A</w:t>
            </w:r>
            <w:r>
              <w:rPr>
                <w:spacing w:val="-6"/>
                <w:sz w:val="20"/>
              </w:rPr>
              <w:t xml:space="preserve"> </w:t>
            </w:r>
            <w:r>
              <w:rPr>
                <w:sz w:val="20"/>
              </w:rPr>
              <w:t>tariff-structure</w:t>
            </w:r>
            <w:r>
              <w:rPr>
                <w:spacing w:val="-5"/>
                <w:sz w:val="20"/>
              </w:rPr>
              <w:t xml:space="preserve"> </w:t>
            </w:r>
            <w:r>
              <w:rPr>
                <w:sz w:val="20"/>
              </w:rPr>
              <w:t>trial</w:t>
            </w:r>
            <w:r>
              <w:rPr>
                <w:spacing w:val="-6"/>
                <w:sz w:val="20"/>
              </w:rPr>
              <w:t xml:space="preserve"> </w:t>
            </w:r>
            <w:r>
              <w:rPr>
                <w:sz w:val="20"/>
              </w:rPr>
              <w:t>will</w:t>
            </w:r>
            <w:r>
              <w:rPr>
                <w:spacing w:val="-6"/>
                <w:sz w:val="20"/>
              </w:rPr>
              <w:t xml:space="preserve"> </w:t>
            </w:r>
            <w:r>
              <w:rPr>
                <w:sz w:val="20"/>
              </w:rPr>
              <w:t>be</w:t>
            </w:r>
            <w:r>
              <w:rPr>
                <w:spacing w:val="-3"/>
                <w:sz w:val="20"/>
              </w:rPr>
              <w:t xml:space="preserve"> </w:t>
            </w:r>
            <w:r>
              <w:rPr>
                <w:sz w:val="20"/>
              </w:rPr>
              <w:t>underway</w:t>
            </w:r>
            <w:r>
              <w:rPr>
                <w:spacing w:val="-4"/>
                <w:sz w:val="20"/>
              </w:rPr>
              <w:t xml:space="preserve"> </w:t>
            </w:r>
            <w:r>
              <w:rPr>
                <w:sz w:val="20"/>
              </w:rPr>
              <w:t>from</w:t>
            </w:r>
            <w:r>
              <w:rPr>
                <w:spacing w:val="-3"/>
                <w:sz w:val="20"/>
              </w:rPr>
              <w:t xml:space="preserve"> </w:t>
            </w:r>
            <w:r>
              <w:rPr>
                <w:sz w:val="20"/>
              </w:rPr>
              <w:t>1 July 2019. In the event of this deadline not being achieved all residential customers will receive a GSL credit.</w:t>
            </w:r>
          </w:p>
        </w:tc>
        <w:tc>
          <w:tcPr>
            <w:tcW w:w="2152" w:type="dxa"/>
          </w:tcPr>
          <w:p w14:paraId="739F6FB4" w14:textId="77777777" w:rsidR="00B97CA9" w:rsidRDefault="00B97CA9" w:rsidP="004E2D43">
            <w:pPr>
              <w:pStyle w:val="TableParagraph"/>
              <w:rPr>
                <w:rFonts w:ascii="Tahoma"/>
                <w:b/>
              </w:rPr>
            </w:pPr>
          </w:p>
          <w:p w14:paraId="468D3BCF" w14:textId="77777777" w:rsidR="00B97CA9" w:rsidRDefault="00B97CA9" w:rsidP="004E2D43">
            <w:pPr>
              <w:pStyle w:val="TableParagraph"/>
              <w:spacing w:before="151"/>
              <w:ind w:right="115"/>
              <w:jc w:val="center"/>
              <w:rPr>
                <w:sz w:val="20"/>
              </w:rPr>
            </w:pPr>
            <w:r>
              <w:rPr>
                <w:w w:val="99"/>
                <w:sz w:val="20"/>
              </w:rPr>
              <w:t>5</w:t>
            </w:r>
          </w:p>
        </w:tc>
      </w:tr>
      <w:tr w:rsidR="00B97CA9" w14:paraId="46E1CA0D" w14:textId="77777777" w:rsidTr="004E2D43">
        <w:trPr>
          <w:trHeight w:val="770"/>
        </w:trPr>
        <w:tc>
          <w:tcPr>
            <w:tcW w:w="6079" w:type="dxa"/>
          </w:tcPr>
          <w:p w14:paraId="2C202095" w14:textId="77777777" w:rsidR="00B97CA9" w:rsidRDefault="00B97CA9" w:rsidP="004E2D43">
            <w:pPr>
              <w:pStyle w:val="TableParagraph"/>
              <w:spacing w:before="116" w:line="312" w:lineRule="auto"/>
              <w:ind w:left="7"/>
              <w:rPr>
                <w:sz w:val="20"/>
              </w:rPr>
            </w:pPr>
            <w:r>
              <w:rPr>
                <w:sz w:val="20"/>
              </w:rPr>
              <w:t>Tariff-structure</w:t>
            </w:r>
            <w:r>
              <w:rPr>
                <w:spacing w:val="-5"/>
                <w:sz w:val="20"/>
              </w:rPr>
              <w:t xml:space="preserve"> </w:t>
            </w:r>
            <w:r>
              <w:rPr>
                <w:sz w:val="20"/>
              </w:rPr>
              <w:t>trial:</w:t>
            </w:r>
            <w:r>
              <w:rPr>
                <w:spacing w:val="-3"/>
                <w:sz w:val="20"/>
              </w:rPr>
              <w:t xml:space="preserve"> </w:t>
            </w:r>
            <w:r>
              <w:rPr>
                <w:sz w:val="20"/>
              </w:rPr>
              <w:t>A</w:t>
            </w:r>
            <w:r>
              <w:rPr>
                <w:spacing w:val="-4"/>
                <w:sz w:val="20"/>
              </w:rPr>
              <w:t xml:space="preserve"> </w:t>
            </w:r>
            <w:r>
              <w:rPr>
                <w:sz w:val="20"/>
              </w:rPr>
              <w:t>decision</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made</w:t>
            </w:r>
            <w:r>
              <w:rPr>
                <w:spacing w:val="-5"/>
                <w:sz w:val="20"/>
              </w:rPr>
              <w:t xml:space="preserve"> </w:t>
            </w:r>
            <w:r>
              <w:rPr>
                <w:sz w:val="20"/>
              </w:rPr>
              <w:t>by</w:t>
            </w:r>
            <w:r>
              <w:rPr>
                <w:spacing w:val="-4"/>
                <w:sz w:val="20"/>
              </w:rPr>
              <w:t xml:space="preserve"> </w:t>
            </w:r>
            <w:r>
              <w:rPr>
                <w:sz w:val="20"/>
              </w:rPr>
              <w:t>30</w:t>
            </w:r>
            <w:r>
              <w:rPr>
                <w:spacing w:val="-5"/>
                <w:sz w:val="20"/>
              </w:rPr>
              <w:t xml:space="preserve"> </w:t>
            </w:r>
            <w:r>
              <w:rPr>
                <w:sz w:val="20"/>
              </w:rPr>
              <w:t>June</w:t>
            </w:r>
            <w:r>
              <w:rPr>
                <w:spacing w:val="-5"/>
                <w:sz w:val="20"/>
              </w:rPr>
              <w:t xml:space="preserve"> </w:t>
            </w:r>
            <w:r>
              <w:rPr>
                <w:sz w:val="20"/>
              </w:rPr>
              <w:t>2022</w:t>
            </w:r>
            <w:r>
              <w:rPr>
                <w:spacing w:val="-5"/>
                <w:sz w:val="20"/>
              </w:rPr>
              <w:t xml:space="preserve"> </w:t>
            </w:r>
            <w:r>
              <w:rPr>
                <w:sz w:val="20"/>
              </w:rPr>
              <w:t>as</w:t>
            </w:r>
            <w:r>
              <w:rPr>
                <w:spacing w:val="-4"/>
                <w:sz w:val="20"/>
              </w:rPr>
              <w:t xml:space="preserve"> </w:t>
            </w:r>
            <w:r>
              <w:rPr>
                <w:sz w:val="20"/>
              </w:rPr>
              <w:t>to whether</w:t>
            </w:r>
            <w:r>
              <w:rPr>
                <w:spacing w:val="-6"/>
                <w:sz w:val="20"/>
              </w:rPr>
              <w:t xml:space="preserve"> </w:t>
            </w:r>
            <w:r>
              <w:rPr>
                <w:sz w:val="20"/>
              </w:rPr>
              <w:t>to</w:t>
            </w:r>
            <w:r>
              <w:rPr>
                <w:spacing w:val="-3"/>
                <w:sz w:val="20"/>
              </w:rPr>
              <w:t xml:space="preserve"> </w:t>
            </w:r>
            <w:r>
              <w:rPr>
                <w:sz w:val="20"/>
              </w:rPr>
              <w:t>extend</w:t>
            </w:r>
            <w:r>
              <w:rPr>
                <w:spacing w:val="-5"/>
                <w:sz w:val="20"/>
              </w:rPr>
              <w:t xml:space="preserve"> </w:t>
            </w:r>
            <w:r>
              <w:rPr>
                <w:sz w:val="20"/>
              </w:rPr>
              <w:t>or</w:t>
            </w:r>
            <w:r>
              <w:rPr>
                <w:spacing w:val="-5"/>
                <w:sz w:val="20"/>
              </w:rPr>
              <w:t xml:space="preserve"> </w:t>
            </w:r>
            <w:r>
              <w:rPr>
                <w:sz w:val="20"/>
              </w:rPr>
              <w:t>vary</w:t>
            </w:r>
            <w:r>
              <w:rPr>
                <w:spacing w:val="-3"/>
                <w:sz w:val="20"/>
              </w:rPr>
              <w:t xml:space="preserve"> </w:t>
            </w:r>
            <w:r>
              <w:rPr>
                <w:sz w:val="20"/>
              </w:rPr>
              <w:t>the</w:t>
            </w:r>
            <w:r>
              <w:rPr>
                <w:spacing w:val="-7"/>
                <w:sz w:val="20"/>
              </w:rPr>
              <w:t xml:space="preserve"> </w:t>
            </w:r>
            <w:r>
              <w:rPr>
                <w:sz w:val="20"/>
              </w:rPr>
              <w:t>trial</w:t>
            </w:r>
            <w:r>
              <w:rPr>
                <w:spacing w:val="-4"/>
                <w:sz w:val="20"/>
              </w:rPr>
              <w:t xml:space="preserve"> </w:t>
            </w:r>
            <w:r>
              <w:rPr>
                <w:sz w:val="20"/>
              </w:rPr>
              <w:t>or</w:t>
            </w:r>
            <w:r>
              <w:rPr>
                <w:spacing w:val="-5"/>
                <w:sz w:val="20"/>
              </w:rPr>
              <w:t xml:space="preserve"> </w:t>
            </w:r>
            <w:r>
              <w:rPr>
                <w:sz w:val="20"/>
              </w:rPr>
              <w:t>to</w:t>
            </w:r>
            <w:r>
              <w:rPr>
                <w:spacing w:val="-4"/>
                <w:sz w:val="20"/>
              </w:rPr>
              <w:t xml:space="preserve"> </w:t>
            </w:r>
            <w:r>
              <w:rPr>
                <w:sz w:val="20"/>
              </w:rPr>
              <w:t>adopt</w:t>
            </w:r>
            <w:r>
              <w:rPr>
                <w:spacing w:val="-6"/>
                <w:sz w:val="20"/>
              </w:rPr>
              <w:t xml:space="preserve"> </w:t>
            </w:r>
            <w:r>
              <w:rPr>
                <w:sz w:val="20"/>
              </w:rPr>
              <w:t>a</w:t>
            </w:r>
            <w:r>
              <w:rPr>
                <w:spacing w:val="-3"/>
                <w:sz w:val="20"/>
              </w:rPr>
              <w:t xml:space="preserve"> </w:t>
            </w:r>
            <w:r>
              <w:rPr>
                <w:sz w:val="20"/>
              </w:rPr>
              <w:t>new</w:t>
            </w:r>
            <w:r>
              <w:rPr>
                <w:spacing w:val="-4"/>
                <w:sz w:val="20"/>
              </w:rPr>
              <w:t xml:space="preserve"> </w:t>
            </w:r>
            <w:r>
              <w:rPr>
                <w:sz w:val="20"/>
              </w:rPr>
              <w:t>tariff</w:t>
            </w:r>
            <w:r>
              <w:rPr>
                <w:spacing w:val="-5"/>
                <w:sz w:val="20"/>
              </w:rPr>
              <w:t xml:space="preserve"> </w:t>
            </w:r>
            <w:r>
              <w:rPr>
                <w:spacing w:val="-2"/>
                <w:sz w:val="20"/>
              </w:rPr>
              <w:t>structure.</w:t>
            </w:r>
          </w:p>
        </w:tc>
        <w:tc>
          <w:tcPr>
            <w:tcW w:w="2152" w:type="dxa"/>
          </w:tcPr>
          <w:p w14:paraId="678EB70A" w14:textId="77777777" w:rsidR="00B97CA9" w:rsidRDefault="00B97CA9" w:rsidP="004E2D43">
            <w:pPr>
              <w:pStyle w:val="TableParagraph"/>
              <w:spacing w:before="11"/>
              <w:rPr>
                <w:rFonts w:ascii="Tahoma"/>
                <w:b/>
                <w:sz w:val="21"/>
              </w:rPr>
            </w:pPr>
          </w:p>
          <w:p w14:paraId="6910DC56" w14:textId="77777777" w:rsidR="00B97CA9" w:rsidRDefault="00B97CA9" w:rsidP="004E2D43">
            <w:pPr>
              <w:pStyle w:val="TableParagraph"/>
              <w:spacing w:before="1"/>
              <w:ind w:right="115"/>
              <w:jc w:val="center"/>
              <w:rPr>
                <w:sz w:val="20"/>
              </w:rPr>
            </w:pPr>
            <w:r>
              <w:rPr>
                <w:w w:val="99"/>
                <w:sz w:val="20"/>
              </w:rPr>
              <w:t>5</w:t>
            </w:r>
          </w:p>
        </w:tc>
      </w:tr>
      <w:tr w:rsidR="00B97CA9" w14:paraId="6579E847" w14:textId="77777777" w:rsidTr="004E2D43">
        <w:trPr>
          <w:trHeight w:val="1669"/>
        </w:trPr>
        <w:tc>
          <w:tcPr>
            <w:tcW w:w="6079" w:type="dxa"/>
          </w:tcPr>
          <w:p w14:paraId="5F112365" w14:textId="77777777" w:rsidR="00B97CA9" w:rsidRDefault="00B97CA9" w:rsidP="004E2D43">
            <w:pPr>
              <w:pStyle w:val="TableParagraph"/>
              <w:spacing w:before="116" w:line="312" w:lineRule="auto"/>
              <w:ind w:left="7" w:right="180"/>
              <w:rPr>
                <w:sz w:val="20"/>
              </w:rPr>
            </w:pPr>
            <w:r>
              <w:rPr>
                <w:sz w:val="20"/>
              </w:rPr>
              <w:t>Water</w:t>
            </w:r>
            <w:r>
              <w:rPr>
                <w:spacing w:val="-3"/>
                <w:sz w:val="20"/>
              </w:rPr>
              <w:t xml:space="preserve"> </w:t>
            </w:r>
            <w:r>
              <w:rPr>
                <w:sz w:val="20"/>
              </w:rPr>
              <w:t>pressure:</w:t>
            </w:r>
            <w:r>
              <w:rPr>
                <w:spacing w:val="-3"/>
                <w:sz w:val="20"/>
              </w:rPr>
              <w:t xml:space="preserve"> </w:t>
            </w:r>
            <w:r>
              <w:rPr>
                <w:sz w:val="20"/>
              </w:rPr>
              <w:t>In</w:t>
            </w:r>
            <w:r>
              <w:rPr>
                <w:spacing w:val="-1"/>
                <w:sz w:val="20"/>
              </w:rPr>
              <w:t xml:space="preserve"> </w:t>
            </w:r>
            <w:r>
              <w:rPr>
                <w:sz w:val="20"/>
              </w:rPr>
              <w:t>the</w:t>
            </w:r>
            <w:r>
              <w:rPr>
                <w:spacing w:val="-1"/>
                <w:sz w:val="20"/>
              </w:rPr>
              <w:t xml:space="preserve"> </w:t>
            </w:r>
            <w:r>
              <w:rPr>
                <w:sz w:val="20"/>
              </w:rPr>
              <w:t>event</w:t>
            </w:r>
            <w:r>
              <w:rPr>
                <w:spacing w:val="-4"/>
                <w:sz w:val="20"/>
              </w:rPr>
              <w:t xml:space="preserve"> </w:t>
            </w:r>
            <w:r>
              <w:rPr>
                <w:sz w:val="20"/>
              </w:rPr>
              <w:t>of</w:t>
            </w:r>
            <w:r>
              <w:rPr>
                <w:spacing w:val="-1"/>
                <w:sz w:val="20"/>
              </w:rPr>
              <w:t xml:space="preserve"> </w:t>
            </w:r>
            <w:r>
              <w:rPr>
                <w:sz w:val="20"/>
              </w:rPr>
              <w:t>water pressure</w:t>
            </w:r>
            <w:r>
              <w:rPr>
                <w:spacing w:val="-3"/>
                <w:sz w:val="20"/>
              </w:rPr>
              <w:t xml:space="preserve"> </w:t>
            </w:r>
            <w:r>
              <w:rPr>
                <w:sz w:val="20"/>
              </w:rPr>
              <w:t>still</w:t>
            </w:r>
            <w:r>
              <w:rPr>
                <w:spacing w:val="-2"/>
                <w:sz w:val="20"/>
              </w:rPr>
              <w:t xml:space="preserve"> </w:t>
            </w:r>
            <w:r>
              <w:rPr>
                <w:sz w:val="20"/>
              </w:rPr>
              <w:t>not</w:t>
            </w:r>
            <w:r>
              <w:rPr>
                <w:spacing w:val="-1"/>
                <w:sz w:val="20"/>
              </w:rPr>
              <w:t xml:space="preserve"> </w:t>
            </w:r>
            <w:r>
              <w:rPr>
                <w:sz w:val="20"/>
              </w:rPr>
              <w:t>being</w:t>
            </w:r>
            <w:r>
              <w:rPr>
                <w:spacing w:val="-2"/>
                <w:sz w:val="20"/>
              </w:rPr>
              <w:t xml:space="preserve"> </w:t>
            </w:r>
            <w:r>
              <w:rPr>
                <w:sz w:val="20"/>
              </w:rPr>
              <w:t>up</w:t>
            </w:r>
            <w:r>
              <w:rPr>
                <w:spacing w:val="-4"/>
                <w:sz w:val="20"/>
              </w:rPr>
              <w:t xml:space="preserve"> </w:t>
            </w:r>
            <w:r>
              <w:rPr>
                <w:sz w:val="20"/>
              </w:rPr>
              <w:t>to standard set out in our customer charter after the implementation of the pressure improvement program, affected customers will receive</w:t>
            </w:r>
            <w:r>
              <w:rPr>
                <w:spacing w:val="-5"/>
                <w:sz w:val="20"/>
              </w:rPr>
              <w:t xml:space="preserve"> </w:t>
            </w:r>
            <w:r>
              <w:rPr>
                <w:sz w:val="20"/>
              </w:rPr>
              <w:t>an</w:t>
            </w:r>
            <w:r>
              <w:rPr>
                <w:spacing w:val="-5"/>
                <w:sz w:val="20"/>
              </w:rPr>
              <w:t xml:space="preserve"> </w:t>
            </w:r>
            <w:r>
              <w:rPr>
                <w:sz w:val="20"/>
              </w:rPr>
              <w:t>annual</w:t>
            </w:r>
            <w:r>
              <w:rPr>
                <w:spacing w:val="-6"/>
                <w:sz w:val="20"/>
              </w:rPr>
              <w:t xml:space="preserve"> </w:t>
            </w:r>
            <w:r>
              <w:rPr>
                <w:sz w:val="20"/>
              </w:rPr>
              <w:t>credit</w:t>
            </w:r>
            <w:r>
              <w:rPr>
                <w:spacing w:val="-5"/>
                <w:sz w:val="20"/>
              </w:rPr>
              <w:t xml:space="preserve"> </w:t>
            </w:r>
            <w:r>
              <w:rPr>
                <w:sz w:val="20"/>
              </w:rPr>
              <w:t>until</w:t>
            </w:r>
            <w:r>
              <w:rPr>
                <w:spacing w:val="-6"/>
                <w:sz w:val="20"/>
              </w:rPr>
              <w:t xml:space="preserve"> </w:t>
            </w:r>
            <w:r>
              <w:rPr>
                <w:sz w:val="20"/>
              </w:rPr>
              <w:t>such</w:t>
            </w:r>
            <w:r>
              <w:rPr>
                <w:spacing w:val="-3"/>
                <w:sz w:val="20"/>
              </w:rPr>
              <w:t xml:space="preserve"> </w:t>
            </w:r>
            <w:r>
              <w:rPr>
                <w:sz w:val="20"/>
              </w:rPr>
              <w:t>time</w:t>
            </w:r>
            <w:r>
              <w:rPr>
                <w:spacing w:val="-5"/>
                <w:sz w:val="20"/>
              </w:rPr>
              <w:t xml:space="preserve"> </w:t>
            </w:r>
            <w:r>
              <w:rPr>
                <w:sz w:val="20"/>
              </w:rPr>
              <w:t>as</w:t>
            </w:r>
            <w:r>
              <w:rPr>
                <w:spacing w:val="-4"/>
                <w:sz w:val="20"/>
              </w:rPr>
              <w:t xml:space="preserve"> </w:t>
            </w:r>
            <w:r>
              <w:rPr>
                <w:sz w:val="20"/>
              </w:rPr>
              <w:t>the</w:t>
            </w:r>
            <w:r>
              <w:rPr>
                <w:spacing w:val="-4"/>
                <w:sz w:val="20"/>
              </w:rPr>
              <w:t xml:space="preserve"> </w:t>
            </w:r>
            <w:r>
              <w:rPr>
                <w:sz w:val="20"/>
              </w:rPr>
              <w:t>pressure</w:t>
            </w:r>
            <w:r>
              <w:rPr>
                <w:spacing w:val="-5"/>
                <w:sz w:val="20"/>
              </w:rPr>
              <w:t xml:space="preserve"> </w:t>
            </w:r>
            <w:r>
              <w:rPr>
                <w:sz w:val="20"/>
              </w:rPr>
              <w:t xml:space="preserve">is deemed </w:t>
            </w:r>
            <w:r>
              <w:rPr>
                <w:spacing w:val="-2"/>
                <w:sz w:val="20"/>
              </w:rPr>
              <w:t>satisfactory.</w:t>
            </w:r>
          </w:p>
        </w:tc>
        <w:tc>
          <w:tcPr>
            <w:tcW w:w="2152" w:type="dxa"/>
          </w:tcPr>
          <w:p w14:paraId="2F87CF41" w14:textId="77777777" w:rsidR="00B97CA9" w:rsidRDefault="00B97CA9" w:rsidP="004E2D43">
            <w:pPr>
              <w:pStyle w:val="TableParagraph"/>
              <w:rPr>
                <w:rFonts w:ascii="Tahoma"/>
                <w:b/>
              </w:rPr>
            </w:pPr>
          </w:p>
          <w:p w14:paraId="0826CA3B" w14:textId="77777777" w:rsidR="00B97CA9" w:rsidRDefault="00B97CA9" w:rsidP="004E2D43">
            <w:pPr>
              <w:pStyle w:val="TableParagraph"/>
              <w:rPr>
                <w:rFonts w:ascii="Tahoma"/>
                <w:b/>
              </w:rPr>
            </w:pPr>
          </w:p>
          <w:p w14:paraId="5328F633" w14:textId="77777777" w:rsidR="00B97CA9" w:rsidRDefault="00B97CA9" w:rsidP="004E2D43">
            <w:pPr>
              <w:pStyle w:val="TableParagraph"/>
              <w:spacing w:before="186"/>
              <w:ind w:left="783" w:right="899"/>
              <w:jc w:val="center"/>
              <w:rPr>
                <w:sz w:val="20"/>
              </w:rPr>
            </w:pPr>
            <w:r>
              <w:rPr>
                <w:spacing w:val="-5"/>
                <w:sz w:val="20"/>
              </w:rPr>
              <w:t>25</w:t>
            </w:r>
          </w:p>
        </w:tc>
      </w:tr>
      <w:tr w:rsidR="00B97CA9" w14:paraId="6A698E26" w14:textId="77777777" w:rsidTr="004E2D43">
        <w:trPr>
          <w:trHeight w:val="1369"/>
        </w:trPr>
        <w:tc>
          <w:tcPr>
            <w:tcW w:w="6079" w:type="dxa"/>
          </w:tcPr>
          <w:p w14:paraId="10D0DF43" w14:textId="77777777" w:rsidR="00B97CA9" w:rsidRDefault="00B97CA9" w:rsidP="004E2D43">
            <w:pPr>
              <w:pStyle w:val="TableParagraph"/>
              <w:spacing w:before="115" w:line="312" w:lineRule="auto"/>
              <w:ind w:left="7" w:right="180"/>
              <w:rPr>
                <w:sz w:val="20"/>
              </w:rPr>
            </w:pPr>
            <w:r>
              <w:rPr>
                <w:sz w:val="20"/>
              </w:rPr>
              <w:t>Water</w:t>
            </w:r>
            <w:r>
              <w:rPr>
                <w:spacing w:val="-6"/>
                <w:sz w:val="20"/>
              </w:rPr>
              <w:t xml:space="preserve"> </w:t>
            </w:r>
            <w:r>
              <w:rPr>
                <w:sz w:val="20"/>
              </w:rPr>
              <w:t>taste:</w:t>
            </w:r>
            <w:r>
              <w:rPr>
                <w:spacing w:val="40"/>
                <w:sz w:val="20"/>
              </w:rPr>
              <w:t xml:space="preserve"> </w:t>
            </w:r>
            <w:r>
              <w:rPr>
                <w:sz w:val="20"/>
              </w:rPr>
              <w:t>Once</w:t>
            </w:r>
            <w:r>
              <w:rPr>
                <w:spacing w:val="-6"/>
                <w:sz w:val="20"/>
              </w:rPr>
              <w:t xml:space="preserve"> </w:t>
            </w:r>
            <w:r>
              <w:rPr>
                <w:sz w:val="20"/>
              </w:rPr>
              <w:t>the</w:t>
            </w:r>
            <w:r>
              <w:rPr>
                <w:spacing w:val="-6"/>
                <w:sz w:val="20"/>
              </w:rPr>
              <w:t xml:space="preserve"> </w:t>
            </w:r>
            <w:r>
              <w:rPr>
                <w:sz w:val="20"/>
              </w:rPr>
              <w:t>program</w:t>
            </w:r>
            <w:r>
              <w:rPr>
                <w:spacing w:val="-4"/>
                <w:sz w:val="20"/>
              </w:rPr>
              <w:t xml:space="preserve"> </w:t>
            </w:r>
            <w:r>
              <w:rPr>
                <w:sz w:val="20"/>
              </w:rPr>
              <w:t>is</w:t>
            </w:r>
            <w:r>
              <w:rPr>
                <w:spacing w:val="-5"/>
                <w:sz w:val="20"/>
              </w:rPr>
              <w:t xml:space="preserve"> </w:t>
            </w:r>
            <w:r>
              <w:rPr>
                <w:sz w:val="20"/>
              </w:rPr>
              <w:t>established,</w:t>
            </w:r>
            <w:r>
              <w:rPr>
                <w:spacing w:val="-4"/>
                <w:sz w:val="20"/>
              </w:rPr>
              <w:t xml:space="preserve"> </w:t>
            </w:r>
            <w:r>
              <w:rPr>
                <w:sz w:val="20"/>
              </w:rPr>
              <w:t>any</w:t>
            </w:r>
            <w:r>
              <w:rPr>
                <w:spacing w:val="-5"/>
                <w:sz w:val="20"/>
              </w:rPr>
              <w:t xml:space="preserve"> </w:t>
            </w:r>
            <w:r>
              <w:rPr>
                <w:sz w:val="20"/>
              </w:rPr>
              <w:t>towns</w:t>
            </w:r>
            <w:r>
              <w:rPr>
                <w:spacing w:val="-5"/>
                <w:sz w:val="20"/>
              </w:rPr>
              <w:t xml:space="preserve"> </w:t>
            </w:r>
            <w:r>
              <w:rPr>
                <w:sz w:val="20"/>
              </w:rPr>
              <w:t>with systemic taste issues will be informed of the timing for improvements.</w:t>
            </w:r>
            <w:r>
              <w:rPr>
                <w:spacing w:val="40"/>
                <w:sz w:val="20"/>
              </w:rPr>
              <w:t xml:space="preserve"> </w:t>
            </w:r>
            <w:r>
              <w:rPr>
                <w:sz w:val="20"/>
              </w:rPr>
              <w:t>In the event of the timing not being achieved affected</w:t>
            </w:r>
            <w:r>
              <w:rPr>
                <w:spacing w:val="-3"/>
                <w:sz w:val="20"/>
              </w:rPr>
              <w:t xml:space="preserve"> </w:t>
            </w:r>
            <w:r>
              <w:rPr>
                <w:sz w:val="20"/>
              </w:rPr>
              <w:t>customers</w:t>
            </w:r>
            <w:r>
              <w:rPr>
                <w:spacing w:val="-1"/>
                <w:sz w:val="20"/>
              </w:rPr>
              <w:t xml:space="preserve"> </w:t>
            </w:r>
            <w:r>
              <w:rPr>
                <w:sz w:val="20"/>
              </w:rPr>
              <w:t>will</w:t>
            </w:r>
            <w:r>
              <w:rPr>
                <w:spacing w:val="-4"/>
                <w:sz w:val="20"/>
              </w:rPr>
              <w:t xml:space="preserve"> </w:t>
            </w:r>
            <w:r>
              <w:rPr>
                <w:sz w:val="20"/>
              </w:rPr>
              <w:t>receive</w:t>
            </w:r>
            <w:r>
              <w:rPr>
                <w:spacing w:val="-3"/>
                <w:sz w:val="20"/>
              </w:rPr>
              <w:t xml:space="preserve"> </w:t>
            </w:r>
            <w:r>
              <w:rPr>
                <w:sz w:val="20"/>
              </w:rPr>
              <w:t>a</w:t>
            </w:r>
            <w:r>
              <w:rPr>
                <w:spacing w:val="-1"/>
                <w:sz w:val="20"/>
              </w:rPr>
              <w:t xml:space="preserve"> </w:t>
            </w:r>
            <w:r>
              <w:rPr>
                <w:sz w:val="20"/>
              </w:rPr>
              <w:t>credit</w:t>
            </w:r>
            <w:r>
              <w:rPr>
                <w:spacing w:val="-1"/>
                <w:sz w:val="20"/>
              </w:rPr>
              <w:t xml:space="preserve"> </w:t>
            </w:r>
            <w:r>
              <w:rPr>
                <w:sz w:val="20"/>
              </w:rPr>
              <w:t>for</w:t>
            </w:r>
            <w:r>
              <w:rPr>
                <w:spacing w:val="-3"/>
                <w:sz w:val="20"/>
              </w:rPr>
              <w:t xml:space="preserve"> </w:t>
            </w:r>
            <w:r>
              <w:rPr>
                <w:sz w:val="20"/>
              </w:rPr>
              <w:t>each</w:t>
            </w:r>
            <w:r>
              <w:rPr>
                <w:spacing w:val="-3"/>
                <w:sz w:val="20"/>
              </w:rPr>
              <w:t xml:space="preserve"> </w:t>
            </w:r>
            <w:r>
              <w:rPr>
                <w:sz w:val="20"/>
              </w:rPr>
              <w:t>year</w:t>
            </w:r>
            <w:r>
              <w:rPr>
                <w:spacing w:val="-1"/>
                <w:sz w:val="20"/>
              </w:rPr>
              <w:t xml:space="preserve"> </w:t>
            </w:r>
            <w:r>
              <w:rPr>
                <w:sz w:val="20"/>
              </w:rPr>
              <w:t>of</w:t>
            </w:r>
            <w:r>
              <w:rPr>
                <w:spacing w:val="-4"/>
                <w:sz w:val="20"/>
              </w:rPr>
              <w:t xml:space="preserve"> </w:t>
            </w:r>
            <w:r>
              <w:rPr>
                <w:sz w:val="20"/>
              </w:rPr>
              <w:t>delay.</w:t>
            </w:r>
          </w:p>
        </w:tc>
        <w:tc>
          <w:tcPr>
            <w:tcW w:w="2152" w:type="dxa"/>
          </w:tcPr>
          <w:p w14:paraId="3811BD4B" w14:textId="77777777" w:rsidR="00B97CA9" w:rsidRDefault="00B97CA9" w:rsidP="004E2D43">
            <w:pPr>
              <w:pStyle w:val="TableParagraph"/>
              <w:rPr>
                <w:rFonts w:ascii="Tahoma"/>
                <w:b/>
              </w:rPr>
            </w:pPr>
          </w:p>
          <w:p w14:paraId="1B97C9AE" w14:textId="77777777" w:rsidR="00B97CA9" w:rsidRDefault="00B97CA9" w:rsidP="004E2D43">
            <w:pPr>
              <w:pStyle w:val="TableParagraph"/>
              <w:spacing w:before="11"/>
              <w:rPr>
                <w:rFonts w:ascii="Tahoma"/>
                <w:b/>
                <w:sz w:val="24"/>
              </w:rPr>
            </w:pPr>
          </w:p>
          <w:p w14:paraId="2920CD1D" w14:textId="77777777" w:rsidR="00B97CA9" w:rsidRDefault="00B97CA9" w:rsidP="004E2D43">
            <w:pPr>
              <w:pStyle w:val="TableParagraph"/>
              <w:ind w:left="783" w:right="899"/>
              <w:jc w:val="center"/>
              <w:rPr>
                <w:sz w:val="20"/>
              </w:rPr>
            </w:pPr>
            <w:r>
              <w:rPr>
                <w:spacing w:val="-5"/>
                <w:sz w:val="20"/>
              </w:rPr>
              <w:t>25</w:t>
            </w:r>
          </w:p>
        </w:tc>
      </w:tr>
      <w:tr w:rsidR="00B97CA9" w14:paraId="07879E0A" w14:textId="77777777" w:rsidTr="004E2D43">
        <w:trPr>
          <w:trHeight w:val="1070"/>
        </w:trPr>
        <w:tc>
          <w:tcPr>
            <w:tcW w:w="6079" w:type="dxa"/>
          </w:tcPr>
          <w:p w14:paraId="6E7F45FB" w14:textId="77777777" w:rsidR="00B97CA9" w:rsidRDefault="00B97CA9" w:rsidP="004E2D43">
            <w:pPr>
              <w:pStyle w:val="TableParagraph"/>
              <w:spacing w:before="116" w:line="312" w:lineRule="auto"/>
              <w:ind w:left="7" w:right="180"/>
              <w:rPr>
                <w:sz w:val="20"/>
              </w:rPr>
            </w:pPr>
            <w:r>
              <w:rPr>
                <w:sz w:val="20"/>
              </w:rPr>
              <w:t>Real-time notification of supply events:</w:t>
            </w:r>
            <w:r>
              <w:rPr>
                <w:spacing w:val="40"/>
                <w:sz w:val="20"/>
              </w:rPr>
              <w:t xml:space="preserve"> </w:t>
            </w:r>
            <w:r>
              <w:rPr>
                <w:sz w:val="20"/>
              </w:rPr>
              <w:t>In the event of an SMS notification</w:t>
            </w:r>
            <w:r>
              <w:rPr>
                <w:spacing w:val="-4"/>
                <w:sz w:val="20"/>
              </w:rPr>
              <w:t xml:space="preserve"> </w:t>
            </w:r>
            <w:r>
              <w:rPr>
                <w:sz w:val="20"/>
              </w:rPr>
              <w:t>not</w:t>
            </w:r>
            <w:r>
              <w:rPr>
                <w:spacing w:val="-4"/>
                <w:sz w:val="20"/>
              </w:rPr>
              <w:t xml:space="preserve"> </w:t>
            </w:r>
            <w:r>
              <w:rPr>
                <w:sz w:val="20"/>
              </w:rPr>
              <w:t>being</w:t>
            </w:r>
            <w:r>
              <w:rPr>
                <w:spacing w:val="-6"/>
                <w:sz w:val="20"/>
              </w:rPr>
              <w:t xml:space="preserve"> </w:t>
            </w:r>
            <w:r>
              <w:rPr>
                <w:sz w:val="20"/>
              </w:rPr>
              <w:t>sent</w:t>
            </w:r>
            <w:r>
              <w:rPr>
                <w:spacing w:val="-4"/>
                <w:sz w:val="20"/>
              </w:rPr>
              <w:t xml:space="preserve"> </w:t>
            </w:r>
            <w:r>
              <w:rPr>
                <w:sz w:val="20"/>
              </w:rPr>
              <w:t>when</w:t>
            </w:r>
            <w:r>
              <w:rPr>
                <w:spacing w:val="-5"/>
                <w:sz w:val="20"/>
              </w:rPr>
              <w:t xml:space="preserve"> </w:t>
            </w:r>
            <w:r>
              <w:rPr>
                <w:sz w:val="20"/>
              </w:rPr>
              <w:t>a</w:t>
            </w:r>
            <w:r>
              <w:rPr>
                <w:spacing w:val="-6"/>
                <w:sz w:val="20"/>
              </w:rPr>
              <w:t xml:space="preserve"> </w:t>
            </w:r>
            <w:r>
              <w:rPr>
                <w:sz w:val="20"/>
              </w:rPr>
              <w:t>prescribed</w:t>
            </w:r>
            <w:r>
              <w:rPr>
                <w:spacing w:val="-5"/>
                <w:sz w:val="20"/>
              </w:rPr>
              <w:t xml:space="preserve"> </w:t>
            </w:r>
            <w:r>
              <w:rPr>
                <w:sz w:val="20"/>
              </w:rPr>
              <w:t>event</w:t>
            </w:r>
            <w:r>
              <w:rPr>
                <w:spacing w:val="-4"/>
                <w:sz w:val="20"/>
              </w:rPr>
              <w:t xml:space="preserve"> </w:t>
            </w:r>
            <w:r>
              <w:rPr>
                <w:sz w:val="20"/>
              </w:rPr>
              <w:t>occurs</w:t>
            </w:r>
            <w:r>
              <w:rPr>
                <w:spacing w:val="-4"/>
                <w:sz w:val="20"/>
              </w:rPr>
              <w:t xml:space="preserve"> </w:t>
            </w:r>
            <w:r>
              <w:rPr>
                <w:sz w:val="20"/>
              </w:rPr>
              <w:t>after</w:t>
            </w:r>
            <w:r>
              <w:rPr>
                <w:spacing w:val="-6"/>
                <w:sz w:val="20"/>
              </w:rPr>
              <w:t xml:space="preserve"> </w:t>
            </w:r>
            <w:r>
              <w:rPr>
                <w:sz w:val="20"/>
              </w:rPr>
              <w:t>1 July 2019, a credit will be due to all affected customers.</w:t>
            </w:r>
          </w:p>
        </w:tc>
        <w:tc>
          <w:tcPr>
            <w:tcW w:w="2152" w:type="dxa"/>
          </w:tcPr>
          <w:p w14:paraId="23ACA9E4" w14:textId="77777777" w:rsidR="00B97CA9" w:rsidRDefault="00B97CA9" w:rsidP="004E2D43">
            <w:pPr>
              <w:pStyle w:val="TableParagraph"/>
              <w:rPr>
                <w:rFonts w:ascii="Tahoma"/>
                <w:b/>
              </w:rPr>
            </w:pPr>
          </w:p>
          <w:p w14:paraId="31FE6579" w14:textId="77777777" w:rsidR="00B97CA9" w:rsidRDefault="00B97CA9" w:rsidP="004E2D43">
            <w:pPr>
              <w:pStyle w:val="TableParagraph"/>
              <w:spacing w:before="151"/>
              <w:ind w:left="783" w:right="899"/>
              <w:jc w:val="center"/>
              <w:rPr>
                <w:sz w:val="20"/>
              </w:rPr>
            </w:pPr>
            <w:r>
              <w:rPr>
                <w:spacing w:val="-5"/>
                <w:sz w:val="20"/>
              </w:rPr>
              <w:t>25</w:t>
            </w:r>
          </w:p>
        </w:tc>
      </w:tr>
      <w:tr w:rsidR="00B97CA9" w14:paraId="00D6213F" w14:textId="77777777" w:rsidTr="004E2D43">
        <w:trPr>
          <w:trHeight w:val="964"/>
        </w:trPr>
        <w:tc>
          <w:tcPr>
            <w:tcW w:w="6079" w:type="dxa"/>
            <w:tcBorders>
              <w:bottom w:val="single" w:sz="4" w:space="0" w:color="000000"/>
            </w:tcBorders>
          </w:tcPr>
          <w:p w14:paraId="78C69941" w14:textId="77777777" w:rsidR="00B97CA9" w:rsidRDefault="00B97CA9" w:rsidP="004E2D43">
            <w:pPr>
              <w:pStyle w:val="TableParagraph"/>
              <w:spacing w:before="116"/>
              <w:ind w:left="7"/>
              <w:rPr>
                <w:sz w:val="20"/>
              </w:rPr>
            </w:pPr>
            <w:r>
              <w:rPr>
                <w:sz w:val="20"/>
              </w:rPr>
              <w:t>Hydration</w:t>
            </w:r>
            <w:r>
              <w:rPr>
                <w:spacing w:val="-7"/>
                <w:sz w:val="20"/>
              </w:rPr>
              <w:t xml:space="preserve"> </w:t>
            </w:r>
            <w:r>
              <w:rPr>
                <w:sz w:val="20"/>
              </w:rPr>
              <w:t>stations:</w:t>
            </w:r>
            <w:r>
              <w:rPr>
                <w:spacing w:val="-4"/>
                <w:sz w:val="20"/>
              </w:rPr>
              <w:t xml:space="preserve"> </w:t>
            </w:r>
            <w:r>
              <w:rPr>
                <w:sz w:val="20"/>
              </w:rPr>
              <w:t>In</w:t>
            </w:r>
            <w:r>
              <w:rPr>
                <w:spacing w:val="-6"/>
                <w:sz w:val="20"/>
              </w:rPr>
              <w:t xml:space="preserve"> </w:t>
            </w:r>
            <w:r>
              <w:rPr>
                <w:sz w:val="20"/>
              </w:rPr>
              <w:t>the</w:t>
            </w:r>
            <w:r>
              <w:rPr>
                <w:spacing w:val="-7"/>
                <w:sz w:val="20"/>
              </w:rPr>
              <w:t xml:space="preserve"> </w:t>
            </w:r>
            <w:r>
              <w:rPr>
                <w:sz w:val="20"/>
              </w:rPr>
              <w:t>event</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hydration</w:t>
            </w:r>
            <w:r>
              <w:rPr>
                <w:spacing w:val="-6"/>
                <w:sz w:val="20"/>
              </w:rPr>
              <w:t xml:space="preserve"> </w:t>
            </w:r>
            <w:r>
              <w:rPr>
                <w:sz w:val="20"/>
              </w:rPr>
              <w:t>station</w:t>
            </w:r>
            <w:r>
              <w:rPr>
                <w:spacing w:val="-2"/>
                <w:sz w:val="20"/>
              </w:rPr>
              <w:t xml:space="preserve"> </w:t>
            </w:r>
            <w:r>
              <w:rPr>
                <w:sz w:val="20"/>
              </w:rPr>
              <w:t>not</w:t>
            </w:r>
            <w:r>
              <w:rPr>
                <w:spacing w:val="-7"/>
                <w:sz w:val="20"/>
              </w:rPr>
              <w:t xml:space="preserve"> </w:t>
            </w:r>
            <w:r>
              <w:rPr>
                <w:spacing w:val="-2"/>
                <w:sz w:val="20"/>
              </w:rPr>
              <w:t>being</w:t>
            </w:r>
          </w:p>
          <w:p w14:paraId="75F25895" w14:textId="77777777" w:rsidR="00B97CA9" w:rsidRDefault="00B97CA9" w:rsidP="004E2D43">
            <w:pPr>
              <w:pStyle w:val="TableParagraph"/>
              <w:spacing w:line="300" w:lineRule="atLeast"/>
              <w:ind w:left="7" w:right="180"/>
              <w:rPr>
                <w:sz w:val="20"/>
              </w:rPr>
            </w:pPr>
            <w:r>
              <w:rPr>
                <w:sz w:val="20"/>
              </w:rPr>
              <w:t>delivered</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indicated</w:t>
            </w:r>
            <w:r>
              <w:rPr>
                <w:spacing w:val="-8"/>
                <w:sz w:val="20"/>
              </w:rPr>
              <w:t xml:space="preserve"> </w:t>
            </w:r>
            <w:r>
              <w:rPr>
                <w:sz w:val="20"/>
              </w:rPr>
              <w:t>timeframe,</w:t>
            </w:r>
            <w:r>
              <w:rPr>
                <w:spacing w:val="-5"/>
                <w:sz w:val="20"/>
              </w:rPr>
              <w:t xml:space="preserve"> </w:t>
            </w:r>
            <w:r>
              <w:rPr>
                <w:sz w:val="20"/>
              </w:rPr>
              <w:t>each</w:t>
            </w:r>
            <w:r>
              <w:rPr>
                <w:spacing w:val="-5"/>
                <w:sz w:val="20"/>
              </w:rPr>
              <w:t xml:space="preserve"> </w:t>
            </w:r>
            <w:r>
              <w:rPr>
                <w:sz w:val="20"/>
              </w:rPr>
              <w:t>customer</w:t>
            </w:r>
            <w:r>
              <w:rPr>
                <w:spacing w:val="-7"/>
                <w:sz w:val="20"/>
              </w:rPr>
              <w:t xml:space="preserve"> </w:t>
            </w:r>
            <w:r>
              <w:rPr>
                <w:sz w:val="20"/>
              </w:rPr>
              <w:t>in</w:t>
            </w:r>
            <w:r>
              <w:rPr>
                <w:spacing w:val="-7"/>
                <w:sz w:val="20"/>
              </w:rPr>
              <w:t xml:space="preserve"> </w:t>
            </w:r>
            <w:r>
              <w:rPr>
                <w:sz w:val="20"/>
              </w:rPr>
              <w:t>that town will receive a GSL credit for each year of delay.</w:t>
            </w:r>
          </w:p>
        </w:tc>
        <w:tc>
          <w:tcPr>
            <w:tcW w:w="2152" w:type="dxa"/>
            <w:tcBorders>
              <w:bottom w:val="single" w:sz="4" w:space="0" w:color="000000"/>
            </w:tcBorders>
          </w:tcPr>
          <w:p w14:paraId="6D3D43A3" w14:textId="77777777" w:rsidR="00B97CA9" w:rsidRDefault="00B97CA9" w:rsidP="004E2D43">
            <w:pPr>
              <w:pStyle w:val="TableParagraph"/>
              <w:rPr>
                <w:rFonts w:ascii="Tahoma"/>
                <w:b/>
              </w:rPr>
            </w:pPr>
          </w:p>
          <w:p w14:paraId="6258B9A0" w14:textId="77777777" w:rsidR="00B97CA9" w:rsidRDefault="00B97CA9" w:rsidP="004E2D43">
            <w:pPr>
              <w:pStyle w:val="TableParagraph"/>
              <w:spacing w:before="151"/>
              <w:ind w:left="783" w:right="899"/>
              <w:jc w:val="center"/>
              <w:rPr>
                <w:sz w:val="20"/>
              </w:rPr>
            </w:pPr>
            <w:r>
              <w:rPr>
                <w:spacing w:val="-5"/>
                <w:sz w:val="20"/>
              </w:rPr>
              <w:t>20</w:t>
            </w:r>
          </w:p>
        </w:tc>
      </w:tr>
    </w:tbl>
    <w:p w14:paraId="6A10DF59" w14:textId="5C4939A2" w:rsidR="00766FE4" w:rsidRDefault="00766FE4" w:rsidP="00766FE4">
      <w:pPr>
        <w:spacing w:before="101" w:after="10"/>
        <w:ind w:left="1308"/>
        <w:rPr>
          <w:rFonts w:ascii="Tahoma"/>
          <w:b/>
        </w:rPr>
      </w:pPr>
      <w:r>
        <w:rPr>
          <w:rFonts w:ascii="Tahoma"/>
          <w:b/>
          <w:spacing w:val="-2"/>
        </w:rPr>
        <w:t>GWM</w:t>
      </w:r>
      <w:r w:rsidR="00CF04A9">
        <w:rPr>
          <w:rFonts w:ascii="Tahoma"/>
          <w:b/>
          <w:spacing w:val="-2"/>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5919"/>
        <w:gridCol w:w="2313"/>
      </w:tblGrid>
      <w:tr w:rsidR="00766FE4" w14:paraId="6A7824E9" w14:textId="77777777" w:rsidTr="004E2D43">
        <w:trPr>
          <w:trHeight w:val="642"/>
        </w:trPr>
        <w:tc>
          <w:tcPr>
            <w:tcW w:w="5919" w:type="dxa"/>
            <w:tcBorders>
              <w:top w:val="single" w:sz="6" w:space="0" w:color="000000"/>
              <w:bottom w:val="single" w:sz="6" w:space="0" w:color="000000"/>
            </w:tcBorders>
          </w:tcPr>
          <w:p w14:paraId="24554348" w14:textId="77777777" w:rsidR="00766FE4" w:rsidRDefault="00766FE4"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313" w:type="dxa"/>
            <w:tcBorders>
              <w:top w:val="single" w:sz="6" w:space="0" w:color="000000"/>
              <w:bottom w:val="single" w:sz="6" w:space="0" w:color="000000"/>
            </w:tcBorders>
          </w:tcPr>
          <w:p w14:paraId="7602F4D9" w14:textId="77777777" w:rsidR="00766FE4" w:rsidRDefault="00766FE4" w:rsidP="004E2D43">
            <w:pPr>
              <w:pStyle w:val="TableParagraph"/>
              <w:spacing w:before="79" w:line="230" w:lineRule="auto"/>
              <w:ind w:left="1035"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766FE4" w14:paraId="4BE22E7B" w14:textId="77777777" w:rsidTr="004E2D43">
        <w:trPr>
          <w:trHeight w:val="876"/>
        </w:trPr>
        <w:tc>
          <w:tcPr>
            <w:tcW w:w="5919" w:type="dxa"/>
            <w:tcBorders>
              <w:top w:val="single" w:sz="6" w:space="0" w:color="000000"/>
            </w:tcBorders>
          </w:tcPr>
          <w:p w14:paraId="1E2CF70F" w14:textId="77777777" w:rsidR="00766FE4" w:rsidRDefault="00766FE4" w:rsidP="004E2D43">
            <w:pPr>
              <w:pStyle w:val="TableParagraph"/>
              <w:spacing w:before="5"/>
              <w:rPr>
                <w:rFonts w:ascii="Tahoma"/>
                <w:b/>
                <w:sz w:val="18"/>
              </w:rPr>
            </w:pPr>
          </w:p>
          <w:p w14:paraId="3E0EA9F4" w14:textId="77777777" w:rsidR="00766FE4" w:rsidRDefault="00766FE4" w:rsidP="004E2D43">
            <w:pPr>
              <w:pStyle w:val="TableParagraph"/>
              <w:spacing w:line="312" w:lineRule="auto"/>
              <w:ind w:left="7"/>
              <w:rPr>
                <w:sz w:val="20"/>
              </w:rPr>
            </w:pPr>
            <w:r>
              <w:rPr>
                <w:sz w:val="20"/>
              </w:rPr>
              <w:t>Notification</w:t>
            </w:r>
            <w:r>
              <w:rPr>
                <w:spacing w:val="-6"/>
                <w:sz w:val="20"/>
              </w:rPr>
              <w:t xml:space="preserve"> </w:t>
            </w:r>
            <w:r>
              <w:rPr>
                <w:sz w:val="20"/>
              </w:rPr>
              <w:t>to</w:t>
            </w:r>
            <w:r>
              <w:rPr>
                <w:spacing w:val="-7"/>
                <w:sz w:val="20"/>
              </w:rPr>
              <w:t xml:space="preserve"> </w:t>
            </w:r>
            <w:r>
              <w:rPr>
                <w:sz w:val="20"/>
              </w:rPr>
              <w:t>customer</w:t>
            </w:r>
            <w:r>
              <w:rPr>
                <w:spacing w:val="-6"/>
                <w:sz w:val="20"/>
              </w:rPr>
              <w:t xml:space="preserve"> </w:t>
            </w:r>
            <w:r>
              <w:rPr>
                <w:sz w:val="20"/>
              </w:rPr>
              <w:t>advising</w:t>
            </w:r>
            <w:r>
              <w:rPr>
                <w:spacing w:val="-2"/>
                <w:sz w:val="20"/>
              </w:rPr>
              <w:t xml:space="preserve"> </w:t>
            </w:r>
            <w:r>
              <w:rPr>
                <w:sz w:val="20"/>
              </w:rPr>
              <w:t>drinking</w:t>
            </w:r>
            <w:r>
              <w:rPr>
                <w:spacing w:val="-8"/>
                <w:sz w:val="20"/>
              </w:rPr>
              <w:t xml:space="preserve"> </w:t>
            </w:r>
            <w:r>
              <w:rPr>
                <w:sz w:val="20"/>
              </w:rPr>
              <w:t>water</w:t>
            </w:r>
            <w:r>
              <w:rPr>
                <w:spacing w:val="-4"/>
                <w:sz w:val="20"/>
              </w:rPr>
              <w:t xml:space="preserve"> </w:t>
            </w:r>
            <w:r>
              <w:rPr>
                <w:sz w:val="20"/>
              </w:rPr>
              <w:t>not</w:t>
            </w:r>
            <w:r>
              <w:rPr>
                <w:spacing w:val="-7"/>
                <w:sz w:val="20"/>
              </w:rPr>
              <w:t xml:space="preserve"> </w:t>
            </w:r>
            <w:r>
              <w:rPr>
                <w:sz w:val="20"/>
              </w:rPr>
              <w:t>suitable</w:t>
            </w:r>
            <w:r>
              <w:rPr>
                <w:spacing w:val="-5"/>
                <w:sz w:val="20"/>
              </w:rPr>
              <w:t xml:space="preserve"> </w:t>
            </w:r>
            <w:r>
              <w:rPr>
                <w:sz w:val="20"/>
              </w:rPr>
              <w:t xml:space="preserve">for </w:t>
            </w:r>
            <w:r>
              <w:rPr>
                <w:spacing w:val="-2"/>
                <w:sz w:val="20"/>
              </w:rPr>
              <w:t>drinking</w:t>
            </w:r>
          </w:p>
        </w:tc>
        <w:tc>
          <w:tcPr>
            <w:tcW w:w="2313" w:type="dxa"/>
            <w:tcBorders>
              <w:top w:val="single" w:sz="6" w:space="0" w:color="000000"/>
            </w:tcBorders>
          </w:tcPr>
          <w:p w14:paraId="539AD59F" w14:textId="77777777" w:rsidR="00766FE4" w:rsidRDefault="00766FE4" w:rsidP="004E2D43">
            <w:pPr>
              <w:pStyle w:val="TableParagraph"/>
              <w:spacing w:before="9"/>
              <w:rPr>
                <w:rFonts w:ascii="Tahoma"/>
                <w:b/>
                <w:sz w:val="30"/>
              </w:rPr>
            </w:pPr>
          </w:p>
          <w:p w14:paraId="760228BF" w14:textId="77777777" w:rsidR="00766FE4" w:rsidRDefault="00766FE4" w:rsidP="004E2D43">
            <w:pPr>
              <w:pStyle w:val="TableParagraph"/>
              <w:ind w:left="910" w:right="870"/>
              <w:jc w:val="center"/>
              <w:rPr>
                <w:sz w:val="20"/>
              </w:rPr>
            </w:pPr>
            <w:r>
              <w:rPr>
                <w:spacing w:val="-5"/>
                <w:sz w:val="20"/>
              </w:rPr>
              <w:t>100</w:t>
            </w:r>
          </w:p>
        </w:tc>
      </w:tr>
      <w:tr w:rsidR="00766FE4" w14:paraId="5D5E1833" w14:textId="77777777" w:rsidTr="004E2D43">
        <w:trPr>
          <w:trHeight w:val="769"/>
        </w:trPr>
        <w:tc>
          <w:tcPr>
            <w:tcW w:w="5919" w:type="dxa"/>
          </w:tcPr>
          <w:p w14:paraId="3F1E11B4" w14:textId="77777777" w:rsidR="00766FE4" w:rsidRDefault="00766FE4" w:rsidP="004E2D43">
            <w:pPr>
              <w:pStyle w:val="TableParagraph"/>
              <w:spacing w:before="116" w:line="312" w:lineRule="auto"/>
              <w:ind w:left="7"/>
              <w:rPr>
                <w:sz w:val="20"/>
              </w:rPr>
            </w:pPr>
            <w:r>
              <w:rPr>
                <w:sz w:val="20"/>
              </w:rPr>
              <w:t>Unplanned</w:t>
            </w:r>
            <w:r>
              <w:rPr>
                <w:spacing w:val="-8"/>
                <w:sz w:val="20"/>
              </w:rPr>
              <w:t xml:space="preserve"> </w:t>
            </w:r>
            <w:r>
              <w:rPr>
                <w:sz w:val="20"/>
              </w:rPr>
              <w:t>water</w:t>
            </w:r>
            <w:r>
              <w:rPr>
                <w:spacing w:val="-5"/>
                <w:sz w:val="20"/>
              </w:rPr>
              <w:t xml:space="preserve"> </w:t>
            </w:r>
            <w:r>
              <w:rPr>
                <w:sz w:val="20"/>
              </w:rPr>
              <w:t>interruptions</w:t>
            </w:r>
            <w:r>
              <w:rPr>
                <w:spacing w:val="-7"/>
                <w:sz w:val="20"/>
              </w:rPr>
              <w:t xml:space="preserve"> </w:t>
            </w:r>
            <w:r>
              <w:rPr>
                <w:sz w:val="20"/>
              </w:rPr>
              <w:t>not</w:t>
            </w:r>
            <w:r>
              <w:rPr>
                <w:spacing w:val="-6"/>
                <w:sz w:val="20"/>
              </w:rPr>
              <w:t xml:space="preserve"> </w:t>
            </w:r>
            <w:r>
              <w:rPr>
                <w:sz w:val="20"/>
              </w:rPr>
              <w:t>restored</w:t>
            </w:r>
            <w:r>
              <w:rPr>
                <w:spacing w:val="-6"/>
                <w:sz w:val="20"/>
              </w:rPr>
              <w:t xml:space="preserve"> </w:t>
            </w:r>
            <w:r>
              <w:rPr>
                <w:sz w:val="20"/>
              </w:rPr>
              <w:t>within</w:t>
            </w:r>
            <w:r>
              <w:rPr>
                <w:spacing w:val="-6"/>
                <w:sz w:val="20"/>
              </w:rPr>
              <w:t xml:space="preserve"> </w:t>
            </w:r>
            <w:r>
              <w:rPr>
                <w:sz w:val="20"/>
              </w:rPr>
              <w:t>five</w:t>
            </w:r>
            <w:r>
              <w:rPr>
                <w:spacing w:val="-6"/>
                <w:sz w:val="20"/>
              </w:rPr>
              <w:t xml:space="preserve"> </w:t>
            </w:r>
            <w:r>
              <w:rPr>
                <w:sz w:val="20"/>
              </w:rPr>
              <w:t>hours</w:t>
            </w:r>
            <w:r>
              <w:rPr>
                <w:spacing w:val="-6"/>
                <w:sz w:val="20"/>
              </w:rPr>
              <w:t xml:space="preserve"> </w:t>
            </w:r>
            <w:r>
              <w:rPr>
                <w:sz w:val="20"/>
              </w:rPr>
              <w:t xml:space="preserve">of </w:t>
            </w:r>
            <w:r>
              <w:rPr>
                <w:spacing w:val="-2"/>
                <w:sz w:val="20"/>
              </w:rPr>
              <w:t>notification</w:t>
            </w:r>
          </w:p>
        </w:tc>
        <w:tc>
          <w:tcPr>
            <w:tcW w:w="2313" w:type="dxa"/>
          </w:tcPr>
          <w:p w14:paraId="7F9A0B3E" w14:textId="77777777" w:rsidR="00766FE4" w:rsidRDefault="00766FE4" w:rsidP="004E2D43">
            <w:pPr>
              <w:pStyle w:val="TableParagraph"/>
              <w:spacing w:before="11"/>
              <w:rPr>
                <w:rFonts w:ascii="Tahoma"/>
                <w:b/>
                <w:sz w:val="21"/>
              </w:rPr>
            </w:pPr>
          </w:p>
          <w:p w14:paraId="53AE3618" w14:textId="77777777" w:rsidR="00766FE4" w:rsidRDefault="00766FE4" w:rsidP="004E2D43">
            <w:pPr>
              <w:pStyle w:val="TableParagraph"/>
              <w:spacing w:before="1"/>
              <w:ind w:left="910" w:right="870"/>
              <w:jc w:val="center"/>
              <w:rPr>
                <w:sz w:val="20"/>
              </w:rPr>
            </w:pPr>
            <w:r>
              <w:rPr>
                <w:spacing w:val="-5"/>
                <w:sz w:val="20"/>
              </w:rPr>
              <w:t>50</w:t>
            </w:r>
          </w:p>
        </w:tc>
      </w:tr>
      <w:tr w:rsidR="00766FE4" w14:paraId="50383B26" w14:textId="77777777" w:rsidTr="004E2D43">
        <w:trPr>
          <w:trHeight w:val="469"/>
        </w:trPr>
        <w:tc>
          <w:tcPr>
            <w:tcW w:w="5919" w:type="dxa"/>
          </w:tcPr>
          <w:p w14:paraId="7DD3426D" w14:textId="77777777" w:rsidR="00766FE4" w:rsidRDefault="00766FE4" w:rsidP="004E2D43">
            <w:pPr>
              <w:pStyle w:val="TableParagraph"/>
              <w:spacing w:before="115"/>
              <w:ind w:left="7"/>
              <w:rPr>
                <w:sz w:val="20"/>
              </w:rPr>
            </w:pPr>
            <w:r>
              <w:rPr>
                <w:sz w:val="20"/>
              </w:rPr>
              <w:t>Planned</w:t>
            </w:r>
            <w:r>
              <w:rPr>
                <w:spacing w:val="-11"/>
                <w:sz w:val="20"/>
              </w:rPr>
              <w:t xml:space="preserve"> </w:t>
            </w:r>
            <w:r>
              <w:rPr>
                <w:sz w:val="20"/>
              </w:rPr>
              <w:t>interruption</w:t>
            </w:r>
            <w:r>
              <w:rPr>
                <w:spacing w:val="-11"/>
                <w:sz w:val="20"/>
              </w:rPr>
              <w:t xml:space="preserve"> </w:t>
            </w:r>
            <w:r>
              <w:rPr>
                <w:sz w:val="20"/>
              </w:rPr>
              <w:t>longer</w:t>
            </w:r>
            <w:r>
              <w:rPr>
                <w:spacing w:val="-9"/>
                <w:sz w:val="20"/>
              </w:rPr>
              <w:t xml:space="preserve"> </w:t>
            </w:r>
            <w:r>
              <w:rPr>
                <w:sz w:val="20"/>
              </w:rPr>
              <w:t>than</w:t>
            </w:r>
            <w:r>
              <w:rPr>
                <w:spacing w:val="-9"/>
                <w:sz w:val="20"/>
              </w:rPr>
              <w:t xml:space="preserve"> </w:t>
            </w:r>
            <w:r>
              <w:rPr>
                <w:spacing w:val="-2"/>
                <w:sz w:val="20"/>
              </w:rPr>
              <w:t>notification</w:t>
            </w:r>
          </w:p>
        </w:tc>
        <w:tc>
          <w:tcPr>
            <w:tcW w:w="2313" w:type="dxa"/>
          </w:tcPr>
          <w:p w14:paraId="2CA85100" w14:textId="77777777" w:rsidR="00766FE4" w:rsidRDefault="00766FE4" w:rsidP="004E2D43">
            <w:pPr>
              <w:pStyle w:val="TableParagraph"/>
              <w:spacing w:before="115"/>
              <w:ind w:left="910" w:right="870"/>
              <w:jc w:val="center"/>
              <w:rPr>
                <w:sz w:val="20"/>
              </w:rPr>
            </w:pPr>
            <w:r>
              <w:rPr>
                <w:spacing w:val="-5"/>
                <w:sz w:val="20"/>
              </w:rPr>
              <w:t>50</w:t>
            </w:r>
          </w:p>
        </w:tc>
      </w:tr>
      <w:tr w:rsidR="00766FE4" w14:paraId="5352B62B" w14:textId="77777777" w:rsidTr="004E2D43">
        <w:trPr>
          <w:trHeight w:val="470"/>
        </w:trPr>
        <w:tc>
          <w:tcPr>
            <w:tcW w:w="5919" w:type="dxa"/>
          </w:tcPr>
          <w:p w14:paraId="18420BF4" w14:textId="77777777" w:rsidR="00766FE4" w:rsidRDefault="00766FE4" w:rsidP="004E2D43">
            <w:pPr>
              <w:pStyle w:val="TableParagraph"/>
              <w:spacing w:before="117"/>
              <w:ind w:left="7"/>
              <w:rPr>
                <w:sz w:val="20"/>
              </w:rPr>
            </w:pPr>
            <w:r>
              <w:rPr>
                <w:sz w:val="20"/>
              </w:rPr>
              <w:t>Sewer</w:t>
            </w:r>
            <w:r>
              <w:rPr>
                <w:spacing w:val="-6"/>
                <w:sz w:val="20"/>
              </w:rPr>
              <w:t xml:space="preserve"> </w:t>
            </w:r>
            <w:r>
              <w:rPr>
                <w:sz w:val="20"/>
              </w:rPr>
              <w:t>interruption</w:t>
            </w:r>
            <w:r>
              <w:rPr>
                <w:spacing w:val="-7"/>
                <w:sz w:val="20"/>
              </w:rPr>
              <w:t xml:space="preserve"> </w:t>
            </w:r>
            <w:r>
              <w:rPr>
                <w:sz w:val="20"/>
              </w:rPr>
              <w:t>not</w:t>
            </w:r>
            <w:r>
              <w:rPr>
                <w:spacing w:val="-8"/>
                <w:sz w:val="20"/>
              </w:rPr>
              <w:t xml:space="preserve"> </w:t>
            </w:r>
            <w:r>
              <w:rPr>
                <w:sz w:val="20"/>
              </w:rPr>
              <w:t>restored</w:t>
            </w:r>
            <w:r>
              <w:rPr>
                <w:spacing w:val="-7"/>
                <w:sz w:val="20"/>
              </w:rPr>
              <w:t xml:space="preserve"> </w:t>
            </w:r>
            <w:r>
              <w:rPr>
                <w:sz w:val="20"/>
              </w:rPr>
              <w:t>within</w:t>
            </w:r>
            <w:r>
              <w:rPr>
                <w:spacing w:val="-8"/>
                <w:sz w:val="20"/>
              </w:rPr>
              <w:t xml:space="preserve"> </w:t>
            </w:r>
            <w:r>
              <w:rPr>
                <w:sz w:val="20"/>
              </w:rPr>
              <w:t>five</w:t>
            </w:r>
            <w:r>
              <w:rPr>
                <w:spacing w:val="-8"/>
                <w:sz w:val="20"/>
              </w:rPr>
              <w:t xml:space="preserve"> </w:t>
            </w:r>
            <w:r>
              <w:rPr>
                <w:sz w:val="20"/>
              </w:rPr>
              <w:t>hours</w:t>
            </w:r>
            <w:r>
              <w:rPr>
                <w:spacing w:val="-7"/>
                <w:sz w:val="20"/>
              </w:rPr>
              <w:t xml:space="preserve"> </w:t>
            </w:r>
            <w:r>
              <w:rPr>
                <w:sz w:val="20"/>
              </w:rPr>
              <w:t>of</w:t>
            </w:r>
            <w:r>
              <w:rPr>
                <w:spacing w:val="-7"/>
                <w:sz w:val="20"/>
              </w:rPr>
              <w:t xml:space="preserve"> </w:t>
            </w:r>
            <w:r>
              <w:rPr>
                <w:spacing w:val="-2"/>
                <w:sz w:val="20"/>
              </w:rPr>
              <w:t>notification</w:t>
            </w:r>
          </w:p>
        </w:tc>
        <w:tc>
          <w:tcPr>
            <w:tcW w:w="2313" w:type="dxa"/>
          </w:tcPr>
          <w:p w14:paraId="38D15FBD" w14:textId="77777777" w:rsidR="00766FE4" w:rsidRDefault="00766FE4" w:rsidP="004E2D43">
            <w:pPr>
              <w:pStyle w:val="TableParagraph"/>
              <w:spacing w:before="117"/>
              <w:ind w:left="910" w:right="870"/>
              <w:jc w:val="center"/>
              <w:rPr>
                <w:sz w:val="20"/>
              </w:rPr>
            </w:pPr>
            <w:r>
              <w:rPr>
                <w:spacing w:val="-5"/>
                <w:sz w:val="20"/>
              </w:rPr>
              <w:t>50</w:t>
            </w:r>
          </w:p>
        </w:tc>
      </w:tr>
      <w:tr w:rsidR="00766FE4" w14:paraId="695CF609" w14:textId="77777777" w:rsidTr="004E2D43">
        <w:trPr>
          <w:trHeight w:val="770"/>
        </w:trPr>
        <w:tc>
          <w:tcPr>
            <w:tcW w:w="5919" w:type="dxa"/>
          </w:tcPr>
          <w:p w14:paraId="272367AA" w14:textId="77777777" w:rsidR="00766FE4" w:rsidRDefault="00766FE4" w:rsidP="004E2D43">
            <w:pPr>
              <w:pStyle w:val="TableParagraph"/>
              <w:spacing w:before="116" w:line="312" w:lineRule="auto"/>
              <w:ind w:left="7"/>
              <w:rPr>
                <w:sz w:val="20"/>
              </w:rPr>
            </w:pPr>
            <w:r>
              <w:rPr>
                <w:sz w:val="20"/>
              </w:rPr>
              <w:t>Sewer</w:t>
            </w:r>
            <w:r>
              <w:rPr>
                <w:spacing w:val="-5"/>
                <w:sz w:val="20"/>
              </w:rPr>
              <w:t xml:space="preserve"> </w:t>
            </w:r>
            <w:r>
              <w:rPr>
                <w:sz w:val="20"/>
              </w:rPr>
              <w:t>spill</w:t>
            </w:r>
            <w:r>
              <w:rPr>
                <w:spacing w:val="-6"/>
                <w:sz w:val="20"/>
              </w:rPr>
              <w:t xml:space="preserve"> </w:t>
            </w:r>
            <w:r>
              <w:rPr>
                <w:sz w:val="20"/>
              </w:rPr>
              <w:t>within</w:t>
            </w:r>
            <w:r>
              <w:rPr>
                <w:spacing w:val="-4"/>
                <w:sz w:val="20"/>
              </w:rPr>
              <w:t xml:space="preserve"> </w:t>
            </w:r>
            <w:r>
              <w:rPr>
                <w:sz w:val="20"/>
              </w:rPr>
              <w:t>a</w:t>
            </w:r>
            <w:r>
              <w:rPr>
                <w:spacing w:val="-5"/>
                <w:sz w:val="20"/>
              </w:rPr>
              <w:t xml:space="preserve"> </w:t>
            </w:r>
            <w:r>
              <w:rPr>
                <w:sz w:val="20"/>
              </w:rPr>
              <w:t>house</w:t>
            </w:r>
            <w:r>
              <w:rPr>
                <w:spacing w:val="-4"/>
                <w:sz w:val="20"/>
              </w:rPr>
              <w:t xml:space="preserve"> </w:t>
            </w:r>
            <w:r>
              <w:rPr>
                <w:sz w:val="20"/>
              </w:rPr>
              <w:t>caused</w:t>
            </w:r>
            <w:r>
              <w:rPr>
                <w:spacing w:val="-6"/>
                <w:sz w:val="20"/>
              </w:rPr>
              <w:t xml:space="preserve"> </w:t>
            </w:r>
            <w:r>
              <w:rPr>
                <w:sz w:val="20"/>
              </w:rPr>
              <w:t>by</w:t>
            </w:r>
            <w:r>
              <w:rPr>
                <w:spacing w:val="-5"/>
                <w:sz w:val="20"/>
              </w:rPr>
              <w:t xml:space="preserve"> </w:t>
            </w:r>
            <w:r>
              <w:rPr>
                <w:sz w:val="20"/>
              </w:rPr>
              <w:t>failure</w:t>
            </w:r>
            <w:r>
              <w:rPr>
                <w:spacing w:val="-4"/>
                <w:sz w:val="20"/>
              </w:rPr>
              <w:t xml:space="preserve"> </w:t>
            </w:r>
            <w:r>
              <w:rPr>
                <w:sz w:val="20"/>
              </w:rPr>
              <w:t>of</w:t>
            </w:r>
            <w:r>
              <w:rPr>
                <w:spacing w:val="-6"/>
                <w:sz w:val="20"/>
              </w:rPr>
              <w:t xml:space="preserve"> </w:t>
            </w:r>
            <w:r>
              <w:rPr>
                <w:sz w:val="20"/>
              </w:rPr>
              <w:t>system</w:t>
            </w:r>
            <w:r>
              <w:rPr>
                <w:spacing w:val="-4"/>
                <w:sz w:val="20"/>
              </w:rPr>
              <w:t xml:space="preserve"> </w:t>
            </w:r>
            <w:r>
              <w:rPr>
                <w:sz w:val="20"/>
              </w:rPr>
              <w:t>not contained within one hour</w:t>
            </w:r>
          </w:p>
        </w:tc>
        <w:tc>
          <w:tcPr>
            <w:tcW w:w="2313" w:type="dxa"/>
          </w:tcPr>
          <w:p w14:paraId="144CA8A5" w14:textId="77777777" w:rsidR="00766FE4" w:rsidRDefault="00766FE4" w:rsidP="004E2D43">
            <w:pPr>
              <w:pStyle w:val="TableParagraph"/>
              <w:spacing w:before="2"/>
              <w:rPr>
                <w:rFonts w:ascii="Tahoma"/>
                <w:b/>
              </w:rPr>
            </w:pPr>
          </w:p>
          <w:p w14:paraId="5BEE8B25" w14:textId="77777777" w:rsidR="00766FE4" w:rsidRDefault="00766FE4" w:rsidP="004E2D43">
            <w:pPr>
              <w:pStyle w:val="TableParagraph"/>
              <w:ind w:left="911" w:right="870"/>
              <w:jc w:val="center"/>
              <w:rPr>
                <w:sz w:val="20"/>
              </w:rPr>
            </w:pPr>
            <w:r>
              <w:rPr>
                <w:spacing w:val="-2"/>
                <w:sz w:val="20"/>
              </w:rPr>
              <w:t>1,000</w:t>
            </w:r>
          </w:p>
        </w:tc>
      </w:tr>
      <w:tr w:rsidR="00766FE4" w14:paraId="179EFC5C" w14:textId="77777777" w:rsidTr="004E2D43">
        <w:trPr>
          <w:trHeight w:val="1264"/>
        </w:trPr>
        <w:tc>
          <w:tcPr>
            <w:tcW w:w="5919" w:type="dxa"/>
            <w:tcBorders>
              <w:bottom w:val="single" w:sz="4" w:space="0" w:color="000000"/>
            </w:tcBorders>
          </w:tcPr>
          <w:p w14:paraId="2E57B12E" w14:textId="77777777" w:rsidR="00766FE4" w:rsidRDefault="00766FE4" w:rsidP="004E2D43">
            <w:pPr>
              <w:pStyle w:val="TableParagraph"/>
              <w:spacing w:before="44" w:line="300" w:lineRule="atLeast"/>
              <w:ind w:left="7"/>
              <w:rPr>
                <w:sz w:val="20"/>
              </w:rPr>
            </w:pPr>
            <w:r>
              <w:rPr>
                <w:sz w:val="20"/>
              </w:rPr>
              <w:t>Restricting</w:t>
            </w:r>
            <w:r>
              <w:rPr>
                <w:spacing w:val="-2"/>
                <w:sz w:val="20"/>
              </w:rPr>
              <w:t xml:space="preserve"> </w:t>
            </w:r>
            <w:r>
              <w:rPr>
                <w:sz w:val="20"/>
              </w:rPr>
              <w:t>the</w:t>
            </w:r>
            <w:r>
              <w:rPr>
                <w:spacing w:val="-2"/>
                <w:sz w:val="20"/>
              </w:rPr>
              <w:t xml:space="preserve"> </w:t>
            </w:r>
            <w:r>
              <w:rPr>
                <w:sz w:val="20"/>
              </w:rPr>
              <w:t>water</w:t>
            </w:r>
            <w:r>
              <w:rPr>
                <w:spacing w:val="-2"/>
                <w:sz w:val="20"/>
              </w:rPr>
              <w:t xml:space="preserve"> </w:t>
            </w:r>
            <w:r>
              <w:rPr>
                <w:sz w:val="20"/>
              </w:rPr>
              <w:t>supply</w:t>
            </w:r>
            <w:r>
              <w:rPr>
                <w:spacing w:val="-1"/>
                <w:sz w:val="20"/>
              </w:rPr>
              <w:t xml:space="preserve"> </w:t>
            </w:r>
            <w:r>
              <w:rPr>
                <w:sz w:val="20"/>
              </w:rPr>
              <w:t>of,</w:t>
            </w:r>
            <w:r>
              <w:rPr>
                <w:spacing w:val="-2"/>
                <w:sz w:val="20"/>
              </w:rPr>
              <w:t xml:space="preserve"> </w:t>
            </w:r>
            <w:r>
              <w:rPr>
                <w:sz w:val="20"/>
              </w:rPr>
              <w:t>or</w:t>
            </w:r>
            <w:r>
              <w:rPr>
                <w:spacing w:val="-1"/>
                <w:sz w:val="20"/>
              </w:rPr>
              <w:t xml:space="preserve"> </w:t>
            </w:r>
            <w:r>
              <w:rPr>
                <w:sz w:val="20"/>
              </w:rPr>
              <w:t>taking</w:t>
            </w:r>
            <w:r>
              <w:rPr>
                <w:spacing w:val="-1"/>
                <w:sz w:val="20"/>
              </w:rPr>
              <w:t xml:space="preserve"> </w:t>
            </w:r>
            <w:r>
              <w:rPr>
                <w:sz w:val="20"/>
              </w:rPr>
              <w:t>legal</w:t>
            </w:r>
            <w:r>
              <w:rPr>
                <w:spacing w:val="-3"/>
                <w:sz w:val="20"/>
              </w:rPr>
              <w:t xml:space="preserve"> </w:t>
            </w:r>
            <w:r>
              <w:rPr>
                <w:sz w:val="20"/>
              </w:rPr>
              <w:t>action</w:t>
            </w:r>
            <w:r>
              <w:rPr>
                <w:spacing w:val="-1"/>
                <w:sz w:val="20"/>
              </w:rPr>
              <w:t xml:space="preserve"> </w:t>
            </w:r>
            <w:r>
              <w:rPr>
                <w:sz w:val="20"/>
              </w:rPr>
              <w:t>against,</w:t>
            </w:r>
            <w:r>
              <w:rPr>
                <w:spacing w:val="-2"/>
                <w:sz w:val="20"/>
              </w:rPr>
              <w:t xml:space="preserve"> </w:t>
            </w:r>
            <w:r>
              <w:rPr>
                <w:sz w:val="20"/>
              </w:rPr>
              <w:t>a residential customer prior to taking reasonable endeavours to contact</w:t>
            </w:r>
            <w:r>
              <w:rPr>
                <w:spacing w:val="-6"/>
                <w:sz w:val="20"/>
              </w:rPr>
              <w:t xml:space="preserve"> </w:t>
            </w:r>
            <w:r>
              <w:rPr>
                <w:sz w:val="20"/>
              </w:rPr>
              <w:t>the</w:t>
            </w:r>
            <w:r>
              <w:rPr>
                <w:spacing w:val="-6"/>
                <w:sz w:val="20"/>
              </w:rPr>
              <w:t xml:space="preserve"> </w:t>
            </w:r>
            <w:r>
              <w:rPr>
                <w:sz w:val="20"/>
              </w:rPr>
              <w:t>customer</w:t>
            </w:r>
            <w:r>
              <w:rPr>
                <w:spacing w:val="-6"/>
                <w:sz w:val="20"/>
              </w:rPr>
              <w:t xml:space="preserve"> </w:t>
            </w:r>
            <w:r>
              <w:rPr>
                <w:sz w:val="20"/>
              </w:rPr>
              <w:t>and</w:t>
            </w:r>
            <w:r>
              <w:rPr>
                <w:spacing w:val="-6"/>
                <w:sz w:val="20"/>
              </w:rPr>
              <w:t xml:space="preserve"> </w:t>
            </w:r>
            <w:r>
              <w:rPr>
                <w:sz w:val="20"/>
              </w:rPr>
              <w:t>provide</w:t>
            </w:r>
            <w:r>
              <w:rPr>
                <w:spacing w:val="-5"/>
                <w:sz w:val="20"/>
              </w:rPr>
              <w:t xml:space="preserve"> </w:t>
            </w:r>
            <w:r>
              <w:rPr>
                <w:sz w:val="20"/>
              </w:rPr>
              <w:t>information</w:t>
            </w:r>
            <w:r>
              <w:rPr>
                <w:spacing w:val="-4"/>
                <w:sz w:val="20"/>
              </w:rPr>
              <w:t xml:space="preserve"> </w:t>
            </w:r>
            <w:r>
              <w:rPr>
                <w:sz w:val="20"/>
              </w:rPr>
              <w:t>about</w:t>
            </w:r>
            <w:r>
              <w:rPr>
                <w:spacing w:val="-4"/>
                <w:sz w:val="20"/>
              </w:rPr>
              <w:t xml:space="preserve"> </w:t>
            </w:r>
            <w:r>
              <w:rPr>
                <w:sz w:val="20"/>
              </w:rPr>
              <w:t>help</w:t>
            </w:r>
            <w:r>
              <w:rPr>
                <w:spacing w:val="-6"/>
                <w:sz w:val="20"/>
              </w:rPr>
              <w:t xml:space="preserve"> </w:t>
            </w:r>
            <w:r>
              <w:rPr>
                <w:sz w:val="20"/>
              </w:rPr>
              <w:t>that</w:t>
            </w:r>
            <w:r>
              <w:rPr>
                <w:spacing w:val="-4"/>
                <w:sz w:val="20"/>
              </w:rPr>
              <w:t xml:space="preserve"> </w:t>
            </w:r>
            <w:r>
              <w:rPr>
                <w:sz w:val="20"/>
              </w:rPr>
              <w:t>is available if the customer is experiencing difficulties paying.</w:t>
            </w:r>
          </w:p>
        </w:tc>
        <w:tc>
          <w:tcPr>
            <w:tcW w:w="2313" w:type="dxa"/>
            <w:tcBorders>
              <w:bottom w:val="single" w:sz="4" w:space="0" w:color="000000"/>
            </w:tcBorders>
          </w:tcPr>
          <w:p w14:paraId="7534F97D" w14:textId="77777777" w:rsidR="00766FE4" w:rsidRDefault="00766FE4" w:rsidP="004E2D43">
            <w:pPr>
              <w:pStyle w:val="TableParagraph"/>
              <w:rPr>
                <w:rFonts w:ascii="Tahoma"/>
                <w:b/>
              </w:rPr>
            </w:pPr>
          </w:p>
          <w:p w14:paraId="0C543111" w14:textId="77777777" w:rsidR="00766FE4" w:rsidRDefault="00766FE4" w:rsidP="004E2D43">
            <w:pPr>
              <w:pStyle w:val="TableParagraph"/>
              <w:spacing w:before="10"/>
              <w:rPr>
                <w:rFonts w:ascii="Tahoma"/>
                <w:b/>
                <w:sz w:val="24"/>
              </w:rPr>
            </w:pPr>
          </w:p>
          <w:p w14:paraId="14EB0802" w14:textId="77777777" w:rsidR="00766FE4" w:rsidRDefault="00766FE4" w:rsidP="004E2D43">
            <w:pPr>
              <w:pStyle w:val="TableParagraph"/>
              <w:ind w:left="910" w:right="870"/>
              <w:jc w:val="center"/>
              <w:rPr>
                <w:sz w:val="20"/>
              </w:rPr>
            </w:pPr>
            <w:r>
              <w:rPr>
                <w:spacing w:val="-5"/>
                <w:sz w:val="20"/>
              </w:rPr>
              <w:t>300</w:t>
            </w:r>
          </w:p>
        </w:tc>
      </w:tr>
    </w:tbl>
    <w:p w14:paraId="3455A9D3" w14:textId="433CADF4" w:rsidR="00766FE4" w:rsidRDefault="00766FE4" w:rsidP="001C750A"/>
    <w:p w14:paraId="09EA38C5" w14:textId="77777777" w:rsidR="003E442D" w:rsidRDefault="003E442D" w:rsidP="001C750A"/>
    <w:p w14:paraId="601986FA" w14:textId="77777777" w:rsidR="003E442D" w:rsidRDefault="003E442D" w:rsidP="003E442D">
      <w:pPr>
        <w:spacing w:after="10"/>
        <w:ind w:left="1308"/>
        <w:rPr>
          <w:rFonts w:ascii="Tahoma"/>
          <w:b/>
        </w:rPr>
      </w:pPr>
      <w:r>
        <w:rPr>
          <w:rFonts w:ascii="Tahoma"/>
          <w:b/>
        </w:rPr>
        <w:t>Lower</w:t>
      </w:r>
      <w:r>
        <w:rPr>
          <w:rFonts w:ascii="Tahoma"/>
          <w:b/>
          <w:spacing w:val="-7"/>
        </w:rPr>
        <w:t xml:space="preserve"> </w:t>
      </w:r>
      <w:r>
        <w:rPr>
          <w:rFonts w:ascii="Tahoma"/>
          <w:b/>
        </w:rPr>
        <w:t>Murray</w:t>
      </w:r>
      <w:r>
        <w:rPr>
          <w:rFonts w:ascii="Tahoma"/>
          <w:b/>
          <w:spacing w:val="-7"/>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6068"/>
        <w:gridCol w:w="2163"/>
      </w:tblGrid>
      <w:tr w:rsidR="003E442D" w14:paraId="08053D8B" w14:textId="77777777" w:rsidTr="004E2D43">
        <w:trPr>
          <w:trHeight w:val="643"/>
        </w:trPr>
        <w:tc>
          <w:tcPr>
            <w:tcW w:w="6068" w:type="dxa"/>
            <w:tcBorders>
              <w:top w:val="single" w:sz="6" w:space="0" w:color="000000"/>
              <w:bottom w:val="single" w:sz="6" w:space="0" w:color="000000"/>
            </w:tcBorders>
          </w:tcPr>
          <w:p w14:paraId="4E5C0BB2" w14:textId="77777777" w:rsidR="003E442D" w:rsidRDefault="003E442D"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63" w:type="dxa"/>
            <w:tcBorders>
              <w:top w:val="single" w:sz="6" w:space="0" w:color="000000"/>
              <w:bottom w:val="single" w:sz="6" w:space="0" w:color="000000"/>
            </w:tcBorders>
          </w:tcPr>
          <w:p w14:paraId="3C399490" w14:textId="77777777" w:rsidR="003E442D" w:rsidRDefault="003E442D" w:rsidP="004E2D43">
            <w:pPr>
              <w:pStyle w:val="TableParagraph"/>
              <w:spacing w:before="79" w:line="230" w:lineRule="auto"/>
              <w:ind w:left="886"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3E442D" w14:paraId="1539C0E4" w14:textId="77777777" w:rsidTr="004E2D43">
        <w:trPr>
          <w:trHeight w:val="576"/>
        </w:trPr>
        <w:tc>
          <w:tcPr>
            <w:tcW w:w="6068" w:type="dxa"/>
            <w:tcBorders>
              <w:top w:val="single" w:sz="6" w:space="0" w:color="000000"/>
            </w:tcBorders>
          </w:tcPr>
          <w:p w14:paraId="4C16C02F" w14:textId="77777777" w:rsidR="003E442D" w:rsidRDefault="003E442D" w:rsidP="004E2D43">
            <w:pPr>
              <w:pStyle w:val="TableParagraph"/>
              <w:spacing w:before="5"/>
              <w:rPr>
                <w:rFonts w:ascii="Tahoma"/>
                <w:b/>
                <w:sz w:val="18"/>
              </w:rPr>
            </w:pPr>
          </w:p>
          <w:p w14:paraId="1FD797E1" w14:textId="77777777" w:rsidR="003E442D" w:rsidRDefault="003E442D" w:rsidP="004E2D43">
            <w:pPr>
              <w:pStyle w:val="TableParagraph"/>
              <w:ind w:left="7"/>
              <w:rPr>
                <w:sz w:val="20"/>
              </w:rPr>
            </w:pPr>
            <w:r>
              <w:rPr>
                <w:sz w:val="20"/>
              </w:rPr>
              <w:t>More</w:t>
            </w:r>
            <w:r>
              <w:rPr>
                <w:spacing w:val="-8"/>
                <w:sz w:val="20"/>
              </w:rPr>
              <w:t xml:space="preserve"> </w:t>
            </w:r>
            <w:r>
              <w:rPr>
                <w:sz w:val="20"/>
              </w:rPr>
              <w:t>than</w:t>
            </w:r>
            <w:r>
              <w:rPr>
                <w:spacing w:val="-6"/>
                <w:sz w:val="20"/>
              </w:rPr>
              <w:t xml:space="preserve"> </w:t>
            </w:r>
            <w:r>
              <w:rPr>
                <w:sz w:val="20"/>
              </w:rPr>
              <w:t>5</w:t>
            </w:r>
            <w:r>
              <w:rPr>
                <w:spacing w:val="-8"/>
                <w:sz w:val="20"/>
              </w:rPr>
              <w:t xml:space="preserve"> </w:t>
            </w:r>
            <w:r>
              <w:rPr>
                <w:sz w:val="20"/>
              </w:rPr>
              <w:t>unplanned</w:t>
            </w:r>
            <w:r>
              <w:rPr>
                <w:spacing w:val="-6"/>
                <w:sz w:val="20"/>
              </w:rPr>
              <w:t xml:space="preserve"> </w:t>
            </w:r>
            <w:r>
              <w:rPr>
                <w:sz w:val="20"/>
              </w:rPr>
              <w:t>water</w:t>
            </w:r>
            <w:r>
              <w:rPr>
                <w:spacing w:val="-8"/>
                <w:sz w:val="20"/>
              </w:rPr>
              <w:t xml:space="preserve"> </w:t>
            </w:r>
            <w:r>
              <w:rPr>
                <w:sz w:val="20"/>
              </w:rPr>
              <w:t>supply</w:t>
            </w:r>
            <w:r>
              <w:rPr>
                <w:spacing w:val="-5"/>
                <w:sz w:val="20"/>
              </w:rPr>
              <w:t xml:space="preserve"> </w:t>
            </w:r>
            <w:r>
              <w:rPr>
                <w:sz w:val="20"/>
              </w:rPr>
              <w:t>interruptions</w:t>
            </w:r>
            <w:r>
              <w:rPr>
                <w:spacing w:val="-5"/>
                <w:sz w:val="20"/>
              </w:rPr>
              <w:t xml:space="preserve"> </w:t>
            </w:r>
            <w:r>
              <w:rPr>
                <w:sz w:val="20"/>
              </w:rPr>
              <w:t>in</w:t>
            </w:r>
            <w:r>
              <w:rPr>
                <w:spacing w:val="-8"/>
                <w:sz w:val="20"/>
              </w:rPr>
              <w:t xml:space="preserve"> </w:t>
            </w:r>
            <w:r>
              <w:rPr>
                <w:sz w:val="20"/>
              </w:rPr>
              <w:t>a</w:t>
            </w:r>
            <w:r>
              <w:rPr>
                <w:spacing w:val="-4"/>
                <w:sz w:val="20"/>
              </w:rPr>
              <w:t xml:space="preserve"> year</w:t>
            </w:r>
          </w:p>
        </w:tc>
        <w:tc>
          <w:tcPr>
            <w:tcW w:w="2163" w:type="dxa"/>
            <w:tcBorders>
              <w:top w:val="single" w:sz="6" w:space="0" w:color="000000"/>
            </w:tcBorders>
          </w:tcPr>
          <w:p w14:paraId="2CEA4D2F" w14:textId="77777777" w:rsidR="003E442D" w:rsidRDefault="003E442D" w:rsidP="004E2D43">
            <w:pPr>
              <w:pStyle w:val="TableParagraph"/>
              <w:spacing w:before="5"/>
              <w:rPr>
                <w:rFonts w:ascii="Tahoma"/>
                <w:b/>
                <w:sz w:val="18"/>
              </w:rPr>
            </w:pPr>
          </w:p>
          <w:p w14:paraId="339FD1A0" w14:textId="77777777" w:rsidR="003E442D" w:rsidRDefault="003E442D" w:rsidP="004E2D43">
            <w:pPr>
              <w:pStyle w:val="TableParagraph"/>
              <w:ind w:left="793" w:right="898"/>
              <w:jc w:val="center"/>
              <w:rPr>
                <w:sz w:val="20"/>
              </w:rPr>
            </w:pPr>
            <w:r>
              <w:rPr>
                <w:spacing w:val="-5"/>
                <w:sz w:val="20"/>
              </w:rPr>
              <w:t>75</w:t>
            </w:r>
          </w:p>
        </w:tc>
      </w:tr>
      <w:tr w:rsidR="003E442D" w14:paraId="7B57A838" w14:textId="77777777" w:rsidTr="004E2D43">
        <w:trPr>
          <w:trHeight w:val="469"/>
        </w:trPr>
        <w:tc>
          <w:tcPr>
            <w:tcW w:w="6068" w:type="dxa"/>
          </w:tcPr>
          <w:p w14:paraId="63A9B588" w14:textId="77777777" w:rsidR="003E442D" w:rsidRDefault="003E442D" w:rsidP="004E2D43">
            <w:pPr>
              <w:pStyle w:val="TableParagraph"/>
              <w:spacing w:before="116"/>
              <w:ind w:left="7"/>
              <w:rPr>
                <w:sz w:val="20"/>
              </w:rPr>
            </w:pPr>
            <w:r>
              <w:rPr>
                <w:sz w:val="20"/>
              </w:rPr>
              <w:t>More</w:t>
            </w:r>
            <w:r>
              <w:rPr>
                <w:spacing w:val="-6"/>
                <w:sz w:val="20"/>
              </w:rPr>
              <w:t xml:space="preserve"> </w:t>
            </w:r>
            <w:r>
              <w:rPr>
                <w:sz w:val="20"/>
              </w:rPr>
              <w:t>than</w:t>
            </w:r>
            <w:r>
              <w:rPr>
                <w:spacing w:val="-4"/>
                <w:sz w:val="20"/>
              </w:rPr>
              <w:t xml:space="preserve"> </w:t>
            </w:r>
            <w:r>
              <w:rPr>
                <w:sz w:val="20"/>
              </w:rPr>
              <w:t>3</w:t>
            </w:r>
            <w:r>
              <w:rPr>
                <w:spacing w:val="-5"/>
                <w:sz w:val="20"/>
              </w:rPr>
              <w:t xml:space="preserve"> </w:t>
            </w:r>
            <w:r>
              <w:rPr>
                <w:sz w:val="20"/>
              </w:rPr>
              <w:t>sewer</w:t>
            </w:r>
            <w:r>
              <w:rPr>
                <w:spacing w:val="-3"/>
                <w:sz w:val="20"/>
              </w:rPr>
              <w:t xml:space="preserve"> </w:t>
            </w:r>
            <w:r>
              <w:rPr>
                <w:sz w:val="20"/>
              </w:rPr>
              <w:t>blockages</w:t>
            </w:r>
            <w:r>
              <w:rPr>
                <w:spacing w:val="-5"/>
                <w:sz w:val="20"/>
              </w:rPr>
              <w:t xml:space="preserve"> </w:t>
            </w:r>
            <w:r>
              <w:rPr>
                <w:sz w:val="20"/>
              </w:rPr>
              <w:t>in</w:t>
            </w:r>
            <w:r>
              <w:rPr>
                <w:spacing w:val="-4"/>
                <w:sz w:val="20"/>
              </w:rPr>
              <w:t xml:space="preserve"> </w:t>
            </w:r>
            <w:r>
              <w:rPr>
                <w:sz w:val="20"/>
              </w:rPr>
              <w:t>a</w:t>
            </w:r>
            <w:r>
              <w:rPr>
                <w:spacing w:val="-6"/>
                <w:sz w:val="20"/>
              </w:rPr>
              <w:t xml:space="preserve"> </w:t>
            </w:r>
            <w:r>
              <w:rPr>
                <w:spacing w:val="-4"/>
                <w:sz w:val="20"/>
              </w:rPr>
              <w:t>year</w:t>
            </w:r>
          </w:p>
        </w:tc>
        <w:tc>
          <w:tcPr>
            <w:tcW w:w="2163" w:type="dxa"/>
          </w:tcPr>
          <w:p w14:paraId="00A5FFEC" w14:textId="77777777" w:rsidR="003E442D" w:rsidRDefault="003E442D" w:rsidP="004E2D43">
            <w:pPr>
              <w:pStyle w:val="TableParagraph"/>
              <w:spacing w:before="116"/>
              <w:ind w:left="793" w:right="898"/>
              <w:jc w:val="center"/>
              <w:rPr>
                <w:sz w:val="20"/>
              </w:rPr>
            </w:pPr>
            <w:r>
              <w:rPr>
                <w:spacing w:val="-5"/>
                <w:sz w:val="20"/>
              </w:rPr>
              <w:t>75</w:t>
            </w:r>
          </w:p>
        </w:tc>
      </w:tr>
      <w:tr w:rsidR="003E442D" w14:paraId="000820C8" w14:textId="77777777" w:rsidTr="004E2D43">
        <w:trPr>
          <w:trHeight w:val="1069"/>
        </w:trPr>
        <w:tc>
          <w:tcPr>
            <w:tcW w:w="6068" w:type="dxa"/>
          </w:tcPr>
          <w:p w14:paraId="6CDD61FB" w14:textId="77777777" w:rsidR="003E442D" w:rsidRDefault="003E442D" w:rsidP="004E2D43">
            <w:pPr>
              <w:pStyle w:val="TableParagraph"/>
              <w:spacing w:before="115" w:line="312" w:lineRule="auto"/>
              <w:ind w:left="7" w:right="144"/>
              <w:rPr>
                <w:sz w:val="20"/>
              </w:rPr>
            </w:pPr>
            <w:r>
              <w:rPr>
                <w:sz w:val="20"/>
              </w:rPr>
              <w:t>Sewerage spill caused within house caused by Lower Murray Water</w:t>
            </w:r>
            <w:r>
              <w:rPr>
                <w:spacing w:val="-8"/>
                <w:sz w:val="20"/>
              </w:rPr>
              <w:t xml:space="preserve"> </w:t>
            </w:r>
            <w:r>
              <w:rPr>
                <w:sz w:val="20"/>
              </w:rPr>
              <w:t>assets</w:t>
            </w:r>
            <w:r>
              <w:rPr>
                <w:spacing w:val="-7"/>
                <w:sz w:val="20"/>
              </w:rPr>
              <w:t xml:space="preserve"> </w:t>
            </w:r>
            <w:r>
              <w:rPr>
                <w:sz w:val="20"/>
              </w:rPr>
              <w:t>where</w:t>
            </w:r>
            <w:r>
              <w:rPr>
                <w:spacing w:val="-6"/>
                <w:sz w:val="20"/>
              </w:rPr>
              <w:t xml:space="preserve"> </w:t>
            </w:r>
            <w:r>
              <w:rPr>
                <w:sz w:val="20"/>
              </w:rPr>
              <w:t>customer’s</w:t>
            </w:r>
            <w:r>
              <w:rPr>
                <w:spacing w:val="-7"/>
                <w:sz w:val="20"/>
              </w:rPr>
              <w:t xml:space="preserve"> </w:t>
            </w:r>
            <w:r>
              <w:rPr>
                <w:sz w:val="20"/>
              </w:rPr>
              <w:t>internal</w:t>
            </w:r>
            <w:r>
              <w:rPr>
                <w:spacing w:val="-7"/>
                <w:sz w:val="20"/>
              </w:rPr>
              <w:t xml:space="preserve"> </w:t>
            </w:r>
            <w:r>
              <w:rPr>
                <w:sz w:val="20"/>
              </w:rPr>
              <w:t>plumbing</w:t>
            </w:r>
            <w:r>
              <w:rPr>
                <w:spacing w:val="-8"/>
                <w:sz w:val="20"/>
              </w:rPr>
              <w:t xml:space="preserve"> </w:t>
            </w:r>
            <w:r>
              <w:rPr>
                <w:sz w:val="20"/>
              </w:rPr>
              <w:t>is</w:t>
            </w:r>
            <w:r>
              <w:rPr>
                <w:spacing w:val="-7"/>
                <w:sz w:val="20"/>
              </w:rPr>
              <w:t xml:space="preserve"> </w:t>
            </w:r>
            <w:r>
              <w:rPr>
                <w:sz w:val="20"/>
              </w:rPr>
              <w:t xml:space="preserve">functioning </w:t>
            </w:r>
            <w:r>
              <w:rPr>
                <w:spacing w:val="-2"/>
                <w:sz w:val="20"/>
              </w:rPr>
              <w:t>correctly</w:t>
            </w:r>
          </w:p>
        </w:tc>
        <w:tc>
          <w:tcPr>
            <w:tcW w:w="2163" w:type="dxa"/>
          </w:tcPr>
          <w:p w14:paraId="0404C64F" w14:textId="77777777" w:rsidR="003E442D" w:rsidRDefault="003E442D" w:rsidP="004E2D43">
            <w:pPr>
              <w:pStyle w:val="TableParagraph"/>
              <w:rPr>
                <w:rFonts w:ascii="Tahoma"/>
                <w:b/>
              </w:rPr>
            </w:pPr>
          </w:p>
          <w:p w14:paraId="46387C5F" w14:textId="77777777" w:rsidR="003E442D" w:rsidRDefault="003E442D" w:rsidP="004E2D43">
            <w:pPr>
              <w:pStyle w:val="TableParagraph"/>
              <w:spacing w:before="150"/>
              <w:ind w:left="793" w:right="898"/>
              <w:jc w:val="center"/>
              <w:rPr>
                <w:sz w:val="20"/>
              </w:rPr>
            </w:pPr>
            <w:r>
              <w:rPr>
                <w:spacing w:val="-4"/>
                <w:sz w:val="20"/>
              </w:rPr>
              <w:t>1500</w:t>
            </w:r>
          </w:p>
        </w:tc>
      </w:tr>
      <w:tr w:rsidR="003E442D" w14:paraId="4BE40DE3" w14:textId="77777777" w:rsidTr="004E2D43">
        <w:trPr>
          <w:trHeight w:val="964"/>
        </w:trPr>
        <w:tc>
          <w:tcPr>
            <w:tcW w:w="6068" w:type="dxa"/>
            <w:tcBorders>
              <w:bottom w:val="single" w:sz="4" w:space="0" w:color="000000"/>
            </w:tcBorders>
          </w:tcPr>
          <w:p w14:paraId="52DE4B15" w14:textId="77777777" w:rsidR="003E442D" w:rsidRDefault="003E442D" w:rsidP="004E2D43">
            <w:pPr>
              <w:pStyle w:val="TableParagraph"/>
              <w:spacing w:before="44" w:line="300" w:lineRule="atLeast"/>
              <w:ind w:left="7"/>
              <w:rPr>
                <w:sz w:val="20"/>
              </w:rPr>
            </w:pPr>
            <w:r>
              <w:rPr>
                <w:sz w:val="20"/>
              </w:rPr>
              <w:t>Restricting the water supply of, or taking legal action against a customer</w:t>
            </w:r>
            <w:r>
              <w:rPr>
                <w:spacing w:val="-6"/>
                <w:sz w:val="20"/>
              </w:rPr>
              <w:t xml:space="preserve"> </w:t>
            </w:r>
            <w:r>
              <w:rPr>
                <w:sz w:val="20"/>
              </w:rPr>
              <w:t>prior</w:t>
            </w:r>
            <w:r>
              <w:rPr>
                <w:spacing w:val="-6"/>
                <w:sz w:val="20"/>
              </w:rPr>
              <w:t xml:space="preserve"> </w:t>
            </w:r>
            <w:r>
              <w:rPr>
                <w:sz w:val="20"/>
              </w:rPr>
              <w:t>to</w:t>
            </w:r>
            <w:r>
              <w:rPr>
                <w:spacing w:val="-4"/>
                <w:sz w:val="20"/>
              </w:rPr>
              <w:t xml:space="preserve"> </w:t>
            </w:r>
            <w:r>
              <w:rPr>
                <w:sz w:val="20"/>
              </w:rPr>
              <w:t>taking</w:t>
            </w:r>
            <w:r>
              <w:rPr>
                <w:spacing w:val="-6"/>
                <w:sz w:val="20"/>
              </w:rPr>
              <w:t xml:space="preserve"> </w:t>
            </w:r>
            <w:r>
              <w:rPr>
                <w:sz w:val="20"/>
              </w:rPr>
              <w:t>reasonable</w:t>
            </w:r>
            <w:r>
              <w:rPr>
                <w:spacing w:val="-6"/>
                <w:sz w:val="20"/>
              </w:rPr>
              <w:t xml:space="preserve"> </w:t>
            </w:r>
            <w:r>
              <w:rPr>
                <w:sz w:val="20"/>
              </w:rPr>
              <w:t>endeavours</w:t>
            </w:r>
            <w:r>
              <w:rPr>
                <w:spacing w:val="-5"/>
                <w:sz w:val="20"/>
              </w:rPr>
              <w:t xml:space="preserve"> </w:t>
            </w:r>
            <w:r>
              <w:rPr>
                <w:sz w:val="20"/>
              </w:rPr>
              <w:t>(as</w:t>
            </w:r>
            <w:r>
              <w:rPr>
                <w:spacing w:val="-5"/>
                <w:sz w:val="20"/>
              </w:rPr>
              <w:t xml:space="preserve"> </w:t>
            </w:r>
            <w:r>
              <w:rPr>
                <w:sz w:val="20"/>
              </w:rPr>
              <w:t>defined</w:t>
            </w:r>
            <w:r>
              <w:rPr>
                <w:spacing w:val="-6"/>
                <w:sz w:val="20"/>
              </w:rPr>
              <w:t xml:space="preserve"> </w:t>
            </w:r>
            <w:r>
              <w:rPr>
                <w:sz w:val="20"/>
              </w:rPr>
              <w:t>by</w:t>
            </w:r>
            <w:r>
              <w:rPr>
                <w:spacing w:val="-5"/>
                <w:sz w:val="20"/>
              </w:rPr>
              <w:t xml:space="preserve"> </w:t>
            </w:r>
            <w:r>
              <w:rPr>
                <w:sz w:val="20"/>
              </w:rPr>
              <w:t>the commission) to contact the customer to test for hardship</w:t>
            </w:r>
          </w:p>
        </w:tc>
        <w:tc>
          <w:tcPr>
            <w:tcW w:w="2163" w:type="dxa"/>
            <w:tcBorders>
              <w:bottom w:val="single" w:sz="4" w:space="0" w:color="000000"/>
            </w:tcBorders>
          </w:tcPr>
          <w:p w14:paraId="34F347D6" w14:textId="77777777" w:rsidR="003E442D" w:rsidRDefault="003E442D" w:rsidP="004E2D43">
            <w:pPr>
              <w:pStyle w:val="TableParagraph"/>
              <w:rPr>
                <w:rFonts w:ascii="Tahoma"/>
                <w:b/>
              </w:rPr>
            </w:pPr>
          </w:p>
          <w:p w14:paraId="7417B0BC" w14:textId="77777777" w:rsidR="003E442D" w:rsidRDefault="003E442D" w:rsidP="004E2D43">
            <w:pPr>
              <w:pStyle w:val="TableParagraph"/>
              <w:spacing w:before="151"/>
              <w:ind w:left="793" w:right="898"/>
              <w:jc w:val="center"/>
              <w:rPr>
                <w:sz w:val="20"/>
              </w:rPr>
            </w:pPr>
            <w:r>
              <w:rPr>
                <w:spacing w:val="-5"/>
                <w:sz w:val="20"/>
              </w:rPr>
              <w:t>300</w:t>
            </w:r>
          </w:p>
        </w:tc>
      </w:tr>
    </w:tbl>
    <w:p w14:paraId="11408F66" w14:textId="0BD3B5DB" w:rsidR="003E442D" w:rsidRDefault="003E442D" w:rsidP="001C750A"/>
    <w:p w14:paraId="53F44489" w14:textId="77777777" w:rsidR="008E0B38" w:rsidRDefault="008E0B38" w:rsidP="001C750A"/>
    <w:p w14:paraId="14C2D66C" w14:textId="77777777" w:rsidR="003C2519" w:rsidRDefault="003C2519" w:rsidP="003C2519">
      <w:pPr>
        <w:spacing w:before="101" w:after="10"/>
        <w:ind w:left="1308"/>
        <w:rPr>
          <w:rFonts w:ascii="Tahoma"/>
          <w:b/>
        </w:rPr>
      </w:pPr>
      <w:r>
        <w:rPr>
          <w:rFonts w:ascii="Tahoma"/>
          <w:b/>
        </w:rPr>
        <w:t>North</w:t>
      </w:r>
      <w:r>
        <w:rPr>
          <w:rFonts w:ascii="Tahoma"/>
          <w:b/>
          <w:spacing w:val="-3"/>
        </w:rPr>
        <w:t xml:space="preserve"> </w:t>
      </w:r>
      <w:r>
        <w:rPr>
          <w:rFonts w:ascii="Tahoma"/>
          <w:b/>
        </w:rPr>
        <w:t>East</w:t>
      </w:r>
      <w:r>
        <w:rPr>
          <w:rFonts w:ascii="Tahoma"/>
          <w:b/>
          <w:spacing w:val="-4"/>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5685"/>
        <w:gridCol w:w="2547"/>
      </w:tblGrid>
      <w:tr w:rsidR="003C2519" w14:paraId="0B679BAF" w14:textId="77777777" w:rsidTr="004E2D43">
        <w:trPr>
          <w:trHeight w:val="642"/>
        </w:trPr>
        <w:tc>
          <w:tcPr>
            <w:tcW w:w="5685" w:type="dxa"/>
            <w:tcBorders>
              <w:top w:val="single" w:sz="6" w:space="0" w:color="000000"/>
              <w:bottom w:val="single" w:sz="6" w:space="0" w:color="000000"/>
            </w:tcBorders>
          </w:tcPr>
          <w:p w14:paraId="11A8B2B2" w14:textId="77777777" w:rsidR="003C2519" w:rsidRDefault="003C2519"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547" w:type="dxa"/>
            <w:tcBorders>
              <w:top w:val="single" w:sz="6" w:space="0" w:color="000000"/>
              <w:bottom w:val="single" w:sz="6" w:space="0" w:color="000000"/>
            </w:tcBorders>
          </w:tcPr>
          <w:p w14:paraId="0FDC2441" w14:textId="77777777" w:rsidR="003C2519" w:rsidRDefault="003C2519" w:rsidP="004E2D43">
            <w:pPr>
              <w:pStyle w:val="TableParagraph"/>
              <w:spacing w:before="79" w:line="230" w:lineRule="auto"/>
              <w:ind w:left="1269"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3C2519" w14:paraId="02FF6BA8" w14:textId="77777777" w:rsidTr="004E2D43">
        <w:trPr>
          <w:trHeight w:val="576"/>
        </w:trPr>
        <w:tc>
          <w:tcPr>
            <w:tcW w:w="5685" w:type="dxa"/>
            <w:tcBorders>
              <w:top w:val="single" w:sz="6" w:space="0" w:color="000000"/>
            </w:tcBorders>
          </w:tcPr>
          <w:p w14:paraId="20CC3E0A" w14:textId="77777777" w:rsidR="003C2519" w:rsidRDefault="003C2519" w:rsidP="004E2D43">
            <w:pPr>
              <w:pStyle w:val="TableParagraph"/>
              <w:spacing w:before="5"/>
              <w:rPr>
                <w:rFonts w:ascii="Tahoma"/>
                <w:b/>
                <w:sz w:val="18"/>
              </w:rPr>
            </w:pPr>
          </w:p>
          <w:p w14:paraId="5674BCF7" w14:textId="77777777" w:rsidR="003C2519" w:rsidRDefault="003C2519" w:rsidP="004E2D43">
            <w:pPr>
              <w:pStyle w:val="TableParagraph"/>
              <w:ind w:left="7"/>
              <w:rPr>
                <w:sz w:val="20"/>
              </w:rPr>
            </w:pPr>
            <w:r>
              <w:rPr>
                <w:sz w:val="20"/>
              </w:rPr>
              <w:t>Unplanned</w:t>
            </w:r>
            <w:r>
              <w:rPr>
                <w:spacing w:val="-10"/>
                <w:sz w:val="20"/>
              </w:rPr>
              <w:t xml:space="preserve"> </w:t>
            </w:r>
            <w:r>
              <w:rPr>
                <w:sz w:val="20"/>
              </w:rPr>
              <w:t>water</w:t>
            </w:r>
            <w:r>
              <w:rPr>
                <w:spacing w:val="-6"/>
                <w:sz w:val="20"/>
              </w:rPr>
              <w:t xml:space="preserve"> </w:t>
            </w:r>
            <w:r>
              <w:rPr>
                <w:sz w:val="20"/>
              </w:rPr>
              <w:t>interruptions</w:t>
            </w:r>
            <w:r>
              <w:rPr>
                <w:spacing w:val="-8"/>
                <w:sz w:val="20"/>
              </w:rPr>
              <w:t xml:space="preserve"> </w:t>
            </w:r>
            <w:r>
              <w:rPr>
                <w:sz w:val="20"/>
              </w:rPr>
              <w:t>within</w:t>
            </w:r>
            <w:r>
              <w:rPr>
                <w:spacing w:val="-9"/>
                <w:sz w:val="20"/>
              </w:rPr>
              <w:t xml:space="preserve"> </w:t>
            </w:r>
            <w:r>
              <w:rPr>
                <w:sz w:val="20"/>
              </w:rPr>
              <w:t>any</w:t>
            </w:r>
            <w:r>
              <w:rPr>
                <w:spacing w:val="-6"/>
                <w:sz w:val="20"/>
              </w:rPr>
              <w:t xml:space="preserve"> </w:t>
            </w:r>
            <w:r>
              <w:rPr>
                <w:sz w:val="20"/>
              </w:rPr>
              <w:t>12</w:t>
            </w:r>
            <w:r>
              <w:rPr>
                <w:spacing w:val="-7"/>
                <w:sz w:val="20"/>
              </w:rPr>
              <w:t xml:space="preserve"> </w:t>
            </w:r>
            <w:r>
              <w:rPr>
                <w:sz w:val="20"/>
              </w:rPr>
              <w:t>month</w:t>
            </w:r>
            <w:r>
              <w:rPr>
                <w:spacing w:val="-9"/>
                <w:sz w:val="20"/>
              </w:rPr>
              <w:t xml:space="preserve"> </w:t>
            </w:r>
            <w:r>
              <w:rPr>
                <w:spacing w:val="-2"/>
                <w:sz w:val="20"/>
              </w:rPr>
              <w:t>period</w:t>
            </w:r>
          </w:p>
        </w:tc>
        <w:tc>
          <w:tcPr>
            <w:tcW w:w="2547" w:type="dxa"/>
            <w:tcBorders>
              <w:top w:val="single" w:sz="6" w:space="0" w:color="000000"/>
            </w:tcBorders>
          </w:tcPr>
          <w:p w14:paraId="5782422F" w14:textId="77777777" w:rsidR="003C2519" w:rsidRDefault="003C2519" w:rsidP="004E2D43">
            <w:pPr>
              <w:pStyle w:val="TableParagraph"/>
              <w:spacing w:before="5"/>
              <w:rPr>
                <w:rFonts w:ascii="Tahoma"/>
                <w:b/>
                <w:sz w:val="18"/>
              </w:rPr>
            </w:pPr>
          </w:p>
          <w:p w14:paraId="3B31DD31" w14:textId="77777777" w:rsidR="003C2519" w:rsidRDefault="003C2519" w:rsidP="004E2D43">
            <w:pPr>
              <w:pStyle w:val="TableParagraph"/>
              <w:ind w:left="1284" w:right="1010"/>
              <w:jc w:val="center"/>
              <w:rPr>
                <w:sz w:val="20"/>
              </w:rPr>
            </w:pPr>
            <w:r>
              <w:rPr>
                <w:spacing w:val="-5"/>
                <w:sz w:val="20"/>
              </w:rPr>
              <w:t>50</w:t>
            </w:r>
          </w:p>
        </w:tc>
      </w:tr>
      <w:tr w:rsidR="003C2519" w14:paraId="2E882F41" w14:textId="77777777" w:rsidTr="004E2D43">
        <w:trPr>
          <w:trHeight w:val="469"/>
        </w:trPr>
        <w:tc>
          <w:tcPr>
            <w:tcW w:w="5685" w:type="dxa"/>
          </w:tcPr>
          <w:p w14:paraId="1BD1D11E" w14:textId="77777777" w:rsidR="003C2519" w:rsidRDefault="003C2519" w:rsidP="004E2D43">
            <w:pPr>
              <w:pStyle w:val="TableParagraph"/>
              <w:spacing w:before="116"/>
              <w:ind w:left="7"/>
              <w:rPr>
                <w:sz w:val="20"/>
              </w:rPr>
            </w:pPr>
            <w:r>
              <w:rPr>
                <w:sz w:val="20"/>
              </w:rPr>
              <w:t>Sewer</w:t>
            </w:r>
            <w:r>
              <w:rPr>
                <w:spacing w:val="-7"/>
                <w:sz w:val="20"/>
              </w:rPr>
              <w:t xml:space="preserve"> </w:t>
            </w:r>
            <w:r>
              <w:rPr>
                <w:sz w:val="20"/>
              </w:rPr>
              <w:t>spills</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house</w:t>
            </w:r>
            <w:r>
              <w:rPr>
                <w:spacing w:val="-5"/>
                <w:sz w:val="20"/>
              </w:rPr>
              <w:t xml:space="preserve"> </w:t>
            </w:r>
            <w:r>
              <w:rPr>
                <w:sz w:val="20"/>
              </w:rPr>
              <w:t>not</w:t>
            </w:r>
            <w:r>
              <w:rPr>
                <w:spacing w:val="-2"/>
                <w:sz w:val="20"/>
              </w:rPr>
              <w:t xml:space="preserve"> </w:t>
            </w:r>
            <w:r>
              <w:rPr>
                <w:sz w:val="20"/>
              </w:rPr>
              <w:t>contained</w:t>
            </w:r>
            <w:r>
              <w:rPr>
                <w:spacing w:val="-5"/>
                <w:sz w:val="20"/>
              </w:rPr>
              <w:t xml:space="preserve"> </w:t>
            </w:r>
            <w:r>
              <w:rPr>
                <w:sz w:val="20"/>
              </w:rPr>
              <w:t>within</w:t>
            </w:r>
            <w:r>
              <w:rPr>
                <w:spacing w:val="-7"/>
                <w:sz w:val="20"/>
              </w:rPr>
              <w:t xml:space="preserve"> </w:t>
            </w:r>
            <w:r>
              <w:rPr>
                <w:sz w:val="20"/>
              </w:rPr>
              <w:t>1</w:t>
            </w:r>
            <w:r>
              <w:rPr>
                <w:spacing w:val="-4"/>
                <w:sz w:val="20"/>
              </w:rPr>
              <w:t xml:space="preserve"> hour</w:t>
            </w:r>
          </w:p>
        </w:tc>
        <w:tc>
          <w:tcPr>
            <w:tcW w:w="2547" w:type="dxa"/>
          </w:tcPr>
          <w:p w14:paraId="5B503182" w14:textId="77777777" w:rsidR="003C2519" w:rsidRDefault="003C2519" w:rsidP="004E2D43">
            <w:pPr>
              <w:pStyle w:val="TableParagraph"/>
              <w:spacing w:before="116"/>
              <w:ind w:right="884"/>
              <w:jc w:val="right"/>
              <w:rPr>
                <w:sz w:val="20"/>
              </w:rPr>
            </w:pPr>
            <w:r>
              <w:rPr>
                <w:spacing w:val="-2"/>
                <w:sz w:val="20"/>
              </w:rPr>
              <w:t>1,000</w:t>
            </w:r>
          </w:p>
        </w:tc>
      </w:tr>
      <w:tr w:rsidR="003C2519" w14:paraId="3DED519F" w14:textId="77777777" w:rsidTr="004E2D43">
        <w:trPr>
          <w:trHeight w:val="365"/>
        </w:trPr>
        <w:tc>
          <w:tcPr>
            <w:tcW w:w="5685" w:type="dxa"/>
            <w:tcBorders>
              <w:bottom w:val="single" w:sz="4" w:space="0" w:color="000000"/>
            </w:tcBorders>
          </w:tcPr>
          <w:p w14:paraId="3989A116" w14:textId="77777777" w:rsidR="003C2519" w:rsidRDefault="003C2519" w:rsidP="004E2D43">
            <w:pPr>
              <w:pStyle w:val="TableParagraph"/>
              <w:spacing w:before="115"/>
              <w:ind w:left="7"/>
              <w:rPr>
                <w:sz w:val="20"/>
              </w:rPr>
            </w:pPr>
            <w:r>
              <w:rPr>
                <w:sz w:val="20"/>
              </w:rPr>
              <w:t>Restriction</w:t>
            </w:r>
            <w:r>
              <w:rPr>
                <w:spacing w:val="-7"/>
                <w:sz w:val="20"/>
              </w:rPr>
              <w:t xml:space="preserve"> </w:t>
            </w:r>
            <w:r>
              <w:rPr>
                <w:sz w:val="20"/>
              </w:rPr>
              <w:t>of</w:t>
            </w:r>
            <w:r>
              <w:rPr>
                <w:spacing w:val="-4"/>
                <w:sz w:val="20"/>
              </w:rPr>
              <w:t xml:space="preserve"> </w:t>
            </w:r>
            <w:r>
              <w:rPr>
                <w:sz w:val="20"/>
              </w:rPr>
              <w:t>water</w:t>
            </w:r>
            <w:r>
              <w:rPr>
                <w:spacing w:val="-4"/>
                <w:sz w:val="20"/>
              </w:rPr>
              <w:t xml:space="preserve"> </w:t>
            </w:r>
            <w:r>
              <w:rPr>
                <w:sz w:val="20"/>
              </w:rPr>
              <w:t>-</w:t>
            </w:r>
            <w:r>
              <w:rPr>
                <w:spacing w:val="-5"/>
                <w:sz w:val="20"/>
              </w:rPr>
              <w:t xml:space="preserve"> </w:t>
            </w:r>
            <w:r>
              <w:rPr>
                <w:spacing w:val="-2"/>
                <w:sz w:val="20"/>
              </w:rPr>
              <w:t>inappropriately</w:t>
            </w:r>
          </w:p>
        </w:tc>
        <w:tc>
          <w:tcPr>
            <w:tcW w:w="2547" w:type="dxa"/>
            <w:tcBorders>
              <w:bottom w:val="single" w:sz="4" w:space="0" w:color="000000"/>
            </w:tcBorders>
          </w:tcPr>
          <w:p w14:paraId="6FF5A5FA" w14:textId="77777777" w:rsidR="003C2519" w:rsidRDefault="003C2519" w:rsidP="004E2D43">
            <w:pPr>
              <w:pStyle w:val="TableParagraph"/>
              <w:spacing w:before="115"/>
              <w:ind w:right="968"/>
              <w:jc w:val="right"/>
              <w:rPr>
                <w:sz w:val="20"/>
              </w:rPr>
            </w:pPr>
            <w:r>
              <w:rPr>
                <w:spacing w:val="-5"/>
                <w:sz w:val="20"/>
              </w:rPr>
              <w:t>300</w:t>
            </w:r>
          </w:p>
        </w:tc>
      </w:tr>
    </w:tbl>
    <w:p w14:paraId="2943FA47" w14:textId="77777777" w:rsidR="003C2519" w:rsidRDefault="003C2519" w:rsidP="003C2519">
      <w:pPr>
        <w:pStyle w:val="BodyText"/>
        <w:spacing w:before="2"/>
        <w:rPr>
          <w:rFonts w:ascii="Tahoma"/>
          <w:b/>
          <w:sz w:val="38"/>
        </w:rPr>
      </w:pPr>
    </w:p>
    <w:p w14:paraId="2FE54717" w14:textId="77777777" w:rsidR="003C2519" w:rsidRDefault="003C2519" w:rsidP="003C2519">
      <w:pPr>
        <w:spacing w:after="10"/>
        <w:ind w:left="1308"/>
        <w:rPr>
          <w:rFonts w:ascii="Tahoma"/>
          <w:b/>
        </w:rPr>
      </w:pPr>
      <w:r>
        <w:rPr>
          <w:rFonts w:ascii="Tahoma"/>
          <w:b/>
        </w:rPr>
        <w:t>South</w:t>
      </w:r>
      <w:r>
        <w:rPr>
          <w:rFonts w:ascii="Tahoma"/>
          <w:b/>
          <w:spacing w:val="-8"/>
        </w:rPr>
        <w:t xml:space="preserve"> </w:t>
      </w:r>
      <w:r>
        <w:rPr>
          <w:rFonts w:ascii="Tahoma"/>
          <w:b/>
        </w:rPr>
        <w:t>East</w:t>
      </w:r>
      <w:r>
        <w:rPr>
          <w:rFonts w:ascii="Tahoma"/>
          <w:b/>
          <w:spacing w:val="-3"/>
        </w:rPr>
        <w:t xml:space="preserve"> </w:t>
      </w:r>
      <w:r>
        <w:rPr>
          <w:rFonts w:ascii="Tahoma"/>
          <w:b/>
          <w:spacing w:val="-4"/>
        </w:rPr>
        <w:t>Water</w:t>
      </w:r>
    </w:p>
    <w:tbl>
      <w:tblPr>
        <w:tblW w:w="0" w:type="auto"/>
        <w:tblInd w:w="1308" w:type="dxa"/>
        <w:tblLayout w:type="fixed"/>
        <w:tblCellMar>
          <w:left w:w="0" w:type="dxa"/>
          <w:right w:w="0" w:type="dxa"/>
        </w:tblCellMar>
        <w:tblLook w:val="01E0" w:firstRow="1" w:lastRow="1" w:firstColumn="1" w:lastColumn="1" w:noHBand="0" w:noVBand="0"/>
      </w:tblPr>
      <w:tblGrid>
        <w:gridCol w:w="6069"/>
        <w:gridCol w:w="2163"/>
      </w:tblGrid>
      <w:tr w:rsidR="003C2519" w14:paraId="2E68A2A6" w14:textId="77777777" w:rsidTr="004E2D43">
        <w:trPr>
          <w:trHeight w:val="642"/>
        </w:trPr>
        <w:tc>
          <w:tcPr>
            <w:tcW w:w="6069" w:type="dxa"/>
            <w:tcBorders>
              <w:top w:val="single" w:sz="6" w:space="0" w:color="000000"/>
              <w:bottom w:val="single" w:sz="6" w:space="0" w:color="000000"/>
            </w:tcBorders>
          </w:tcPr>
          <w:p w14:paraId="09E51A45" w14:textId="77777777" w:rsidR="003C2519" w:rsidRDefault="003C2519"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63" w:type="dxa"/>
            <w:tcBorders>
              <w:top w:val="single" w:sz="6" w:space="0" w:color="000000"/>
              <w:bottom w:val="single" w:sz="6" w:space="0" w:color="000000"/>
            </w:tcBorders>
          </w:tcPr>
          <w:p w14:paraId="352D8589" w14:textId="77777777" w:rsidR="003C2519" w:rsidRDefault="003C2519" w:rsidP="004E2D43">
            <w:pPr>
              <w:pStyle w:val="TableParagraph"/>
              <w:spacing w:before="79" w:line="230" w:lineRule="auto"/>
              <w:ind w:left="885"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3C2519" w14:paraId="77F35894" w14:textId="77777777" w:rsidTr="004E2D43">
        <w:trPr>
          <w:trHeight w:val="1176"/>
        </w:trPr>
        <w:tc>
          <w:tcPr>
            <w:tcW w:w="6069" w:type="dxa"/>
            <w:tcBorders>
              <w:top w:val="single" w:sz="6" w:space="0" w:color="000000"/>
            </w:tcBorders>
          </w:tcPr>
          <w:p w14:paraId="7F3497E3" w14:textId="77777777" w:rsidR="003C2519" w:rsidRDefault="003C2519" w:rsidP="004E2D43">
            <w:pPr>
              <w:pStyle w:val="TableParagraph"/>
              <w:spacing w:before="5"/>
              <w:rPr>
                <w:rFonts w:ascii="Tahoma"/>
                <w:b/>
                <w:sz w:val="18"/>
              </w:rPr>
            </w:pPr>
          </w:p>
          <w:p w14:paraId="1FB3DAA6" w14:textId="77777777" w:rsidR="003C2519" w:rsidRDefault="003C2519" w:rsidP="004E2D43">
            <w:pPr>
              <w:pStyle w:val="TableParagraph"/>
              <w:spacing w:line="312" w:lineRule="auto"/>
              <w:ind w:left="7" w:right="177"/>
              <w:rPr>
                <w:sz w:val="20"/>
              </w:rPr>
            </w:pPr>
            <w:r>
              <w:rPr>
                <w:sz w:val="20"/>
              </w:rPr>
              <w:t>More than five unplanned water supply interruptions in any 12 month</w:t>
            </w:r>
            <w:r>
              <w:rPr>
                <w:spacing w:val="-6"/>
                <w:sz w:val="20"/>
              </w:rPr>
              <w:t xml:space="preserve"> </w:t>
            </w:r>
            <w:r>
              <w:rPr>
                <w:sz w:val="20"/>
              </w:rPr>
              <w:t>period</w:t>
            </w:r>
            <w:r>
              <w:rPr>
                <w:spacing w:val="-5"/>
                <w:sz w:val="20"/>
              </w:rPr>
              <w:t xml:space="preserve"> </w:t>
            </w:r>
            <w:r>
              <w:rPr>
                <w:sz w:val="20"/>
              </w:rPr>
              <w:t>(from</w:t>
            </w:r>
            <w:r>
              <w:rPr>
                <w:spacing w:val="-3"/>
                <w:sz w:val="20"/>
              </w:rPr>
              <w:t xml:space="preserve"> </w:t>
            </w:r>
            <w:r>
              <w:rPr>
                <w:sz w:val="20"/>
              </w:rPr>
              <w:t>2018-19</w:t>
            </w:r>
            <w:r>
              <w:rPr>
                <w:spacing w:val="-6"/>
                <w:sz w:val="20"/>
              </w:rPr>
              <w:t xml:space="preserve"> </w:t>
            </w:r>
            <w:r>
              <w:rPr>
                <w:sz w:val="20"/>
              </w:rPr>
              <w:t>for</w:t>
            </w:r>
            <w:r>
              <w:rPr>
                <w:spacing w:val="-6"/>
                <w:sz w:val="20"/>
              </w:rPr>
              <w:t xml:space="preserve"> </w:t>
            </w:r>
            <w:r>
              <w:rPr>
                <w:sz w:val="20"/>
              </w:rPr>
              <w:t>every</w:t>
            </w:r>
            <w:r>
              <w:rPr>
                <w:spacing w:val="-5"/>
                <w:sz w:val="20"/>
              </w:rPr>
              <w:t xml:space="preserve"> </w:t>
            </w:r>
            <w:r>
              <w:rPr>
                <w:sz w:val="20"/>
              </w:rPr>
              <w:t>water</w:t>
            </w:r>
            <w:r>
              <w:rPr>
                <w:spacing w:val="-6"/>
                <w:sz w:val="20"/>
              </w:rPr>
              <w:t xml:space="preserve"> </w:t>
            </w:r>
            <w:r>
              <w:rPr>
                <w:sz w:val="20"/>
              </w:rPr>
              <w:t>supply</w:t>
            </w:r>
            <w:r>
              <w:rPr>
                <w:spacing w:val="-6"/>
                <w:sz w:val="20"/>
              </w:rPr>
              <w:t xml:space="preserve"> </w:t>
            </w:r>
            <w:r>
              <w:rPr>
                <w:sz w:val="20"/>
              </w:rPr>
              <w:t>interruption from the sixth in any 12 month period)</w:t>
            </w:r>
          </w:p>
        </w:tc>
        <w:tc>
          <w:tcPr>
            <w:tcW w:w="2163" w:type="dxa"/>
            <w:tcBorders>
              <w:top w:val="single" w:sz="6" w:space="0" w:color="000000"/>
            </w:tcBorders>
          </w:tcPr>
          <w:p w14:paraId="51D7DD75" w14:textId="77777777" w:rsidR="003C2519" w:rsidRDefault="003C2519" w:rsidP="004E2D43">
            <w:pPr>
              <w:pStyle w:val="TableParagraph"/>
              <w:rPr>
                <w:rFonts w:ascii="Tahoma"/>
                <w:b/>
              </w:rPr>
            </w:pPr>
          </w:p>
          <w:p w14:paraId="6157B276" w14:textId="77777777" w:rsidR="003C2519" w:rsidRDefault="003C2519" w:rsidP="004E2D43">
            <w:pPr>
              <w:pStyle w:val="TableParagraph"/>
              <w:spacing w:before="3"/>
              <w:rPr>
                <w:rFonts w:ascii="Tahoma"/>
                <w:b/>
                <w:sz w:val="21"/>
              </w:rPr>
            </w:pPr>
          </w:p>
          <w:p w14:paraId="7C66345A" w14:textId="77777777" w:rsidR="003C2519" w:rsidRDefault="003C2519" w:rsidP="004E2D43">
            <w:pPr>
              <w:pStyle w:val="TableParagraph"/>
              <w:ind w:left="792" w:right="899"/>
              <w:jc w:val="center"/>
              <w:rPr>
                <w:sz w:val="20"/>
              </w:rPr>
            </w:pPr>
            <w:r>
              <w:rPr>
                <w:spacing w:val="-5"/>
                <w:sz w:val="20"/>
              </w:rPr>
              <w:t>60</w:t>
            </w:r>
          </w:p>
        </w:tc>
      </w:tr>
      <w:tr w:rsidR="003C2519" w14:paraId="061EDF87" w14:textId="77777777" w:rsidTr="004E2D43">
        <w:trPr>
          <w:trHeight w:val="1070"/>
        </w:trPr>
        <w:tc>
          <w:tcPr>
            <w:tcW w:w="6069" w:type="dxa"/>
          </w:tcPr>
          <w:p w14:paraId="4D9A1795" w14:textId="77777777" w:rsidR="003C2519" w:rsidRDefault="003C2519" w:rsidP="004E2D43">
            <w:pPr>
              <w:pStyle w:val="TableParagraph"/>
              <w:spacing w:before="116"/>
              <w:ind w:left="7"/>
              <w:rPr>
                <w:sz w:val="20"/>
              </w:rPr>
            </w:pPr>
            <w:r>
              <w:rPr>
                <w:sz w:val="20"/>
              </w:rPr>
              <w:t>Three</w:t>
            </w:r>
            <w:r>
              <w:rPr>
                <w:spacing w:val="-9"/>
                <w:sz w:val="20"/>
              </w:rPr>
              <w:t xml:space="preserve"> </w:t>
            </w:r>
            <w:r>
              <w:rPr>
                <w:sz w:val="20"/>
              </w:rPr>
              <w:t>sewerage</w:t>
            </w:r>
            <w:r>
              <w:rPr>
                <w:spacing w:val="-7"/>
                <w:sz w:val="20"/>
              </w:rPr>
              <w:t xml:space="preserve"> </w:t>
            </w:r>
            <w:r>
              <w:rPr>
                <w:sz w:val="20"/>
              </w:rPr>
              <w:t>interruptions</w:t>
            </w:r>
            <w:r>
              <w:rPr>
                <w:spacing w:val="-8"/>
                <w:sz w:val="20"/>
              </w:rPr>
              <w:t xml:space="preserve"> </w:t>
            </w:r>
            <w:r>
              <w:rPr>
                <w:sz w:val="20"/>
              </w:rPr>
              <w:t>during</w:t>
            </w:r>
            <w:r>
              <w:rPr>
                <w:spacing w:val="-9"/>
                <w:sz w:val="20"/>
              </w:rPr>
              <w:t xml:space="preserve"> </w:t>
            </w:r>
            <w:r>
              <w:rPr>
                <w:sz w:val="20"/>
              </w:rPr>
              <w:t>any</w:t>
            </w:r>
            <w:r>
              <w:rPr>
                <w:spacing w:val="-8"/>
                <w:sz w:val="20"/>
              </w:rPr>
              <w:t xml:space="preserve"> </w:t>
            </w:r>
            <w:r>
              <w:rPr>
                <w:sz w:val="20"/>
              </w:rPr>
              <w:t>12</w:t>
            </w:r>
            <w:r>
              <w:rPr>
                <w:spacing w:val="-7"/>
                <w:sz w:val="20"/>
              </w:rPr>
              <w:t xml:space="preserve"> </w:t>
            </w:r>
            <w:r>
              <w:rPr>
                <w:sz w:val="20"/>
              </w:rPr>
              <w:t>month</w:t>
            </w:r>
            <w:r>
              <w:rPr>
                <w:spacing w:val="-7"/>
                <w:sz w:val="20"/>
              </w:rPr>
              <w:t xml:space="preserve"> </w:t>
            </w:r>
            <w:r>
              <w:rPr>
                <w:spacing w:val="-2"/>
                <w:sz w:val="20"/>
              </w:rPr>
              <w:t>period</w:t>
            </w:r>
          </w:p>
          <w:p w14:paraId="2B8785AC" w14:textId="77777777" w:rsidR="003C2519" w:rsidRDefault="003C2519" w:rsidP="004E2D43">
            <w:pPr>
              <w:pStyle w:val="TableParagraph"/>
              <w:spacing w:before="70" w:line="312" w:lineRule="auto"/>
              <w:ind w:left="7" w:right="14"/>
              <w:rPr>
                <w:sz w:val="20"/>
              </w:rPr>
            </w:pPr>
            <w:r>
              <w:rPr>
                <w:sz w:val="20"/>
              </w:rPr>
              <w:t>(from</w:t>
            </w:r>
            <w:r>
              <w:rPr>
                <w:spacing w:val="-6"/>
                <w:sz w:val="20"/>
              </w:rPr>
              <w:t xml:space="preserve"> </w:t>
            </w:r>
            <w:r>
              <w:rPr>
                <w:sz w:val="20"/>
              </w:rPr>
              <w:t>2018-19</w:t>
            </w:r>
            <w:r>
              <w:rPr>
                <w:spacing w:val="-3"/>
                <w:sz w:val="20"/>
              </w:rPr>
              <w:t xml:space="preserve"> </w:t>
            </w:r>
            <w:r>
              <w:rPr>
                <w:sz w:val="20"/>
              </w:rPr>
              <w:t>for</w:t>
            </w:r>
            <w:r>
              <w:rPr>
                <w:spacing w:val="-5"/>
                <w:sz w:val="20"/>
              </w:rPr>
              <w:t xml:space="preserve"> </w:t>
            </w:r>
            <w:r>
              <w:rPr>
                <w:sz w:val="20"/>
              </w:rPr>
              <w:t>every</w:t>
            </w:r>
            <w:r>
              <w:rPr>
                <w:spacing w:val="-4"/>
                <w:sz w:val="20"/>
              </w:rPr>
              <w:t xml:space="preserve"> </w:t>
            </w:r>
            <w:r>
              <w:rPr>
                <w:sz w:val="20"/>
              </w:rPr>
              <w:t>sewerage</w:t>
            </w:r>
            <w:r>
              <w:rPr>
                <w:spacing w:val="-3"/>
                <w:sz w:val="20"/>
              </w:rPr>
              <w:t xml:space="preserve"> </w:t>
            </w:r>
            <w:r>
              <w:rPr>
                <w:sz w:val="20"/>
              </w:rPr>
              <w:t>interruption</w:t>
            </w:r>
            <w:r>
              <w:rPr>
                <w:spacing w:val="-4"/>
                <w:sz w:val="20"/>
              </w:rPr>
              <w:t xml:space="preserve"> </w:t>
            </w:r>
            <w:r>
              <w:rPr>
                <w:sz w:val="20"/>
              </w:rPr>
              <w:t>from</w:t>
            </w:r>
            <w:r>
              <w:rPr>
                <w:spacing w:val="-4"/>
                <w:sz w:val="20"/>
              </w:rPr>
              <w:t xml:space="preserve"> </w:t>
            </w:r>
            <w:r>
              <w:rPr>
                <w:sz w:val="20"/>
              </w:rPr>
              <w:t>the</w:t>
            </w:r>
            <w:r>
              <w:rPr>
                <w:spacing w:val="-6"/>
                <w:sz w:val="20"/>
              </w:rPr>
              <w:t xml:space="preserve"> </w:t>
            </w:r>
            <w:r>
              <w:rPr>
                <w:sz w:val="20"/>
              </w:rPr>
              <w:t>third</w:t>
            </w:r>
            <w:r>
              <w:rPr>
                <w:spacing w:val="-6"/>
                <w:sz w:val="20"/>
              </w:rPr>
              <w:t xml:space="preserve"> </w:t>
            </w:r>
            <w:r>
              <w:rPr>
                <w:sz w:val="20"/>
              </w:rPr>
              <w:t>in</w:t>
            </w:r>
            <w:r>
              <w:rPr>
                <w:spacing w:val="-6"/>
                <w:sz w:val="20"/>
              </w:rPr>
              <w:t xml:space="preserve"> </w:t>
            </w:r>
            <w:r>
              <w:rPr>
                <w:sz w:val="20"/>
              </w:rPr>
              <w:t>any 12 month period)</w:t>
            </w:r>
          </w:p>
        </w:tc>
        <w:tc>
          <w:tcPr>
            <w:tcW w:w="2163" w:type="dxa"/>
          </w:tcPr>
          <w:p w14:paraId="091FE976" w14:textId="77777777" w:rsidR="003C2519" w:rsidRDefault="003C2519" w:rsidP="004E2D43">
            <w:pPr>
              <w:pStyle w:val="TableParagraph"/>
              <w:rPr>
                <w:rFonts w:ascii="Tahoma"/>
                <w:b/>
              </w:rPr>
            </w:pPr>
          </w:p>
          <w:p w14:paraId="284BFC68" w14:textId="77777777" w:rsidR="003C2519" w:rsidRDefault="003C2519" w:rsidP="004E2D43">
            <w:pPr>
              <w:pStyle w:val="TableParagraph"/>
              <w:spacing w:before="151"/>
              <w:ind w:left="792" w:right="899"/>
              <w:jc w:val="center"/>
              <w:rPr>
                <w:sz w:val="20"/>
              </w:rPr>
            </w:pPr>
            <w:r>
              <w:rPr>
                <w:spacing w:val="-5"/>
                <w:sz w:val="20"/>
              </w:rPr>
              <w:t>60</w:t>
            </w:r>
          </w:p>
        </w:tc>
      </w:tr>
      <w:tr w:rsidR="003C2519" w14:paraId="2C9FE1AB" w14:textId="77777777" w:rsidTr="004E2D43">
        <w:trPr>
          <w:trHeight w:val="470"/>
        </w:trPr>
        <w:tc>
          <w:tcPr>
            <w:tcW w:w="6069" w:type="dxa"/>
          </w:tcPr>
          <w:p w14:paraId="6971E4EE" w14:textId="77777777" w:rsidR="003C2519" w:rsidRDefault="003C2519" w:rsidP="004E2D43">
            <w:pPr>
              <w:pStyle w:val="TableParagraph"/>
              <w:spacing w:before="116"/>
              <w:ind w:left="7"/>
              <w:rPr>
                <w:sz w:val="20"/>
              </w:rPr>
            </w:pPr>
            <w:r>
              <w:rPr>
                <w:sz w:val="20"/>
              </w:rPr>
              <w:t>Unplanned</w:t>
            </w:r>
            <w:r>
              <w:rPr>
                <w:spacing w:val="-11"/>
                <w:sz w:val="20"/>
              </w:rPr>
              <w:t xml:space="preserve"> </w:t>
            </w:r>
            <w:r>
              <w:rPr>
                <w:sz w:val="20"/>
              </w:rPr>
              <w:t>water</w:t>
            </w:r>
            <w:r>
              <w:rPr>
                <w:spacing w:val="-8"/>
                <w:sz w:val="20"/>
              </w:rPr>
              <w:t xml:space="preserve"> </w:t>
            </w:r>
            <w:r>
              <w:rPr>
                <w:sz w:val="20"/>
              </w:rPr>
              <w:t>supply</w:t>
            </w:r>
            <w:r>
              <w:rPr>
                <w:spacing w:val="-7"/>
                <w:sz w:val="20"/>
              </w:rPr>
              <w:t xml:space="preserve"> </w:t>
            </w:r>
            <w:r>
              <w:rPr>
                <w:sz w:val="20"/>
              </w:rPr>
              <w:t>interruption</w:t>
            </w:r>
            <w:r>
              <w:rPr>
                <w:spacing w:val="-8"/>
                <w:sz w:val="20"/>
              </w:rPr>
              <w:t xml:space="preserve"> </w:t>
            </w:r>
            <w:r>
              <w:rPr>
                <w:sz w:val="20"/>
              </w:rPr>
              <w:t>longer</w:t>
            </w:r>
            <w:r>
              <w:rPr>
                <w:spacing w:val="-8"/>
                <w:sz w:val="20"/>
              </w:rPr>
              <w:t xml:space="preserve"> </w:t>
            </w:r>
            <w:r>
              <w:rPr>
                <w:sz w:val="20"/>
              </w:rPr>
              <w:t>than</w:t>
            </w:r>
            <w:r>
              <w:rPr>
                <w:spacing w:val="-10"/>
                <w:sz w:val="20"/>
              </w:rPr>
              <w:t xml:space="preserve"> </w:t>
            </w:r>
            <w:r>
              <w:rPr>
                <w:sz w:val="20"/>
              </w:rPr>
              <w:t>five</w:t>
            </w:r>
            <w:r>
              <w:rPr>
                <w:spacing w:val="-9"/>
                <w:sz w:val="20"/>
              </w:rPr>
              <w:t xml:space="preserve"> </w:t>
            </w:r>
            <w:r>
              <w:rPr>
                <w:spacing w:val="-2"/>
                <w:sz w:val="20"/>
              </w:rPr>
              <w:t>hours</w:t>
            </w:r>
          </w:p>
        </w:tc>
        <w:tc>
          <w:tcPr>
            <w:tcW w:w="2163" w:type="dxa"/>
          </w:tcPr>
          <w:p w14:paraId="516862B7" w14:textId="77777777" w:rsidR="003C2519" w:rsidRDefault="003C2519" w:rsidP="004E2D43">
            <w:pPr>
              <w:pStyle w:val="TableParagraph"/>
              <w:spacing w:before="116"/>
              <w:ind w:left="792" w:right="899"/>
              <w:jc w:val="center"/>
              <w:rPr>
                <w:sz w:val="20"/>
              </w:rPr>
            </w:pPr>
            <w:r>
              <w:rPr>
                <w:spacing w:val="-5"/>
                <w:sz w:val="20"/>
              </w:rPr>
              <w:t>60</w:t>
            </w:r>
          </w:p>
        </w:tc>
      </w:tr>
      <w:tr w:rsidR="003C2519" w14:paraId="3CAA9449" w14:textId="77777777" w:rsidTr="004E2D43">
        <w:trPr>
          <w:trHeight w:val="770"/>
        </w:trPr>
        <w:tc>
          <w:tcPr>
            <w:tcW w:w="6069" w:type="dxa"/>
          </w:tcPr>
          <w:p w14:paraId="0CA13923" w14:textId="77777777" w:rsidR="003C2519" w:rsidRDefault="003C2519" w:rsidP="004E2D43">
            <w:pPr>
              <w:pStyle w:val="TableParagraph"/>
              <w:spacing w:before="117" w:line="312" w:lineRule="auto"/>
              <w:ind w:left="7"/>
              <w:rPr>
                <w:sz w:val="20"/>
              </w:rPr>
            </w:pPr>
            <w:r>
              <w:rPr>
                <w:sz w:val="20"/>
              </w:rPr>
              <w:t>Sewerage</w:t>
            </w:r>
            <w:r>
              <w:rPr>
                <w:spacing w:val="-5"/>
                <w:sz w:val="20"/>
              </w:rPr>
              <w:t xml:space="preserve"> </w:t>
            </w:r>
            <w:r>
              <w:rPr>
                <w:sz w:val="20"/>
              </w:rPr>
              <w:t>service</w:t>
            </w:r>
            <w:r>
              <w:rPr>
                <w:spacing w:val="-4"/>
                <w:sz w:val="20"/>
              </w:rPr>
              <w:t xml:space="preserve"> </w:t>
            </w:r>
            <w:r>
              <w:rPr>
                <w:sz w:val="20"/>
              </w:rPr>
              <w:t>interruption</w:t>
            </w:r>
            <w:r>
              <w:rPr>
                <w:spacing w:val="-6"/>
                <w:sz w:val="20"/>
              </w:rPr>
              <w:t xml:space="preserve"> </w:t>
            </w:r>
            <w:r>
              <w:rPr>
                <w:sz w:val="20"/>
              </w:rPr>
              <w:t>longer</w:t>
            </w:r>
            <w:r>
              <w:rPr>
                <w:spacing w:val="-5"/>
                <w:sz w:val="20"/>
              </w:rPr>
              <w:t xml:space="preserve"> </w:t>
            </w:r>
            <w:r>
              <w:rPr>
                <w:sz w:val="20"/>
              </w:rPr>
              <w:t>than</w:t>
            </w:r>
            <w:r>
              <w:rPr>
                <w:spacing w:val="-6"/>
                <w:sz w:val="20"/>
              </w:rPr>
              <w:t xml:space="preserve"> </w:t>
            </w:r>
            <w:r>
              <w:rPr>
                <w:sz w:val="20"/>
              </w:rPr>
              <w:t>four</w:t>
            </w:r>
            <w:r>
              <w:rPr>
                <w:spacing w:val="-4"/>
                <w:sz w:val="20"/>
              </w:rPr>
              <w:t xml:space="preserve"> </w:t>
            </w:r>
            <w:r>
              <w:rPr>
                <w:sz w:val="20"/>
              </w:rPr>
              <w:t>hours</w:t>
            </w:r>
            <w:r>
              <w:rPr>
                <w:spacing w:val="-4"/>
                <w:sz w:val="20"/>
              </w:rPr>
              <w:t xml:space="preserve"> </w:t>
            </w:r>
            <w:r>
              <w:rPr>
                <w:sz w:val="20"/>
              </w:rPr>
              <w:t>to</w:t>
            </w:r>
            <w:r>
              <w:rPr>
                <w:spacing w:val="-5"/>
                <w:sz w:val="20"/>
              </w:rPr>
              <w:t xml:space="preserve"> </w:t>
            </w:r>
            <w:r>
              <w:rPr>
                <w:sz w:val="20"/>
              </w:rPr>
              <w:t>restore</w:t>
            </w:r>
            <w:r>
              <w:rPr>
                <w:spacing w:val="-5"/>
                <w:sz w:val="20"/>
              </w:rPr>
              <w:t xml:space="preserve"> </w:t>
            </w:r>
            <w:r>
              <w:rPr>
                <w:sz w:val="20"/>
              </w:rPr>
              <w:t xml:space="preserve">the </w:t>
            </w:r>
            <w:r>
              <w:rPr>
                <w:spacing w:val="-2"/>
                <w:sz w:val="20"/>
              </w:rPr>
              <w:t>service</w:t>
            </w:r>
          </w:p>
        </w:tc>
        <w:tc>
          <w:tcPr>
            <w:tcW w:w="2163" w:type="dxa"/>
          </w:tcPr>
          <w:p w14:paraId="2019A94A" w14:textId="77777777" w:rsidR="003C2519" w:rsidRDefault="003C2519" w:rsidP="004E2D43">
            <w:pPr>
              <w:pStyle w:val="TableParagraph"/>
              <w:rPr>
                <w:rFonts w:ascii="Tahoma"/>
                <w:b/>
              </w:rPr>
            </w:pPr>
          </w:p>
          <w:p w14:paraId="138050DB" w14:textId="77777777" w:rsidR="003C2519" w:rsidRDefault="003C2519" w:rsidP="004E2D43">
            <w:pPr>
              <w:pStyle w:val="TableParagraph"/>
              <w:ind w:left="792" w:right="899"/>
              <w:jc w:val="center"/>
              <w:rPr>
                <w:sz w:val="20"/>
              </w:rPr>
            </w:pPr>
            <w:r>
              <w:rPr>
                <w:spacing w:val="-5"/>
                <w:sz w:val="20"/>
              </w:rPr>
              <w:t>60</w:t>
            </w:r>
          </w:p>
        </w:tc>
      </w:tr>
      <w:tr w:rsidR="003C2519" w14:paraId="04E9104E" w14:textId="77777777" w:rsidTr="004E2D43">
        <w:trPr>
          <w:trHeight w:val="769"/>
        </w:trPr>
        <w:tc>
          <w:tcPr>
            <w:tcW w:w="6069" w:type="dxa"/>
          </w:tcPr>
          <w:p w14:paraId="77078D3B" w14:textId="77777777" w:rsidR="003C2519" w:rsidRDefault="003C2519" w:rsidP="004E2D43">
            <w:pPr>
              <w:pStyle w:val="TableParagraph"/>
              <w:spacing w:before="116" w:line="312" w:lineRule="auto"/>
              <w:ind w:left="7"/>
              <w:rPr>
                <w:sz w:val="20"/>
              </w:rPr>
            </w:pPr>
            <w:r>
              <w:rPr>
                <w:sz w:val="20"/>
              </w:rPr>
              <w:t>Sewer</w:t>
            </w:r>
            <w:r>
              <w:rPr>
                <w:spacing w:val="-4"/>
                <w:sz w:val="20"/>
              </w:rPr>
              <w:t xml:space="preserve"> </w:t>
            </w:r>
            <w:r>
              <w:rPr>
                <w:sz w:val="20"/>
              </w:rPr>
              <w:t>spill</w:t>
            </w:r>
            <w:r>
              <w:rPr>
                <w:spacing w:val="-5"/>
                <w:sz w:val="20"/>
              </w:rPr>
              <w:t xml:space="preserve"> </w:t>
            </w:r>
            <w:r>
              <w:rPr>
                <w:sz w:val="20"/>
              </w:rPr>
              <w:t>within</w:t>
            </w:r>
            <w:r>
              <w:rPr>
                <w:spacing w:val="-4"/>
                <w:sz w:val="20"/>
              </w:rPr>
              <w:t xml:space="preserve"> </w:t>
            </w:r>
            <w:r>
              <w:rPr>
                <w:sz w:val="20"/>
              </w:rPr>
              <w:t>the</w:t>
            </w:r>
            <w:r>
              <w:rPr>
                <w:spacing w:val="-4"/>
                <w:sz w:val="20"/>
              </w:rPr>
              <w:t xml:space="preserve"> </w:t>
            </w:r>
            <w:r>
              <w:rPr>
                <w:sz w:val="20"/>
              </w:rPr>
              <w:t>premises</w:t>
            </w:r>
            <w:r>
              <w:rPr>
                <w:spacing w:val="-4"/>
                <w:sz w:val="20"/>
              </w:rPr>
              <w:t xml:space="preserve"> </w:t>
            </w:r>
            <w:r>
              <w:rPr>
                <w:sz w:val="20"/>
              </w:rPr>
              <w:t>and</w:t>
            </w:r>
            <w:r>
              <w:rPr>
                <w:spacing w:val="-4"/>
                <w:sz w:val="20"/>
              </w:rPr>
              <w:t xml:space="preserve"> </w:t>
            </w:r>
            <w:r>
              <w:rPr>
                <w:sz w:val="20"/>
              </w:rPr>
              <w:t>we</w:t>
            </w:r>
            <w:r>
              <w:rPr>
                <w:spacing w:val="-4"/>
                <w:sz w:val="20"/>
              </w:rPr>
              <w:t xml:space="preserve"> </w:t>
            </w:r>
            <w:r>
              <w:rPr>
                <w:sz w:val="20"/>
              </w:rPr>
              <w:t>take</w:t>
            </w:r>
            <w:r>
              <w:rPr>
                <w:spacing w:val="-3"/>
                <w:sz w:val="20"/>
              </w:rPr>
              <w:t xml:space="preserve"> </w:t>
            </w:r>
            <w:r>
              <w:rPr>
                <w:sz w:val="20"/>
              </w:rPr>
              <w:t>longer than</w:t>
            </w:r>
            <w:r>
              <w:rPr>
                <w:spacing w:val="-4"/>
                <w:sz w:val="20"/>
              </w:rPr>
              <w:t xml:space="preserve"> </w:t>
            </w:r>
            <w:r>
              <w:rPr>
                <w:sz w:val="20"/>
              </w:rPr>
              <w:t>1</w:t>
            </w:r>
            <w:r>
              <w:rPr>
                <w:spacing w:val="-4"/>
                <w:sz w:val="20"/>
              </w:rPr>
              <w:t xml:space="preserve"> </w:t>
            </w:r>
            <w:r>
              <w:rPr>
                <w:sz w:val="20"/>
              </w:rPr>
              <w:t>hour</w:t>
            </w:r>
            <w:r>
              <w:rPr>
                <w:spacing w:val="-4"/>
                <w:sz w:val="20"/>
              </w:rPr>
              <w:t xml:space="preserve"> </w:t>
            </w:r>
            <w:r>
              <w:rPr>
                <w:sz w:val="20"/>
              </w:rPr>
              <w:t>to contain it</w:t>
            </w:r>
          </w:p>
        </w:tc>
        <w:tc>
          <w:tcPr>
            <w:tcW w:w="2163" w:type="dxa"/>
          </w:tcPr>
          <w:p w14:paraId="77C21308" w14:textId="77777777" w:rsidR="003C2519" w:rsidRDefault="003C2519" w:rsidP="004E2D43">
            <w:pPr>
              <w:pStyle w:val="TableParagraph"/>
              <w:spacing w:before="11"/>
              <w:rPr>
                <w:rFonts w:ascii="Tahoma"/>
                <w:b/>
                <w:sz w:val="21"/>
              </w:rPr>
            </w:pPr>
          </w:p>
          <w:p w14:paraId="6B610AD2" w14:textId="77777777" w:rsidR="003C2519" w:rsidRDefault="003C2519" w:rsidP="004E2D43">
            <w:pPr>
              <w:pStyle w:val="TableParagraph"/>
              <w:spacing w:before="1"/>
              <w:ind w:left="792" w:right="899"/>
              <w:jc w:val="center"/>
              <w:rPr>
                <w:sz w:val="20"/>
              </w:rPr>
            </w:pPr>
            <w:r>
              <w:rPr>
                <w:spacing w:val="-4"/>
                <w:sz w:val="20"/>
              </w:rPr>
              <w:t>1500</w:t>
            </w:r>
          </w:p>
        </w:tc>
      </w:tr>
      <w:tr w:rsidR="003C2519" w14:paraId="7702FE86" w14:textId="77777777" w:rsidTr="004E2D43">
        <w:trPr>
          <w:trHeight w:val="469"/>
        </w:trPr>
        <w:tc>
          <w:tcPr>
            <w:tcW w:w="6069" w:type="dxa"/>
          </w:tcPr>
          <w:p w14:paraId="7C23371B" w14:textId="77777777" w:rsidR="003C2519" w:rsidRDefault="003C2519" w:rsidP="004E2D43">
            <w:pPr>
              <w:pStyle w:val="TableParagraph"/>
              <w:spacing w:before="115"/>
              <w:ind w:left="7"/>
              <w:rPr>
                <w:sz w:val="20"/>
              </w:rPr>
            </w:pPr>
            <w:r>
              <w:rPr>
                <w:sz w:val="20"/>
              </w:rPr>
              <w:t>Sewer</w:t>
            </w:r>
            <w:r>
              <w:rPr>
                <w:spacing w:val="-6"/>
                <w:sz w:val="20"/>
              </w:rPr>
              <w:t xml:space="preserve"> </w:t>
            </w:r>
            <w:r>
              <w:rPr>
                <w:sz w:val="20"/>
              </w:rPr>
              <w:t>spill</w:t>
            </w:r>
            <w:r>
              <w:rPr>
                <w:spacing w:val="-7"/>
                <w:sz w:val="20"/>
              </w:rPr>
              <w:t xml:space="preserve"> </w:t>
            </w:r>
            <w:r>
              <w:rPr>
                <w:sz w:val="20"/>
              </w:rPr>
              <w:t>we</w:t>
            </w:r>
            <w:r>
              <w:rPr>
                <w:spacing w:val="-5"/>
                <w:sz w:val="20"/>
              </w:rPr>
              <w:t xml:space="preserve"> </w:t>
            </w:r>
            <w:r>
              <w:rPr>
                <w:sz w:val="20"/>
              </w:rPr>
              <w:t>take</w:t>
            </w:r>
            <w:r>
              <w:rPr>
                <w:spacing w:val="-4"/>
                <w:sz w:val="20"/>
              </w:rPr>
              <w:t xml:space="preserve"> </w:t>
            </w:r>
            <w:r>
              <w:rPr>
                <w:sz w:val="20"/>
              </w:rPr>
              <w:t>longer</w:t>
            </w:r>
            <w:r>
              <w:rPr>
                <w:spacing w:val="-5"/>
                <w:sz w:val="20"/>
              </w:rPr>
              <w:t xml:space="preserve"> </w:t>
            </w:r>
            <w:r>
              <w:rPr>
                <w:sz w:val="20"/>
              </w:rPr>
              <w:t>than</w:t>
            </w:r>
            <w:r>
              <w:rPr>
                <w:spacing w:val="-4"/>
                <w:sz w:val="20"/>
              </w:rPr>
              <w:t xml:space="preserve"> </w:t>
            </w:r>
            <w:r>
              <w:rPr>
                <w:sz w:val="20"/>
              </w:rPr>
              <w:t>5</w:t>
            </w:r>
            <w:r>
              <w:rPr>
                <w:spacing w:val="-6"/>
                <w:sz w:val="20"/>
              </w:rPr>
              <w:t xml:space="preserve"> </w:t>
            </w:r>
            <w:r>
              <w:rPr>
                <w:sz w:val="20"/>
              </w:rPr>
              <w:t>hours</w:t>
            </w:r>
            <w:r>
              <w:rPr>
                <w:spacing w:val="-4"/>
                <w:sz w:val="20"/>
              </w:rPr>
              <w:t xml:space="preserve"> </w:t>
            </w:r>
            <w:r>
              <w:rPr>
                <w:sz w:val="20"/>
              </w:rPr>
              <w:t>to</w:t>
            </w:r>
            <w:r>
              <w:rPr>
                <w:spacing w:val="-5"/>
                <w:sz w:val="20"/>
              </w:rPr>
              <w:t xml:space="preserve"> </w:t>
            </w:r>
            <w:r>
              <w:rPr>
                <w:spacing w:val="-2"/>
                <w:sz w:val="20"/>
              </w:rPr>
              <w:t>contain</w:t>
            </w:r>
          </w:p>
        </w:tc>
        <w:tc>
          <w:tcPr>
            <w:tcW w:w="2163" w:type="dxa"/>
          </w:tcPr>
          <w:p w14:paraId="6E05FE8B" w14:textId="77777777" w:rsidR="003C2519" w:rsidRDefault="003C2519" w:rsidP="004E2D43">
            <w:pPr>
              <w:pStyle w:val="TableParagraph"/>
              <w:spacing w:before="115"/>
              <w:ind w:left="792" w:right="899"/>
              <w:jc w:val="center"/>
              <w:rPr>
                <w:sz w:val="20"/>
              </w:rPr>
            </w:pPr>
            <w:r>
              <w:rPr>
                <w:spacing w:val="-4"/>
                <w:sz w:val="20"/>
              </w:rPr>
              <w:t>1000</w:t>
            </w:r>
          </w:p>
        </w:tc>
      </w:tr>
      <w:tr w:rsidR="003C2519" w14:paraId="36D18730" w14:textId="77777777" w:rsidTr="004E2D43">
        <w:trPr>
          <w:trHeight w:val="1070"/>
        </w:trPr>
        <w:tc>
          <w:tcPr>
            <w:tcW w:w="6069" w:type="dxa"/>
          </w:tcPr>
          <w:p w14:paraId="48EB4767" w14:textId="77777777" w:rsidR="003C2519" w:rsidRDefault="003C2519" w:rsidP="004E2D43">
            <w:pPr>
              <w:pStyle w:val="TableParagraph"/>
              <w:rPr>
                <w:rFonts w:ascii="Tahoma"/>
                <w:b/>
              </w:rPr>
            </w:pPr>
          </w:p>
          <w:p w14:paraId="051F037A" w14:textId="77777777" w:rsidR="003C2519" w:rsidRDefault="003C2519" w:rsidP="004E2D43">
            <w:pPr>
              <w:pStyle w:val="TableParagraph"/>
              <w:spacing w:before="151"/>
              <w:ind w:left="7"/>
              <w:rPr>
                <w:sz w:val="20"/>
              </w:rPr>
            </w:pPr>
            <w:r>
              <w:rPr>
                <w:sz w:val="20"/>
              </w:rPr>
              <w:t>Beach</w:t>
            </w:r>
            <w:r>
              <w:rPr>
                <w:spacing w:val="-9"/>
                <w:sz w:val="20"/>
              </w:rPr>
              <w:t xml:space="preserve"> </w:t>
            </w:r>
            <w:r>
              <w:rPr>
                <w:spacing w:val="-2"/>
                <w:sz w:val="20"/>
              </w:rPr>
              <w:t>closure</w:t>
            </w:r>
          </w:p>
        </w:tc>
        <w:tc>
          <w:tcPr>
            <w:tcW w:w="2163" w:type="dxa"/>
          </w:tcPr>
          <w:p w14:paraId="11D5169F" w14:textId="77777777" w:rsidR="003C2519" w:rsidRDefault="003C2519" w:rsidP="004E2D43">
            <w:pPr>
              <w:pStyle w:val="TableParagraph"/>
              <w:spacing w:before="116" w:line="312" w:lineRule="auto"/>
              <w:ind w:left="172" w:right="280" w:firstLine="139"/>
              <w:jc w:val="both"/>
              <w:rPr>
                <w:sz w:val="20"/>
              </w:rPr>
            </w:pPr>
            <w:r>
              <w:rPr>
                <w:sz w:val="20"/>
              </w:rPr>
              <w:t>10,000 paid to a community group affected</w:t>
            </w:r>
            <w:r>
              <w:rPr>
                <w:spacing w:val="-8"/>
                <w:sz w:val="20"/>
              </w:rPr>
              <w:t xml:space="preserve"> </w:t>
            </w:r>
            <w:r>
              <w:rPr>
                <w:sz w:val="20"/>
              </w:rPr>
              <w:t>by</w:t>
            </w:r>
            <w:r>
              <w:rPr>
                <w:spacing w:val="-6"/>
                <w:sz w:val="20"/>
              </w:rPr>
              <w:t xml:space="preserve"> </w:t>
            </w:r>
            <w:r>
              <w:rPr>
                <w:sz w:val="20"/>
              </w:rPr>
              <w:t>the</w:t>
            </w:r>
            <w:r>
              <w:rPr>
                <w:spacing w:val="-5"/>
                <w:sz w:val="20"/>
              </w:rPr>
              <w:t xml:space="preserve"> </w:t>
            </w:r>
            <w:r>
              <w:rPr>
                <w:spacing w:val="-4"/>
                <w:sz w:val="20"/>
              </w:rPr>
              <w:t>spill</w:t>
            </w:r>
          </w:p>
        </w:tc>
      </w:tr>
      <w:tr w:rsidR="003C2519" w14:paraId="17571F39" w14:textId="77777777" w:rsidTr="004E2D43">
        <w:trPr>
          <w:trHeight w:val="1564"/>
        </w:trPr>
        <w:tc>
          <w:tcPr>
            <w:tcW w:w="6069" w:type="dxa"/>
            <w:tcBorders>
              <w:bottom w:val="single" w:sz="4" w:space="0" w:color="000000"/>
            </w:tcBorders>
          </w:tcPr>
          <w:p w14:paraId="1F3C0379" w14:textId="77777777" w:rsidR="003C2519" w:rsidRDefault="003C2519" w:rsidP="004E2D43">
            <w:pPr>
              <w:pStyle w:val="TableParagraph"/>
              <w:spacing w:before="116" w:line="314" w:lineRule="auto"/>
              <w:ind w:left="7"/>
              <w:rPr>
                <w:sz w:val="20"/>
              </w:rPr>
            </w:pPr>
            <w:r>
              <w:rPr>
                <w:sz w:val="20"/>
              </w:rPr>
              <w:t>Not</w:t>
            </w:r>
            <w:r>
              <w:rPr>
                <w:spacing w:val="-5"/>
                <w:sz w:val="20"/>
              </w:rPr>
              <w:t xml:space="preserve"> </w:t>
            </w:r>
            <w:r>
              <w:rPr>
                <w:sz w:val="20"/>
              </w:rPr>
              <w:t>restricting</w:t>
            </w:r>
            <w:r>
              <w:rPr>
                <w:spacing w:val="-6"/>
                <w:sz w:val="20"/>
              </w:rPr>
              <w:t xml:space="preserve"> </w:t>
            </w:r>
            <w:r>
              <w:rPr>
                <w:sz w:val="20"/>
              </w:rPr>
              <w:t>the</w:t>
            </w:r>
            <w:r>
              <w:rPr>
                <w:spacing w:val="-6"/>
                <w:sz w:val="20"/>
              </w:rPr>
              <w:t xml:space="preserve"> </w:t>
            </w:r>
            <w:r>
              <w:rPr>
                <w:sz w:val="20"/>
              </w:rPr>
              <w:t>water</w:t>
            </w:r>
            <w:r>
              <w:rPr>
                <w:spacing w:val="-4"/>
                <w:sz w:val="20"/>
              </w:rPr>
              <w:t xml:space="preserve"> </w:t>
            </w:r>
            <w:r>
              <w:rPr>
                <w:sz w:val="20"/>
              </w:rPr>
              <w:t>supply</w:t>
            </w:r>
            <w:r>
              <w:rPr>
                <w:spacing w:val="-4"/>
                <w:sz w:val="20"/>
              </w:rPr>
              <w:t xml:space="preserve"> </w:t>
            </w:r>
            <w:r>
              <w:rPr>
                <w:sz w:val="20"/>
              </w:rPr>
              <w:t>of,</w:t>
            </w:r>
            <w:r>
              <w:rPr>
                <w:spacing w:val="-5"/>
                <w:sz w:val="20"/>
              </w:rPr>
              <w:t xml:space="preserve"> </w:t>
            </w:r>
            <w:r>
              <w:rPr>
                <w:sz w:val="20"/>
              </w:rPr>
              <w:t>or</w:t>
            </w:r>
            <w:r>
              <w:rPr>
                <w:spacing w:val="-4"/>
                <w:sz w:val="20"/>
              </w:rPr>
              <w:t xml:space="preserve"> </w:t>
            </w:r>
            <w:r>
              <w:rPr>
                <w:sz w:val="20"/>
              </w:rPr>
              <w:t>taking</w:t>
            </w:r>
            <w:r>
              <w:rPr>
                <w:spacing w:val="-3"/>
                <w:sz w:val="20"/>
              </w:rPr>
              <w:t xml:space="preserve"> </w:t>
            </w:r>
            <w:r>
              <w:rPr>
                <w:sz w:val="20"/>
              </w:rPr>
              <w:t>legal</w:t>
            </w:r>
            <w:r>
              <w:rPr>
                <w:spacing w:val="-6"/>
                <w:sz w:val="20"/>
              </w:rPr>
              <w:t xml:space="preserve"> </w:t>
            </w:r>
            <w:r>
              <w:rPr>
                <w:sz w:val="20"/>
              </w:rPr>
              <w:t>action</w:t>
            </w:r>
            <w:r>
              <w:rPr>
                <w:spacing w:val="-5"/>
                <w:sz w:val="20"/>
              </w:rPr>
              <w:t xml:space="preserve"> </w:t>
            </w:r>
            <w:r>
              <w:rPr>
                <w:sz w:val="20"/>
              </w:rPr>
              <w:t>against,</w:t>
            </w:r>
            <w:r>
              <w:rPr>
                <w:spacing w:val="-3"/>
                <w:sz w:val="20"/>
              </w:rPr>
              <w:t xml:space="preserve"> </w:t>
            </w:r>
            <w:r>
              <w:rPr>
                <w:sz w:val="20"/>
              </w:rPr>
              <w:t>a residential customer prior to taking reasonable endeavours (as defined by the commission) to contact the customer and provide information about help that is available if the customer is</w:t>
            </w:r>
          </w:p>
          <w:p w14:paraId="5C5DF3ED" w14:textId="77777777" w:rsidR="003C2519" w:rsidRDefault="003C2519" w:rsidP="004E2D43">
            <w:pPr>
              <w:pStyle w:val="TableParagraph"/>
              <w:spacing w:line="223" w:lineRule="exact"/>
              <w:ind w:left="7"/>
              <w:rPr>
                <w:sz w:val="20"/>
              </w:rPr>
            </w:pPr>
            <w:r>
              <w:rPr>
                <w:spacing w:val="-2"/>
                <w:sz w:val="20"/>
              </w:rPr>
              <w:t>experiencing</w:t>
            </w:r>
            <w:r>
              <w:rPr>
                <w:spacing w:val="7"/>
                <w:sz w:val="20"/>
              </w:rPr>
              <w:t xml:space="preserve"> </w:t>
            </w:r>
            <w:r>
              <w:rPr>
                <w:spacing w:val="-2"/>
                <w:sz w:val="20"/>
              </w:rPr>
              <w:t>difficulties</w:t>
            </w:r>
            <w:r>
              <w:rPr>
                <w:spacing w:val="9"/>
                <w:sz w:val="20"/>
              </w:rPr>
              <w:t xml:space="preserve"> </w:t>
            </w:r>
            <w:r>
              <w:rPr>
                <w:spacing w:val="-2"/>
                <w:sz w:val="20"/>
              </w:rPr>
              <w:t>paying</w:t>
            </w:r>
          </w:p>
        </w:tc>
        <w:tc>
          <w:tcPr>
            <w:tcW w:w="2163" w:type="dxa"/>
            <w:tcBorders>
              <w:bottom w:val="single" w:sz="4" w:space="0" w:color="000000"/>
            </w:tcBorders>
          </w:tcPr>
          <w:p w14:paraId="1B63A311" w14:textId="77777777" w:rsidR="003C2519" w:rsidRDefault="003C2519" w:rsidP="004E2D43">
            <w:pPr>
              <w:pStyle w:val="TableParagraph"/>
              <w:rPr>
                <w:rFonts w:ascii="Tahoma"/>
                <w:b/>
              </w:rPr>
            </w:pPr>
          </w:p>
          <w:p w14:paraId="58738017" w14:textId="77777777" w:rsidR="003C2519" w:rsidRDefault="003C2519" w:rsidP="004E2D43">
            <w:pPr>
              <w:pStyle w:val="TableParagraph"/>
              <w:rPr>
                <w:rFonts w:ascii="Tahoma"/>
                <w:b/>
              </w:rPr>
            </w:pPr>
          </w:p>
          <w:p w14:paraId="6205E60B" w14:textId="77777777" w:rsidR="003C2519" w:rsidRDefault="003C2519" w:rsidP="004E2D43">
            <w:pPr>
              <w:pStyle w:val="TableParagraph"/>
              <w:spacing w:before="186"/>
              <w:ind w:left="792" w:right="899"/>
              <w:jc w:val="center"/>
              <w:rPr>
                <w:sz w:val="20"/>
              </w:rPr>
            </w:pPr>
            <w:r>
              <w:rPr>
                <w:spacing w:val="-5"/>
                <w:sz w:val="20"/>
              </w:rPr>
              <w:t>500</w:t>
            </w:r>
          </w:p>
        </w:tc>
      </w:tr>
    </w:tbl>
    <w:p w14:paraId="156F1F5A" w14:textId="63127C29" w:rsidR="003C2519" w:rsidRDefault="003C2519" w:rsidP="001C750A"/>
    <w:p w14:paraId="7C384260" w14:textId="77777777" w:rsidR="00BB6B38" w:rsidRDefault="00BB6B38" w:rsidP="00BB6B38">
      <w:pPr>
        <w:spacing w:before="101" w:after="10"/>
        <w:ind w:left="1308"/>
        <w:rPr>
          <w:rFonts w:ascii="Tahoma"/>
          <w:b/>
        </w:rPr>
      </w:pPr>
      <w:r>
        <w:rPr>
          <w:rFonts w:ascii="Tahoma"/>
          <w:b/>
        </w:rPr>
        <w:t>South</w:t>
      </w:r>
      <w:r>
        <w:rPr>
          <w:rFonts w:ascii="Tahoma"/>
          <w:b/>
          <w:spacing w:val="-12"/>
        </w:rPr>
        <w:t xml:space="preserve"> </w:t>
      </w:r>
      <w:r>
        <w:rPr>
          <w:rFonts w:ascii="Tahoma"/>
          <w:b/>
        </w:rPr>
        <w:t>Gippsland</w:t>
      </w:r>
      <w:r>
        <w:rPr>
          <w:rFonts w:ascii="Tahoma"/>
          <w:b/>
          <w:spacing w:val="-6"/>
        </w:rPr>
        <w:t xml:space="preserve"> </w:t>
      </w:r>
      <w:r>
        <w:rPr>
          <w:rFonts w:ascii="Tahoma"/>
          <w:b/>
          <w:spacing w:val="-4"/>
        </w:rPr>
        <w:t>Water</w:t>
      </w:r>
    </w:p>
    <w:tbl>
      <w:tblPr>
        <w:tblW w:w="0" w:type="auto"/>
        <w:tblInd w:w="1308" w:type="dxa"/>
        <w:tblLayout w:type="fixed"/>
        <w:tblCellMar>
          <w:left w:w="0" w:type="dxa"/>
          <w:right w:w="0" w:type="dxa"/>
        </w:tblCellMar>
        <w:tblLook w:val="01E0" w:firstRow="1" w:lastRow="1" w:firstColumn="1" w:lastColumn="1" w:noHBand="0" w:noVBand="0"/>
      </w:tblPr>
      <w:tblGrid>
        <w:gridCol w:w="6090"/>
        <w:gridCol w:w="2142"/>
      </w:tblGrid>
      <w:tr w:rsidR="00BB6B38" w14:paraId="225F24E2" w14:textId="77777777" w:rsidTr="004E2D43">
        <w:trPr>
          <w:trHeight w:val="642"/>
        </w:trPr>
        <w:tc>
          <w:tcPr>
            <w:tcW w:w="6090" w:type="dxa"/>
            <w:tcBorders>
              <w:top w:val="single" w:sz="6" w:space="0" w:color="000000"/>
              <w:bottom w:val="single" w:sz="6" w:space="0" w:color="000000"/>
            </w:tcBorders>
          </w:tcPr>
          <w:p w14:paraId="155757FC" w14:textId="77777777" w:rsidR="00BB6B38" w:rsidRDefault="00BB6B38" w:rsidP="004E2D43">
            <w:pPr>
              <w:pStyle w:val="TableParagraph"/>
              <w:spacing w:before="70"/>
              <w:ind w:left="14"/>
              <w:rPr>
                <w:rFonts w:ascii="Tahoma"/>
                <w:i/>
                <w:sz w:val="21"/>
              </w:rPr>
            </w:pPr>
            <w:r>
              <w:rPr>
                <w:rFonts w:ascii="Tahoma"/>
                <w:i/>
                <w:w w:val="95"/>
                <w:sz w:val="21"/>
              </w:rPr>
              <w:t>Approved</w:t>
            </w:r>
            <w:r>
              <w:rPr>
                <w:rFonts w:ascii="Tahoma"/>
                <w:i/>
                <w:spacing w:val="-7"/>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42" w:type="dxa"/>
            <w:tcBorders>
              <w:top w:val="single" w:sz="6" w:space="0" w:color="000000"/>
              <w:bottom w:val="single" w:sz="6" w:space="0" w:color="000000"/>
            </w:tcBorders>
          </w:tcPr>
          <w:p w14:paraId="52D722CE" w14:textId="77777777" w:rsidR="00BB6B38" w:rsidRDefault="00BB6B38" w:rsidP="004E2D43">
            <w:pPr>
              <w:pStyle w:val="TableParagraph"/>
              <w:spacing w:before="79" w:line="230" w:lineRule="auto"/>
              <w:ind w:left="864"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B6B38" w14:paraId="2D03B7D8" w14:textId="77777777" w:rsidTr="004E2D43">
        <w:trPr>
          <w:trHeight w:val="1176"/>
        </w:trPr>
        <w:tc>
          <w:tcPr>
            <w:tcW w:w="6090" w:type="dxa"/>
            <w:tcBorders>
              <w:top w:val="single" w:sz="6" w:space="0" w:color="000000"/>
            </w:tcBorders>
          </w:tcPr>
          <w:p w14:paraId="3716C918" w14:textId="77777777" w:rsidR="00BB6B38" w:rsidRDefault="00BB6B38" w:rsidP="004E2D43">
            <w:pPr>
              <w:pStyle w:val="TableParagraph"/>
              <w:spacing w:before="5"/>
              <w:rPr>
                <w:rFonts w:ascii="Tahoma"/>
                <w:b/>
                <w:sz w:val="18"/>
              </w:rPr>
            </w:pPr>
          </w:p>
          <w:p w14:paraId="002D7324" w14:textId="77777777" w:rsidR="00BB6B38" w:rsidRDefault="00BB6B38" w:rsidP="004E2D43">
            <w:pPr>
              <w:pStyle w:val="TableParagraph"/>
              <w:spacing w:line="312" w:lineRule="auto"/>
              <w:ind w:left="7"/>
              <w:rPr>
                <w:sz w:val="20"/>
              </w:rPr>
            </w:pPr>
            <w:r>
              <w:rPr>
                <w:sz w:val="20"/>
              </w:rPr>
              <w:t>South</w:t>
            </w:r>
            <w:r>
              <w:rPr>
                <w:spacing w:val="-6"/>
                <w:sz w:val="20"/>
              </w:rPr>
              <w:t xml:space="preserve"> </w:t>
            </w:r>
            <w:r>
              <w:rPr>
                <w:sz w:val="20"/>
              </w:rPr>
              <w:t>Gippsland</w:t>
            </w:r>
            <w:r>
              <w:rPr>
                <w:spacing w:val="-4"/>
                <w:sz w:val="20"/>
              </w:rPr>
              <w:t xml:space="preserve"> </w:t>
            </w:r>
            <w:r>
              <w:rPr>
                <w:sz w:val="20"/>
              </w:rPr>
              <w:t>Water</w:t>
            </w:r>
            <w:r>
              <w:rPr>
                <w:spacing w:val="-6"/>
                <w:sz w:val="20"/>
              </w:rPr>
              <w:t xml:space="preserve"> </w:t>
            </w:r>
            <w:r>
              <w:rPr>
                <w:sz w:val="20"/>
              </w:rPr>
              <w:t>will</w:t>
            </w:r>
            <w:r>
              <w:rPr>
                <w:spacing w:val="-5"/>
                <w:sz w:val="20"/>
              </w:rPr>
              <w:t xml:space="preserve"> </w:t>
            </w:r>
            <w:r>
              <w:rPr>
                <w:sz w:val="20"/>
              </w:rPr>
              <w:t>rebate</w:t>
            </w:r>
            <w:r>
              <w:rPr>
                <w:spacing w:val="-4"/>
                <w:sz w:val="20"/>
              </w:rPr>
              <w:t xml:space="preserve"> </w:t>
            </w:r>
            <w:r>
              <w:rPr>
                <w:sz w:val="20"/>
              </w:rPr>
              <w:t>the</w:t>
            </w:r>
            <w:r>
              <w:rPr>
                <w:spacing w:val="-4"/>
                <w:sz w:val="20"/>
              </w:rPr>
              <w:t xml:space="preserve"> </w:t>
            </w:r>
            <w:r>
              <w:rPr>
                <w:sz w:val="20"/>
              </w:rPr>
              <w:t>customer</w:t>
            </w:r>
            <w:r>
              <w:rPr>
                <w:spacing w:val="-6"/>
                <w:sz w:val="20"/>
              </w:rPr>
              <w:t xml:space="preserve"> </w:t>
            </w:r>
            <w:r>
              <w:rPr>
                <w:sz w:val="20"/>
              </w:rPr>
              <w:t>an</w:t>
            </w:r>
            <w:r>
              <w:rPr>
                <w:spacing w:val="-4"/>
                <w:sz w:val="20"/>
              </w:rPr>
              <w:t xml:space="preserve"> </w:t>
            </w:r>
            <w:r>
              <w:rPr>
                <w:sz w:val="20"/>
              </w:rPr>
              <w:t>amount</w:t>
            </w:r>
            <w:r>
              <w:rPr>
                <w:spacing w:val="-4"/>
                <w:sz w:val="20"/>
              </w:rPr>
              <w:t xml:space="preserve"> </w:t>
            </w:r>
            <w:r>
              <w:rPr>
                <w:sz w:val="20"/>
              </w:rPr>
              <w:t>when</w:t>
            </w:r>
            <w:r>
              <w:rPr>
                <w:spacing w:val="-6"/>
                <w:sz w:val="20"/>
              </w:rPr>
              <w:t xml:space="preserve"> </w:t>
            </w:r>
            <w:r>
              <w:rPr>
                <w:sz w:val="20"/>
              </w:rPr>
              <w:t>it fails to restore sewer supply (within 5 hours of notification) to a customer’s property</w:t>
            </w:r>
          </w:p>
        </w:tc>
        <w:tc>
          <w:tcPr>
            <w:tcW w:w="2142" w:type="dxa"/>
            <w:tcBorders>
              <w:top w:val="single" w:sz="6" w:space="0" w:color="000000"/>
            </w:tcBorders>
          </w:tcPr>
          <w:p w14:paraId="6AA6E240" w14:textId="77777777" w:rsidR="00BB6B38" w:rsidRDefault="00BB6B38" w:rsidP="004E2D43">
            <w:pPr>
              <w:pStyle w:val="TableParagraph"/>
              <w:rPr>
                <w:rFonts w:ascii="Tahoma"/>
                <w:b/>
              </w:rPr>
            </w:pPr>
          </w:p>
          <w:p w14:paraId="1F42979B" w14:textId="77777777" w:rsidR="00BB6B38" w:rsidRDefault="00BB6B38" w:rsidP="004E2D43">
            <w:pPr>
              <w:pStyle w:val="TableParagraph"/>
              <w:spacing w:before="3"/>
              <w:rPr>
                <w:rFonts w:ascii="Tahoma"/>
                <w:b/>
                <w:sz w:val="21"/>
              </w:rPr>
            </w:pPr>
          </w:p>
          <w:p w14:paraId="58BEDBD1" w14:textId="77777777" w:rsidR="00BB6B38" w:rsidRDefault="00BB6B38" w:rsidP="004E2D43">
            <w:pPr>
              <w:pStyle w:val="TableParagraph"/>
              <w:ind w:left="840"/>
              <w:rPr>
                <w:sz w:val="20"/>
              </w:rPr>
            </w:pPr>
            <w:r>
              <w:rPr>
                <w:spacing w:val="-5"/>
                <w:sz w:val="20"/>
              </w:rPr>
              <w:t>100</w:t>
            </w:r>
          </w:p>
        </w:tc>
      </w:tr>
      <w:tr w:rsidR="00BB6B38" w14:paraId="780E1367" w14:textId="77777777" w:rsidTr="004E2D43">
        <w:trPr>
          <w:trHeight w:val="1369"/>
        </w:trPr>
        <w:tc>
          <w:tcPr>
            <w:tcW w:w="6090" w:type="dxa"/>
          </w:tcPr>
          <w:p w14:paraId="02B0A7EC" w14:textId="77777777" w:rsidR="00BB6B38" w:rsidRDefault="00BB6B38" w:rsidP="004E2D43">
            <w:pPr>
              <w:pStyle w:val="TableParagraph"/>
              <w:spacing w:before="116" w:line="314" w:lineRule="auto"/>
              <w:ind w:left="7" w:right="292"/>
              <w:rPr>
                <w:sz w:val="20"/>
              </w:rPr>
            </w:pPr>
            <w:r>
              <w:rPr>
                <w:sz w:val="20"/>
              </w:rPr>
              <w:t>South Gippsland Water will pay the customer an amount if it causes a sewage spill within a customer’s property. It will also clean</w:t>
            </w:r>
            <w:r>
              <w:rPr>
                <w:spacing w:val="-4"/>
                <w:sz w:val="20"/>
              </w:rPr>
              <w:t xml:space="preserve"> </w:t>
            </w:r>
            <w:r>
              <w:rPr>
                <w:sz w:val="20"/>
              </w:rPr>
              <w:t>up</w:t>
            </w:r>
            <w:r>
              <w:rPr>
                <w:spacing w:val="-7"/>
                <w:sz w:val="20"/>
              </w:rPr>
              <w:t xml:space="preserve"> </w:t>
            </w:r>
            <w:r>
              <w:rPr>
                <w:sz w:val="20"/>
              </w:rPr>
              <w:t>the</w:t>
            </w:r>
            <w:r>
              <w:rPr>
                <w:spacing w:val="-5"/>
                <w:sz w:val="20"/>
              </w:rPr>
              <w:t xml:space="preserve"> </w:t>
            </w:r>
            <w:r>
              <w:rPr>
                <w:sz w:val="20"/>
              </w:rPr>
              <w:t>property</w:t>
            </w:r>
            <w:r>
              <w:rPr>
                <w:spacing w:val="-5"/>
                <w:sz w:val="20"/>
              </w:rPr>
              <w:t xml:space="preserve"> </w:t>
            </w:r>
            <w:r>
              <w:rPr>
                <w:sz w:val="20"/>
              </w:rPr>
              <w:t>and</w:t>
            </w:r>
            <w:r>
              <w:rPr>
                <w:spacing w:val="-5"/>
                <w:sz w:val="20"/>
              </w:rPr>
              <w:t xml:space="preserve"> </w:t>
            </w:r>
            <w:r>
              <w:rPr>
                <w:sz w:val="20"/>
              </w:rPr>
              <w:t>provide</w:t>
            </w:r>
            <w:r>
              <w:rPr>
                <w:spacing w:val="-7"/>
                <w:sz w:val="20"/>
              </w:rPr>
              <w:t xml:space="preserve"> </w:t>
            </w:r>
            <w:r>
              <w:rPr>
                <w:sz w:val="20"/>
              </w:rPr>
              <w:t>alternative</w:t>
            </w:r>
            <w:r>
              <w:rPr>
                <w:spacing w:val="-6"/>
                <w:sz w:val="20"/>
              </w:rPr>
              <w:t xml:space="preserve"> </w:t>
            </w:r>
            <w:r>
              <w:rPr>
                <w:sz w:val="20"/>
              </w:rPr>
              <w:t>accommodation</w:t>
            </w:r>
            <w:r>
              <w:rPr>
                <w:spacing w:val="-5"/>
                <w:sz w:val="20"/>
              </w:rPr>
              <w:t xml:space="preserve"> </w:t>
            </w:r>
            <w:r>
              <w:rPr>
                <w:sz w:val="20"/>
              </w:rPr>
              <w:t xml:space="preserve">as </w:t>
            </w:r>
            <w:r>
              <w:rPr>
                <w:spacing w:val="-2"/>
                <w:sz w:val="20"/>
              </w:rPr>
              <w:t>required</w:t>
            </w:r>
          </w:p>
        </w:tc>
        <w:tc>
          <w:tcPr>
            <w:tcW w:w="2142" w:type="dxa"/>
          </w:tcPr>
          <w:p w14:paraId="4E26C307" w14:textId="77777777" w:rsidR="00BB6B38" w:rsidRDefault="00BB6B38" w:rsidP="004E2D43">
            <w:pPr>
              <w:pStyle w:val="TableParagraph"/>
              <w:rPr>
                <w:rFonts w:ascii="Tahoma"/>
                <w:b/>
              </w:rPr>
            </w:pPr>
          </w:p>
          <w:p w14:paraId="4014C986" w14:textId="77777777" w:rsidR="00BB6B38" w:rsidRDefault="00BB6B38" w:rsidP="004E2D43">
            <w:pPr>
              <w:pStyle w:val="TableParagraph"/>
              <w:spacing w:before="10"/>
              <w:rPr>
                <w:rFonts w:ascii="Tahoma"/>
                <w:b/>
                <w:sz w:val="24"/>
              </w:rPr>
            </w:pPr>
          </w:p>
          <w:p w14:paraId="7883EC53" w14:textId="77777777" w:rsidR="00BB6B38" w:rsidRDefault="00BB6B38" w:rsidP="004E2D43">
            <w:pPr>
              <w:pStyle w:val="TableParagraph"/>
              <w:ind w:left="785"/>
              <w:rPr>
                <w:sz w:val="20"/>
              </w:rPr>
            </w:pPr>
            <w:r>
              <w:rPr>
                <w:spacing w:val="-4"/>
                <w:sz w:val="20"/>
              </w:rPr>
              <w:t>1000</w:t>
            </w:r>
          </w:p>
        </w:tc>
      </w:tr>
      <w:tr w:rsidR="00BB6B38" w14:paraId="0F769017" w14:textId="77777777" w:rsidTr="004E2D43">
        <w:trPr>
          <w:trHeight w:val="1565"/>
        </w:trPr>
        <w:tc>
          <w:tcPr>
            <w:tcW w:w="6090" w:type="dxa"/>
            <w:tcBorders>
              <w:bottom w:val="single" w:sz="4" w:space="0" w:color="000000"/>
            </w:tcBorders>
          </w:tcPr>
          <w:p w14:paraId="4F0B3BF2" w14:textId="77777777" w:rsidR="00BB6B38" w:rsidRDefault="00BB6B38" w:rsidP="004E2D43">
            <w:pPr>
              <w:pStyle w:val="TableParagraph"/>
              <w:spacing w:before="45" w:line="300" w:lineRule="atLeast"/>
              <w:ind w:left="7" w:right="215"/>
              <w:rPr>
                <w:sz w:val="20"/>
              </w:rPr>
            </w:pPr>
            <w:r>
              <w:rPr>
                <w:sz w:val="20"/>
              </w:rPr>
              <w:t>South</w:t>
            </w:r>
            <w:r>
              <w:rPr>
                <w:spacing w:val="-6"/>
                <w:sz w:val="20"/>
              </w:rPr>
              <w:t xml:space="preserve"> </w:t>
            </w:r>
            <w:r>
              <w:rPr>
                <w:sz w:val="20"/>
              </w:rPr>
              <w:t>Gippsland</w:t>
            </w:r>
            <w:r>
              <w:rPr>
                <w:spacing w:val="-5"/>
                <w:sz w:val="20"/>
              </w:rPr>
              <w:t xml:space="preserve"> </w:t>
            </w:r>
            <w:r>
              <w:rPr>
                <w:sz w:val="20"/>
              </w:rPr>
              <w:t>Water</w:t>
            </w:r>
            <w:r>
              <w:rPr>
                <w:spacing w:val="-6"/>
                <w:sz w:val="20"/>
              </w:rPr>
              <w:t xml:space="preserve"> </w:t>
            </w:r>
            <w:r>
              <w:rPr>
                <w:sz w:val="20"/>
              </w:rPr>
              <w:t>will</w:t>
            </w:r>
            <w:r>
              <w:rPr>
                <w:spacing w:val="-6"/>
                <w:sz w:val="20"/>
              </w:rPr>
              <w:t xml:space="preserve"> </w:t>
            </w:r>
            <w:r>
              <w:rPr>
                <w:sz w:val="20"/>
              </w:rPr>
              <w:t>rebate</w:t>
            </w:r>
            <w:r>
              <w:rPr>
                <w:spacing w:val="-5"/>
                <w:sz w:val="20"/>
              </w:rPr>
              <w:t xml:space="preserve"> </w:t>
            </w:r>
            <w:r>
              <w:rPr>
                <w:sz w:val="20"/>
              </w:rPr>
              <w:t>the</w:t>
            </w:r>
            <w:r>
              <w:rPr>
                <w:spacing w:val="-5"/>
                <w:sz w:val="20"/>
              </w:rPr>
              <w:t xml:space="preserve"> </w:t>
            </w:r>
            <w:r>
              <w:rPr>
                <w:sz w:val="20"/>
              </w:rPr>
              <w:t>customer</w:t>
            </w:r>
            <w:r>
              <w:rPr>
                <w:spacing w:val="-6"/>
                <w:sz w:val="20"/>
              </w:rPr>
              <w:t xml:space="preserve"> </w:t>
            </w:r>
            <w:r>
              <w:rPr>
                <w:sz w:val="20"/>
              </w:rPr>
              <w:t>an</w:t>
            </w:r>
            <w:r>
              <w:rPr>
                <w:spacing w:val="-5"/>
                <w:sz w:val="20"/>
              </w:rPr>
              <w:t xml:space="preserve"> </w:t>
            </w:r>
            <w:r>
              <w:rPr>
                <w:sz w:val="20"/>
              </w:rPr>
              <w:t>amount</w:t>
            </w:r>
            <w:r>
              <w:rPr>
                <w:spacing w:val="-5"/>
                <w:sz w:val="20"/>
              </w:rPr>
              <w:t xml:space="preserve"> </w:t>
            </w:r>
            <w:r>
              <w:rPr>
                <w:sz w:val="20"/>
              </w:rPr>
              <w:t>where it restricts the water supply of, or takes legal action against, a residential customer prior to taking reasonable endeavours to contact the customer and provide information about help that is available if the customer is experiencing difficulties paying</w:t>
            </w:r>
          </w:p>
        </w:tc>
        <w:tc>
          <w:tcPr>
            <w:tcW w:w="2142" w:type="dxa"/>
            <w:tcBorders>
              <w:bottom w:val="single" w:sz="4" w:space="0" w:color="000000"/>
            </w:tcBorders>
          </w:tcPr>
          <w:p w14:paraId="7D07918C" w14:textId="77777777" w:rsidR="00BB6B38" w:rsidRDefault="00BB6B38" w:rsidP="004E2D43">
            <w:pPr>
              <w:pStyle w:val="TableParagraph"/>
              <w:rPr>
                <w:rFonts w:ascii="Tahoma"/>
                <w:b/>
              </w:rPr>
            </w:pPr>
          </w:p>
          <w:p w14:paraId="26679183" w14:textId="77777777" w:rsidR="00BB6B38" w:rsidRDefault="00BB6B38" w:rsidP="004E2D43">
            <w:pPr>
              <w:pStyle w:val="TableParagraph"/>
              <w:rPr>
                <w:rFonts w:ascii="Tahoma"/>
                <w:b/>
              </w:rPr>
            </w:pPr>
          </w:p>
          <w:p w14:paraId="6E46068F" w14:textId="77777777" w:rsidR="00BB6B38" w:rsidRDefault="00BB6B38" w:rsidP="004E2D43">
            <w:pPr>
              <w:pStyle w:val="TableParagraph"/>
              <w:spacing w:before="184"/>
              <w:ind w:left="840"/>
              <w:rPr>
                <w:sz w:val="20"/>
              </w:rPr>
            </w:pPr>
            <w:r>
              <w:rPr>
                <w:spacing w:val="-5"/>
                <w:sz w:val="20"/>
              </w:rPr>
              <w:t>300</w:t>
            </w:r>
          </w:p>
        </w:tc>
      </w:tr>
    </w:tbl>
    <w:p w14:paraId="52828ACF" w14:textId="77777777" w:rsidR="00BB6B38" w:rsidRDefault="00BB6B38" w:rsidP="00BB6B38">
      <w:pPr>
        <w:pStyle w:val="BodyText"/>
        <w:rPr>
          <w:rFonts w:ascii="Tahoma"/>
          <w:b/>
          <w:sz w:val="26"/>
        </w:rPr>
      </w:pPr>
    </w:p>
    <w:p w14:paraId="751419D6" w14:textId="77777777" w:rsidR="00BB6B38" w:rsidRDefault="00BB6B38" w:rsidP="00BB6B38">
      <w:pPr>
        <w:pStyle w:val="BodyText"/>
        <w:spacing w:before="2"/>
        <w:rPr>
          <w:rFonts w:ascii="Tahoma"/>
          <w:b/>
          <w:sz w:val="38"/>
        </w:rPr>
      </w:pPr>
    </w:p>
    <w:p w14:paraId="1F302380" w14:textId="77777777" w:rsidR="00BB6B38" w:rsidRDefault="00BB6B38" w:rsidP="00BB6B38">
      <w:pPr>
        <w:spacing w:after="10"/>
        <w:ind w:left="1308"/>
        <w:rPr>
          <w:rFonts w:ascii="Tahoma"/>
          <w:b/>
        </w:rPr>
      </w:pPr>
      <w:r>
        <w:rPr>
          <w:rFonts w:ascii="Tahoma"/>
          <w:b/>
        </w:rPr>
        <w:t>Wannon</w:t>
      </w:r>
      <w:r>
        <w:rPr>
          <w:rFonts w:ascii="Tahoma"/>
          <w:b/>
          <w:spacing w:val="-8"/>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6068"/>
        <w:gridCol w:w="2163"/>
      </w:tblGrid>
      <w:tr w:rsidR="00BB6B38" w14:paraId="58910EE4" w14:textId="77777777" w:rsidTr="004E2D43">
        <w:trPr>
          <w:trHeight w:val="642"/>
        </w:trPr>
        <w:tc>
          <w:tcPr>
            <w:tcW w:w="6068" w:type="dxa"/>
            <w:tcBorders>
              <w:top w:val="single" w:sz="6" w:space="0" w:color="000000"/>
              <w:bottom w:val="single" w:sz="6" w:space="0" w:color="000000"/>
            </w:tcBorders>
          </w:tcPr>
          <w:p w14:paraId="14CEA99D" w14:textId="77777777" w:rsidR="00BB6B38" w:rsidRDefault="00BB6B38"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4"/>
                <w:w w:val="95"/>
                <w:sz w:val="21"/>
              </w:rPr>
              <w:t xml:space="preserve"> </w:t>
            </w:r>
            <w:r>
              <w:rPr>
                <w:rFonts w:ascii="Tahoma"/>
                <w:i/>
                <w:spacing w:val="-2"/>
                <w:w w:val="95"/>
                <w:sz w:val="21"/>
              </w:rPr>
              <w:t>obligation</w:t>
            </w:r>
          </w:p>
        </w:tc>
        <w:tc>
          <w:tcPr>
            <w:tcW w:w="2163" w:type="dxa"/>
            <w:tcBorders>
              <w:top w:val="single" w:sz="6" w:space="0" w:color="000000"/>
              <w:bottom w:val="single" w:sz="6" w:space="0" w:color="000000"/>
            </w:tcBorders>
          </w:tcPr>
          <w:p w14:paraId="574DA3C8" w14:textId="77777777" w:rsidR="00BB6B38" w:rsidRDefault="00BB6B38" w:rsidP="004E2D43">
            <w:pPr>
              <w:pStyle w:val="TableParagraph"/>
              <w:spacing w:before="79" w:line="230" w:lineRule="auto"/>
              <w:ind w:left="886"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B6B38" w14:paraId="6A8530EB" w14:textId="77777777" w:rsidTr="004E2D43">
        <w:trPr>
          <w:trHeight w:val="1176"/>
        </w:trPr>
        <w:tc>
          <w:tcPr>
            <w:tcW w:w="6068" w:type="dxa"/>
            <w:tcBorders>
              <w:top w:val="single" w:sz="6" w:space="0" w:color="000000"/>
            </w:tcBorders>
          </w:tcPr>
          <w:p w14:paraId="4FF5157F" w14:textId="77777777" w:rsidR="00BB6B38" w:rsidRDefault="00BB6B38" w:rsidP="004E2D43">
            <w:pPr>
              <w:pStyle w:val="TableParagraph"/>
              <w:spacing w:before="5"/>
              <w:rPr>
                <w:rFonts w:ascii="Tahoma"/>
                <w:b/>
                <w:sz w:val="18"/>
              </w:rPr>
            </w:pPr>
          </w:p>
          <w:p w14:paraId="08468CB8" w14:textId="77777777" w:rsidR="00BB6B38" w:rsidRDefault="00BB6B38" w:rsidP="004E2D43">
            <w:pPr>
              <w:pStyle w:val="TableParagraph"/>
              <w:spacing w:line="312" w:lineRule="auto"/>
              <w:ind w:left="7" w:right="144"/>
              <w:rPr>
                <w:sz w:val="20"/>
              </w:rPr>
            </w:pPr>
            <w:r>
              <w:rPr>
                <w:sz w:val="20"/>
              </w:rPr>
              <w:t>Subject to exclusions, If there are more than two unplanned interruptions</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service</w:t>
            </w:r>
            <w:r>
              <w:rPr>
                <w:spacing w:val="-3"/>
                <w:sz w:val="20"/>
              </w:rPr>
              <w:t xml:space="preserve"> </w:t>
            </w:r>
            <w:r>
              <w:rPr>
                <w:sz w:val="20"/>
              </w:rPr>
              <w:t>supplying</w:t>
            </w:r>
            <w:r>
              <w:rPr>
                <w:spacing w:val="-8"/>
                <w:sz w:val="20"/>
              </w:rPr>
              <w:t xml:space="preserve"> </w:t>
            </w:r>
            <w:r>
              <w:rPr>
                <w:sz w:val="20"/>
              </w:rPr>
              <w:t>water</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customer’s property in any 12-month period.</w:t>
            </w:r>
          </w:p>
        </w:tc>
        <w:tc>
          <w:tcPr>
            <w:tcW w:w="2163" w:type="dxa"/>
            <w:tcBorders>
              <w:top w:val="single" w:sz="6" w:space="0" w:color="000000"/>
            </w:tcBorders>
          </w:tcPr>
          <w:p w14:paraId="159131AF" w14:textId="77777777" w:rsidR="00BB6B38" w:rsidRDefault="00BB6B38" w:rsidP="004E2D43">
            <w:pPr>
              <w:pStyle w:val="TableParagraph"/>
              <w:rPr>
                <w:rFonts w:ascii="Tahoma"/>
                <w:b/>
              </w:rPr>
            </w:pPr>
          </w:p>
          <w:p w14:paraId="7E2BBAF2" w14:textId="77777777" w:rsidR="00BB6B38" w:rsidRDefault="00BB6B38" w:rsidP="004E2D43">
            <w:pPr>
              <w:pStyle w:val="TableParagraph"/>
              <w:spacing w:before="3"/>
              <w:rPr>
                <w:rFonts w:ascii="Tahoma"/>
                <w:b/>
                <w:sz w:val="21"/>
              </w:rPr>
            </w:pPr>
          </w:p>
          <w:p w14:paraId="6EAFD4D7" w14:textId="77777777" w:rsidR="00BB6B38" w:rsidRDefault="00BB6B38" w:rsidP="004E2D43">
            <w:pPr>
              <w:pStyle w:val="TableParagraph"/>
              <w:spacing w:before="1"/>
              <w:ind w:left="862"/>
              <w:rPr>
                <w:sz w:val="20"/>
              </w:rPr>
            </w:pPr>
            <w:r>
              <w:rPr>
                <w:spacing w:val="-5"/>
                <w:sz w:val="20"/>
              </w:rPr>
              <w:t>100</w:t>
            </w:r>
          </w:p>
        </w:tc>
      </w:tr>
      <w:tr w:rsidR="00BB6B38" w14:paraId="5F8AC44F" w14:textId="77777777" w:rsidTr="004E2D43">
        <w:trPr>
          <w:trHeight w:val="770"/>
        </w:trPr>
        <w:tc>
          <w:tcPr>
            <w:tcW w:w="6068" w:type="dxa"/>
          </w:tcPr>
          <w:p w14:paraId="12B2881B" w14:textId="77777777" w:rsidR="00BB6B38" w:rsidRDefault="00BB6B38" w:rsidP="004E2D43">
            <w:pPr>
              <w:pStyle w:val="TableParagraph"/>
              <w:spacing w:before="116" w:line="312" w:lineRule="auto"/>
              <w:ind w:left="7"/>
              <w:rPr>
                <w:sz w:val="20"/>
              </w:rPr>
            </w:pPr>
            <w:r>
              <w:rPr>
                <w:sz w:val="20"/>
              </w:rPr>
              <w:t>Subject</w:t>
            </w:r>
            <w:r>
              <w:rPr>
                <w:spacing w:val="-5"/>
                <w:sz w:val="20"/>
              </w:rPr>
              <w:t xml:space="preserve"> </w:t>
            </w:r>
            <w:r>
              <w:rPr>
                <w:sz w:val="20"/>
              </w:rPr>
              <w:t>to</w:t>
            </w:r>
            <w:r>
              <w:rPr>
                <w:spacing w:val="-5"/>
                <w:sz w:val="20"/>
              </w:rPr>
              <w:t xml:space="preserve"> </w:t>
            </w:r>
            <w:r>
              <w:rPr>
                <w:sz w:val="20"/>
              </w:rPr>
              <w:t>exclusions,</w:t>
            </w:r>
            <w:r>
              <w:rPr>
                <w:spacing w:val="-5"/>
                <w:sz w:val="20"/>
              </w:rPr>
              <w:t xml:space="preserve"> </w:t>
            </w:r>
            <w:r>
              <w:rPr>
                <w:sz w:val="20"/>
              </w:rPr>
              <w:t>If</w:t>
            </w:r>
            <w:r>
              <w:rPr>
                <w:spacing w:val="-3"/>
                <w:sz w:val="20"/>
              </w:rPr>
              <w:t xml:space="preserve"> </w:t>
            </w:r>
            <w:r>
              <w:rPr>
                <w:sz w:val="20"/>
              </w:rPr>
              <w:t>there</w:t>
            </w:r>
            <w:r>
              <w:rPr>
                <w:spacing w:val="-5"/>
                <w:sz w:val="20"/>
              </w:rPr>
              <w:t xml:space="preserve"> </w:t>
            </w:r>
            <w:r>
              <w:rPr>
                <w:sz w:val="20"/>
              </w:rPr>
              <w:t>is</w:t>
            </w:r>
            <w:r>
              <w:rPr>
                <w:spacing w:val="-4"/>
                <w:sz w:val="20"/>
              </w:rPr>
              <w:t xml:space="preserve"> </w:t>
            </w:r>
            <w:r>
              <w:rPr>
                <w:sz w:val="20"/>
              </w:rPr>
              <w:t>a</w:t>
            </w:r>
            <w:r>
              <w:rPr>
                <w:spacing w:val="-6"/>
                <w:sz w:val="20"/>
              </w:rPr>
              <w:t xml:space="preserve"> </w:t>
            </w:r>
            <w:r>
              <w:rPr>
                <w:sz w:val="20"/>
              </w:rPr>
              <w:t>sewerage</w:t>
            </w:r>
            <w:r>
              <w:rPr>
                <w:spacing w:val="-3"/>
                <w:sz w:val="20"/>
              </w:rPr>
              <w:t xml:space="preserve"> </w:t>
            </w:r>
            <w:r>
              <w:rPr>
                <w:sz w:val="20"/>
              </w:rPr>
              <w:t>spill</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 xml:space="preserve">customer’s </w:t>
            </w:r>
            <w:r>
              <w:rPr>
                <w:spacing w:val="-2"/>
                <w:sz w:val="20"/>
              </w:rPr>
              <w:t>house.</w:t>
            </w:r>
          </w:p>
        </w:tc>
        <w:tc>
          <w:tcPr>
            <w:tcW w:w="2163" w:type="dxa"/>
          </w:tcPr>
          <w:p w14:paraId="661C3A64" w14:textId="77777777" w:rsidR="00BB6B38" w:rsidRDefault="00BB6B38" w:rsidP="004E2D43">
            <w:pPr>
              <w:pStyle w:val="TableParagraph"/>
              <w:spacing w:before="2"/>
              <w:rPr>
                <w:rFonts w:ascii="Tahoma"/>
                <w:b/>
              </w:rPr>
            </w:pPr>
          </w:p>
          <w:p w14:paraId="63F8EC36" w14:textId="77777777" w:rsidR="00BB6B38" w:rsidRDefault="00BB6B38" w:rsidP="004E2D43">
            <w:pPr>
              <w:pStyle w:val="TableParagraph"/>
              <w:ind w:left="862"/>
              <w:rPr>
                <w:sz w:val="20"/>
              </w:rPr>
            </w:pPr>
            <w:r>
              <w:rPr>
                <w:spacing w:val="-5"/>
                <w:sz w:val="20"/>
              </w:rPr>
              <w:t>500</w:t>
            </w:r>
          </w:p>
        </w:tc>
      </w:tr>
      <w:tr w:rsidR="00BB6B38" w14:paraId="331695C3" w14:textId="77777777" w:rsidTr="004E2D43">
        <w:trPr>
          <w:trHeight w:val="770"/>
        </w:trPr>
        <w:tc>
          <w:tcPr>
            <w:tcW w:w="6068" w:type="dxa"/>
          </w:tcPr>
          <w:p w14:paraId="6999EBBB" w14:textId="77777777" w:rsidR="00BB6B38" w:rsidRDefault="00BB6B38" w:rsidP="004E2D43">
            <w:pPr>
              <w:pStyle w:val="TableParagraph"/>
              <w:spacing w:before="116" w:line="312" w:lineRule="auto"/>
              <w:ind w:left="7"/>
              <w:rPr>
                <w:sz w:val="20"/>
              </w:rPr>
            </w:pPr>
            <w:r>
              <w:rPr>
                <w:sz w:val="20"/>
              </w:rPr>
              <w:t>Subject</w:t>
            </w:r>
            <w:r>
              <w:rPr>
                <w:spacing w:val="-5"/>
                <w:sz w:val="20"/>
              </w:rPr>
              <w:t xml:space="preserve"> </w:t>
            </w:r>
            <w:r>
              <w:rPr>
                <w:sz w:val="20"/>
              </w:rPr>
              <w:t>to</w:t>
            </w:r>
            <w:r>
              <w:rPr>
                <w:spacing w:val="-5"/>
                <w:sz w:val="20"/>
              </w:rPr>
              <w:t xml:space="preserve"> </w:t>
            </w:r>
            <w:r>
              <w:rPr>
                <w:sz w:val="20"/>
              </w:rPr>
              <w:t>exclusions,</w:t>
            </w:r>
            <w:r>
              <w:rPr>
                <w:spacing w:val="-5"/>
                <w:sz w:val="20"/>
              </w:rPr>
              <w:t xml:space="preserve"> </w:t>
            </w:r>
            <w:r>
              <w:rPr>
                <w:sz w:val="20"/>
              </w:rPr>
              <w:t>If</w:t>
            </w:r>
            <w:r>
              <w:rPr>
                <w:spacing w:val="-5"/>
                <w:sz w:val="20"/>
              </w:rPr>
              <w:t xml:space="preserve"> </w:t>
            </w:r>
            <w:r>
              <w:rPr>
                <w:sz w:val="20"/>
              </w:rPr>
              <w:t>there</w:t>
            </w:r>
            <w:r>
              <w:rPr>
                <w:spacing w:val="-5"/>
                <w:sz w:val="20"/>
              </w:rPr>
              <w:t xml:space="preserve"> </w:t>
            </w:r>
            <w:r>
              <w:rPr>
                <w:sz w:val="20"/>
              </w:rPr>
              <w:t>is</w:t>
            </w:r>
            <w:r>
              <w:rPr>
                <w:spacing w:val="-4"/>
                <w:sz w:val="20"/>
              </w:rPr>
              <w:t xml:space="preserve"> </w:t>
            </w:r>
            <w:r>
              <w:rPr>
                <w:sz w:val="20"/>
              </w:rPr>
              <w:t>a</w:t>
            </w:r>
            <w:r>
              <w:rPr>
                <w:spacing w:val="-6"/>
                <w:sz w:val="20"/>
              </w:rPr>
              <w:t xml:space="preserve"> </w:t>
            </w:r>
            <w:r>
              <w:rPr>
                <w:sz w:val="20"/>
              </w:rPr>
              <w:t>sewerage</w:t>
            </w:r>
            <w:r>
              <w:rPr>
                <w:spacing w:val="-3"/>
                <w:sz w:val="20"/>
              </w:rPr>
              <w:t xml:space="preserve"> </w:t>
            </w:r>
            <w:r>
              <w:rPr>
                <w:sz w:val="20"/>
              </w:rPr>
              <w:t>spill</w:t>
            </w:r>
            <w:r>
              <w:rPr>
                <w:spacing w:val="-4"/>
                <w:sz w:val="20"/>
              </w:rPr>
              <w:t xml:space="preserve"> </w:t>
            </w:r>
            <w:r>
              <w:rPr>
                <w:sz w:val="20"/>
              </w:rPr>
              <w:t>on</w:t>
            </w:r>
            <w:r>
              <w:rPr>
                <w:spacing w:val="-4"/>
                <w:sz w:val="20"/>
              </w:rPr>
              <w:t xml:space="preserve"> </w:t>
            </w:r>
            <w:r>
              <w:rPr>
                <w:sz w:val="20"/>
              </w:rPr>
              <w:t>a</w:t>
            </w:r>
            <w:r>
              <w:rPr>
                <w:spacing w:val="-3"/>
                <w:sz w:val="20"/>
              </w:rPr>
              <w:t xml:space="preserve"> </w:t>
            </w:r>
            <w:r>
              <w:rPr>
                <w:sz w:val="20"/>
              </w:rPr>
              <w:t xml:space="preserve">customer’s </w:t>
            </w:r>
            <w:r>
              <w:rPr>
                <w:spacing w:val="-2"/>
                <w:sz w:val="20"/>
              </w:rPr>
              <w:t>property.</w:t>
            </w:r>
          </w:p>
        </w:tc>
        <w:tc>
          <w:tcPr>
            <w:tcW w:w="2163" w:type="dxa"/>
          </w:tcPr>
          <w:p w14:paraId="50F54763" w14:textId="77777777" w:rsidR="00BB6B38" w:rsidRDefault="00BB6B38" w:rsidP="004E2D43">
            <w:pPr>
              <w:pStyle w:val="TableParagraph"/>
              <w:spacing w:before="11"/>
              <w:rPr>
                <w:rFonts w:ascii="Tahoma"/>
                <w:b/>
                <w:sz w:val="21"/>
              </w:rPr>
            </w:pPr>
          </w:p>
          <w:p w14:paraId="6CC094BA" w14:textId="77777777" w:rsidR="00BB6B38" w:rsidRDefault="00BB6B38" w:rsidP="004E2D43">
            <w:pPr>
              <w:pStyle w:val="TableParagraph"/>
              <w:spacing w:before="1"/>
              <w:ind w:left="862"/>
              <w:rPr>
                <w:sz w:val="20"/>
              </w:rPr>
            </w:pPr>
            <w:r>
              <w:rPr>
                <w:spacing w:val="-5"/>
                <w:sz w:val="20"/>
              </w:rPr>
              <w:t>100</w:t>
            </w:r>
          </w:p>
        </w:tc>
      </w:tr>
      <w:tr w:rsidR="00BB6B38" w14:paraId="03CF89B4" w14:textId="77777777" w:rsidTr="004E2D43">
        <w:trPr>
          <w:trHeight w:val="1564"/>
        </w:trPr>
        <w:tc>
          <w:tcPr>
            <w:tcW w:w="6068" w:type="dxa"/>
            <w:tcBorders>
              <w:bottom w:val="single" w:sz="4" w:space="0" w:color="000000"/>
            </w:tcBorders>
          </w:tcPr>
          <w:p w14:paraId="047C2CCA" w14:textId="77777777" w:rsidR="00BB6B38" w:rsidRDefault="00BB6B38" w:rsidP="004E2D43">
            <w:pPr>
              <w:pStyle w:val="TableParagraph"/>
              <w:spacing w:before="116" w:line="314" w:lineRule="auto"/>
              <w:ind w:left="7" w:right="144"/>
              <w:rPr>
                <w:sz w:val="20"/>
              </w:rPr>
            </w:pPr>
            <w:r>
              <w:rPr>
                <w:sz w:val="20"/>
              </w:rPr>
              <w:t>If</w:t>
            </w:r>
            <w:r>
              <w:rPr>
                <w:spacing w:val="-5"/>
                <w:sz w:val="20"/>
              </w:rPr>
              <w:t xml:space="preserve"> </w:t>
            </w:r>
            <w:r>
              <w:rPr>
                <w:sz w:val="20"/>
              </w:rPr>
              <w:t>Wannon</w:t>
            </w:r>
            <w:r>
              <w:rPr>
                <w:spacing w:val="-4"/>
                <w:sz w:val="20"/>
              </w:rPr>
              <w:t xml:space="preserve"> </w:t>
            </w:r>
            <w:r>
              <w:rPr>
                <w:sz w:val="20"/>
              </w:rPr>
              <w:t>Water</w:t>
            </w:r>
            <w:r>
              <w:rPr>
                <w:spacing w:val="-5"/>
                <w:sz w:val="20"/>
              </w:rPr>
              <w:t xml:space="preserve"> </w:t>
            </w:r>
            <w:r>
              <w:rPr>
                <w:sz w:val="20"/>
              </w:rPr>
              <w:t>restricts</w:t>
            </w:r>
            <w:r>
              <w:rPr>
                <w:spacing w:val="-4"/>
                <w:sz w:val="20"/>
              </w:rPr>
              <w:t xml:space="preserve"> </w:t>
            </w:r>
            <w:r>
              <w:rPr>
                <w:sz w:val="20"/>
              </w:rPr>
              <w:t>the</w:t>
            </w:r>
            <w:r>
              <w:rPr>
                <w:spacing w:val="-5"/>
                <w:sz w:val="20"/>
              </w:rPr>
              <w:t xml:space="preserve"> </w:t>
            </w:r>
            <w:r>
              <w:rPr>
                <w:sz w:val="20"/>
              </w:rPr>
              <w:t>water</w:t>
            </w:r>
            <w:r>
              <w:rPr>
                <w:spacing w:val="-5"/>
                <w:sz w:val="20"/>
              </w:rPr>
              <w:t xml:space="preserve"> </w:t>
            </w:r>
            <w:r>
              <w:rPr>
                <w:sz w:val="20"/>
              </w:rPr>
              <w:t>supply</w:t>
            </w:r>
            <w:r>
              <w:rPr>
                <w:spacing w:val="-4"/>
                <w:sz w:val="20"/>
              </w:rPr>
              <w:t xml:space="preserve"> </w:t>
            </w:r>
            <w:r>
              <w:rPr>
                <w:sz w:val="20"/>
              </w:rPr>
              <w:t>of,</w:t>
            </w:r>
            <w:r>
              <w:rPr>
                <w:spacing w:val="-5"/>
                <w:sz w:val="20"/>
              </w:rPr>
              <w:t xml:space="preserve"> </w:t>
            </w:r>
            <w:r>
              <w:rPr>
                <w:sz w:val="20"/>
              </w:rPr>
              <w:t>or</w:t>
            </w:r>
            <w:r>
              <w:rPr>
                <w:spacing w:val="-4"/>
                <w:sz w:val="20"/>
              </w:rPr>
              <w:t xml:space="preserve"> </w:t>
            </w:r>
            <w:r>
              <w:rPr>
                <w:sz w:val="20"/>
              </w:rPr>
              <w:t>takes</w:t>
            </w:r>
            <w:r>
              <w:rPr>
                <w:spacing w:val="-2"/>
                <w:sz w:val="20"/>
              </w:rPr>
              <w:t xml:space="preserve"> </w:t>
            </w:r>
            <w:r>
              <w:rPr>
                <w:sz w:val="20"/>
              </w:rPr>
              <w:t>legal</w:t>
            </w:r>
            <w:r>
              <w:rPr>
                <w:spacing w:val="-4"/>
                <w:sz w:val="20"/>
              </w:rPr>
              <w:t xml:space="preserve"> </w:t>
            </w:r>
            <w:r>
              <w:rPr>
                <w:sz w:val="20"/>
              </w:rPr>
              <w:t>action against, a residential customer prior to taking reasonable endeavours</w:t>
            </w:r>
            <w:r>
              <w:rPr>
                <w:spacing w:val="-5"/>
                <w:sz w:val="20"/>
              </w:rPr>
              <w:t xml:space="preserve"> </w:t>
            </w:r>
            <w:r>
              <w:rPr>
                <w:sz w:val="20"/>
              </w:rPr>
              <w:t>to</w:t>
            </w:r>
            <w:r>
              <w:rPr>
                <w:spacing w:val="-6"/>
                <w:sz w:val="20"/>
              </w:rPr>
              <w:t xml:space="preserve"> </w:t>
            </w:r>
            <w:r>
              <w:rPr>
                <w:sz w:val="20"/>
              </w:rPr>
              <w:t>contact</w:t>
            </w:r>
            <w:r>
              <w:rPr>
                <w:spacing w:val="-6"/>
                <w:sz w:val="20"/>
              </w:rPr>
              <w:t xml:space="preserve"> </w:t>
            </w:r>
            <w:r>
              <w:rPr>
                <w:sz w:val="20"/>
              </w:rPr>
              <w:t>the</w:t>
            </w:r>
            <w:r>
              <w:rPr>
                <w:spacing w:val="-5"/>
                <w:sz w:val="20"/>
              </w:rPr>
              <w:t xml:space="preserve"> </w:t>
            </w:r>
            <w:r>
              <w:rPr>
                <w:sz w:val="20"/>
              </w:rPr>
              <w:t>customer</w:t>
            </w:r>
            <w:r>
              <w:rPr>
                <w:spacing w:val="-6"/>
                <w:sz w:val="20"/>
              </w:rPr>
              <w:t xml:space="preserve"> </w:t>
            </w:r>
            <w:r>
              <w:rPr>
                <w:sz w:val="20"/>
              </w:rPr>
              <w:t>and</w:t>
            </w:r>
            <w:r>
              <w:rPr>
                <w:spacing w:val="-7"/>
                <w:sz w:val="20"/>
              </w:rPr>
              <w:t xml:space="preserve"> </w:t>
            </w:r>
            <w:r>
              <w:rPr>
                <w:sz w:val="20"/>
              </w:rPr>
              <w:t>provide</w:t>
            </w:r>
            <w:r>
              <w:rPr>
                <w:spacing w:val="-5"/>
                <w:sz w:val="20"/>
              </w:rPr>
              <w:t xml:space="preserve"> </w:t>
            </w:r>
            <w:r>
              <w:rPr>
                <w:sz w:val="20"/>
              </w:rPr>
              <w:t>information</w:t>
            </w:r>
            <w:r>
              <w:rPr>
                <w:spacing w:val="-5"/>
                <w:sz w:val="20"/>
              </w:rPr>
              <w:t xml:space="preserve"> </w:t>
            </w:r>
            <w:r>
              <w:rPr>
                <w:sz w:val="20"/>
              </w:rPr>
              <w:t>about help that is available if the customer is experiencing difficulties</w:t>
            </w:r>
          </w:p>
          <w:p w14:paraId="2ACEF7C8" w14:textId="77777777" w:rsidR="00BB6B38" w:rsidRDefault="00BB6B38" w:rsidP="004E2D43">
            <w:pPr>
              <w:pStyle w:val="TableParagraph"/>
              <w:spacing w:line="223" w:lineRule="exact"/>
              <w:ind w:left="7"/>
              <w:rPr>
                <w:sz w:val="20"/>
              </w:rPr>
            </w:pPr>
            <w:r>
              <w:rPr>
                <w:spacing w:val="-2"/>
                <w:sz w:val="20"/>
              </w:rPr>
              <w:t>paying.</w:t>
            </w:r>
          </w:p>
        </w:tc>
        <w:tc>
          <w:tcPr>
            <w:tcW w:w="2163" w:type="dxa"/>
            <w:tcBorders>
              <w:bottom w:val="single" w:sz="4" w:space="0" w:color="000000"/>
            </w:tcBorders>
          </w:tcPr>
          <w:p w14:paraId="6104888C" w14:textId="77777777" w:rsidR="00BB6B38" w:rsidRDefault="00BB6B38" w:rsidP="004E2D43">
            <w:pPr>
              <w:pStyle w:val="TableParagraph"/>
              <w:rPr>
                <w:rFonts w:ascii="Tahoma"/>
                <w:b/>
              </w:rPr>
            </w:pPr>
          </w:p>
          <w:p w14:paraId="05F75B59" w14:textId="77777777" w:rsidR="00BB6B38" w:rsidRDefault="00BB6B38" w:rsidP="004E2D43">
            <w:pPr>
              <w:pStyle w:val="TableParagraph"/>
              <w:rPr>
                <w:rFonts w:ascii="Tahoma"/>
                <w:b/>
              </w:rPr>
            </w:pPr>
          </w:p>
          <w:p w14:paraId="7D781BCD" w14:textId="77777777" w:rsidR="00BB6B38" w:rsidRDefault="00BB6B38" w:rsidP="004E2D43">
            <w:pPr>
              <w:pStyle w:val="TableParagraph"/>
              <w:spacing w:before="185"/>
              <w:ind w:left="862"/>
              <w:rPr>
                <w:sz w:val="20"/>
              </w:rPr>
            </w:pPr>
            <w:r>
              <w:rPr>
                <w:spacing w:val="-5"/>
                <w:sz w:val="20"/>
              </w:rPr>
              <w:t>300</w:t>
            </w:r>
          </w:p>
        </w:tc>
      </w:tr>
    </w:tbl>
    <w:p w14:paraId="36658911" w14:textId="3B589A8F" w:rsidR="000C3D91" w:rsidRDefault="000C3D91" w:rsidP="000C3D91">
      <w:pPr>
        <w:pStyle w:val="BodyText"/>
        <w:spacing w:before="9"/>
        <w:rPr>
          <w:rFonts w:ascii="Tahoma"/>
          <w:b/>
          <w:sz w:val="28"/>
        </w:rPr>
      </w:pPr>
    </w:p>
    <w:p w14:paraId="512E422E" w14:textId="77777777" w:rsidR="008E0B38" w:rsidRDefault="008E0B38" w:rsidP="000C3D91">
      <w:pPr>
        <w:pStyle w:val="BodyText"/>
        <w:spacing w:before="9"/>
        <w:rPr>
          <w:rFonts w:ascii="Tahoma"/>
          <w:b/>
          <w:sz w:val="28"/>
        </w:rPr>
      </w:pPr>
    </w:p>
    <w:p w14:paraId="70481103" w14:textId="77777777" w:rsidR="000C3D91" w:rsidRDefault="000C3D91" w:rsidP="000C3D91">
      <w:pPr>
        <w:tabs>
          <w:tab w:val="left" w:pos="8506"/>
        </w:tabs>
        <w:spacing w:before="101"/>
        <w:ind w:left="281"/>
        <w:jc w:val="center"/>
        <w:rPr>
          <w:rFonts w:ascii="Tahoma"/>
          <w:b/>
        </w:rPr>
      </w:pPr>
      <w:r>
        <w:rPr>
          <w:rFonts w:ascii="Tahoma"/>
          <w:b/>
          <w:u w:val="single"/>
        </w:rPr>
        <w:t>Western</w:t>
      </w:r>
      <w:r>
        <w:rPr>
          <w:rFonts w:ascii="Tahoma"/>
          <w:b/>
          <w:spacing w:val="-8"/>
          <w:u w:val="single"/>
        </w:rPr>
        <w:t xml:space="preserve"> </w:t>
      </w:r>
      <w:r>
        <w:rPr>
          <w:rFonts w:ascii="Tahoma"/>
          <w:b/>
          <w:spacing w:val="-2"/>
          <w:u w:val="single"/>
        </w:rPr>
        <w:t>Water</w:t>
      </w:r>
      <w:r>
        <w:rPr>
          <w:rFonts w:ascii="Tahoma"/>
          <w:b/>
          <w:u w:val="single"/>
        </w:rPr>
        <w:tab/>
      </w:r>
    </w:p>
    <w:p w14:paraId="17C19701" w14:textId="77777777" w:rsidR="000C3D91" w:rsidRDefault="000C3D91" w:rsidP="000C3D91">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39"/>
        <w:gridCol w:w="2193"/>
      </w:tblGrid>
      <w:tr w:rsidR="000C3D91" w14:paraId="095085F7" w14:textId="77777777" w:rsidTr="004E2D43">
        <w:trPr>
          <w:trHeight w:val="572"/>
        </w:trPr>
        <w:tc>
          <w:tcPr>
            <w:tcW w:w="6039" w:type="dxa"/>
            <w:tcBorders>
              <w:bottom w:val="single" w:sz="6" w:space="0" w:color="000000"/>
            </w:tcBorders>
          </w:tcPr>
          <w:p w14:paraId="78CABF07" w14:textId="77777777" w:rsidR="000C3D91" w:rsidRDefault="000C3D91"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93" w:type="dxa"/>
            <w:tcBorders>
              <w:bottom w:val="single" w:sz="6" w:space="0" w:color="000000"/>
            </w:tcBorders>
          </w:tcPr>
          <w:p w14:paraId="150F5C31" w14:textId="77777777" w:rsidR="000C3D91" w:rsidRDefault="000C3D91" w:rsidP="004E2D43">
            <w:pPr>
              <w:pStyle w:val="TableParagraph"/>
              <w:spacing w:before="8" w:line="230" w:lineRule="auto"/>
              <w:ind w:left="915"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0C3D91" w14:paraId="0A46294B" w14:textId="77777777" w:rsidTr="004E2D43">
        <w:trPr>
          <w:trHeight w:val="876"/>
        </w:trPr>
        <w:tc>
          <w:tcPr>
            <w:tcW w:w="6039" w:type="dxa"/>
            <w:tcBorders>
              <w:top w:val="single" w:sz="6" w:space="0" w:color="000000"/>
            </w:tcBorders>
          </w:tcPr>
          <w:p w14:paraId="7130171D" w14:textId="77777777" w:rsidR="000C3D91" w:rsidRDefault="000C3D91" w:rsidP="004E2D43">
            <w:pPr>
              <w:pStyle w:val="TableParagraph"/>
              <w:spacing w:before="5"/>
              <w:rPr>
                <w:rFonts w:ascii="Tahoma"/>
                <w:b/>
                <w:sz w:val="18"/>
              </w:rPr>
            </w:pPr>
          </w:p>
          <w:p w14:paraId="5CF3B130" w14:textId="77777777" w:rsidR="000C3D91" w:rsidRDefault="000C3D91" w:rsidP="004E2D43">
            <w:pPr>
              <w:pStyle w:val="TableParagraph"/>
              <w:spacing w:line="312" w:lineRule="auto"/>
              <w:ind w:left="7" w:right="123"/>
              <w:rPr>
                <w:sz w:val="20"/>
              </w:rPr>
            </w:pPr>
            <w:r>
              <w:rPr>
                <w:sz w:val="20"/>
              </w:rPr>
              <w:t>Planned</w:t>
            </w:r>
            <w:r>
              <w:rPr>
                <w:spacing w:val="-7"/>
                <w:sz w:val="20"/>
              </w:rPr>
              <w:t xml:space="preserve"> </w:t>
            </w:r>
            <w:r>
              <w:rPr>
                <w:sz w:val="20"/>
              </w:rPr>
              <w:t>water</w:t>
            </w:r>
            <w:r>
              <w:rPr>
                <w:spacing w:val="-5"/>
                <w:sz w:val="20"/>
              </w:rPr>
              <w:t xml:space="preserve"> </w:t>
            </w:r>
            <w:r>
              <w:rPr>
                <w:sz w:val="20"/>
              </w:rPr>
              <w:t>supply interruption</w:t>
            </w:r>
            <w:r>
              <w:rPr>
                <w:spacing w:val="-5"/>
                <w:sz w:val="20"/>
              </w:rPr>
              <w:t xml:space="preserve"> </w:t>
            </w:r>
            <w:r>
              <w:rPr>
                <w:sz w:val="20"/>
              </w:rPr>
              <w:t>during</w:t>
            </w:r>
            <w:r>
              <w:rPr>
                <w:spacing w:val="-7"/>
                <w:sz w:val="20"/>
              </w:rPr>
              <w:t xml:space="preserve"> </w:t>
            </w:r>
            <w:r>
              <w:rPr>
                <w:sz w:val="20"/>
              </w:rPr>
              <w:t>peak</w:t>
            </w:r>
            <w:r>
              <w:rPr>
                <w:spacing w:val="-5"/>
                <w:sz w:val="20"/>
              </w:rPr>
              <w:t xml:space="preserve"> </w:t>
            </w:r>
            <w:r>
              <w:rPr>
                <w:sz w:val="20"/>
              </w:rPr>
              <w:t>hours</w:t>
            </w:r>
            <w:r>
              <w:rPr>
                <w:spacing w:val="-5"/>
                <w:sz w:val="20"/>
              </w:rPr>
              <w:t xml:space="preserve"> </w:t>
            </w:r>
            <w:r>
              <w:rPr>
                <w:sz w:val="20"/>
              </w:rPr>
              <w:t>(i.e.</w:t>
            </w:r>
            <w:r>
              <w:rPr>
                <w:spacing w:val="-7"/>
                <w:sz w:val="20"/>
              </w:rPr>
              <w:t xml:space="preserve"> </w:t>
            </w:r>
            <w:r>
              <w:rPr>
                <w:sz w:val="20"/>
              </w:rPr>
              <w:t>5am- 9am; 5pm-11pm)</w:t>
            </w:r>
          </w:p>
        </w:tc>
        <w:tc>
          <w:tcPr>
            <w:tcW w:w="2193" w:type="dxa"/>
            <w:tcBorders>
              <w:top w:val="single" w:sz="6" w:space="0" w:color="000000"/>
            </w:tcBorders>
          </w:tcPr>
          <w:p w14:paraId="0BE16FCF" w14:textId="77777777" w:rsidR="000C3D91" w:rsidRDefault="000C3D91" w:rsidP="004E2D43">
            <w:pPr>
              <w:pStyle w:val="TableParagraph"/>
              <w:spacing w:before="9"/>
              <w:rPr>
                <w:rFonts w:ascii="Tahoma"/>
                <w:b/>
                <w:sz w:val="30"/>
              </w:rPr>
            </w:pPr>
          </w:p>
          <w:p w14:paraId="628B04DB" w14:textId="77777777" w:rsidR="000C3D91" w:rsidRDefault="000C3D91" w:rsidP="004E2D43">
            <w:pPr>
              <w:pStyle w:val="TableParagraph"/>
              <w:ind w:left="891"/>
              <w:rPr>
                <w:sz w:val="20"/>
              </w:rPr>
            </w:pPr>
            <w:r>
              <w:rPr>
                <w:spacing w:val="-5"/>
                <w:sz w:val="20"/>
              </w:rPr>
              <w:t>100</w:t>
            </w:r>
          </w:p>
        </w:tc>
      </w:tr>
      <w:tr w:rsidR="000C3D91" w14:paraId="2E7EE35C" w14:textId="77777777" w:rsidTr="004E2D43">
        <w:trPr>
          <w:trHeight w:val="469"/>
        </w:trPr>
        <w:tc>
          <w:tcPr>
            <w:tcW w:w="6039" w:type="dxa"/>
          </w:tcPr>
          <w:p w14:paraId="40AACCA8" w14:textId="77777777" w:rsidR="000C3D91" w:rsidRDefault="000C3D91" w:rsidP="004E2D43">
            <w:pPr>
              <w:pStyle w:val="TableParagraph"/>
              <w:spacing w:before="116"/>
              <w:ind w:left="7"/>
              <w:rPr>
                <w:sz w:val="20"/>
              </w:rPr>
            </w:pPr>
            <w:r>
              <w:rPr>
                <w:sz w:val="20"/>
              </w:rPr>
              <w:t>Planned</w:t>
            </w:r>
            <w:r>
              <w:rPr>
                <w:spacing w:val="-12"/>
                <w:sz w:val="20"/>
              </w:rPr>
              <w:t xml:space="preserve"> </w:t>
            </w:r>
            <w:r>
              <w:rPr>
                <w:sz w:val="20"/>
              </w:rPr>
              <w:t>water</w:t>
            </w:r>
            <w:r>
              <w:rPr>
                <w:spacing w:val="-9"/>
                <w:sz w:val="20"/>
              </w:rPr>
              <w:t xml:space="preserve"> </w:t>
            </w:r>
            <w:r>
              <w:rPr>
                <w:sz w:val="20"/>
              </w:rPr>
              <w:t>supply</w:t>
            </w:r>
            <w:r>
              <w:rPr>
                <w:spacing w:val="-8"/>
                <w:sz w:val="20"/>
              </w:rPr>
              <w:t xml:space="preserve"> </w:t>
            </w:r>
            <w:r>
              <w:rPr>
                <w:sz w:val="20"/>
              </w:rPr>
              <w:t>interruption</w:t>
            </w:r>
            <w:r>
              <w:rPr>
                <w:spacing w:val="-9"/>
                <w:sz w:val="20"/>
              </w:rPr>
              <w:t xml:space="preserve"> </w:t>
            </w:r>
            <w:r>
              <w:rPr>
                <w:sz w:val="20"/>
              </w:rPr>
              <w:t>longer</w:t>
            </w:r>
            <w:r>
              <w:rPr>
                <w:spacing w:val="-10"/>
                <w:sz w:val="20"/>
              </w:rPr>
              <w:t xml:space="preserve"> </w:t>
            </w:r>
            <w:r>
              <w:rPr>
                <w:sz w:val="20"/>
              </w:rPr>
              <w:t>than</w:t>
            </w:r>
            <w:r>
              <w:rPr>
                <w:spacing w:val="-8"/>
                <w:sz w:val="20"/>
              </w:rPr>
              <w:t xml:space="preserve"> </w:t>
            </w:r>
            <w:r>
              <w:rPr>
                <w:sz w:val="20"/>
              </w:rPr>
              <w:t>notification</w:t>
            </w:r>
            <w:r>
              <w:rPr>
                <w:spacing w:val="-12"/>
                <w:sz w:val="20"/>
              </w:rPr>
              <w:t xml:space="preserve"> </w:t>
            </w:r>
            <w:r>
              <w:rPr>
                <w:spacing w:val="-2"/>
                <w:sz w:val="20"/>
              </w:rPr>
              <w:t>given</w:t>
            </w:r>
          </w:p>
        </w:tc>
        <w:tc>
          <w:tcPr>
            <w:tcW w:w="2193" w:type="dxa"/>
          </w:tcPr>
          <w:p w14:paraId="737A1B86" w14:textId="77777777" w:rsidR="000C3D91" w:rsidRDefault="000C3D91" w:rsidP="004E2D43">
            <w:pPr>
              <w:pStyle w:val="TableParagraph"/>
              <w:spacing w:before="116"/>
              <w:ind w:left="891"/>
              <w:rPr>
                <w:sz w:val="20"/>
              </w:rPr>
            </w:pPr>
            <w:r>
              <w:rPr>
                <w:spacing w:val="-5"/>
                <w:sz w:val="20"/>
              </w:rPr>
              <w:t>100</w:t>
            </w:r>
          </w:p>
        </w:tc>
      </w:tr>
      <w:tr w:rsidR="000C3D91" w14:paraId="34E00D99" w14:textId="77777777" w:rsidTr="004E2D43">
        <w:trPr>
          <w:trHeight w:val="469"/>
        </w:trPr>
        <w:tc>
          <w:tcPr>
            <w:tcW w:w="6039" w:type="dxa"/>
          </w:tcPr>
          <w:p w14:paraId="54E507AD" w14:textId="77777777" w:rsidR="000C3D91" w:rsidRDefault="000C3D91" w:rsidP="004E2D43">
            <w:pPr>
              <w:pStyle w:val="TableParagraph"/>
              <w:spacing w:before="115"/>
              <w:ind w:left="7"/>
              <w:rPr>
                <w:sz w:val="20"/>
              </w:rPr>
            </w:pPr>
            <w:r>
              <w:rPr>
                <w:sz w:val="20"/>
              </w:rPr>
              <w:t>More</w:t>
            </w:r>
            <w:r>
              <w:rPr>
                <w:spacing w:val="-7"/>
                <w:sz w:val="20"/>
              </w:rPr>
              <w:t xml:space="preserve"> </w:t>
            </w:r>
            <w:r>
              <w:rPr>
                <w:sz w:val="20"/>
              </w:rPr>
              <w:t>than</w:t>
            </w:r>
            <w:r>
              <w:rPr>
                <w:spacing w:val="-5"/>
                <w:sz w:val="20"/>
              </w:rPr>
              <w:t xml:space="preserve"> </w:t>
            </w:r>
            <w:r>
              <w:rPr>
                <w:sz w:val="20"/>
              </w:rPr>
              <w:t>three</w:t>
            </w:r>
            <w:r>
              <w:rPr>
                <w:spacing w:val="-7"/>
                <w:sz w:val="20"/>
              </w:rPr>
              <w:t xml:space="preserve"> </w:t>
            </w:r>
            <w:r>
              <w:rPr>
                <w:sz w:val="20"/>
              </w:rPr>
              <w:t>sewer</w:t>
            </w:r>
            <w:r>
              <w:rPr>
                <w:spacing w:val="-7"/>
                <w:sz w:val="20"/>
              </w:rPr>
              <w:t xml:space="preserve"> </w:t>
            </w:r>
            <w:r>
              <w:rPr>
                <w:sz w:val="20"/>
              </w:rPr>
              <w:t>interruptions</w:t>
            </w:r>
            <w:r>
              <w:rPr>
                <w:spacing w:val="-6"/>
                <w:sz w:val="20"/>
              </w:rPr>
              <w:t xml:space="preserve"> </w:t>
            </w:r>
            <w:r>
              <w:rPr>
                <w:sz w:val="20"/>
              </w:rPr>
              <w:t>in</w:t>
            </w:r>
            <w:r>
              <w:rPr>
                <w:spacing w:val="-7"/>
                <w:sz w:val="20"/>
              </w:rPr>
              <w:t xml:space="preserve"> </w:t>
            </w:r>
            <w:r>
              <w:rPr>
                <w:sz w:val="20"/>
              </w:rPr>
              <w:t>12</w:t>
            </w:r>
            <w:r>
              <w:rPr>
                <w:spacing w:val="-5"/>
                <w:sz w:val="20"/>
              </w:rPr>
              <w:t xml:space="preserve"> </w:t>
            </w:r>
            <w:r>
              <w:rPr>
                <w:spacing w:val="-2"/>
                <w:sz w:val="20"/>
              </w:rPr>
              <w:t>months</w:t>
            </w:r>
          </w:p>
        </w:tc>
        <w:tc>
          <w:tcPr>
            <w:tcW w:w="2193" w:type="dxa"/>
          </w:tcPr>
          <w:p w14:paraId="71646E15" w14:textId="77777777" w:rsidR="000C3D91" w:rsidRDefault="000C3D91" w:rsidP="004E2D43">
            <w:pPr>
              <w:pStyle w:val="TableParagraph"/>
              <w:spacing w:before="115"/>
              <w:ind w:left="891"/>
              <w:rPr>
                <w:sz w:val="20"/>
              </w:rPr>
            </w:pPr>
            <w:r>
              <w:rPr>
                <w:spacing w:val="-5"/>
                <w:sz w:val="20"/>
              </w:rPr>
              <w:t>100</w:t>
            </w:r>
          </w:p>
        </w:tc>
      </w:tr>
      <w:tr w:rsidR="000C3D91" w14:paraId="5C7E1220" w14:textId="77777777" w:rsidTr="004E2D43">
        <w:trPr>
          <w:trHeight w:val="470"/>
        </w:trPr>
        <w:tc>
          <w:tcPr>
            <w:tcW w:w="6039" w:type="dxa"/>
          </w:tcPr>
          <w:p w14:paraId="127664B3" w14:textId="77777777" w:rsidR="000C3D91" w:rsidRDefault="000C3D91" w:rsidP="004E2D43">
            <w:pPr>
              <w:pStyle w:val="TableParagraph"/>
              <w:spacing w:before="116"/>
              <w:ind w:left="7"/>
              <w:rPr>
                <w:sz w:val="20"/>
              </w:rPr>
            </w:pPr>
            <w:r>
              <w:rPr>
                <w:sz w:val="20"/>
              </w:rPr>
              <w:t>More</w:t>
            </w:r>
            <w:r>
              <w:rPr>
                <w:spacing w:val="-8"/>
                <w:sz w:val="20"/>
              </w:rPr>
              <w:t xml:space="preserve"> </w:t>
            </w:r>
            <w:r>
              <w:rPr>
                <w:sz w:val="20"/>
              </w:rPr>
              <w:t>than</w:t>
            </w:r>
            <w:r>
              <w:rPr>
                <w:spacing w:val="-5"/>
                <w:sz w:val="20"/>
              </w:rPr>
              <w:t xml:space="preserve"> </w:t>
            </w:r>
            <w:r>
              <w:rPr>
                <w:sz w:val="20"/>
              </w:rPr>
              <w:t>five</w:t>
            </w:r>
            <w:r>
              <w:rPr>
                <w:spacing w:val="-7"/>
                <w:sz w:val="20"/>
              </w:rPr>
              <w:t xml:space="preserve"> </w:t>
            </w:r>
            <w:r>
              <w:rPr>
                <w:sz w:val="20"/>
              </w:rPr>
              <w:t>water</w:t>
            </w:r>
            <w:r>
              <w:rPr>
                <w:spacing w:val="-6"/>
                <w:sz w:val="20"/>
              </w:rPr>
              <w:t xml:space="preserve"> </w:t>
            </w:r>
            <w:r>
              <w:rPr>
                <w:sz w:val="20"/>
              </w:rPr>
              <w:t>supply</w:t>
            </w:r>
            <w:r>
              <w:rPr>
                <w:spacing w:val="-4"/>
                <w:sz w:val="20"/>
              </w:rPr>
              <w:t xml:space="preserve"> </w:t>
            </w:r>
            <w:r>
              <w:rPr>
                <w:sz w:val="20"/>
              </w:rPr>
              <w:t>interruptions</w:t>
            </w:r>
            <w:r>
              <w:rPr>
                <w:spacing w:val="-6"/>
                <w:sz w:val="20"/>
              </w:rPr>
              <w:t xml:space="preserve"> </w:t>
            </w:r>
            <w:r>
              <w:rPr>
                <w:sz w:val="20"/>
              </w:rPr>
              <w:t>in</w:t>
            </w:r>
            <w:r>
              <w:rPr>
                <w:spacing w:val="-7"/>
                <w:sz w:val="20"/>
              </w:rPr>
              <w:t xml:space="preserve"> </w:t>
            </w:r>
            <w:r>
              <w:rPr>
                <w:sz w:val="20"/>
              </w:rPr>
              <w:t>12</w:t>
            </w:r>
            <w:r>
              <w:rPr>
                <w:spacing w:val="-8"/>
                <w:sz w:val="20"/>
              </w:rPr>
              <w:t xml:space="preserve"> </w:t>
            </w:r>
            <w:r>
              <w:rPr>
                <w:spacing w:val="-2"/>
                <w:sz w:val="20"/>
              </w:rPr>
              <w:t>months</w:t>
            </w:r>
          </w:p>
        </w:tc>
        <w:tc>
          <w:tcPr>
            <w:tcW w:w="2193" w:type="dxa"/>
          </w:tcPr>
          <w:p w14:paraId="6301F0C1" w14:textId="77777777" w:rsidR="000C3D91" w:rsidRDefault="000C3D91" w:rsidP="004E2D43">
            <w:pPr>
              <w:pStyle w:val="TableParagraph"/>
              <w:spacing w:before="116"/>
              <w:ind w:left="891"/>
              <w:rPr>
                <w:sz w:val="20"/>
              </w:rPr>
            </w:pPr>
            <w:r>
              <w:rPr>
                <w:spacing w:val="-5"/>
                <w:sz w:val="20"/>
              </w:rPr>
              <w:t>100</w:t>
            </w:r>
          </w:p>
        </w:tc>
      </w:tr>
      <w:tr w:rsidR="000C3D91" w14:paraId="25DE7984" w14:textId="77777777" w:rsidTr="004E2D43">
        <w:trPr>
          <w:trHeight w:val="770"/>
        </w:trPr>
        <w:tc>
          <w:tcPr>
            <w:tcW w:w="6039" w:type="dxa"/>
          </w:tcPr>
          <w:p w14:paraId="6B8A32AF" w14:textId="77777777" w:rsidR="000C3D91" w:rsidRDefault="000C3D91" w:rsidP="004E2D43">
            <w:pPr>
              <w:pStyle w:val="TableParagraph"/>
              <w:spacing w:before="117" w:line="312" w:lineRule="auto"/>
              <w:ind w:left="7"/>
              <w:rPr>
                <w:sz w:val="20"/>
              </w:rPr>
            </w:pPr>
            <w:r>
              <w:rPr>
                <w:sz w:val="20"/>
              </w:rPr>
              <w:t>Sewerage</w:t>
            </w:r>
            <w:r>
              <w:rPr>
                <w:spacing w:val="-5"/>
                <w:sz w:val="20"/>
              </w:rPr>
              <w:t xml:space="preserve"> </w:t>
            </w:r>
            <w:r>
              <w:rPr>
                <w:sz w:val="20"/>
              </w:rPr>
              <w:t>spill</w:t>
            </w:r>
            <w:r>
              <w:rPr>
                <w:spacing w:val="-4"/>
                <w:sz w:val="20"/>
              </w:rPr>
              <w:t xml:space="preserve"> </w:t>
            </w:r>
            <w:r>
              <w:rPr>
                <w:sz w:val="20"/>
              </w:rPr>
              <w:t>inside</w:t>
            </w:r>
            <w:r>
              <w:rPr>
                <w:spacing w:val="-6"/>
                <w:sz w:val="20"/>
              </w:rPr>
              <w:t xml:space="preserve"> </w:t>
            </w:r>
            <w:r>
              <w:rPr>
                <w:sz w:val="20"/>
              </w:rPr>
              <w:t>the</w:t>
            </w:r>
            <w:r>
              <w:rPr>
                <w:spacing w:val="-6"/>
                <w:sz w:val="20"/>
              </w:rPr>
              <w:t xml:space="preserve"> </w:t>
            </w:r>
            <w:r>
              <w:rPr>
                <w:sz w:val="20"/>
              </w:rPr>
              <w:t>house,</w:t>
            </w:r>
            <w:r>
              <w:rPr>
                <w:spacing w:val="-6"/>
                <w:sz w:val="20"/>
              </w:rPr>
              <w:t xml:space="preserve"> </w:t>
            </w:r>
            <w:r>
              <w:rPr>
                <w:sz w:val="20"/>
              </w:rPr>
              <w:t>not</w:t>
            </w:r>
            <w:r>
              <w:rPr>
                <w:spacing w:val="-6"/>
                <w:sz w:val="20"/>
              </w:rPr>
              <w:t xml:space="preserve"> </w:t>
            </w:r>
            <w:r>
              <w:rPr>
                <w:sz w:val="20"/>
              </w:rPr>
              <w:t>stopped</w:t>
            </w:r>
            <w:r>
              <w:rPr>
                <w:spacing w:val="-5"/>
                <w:sz w:val="20"/>
              </w:rPr>
              <w:t xml:space="preserve"> </w:t>
            </w:r>
            <w:r>
              <w:rPr>
                <w:sz w:val="20"/>
              </w:rPr>
              <w:t>within</w:t>
            </w:r>
            <w:r>
              <w:rPr>
                <w:spacing w:val="-5"/>
                <w:sz w:val="20"/>
              </w:rPr>
              <w:t xml:space="preserve"> </w:t>
            </w:r>
            <w:r>
              <w:rPr>
                <w:sz w:val="20"/>
              </w:rPr>
              <w:t>one</w:t>
            </w:r>
            <w:r>
              <w:rPr>
                <w:spacing w:val="-5"/>
                <w:sz w:val="20"/>
              </w:rPr>
              <w:t xml:space="preserve"> </w:t>
            </w:r>
            <w:r>
              <w:rPr>
                <w:sz w:val="20"/>
              </w:rPr>
              <w:t>hour</w:t>
            </w:r>
            <w:r>
              <w:rPr>
                <w:spacing w:val="-5"/>
                <w:sz w:val="20"/>
              </w:rPr>
              <w:t xml:space="preserve"> </w:t>
            </w:r>
            <w:r>
              <w:rPr>
                <w:sz w:val="20"/>
              </w:rPr>
              <w:t xml:space="preserve">of </w:t>
            </w:r>
            <w:r>
              <w:rPr>
                <w:spacing w:val="-2"/>
                <w:sz w:val="20"/>
              </w:rPr>
              <w:t>notification</w:t>
            </w:r>
          </w:p>
        </w:tc>
        <w:tc>
          <w:tcPr>
            <w:tcW w:w="2193" w:type="dxa"/>
          </w:tcPr>
          <w:p w14:paraId="2FC75458" w14:textId="77777777" w:rsidR="000C3D91" w:rsidRDefault="000C3D91" w:rsidP="004E2D43">
            <w:pPr>
              <w:pStyle w:val="TableParagraph"/>
              <w:spacing w:before="2"/>
              <w:rPr>
                <w:rFonts w:ascii="Tahoma"/>
                <w:b/>
              </w:rPr>
            </w:pPr>
          </w:p>
          <w:p w14:paraId="0CFB75AF" w14:textId="77777777" w:rsidR="000C3D91" w:rsidRDefault="000C3D91" w:rsidP="004E2D43">
            <w:pPr>
              <w:pStyle w:val="TableParagraph"/>
              <w:ind w:left="917"/>
              <w:rPr>
                <w:sz w:val="20"/>
              </w:rPr>
            </w:pPr>
            <w:r>
              <w:rPr>
                <w:spacing w:val="-5"/>
                <w:sz w:val="20"/>
              </w:rPr>
              <w:t>500</w:t>
            </w:r>
          </w:p>
        </w:tc>
      </w:tr>
      <w:tr w:rsidR="000C3D91" w14:paraId="240D5FBA" w14:textId="77777777" w:rsidTr="004E2D43">
        <w:trPr>
          <w:trHeight w:val="1264"/>
        </w:trPr>
        <w:tc>
          <w:tcPr>
            <w:tcW w:w="6039" w:type="dxa"/>
            <w:tcBorders>
              <w:bottom w:val="single" w:sz="4" w:space="0" w:color="000000"/>
            </w:tcBorders>
          </w:tcPr>
          <w:p w14:paraId="62E8869B" w14:textId="77777777" w:rsidR="000C3D91" w:rsidRDefault="000C3D91" w:rsidP="004E2D43">
            <w:pPr>
              <w:pStyle w:val="TableParagraph"/>
              <w:spacing w:before="44" w:line="300" w:lineRule="atLeast"/>
              <w:ind w:left="7"/>
              <w:rPr>
                <w:sz w:val="20"/>
              </w:rPr>
            </w:pPr>
            <w:r>
              <w:rPr>
                <w:sz w:val="20"/>
              </w:rPr>
              <w:t>Restricting or commencing legal action prior to taking reasonable endeavours</w:t>
            </w:r>
            <w:r>
              <w:rPr>
                <w:spacing w:val="-6"/>
                <w:sz w:val="20"/>
              </w:rPr>
              <w:t xml:space="preserve"> </w:t>
            </w:r>
            <w:r>
              <w:rPr>
                <w:sz w:val="20"/>
              </w:rPr>
              <w:t>(as</w:t>
            </w:r>
            <w:r>
              <w:rPr>
                <w:spacing w:val="-6"/>
                <w:sz w:val="20"/>
              </w:rPr>
              <w:t xml:space="preserve"> </w:t>
            </w:r>
            <w:r>
              <w:rPr>
                <w:sz w:val="20"/>
              </w:rPr>
              <w:t>defined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Essential</w:t>
            </w:r>
            <w:r>
              <w:rPr>
                <w:spacing w:val="-6"/>
                <w:sz w:val="20"/>
              </w:rPr>
              <w:t xml:space="preserve"> </w:t>
            </w:r>
            <w:r>
              <w:rPr>
                <w:sz w:val="20"/>
              </w:rPr>
              <w:t>Services</w:t>
            </w:r>
            <w:r>
              <w:rPr>
                <w:spacing w:val="-6"/>
                <w:sz w:val="20"/>
              </w:rPr>
              <w:t xml:space="preserve"> </w:t>
            </w:r>
            <w:r>
              <w:rPr>
                <w:sz w:val="20"/>
              </w:rPr>
              <w:t>Commission)</w:t>
            </w:r>
            <w:r>
              <w:rPr>
                <w:spacing w:val="-5"/>
                <w:sz w:val="20"/>
              </w:rPr>
              <w:t xml:space="preserve"> </w:t>
            </w:r>
            <w:r>
              <w:rPr>
                <w:sz w:val="20"/>
              </w:rPr>
              <w:t>to contact</w:t>
            </w:r>
            <w:r>
              <w:rPr>
                <w:spacing w:val="-5"/>
                <w:sz w:val="20"/>
              </w:rPr>
              <w:t xml:space="preserve"> </w:t>
            </w:r>
            <w:r>
              <w:rPr>
                <w:sz w:val="20"/>
              </w:rPr>
              <w:t>the</w:t>
            </w:r>
            <w:r>
              <w:rPr>
                <w:spacing w:val="-5"/>
                <w:sz w:val="20"/>
              </w:rPr>
              <w:t xml:space="preserve"> </w:t>
            </w:r>
            <w:r>
              <w:rPr>
                <w:sz w:val="20"/>
              </w:rPr>
              <w:t>customer</w:t>
            </w:r>
            <w:r>
              <w:rPr>
                <w:spacing w:val="-5"/>
                <w:sz w:val="20"/>
              </w:rPr>
              <w:t xml:space="preserve"> </w:t>
            </w:r>
            <w:r>
              <w:rPr>
                <w:sz w:val="20"/>
              </w:rPr>
              <w:t>about</w:t>
            </w:r>
            <w:r>
              <w:rPr>
                <w:spacing w:val="-3"/>
                <w:sz w:val="20"/>
              </w:rPr>
              <w:t xml:space="preserve"> </w:t>
            </w:r>
            <w:r>
              <w:rPr>
                <w:sz w:val="20"/>
              </w:rPr>
              <w:t>help</w:t>
            </w:r>
            <w:r>
              <w:rPr>
                <w:spacing w:val="-5"/>
                <w:sz w:val="20"/>
              </w:rPr>
              <w:t xml:space="preserve"> </w:t>
            </w:r>
            <w:r>
              <w:rPr>
                <w:sz w:val="20"/>
              </w:rPr>
              <w:t>available</w:t>
            </w:r>
            <w:r>
              <w:rPr>
                <w:spacing w:val="-3"/>
                <w:sz w:val="20"/>
              </w:rPr>
              <w:t xml:space="preserve"> </w:t>
            </w:r>
            <w:r>
              <w:rPr>
                <w:sz w:val="20"/>
              </w:rPr>
              <w:t>if</w:t>
            </w:r>
            <w:r>
              <w:rPr>
                <w:spacing w:val="-5"/>
                <w:sz w:val="20"/>
              </w:rPr>
              <w:t xml:space="preserve"> </w:t>
            </w:r>
            <w:r>
              <w:rPr>
                <w:sz w:val="20"/>
              </w:rPr>
              <w:t>they</w:t>
            </w:r>
            <w:r>
              <w:rPr>
                <w:spacing w:val="-4"/>
                <w:sz w:val="20"/>
              </w:rPr>
              <w:t xml:space="preserve"> </w:t>
            </w:r>
            <w:r>
              <w:rPr>
                <w:sz w:val="20"/>
              </w:rPr>
              <w:t>are</w:t>
            </w:r>
            <w:r>
              <w:rPr>
                <w:spacing w:val="-5"/>
                <w:sz w:val="20"/>
              </w:rPr>
              <w:t xml:space="preserve"> </w:t>
            </w:r>
            <w:r>
              <w:rPr>
                <w:sz w:val="20"/>
              </w:rPr>
              <w:t>experiencing difficulties paying</w:t>
            </w:r>
          </w:p>
        </w:tc>
        <w:tc>
          <w:tcPr>
            <w:tcW w:w="2193" w:type="dxa"/>
            <w:tcBorders>
              <w:bottom w:val="single" w:sz="4" w:space="0" w:color="000000"/>
            </w:tcBorders>
          </w:tcPr>
          <w:p w14:paraId="0D80D75B" w14:textId="77777777" w:rsidR="000C3D91" w:rsidRDefault="000C3D91" w:rsidP="004E2D43">
            <w:pPr>
              <w:pStyle w:val="TableParagraph"/>
              <w:rPr>
                <w:rFonts w:ascii="Tahoma"/>
                <w:b/>
              </w:rPr>
            </w:pPr>
          </w:p>
          <w:p w14:paraId="22D278E1" w14:textId="77777777" w:rsidR="000C3D91" w:rsidRDefault="000C3D91" w:rsidP="004E2D43">
            <w:pPr>
              <w:pStyle w:val="TableParagraph"/>
              <w:spacing w:before="10"/>
              <w:rPr>
                <w:rFonts w:ascii="Tahoma"/>
                <w:b/>
                <w:sz w:val="24"/>
              </w:rPr>
            </w:pPr>
          </w:p>
          <w:p w14:paraId="7F7419C4" w14:textId="77777777" w:rsidR="000C3D91" w:rsidRDefault="000C3D91" w:rsidP="004E2D43">
            <w:pPr>
              <w:pStyle w:val="TableParagraph"/>
              <w:ind w:left="891"/>
              <w:rPr>
                <w:sz w:val="20"/>
              </w:rPr>
            </w:pPr>
            <w:r>
              <w:rPr>
                <w:spacing w:val="-5"/>
                <w:sz w:val="20"/>
              </w:rPr>
              <w:t>300</w:t>
            </w:r>
          </w:p>
        </w:tc>
      </w:tr>
    </w:tbl>
    <w:p w14:paraId="5A44CF4E" w14:textId="76ADBD91" w:rsidR="00487C49" w:rsidRDefault="00487C49" w:rsidP="00487C49">
      <w:pPr>
        <w:tabs>
          <w:tab w:val="left" w:pos="8506"/>
        </w:tabs>
        <w:spacing w:before="101"/>
        <w:ind w:left="281"/>
        <w:jc w:val="center"/>
        <w:rPr>
          <w:rFonts w:ascii="Tahoma"/>
          <w:b/>
          <w:u w:val="single"/>
        </w:rPr>
      </w:pPr>
    </w:p>
    <w:p w14:paraId="024E623C" w14:textId="141B4355" w:rsidR="008E0B38" w:rsidRDefault="008E0B38" w:rsidP="00487C49">
      <w:pPr>
        <w:tabs>
          <w:tab w:val="left" w:pos="8506"/>
        </w:tabs>
        <w:spacing w:before="101"/>
        <w:ind w:left="281"/>
        <w:jc w:val="center"/>
        <w:rPr>
          <w:rFonts w:ascii="Tahoma"/>
          <w:b/>
          <w:u w:val="single"/>
        </w:rPr>
      </w:pPr>
    </w:p>
    <w:p w14:paraId="74F2DBCF" w14:textId="23E7936E" w:rsidR="008E0B38" w:rsidRDefault="008E0B38" w:rsidP="00487C49">
      <w:pPr>
        <w:tabs>
          <w:tab w:val="left" w:pos="8506"/>
        </w:tabs>
        <w:spacing w:before="101"/>
        <w:ind w:left="281"/>
        <w:jc w:val="center"/>
        <w:rPr>
          <w:rFonts w:ascii="Tahoma"/>
          <w:b/>
          <w:u w:val="single"/>
        </w:rPr>
      </w:pPr>
    </w:p>
    <w:p w14:paraId="060FA6ED" w14:textId="21837BE9" w:rsidR="008E0B38" w:rsidRDefault="008E0B38" w:rsidP="00487C49">
      <w:pPr>
        <w:tabs>
          <w:tab w:val="left" w:pos="8506"/>
        </w:tabs>
        <w:spacing w:before="101"/>
        <w:ind w:left="281"/>
        <w:jc w:val="center"/>
        <w:rPr>
          <w:rFonts w:ascii="Tahoma"/>
          <w:b/>
          <w:u w:val="single"/>
        </w:rPr>
      </w:pPr>
    </w:p>
    <w:p w14:paraId="4C355AC2" w14:textId="35E79866" w:rsidR="008E0B38" w:rsidRDefault="008E0B38" w:rsidP="00487C49">
      <w:pPr>
        <w:tabs>
          <w:tab w:val="left" w:pos="8506"/>
        </w:tabs>
        <w:spacing w:before="101"/>
        <w:ind w:left="281"/>
        <w:jc w:val="center"/>
        <w:rPr>
          <w:rFonts w:ascii="Tahoma"/>
          <w:b/>
          <w:u w:val="single"/>
        </w:rPr>
      </w:pPr>
    </w:p>
    <w:p w14:paraId="10CE4551" w14:textId="5445FA1C" w:rsidR="008E0B38" w:rsidRDefault="008E0B38" w:rsidP="00487C49">
      <w:pPr>
        <w:tabs>
          <w:tab w:val="left" w:pos="8506"/>
        </w:tabs>
        <w:spacing w:before="101"/>
        <w:ind w:left="281"/>
        <w:jc w:val="center"/>
        <w:rPr>
          <w:rFonts w:ascii="Tahoma"/>
          <w:b/>
          <w:u w:val="single"/>
        </w:rPr>
      </w:pPr>
    </w:p>
    <w:p w14:paraId="1B98DB2B" w14:textId="521CAFAD" w:rsidR="008E0B38" w:rsidRDefault="008E0B38" w:rsidP="00487C49">
      <w:pPr>
        <w:tabs>
          <w:tab w:val="left" w:pos="8506"/>
        </w:tabs>
        <w:spacing w:before="101"/>
        <w:ind w:left="281"/>
        <w:jc w:val="center"/>
        <w:rPr>
          <w:rFonts w:ascii="Tahoma"/>
          <w:b/>
          <w:u w:val="single"/>
        </w:rPr>
      </w:pPr>
    </w:p>
    <w:p w14:paraId="318C5C63" w14:textId="70C101F3" w:rsidR="008E0B38" w:rsidRDefault="008E0B38" w:rsidP="00487C49">
      <w:pPr>
        <w:tabs>
          <w:tab w:val="left" w:pos="8506"/>
        </w:tabs>
        <w:spacing w:before="101"/>
        <w:ind w:left="281"/>
        <w:jc w:val="center"/>
        <w:rPr>
          <w:rFonts w:ascii="Tahoma"/>
          <w:b/>
          <w:u w:val="single"/>
        </w:rPr>
      </w:pPr>
    </w:p>
    <w:p w14:paraId="3774CC20" w14:textId="16C7C36A" w:rsidR="008E0B38" w:rsidRDefault="008E0B38" w:rsidP="00487C49">
      <w:pPr>
        <w:tabs>
          <w:tab w:val="left" w:pos="8506"/>
        </w:tabs>
        <w:spacing w:before="101"/>
        <w:ind w:left="281"/>
        <w:jc w:val="center"/>
        <w:rPr>
          <w:rFonts w:ascii="Tahoma"/>
          <w:b/>
          <w:u w:val="single"/>
        </w:rPr>
      </w:pPr>
    </w:p>
    <w:p w14:paraId="08A0808B" w14:textId="10700F78" w:rsidR="008E0B38" w:rsidRDefault="008E0B38" w:rsidP="00487C49">
      <w:pPr>
        <w:tabs>
          <w:tab w:val="left" w:pos="8506"/>
        </w:tabs>
        <w:spacing w:before="101"/>
        <w:ind w:left="281"/>
        <w:jc w:val="center"/>
        <w:rPr>
          <w:rFonts w:ascii="Tahoma"/>
          <w:b/>
          <w:u w:val="single"/>
        </w:rPr>
      </w:pPr>
    </w:p>
    <w:p w14:paraId="360E2032" w14:textId="56F60171" w:rsidR="008E0B38" w:rsidRDefault="008E0B38" w:rsidP="00487C49">
      <w:pPr>
        <w:tabs>
          <w:tab w:val="left" w:pos="8506"/>
        </w:tabs>
        <w:spacing w:before="101"/>
        <w:ind w:left="281"/>
        <w:jc w:val="center"/>
        <w:rPr>
          <w:rFonts w:ascii="Tahoma"/>
          <w:b/>
          <w:u w:val="single"/>
        </w:rPr>
      </w:pPr>
    </w:p>
    <w:p w14:paraId="36A23FBE" w14:textId="097420E3" w:rsidR="008E0B38" w:rsidRDefault="008E0B38" w:rsidP="00487C49">
      <w:pPr>
        <w:tabs>
          <w:tab w:val="left" w:pos="8506"/>
        </w:tabs>
        <w:spacing w:before="101"/>
        <w:ind w:left="281"/>
        <w:jc w:val="center"/>
        <w:rPr>
          <w:rFonts w:ascii="Tahoma"/>
          <w:b/>
          <w:u w:val="single"/>
        </w:rPr>
      </w:pPr>
    </w:p>
    <w:p w14:paraId="471E552B" w14:textId="77777777" w:rsidR="008E0B38" w:rsidRDefault="008E0B38" w:rsidP="00487C49">
      <w:pPr>
        <w:tabs>
          <w:tab w:val="left" w:pos="8506"/>
        </w:tabs>
        <w:spacing w:before="101"/>
        <w:ind w:left="281"/>
        <w:jc w:val="center"/>
        <w:rPr>
          <w:rFonts w:ascii="Tahoma"/>
          <w:b/>
          <w:u w:val="single"/>
        </w:rPr>
      </w:pPr>
    </w:p>
    <w:p w14:paraId="3A3D7FBF" w14:textId="64382DE0" w:rsidR="00487C49" w:rsidRDefault="00487C49" w:rsidP="008E0B38">
      <w:pPr>
        <w:tabs>
          <w:tab w:val="left" w:pos="8506"/>
        </w:tabs>
        <w:spacing w:before="101"/>
        <w:ind w:left="426"/>
        <w:jc w:val="center"/>
        <w:rPr>
          <w:rFonts w:ascii="Tahoma"/>
          <w:b/>
        </w:rPr>
      </w:pPr>
      <w:r>
        <w:rPr>
          <w:rFonts w:ascii="Tahoma"/>
          <w:b/>
          <w:u w:val="single"/>
        </w:rPr>
        <w:t>Westernport</w:t>
      </w:r>
      <w:r>
        <w:rPr>
          <w:rFonts w:ascii="Tahoma"/>
          <w:b/>
          <w:spacing w:val="-10"/>
          <w:u w:val="single"/>
        </w:rPr>
        <w:t xml:space="preserve"> </w:t>
      </w:r>
      <w:r>
        <w:rPr>
          <w:rFonts w:ascii="Tahoma"/>
          <w:b/>
          <w:spacing w:val="-2"/>
          <w:u w:val="single"/>
        </w:rPr>
        <w:t>Water</w:t>
      </w:r>
      <w:r>
        <w:rPr>
          <w:rFonts w:ascii="Tahoma"/>
          <w:b/>
          <w:u w:val="single"/>
        </w:rPr>
        <w:tab/>
      </w:r>
    </w:p>
    <w:p w14:paraId="645A93C2" w14:textId="77777777" w:rsidR="00487C49" w:rsidRDefault="00487C49" w:rsidP="00487C49">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5995"/>
        <w:gridCol w:w="2237"/>
      </w:tblGrid>
      <w:tr w:rsidR="00487C49" w14:paraId="1D1E31D3" w14:textId="77777777" w:rsidTr="004E2D43">
        <w:trPr>
          <w:trHeight w:val="572"/>
        </w:trPr>
        <w:tc>
          <w:tcPr>
            <w:tcW w:w="5995" w:type="dxa"/>
            <w:tcBorders>
              <w:bottom w:val="single" w:sz="6" w:space="0" w:color="000000"/>
            </w:tcBorders>
          </w:tcPr>
          <w:p w14:paraId="01E35D5C" w14:textId="77777777" w:rsidR="00487C49" w:rsidRDefault="00487C49"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237" w:type="dxa"/>
            <w:tcBorders>
              <w:bottom w:val="single" w:sz="6" w:space="0" w:color="000000"/>
            </w:tcBorders>
          </w:tcPr>
          <w:p w14:paraId="0A814AC6" w14:textId="77777777" w:rsidR="00487C49" w:rsidRDefault="00487C49" w:rsidP="004E2D43">
            <w:pPr>
              <w:pStyle w:val="TableParagraph"/>
              <w:spacing w:before="8" w:line="230" w:lineRule="auto"/>
              <w:ind w:left="959"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487C49" w14:paraId="7676CB32" w14:textId="77777777" w:rsidTr="004E2D43">
        <w:trPr>
          <w:trHeight w:val="876"/>
        </w:trPr>
        <w:tc>
          <w:tcPr>
            <w:tcW w:w="5995" w:type="dxa"/>
            <w:tcBorders>
              <w:top w:val="single" w:sz="6" w:space="0" w:color="000000"/>
            </w:tcBorders>
          </w:tcPr>
          <w:p w14:paraId="2A6A3659" w14:textId="77777777" w:rsidR="00487C49" w:rsidRDefault="00487C49" w:rsidP="004E2D43">
            <w:pPr>
              <w:pStyle w:val="TableParagraph"/>
              <w:spacing w:before="5"/>
              <w:rPr>
                <w:rFonts w:ascii="Tahoma"/>
                <w:b/>
                <w:sz w:val="18"/>
              </w:rPr>
            </w:pPr>
          </w:p>
          <w:p w14:paraId="47B3C298" w14:textId="77777777" w:rsidR="00487C49" w:rsidRDefault="00487C49" w:rsidP="004E2D43">
            <w:pPr>
              <w:pStyle w:val="TableParagraph"/>
              <w:spacing w:line="312" w:lineRule="auto"/>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five</w:t>
            </w:r>
            <w:r>
              <w:rPr>
                <w:spacing w:val="-5"/>
                <w:sz w:val="20"/>
              </w:rPr>
              <w:t xml:space="preserve"> </w:t>
            </w:r>
            <w:r>
              <w:rPr>
                <w:sz w:val="20"/>
              </w:rPr>
              <w:t>unplanned</w:t>
            </w:r>
            <w:r>
              <w:rPr>
                <w:spacing w:val="-6"/>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4"/>
                <w:sz w:val="20"/>
              </w:rPr>
              <w:t xml:space="preserve"> </w:t>
            </w:r>
            <w:r>
              <w:rPr>
                <w:sz w:val="20"/>
              </w:rPr>
              <w:t>in</w:t>
            </w:r>
            <w:r>
              <w:rPr>
                <w:spacing w:val="-3"/>
                <w:sz w:val="20"/>
              </w:rPr>
              <w:t xml:space="preserve"> </w:t>
            </w:r>
            <w:r>
              <w:rPr>
                <w:sz w:val="20"/>
              </w:rPr>
              <w:t>any</w:t>
            </w:r>
            <w:r>
              <w:rPr>
                <w:spacing w:val="-4"/>
                <w:sz w:val="20"/>
              </w:rPr>
              <w:t xml:space="preserve"> </w:t>
            </w:r>
            <w:r>
              <w:rPr>
                <w:sz w:val="20"/>
              </w:rPr>
              <w:t>12 months (applicable for years 1–3)</w:t>
            </w:r>
          </w:p>
        </w:tc>
        <w:tc>
          <w:tcPr>
            <w:tcW w:w="2237" w:type="dxa"/>
            <w:tcBorders>
              <w:top w:val="single" w:sz="6" w:space="0" w:color="000000"/>
            </w:tcBorders>
          </w:tcPr>
          <w:p w14:paraId="563D23A3" w14:textId="77777777" w:rsidR="00487C49" w:rsidRDefault="00487C49" w:rsidP="004E2D43">
            <w:pPr>
              <w:pStyle w:val="TableParagraph"/>
              <w:spacing w:before="9"/>
              <w:rPr>
                <w:rFonts w:ascii="Tahoma"/>
                <w:b/>
                <w:sz w:val="30"/>
              </w:rPr>
            </w:pPr>
          </w:p>
          <w:p w14:paraId="028D0148" w14:textId="77777777" w:rsidR="00487C49" w:rsidRDefault="00487C49" w:rsidP="004E2D43">
            <w:pPr>
              <w:pStyle w:val="TableParagraph"/>
              <w:ind w:left="922" w:right="955"/>
              <w:jc w:val="center"/>
              <w:rPr>
                <w:sz w:val="20"/>
              </w:rPr>
            </w:pPr>
            <w:r>
              <w:rPr>
                <w:spacing w:val="-5"/>
                <w:sz w:val="20"/>
              </w:rPr>
              <w:t>75</w:t>
            </w:r>
          </w:p>
        </w:tc>
      </w:tr>
      <w:tr w:rsidR="00487C49" w14:paraId="55DE1344" w14:textId="77777777" w:rsidTr="004E2D43">
        <w:trPr>
          <w:trHeight w:val="769"/>
        </w:trPr>
        <w:tc>
          <w:tcPr>
            <w:tcW w:w="5995" w:type="dxa"/>
          </w:tcPr>
          <w:p w14:paraId="465E252B" w14:textId="77777777" w:rsidR="00487C49" w:rsidRDefault="00487C49" w:rsidP="004E2D43">
            <w:pPr>
              <w:pStyle w:val="TableParagraph"/>
              <w:spacing w:before="116" w:line="312" w:lineRule="auto"/>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four</w:t>
            </w:r>
            <w:r>
              <w:rPr>
                <w:spacing w:val="-4"/>
                <w:sz w:val="20"/>
              </w:rPr>
              <w:t xml:space="preserve"> </w:t>
            </w:r>
            <w:r>
              <w:rPr>
                <w:sz w:val="20"/>
              </w:rPr>
              <w:t>unplanned</w:t>
            </w:r>
            <w:r>
              <w:rPr>
                <w:spacing w:val="-6"/>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5"/>
                <w:sz w:val="20"/>
              </w:rPr>
              <w:t xml:space="preserve"> </w:t>
            </w:r>
            <w:r>
              <w:rPr>
                <w:sz w:val="20"/>
              </w:rPr>
              <w:t>in</w:t>
            </w:r>
            <w:r>
              <w:rPr>
                <w:spacing w:val="-4"/>
                <w:sz w:val="20"/>
              </w:rPr>
              <w:t xml:space="preserve"> </w:t>
            </w:r>
            <w:r>
              <w:rPr>
                <w:sz w:val="20"/>
              </w:rPr>
              <w:t>any</w:t>
            </w:r>
            <w:r>
              <w:rPr>
                <w:spacing w:val="-4"/>
                <w:sz w:val="20"/>
              </w:rPr>
              <w:t xml:space="preserve"> </w:t>
            </w:r>
            <w:r>
              <w:rPr>
                <w:sz w:val="20"/>
              </w:rPr>
              <w:t>12 months (application for years 4–5)</w:t>
            </w:r>
          </w:p>
        </w:tc>
        <w:tc>
          <w:tcPr>
            <w:tcW w:w="2237" w:type="dxa"/>
          </w:tcPr>
          <w:p w14:paraId="24C4B1AC" w14:textId="77777777" w:rsidR="00487C49" w:rsidRDefault="00487C49" w:rsidP="004E2D43">
            <w:pPr>
              <w:pStyle w:val="TableParagraph"/>
              <w:spacing w:before="11"/>
              <w:rPr>
                <w:rFonts w:ascii="Tahoma"/>
                <w:b/>
                <w:sz w:val="21"/>
              </w:rPr>
            </w:pPr>
          </w:p>
          <w:p w14:paraId="28E0DF2A" w14:textId="77777777" w:rsidR="00487C49" w:rsidRDefault="00487C49" w:rsidP="004E2D43">
            <w:pPr>
              <w:pStyle w:val="TableParagraph"/>
              <w:spacing w:before="1"/>
              <w:ind w:left="922" w:right="955"/>
              <w:jc w:val="center"/>
              <w:rPr>
                <w:sz w:val="20"/>
              </w:rPr>
            </w:pPr>
            <w:r>
              <w:rPr>
                <w:spacing w:val="-5"/>
                <w:sz w:val="20"/>
              </w:rPr>
              <w:t>75</w:t>
            </w:r>
          </w:p>
        </w:tc>
      </w:tr>
      <w:tr w:rsidR="00487C49" w14:paraId="51CB39AD" w14:textId="77777777" w:rsidTr="004E2D43">
        <w:trPr>
          <w:trHeight w:val="769"/>
        </w:trPr>
        <w:tc>
          <w:tcPr>
            <w:tcW w:w="5995" w:type="dxa"/>
          </w:tcPr>
          <w:p w14:paraId="4395FCB5" w14:textId="77777777" w:rsidR="00487C49" w:rsidRDefault="00487C49" w:rsidP="004E2D43">
            <w:pPr>
              <w:pStyle w:val="TableParagraph"/>
              <w:spacing w:before="115" w:line="312" w:lineRule="auto"/>
              <w:ind w:left="7"/>
              <w:rPr>
                <w:sz w:val="20"/>
              </w:rPr>
            </w:pPr>
            <w:r>
              <w:rPr>
                <w:sz w:val="20"/>
              </w:rPr>
              <w:t>All water quality complaints will receive a response within three business</w:t>
            </w:r>
            <w:r>
              <w:rPr>
                <w:spacing w:val="-6"/>
                <w:sz w:val="20"/>
              </w:rPr>
              <w:t xml:space="preserve"> </w:t>
            </w:r>
            <w:r>
              <w:rPr>
                <w:sz w:val="20"/>
              </w:rPr>
              <w:t>days</w:t>
            </w:r>
            <w:r>
              <w:rPr>
                <w:spacing w:val="-6"/>
                <w:sz w:val="20"/>
              </w:rPr>
              <w:t xml:space="preserve"> </w:t>
            </w:r>
            <w:r>
              <w:rPr>
                <w:sz w:val="20"/>
              </w:rPr>
              <w:t>after</w:t>
            </w:r>
            <w:r>
              <w:rPr>
                <w:spacing w:val="-4"/>
                <w:sz w:val="20"/>
              </w:rPr>
              <w:t xml:space="preserve"> </w:t>
            </w:r>
            <w:r>
              <w:rPr>
                <w:sz w:val="20"/>
              </w:rPr>
              <w:t>notification</w:t>
            </w:r>
            <w:r>
              <w:rPr>
                <w:spacing w:val="-5"/>
                <w:sz w:val="20"/>
              </w:rPr>
              <w:t xml:space="preserve"> </w:t>
            </w:r>
            <w:r>
              <w:rPr>
                <w:sz w:val="20"/>
              </w:rPr>
              <w:t>(noting</w:t>
            </w:r>
            <w:r>
              <w:rPr>
                <w:spacing w:val="-8"/>
                <w:sz w:val="20"/>
              </w:rPr>
              <w:t xml:space="preserve"> </w:t>
            </w:r>
            <w:r>
              <w:rPr>
                <w:sz w:val="20"/>
              </w:rPr>
              <w:t>resolution</w:t>
            </w:r>
            <w:r>
              <w:rPr>
                <w:spacing w:val="-8"/>
                <w:sz w:val="20"/>
              </w:rPr>
              <w:t xml:space="preserve"> </w:t>
            </w:r>
            <w:r>
              <w:rPr>
                <w:sz w:val="20"/>
              </w:rPr>
              <w:t>may</w:t>
            </w:r>
            <w:r>
              <w:rPr>
                <w:spacing w:val="-4"/>
                <w:sz w:val="20"/>
              </w:rPr>
              <w:t xml:space="preserve"> </w:t>
            </w:r>
            <w:r>
              <w:rPr>
                <w:sz w:val="20"/>
              </w:rPr>
              <w:t>take</w:t>
            </w:r>
            <w:r>
              <w:rPr>
                <w:spacing w:val="-7"/>
                <w:sz w:val="20"/>
              </w:rPr>
              <w:t xml:space="preserve"> </w:t>
            </w:r>
            <w:r>
              <w:rPr>
                <w:sz w:val="20"/>
              </w:rPr>
              <w:t>longer)</w:t>
            </w:r>
          </w:p>
        </w:tc>
        <w:tc>
          <w:tcPr>
            <w:tcW w:w="2237" w:type="dxa"/>
          </w:tcPr>
          <w:p w14:paraId="6C0C7FE5" w14:textId="77777777" w:rsidR="00487C49" w:rsidRDefault="00487C49" w:rsidP="004E2D43">
            <w:pPr>
              <w:pStyle w:val="TableParagraph"/>
              <w:spacing w:before="1"/>
              <w:rPr>
                <w:rFonts w:ascii="Tahoma"/>
                <w:b/>
              </w:rPr>
            </w:pPr>
          </w:p>
          <w:p w14:paraId="369373B8" w14:textId="77777777" w:rsidR="00487C49" w:rsidRDefault="00487C49" w:rsidP="004E2D43">
            <w:pPr>
              <w:pStyle w:val="TableParagraph"/>
              <w:ind w:left="922" w:right="955"/>
              <w:jc w:val="center"/>
              <w:rPr>
                <w:sz w:val="20"/>
              </w:rPr>
            </w:pPr>
            <w:r>
              <w:rPr>
                <w:spacing w:val="-5"/>
                <w:sz w:val="20"/>
              </w:rPr>
              <w:t>100</w:t>
            </w:r>
          </w:p>
        </w:tc>
      </w:tr>
      <w:tr w:rsidR="00487C49" w14:paraId="70AB16F5" w14:textId="77777777" w:rsidTr="004E2D43">
        <w:trPr>
          <w:trHeight w:val="1370"/>
        </w:trPr>
        <w:tc>
          <w:tcPr>
            <w:tcW w:w="5995" w:type="dxa"/>
          </w:tcPr>
          <w:p w14:paraId="7C7087E6" w14:textId="77777777" w:rsidR="00487C49" w:rsidRDefault="00487C49" w:rsidP="004E2D43">
            <w:pPr>
              <w:pStyle w:val="TableParagraph"/>
              <w:spacing w:before="117" w:line="312" w:lineRule="auto"/>
              <w:ind w:left="7"/>
              <w:rPr>
                <w:sz w:val="20"/>
              </w:rPr>
            </w:pPr>
            <w:r>
              <w:rPr>
                <w:sz w:val="20"/>
              </w:rPr>
              <w:t>Not</w:t>
            </w:r>
            <w:r>
              <w:rPr>
                <w:spacing w:val="-2"/>
                <w:sz w:val="20"/>
              </w:rPr>
              <w:t xml:space="preserve"> </w:t>
            </w:r>
            <w:r>
              <w:rPr>
                <w:sz w:val="20"/>
              </w:rPr>
              <w:t>restricting</w:t>
            </w:r>
            <w:r>
              <w:rPr>
                <w:spacing w:val="-3"/>
                <w:sz w:val="20"/>
              </w:rPr>
              <w:t xml:space="preserve"> </w:t>
            </w:r>
            <w:r>
              <w:rPr>
                <w:sz w:val="20"/>
              </w:rPr>
              <w:t>the</w:t>
            </w:r>
            <w:r>
              <w:rPr>
                <w:spacing w:val="-3"/>
                <w:sz w:val="20"/>
              </w:rPr>
              <w:t xml:space="preserve"> </w:t>
            </w:r>
            <w:r>
              <w:rPr>
                <w:sz w:val="20"/>
              </w:rPr>
              <w:t>water</w:t>
            </w:r>
            <w:r>
              <w:rPr>
                <w:spacing w:val="-1"/>
                <w:sz w:val="20"/>
              </w:rPr>
              <w:t xml:space="preserve"> </w:t>
            </w:r>
            <w:r>
              <w:rPr>
                <w:sz w:val="20"/>
              </w:rPr>
              <w:t>supply</w:t>
            </w:r>
            <w:r>
              <w:rPr>
                <w:spacing w:val="-1"/>
                <w:sz w:val="20"/>
              </w:rPr>
              <w:t xml:space="preserve"> </w:t>
            </w:r>
            <w:r>
              <w:rPr>
                <w:sz w:val="20"/>
              </w:rPr>
              <w:t>of</w:t>
            </w:r>
            <w:r>
              <w:rPr>
                <w:spacing w:val="-2"/>
                <w:sz w:val="20"/>
              </w:rPr>
              <w:t xml:space="preserve"> </w:t>
            </w:r>
            <w:r>
              <w:rPr>
                <w:sz w:val="20"/>
              </w:rPr>
              <w:t>a</w:t>
            </w:r>
            <w:r>
              <w:rPr>
                <w:spacing w:val="-3"/>
                <w:sz w:val="20"/>
              </w:rPr>
              <w:t xml:space="preserve"> </w:t>
            </w:r>
            <w:r>
              <w:rPr>
                <w:sz w:val="20"/>
              </w:rPr>
              <w:t>residential</w:t>
            </w:r>
            <w:r>
              <w:rPr>
                <w:spacing w:val="-3"/>
                <w:sz w:val="20"/>
              </w:rPr>
              <w:t xml:space="preserve"> </w:t>
            </w:r>
            <w:r>
              <w:rPr>
                <w:sz w:val="20"/>
              </w:rPr>
              <w:t>customer,</w:t>
            </w:r>
            <w:r>
              <w:rPr>
                <w:spacing w:val="-2"/>
                <w:sz w:val="20"/>
              </w:rPr>
              <w:t xml:space="preserve"> </w:t>
            </w:r>
            <w:r>
              <w:rPr>
                <w:sz w:val="20"/>
              </w:rPr>
              <w:t>or</w:t>
            </w:r>
            <w:r>
              <w:rPr>
                <w:spacing w:val="-1"/>
                <w:sz w:val="20"/>
              </w:rPr>
              <w:t xml:space="preserve"> </w:t>
            </w:r>
            <w:r>
              <w:rPr>
                <w:sz w:val="20"/>
              </w:rPr>
              <w:t>taking legal action, prior to taking reasonable endeavours to contact the customer</w:t>
            </w:r>
            <w:r>
              <w:rPr>
                <w:spacing w:val="-5"/>
                <w:sz w:val="20"/>
              </w:rPr>
              <w:t xml:space="preserve"> </w:t>
            </w:r>
            <w:r>
              <w:rPr>
                <w:sz w:val="20"/>
              </w:rPr>
              <w:t>and</w:t>
            </w:r>
            <w:r>
              <w:rPr>
                <w:spacing w:val="-6"/>
                <w:sz w:val="20"/>
              </w:rPr>
              <w:t xml:space="preserve"> </w:t>
            </w:r>
            <w:r>
              <w:rPr>
                <w:sz w:val="20"/>
              </w:rPr>
              <w:t>provide</w:t>
            </w:r>
            <w:r>
              <w:rPr>
                <w:spacing w:val="-3"/>
                <w:sz w:val="20"/>
              </w:rPr>
              <w:t xml:space="preserve"> </w:t>
            </w:r>
            <w:r>
              <w:rPr>
                <w:sz w:val="20"/>
              </w:rPr>
              <w:t>information</w:t>
            </w:r>
            <w:r>
              <w:rPr>
                <w:spacing w:val="-4"/>
                <w:sz w:val="20"/>
              </w:rPr>
              <w:t xml:space="preserve"> </w:t>
            </w:r>
            <w:r>
              <w:rPr>
                <w:sz w:val="20"/>
              </w:rPr>
              <w:t>about</w:t>
            </w:r>
            <w:r>
              <w:rPr>
                <w:spacing w:val="-6"/>
                <w:sz w:val="20"/>
              </w:rPr>
              <w:t xml:space="preserve"> </w:t>
            </w:r>
            <w:r>
              <w:rPr>
                <w:sz w:val="20"/>
              </w:rPr>
              <w:t>help</w:t>
            </w:r>
            <w:r>
              <w:rPr>
                <w:spacing w:val="-5"/>
                <w:sz w:val="20"/>
              </w:rPr>
              <w:t xml:space="preserve"> </w:t>
            </w:r>
            <w:r>
              <w:rPr>
                <w:sz w:val="20"/>
              </w:rPr>
              <w:t>that</w:t>
            </w:r>
            <w:r>
              <w:rPr>
                <w:spacing w:val="-6"/>
                <w:sz w:val="20"/>
              </w:rPr>
              <w:t xml:space="preserve"> </w:t>
            </w:r>
            <w:r>
              <w:rPr>
                <w:sz w:val="20"/>
              </w:rPr>
              <w:t>is</w:t>
            </w:r>
            <w:r>
              <w:rPr>
                <w:spacing w:val="-3"/>
                <w:sz w:val="20"/>
              </w:rPr>
              <w:t xml:space="preserve"> </w:t>
            </w:r>
            <w:r>
              <w:rPr>
                <w:sz w:val="20"/>
              </w:rPr>
              <w:t>available</w:t>
            </w:r>
            <w:r>
              <w:rPr>
                <w:spacing w:val="-3"/>
                <w:sz w:val="20"/>
              </w:rPr>
              <w:t xml:space="preserve"> </w:t>
            </w:r>
            <w:r>
              <w:rPr>
                <w:sz w:val="20"/>
              </w:rPr>
              <w:t>if</w:t>
            </w:r>
            <w:r>
              <w:rPr>
                <w:spacing w:val="-5"/>
                <w:sz w:val="20"/>
              </w:rPr>
              <w:t xml:space="preserve"> </w:t>
            </w:r>
            <w:r>
              <w:rPr>
                <w:sz w:val="20"/>
              </w:rPr>
              <w:t>the customer is experiencing difficulties paying</w:t>
            </w:r>
          </w:p>
        </w:tc>
        <w:tc>
          <w:tcPr>
            <w:tcW w:w="2237" w:type="dxa"/>
          </w:tcPr>
          <w:p w14:paraId="041A6B89" w14:textId="77777777" w:rsidR="00487C49" w:rsidRDefault="00487C49" w:rsidP="004E2D43">
            <w:pPr>
              <w:pStyle w:val="TableParagraph"/>
              <w:spacing w:before="2"/>
              <w:rPr>
                <w:rFonts w:ascii="Tahoma"/>
                <w:b/>
              </w:rPr>
            </w:pPr>
          </w:p>
          <w:p w14:paraId="049C0651" w14:textId="77777777" w:rsidR="00487C49" w:rsidRDefault="00487C49" w:rsidP="004E2D43">
            <w:pPr>
              <w:pStyle w:val="TableParagraph"/>
              <w:spacing w:line="312" w:lineRule="auto"/>
              <w:ind w:left="119" w:right="150" w:hanging="2"/>
              <w:jc w:val="center"/>
              <w:rPr>
                <w:sz w:val="20"/>
              </w:rPr>
            </w:pPr>
            <w:r>
              <w:rPr>
                <w:sz w:val="20"/>
              </w:rPr>
              <w:t>Annual water access charge</w:t>
            </w:r>
            <w:r>
              <w:rPr>
                <w:spacing w:val="-12"/>
                <w:sz w:val="20"/>
              </w:rPr>
              <w:t xml:space="preserve"> </w:t>
            </w:r>
            <w:r>
              <w:rPr>
                <w:sz w:val="20"/>
              </w:rPr>
              <w:t>fee</w:t>
            </w:r>
            <w:r>
              <w:rPr>
                <w:spacing w:val="-11"/>
                <w:sz w:val="20"/>
              </w:rPr>
              <w:t xml:space="preserve"> </w:t>
            </w:r>
            <w:r>
              <w:rPr>
                <w:sz w:val="20"/>
              </w:rPr>
              <w:t>or</w:t>
            </w:r>
            <w:r>
              <w:rPr>
                <w:spacing w:val="-8"/>
                <w:sz w:val="20"/>
              </w:rPr>
              <w:t xml:space="preserve"> </w:t>
            </w:r>
            <w:r>
              <w:rPr>
                <w:sz w:val="20"/>
              </w:rPr>
              <w:t>$350</w:t>
            </w:r>
            <w:r>
              <w:rPr>
                <w:spacing w:val="-11"/>
                <w:sz w:val="20"/>
              </w:rPr>
              <w:t xml:space="preserve"> </w:t>
            </w:r>
            <w:r>
              <w:rPr>
                <w:sz w:val="20"/>
              </w:rPr>
              <w:t xml:space="preserve">for </w:t>
            </w:r>
            <w:r>
              <w:rPr>
                <w:spacing w:val="-2"/>
                <w:sz w:val="20"/>
              </w:rPr>
              <w:t>tenants</w:t>
            </w:r>
          </w:p>
        </w:tc>
      </w:tr>
      <w:tr w:rsidR="00487C49" w14:paraId="1E982CED" w14:textId="77777777" w:rsidTr="004E2D43">
        <w:trPr>
          <w:trHeight w:val="1070"/>
        </w:trPr>
        <w:tc>
          <w:tcPr>
            <w:tcW w:w="5995" w:type="dxa"/>
          </w:tcPr>
          <w:p w14:paraId="6E9CA46B" w14:textId="77777777" w:rsidR="00487C49" w:rsidRDefault="00487C49" w:rsidP="004E2D43">
            <w:pPr>
              <w:pStyle w:val="TableParagraph"/>
              <w:spacing w:before="116" w:line="312" w:lineRule="auto"/>
              <w:ind w:left="7" w:right="82"/>
              <w:rPr>
                <w:sz w:val="20"/>
              </w:rPr>
            </w:pPr>
            <w:r>
              <w:rPr>
                <w:sz w:val="20"/>
              </w:rPr>
              <w:t>We</w:t>
            </w:r>
            <w:r>
              <w:rPr>
                <w:spacing w:val="-5"/>
                <w:sz w:val="20"/>
              </w:rPr>
              <w:t xml:space="preserve"> </w:t>
            </w:r>
            <w:r>
              <w:rPr>
                <w:sz w:val="20"/>
              </w:rPr>
              <w:t>will</w:t>
            </w:r>
            <w:r>
              <w:rPr>
                <w:spacing w:val="-6"/>
                <w:sz w:val="20"/>
              </w:rPr>
              <w:t xml:space="preserve"> </w:t>
            </w:r>
            <w:r>
              <w:rPr>
                <w:sz w:val="20"/>
              </w:rPr>
              <w:t>contain</w:t>
            </w:r>
            <w:r>
              <w:rPr>
                <w:spacing w:val="-5"/>
                <w:sz w:val="20"/>
              </w:rPr>
              <w:t xml:space="preserve"> </w:t>
            </w:r>
            <w:r>
              <w:rPr>
                <w:sz w:val="20"/>
              </w:rPr>
              <w:t>sewage</w:t>
            </w:r>
            <w:r>
              <w:rPr>
                <w:spacing w:val="-6"/>
                <w:sz w:val="20"/>
              </w:rPr>
              <w:t xml:space="preserve"> </w:t>
            </w:r>
            <w:r>
              <w:rPr>
                <w:sz w:val="20"/>
              </w:rPr>
              <w:t>spills</w:t>
            </w:r>
            <w:r>
              <w:rPr>
                <w:spacing w:val="-4"/>
                <w:sz w:val="20"/>
              </w:rPr>
              <w:t xml:space="preserve"> </w:t>
            </w:r>
            <w:r>
              <w:rPr>
                <w:sz w:val="20"/>
              </w:rPr>
              <w:t>within</w:t>
            </w:r>
            <w:r>
              <w:rPr>
                <w:spacing w:val="-3"/>
                <w:sz w:val="20"/>
              </w:rPr>
              <w:t xml:space="preserve"> </w:t>
            </w:r>
            <w:r>
              <w:rPr>
                <w:sz w:val="20"/>
              </w:rPr>
              <w:t>a</w:t>
            </w:r>
            <w:r>
              <w:rPr>
                <w:spacing w:val="-6"/>
                <w:sz w:val="20"/>
              </w:rPr>
              <w:t xml:space="preserve"> </w:t>
            </w:r>
            <w:r>
              <w:rPr>
                <w:sz w:val="20"/>
              </w:rPr>
              <w:t>house</w:t>
            </w:r>
            <w:r>
              <w:rPr>
                <w:spacing w:val="-5"/>
                <w:sz w:val="20"/>
              </w:rPr>
              <w:t xml:space="preserve"> </w:t>
            </w:r>
            <w:r>
              <w:rPr>
                <w:sz w:val="20"/>
              </w:rPr>
              <w:t>resulting</w:t>
            </w:r>
            <w:r>
              <w:rPr>
                <w:spacing w:val="-4"/>
                <w:sz w:val="20"/>
              </w:rPr>
              <w:t xml:space="preserve"> </w:t>
            </w:r>
            <w:r>
              <w:rPr>
                <w:sz w:val="20"/>
              </w:rPr>
              <w:t>from</w:t>
            </w:r>
            <w:r>
              <w:rPr>
                <w:spacing w:val="-5"/>
                <w:sz w:val="20"/>
              </w:rPr>
              <w:t xml:space="preserve"> </w:t>
            </w:r>
            <w:r>
              <w:rPr>
                <w:sz w:val="20"/>
              </w:rPr>
              <w:t>the failure of our pipes within one hour of notification (GSL is in addition to clean-up costs)</w:t>
            </w:r>
          </w:p>
        </w:tc>
        <w:tc>
          <w:tcPr>
            <w:tcW w:w="2237" w:type="dxa"/>
          </w:tcPr>
          <w:p w14:paraId="0A5CA0F9" w14:textId="77777777" w:rsidR="00487C49" w:rsidRDefault="00487C49" w:rsidP="004E2D43">
            <w:pPr>
              <w:pStyle w:val="TableParagraph"/>
              <w:spacing w:before="116" w:line="312" w:lineRule="auto"/>
              <w:ind w:left="112" w:right="146" w:firstLine="2"/>
              <w:jc w:val="center"/>
              <w:rPr>
                <w:sz w:val="20"/>
              </w:rPr>
            </w:pPr>
            <w:r>
              <w:rPr>
                <w:sz w:val="20"/>
              </w:rPr>
              <w:t>Annual wastewater access</w:t>
            </w:r>
            <w:r>
              <w:rPr>
                <w:spacing w:val="-11"/>
                <w:sz w:val="20"/>
              </w:rPr>
              <w:t xml:space="preserve"> </w:t>
            </w:r>
            <w:r>
              <w:rPr>
                <w:sz w:val="20"/>
              </w:rPr>
              <w:t>fee</w:t>
            </w:r>
            <w:r>
              <w:rPr>
                <w:spacing w:val="-11"/>
                <w:sz w:val="20"/>
              </w:rPr>
              <w:t xml:space="preserve"> </w:t>
            </w:r>
            <w:r>
              <w:rPr>
                <w:sz w:val="20"/>
              </w:rPr>
              <w:t>or</w:t>
            </w:r>
            <w:r>
              <w:rPr>
                <w:spacing w:val="-11"/>
                <w:sz w:val="20"/>
              </w:rPr>
              <w:t xml:space="preserve"> </w:t>
            </w:r>
            <w:r>
              <w:rPr>
                <w:sz w:val="20"/>
              </w:rPr>
              <w:t>$550</w:t>
            </w:r>
            <w:r>
              <w:rPr>
                <w:spacing w:val="-10"/>
                <w:sz w:val="20"/>
              </w:rPr>
              <w:t xml:space="preserve"> </w:t>
            </w:r>
            <w:r>
              <w:rPr>
                <w:sz w:val="20"/>
              </w:rPr>
              <w:t xml:space="preserve">for </w:t>
            </w:r>
            <w:r>
              <w:rPr>
                <w:spacing w:val="-2"/>
                <w:sz w:val="20"/>
              </w:rPr>
              <w:t>tenants</w:t>
            </w:r>
          </w:p>
        </w:tc>
      </w:tr>
      <w:tr w:rsidR="00487C49" w14:paraId="49C3C219" w14:textId="77777777" w:rsidTr="004E2D43">
        <w:trPr>
          <w:trHeight w:val="664"/>
        </w:trPr>
        <w:tc>
          <w:tcPr>
            <w:tcW w:w="5995" w:type="dxa"/>
            <w:tcBorders>
              <w:bottom w:val="single" w:sz="4" w:space="0" w:color="000000"/>
            </w:tcBorders>
          </w:tcPr>
          <w:p w14:paraId="4F0049FA" w14:textId="77777777" w:rsidR="00487C49" w:rsidRDefault="00487C49" w:rsidP="004E2D43">
            <w:pPr>
              <w:pStyle w:val="TableParagraph"/>
              <w:spacing w:before="44" w:line="300" w:lineRule="atLeast"/>
              <w:ind w:left="7"/>
              <w:rPr>
                <w:sz w:val="20"/>
              </w:rPr>
            </w:pPr>
            <w:r>
              <w:rPr>
                <w:sz w:val="20"/>
              </w:rPr>
              <w:t>We</w:t>
            </w:r>
            <w:r>
              <w:rPr>
                <w:spacing w:val="-6"/>
                <w:sz w:val="20"/>
              </w:rPr>
              <w:t xml:space="preserve"> </w:t>
            </w:r>
            <w:r>
              <w:rPr>
                <w:sz w:val="20"/>
              </w:rPr>
              <w:t>will</w:t>
            </w:r>
            <w:r>
              <w:rPr>
                <w:spacing w:val="-7"/>
                <w:sz w:val="20"/>
              </w:rPr>
              <w:t xml:space="preserve"> </w:t>
            </w:r>
            <w:r>
              <w:rPr>
                <w:sz w:val="20"/>
              </w:rPr>
              <w:t>contain</w:t>
            </w:r>
            <w:r>
              <w:rPr>
                <w:spacing w:val="-6"/>
                <w:sz w:val="20"/>
              </w:rPr>
              <w:t xml:space="preserve"> </w:t>
            </w:r>
            <w:r>
              <w:rPr>
                <w:sz w:val="20"/>
              </w:rPr>
              <w:t>sewage</w:t>
            </w:r>
            <w:r>
              <w:rPr>
                <w:spacing w:val="-4"/>
                <w:sz w:val="20"/>
              </w:rPr>
              <w:t xml:space="preserve"> </w:t>
            </w:r>
            <w:r>
              <w:rPr>
                <w:sz w:val="20"/>
              </w:rPr>
              <w:t>spills</w:t>
            </w:r>
            <w:r>
              <w:rPr>
                <w:spacing w:val="-5"/>
                <w:sz w:val="20"/>
              </w:rPr>
              <w:t xml:space="preserve"> </w:t>
            </w:r>
            <w:r>
              <w:rPr>
                <w:sz w:val="20"/>
              </w:rPr>
              <w:t>onto</w:t>
            </w:r>
            <w:r>
              <w:rPr>
                <w:spacing w:val="-6"/>
                <w:sz w:val="20"/>
              </w:rPr>
              <w:t xml:space="preserve"> </w:t>
            </w:r>
            <w:r>
              <w:rPr>
                <w:sz w:val="20"/>
              </w:rPr>
              <w:t>property</w:t>
            </w:r>
            <w:r>
              <w:rPr>
                <w:spacing w:val="-4"/>
                <w:sz w:val="20"/>
              </w:rPr>
              <w:t xml:space="preserve"> </w:t>
            </w:r>
            <w:r>
              <w:rPr>
                <w:sz w:val="20"/>
              </w:rPr>
              <w:t>within</w:t>
            </w:r>
            <w:r>
              <w:rPr>
                <w:spacing w:val="-6"/>
                <w:sz w:val="20"/>
              </w:rPr>
              <w:t xml:space="preserve"> </w:t>
            </w:r>
            <w:r>
              <w:rPr>
                <w:sz w:val="20"/>
              </w:rPr>
              <w:t>five</w:t>
            </w:r>
            <w:r>
              <w:rPr>
                <w:spacing w:val="-2"/>
                <w:sz w:val="20"/>
              </w:rPr>
              <w:t xml:space="preserve"> </w:t>
            </w:r>
            <w:r>
              <w:rPr>
                <w:sz w:val="20"/>
              </w:rPr>
              <w:t>hours</w:t>
            </w:r>
            <w:r>
              <w:rPr>
                <w:spacing w:val="-4"/>
                <w:sz w:val="20"/>
              </w:rPr>
              <w:t xml:space="preserve"> </w:t>
            </w:r>
            <w:r>
              <w:rPr>
                <w:sz w:val="20"/>
              </w:rPr>
              <w:t xml:space="preserve">of </w:t>
            </w:r>
            <w:r>
              <w:rPr>
                <w:spacing w:val="-2"/>
                <w:sz w:val="20"/>
              </w:rPr>
              <w:t>notification</w:t>
            </w:r>
          </w:p>
        </w:tc>
        <w:tc>
          <w:tcPr>
            <w:tcW w:w="2237" w:type="dxa"/>
            <w:tcBorders>
              <w:bottom w:val="single" w:sz="4" w:space="0" w:color="000000"/>
            </w:tcBorders>
          </w:tcPr>
          <w:p w14:paraId="5922D968" w14:textId="77777777" w:rsidR="00487C49" w:rsidRDefault="00487C49" w:rsidP="004E2D43">
            <w:pPr>
              <w:pStyle w:val="TableParagraph"/>
              <w:spacing w:before="11"/>
              <w:rPr>
                <w:rFonts w:ascii="Tahoma"/>
                <w:b/>
                <w:sz w:val="21"/>
              </w:rPr>
            </w:pPr>
          </w:p>
          <w:p w14:paraId="28FB3F9A" w14:textId="77777777" w:rsidR="00487C49" w:rsidRDefault="00487C49" w:rsidP="004E2D43">
            <w:pPr>
              <w:pStyle w:val="TableParagraph"/>
              <w:spacing w:before="1"/>
              <w:ind w:left="922" w:right="955"/>
              <w:jc w:val="center"/>
              <w:rPr>
                <w:sz w:val="20"/>
              </w:rPr>
            </w:pPr>
            <w:r>
              <w:rPr>
                <w:spacing w:val="-5"/>
                <w:sz w:val="20"/>
              </w:rPr>
              <w:t>350</w:t>
            </w:r>
          </w:p>
        </w:tc>
      </w:tr>
    </w:tbl>
    <w:p w14:paraId="4833F681" w14:textId="77777777" w:rsidR="008E0B38" w:rsidRDefault="008E0B38" w:rsidP="008E0B38">
      <w:pPr>
        <w:pStyle w:val="BodyText"/>
        <w:spacing w:before="9"/>
        <w:rPr>
          <w:rFonts w:ascii="Tahoma"/>
          <w:b/>
          <w:sz w:val="28"/>
        </w:rPr>
      </w:pPr>
    </w:p>
    <w:p w14:paraId="61DFBF7E" w14:textId="77777777" w:rsidR="008E0B38" w:rsidRDefault="008E0B38" w:rsidP="008E0B38">
      <w:pPr>
        <w:tabs>
          <w:tab w:val="left" w:pos="8506"/>
        </w:tabs>
        <w:spacing w:before="101"/>
        <w:ind w:left="281"/>
        <w:jc w:val="center"/>
        <w:rPr>
          <w:rFonts w:ascii="Tahoma"/>
          <w:b/>
          <w:u w:val="single"/>
        </w:rPr>
      </w:pPr>
    </w:p>
    <w:p w14:paraId="34DE018E" w14:textId="77777777" w:rsidR="008E0B38" w:rsidRDefault="008E0B38" w:rsidP="008E0B38">
      <w:pPr>
        <w:tabs>
          <w:tab w:val="left" w:pos="8506"/>
        </w:tabs>
        <w:spacing w:before="101"/>
        <w:ind w:left="281"/>
        <w:jc w:val="center"/>
        <w:rPr>
          <w:rFonts w:ascii="Tahoma"/>
          <w:b/>
          <w:u w:val="single"/>
        </w:rPr>
      </w:pPr>
    </w:p>
    <w:p w14:paraId="2BBA9835" w14:textId="77777777" w:rsidR="008E0B38" w:rsidRDefault="008E0B38" w:rsidP="008E0B38">
      <w:pPr>
        <w:tabs>
          <w:tab w:val="left" w:pos="8506"/>
        </w:tabs>
        <w:spacing w:before="101"/>
        <w:ind w:left="281"/>
        <w:jc w:val="center"/>
        <w:rPr>
          <w:rFonts w:ascii="Tahoma"/>
          <w:b/>
          <w:u w:val="single"/>
        </w:rPr>
      </w:pPr>
    </w:p>
    <w:p w14:paraId="0579D86A" w14:textId="77777777" w:rsidR="008E0B38" w:rsidRDefault="008E0B38" w:rsidP="008E0B38">
      <w:pPr>
        <w:tabs>
          <w:tab w:val="left" w:pos="8506"/>
        </w:tabs>
        <w:spacing w:before="101"/>
        <w:ind w:left="281"/>
        <w:jc w:val="center"/>
        <w:rPr>
          <w:rFonts w:ascii="Tahoma"/>
          <w:b/>
          <w:u w:val="single"/>
        </w:rPr>
      </w:pPr>
    </w:p>
    <w:p w14:paraId="1C7646FB" w14:textId="77777777" w:rsidR="008E0B38" w:rsidRDefault="008E0B38" w:rsidP="008E0B38">
      <w:pPr>
        <w:tabs>
          <w:tab w:val="left" w:pos="8506"/>
        </w:tabs>
        <w:spacing w:before="101"/>
        <w:ind w:left="281"/>
        <w:jc w:val="center"/>
        <w:rPr>
          <w:rFonts w:ascii="Tahoma"/>
          <w:b/>
          <w:u w:val="single"/>
        </w:rPr>
      </w:pPr>
    </w:p>
    <w:p w14:paraId="58AFECE0" w14:textId="77777777" w:rsidR="008E0B38" w:rsidRDefault="008E0B38" w:rsidP="008E0B38">
      <w:pPr>
        <w:tabs>
          <w:tab w:val="left" w:pos="8506"/>
        </w:tabs>
        <w:spacing w:before="101"/>
        <w:ind w:left="281"/>
        <w:jc w:val="center"/>
        <w:rPr>
          <w:rFonts w:ascii="Tahoma"/>
          <w:b/>
          <w:u w:val="single"/>
        </w:rPr>
      </w:pPr>
    </w:p>
    <w:p w14:paraId="7904A586" w14:textId="77777777" w:rsidR="008E0B38" w:rsidRDefault="008E0B38" w:rsidP="008E0B38">
      <w:pPr>
        <w:tabs>
          <w:tab w:val="left" w:pos="8506"/>
        </w:tabs>
        <w:spacing w:before="101"/>
        <w:ind w:left="281"/>
        <w:jc w:val="center"/>
        <w:rPr>
          <w:rFonts w:ascii="Tahoma"/>
          <w:b/>
          <w:u w:val="single"/>
        </w:rPr>
      </w:pPr>
    </w:p>
    <w:p w14:paraId="6AF813FC" w14:textId="77777777" w:rsidR="008E0B38" w:rsidRDefault="008E0B38" w:rsidP="008E0B38">
      <w:pPr>
        <w:tabs>
          <w:tab w:val="left" w:pos="8506"/>
        </w:tabs>
        <w:spacing w:before="101"/>
        <w:ind w:left="281"/>
        <w:jc w:val="center"/>
        <w:rPr>
          <w:rFonts w:ascii="Tahoma"/>
          <w:b/>
          <w:u w:val="single"/>
        </w:rPr>
      </w:pPr>
    </w:p>
    <w:p w14:paraId="55BEF50B" w14:textId="77777777" w:rsidR="008E0B38" w:rsidRDefault="008E0B38" w:rsidP="008E0B38">
      <w:pPr>
        <w:tabs>
          <w:tab w:val="left" w:pos="8506"/>
        </w:tabs>
        <w:spacing w:before="101"/>
        <w:ind w:left="281"/>
        <w:jc w:val="center"/>
        <w:rPr>
          <w:rFonts w:ascii="Tahoma"/>
          <w:b/>
          <w:u w:val="single"/>
        </w:rPr>
      </w:pPr>
    </w:p>
    <w:p w14:paraId="32815C3B" w14:textId="77777777" w:rsidR="008E0B38" w:rsidRDefault="008E0B38" w:rsidP="008E0B38">
      <w:pPr>
        <w:tabs>
          <w:tab w:val="left" w:pos="8506"/>
        </w:tabs>
        <w:spacing w:before="101"/>
        <w:ind w:left="281"/>
        <w:jc w:val="center"/>
        <w:rPr>
          <w:rFonts w:ascii="Tahoma"/>
          <w:b/>
          <w:u w:val="single"/>
        </w:rPr>
      </w:pPr>
    </w:p>
    <w:p w14:paraId="0C847BC6" w14:textId="19CB978B" w:rsidR="008E0B38" w:rsidRDefault="008E0B38" w:rsidP="008E0B38">
      <w:pPr>
        <w:tabs>
          <w:tab w:val="left" w:pos="8506"/>
        </w:tabs>
        <w:spacing w:before="101"/>
        <w:ind w:left="281"/>
        <w:jc w:val="center"/>
        <w:rPr>
          <w:rFonts w:ascii="Tahoma"/>
          <w:b/>
        </w:rPr>
      </w:pPr>
      <w:r>
        <w:rPr>
          <w:rFonts w:ascii="Tahoma"/>
          <w:b/>
          <w:u w:val="single"/>
        </w:rPr>
        <w:t>Yarra</w:t>
      </w:r>
      <w:r>
        <w:rPr>
          <w:rFonts w:ascii="Tahoma"/>
          <w:b/>
          <w:spacing w:val="-4"/>
          <w:u w:val="single"/>
        </w:rPr>
        <w:t xml:space="preserve"> </w:t>
      </w:r>
      <w:r>
        <w:rPr>
          <w:rFonts w:ascii="Tahoma"/>
          <w:b/>
          <w:u w:val="single"/>
        </w:rPr>
        <w:t>Valley</w:t>
      </w:r>
      <w:r>
        <w:rPr>
          <w:rFonts w:ascii="Tahoma"/>
          <w:b/>
          <w:spacing w:val="-3"/>
          <w:u w:val="single"/>
        </w:rPr>
        <w:t xml:space="preserve"> </w:t>
      </w:r>
      <w:r>
        <w:rPr>
          <w:rFonts w:ascii="Tahoma"/>
          <w:b/>
          <w:spacing w:val="-2"/>
          <w:u w:val="single"/>
        </w:rPr>
        <w:t>Water</w:t>
      </w:r>
      <w:r>
        <w:rPr>
          <w:rFonts w:ascii="Tahoma"/>
          <w:b/>
          <w:u w:val="single"/>
        </w:rPr>
        <w:tab/>
      </w:r>
    </w:p>
    <w:p w14:paraId="518D044A" w14:textId="77777777" w:rsidR="008E0B38" w:rsidRDefault="008E0B38" w:rsidP="008E0B38">
      <w:pPr>
        <w:pStyle w:val="BodyText"/>
        <w:spacing w:before="10"/>
        <w:rPr>
          <w:rFonts w:ascii="Tahoma"/>
          <w:b/>
          <w:sz w:val="7"/>
        </w:rPr>
      </w:pPr>
    </w:p>
    <w:tbl>
      <w:tblPr>
        <w:tblW w:w="0" w:type="auto"/>
        <w:tblInd w:w="1315" w:type="dxa"/>
        <w:tblLayout w:type="fixed"/>
        <w:tblCellMar>
          <w:left w:w="0" w:type="dxa"/>
          <w:right w:w="0" w:type="dxa"/>
        </w:tblCellMar>
        <w:tblLook w:val="01E0" w:firstRow="1" w:lastRow="1" w:firstColumn="1" w:lastColumn="1" w:noHBand="0" w:noVBand="0"/>
      </w:tblPr>
      <w:tblGrid>
        <w:gridCol w:w="6070"/>
        <w:gridCol w:w="2155"/>
      </w:tblGrid>
      <w:tr w:rsidR="008E0B38" w14:paraId="23A97843" w14:textId="77777777" w:rsidTr="004E2D43">
        <w:trPr>
          <w:trHeight w:val="572"/>
        </w:trPr>
        <w:tc>
          <w:tcPr>
            <w:tcW w:w="6070" w:type="dxa"/>
            <w:tcBorders>
              <w:bottom w:val="single" w:sz="6" w:space="0" w:color="000000"/>
            </w:tcBorders>
          </w:tcPr>
          <w:p w14:paraId="29EA6EEA" w14:textId="77777777" w:rsidR="008E0B38" w:rsidRDefault="008E0B38" w:rsidP="004E2D43">
            <w:pPr>
              <w:pStyle w:val="TableParagraph"/>
              <w:ind w:left="7"/>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55" w:type="dxa"/>
            <w:tcBorders>
              <w:bottom w:val="single" w:sz="6" w:space="0" w:color="000000"/>
            </w:tcBorders>
          </w:tcPr>
          <w:p w14:paraId="21ADCD4B" w14:textId="77777777" w:rsidR="008E0B38" w:rsidRDefault="008E0B38" w:rsidP="004E2D43">
            <w:pPr>
              <w:pStyle w:val="TableParagraph"/>
              <w:spacing w:before="8" w:line="230" w:lineRule="auto"/>
              <w:ind w:left="877"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8E0B38" w14:paraId="7D1924DD" w14:textId="77777777" w:rsidTr="004E2D43">
        <w:trPr>
          <w:trHeight w:val="876"/>
        </w:trPr>
        <w:tc>
          <w:tcPr>
            <w:tcW w:w="6070" w:type="dxa"/>
            <w:tcBorders>
              <w:top w:val="single" w:sz="6" w:space="0" w:color="000000"/>
            </w:tcBorders>
          </w:tcPr>
          <w:p w14:paraId="377756CA" w14:textId="77777777" w:rsidR="008E0B38" w:rsidRDefault="008E0B38" w:rsidP="004E2D43">
            <w:pPr>
              <w:pStyle w:val="TableParagraph"/>
              <w:spacing w:before="5"/>
              <w:rPr>
                <w:rFonts w:ascii="Tahoma"/>
                <w:b/>
                <w:sz w:val="18"/>
              </w:rPr>
            </w:pPr>
          </w:p>
          <w:p w14:paraId="784962EA" w14:textId="77777777" w:rsidR="008E0B38" w:rsidRDefault="008E0B38" w:rsidP="004E2D43">
            <w:pPr>
              <w:pStyle w:val="TableParagraph"/>
              <w:spacing w:line="312" w:lineRule="auto"/>
              <w:ind w:right="171"/>
              <w:rPr>
                <w:sz w:val="20"/>
              </w:rPr>
            </w:pPr>
            <w:r>
              <w:rPr>
                <w:sz w:val="20"/>
              </w:rPr>
              <w:t>Customer's</w:t>
            </w:r>
            <w:r>
              <w:rPr>
                <w:spacing w:val="-7"/>
                <w:sz w:val="20"/>
              </w:rPr>
              <w:t xml:space="preserve"> </w:t>
            </w:r>
            <w:r>
              <w:rPr>
                <w:sz w:val="20"/>
              </w:rPr>
              <w:t>planned</w:t>
            </w:r>
            <w:r>
              <w:rPr>
                <w:spacing w:val="-8"/>
                <w:sz w:val="20"/>
              </w:rPr>
              <w:t xml:space="preserve"> </w:t>
            </w:r>
            <w:r>
              <w:rPr>
                <w:sz w:val="20"/>
              </w:rPr>
              <w:t>water</w:t>
            </w:r>
            <w:r>
              <w:rPr>
                <w:spacing w:val="-6"/>
                <w:sz w:val="20"/>
              </w:rPr>
              <w:t xml:space="preserve"> </w:t>
            </w:r>
            <w:r>
              <w:rPr>
                <w:sz w:val="20"/>
              </w:rPr>
              <w:t>or</w:t>
            </w:r>
            <w:r>
              <w:rPr>
                <w:spacing w:val="-8"/>
                <w:sz w:val="20"/>
              </w:rPr>
              <w:t xml:space="preserve"> </w:t>
            </w:r>
            <w:r>
              <w:rPr>
                <w:sz w:val="20"/>
              </w:rPr>
              <w:t>sewerage</w:t>
            </w:r>
            <w:r>
              <w:rPr>
                <w:spacing w:val="-8"/>
                <w:sz w:val="20"/>
              </w:rPr>
              <w:t xml:space="preserve"> </w:t>
            </w:r>
            <w:r>
              <w:rPr>
                <w:sz w:val="20"/>
              </w:rPr>
              <w:t>service</w:t>
            </w:r>
            <w:r>
              <w:rPr>
                <w:spacing w:val="-8"/>
                <w:sz w:val="20"/>
              </w:rPr>
              <w:t xml:space="preserve"> </w:t>
            </w:r>
            <w:r>
              <w:rPr>
                <w:sz w:val="20"/>
              </w:rPr>
              <w:t>interruption exceeds 5 hours</w:t>
            </w:r>
          </w:p>
        </w:tc>
        <w:tc>
          <w:tcPr>
            <w:tcW w:w="2155" w:type="dxa"/>
            <w:tcBorders>
              <w:top w:val="single" w:sz="6" w:space="0" w:color="000000"/>
            </w:tcBorders>
          </w:tcPr>
          <w:p w14:paraId="32649B8D" w14:textId="77777777" w:rsidR="008E0B38" w:rsidRDefault="008E0B38" w:rsidP="004E2D43">
            <w:pPr>
              <w:pStyle w:val="TableParagraph"/>
              <w:spacing w:before="9"/>
              <w:rPr>
                <w:rFonts w:ascii="Tahoma"/>
                <w:b/>
                <w:sz w:val="30"/>
              </w:rPr>
            </w:pPr>
          </w:p>
          <w:p w14:paraId="58B04378" w14:textId="77777777" w:rsidR="008E0B38" w:rsidRDefault="008E0B38" w:rsidP="004E2D43">
            <w:pPr>
              <w:pStyle w:val="TableParagraph"/>
              <w:ind w:left="754" w:right="869"/>
              <w:jc w:val="center"/>
              <w:rPr>
                <w:sz w:val="20"/>
              </w:rPr>
            </w:pPr>
            <w:r>
              <w:rPr>
                <w:spacing w:val="-5"/>
                <w:sz w:val="20"/>
              </w:rPr>
              <w:t>50</w:t>
            </w:r>
          </w:p>
        </w:tc>
      </w:tr>
      <w:tr w:rsidR="008E0B38" w14:paraId="60F3AFF0" w14:textId="77777777" w:rsidTr="004E2D43">
        <w:trPr>
          <w:trHeight w:val="769"/>
        </w:trPr>
        <w:tc>
          <w:tcPr>
            <w:tcW w:w="6070" w:type="dxa"/>
          </w:tcPr>
          <w:p w14:paraId="48A81D0F" w14:textId="77777777" w:rsidR="008E0B38" w:rsidRDefault="008E0B38" w:rsidP="004E2D43">
            <w:pPr>
              <w:pStyle w:val="TableParagraph"/>
              <w:spacing w:before="116" w:line="312" w:lineRule="auto"/>
              <w:rPr>
                <w:sz w:val="20"/>
              </w:rPr>
            </w:pPr>
            <w:r>
              <w:rPr>
                <w:sz w:val="20"/>
              </w:rPr>
              <w:t>Customer's</w:t>
            </w:r>
            <w:r>
              <w:rPr>
                <w:spacing w:val="-5"/>
                <w:sz w:val="20"/>
              </w:rPr>
              <w:t xml:space="preserve"> </w:t>
            </w:r>
            <w:r>
              <w:rPr>
                <w:sz w:val="20"/>
              </w:rPr>
              <w:t>planned</w:t>
            </w:r>
            <w:r>
              <w:rPr>
                <w:spacing w:val="-6"/>
                <w:sz w:val="20"/>
              </w:rPr>
              <w:t xml:space="preserve"> </w:t>
            </w:r>
            <w:r>
              <w:rPr>
                <w:sz w:val="20"/>
              </w:rPr>
              <w:t>water</w:t>
            </w:r>
            <w:r>
              <w:rPr>
                <w:spacing w:val="-4"/>
                <w:sz w:val="20"/>
              </w:rPr>
              <w:t xml:space="preserve"> </w:t>
            </w:r>
            <w:r>
              <w:rPr>
                <w:sz w:val="20"/>
              </w:rPr>
              <w:t>or</w:t>
            </w:r>
            <w:r>
              <w:rPr>
                <w:spacing w:val="-6"/>
                <w:sz w:val="20"/>
              </w:rPr>
              <w:t xml:space="preserve"> </w:t>
            </w:r>
            <w:r>
              <w:rPr>
                <w:sz w:val="20"/>
              </w:rPr>
              <w:t>sewerage</w:t>
            </w:r>
            <w:r>
              <w:rPr>
                <w:spacing w:val="-6"/>
                <w:sz w:val="20"/>
              </w:rPr>
              <w:t xml:space="preserve"> </w:t>
            </w:r>
            <w:r>
              <w:rPr>
                <w:sz w:val="20"/>
              </w:rPr>
              <w:t>interruption</w:t>
            </w:r>
            <w:r>
              <w:rPr>
                <w:spacing w:val="40"/>
                <w:sz w:val="20"/>
              </w:rPr>
              <w:t xml:space="preserve"> </w:t>
            </w:r>
            <w:r>
              <w:rPr>
                <w:sz w:val="20"/>
              </w:rPr>
              <w:t>is</w:t>
            </w:r>
            <w:r>
              <w:rPr>
                <w:spacing w:val="-5"/>
                <w:sz w:val="20"/>
              </w:rPr>
              <w:t xml:space="preserve"> </w:t>
            </w:r>
            <w:r>
              <w:rPr>
                <w:sz w:val="20"/>
              </w:rPr>
              <w:t>longer</w:t>
            </w:r>
            <w:r>
              <w:rPr>
                <w:spacing w:val="-5"/>
                <w:sz w:val="20"/>
              </w:rPr>
              <w:t xml:space="preserve"> </w:t>
            </w:r>
            <w:r>
              <w:rPr>
                <w:sz w:val="20"/>
              </w:rPr>
              <w:t xml:space="preserve">than </w:t>
            </w:r>
            <w:r>
              <w:rPr>
                <w:spacing w:val="-2"/>
                <w:sz w:val="20"/>
              </w:rPr>
              <w:t>advised</w:t>
            </w:r>
          </w:p>
        </w:tc>
        <w:tc>
          <w:tcPr>
            <w:tcW w:w="2155" w:type="dxa"/>
          </w:tcPr>
          <w:p w14:paraId="746F9C24" w14:textId="77777777" w:rsidR="008E0B38" w:rsidRDefault="008E0B38" w:rsidP="004E2D43">
            <w:pPr>
              <w:pStyle w:val="TableParagraph"/>
              <w:spacing w:before="11"/>
              <w:rPr>
                <w:rFonts w:ascii="Tahoma"/>
                <w:b/>
                <w:sz w:val="21"/>
              </w:rPr>
            </w:pPr>
          </w:p>
          <w:p w14:paraId="78C60D28" w14:textId="77777777" w:rsidR="008E0B38" w:rsidRDefault="008E0B38" w:rsidP="004E2D43">
            <w:pPr>
              <w:pStyle w:val="TableParagraph"/>
              <w:spacing w:before="1"/>
              <w:ind w:left="754" w:right="869"/>
              <w:jc w:val="center"/>
              <w:rPr>
                <w:sz w:val="20"/>
              </w:rPr>
            </w:pPr>
            <w:r>
              <w:rPr>
                <w:spacing w:val="-5"/>
                <w:sz w:val="20"/>
              </w:rPr>
              <w:t>50</w:t>
            </w:r>
          </w:p>
        </w:tc>
      </w:tr>
      <w:tr w:rsidR="008E0B38" w14:paraId="1DB484C1" w14:textId="77777777" w:rsidTr="004E2D43">
        <w:trPr>
          <w:trHeight w:val="769"/>
        </w:trPr>
        <w:tc>
          <w:tcPr>
            <w:tcW w:w="6070" w:type="dxa"/>
          </w:tcPr>
          <w:p w14:paraId="7FB1867D" w14:textId="77777777" w:rsidR="008E0B38" w:rsidRDefault="008E0B38" w:rsidP="004E2D43">
            <w:pPr>
              <w:pStyle w:val="TableParagraph"/>
              <w:spacing w:before="115" w:line="312" w:lineRule="auto"/>
              <w:ind w:right="171"/>
              <w:rPr>
                <w:sz w:val="20"/>
              </w:rPr>
            </w:pPr>
            <w:r>
              <w:rPr>
                <w:sz w:val="20"/>
              </w:rPr>
              <w:t>Customer</w:t>
            </w:r>
            <w:r>
              <w:rPr>
                <w:spacing w:val="-3"/>
                <w:sz w:val="20"/>
              </w:rPr>
              <w:t xml:space="preserve"> </w:t>
            </w:r>
            <w:r>
              <w:rPr>
                <w:sz w:val="20"/>
              </w:rPr>
              <w:t>is</w:t>
            </w:r>
            <w:r>
              <w:rPr>
                <w:spacing w:val="-5"/>
                <w:sz w:val="20"/>
              </w:rPr>
              <w:t xml:space="preserve"> </w:t>
            </w:r>
            <w:r>
              <w:rPr>
                <w:sz w:val="20"/>
              </w:rPr>
              <w:t>not</w:t>
            </w:r>
            <w:r>
              <w:rPr>
                <w:spacing w:val="-6"/>
                <w:sz w:val="20"/>
              </w:rPr>
              <w:t xml:space="preserve"> </w:t>
            </w:r>
            <w:r>
              <w:rPr>
                <w:sz w:val="20"/>
              </w:rPr>
              <w:t>provided</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1</w:t>
            </w:r>
            <w:r>
              <w:rPr>
                <w:spacing w:val="-6"/>
                <w:sz w:val="20"/>
              </w:rPr>
              <w:t xml:space="preserve"> </w:t>
            </w:r>
            <w:r>
              <w:rPr>
                <w:sz w:val="20"/>
              </w:rPr>
              <w:t>weeks'</w:t>
            </w:r>
            <w:r>
              <w:rPr>
                <w:spacing w:val="-6"/>
                <w:sz w:val="20"/>
              </w:rPr>
              <w:t xml:space="preserve"> </w:t>
            </w:r>
            <w:r>
              <w:rPr>
                <w:sz w:val="20"/>
              </w:rPr>
              <w:t>notice</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planned water interruption</w:t>
            </w:r>
          </w:p>
        </w:tc>
        <w:tc>
          <w:tcPr>
            <w:tcW w:w="2155" w:type="dxa"/>
          </w:tcPr>
          <w:p w14:paraId="588176B9" w14:textId="77777777" w:rsidR="008E0B38" w:rsidRDefault="008E0B38" w:rsidP="004E2D43">
            <w:pPr>
              <w:pStyle w:val="TableParagraph"/>
              <w:spacing w:before="1"/>
              <w:rPr>
                <w:rFonts w:ascii="Tahoma"/>
                <w:b/>
              </w:rPr>
            </w:pPr>
          </w:p>
          <w:p w14:paraId="79B48739" w14:textId="77777777" w:rsidR="008E0B38" w:rsidRDefault="008E0B38" w:rsidP="004E2D43">
            <w:pPr>
              <w:pStyle w:val="TableParagraph"/>
              <w:ind w:left="754" w:right="869"/>
              <w:jc w:val="center"/>
              <w:rPr>
                <w:sz w:val="20"/>
              </w:rPr>
            </w:pPr>
            <w:r>
              <w:rPr>
                <w:spacing w:val="-5"/>
                <w:sz w:val="20"/>
              </w:rPr>
              <w:t>50</w:t>
            </w:r>
          </w:p>
        </w:tc>
      </w:tr>
      <w:tr w:rsidR="008E0B38" w14:paraId="2B6B69D4" w14:textId="77777777" w:rsidTr="004E2D43">
        <w:trPr>
          <w:trHeight w:val="770"/>
        </w:trPr>
        <w:tc>
          <w:tcPr>
            <w:tcW w:w="6070" w:type="dxa"/>
          </w:tcPr>
          <w:p w14:paraId="31559B15" w14:textId="77777777" w:rsidR="008E0B38" w:rsidRDefault="008E0B38" w:rsidP="004E2D43">
            <w:pPr>
              <w:pStyle w:val="TableParagraph"/>
              <w:spacing w:before="117" w:line="312" w:lineRule="auto"/>
              <w:rPr>
                <w:sz w:val="20"/>
              </w:rPr>
            </w:pPr>
            <w:r>
              <w:rPr>
                <w:sz w:val="20"/>
              </w:rPr>
              <w:t>Customer</w:t>
            </w:r>
            <w:r>
              <w:rPr>
                <w:spacing w:val="-5"/>
                <w:sz w:val="20"/>
              </w:rPr>
              <w:t xml:space="preserve"> </w:t>
            </w:r>
            <w:r>
              <w:rPr>
                <w:sz w:val="20"/>
              </w:rPr>
              <w:t>experiences</w:t>
            </w:r>
            <w:r>
              <w:rPr>
                <w:spacing w:val="-7"/>
                <w:sz w:val="20"/>
              </w:rPr>
              <w:t xml:space="preserve"> </w:t>
            </w:r>
            <w:r>
              <w:rPr>
                <w:sz w:val="20"/>
              </w:rPr>
              <w:t>a</w:t>
            </w:r>
            <w:r>
              <w:rPr>
                <w:spacing w:val="-6"/>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7"/>
                <w:sz w:val="20"/>
              </w:rPr>
              <w:t xml:space="preserve"> </w:t>
            </w:r>
            <w:r>
              <w:rPr>
                <w:sz w:val="20"/>
              </w:rPr>
              <w:t>interruption</w:t>
            </w:r>
            <w:r>
              <w:rPr>
                <w:spacing w:val="-8"/>
                <w:sz w:val="20"/>
              </w:rPr>
              <w:t xml:space="preserve"> </w:t>
            </w:r>
            <w:r>
              <w:rPr>
                <w:sz w:val="20"/>
              </w:rPr>
              <w:t>during peak hours (5am to 9am and 5pm to 11pm)</w:t>
            </w:r>
          </w:p>
        </w:tc>
        <w:tc>
          <w:tcPr>
            <w:tcW w:w="2155" w:type="dxa"/>
          </w:tcPr>
          <w:p w14:paraId="3C2B4C98" w14:textId="77777777" w:rsidR="008E0B38" w:rsidRDefault="008E0B38" w:rsidP="004E2D43">
            <w:pPr>
              <w:pStyle w:val="TableParagraph"/>
              <w:spacing w:before="2"/>
              <w:rPr>
                <w:rFonts w:ascii="Tahoma"/>
                <w:b/>
              </w:rPr>
            </w:pPr>
          </w:p>
          <w:p w14:paraId="6426467F" w14:textId="77777777" w:rsidR="008E0B38" w:rsidRDefault="008E0B38" w:rsidP="004E2D43">
            <w:pPr>
              <w:pStyle w:val="TableParagraph"/>
              <w:ind w:left="754" w:right="869"/>
              <w:jc w:val="center"/>
              <w:rPr>
                <w:sz w:val="20"/>
              </w:rPr>
            </w:pPr>
            <w:r>
              <w:rPr>
                <w:spacing w:val="-5"/>
                <w:sz w:val="20"/>
              </w:rPr>
              <w:t>50</w:t>
            </w:r>
          </w:p>
        </w:tc>
      </w:tr>
      <w:tr w:rsidR="008E0B38" w14:paraId="1B206E1B" w14:textId="77777777" w:rsidTr="004E2D43">
        <w:trPr>
          <w:trHeight w:val="770"/>
        </w:trPr>
        <w:tc>
          <w:tcPr>
            <w:tcW w:w="6070" w:type="dxa"/>
          </w:tcPr>
          <w:p w14:paraId="52C7AEE0" w14:textId="77777777" w:rsidR="008E0B38" w:rsidRDefault="008E0B38" w:rsidP="004E2D43">
            <w:pPr>
              <w:pStyle w:val="TableParagraph"/>
              <w:spacing w:before="116" w:line="312" w:lineRule="auto"/>
              <w:rPr>
                <w:sz w:val="20"/>
              </w:rPr>
            </w:pPr>
            <w:r>
              <w:rPr>
                <w:sz w:val="20"/>
              </w:rPr>
              <w:t>Customer's</w:t>
            </w:r>
            <w:r>
              <w:rPr>
                <w:spacing w:val="-4"/>
                <w:sz w:val="20"/>
              </w:rPr>
              <w:t xml:space="preserve"> </w:t>
            </w:r>
            <w:r>
              <w:rPr>
                <w:sz w:val="20"/>
              </w:rPr>
              <w:t>water</w:t>
            </w:r>
            <w:r>
              <w:rPr>
                <w:spacing w:val="-4"/>
                <w:sz w:val="20"/>
              </w:rPr>
              <w:t xml:space="preserve"> </w:t>
            </w:r>
            <w:r>
              <w:rPr>
                <w:sz w:val="20"/>
              </w:rPr>
              <w:t>service</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restored</w:t>
            </w:r>
            <w:r>
              <w:rPr>
                <w:spacing w:val="-6"/>
                <w:sz w:val="20"/>
              </w:rPr>
              <w:t xml:space="preserve"> </w:t>
            </w:r>
            <w:r>
              <w:rPr>
                <w:sz w:val="20"/>
              </w:rPr>
              <w:t>within</w:t>
            </w:r>
            <w:r>
              <w:rPr>
                <w:spacing w:val="-4"/>
                <w:sz w:val="20"/>
              </w:rPr>
              <w:t xml:space="preserve"> </w:t>
            </w:r>
            <w:r>
              <w:rPr>
                <w:sz w:val="20"/>
              </w:rPr>
              <w:t>4</w:t>
            </w:r>
            <w:r>
              <w:rPr>
                <w:spacing w:val="-5"/>
                <w:sz w:val="20"/>
              </w:rPr>
              <w:t xml:space="preserve"> </w:t>
            </w:r>
            <w:r>
              <w:rPr>
                <w:sz w:val="20"/>
              </w:rPr>
              <w:t>hours</w:t>
            </w:r>
            <w:r>
              <w:rPr>
                <w:spacing w:val="-4"/>
                <w:sz w:val="20"/>
              </w:rPr>
              <w:t xml:space="preserve"> </w:t>
            </w:r>
            <w:r>
              <w:rPr>
                <w:sz w:val="20"/>
              </w:rPr>
              <w:t>of</w:t>
            </w:r>
            <w:r>
              <w:rPr>
                <w:spacing w:val="-6"/>
                <w:sz w:val="20"/>
              </w:rPr>
              <w:t xml:space="preserve"> </w:t>
            </w:r>
            <w:r>
              <w:rPr>
                <w:sz w:val="20"/>
              </w:rPr>
              <w:t>an unplanned event occurring</w:t>
            </w:r>
          </w:p>
        </w:tc>
        <w:tc>
          <w:tcPr>
            <w:tcW w:w="2155" w:type="dxa"/>
          </w:tcPr>
          <w:p w14:paraId="518C9E71" w14:textId="77777777" w:rsidR="008E0B38" w:rsidRDefault="008E0B38" w:rsidP="004E2D43">
            <w:pPr>
              <w:pStyle w:val="TableParagraph"/>
              <w:spacing w:before="2"/>
              <w:rPr>
                <w:rFonts w:ascii="Tahoma"/>
                <w:b/>
              </w:rPr>
            </w:pPr>
          </w:p>
          <w:p w14:paraId="1AA73171" w14:textId="77777777" w:rsidR="008E0B38" w:rsidRDefault="008E0B38" w:rsidP="004E2D43">
            <w:pPr>
              <w:pStyle w:val="TableParagraph"/>
              <w:ind w:left="754" w:right="869"/>
              <w:jc w:val="center"/>
              <w:rPr>
                <w:sz w:val="20"/>
              </w:rPr>
            </w:pPr>
            <w:r>
              <w:rPr>
                <w:spacing w:val="-5"/>
                <w:sz w:val="20"/>
              </w:rPr>
              <w:t>50</w:t>
            </w:r>
          </w:p>
        </w:tc>
      </w:tr>
      <w:tr w:rsidR="008E0B38" w14:paraId="311EB0E7" w14:textId="77777777" w:rsidTr="004E2D43">
        <w:trPr>
          <w:trHeight w:val="770"/>
        </w:trPr>
        <w:tc>
          <w:tcPr>
            <w:tcW w:w="6070" w:type="dxa"/>
          </w:tcPr>
          <w:p w14:paraId="462CC22C" w14:textId="77777777" w:rsidR="008E0B38" w:rsidRDefault="008E0B38" w:rsidP="004E2D43">
            <w:pPr>
              <w:pStyle w:val="TableParagraph"/>
              <w:spacing w:before="116" w:line="312" w:lineRule="auto"/>
              <w:rPr>
                <w:sz w:val="20"/>
              </w:rPr>
            </w:pPr>
            <w:r>
              <w:rPr>
                <w:sz w:val="20"/>
              </w:rPr>
              <w:t>Customer's</w:t>
            </w:r>
            <w:r>
              <w:rPr>
                <w:spacing w:val="-5"/>
                <w:sz w:val="20"/>
              </w:rPr>
              <w:t xml:space="preserve"> </w:t>
            </w:r>
            <w:r>
              <w:rPr>
                <w:sz w:val="20"/>
              </w:rPr>
              <w:t>water</w:t>
            </w:r>
            <w:r>
              <w:rPr>
                <w:spacing w:val="-5"/>
                <w:sz w:val="20"/>
              </w:rPr>
              <w:t xml:space="preserve"> </w:t>
            </w:r>
            <w:r>
              <w:rPr>
                <w:sz w:val="20"/>
              </w:rPr>
              <w:t>service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restored</w:t>
            </w:r>
            <w:r>
              <w:rPr>
                <w:spacing w:val="-6"/>
                <w:sz w:val="20"/>
              </w:rPr>
              <w:t xml:space="preserve"> </w:t>
            </w:r>
            <w:r>
              <w:rPr>
                <w:sz w:val="20"/>
              </w:rPr>
              <w:t>within</w:t>
            </w:r>
            <w:r>
              <w:rPr>
                <w:spacing w:val="-4"/>
                <w:sz w:val="20"/>
              </w:rPr>
              <w:t xml:space="preserve"> </w:t>
            </w:r>
            <w:r>
              <w:rPr>
                <w:sz w:val="20"/>
              </w:rPr>
              <w:t>12</w:t>
            </w:r>
            <w:r>
              <w:rPr>
                <w:spacing w:val="-5"/>
                <w:sz w:val="20"/>
              </w:rPr>
              <w:t xml:space="preserve"> </w:t>
            </w:r>
            <w:r>
              <w:rPr>
                <w:sz w:val="20"/>
              </w:rPr>
              <w:t>hours</w:t>
            </w:r>
            <w:r>
              <w:rPr>
                <w:spacing w:val="-5"/>
                <w:sz w:val="20"/>
              </w:rPr>
              <w:t xml:space="preserve"> </w:t>
            </w:r>
            <w:r>
              <w:rPr>
                <w:sz w:val="20"/>
              </w:rPr>
              <w:t>of</w:t>
            </w:r>
            <w:r>
              <w:rPr>
                <w:spacing w:val="-6"/>
                <w:sz w:val="20"/>
              </w:rPr>
              <w:t xml:space="preserve"> </w:t>
            </w:r>
            <w:r>
              <w:rPr>
                <w:sz w:val="20"/>
              </w:rPr>
              <w:t>an unplanned event occurring</w:t>
            </w:r>
          </w:p>
        </w:tc>
        <w:tc>
          <w:tcPr>
            <w:tcW w:w="2155" w:type="dxa"/>
          </w:tcPr>
          <w:p w14:paraId="3E21ECF3" w14:textId="77777777" w:rsidR="008E0B38" w:rsidRDefault="008E0B38" w:rsidP="004E2D43">
            <w:pPr>
              <w:pStyle w:val="TableParagraph"/>
              <w:spacing w:before="11"/>
              <w:rPr>
                <w:rFonts w:ascii="Tahoma"/>
                <w:b/>
                <w:sz w:val="21"/>
              </w:rPr>
            </w:pPr>
          </w:p>
          <w:p w14:paraId="368BED63" w14:textId="77777777" w:rsidR="008E0B38" w:rsidRDefault="008E0B38" w:rsidP="004E2D43">
            <w:pPr>
              <w:pStyle w:val="TableParagraph"/>
              <w:spacing w:before="1"/>
              <w:ind w:left="754" w:right="869"/>
              <w:jc w:val="center"/>
              <w:rPr>
                <w:sz w:val="20"/>
              </w:rPr>
            </w:pPr>
            <w:r>
              <w:rPr>
                <w:spacing w:val="-5"/>
                <w:sz w:val="20"/>
              </w:rPr>
              <w:t>50</w:t>
            </w:r>
          </w:p>
        </w:tc>
      </w:tr>
      <w:tr w:rsidR="008E0B38" w14:paraId="2B94CDAC" w14:textId="77777777" w:rsidTr="004E2D43">
        <w:trPr>
          <w:trHeight w:val="770"/>
        </w:trPr>
        <w:tc>
          <w:tcPr>
            <w:tcW w:w="6070" w:type="dxa"/>
          </w:tcPr>
          <w:p w14:paraId="017561C4" w14:textId="77777777" w:rsidR="008E0B38" w:rsidRDefault="008E0B38" w:rsidP="004E2D43">
            <w:pPr>
              <w:pStyle w:val="TableParagraph"/>
              <w:spacing w:before="116" w:line="312" w:lineRule="auto"/>
              <w:rPr>
                <w:sz w:val="20"/>
              </w:rPr>
            </w:pPr>
            <w:r>
              <w:rPr>
                <w:sz w:val="20"/>
              </w:rPr>
              <w:t>Customer</w:t>
            </w:r>
            <w:r>
              <w:rPr>
                <w:spacing w:val="-4"/>
                <w:sz w:val="20"/>
              </w:rPr>
              <w:t xml:space="preserve"> </w:t>
            </w:r>
            <w:r>
              <w:rPr>
                <w:sz w:val="20"/>
              </w:rPr>
              <w:t>experiences</w:t>
            </w:r>
            <w:r>
              <w:rPr>
                <w:spacing w:val="-5"/>
                <w:sz w:val="20"/>
              </w:rPr>
              <w:t xml:space="preserve"> </w:t>
            </w:r>
            <w:r>
              <w:rPr>
                <w:sz w:val="20"/>
              </w:rPr>
              <w:t>more</w:t>
            </w:r>
            <w:r>
              <w:rPr>
                <w:spacing w:val="-6"/>
                <w:sz w:val="20"/>
              </w:rPr>
              <w:t xml:space="preserve"> </w:t>
            </w:r>
            <w:r>
              <w:rPr>
                <w:sz w:val="20"/>
              </w:rPr>
              <w:t>than</w:t>
            </w:r>
            <w:r>
              <w:rPr>
                <w:spacing w:val="-6"/>
                <w:sz w:val="20"/>
              </w:rPr>
              <w:t xml:space="preserve"> </w:t>
            </w:r>
            <w:r>
              <w:rPr>
                <w:sz w:val="20"/>
              </w:rPr>
              <w:t>5</w:t>
            </w:r>
            <w:r>
              <w:rPr>
                <w:spacing w:val="-5"/>
                <w:sz w:val="20"/>
              </w:rPr>
              <w:t xml:space="preserve"> </w:t>
            </w:r>
            <w:r>
              <w:rPr>
                <w:sz w:val="20"/>
              </w:rPr>
              <w:t>unplanned</w:t>
            </w:r>
            <w:r>
              <w:rPr>
                <w:spacing w:val="-6"/>
                <w:sz w:val="20"/>
              </w:rPr>
              <w:t xml:space="preserve"> </w:t>
            </w:r>
            <w:r>
              <w:rPr>
                <w:sz w:val="20"/>
              </w:rPr>
              <w:t>water</w:t>
            </w:r>
            <w:r>
              <w:rPr>
                <w:spacing w:val="-6"/>
                <w:sz w:val="20"/>
              </w:rPr>
              <w:t xml:space="preserve"> </w:t>
            </w:r>
            <w:r>
              <w:rPr>
                <w:sz w:val="20"/>
              </w:rPr>
              <w:t>or</w:t>
            </w:r>
            <w:r>
              <w:rPr>
                <w:spacing w:val="-5"/>
                <w:sz w:val="20"/>
              </w:rPr>
              <w:t xml:space="preserve"> </w:t>
            </w:r>
            <w:r>
              <w:rPr>
                <w:sz w:val="20"/>
              </w:rPr>
              <w:t>sewerage interruptions in total within any 12 month period</w:t>
            </w:r>
          </w:p>
        </w:tc>
        <w:tc>
          <w:tcPr>
            <w:tcW w:w="2155" w:type="dxa"/>
          </w:tcPr>
          <w:p w14:paraId="0F34597F" w14:textId="77777777" w:rsidR="008E0B38" w:rsidRDefault="008E0B38" w:rsidP="004E2D43">
            <w:pPr>
              <w:pStyle w:val="TableParagraph"/>
              <w:spacing w:before="11"/>
              <w:rPr>
                <w:rFonts w:ascii="Tahoma"/>
                <w:b/>
                <w:sz w:val="21"/>
              </w:rPr>
            </w:pPr>
          </w:p>
          <w:p w14:paraId="665A26F1" w14:textId="77777777" w:rsidR="008E0B38" w:rsidRDefault="008E0B38" w:rsidP="004E2D43">
            <w:pPr>
              <w:pStyle w:val="TableParagraph"/>
              <w:spacing w:before="1"/>
              <w:ind w:left="754" w:right="869"/>
              <w:jc w:val="center"/>
              <w:rPr>
                <w:sz w:val="20"/>
              </w:rPr>
            </w:pPr>
            <w:r>
              <w:rPr>
                <w:spacing w:val="-5"/>
                <w:sz w:val="20"/>
              </w:rPr>
              <w:t>50</w:t>
            </w:r>
          </w:p>
        </w:tc>
      </w:tr>
      <w:tr w:rsidR="008E0B38" w14:paraId="4104A004" w14:textId="77777777" w:rsidTr="004E2D43">
        <w:trPr>
          <w:trHeight w:val="469"/>
        </w:trPr>
        <w:tc>
          <w:tcPr>
            <w:tcW w:w="6070" w:type="dxa"/>
          </w:tcPr>
          <w:p w14:paraId="06A300AD" w14:textId="77777777" w:rsidR="008E0B38" w:rsidRDefault="008E0B38" w:rsidP="004E2D43">
            <w:pPr>
              <w:pStyle w:val="TableParagraph"/>
              <w:spacing w:before="116"/>
              <w:rPr>
                <w:sz w:val="20"/>
              </w:rPr>
            </w:pPr>
            <w:r>
              <w:rPr>
                <w:sz w:val="20"/>
              </w:rPr>
              <w:t>Customer</w:t>
            </w:r>
            <w:r>
              <w:rPr>
                <w:spacing w:val="-6"/>
                <w:sz w:val="20"/>
              </w:rPr>
              <w:t xml:space="preserve"> </w:t>
            </w:r>
            <w:r>
              <w:rPr>
                <w:sz w:val="20"/>
              </w:rPr>
              <w:t>water</w:t>
            </w:r>
            <w:r>
              <w:rPr>
                <w:spacing w:val="-7"/>
                <w:sz w:val="20"/>
              </w:rPr>
              <w:t xml:space="preserve"> </w:t>
            </w:r>
            <w:r>
              <w:rPr>
                <w:sz w:val="20"/>
              </w:rPr>
              <w:t>flow</w:t>
            </w:r>
            <w:r>
              <w:rPr>
                <w:spacing w:val="-7"/>
                <w:sz w:val="20"/>
              </w:rPr>
              <w:t xml:space="preserve"> </w:t>
            </w:r>
            <w:r>
              <w:rPr>
                <w:sz w:val="20"/>
              </w:rPr>
              <w:t>does</w:t>
            </w:r>
            <w:r>
              <w:rPr>
                <w:spacing w:val="-5"/>
                <w:sz w:val="20"/>
              </w:rPr>
              <w:t xml:space="preserve"> </w:t>
            </w:r>
            <w:r>
              <w:rPr>
                <w:sz w:val="20"/>
              </w:rPr>
              <w:t>not</w:t>
            </w:r>
            <w:r>
              <w:rPr>
                <w:spacing w:val="-8"/>
                <w:sz w:val="20"/>
              </w:rPr>
              <w:t xml:space="preserve"> </w:t>
            </w:r>
            <w:r>
              <w:rPr>
                <w:sz w:val="20"/>
              </w:rPr>
              <w:t>meet</w:t>
            </w:r>
            <w:r>
              <w:rPr>
                <w:spacing w:val="-6"/>
                <w:sz w:val="20"/>
              </w:rPr>
              <w:t xml:space="preserve"> </w:t>
            </w:r>
            <w:r>
              <w:rPr>
                <w:sz w:val="20"/>
              </w:rPr>
              <w:t>minimum</w:t>
            </w:r>
            <w:r>
              <w:rPr>
                <w:spacing w:val="-6"/>
                <w:sz w:val="20"/>
              </w:rPr>
              <w:t xml:space="preserve"> </w:t>
            </w:r>
            <w:r>
              <w:rPr>
                <w:spacing w:val="-2"/>
                <w:sz w:val="20"/>
              </w:rPr>
              <w:t>standard</w:t>
            </w:r>
          </w:p>
        </w:tc>
        <w:tc>
          <w:tcPr>
            <w:tcW w:w="2155" w:type="dxa"/>
          </w:tcPr>
          <w:p w14:paraId="365DA160" w14:textId="77777777" w:rsidR="008E0B38" w:rsidRDefault="008E0B38" w:rsidP="004E2D43">
            <w:pPr>
              <w:pStyle w:val="TableParagraph"/>
              <w:spacing w:before="116"/>
              <w:ind w:left="754" w:right="869"/>
              <w:jc w:val="center"/>
              <w:rPr>
                <w:sz w:val="20"/>
              </w:rPr>
            </w:pPr>
            <w:r>
              <w:rPr>
                <w:spacing w:val="-2"/>
                <w:sz w:val="20"/>
              </w:rPr>
              <w:t>77.87</w:t>
            </w:r>
          </w:p>
        </w:tc>
      </w:tr>
      <w:tr w:rsidR="008E0B38" w14:paraId="74C7FE88" w14:textId="77777777" w:rsidTr="004E2D43">
        <w:trPr>
          <w:trHeight w:val="769"/>
        </w:trPr>
        <w:tc>
          <w:tcPr>
            <w:tcW w:w="6070" w:type="dxa"/>
          </w:tcPr>
          <w:p w14:paraId="697B7F82" w14:textId="77777777" w:rsidR="008E0B38" w:rsidRDefault="008E0B38" w:rsidP="004E2D43">
            <w:pPr>
              <w:pStyle w:val="TableParagraph"/>
              <w:spacing w:before="115" w:line="312" w:lineRule="auto"/>
              <w:ind w:right="171"/>
              <w:rPr>
                <w:sz w:val="20"/>
              </w:rPr>
            </w:pPr>
            <w:r>
              <w:rPr>
                <w:sz w:val="20"/>
              </w:rPr>
              <w:t>Sewage</w:t>
            </w:r>
            <w:r>
              <w:rPr>
                <w:spacing w:val="-6"/>
                <w:sz w:val="20"/>
              </w:rPr>
              <w:t xml:space="preserve"> </w:t>
            </w:r>
            <w:r>
              <w:rPr>
                <w:sz w:val="20"/>
              </w:rPr>
              <w:t>spill</w:t>
            </w:r>
            <w:r>
              <w:rPr>
                <w:spacing w:val="-6"/>
                <w:sz w:val="20"/>
              </w:rPr>
              <w:t xml:space="preserve"> </w:t>
            </w:r>
            <w:r>
              <w:rPr>
                <w:sz w:val="20"/>
              </w:rPr>
              <w:t>within</w:t>
            </w:r>
            <w:r>
              <w:rPr>
                <w:spacing w:val="-3"/>
                <w:sz w:val="20"/>
              </w:rPr>
              <w:t xml:space="preserve"> </w:t>
            </w:r>
            <w:r>
              <w:rPr>
                <w:sz w:val="20"/>
              </w:rPr>
              <w:t>a</w:t>
            </w:r>
            <w:r>
              <w:rPr>
                <w:spacing w:val="-5"/>
                <w:sz w:val="20"/>
              </w:rPr>
              <w:t xml:space="preserve"> </w:t>
            </w:r>
            <w:r>
              <w:rPr>
                <w:sz w:val="20"/>
              </w:rPr>
              <w:t>customer's</w:t>
            </w:r>
            <w:r>
              <w:rPr>
                <w:spacing w:val="-3"/>
                <w:sz w:val="20"/>
              </w:rPr>
              <w:t xml:space="preserve"> </w:t>
            </w:r>
            <w:r>
              <w:rPr>
                <w:sz w:val="20"/>
              </w:rPr>
              <w:t>house</w:t>
            </w:r>
            <w:r>
              <w:rPr>
                <w:spacing w:val="-3"/>
                <w:sz w:val="20"/>
              </w:rPr>
              <w:t xml:space="preserve"> </w:t>
            </w:r>
            <w:r>
              <w:rPr>
                <w:sz w:val="20"/>
              </w:rPr>
              <w:t>is</w:t>
            </w:r>
            <w:r>
              <w:rPr>
                <w:spacing w:val="-4"/>
                <w:sz w:val="20"/>
              </w:rPr>
              <w:t xml:space="preserve"> </w:t>
            </w:r>
            <w:r>
              <w:rPr>
                <w:sz w:val="20"/>
              </w:rPr>
              <w:t>not</w:t>
            </w:r>
            <w:r>
              <w:rPr>
                <w:spacing w:val="-6"/>
                <w:sz w:val="20"/>
              </w:rPr>
              <w:t xml:space="preserve"> </w:t>
            </w:r>
            <w:r>
              <w:rPr>
                <w:sz w:val="20"/>
              </w:rPr>
              <w:t>contained</w:t>
            </w:r>
            <w:r>
              <w:rPr>
                <w:spacing w:val="-5"/>
                <w:sz w:val="20"/>
              </w:rPr>
              <w:t xml:space="preserve"> </w:t>
            </w:r>
            <w:r>
              <w:rPr>
                <w:sz w:val="20"/>
              </w:rPr>
              <w:t>within</w:t>
            </w:r>
            <w:r>
              <w:rPr>
                <w:spacing w:val="-5"/>
                <w:sz w:val="20"/>
              </w:rPr>
              <w:t xml:space="preserve"> </w:t>
            </w:r>
            <w:r>
              <w:rPr>
                <w:sz w:val="20"/>
              </w:rPr>
              <w:t>1 hour of notification</w:t>
            </w:r>
          </w:p>
        </w:tc>
        <w:tc>
          <w:tcPr>
            <w:tcW w:w="2155" w:type="dxa"/>
          </w:tcPr>
          <w:p w14:paraId="41D7980F" w14:textId="77777777" w:rsidR="008E0B38" w:rsidRDefault="008E0B38" w:rsidP="004E2D43">
            <w:pPr>
              <w:pStyle w:val="TableParagraph"/>
              <w:spacing w:before="1"/>
              <w:rPr>
                <w:rFonts w:ascii="Tahoma"/>
                <w:b/>
              </w:rPr>
            </w:pPr>
          </w:p>
          <w:p w14:paraId="06F15EA1" w14:textId="77777777" w:rsidR="008E0B38" w:rsidRDefault="008E0B38" w:rsidP="004E2D43">
            <w:pPr>
              <w:pStyle w:val="TableParagraph"/>
              <w:ind w:left="754" w:right="869"/>
              <w:jc w:val="center"/>
              <w:rPr>
                <w:sz w:val="20"/>
              </w:rPr>
            </w:pPr>
            <w:r>
              <w:rPr>
                <w:spacing w:val="-4"/>
                <w:sz w:val="20"/>
              </w:rPr>
              <w:t>1000</w:t>
            </w:r>
          </w:p>
        </w:tc>
      </w:tr>
      <w:tr w:rsidR="008E0B38" w14:paraId="52237DC0" w14:textId="77777777" w:rsidTr="004E2D43">
        <w:trPr>
          <w:trHeight w:val="1070"/>
        </w:trPr>
        <w:tc>
          <w:tcPr>
            <w:tcW w:w="6070" w:type="dxa"/>
          </w:tcPr>
          <w:p w14:paraId="377CA284" w14:textId="77777777" w:rsidR="008E0B38" w:rsidRDefault="008E0B38" w:rsidP="004E2D43">
            <w:pPr>
              <w:pStyle w:val="TableParagraph"/>
              <w:spacing w:before="116" w:line="312" w:lineRule="auto"/>
              <w:ind w:right="171"/>
              <w:rPr>
                <w:sz w:val="20"/>
              </w:rPr>
            </w:pPr>
            <w:r>
              <w:rPr>
                <w:sz w:val="20"/>
              </w:rPr>
              <w:t>Customer</w:t>
            </w:r>
            <w:r>
              <w:rPr>
                <w:spacing w:val="-4"/>
                <w:sz w:val="20"/>
              </w:rPr>
              <w:t xml:space="preserve"> </w:t>
            </w:r>
            <w:r>
              <w:rPr>
                <w:sz w:val="20"/>
              </w:rPr>
              <w:t>experiences</w:t>
            </w:r>
            <w:r>
              <w:rPr>
                <w:spacing w:val="-5"/>
                <w:sz w:val="20"/>
              </w:rPr>
              <w:t xml:space="preserve"> </w:t>
            </w:r>
            <w:r>
              <w:rPr>
                <w:sz w:val="20"/>
              </w:rPr>
              <w:t>a</w:t>
            </w:r>
            <w:r>
              <w:rPr>
                <w:spacing w:val="-7"/>
                <w:sz w:val="20"/>
              </w:rPr>
              <w:t xml:space="preserve"> </w:t>
            </w:r>
            <w:r>
              <w:rPr>
                <w:sz w:val="20"/>
              </w:rPr>
              <w:t>subsequent</w:t>
            </w:r>
            <w:r>
              <w:rPr>
                <w:spacing w:val="-7"/>
                <w:sz w:val="20"/>
              </w:rPr>
              <w:t xml:space="preserve"> </w:t>
            </w:r>
            <w:r>
              <w:rPr>
                <w:sz w:val="20"/>
              </w:rPr>
              <w:t>sewage</w:t>
            </w:r>
            <w:r>
              <w:rPr>
                <w:spacing w:val="-3"/>
                <w:sz w:val="20"/>
              </w:rPr>
              <w:t xml:space="preserve"> </w:t>
            </w:r>
            <w:r>
              <w:rPr>
                <w:sz w:val="20"/>
              </w:rPr>
              <w:t>spill</w:t>
            </w:r>
            <w:r>
              <w:rPr>
                <w:spacing w:val="-5"/>
                <w:sz w:val="20"/>
              </w:rPr>
              <w:t xml:space="preserve"> </w:t>
            </w:r>
            <w:r>
              <w:rPr>
                <w:sz w:val="20"/>
              </w:rPr>
              <w:t>in</w:t>
            </w:r>
            <w:r>
              <w:rPr>
                <w:spacing w:val="-6"/>
                <w:sz w:val="20"/>
              </w:rPr>
              <w:t xml:space="preserve"> </w:t>
            </w:r>
            <w:r>
              <w:rPr>
                <w:sz w:val="20"/>
              </w:rPr>
              <w:t>their</w:t>
            </w:r>
            <w:r>
              <w:rPr>
                <w:spacing w:val="-5"/>
                <w:sz w:val="20"/>
              </w:rPr>
              <w:t xml:space="preserve"> </w:t>
            </w:r>
            <w:r>
              <w:rPr>
                <w:sz w:val="20"/>
              </w:rPr>
              <w:t xml:space="preserve">house that is not contained within 1 hour of notification in a 12 month </w:t>
            </w:r>
            <w:r>
              <w:rPr>
                <w:spacing w:val="-2"/>
                <w:sz w:val="20"/>
              </w:rPr>
              <w:t>period</w:t>
            </w:r>
          </w:p>
        </w:tc>
        <w:tc>
          <w:tcPr>
            <w:tcW w:w="2155" w:type="dxa"/>
          </w:tcPr>
          <w:p w14:paraId="43736637" w14:textId="77777777" w:rsidR="008E0B38" w:rsidRDefault="008E0B38" w:rsidP="004E2D43">
            <w:pPr>
              <w:pStyle w:val="TableParagraph"/>
              <w:rPr>
                <w:rFonts w:ascii="Tahoma"/>
                <w:b/>
              </w:rPr>
            </w:pPr>
          </w:p>
          <w:p w14:paraId="3D2511AA" w14:textId="77777777" w:rsidR="008E0B38" w:rsidRDefault="008E0B38" w:rsidP="004E2D43">
            <w:pPr>
              <w:pStyle w:val="TableParagraph"/>
              <w:spacing w:before="151"/>
              <w:ind w:left="754" w:right="869"/>
              <w:jc w:val="center"/>
              <w:rPr>
                <w:sz w:val="20"/>
              </w:rPr>
            </w:pPr>
            <w:r>
              <w:rPr>
                <w:spacing w:val="-4"/>
                <w:sz w:val="20"/>
              </w:rPr>
              <w:t>2000</w:t>
            </w:r>
          </w:p>
        </w:tc>
      </w:tr>
      <w:tr w:rsidR="008E0B38" w14:paraId="33CDE296" w14:textId="77777777" w:rsidTr="004E2D43">
        <w:trPr>
          <w:trHeight w:val="770"/>
        </w:trPr>
        <w:tc>
          <w:tcPr>
            <w:tcW w:w="6070" w:type="dxa"/>
          </w:tcPr>
          <w:p w14:paraId="369C042B" w14:textId="77777777" w:rsidR="008E0B38" w:rsidRDefault="008E0B38" w:rsidP="004E2D43">
            <w:pPr>
              <w:pStyle w:val="TableParagraph"/>
              <w:spacing w:before="116" w:line="312" w:lineRule="auto"/>
              <w:rPr>
                <w:sz w:val="20"/>
              </w:rPr>
            </w:pPr>
            <w:r>
              <w:rPr>
                <w:sz w:val="20"/>
              </w:rPr>
              <w:t>Sewage</w:t>
            </w:r>
            <w:r>
              <w:rPr>
                <w:spacing w:val="-6"/>
                <w:sz w:val="20"/>
              </w:rPr>
              <w:t xml:space="preserve"> </w:t>
            </w:r>
            <w:r>
              <w:rPr>
                <w:sz w:val="20"/>
              </w:rPr>
              <w:t>spill</w:t>
            </w:r>
            <w:r>
              <w:rPr>
                <w:spacing w:val="-7"/>
                <w:sz w:val="20"/>
              </w:rPr>
              <w:t xml:space="preserve"> </w:t>
            </w:r>
            <w:r>
              <w:rPr>
                <w:sz w:val="20"/>
              </w:rPr>
              <w:t>within</w:t>
            </w:r>
            <w:r>
              <w:rPr>
                <w:spacing w:val="-4"/>
                <w:sz w:val="20"/>
              </w:rPr>
              <w:t xml:space="preserve"> </w:t>
            </w:r>
            <w:r>
              <w:rPr>
                <w:sz w:val="20"/>
              </w:rPr>
              <w:t>a</w:t>
            </w:r>
            <w:r>
              <w:rPr>
                <w:spacing w:val="-6"/>
                <w:sz w:val="20"/>
              </w:rPr>
              <w:t xml:space="preserve"> </w:t>
            </w:r>
            <w:r>
              <w:rPr>
                <w:sz w:val="20"/>
              </w:rPr>
              <w:t>customer's</w:t>
            </w:r>
            <w:r>
              <w:rPr>
                <w:spacing w:val="-4"/>
                <w:sz w:val="20"/>
              </w:rPr>
              <w:t xml:space="preserve"> </w:t>
            </w:r>
            <w:r>
              <w:rPr>
                <w:sz w:val="20"/>
              </w:rPr>
              <w:t>property</w:t>
            </w:r>
            <w:r>
              <w:rPr>
                <w:spacing w:val="-3"/>
                <w:sz w:val="20"/>
              </w:rPr>
              <w:t xml:space="preserve"> </w:t>
            </w:r>
            <w:r>
              <w:rPr>
                <w:sz w:val="20"/>
              </w:rPr>
              <w:t>is</w:t>
            </w:r>
            <w:r>
              <w:rPr>
                <w:spacing w:val="-5"/>
                <w:sz w:val="20"/>
              </w:rPr>
              <w:t xml:space="preserve"> </w:t>
            </w:r>
            <w:r>
              <w:rPr>
                <w:sz w:val="20"/>
              </w:rPr>
              <w:t>not</w:t>
            </w:r>
            <w:r>
              <w:rPr>
                <w:spacing w:val="-6"/>
                <w:sz w:val="20"/>
              </w:rPr>
              <w:t xml:space="preserve"> </w:t>
            </w:r>
            <w:r>
              <w:rPr>
                <w:sz w:val="20"/>
              </w:rPr>
              <w:t>contained</w:t>
            </w:r>
            <w:r>
              <w:rPr>
                <w:spacing w:val="-6"/>
                <w:sz w:val="20"/>
              </w:rPr>
              <w:t xml:space="preserve"> </w:t>
            </w:r>
            <w:r>
              <w:rPr>
                <w:sz w:val="20"/>
              </w:rPr>
              <w:t>within</w:t>
            </w:r>
            <w:r>
              <w:rPr>
                <w:spacing w:val="-4"/>
                <w:sz w:val="20"/>
              </w:rPr>
              <w:t xml:space="preserve"> </w:t>
            </w:r>
            <w:r>
              <w:rPr>
                <w:sz w:val="20"/>
              </w:rPr>
              <w:t xml:space="preserve">4 </w:t>
            </w:r>
            <w:r>
              <w:rPr>
                <w:spacing w:val="-2"/>
                <w:sz w:val="20"/>
              </w:rPr>
              <w:t>hours</w:t>
            </w:r>
          </w:p>
        </w:tc>
        <w:tc>
          <w:tcPr>
            <w:tcW w:w="2155" w:type="dxa"/>
          </w:tcPr>
          <w:p w14:paraId="1A58C229" w14:textId="77777777" w:rsidR="008E0B38" w:rsidRDefault="008E0B38" w:rsidP="004E2D43">
            <w:pPr>
              <w:pStyle w:val="TableParagraph"/>
              <w:spacing w:before="2"/>
              <w:rPr>
                <w:rFonts w:ascii="Tahoma"/>
                <w:b/>
              </w:rPr>
            </w:pPr>
          </w:p>
          <w:p w14:paraId="5A1D5EE2" w14:textId="77777777" w:rsidR="008E0B38" w:rsidRDefault="008E0B38" w:rsidP="004E2D43">
            <w:pPr>
              <w:pStyle w:val="TableParagraph"/>
              <w:ind w:left="754" w:right="869"/>
              <w:jc w:val="center"/>
              <w:rPr>
                <w:sz w:val="20"/>
              </w:rPr>
            </w:pPr>
            <w:r>
              <w:rPr>
                <w:spacing w:val="-4"/>
                <w:sz w:val="20"/>
              </w:rPr>
              <w:t>1000</w:t>
            </w:r>
          </w:p>
        </w:tc>
      </w:tr>
      <w:tr w:rsidR="008E0B38" w14:paraId="29498034" w14:textId="77777777" w:rsidTr="004E2D43">
        <w:trPr>
          <w:trHeight w:val="770"/>
        </w:trPr>
        <w:tc>
          <w:tcPr>
            <w:tcW w:w="6070" w:type="dxa"/>
          </w:tcPr>
          <w:p w14:paraId="7C7A7033" w14:textId="77777777" w:rsidR="008E0B38" w:rsidRDefault="008E0B38" w:rsidP="004E2D43">
            <w:pPr>
              <w:pStyle w:val="TableParagraph"/>
              <w:spacing w:before="116" w:line="312" w:lineRule="auto"/>
              <w:rPr>
                <w:sz w:val="20"/>
              </w:rPr>
            </w:pPr>
            <w:r>
              <w:rPr>
                <w:sz w:val="20"/>
              </w:rPr>
              <w:t>Customer</w:t>
            </w:r>
            <w:r>
              <w:rPr>
                <w:spacing w:val="-4"/>
                <w:sz w:val="20"/>
              </w:rPr>
              <w:t xml:space="preserve"> </w:t>
            </w:r>
            <w:r>
              <w:rPr>
                <w:sz w:val="20"/>
              </w:rPr>
              <w:t>experiences</w:t>
            </w:r>
            <w:r>
              <w:rPr>
                <w:spacing w:val="-6"/>
                <w:sz w:val="20"/>
              </w:rPr>
              <w:t xml:space="preserve"> </w:t>
            </w:r>
            <w:r>
              <w:rPr>
                <w:sz w:val="20"/>
              </w:rPr>
              <w:t>a</w:t>
            </w:r>
            <w:r>
              <w:rPr>
                <w:spacing w:val="-8"/>
                <w:sz w:val="20"/>
              </w:rPr>
              <w:t xml:space="preserve"> </w:t>
            </w:r>
            <w:r>
              <w:rPr>
                <w:sz w:val="20"/>
              </w:rPr>
              <w:t>subsequent</w:t>
            </w:r>
            <w:r>
              <w:rPr>
                <w:spacing w:val="-8"/>
                <w:sz w:val="20"/>
              </w:rPr>
              <w:t xml:space="preserve"> </w:t>
            </w:r>
            <w:r>
              <w:rPr>
                <w:sz w:val="20"/>
              </w:rPr>
              <w:t>sewage</w:t>
            </w:r>
            <w:r>
              <w:rPr>
                <w:spacing w:val="-7"/>
                <w:sz w:val="20"/>
              </w:rPr>
              <w:t xml:space="preserve"> </w:t>
            </w:r>
            <w:r>
              <w:rPr>
                <w:sz w:val="20"/>
              </w:rPr>
              <w:t>spill</w:t>
            </w:r>
            <w:r>
              <w:rPr>
                <w:spacing w:val="-6"/>
                <w:sz w:val="20"/>
              </w:rPr>
              <w:t xml:space="preserve"> </w:t>
            </w:r>
            <w:r>
              <w:rPr>
                <w:sz w:val="20"/>
              </w:rPr>
              <w:t>in</w:t>
            </w:r>
            <w:r>
              <w:rPr>
                <w:spacing w:val="-7"/>
                <w:sz w:val="20"/>
              </w:rPr>
              <w:t xml:space="preserve"> </w:t>
            </w:r>
            <w:r>
              <w:rPr>
                <w:sz w:val="20"/>
              </w:rPr>
              <w:t>their</w:t>
            </w:r>
            <w:r>
              <w:rPr>
                <w:spacing w:val="-6"/>
                <w:sz w:val="20"/>
              </w:rPr>
              <w:t xml:space="preserve"> </w:t>
            </w:r>
            <w:r>
              <w:rPr>
                <w:sz w:val="20"/>
              </w:rPr>
              <w:t>property that is not contained within 4 hours in a 12 month period</w:t>
            </w:r>
          </w:p>
        </w:tc>
        <w:tc>
          <w:tcPr>
            <w:tcW w:w="2155" w:type="dxa"/>
          </w:tcPr>
          <w:p w14:paraId="002F6152" w14:textId="77777777" w:rsidR="008E0B38" w:rsidRDefault="008E0B38" w:rsidP="004E2D43">
            <w:pPr>
              <w:pStyle w:val="TableParagraph"/>
              <w:spacing w:before="11"/>
              <w:rPr>
                <w:rFonts w:ascii="Tahoma"/>
                <w:b/>
                <w:sz w:val="21"/>
              </w:rPr>
            </w:pPr>
          </w:p>
          <w:p w14:paraId="34B545F4" w14:textId="77777777" w:rsidR="008E0B38" w:rsidRDefault="008E0B38" w:rsidP="004E2D43">
            <w:pPr>
              <w:pStyle w:val="TableParagraph"/>
              <w:spacing w:before="1"/>
              <w:ind w:left="754" w:right="869"/>
              <w:jc w:val="center"/>
              <w:rPr>
                <w:sz w:val="20"/>
              </w:rPr>
            </w:pPr>
            <w:r>
              <w:rPr>
                <w:spacing w:val="-4"/>
                <w:sz w:val="20"/>
              </w:rPr>
              <w:t>2000</w:t>
            </w:r>
          </w:p>
        </w:tc>
      </w:tr>
      <w:tr w:rsidR="008E0B38" w14:paraId="35B1C24B" w14:textId="77777777" w:rsidTr="004E2D43">
        <w:trPr>
          <w:trHeight w:val="770"/>
        </w:trPr>
        <w:tc>
          <w:tcPr>
            <w:tcW w:w="6070" w:type="dxa"/>
          </w:tcPr>
          <w:p w14:paraId="03C81599" w14:textId="77777777" w:rsidR="008E0B38" w:rsidRDefault="008E0B38" w:rsidP="004E2D43">
            <w:pPr>
              <w:pStyle w:val="TableParagraph"/>
              <w:spacing w:before="116" w:line="314" w:lineRule="auto"/>
              <w:rPr>
                <w:sz w:val="20"/>
              </w:rPr>
            </w:pPr>
            <w:r>
              <w:rPr>
                <w:sz w:val="20"/>
              </w:rPr>
              <w:t>Customer's</w:t>
            </w:r>
            <w:r>
              <w:rPr>
                <w:spacing w:val="-5"/>
                <w:sz w:val="20"/>
              </w:rPr>
              <w:t xml:space="preserve"> </w:t>
            </w:r>
            <w:r>
              <w:rPr>
                <w:sz w:val="20"/>
              </w:rPr>
              <w:t>sewerage</w:t>
            </w:r>
            <w:r>
              <w:rPr>
                <w:spacing w:val="-7"/>
                <w:sz w:val="20"/>
              </w:rPr>
              <w:t xml:space="preserve"> </w:t>
            </w:r>
            <w:r>
              <w:rPr>
                <w:sz w:val="20"/>
              </w:rPr>
              <w:t>service</w:t>
            </w:r>
            <w:r>
              <w:rPr>
                <w:spacing w:val="-6"/>
                <w:sz w:val="20"/>
              </w:rPr>
              <w:t xml:space="preserve"> </w:t>
            </w:r>
            <w:r>
              <w:rPr>
                <w:sz w:val="20"/>
              </w:rPr>
              <w:t>is</w:t>
            </w:r>
            <w:r>
              <w:rPr>
                <w:spacing w:val="-5"/>
                <w:sz w:val="20"/>
              </w:rPr>
              <w:t xml:space="preserve"> </w:t>
            </w:r>
            <w:r>
              <w:rPr>
                <w:sz w:val="20"/>
              </w:rPr>
              <w:t>not</w:t>
            </w:r>
            <w:r>
              <w:rPr>
                <w:spacing w:val="-4"/>
                <w:sz w:val="20"/>
              </w:rPr>
              <w:t xml:space="preserve"> </w:t>
            </w:r>
            <w:r>
              <w:rPr>
                <w:sz w:val="20"/>
              </w:rPr>
              <w:t>restored</w:t>
            </w:r>
            <w:r>
              <w:rPr>
                <w:spacing w:val="-4"/>
                <w:sz w:val="20"/>
              </w:rPr>
              <w:t xml:space="preserve"> </w:t>
            </w:r>
            <w:r>
              <w:rPr>
                <w:sz w:val="20"/>
              </w:rPr>
              <w:t>within</w:t>
            </w:r>
            <w:r>
              <w:rPr>
                <w:spacing w:val="-4"/>
                <w:sz w:val="20"/>
              </w:rPr>
              <w:t xml:space="preserve"> </w:t>
            </w:r>
            <w:r>
              <w:rPr>
                <w:sz w:val="20"/>
              </w:rPr>
              <w:t>4</w:t>
            </w:r>
            <w:r>
              <w:rPr>
                <w:spacing w:val="-6"/>
                <w:sz w:val="20"/>
              </w:rPr>
              <w:t xml:space="preserve"> </w:t>
            </w:r>
            <w:r>
              <w:rPr>
                <w:sz w:val="20"/>
              </w:rPr>
              <w:t>hours</w:t>
            </w:r>
            <w:r>
              <w:rPr>
                <w:spacing w:val="-5"/>
                <w:sz w:val="20"/>
              </w:rPr>
              <w:t xml:space="preserve"> </w:t>
            </w:r>
            <w:r>
              <w:rPr>
                <w:sz w:val="20"/>
              </w:rPr>
              <w:t>of</w:t>
            </w:r>
            <w:r>
              <w:rPr>
                <w:spacing w:val="-7"/>
                <w:sz w:val="20"/>
              </w:rPr>
              <w:t xml:space="preserve"> </w:t>
            </w:r>
            <w:r>
              <w:rPr>
                <w:sz w:val="20"/>
              </w:rPr>
              <w:t>an unplanned event occurring</w:t>
            </w:r>
          </w:p>
        </w:tc>
        <w:tc>
          <w:tcPr>
            <w:tcW w:w="2155" w:type="dxa"/>
          </w:tcPr>
          <w:p w14:paraId="2DF145BB" w14:textId="77777777" w:rsidR="008E0B38" w:rsidRDefault="008E0B38" w:rsidP="004E2D43">
            <w:pPr>
              <w:pStyle w:val="TableParagraph"/>
              <w:rPr>
                <w:rFonts w:ascii="Tahoma"/>
                <w:b/>
              </w:rPr>
            </w:pPr>
          </w:p>
          <w:p w14:paraId="1C0CE4C9" w14:textId="77777777" w:rsidR="008E0B38" w:rsidRDefault="008E0B38" w:rsidP="004E2D43">
            <w:pPr>
              <w:pStyle w:val="TableParagraph"/>
              <w:ind w:left="754" w:right="869"/>
              <w:jc w:val="center"/>
              <w:rPr>
                <w:sz w:val="20"/>
              </w:rPr>
            </w:pPr>
            <w:r>
              <w:rPr>
                <w:spacing w:val="-5"/>
                <w:sz w:val="20"/>
              </w:rPr>
              <w:t>50</w:t>
            </w:r>
          </w:p>
        </w:tc>
      </w:tr>
      <w:tr w:rsidR="008E0B38" w14:paraId="02D27348" w14:textId="77777777" w:rsidTr="004E2D43">
        <w:trPr>
          <w:trHeight w:val="646"/>
        </w:trPr>
        <w:tc>
          <w:tcPr>
            <w:tcW w:w="6070" w:type="dxa"/>
          </w:tcPr>
          <w:p w14:paraId="7F7797D3" w14:textId="77777777" w:rsidR="008E0B38" w:rsidRDefault="008E0B38" w:rsidP="004E2D43">
            <w:pPr>
              <w:pStyle w:val="TableParagraph"/>
              <w:spacing w:before="26" w:line="300" w:lineRule="atLeast"/>
              <w:ind w:firstLine="55"/>
              <w:rPr>
                <w:sz w:val="20"/>
              </w:rPr>
            </w:pPr>
            <w:r>
              <w:rPr>
                <w:sz w:val="20"/>
              </w:rPr>
              <w:t>Customer's</w:t>
            </w:r>
            <w:r>
              <w:rPr>
                <w:spacing w:val="-5"/>
                <w:sz w:val="20"/>
              </w:rPr>
              <w:t xml:space="preserve"> </w:t>
            </w:r>
            <w:r>
              <w:rPr>
                <w:sz w:val="20"/>
              </w:rPr>
              <w:t>sewerage</w:t>
            </w:r>
            <w:r>
              <w:rPr>
                <w:spacing w:val="-4"/>
                <w:sz w:val="20"/>
              </w:rPr>
              <w:t xml:space="preserve"> </w:t>
            </w:r>
            <w:r>
              <w:rPr>
                <w:sz w:val="20"/>
              </w:rPr>
              <w:t>service</w:t>
            </w:r>
            <w:r>
              <w:rPr>
                <w:spacing w:val="-6"/>
                <w:sz w:val="20"/>
              </w:rPr>
              <w:t xml:space="preserve"> </w:t>
            </w:r>
            <w:r>
              <w:rPr>
                <w:sz w:val="20"/>
              </w:rPr>
              <w:t>is</w:t>
            </w:r>
            <w:r>
              <w:rPr>
                <w:spacing w:val="-2"/>
                <w:sz w:val="20"/>
              </w:rPr>
              <w:t xml:space="preserve"> </w:t>
            </w:r>
            <w:r>
              <w:rPr>
                <w:sz w:val="20"/>
              </w:rPr>
              <w:t>not</w:t>
            </w:r>
            <w:r>
              <w:rPr>
                <w:spacing w:val="-6"/>
                <w:sz w:val="20"/>
              </w:rPr>
              <w:t xml:space="preserve"> </w:t>
            </w:r>
            <w:r>
              <w:rPr>
                <w:sz w:val="20"/>
              </w:rPr>
              <w:t>restored</w:t>
            </w:r>
            <w:r>
              <w:rPr>
                <w:spacing w:val="-6"/>
                <w:sz w:val="20"/>
              </w:rPr>
              <w:t xml:space="preserve"> </w:t>
            </w:r>
            <w:r>
              <w:rPr>
                <w:sz w:val="20"/>
              </w:rPr>
              <w:t>within</w:t>
            </w:r>
            <w:r>
              <w:rPr>
                <w:spacing w:val="-6"/>
                <w:sz w:val="20"/>
              </w:rPr>
              <w:t xml:space="preserve"> </w:t>
            </w:r>
            <w:r>
              <w:rPr>
                <w:sz w:val="20"/>
              </w:rPr>
              <w:t>12</w:t>
            </w:r>
            <w:r>
              <w:rPr>
                <w:spacing w:val="-4"/>
                <w:sz w:val="20"/>
              </w:rPr>
              <w:t xml:space="preserve"> </w:t>
            </w:r>
            <w:r>
              <w:rPr>
                <w:sz w:val="20"/>
              </w:rPr>
              <w:t>hours</w:t>
            </w:r>
            <w:r>
              <w:rPr>
                <w:spacing w:val="-4"/>
                <w:sz w:val="20"/>
              </w:rPr>
              <w:t xml:space="preserve"> </w:t>
            </w:r>
            <w:r>
              <w:rPr>
                <w:sz w:val="20"/>
              </w:rPr>
              <w:t>of</w:t>
            </w:r>
            <w:r>
              <w:rPr>
                <w:spacing w:val="-5"/>
                <w:sz w:val="20"/>
              </w:rPr>
              <w:t xml:space="preserve"> </w:t>
            </w:r>
            <w:r>
              <w:rPr>
                <w:sz w:val="20"/>
              </w:rPr>
              <w:t>an unplanned event occurring</w:t>
            </w:r>
          </w:p>
        </w:tc>
        <w:tc>
          <w:tcPr>
            <w:tcW w:w="2155" w:type="dxa"/>
          </w:tcPr>
          <w:p w14:paraId="2A087F07" w14:textId="77777777" w:rsidR="008E0B38" w:rsidRDefault="008E0B38" w:rsidP="004E2D43">
            <w:pPr>
              <w:pStyle w:val="TableParagraph"/>
              <w:spacing w:before="11"/>
              <w:rPr>
                <w:rFonts w:ascii="Tahoma"/>
                <w:b/>
                <w:sz w:val="21"/>
              </w:rPr>
            </w:pPr>
          </w:p>
          <w:p w14:paraId="22FDEF4F" w14:textId="77777777" w:rsidR="008E0B38" w:rsidRDefault="008E0B38" w:rsidP="004E2D43">
            <w:pPr>
              <w:pStyle w:val="TableParagraph"/>
              <w:spacing w:before="1"/>
              <w:ind w:left="754" w:right="869"/>
              <w:jc w:val="center"/>
              <w:rPr>
                <w:sz w:val="20"/>
              </w:rPr>
            </w:pPr>
            <w:r>
              <w:rPr>
                <w:spacing w:val="-5"/>
                <w:sz w:val="20"/>
              </w:rPr>
              <w:t>50</w:t>
            </w:r>
          </w:p>
        </w:tc>
      </w:tr>
    </w:tbl>
    <w:p w14:paraId="5E9D52DE" w14:textId="77777777" w:rsidR="008E0B38" w:rsidRDefault="008E0B38" w:rsidP="008E0B38">
      <w:pPr>
        <w:jc w:val="center"/>
        <w:rPr>
          <w:sz w:val="20"/>
        </w:rPr>
        <w:sectPr w:rsidR="008E0B38">
          <w:pgSz w:w="11900" w:h="16840"/>
          <w:pgMar w:top="1580" w:right="380" w:bottom="2020" w:left="960" w:header="0" w:footer="1744" w:gutter="0"/>
          <w:cols w:space="720"/>
        </w:sectPr>
      </w:pPr>
    </w:p>
    <w:p w14:paraId="5480F3F4" w14:textId="77777777" w:rsidR="008E0B38" w:rsidRDefault="008E0B38" w:rsidP="008E0B38">
      <w:pPr>
        <w:pStyle w:val="BodyText"/>
        <w:rPr>
          <w:rFonts w:ascii="Tahoma"/>
          <w:b/>
        </w:rPr>
      </w:pPr>
    </w:p>
    <w:p w14:paraId="721BB84C" w14:textId="77777777" w:rsidR="008E0B38" w:rsidRDefault="008E0B38" w:rsidP="008E0B38">
      <w:pPr>
        <w:pStyle w:val="BodyText"/>
        <w:rPr>
          <w:rFonts w:ascii="Tahoma"/>
          <w:b/>
        </w:rPr>
      </w:pPr>
    </w:p>
    <w:p w14:paraId="2C7A2197" w14:textId="77777777" w:rsidR="008E0B38" w:rsidRDefault="008E0B38" w:rsidP="008E0B38">
      <w:pPr>
        <w:pStyle w:val="BodyText"/>
        <w:rPr>
          <w:rFonts w:ascii="Tahoma"/>
          <w:b/>
        </w:rPr>
      </w:pPr>
    </w:p>
    <w:p w14:paraId="64675992" w14:textId="77777777" w:rsidR="008E0B38" w:rsidRDefault="008E0B38" w:rsidP="008E0B38">
      <w:pPr>
        <w:pStyle w:val="BodyText"/>
        <w:spacing w:before="4"/>
        <w:rPr>
          <w:rFonts w:ascii="Tahoma"/>
          <w:b/>
          <w:sz w:val="15"/>
        </w:rPr>
      </w:pPr>
    </w:p>
    <w:tbl>
      <w:tblPr>
        <w:tblW w:w="0" w:type="auto"/>
        <w:tblInd w:w="1301" w:type="dxa"/>
        <w:tblLayout w:type="fixed"/>
        <w:tblCellMar>
          <w:left w:w="0" w:type="dxa"/>
          <w:right w:w="0" w:type="dxa"/>
        </w:tblCellMar>
        <w:tblLook w:val="01E0" w:firstRow="1" w:lastRow="1" w:firstColumn="1" w:lastColumn="1" w:noHBand="0" w:noVBand="0"/>
      </w:tblPr>
      <w:tblGrid>
        <w:gridCol w:w="6414"/>
        <w:gridCol w:w="1825"/>
      </w:tblGrid>
      <w:tr w:rsidR="008E0B38" w14:paraId="7395B0A3" w14:textId="77777777" w:rsidTr="004E2D43">
        <w:trPr>
          <w:trHeight w:val="646"/>
        </w:trPr>
        <w:tc>
          <w:tcPr>
            <w:tcW w:w="6414" w:type="dxa"/>
          </w:tcPr>
          <w:p w14:paraId="6BE42D53" w14:textId="77777777" w:rsidR="008E0B38" w:rsidRDefault="008E0B38" w:rsidP="004E2D43">
            <w:pPr>
              <w:pStyle w:val="TableParagraph"/>
              <w:spacing w:line="312" w:lineRule="auto"/>
              <w:ind w:left="14"/>
              <w:rPr>
                <w:sz w:val="20"/>
              </w:rPr>
            </w:pPr>
            <w:r>
              <w:rPr>
                <w:sz w:val="20"/>
              </w:rPr>
              <w:t>Customer</w:t>
            </w:r>
            <w:r>
              <w:rPr>
                <w:spacing w:val="-5"/>
                <w:sz w:val="20"/>
              </w:rPr>
              <w:t xml:space="preserve"> </w:t>
            </w:r>
            <w:r>
              <w:rPr>
                <w:sz w:val="20"/>
              </w:rPr>
              <w:t>experiences</w:t>
            </w:r>
            <w:r>
              <w:rPr>
                <w:spacing w:val="-7"/>
                <w:sz w:val="20"/>
              </w:rPr>
              <w:t xml:space="preserve"> </w:t>
            </w:r>
            <w:r>
              <w:rPr>
                <w:sz w:val="20"/>
              </w:rPr>
              <w:t>more</w:t>
            </w:r>
            <w:r>
              <w:rPr>
                <w:spacing w:val="-8"/>
                <w:sz w:val="20"/>
              </w:rPr>
              <w:t xml:space="preserve"> </w:t>
            </w:r>
            <w:r>
              <w:rPr>
                <w:sz w:val="20"/>
              </w:rPr>
              <w:t>than</w:t>
            </w:r>
            <w:r>
              <w:rPr>
                <w:spacing w:val="-8"/>
                <w:sz w:val="20"/>
              </w:rPr>
              <w:t xml:space="preserve"> </w:t>
            </w:r>
            <w:r>
              <w:rPr>
                <w:sz w:val="20"/>
              </w:rPr>
              <w:t>3</w:t>
            </w:r>
            <w:r>
              <w:rPr>
                <w:spacing w:val="-6"/>
                <w:sz w:val="20"/>
              </w:rPr>
              <w:t xml:space="preserve"> </w:t>
            </w:r>
            <w:r>
              <w:rPr>
                <w:sz w:val="20"/>
              </w:rPr>
              <w:t>unplanned</w:t>
            </w:r>
            <w:r>
              <w:rPr>
                <w:spacing w:val="-8"/>
                <w:sz w:val="20"/>
              </w:rPr>
              <w:t xml:space="preserve"> </w:t>
            </w:r>
            <w:r>
              <w:rPr>
                <w:sz w:val="20"/>
              </w:rPr>
              <w:t>sewerage</w:t>
            </w:r>
            <w:r>
              <w:rPr>
                <w:spacing w:val="-9"/>
                <w:sz w:val="20"/>
              </w:rPr>
              <w:t xml:space="preserve"> </w:t>
            </w:r>
            <w:r>
              <w:rPr>
                <w:sz w:val="20"/>
              </w:rPr>
              <w:t>service interruptions within any 12 month period</w:t>
            </w:r>
          </w:p>
        </w:tc>
        <w:tc>
          <w:tcPr>
            <w:tcW w:w="1825" w:type="dxa"/>
          </w:tcPr>
          <w:p w14:paraId="2BABA996" w14:textId="77777777" w:rsidR="008E0B38" w:rsidRDefault="008E0B38" w:rsidP="004E2D43">
            <w:pPr>
              <w:pStyle w:val="TableParagraph"/>
              <w:spacing w:before="141"/>
              <w:ind w:left="578"/>
              <w:rPr>
                <w:sz w:val="20"/>
              </w:rPr>
            </w:pPr>
            <w:r>
              <w:rPr>
                <w:spacing w:val="-5"/>
                <w:sz w:val="20"/>
              </w:rPr>
              <w:t>50</w:t>
            </w:r>
          </w:p>
        </w:tc>
      </w:tr>
      <w:tr w:rsidR="008E0B38" w14:paraId="4F64AA7B" w14:textId="77777777" w:rsidTr="004E2D43">
        <w:trPr>
          <w:trHeight w:val="469"/>
        </w:trPr>
        <w:tc>
          <w:tcPr>
            <w:tcW w:w="6414" w:type="dxa"/>
          </w:tcPr>
          <w:p w14:paraId="50A6528D" w14:textId="77777777" w:rsidR="008E0B38" w:rsidRDefault="008E0B38" w:rsidP="004E2D43">
            <w:pPr>
              <w:pStyle w:val="TableParagraph"/>
              <w:spacing w:before="116"/>
              <w:ind w:left="14"/>
              <w:rPr>
                <w:sz w:val="20"/>
              </w:rPr>
            </w:pPr>
            <w:r>
              <w:rPr>
                <w:sz w:val="20"/>
              </w:rPr>
              <w:t>Customer's</w:t>
            </w:r>
            <w:r>
              <w:rPr>
                <w:spacing w:val="-7"/>
                <w:sz w:val="20"/>
              </w:rPr>
              <w:t xml:space="preserve"> </w:t>
            </w:r>
            <w:r>
              <w:rPr>
                <w:sz w:val="20"/>
              </w:rPr>
              <w:t>letter</w:t>
            </w:r>
            <w:r>
              <w:rPr>
                <w:spacing w:val="-4"/>
                <w:sz w:val="20"/>
              </w:rPr>
              <w:t xml:space="preserve"> </w:t>
            </w:r>
            <w:r>
              <w:rPr>
                <w:sz w:val="20"/>
              </w:rPr>
              <w:t>or</w:t>
            </w:r>
            <w:r>
              <w:rPr>
                <w:spacing w:val="-7"/>
                <w:sz w:val="20"/>
              </w:rPr>
              <w:t xml:space="preserve"> </w:t>
            </w:r>
            <w:r>
              <w:rPr>
                <w:sz w:val="20"/>
              </w:rPr>
              <w:t>contact</w:t>
            </w:r>
            <w:r>
              <w:rPr>
                <w:spacing w:val="-7"/>
                <w:sz w:val="20"/>
              </w:rPr>
              <w:t xml:space="preserve"> </w:t>
            </w:r>
            <w:r>
              <w:rPr>
                <w:sz w:val="20"/>
              </w:rPr>
              <w:t>is</w:t>
            </w:r>
            <w:r>
              <w:rPr>
                <w:spacing w:val="-6"/>
                <w:sz w:val="20"/>
              </w:rPr>
              <w:t xml:space="preserve"> </w:t>
            </w:r>
            <w:r>
              <w:rPr>
                <w:sz w:val="20"/>
              </w:rPr>
              <w:t>not</w:t>
            </w:r>
            <w:r>
              <w:rPr>
                <w:spacing w:val="-5"/>
                <w:sz w:val="20"/>
              </w:rPr>
              <w:t xml:space="preserve"> </w:t>
            </w:r>
            <w:r>
              <w:rPr>
                <w:sz w:val="20"/>
              </w:rPr>
              <w:t>responded</w:t>
            </w:r>
            <w:r>
              <w:rPr>
                <w:spacing w:val="-6"/>
                <w:sz w:val="20"/>
              </w:rPr>
              <w:t xml:space="preserve"> </w:t>
            </w:r>
            <w:r>
              <w:rPr>
                <w:sz w:val="20"/>
              </w:rPr>
              <w:t>to</w:t>
            </w:r>
            <w:r>
              <w:rPr>
                <w:spacing w:val="-7"/>
                <w:sz w:val="20"/>
              </w:rPr>
              <w:t xml:space="preserve"> </w:t>
            </w:r>
            <w:r>
              <w:rPr>
                <w:sz w:val="20"/>
              </w:rPr>
              <w:t>within</w:t>
            </w:r>
            <w:r>
              <w:rPr>
                <w:spacing w:val="-5"/>
                <w:sz w:val="20"/>
              </w:rPr>
              <w:t xml:space="preserve"> </w:t>
            </w:r>
            <w:r>
              <w:rPr>
                <w:sz w:val="20"/>
              </w:rPr>
              <w:t>4</w:t>
            </w:r>
            <w:r>
              <w:rPr>
                <w:spacing w:val="-7"/>
                <w:sz w:val="20"/>
              </w:rPr>
              <w:t xml:space="preserve"> </w:t>
            </w:r>
            <w:r>
              <w:rPr>
                <w:spacing w:val="-4"/>
                <w:sz w:val="20"/>
              </w:rPr>
              <w:t>days</w:t>
            </w:r>
          </w:p>
        </w:tc>
        <w:tc>
          <w:tcPr>
            <w:tcW w:w="1825" w:type="dxa"/>
          </w:tcPr>
          <w:p w14:paraId="17B9D673" w14:textId="77777777" w:rsidR="008E0B38" w:rsidRDefault="008E0B38" w:rsidP="004E2D43">
            <w:pPr>
              <w:pStyle w:val="TableParagraph"/>
              <w:spacing w:before="116"/>
              <w:ind w:left="578"/>
              <w:rPr>
                <w:sz w:val="20"/>
              </w:rPr>
            </w:pPr>
            <w:r>
              <w:rPr>
                <w:spacing w:val="-5"/>
                <w:sz w:val="20"/>
              </w:rPr>
              <w:t>50</w:t>
            </w:r>
          </w:p>
        </w:tc>
      </w:tr>
      <w:tr w:rsidR="008E0B38" w14:paraId="5E9BC71C" w14:textId="77777777" w:rsidTr="004E2D43">
        <w:trPr>
          <w:trHeight w:val="769"/>
        </w:trPr>
        <w:tc>
          <w:tcPr>
            <w:tcW w:w="6414" w:type="dxa"/>
          </w:tcPr>
          <w:p w14:paraId="63ED0D11" w14:textId="77777777" w:rsidR="008E0B38" w:rsidRDefault="008E0B38" w:rsidP="004E2D43">
            <w:pPr>
              <w:pStyle w:val="TableParagraph"/>
              <w:spacing w:before="115" w:line="312" w:lineRule="auto"/>
              <w:ind w:left="14" w:right="227"/>
              <w:rPr>
                <w:sz w:val="20"/>
              </w:rPr>
            </w:pPr>
            <w:r>
              <w:rPr>
                <w:sz w:val="20"/>
              </w:rPr>
              <w:t>Customer</w:t>
            </w:r>
            <w:r>
              <w:rPr>
                <w:spacing w:val="-4"/>
                <w:sz w:val="20"/>
              </w:rPr>
              <w:t xml:space="preserve"> </w:t>
            </w:r>
            <w:r>
              <w:rPr>
                <w:sz w:val="20"/>
              </w:rPr>
              <w:t>experiences</w:t>
            </w:r>
            <w:r>
              <w:rPr>
                <w:spacing w:val="-6"/>
                <w:sz w:val="20"/>
              </w:rPr>
              <w:t xml:space="preserve"> </w:t>
            </w:r>
            <w:r>
              <w:rPr>
                <w:sz w:val="20"/>
              </w:rPr>
              <w:t>more</w:t>
            </w:r>
            <w:r>
              <w:rPr>
                <w:spacing w:val="-7"/>
                <w:sz w:val="20"/>
              </w:rPr>
              <w:t xml:space="preserve"> </w:t>
            </w:r>
            <w:r>
              <w:rPr>
                <w:sz w:val="20"/>
              </w:rPr>
              <w:t>than</w:t>
            </w:r>
            <w:r>
              <w:rPr>
                <w:spacing w:val="-7"/>
                <w:sz w:val="20"/>
              </w:rPr>
              <w:t xml:space="preserve"> </w:t>
            </w:r>
            <w:r>
              <w:rPr>
                <w:sz w:val="20"/>
              </w:rPr>
              <w:t>2</w:t>
            </w:r>
            <w:r>
              <w:rPr>
                <w:spacing w:val="-7"/>
                <w:sz w:val="20"/>
              </w:rPr>
              <w:t xml:space="preserve"> </w:t>
            </w:r>
            <w:r>
              <w:rPr>
                <w:sz w:val="20"/>
              </w:rPr>
              <w:t>separate</w:t>
            </w:r>
            <w:r>
              <w:rPr>
                <w:spacing w:val="-7"/>
                <w:sz w:val="20"/>
              </w:rPr>
              <w:t xml:space="preserve"> </w:t>
            </w:r>
            <w:r>
              <w:rPr>
                <w:sz w:val="20"/>
              </w:rPr>
              <w:t>water</w:t>
            </w:r>
            <w:r>
              <w:rPr>
                <w:spacing w:val="-7"/>
                <w:sz w:val="20"/>
              </w:rPr>
              <w:t xml:space="preserve"> </w:t>
            </w:r>
            <w:r>
              <w:rPr>
                <w:sz w:val="20"/>
              </w:rPr>
              <w:t>quality</w:t>
            </w:r>
            <w:r>
              <w:rPr>
                <w:spacing w:val="-6"/>
                <w:sz w:val="20"/>
              </w:rPr>
              <w:t xml:space="preserve"> </w:t>
            </w:r>
            <w:r>
              <w:rPr>
                <w:sz w:val="20"/>
              </w:rPr>
              <w:t>related issues in 12 months</w:t>
            </w:r>
          </w:p>
        </w:tc>
        <w:tc>
          <w:tcPr>
            <w:tcW w:w="1825" w:type="dxa"/>
          </w:tcPr>
          <w:p w14:paraId="181B43F5" w14:textId="77777777" w:rsidR="008E0B38" w:rsidRDefault="008E0B38" w:rsidP="004E2D43">
            <w:pPr>
              <w:pStyle w:val="TableParagraph"/>
              <w:spacing w:before="1"/>
              <w:rPr>
                <w:rFonts w:ascii="Tahoma"/>
                <w:b/>
              </w:rPr>
            </w:pPr>
          </w:p>
          <w:p w14:paraId="690ACE5D" w14:textId="77777777" w:rsidR="008E0B38" w:rsidRDefault="008E0B38" w:rsidP="004E2D43">
            <w:pPr>
              <w:pStyle w:val="TableParagraph"/>
              <w:ind w:left="578"/>
              <w:rPr>
                <w:sz w:val="20"/>
              </w:rPr>
            </w:pPr>
            <w:r>
              <w:rPr>
                <w:spacing w:val="-5"/>
                <w:sz w:val="20"/>
              </w:rPr>
              <w:t>50</w:t>
            </w:r>
          </w:p>
        </w:tc>
      </w:tr>
      <w:tr w:rsidR="008E0B38" w14:paraId="288F3045" w14:textId="77777777" w:rsidTr="004E2D43">
        <w:trPr>
          <w:trHeight w:val="1564"/>
        </w:trPr>
        <w:tc>
          <w:tcPr>
            <w:tcW w:w="6414" w:type="dxa"/>
            <w:tcBorders>
              <w:bottom w:val="single" w:sz="4" w:space="0" w:color="000000"/>
            </w:tcBorders>
          </w:tcPr>
          <w:p w14:paraId="19326AA5" w14:textId="77777777" w:rsidR="008E0B38" w:rsidRDefault="008E0B38" w:rsidP="004E2D43">
            <w:pPr>
              <w:pStyle w:val="TableParagraph"/>
              <w:spacing w:before="116" w:line="314" w:lineRule="auto"/>
              <w:ind w:left="14" w:right="227"/>
              <w:rPr>
                <w:sz w:val="20"/>
              </w:rPr>
            </w:pPr>
            <w:r>
              <w:rPr>
                <w:sz w:val="20"/>
              </w:rPr>
              <w:t>Not</w:t>
            </w:r>
            <w:r>
              <w:rPr>
                <w:spacing w:val="-1"/>
                <w:sz w:val="20"/>
              </w:rPr>
              <w:t xml:space="preserve"> </w:t>
            </w:r>
            <w:r>
              <w:rPr>
                <w:sz w:val="20"/>
              </w:rPr>
              <w:t>restricting</w:t>
            </w:r>
            <w:r>
              <w:rPr>
                <w:spacing w:val="-2"/>
                <w:sz w:val="20"/>
              </w:rPr>
              <w:t xml:space="preserve"> </w:t>
            </w:r>
            <w:r>
              <w:rPr>
                <w:sz w:val="20"/>
              </w:rPr>
              <w:t>the</w:t>
            </w:r>
            <w:r>
              <w:rPr>
                <w:spacing w:val="-2"/>
                <w:sz w:val="20"/>
              </w:rPr>
              <w:t xml:space="preserve"> </w:t>
            </w:r>
            <w:r>
              <w:rPr>
                <w:sz w:val="20"/>
              </w:rPr>
              <w:t>water supply of,</w:t>
            </w:r>
            <w:r>
              <w:rPr>
                <w:spacing w:val="-1"/>
                <w:sz w:val="20"/>
              </w:rPr>
              <w:t xml:space="preserve"> </w:t>
            </w:r>
            <w:r>
              <w:rPr>
                <w:sz w:val="20"/>
              </w:rPr>
              <w:t>or taking legal</w:t>
            </w:r>
            <w:r>
              <w:rPr>
                <w:spacing w:val="-2"/>
                <w:sz w:val="20"/>
              </w:rPr>
              <w:t xml:space="preserve"> </w:t>
            </w:r>
            <w:r>
              <w:rPr>
                <w:sz w:val="20"/>
              </w:rPr>
              <w:t>action</w:t>
            </w:r>
            <w:r>
              <w:rPr>
                <w:spacing w:val="-1"/>
                <w:sz w:val="20"/>
              </w:rPr>
              <w:t xml:space="preserve"> </w:t>
            </w:r>
            <w:r>
              <w:rPr>
                <w:sz w:val="20"/>
              </w:rPr>
              <w:t>against, a residential customer prior to taking reasonable endeavours (as defined by the Essential Services Commission) to contact the customer</w:t>
            </w:r>
            <w:r>
              <w:rPr>
                <w:spacing w:val="-5"/>
                <w:sz w:val="20"/>
              </w:rPr>
              <w:t xml:space="preserve"> </w:t>
            </w:r>
            <w:r>
              <w:rPr>
                <w:sz w:val="20"/>
              </w:rPr>
              <w:t>and</w:t>
            </w:r>
            <w:r>
              <w:rPr>
                <w:spacing w:val="-6"/>
                <w:sz w:val="20"/>
              </w:rPr>
              <w:t xml:space="preserve"> </w:t>
            </w:r>
            <w:r>
              <w:rPr>
                <w:sz w:val="20"/>
              </w:rPr>
              <w:t>provide</w:t>
            </w:r>
            <w:r>
              <w:rPr>
                <w:spacing w:val="-3"/>
                <w:sz w:val="20"/>
              </w:rPr>
              <w:t xml:space="preserve"> </w:t>
            </w:r>
            <w:r>
              <w:rPr>
                <w:sz w:val="20"/>
              </w:rPr>
              <w:t>information</w:t>
            </w:r>
            <w:r>
              <w:rPr>
                <w:spacing w:val="-4"/>
                <w:sz w:val="20"/>
              </w:rPr>
              <w:t xml:space="preserve"> </w:t>
            </w:r>
            <w:r>
              <w:rPr>
                <w:sz w:val="20"/>
              </w:rPr>
              <w:t>about</w:t>
            </w:r>
            <w:r>
              <w:rPr>
                <w:spacing w:val="-6"/>
                <w:sz w:val="20"/>
              </w:rPr>
              <w:t xml:space="preserve"> </w:t>
            </w:r>
            <w:r>
              <w:rPr>
                <w:sz w:val="20"/>
              </w:rPr>
              <w:t>help</w:t>
            </w:r>
            <w:r>
              <w:rPr>
                <w:spacing w:val="-5"/>
                <w:sz w:val="20"/>
              </w:rPr>
              <w:t xml:space="preserve"> </w:t>
            </w:r>
            <w:r>
              <w:rPr>
                <w:sz w:val="20"/>
              </w:rPr>
              <w:t>that</w:t>
            </w:r>
            <w:r>
              <w:rPr>
                <w:spacing w:val="-6"/>
                <w:sz w:val="20"/>
              </w:rPr>
              <w:t xml:space="preserve"> </w:t>
            </w:r>
            <w:r>
              <w:rPr>
                <w:sz w:val="20"/>
              </w:rPr>
              <w:t>is</w:t>
            </w:r>
            <w:r>
              <w:rPr>
                <w:spacing w:val="-3"/>
                <w:sz w:val="20"/>
              </w:rPr>
              <w:t xml:space="preserve"> </w:t>
            </w:r>
            <w:r>
              <w:rPr>
                <w:sz w:val="20"/>
              </w:rPr>
              <w:t>available</w:t>
            </w:r>
            <w:r>
              <w:rPr>
                <w:spacing w:val="-3"/>
                <w:sz w:val="20"/>
              </w:rPr>
              <w:t xml:space="preserve"> </w:t>
            </w:r>
            <w:r>
              <w:rPr>
                <w:sz w:val="20"/>
              </w:rPr>
              <w:t>if</w:t>
            </w:r>
            <w:r>
              <w:rPr>
                <w:spacing w:val="-5"/>
                <w:sz w:val="20"/>
              </w:rPr>
              <w:t xml:space="preserve"> </w:t>
            </w:r>
            <w:r>
              <w:rPr>
                <w:sz w:val="20"/>
              </w:rPr>
              <w:t>the</w:t>
            </w:r>
          </w:p>
          <w:p w14:paraId="3E31FDE1" w14:textId="77777777" w:rsidR="008E0B38" w:rsidRDefault="008E0B38" w:rsidP="004E2D43">
            <w:pPr>
              <w:pStyle w:val="TableParagraph"/>
              <w:spacing w:line="223" w:lineRule="exact"/>
              <w:ind w:left="14"/>
              <w:rPr>
                <w:sz w:val="20"/>
              </w:rPr>
            </w:pPr>
            <w:r>
              <w:rPr>
                <w:sz w:val="20"/>
              </w:rPr>
              <w:t>customer</w:t>
            </w:r>
            <w:r>
              <w:rPr>
                <w:spacing w:val="-11"/>
                <w:sz w:val="20"/>
              </w:rPr>
              <w:t xml:space="preserve"> </w:t>
            </w:r>
            <w:r>
              <w:rPr>
                <w:sz w:val="20"/>
              </w:rPr>
              <w:t>is</w:t>
            </w:r>
            <w:r>
              <w:rPr>
                <w:spacing w:val="-8"/>
                <w:sz w:val="20"/>
              </w:rPr>
              <w:t xml:space="preserve"> </w:t>
            </w:r>
            <w:r>
              <w:rPr>
                <w:sz w:val="20"/>
              </w:rPr>
              <w:t>experiencing</w:t>
            </w:r>
            <w:r>
              <w:rPr>
                <w:spacing w:val="-11"/>
                <w:sz w:val="20"/>
              </w:rPr>
              <w:t xml:space="preserve"> </w:t>
            </w:r>
            <w:r>
              <w:rPr>
                <w:sz w:val="20"/>
              </w:rPr>
              <w:t>difficulties</w:t>
            </w:r>
            <w:r>
              <w:rPr>
                <w:spacing w:val="-8"/>
                <w:sz w:val="20"/>
              </w:rPr>
              <w:t xml:space="preserve"> </w:t>
            </w:r>
            <w:r>
              <w:rPr>
                <w:spacing w:val="-2"/>
                <w:sz w:val="20"/>
              </w:rPr>
              <w:t>paying</w:t>
            </w:r>
          </w:p>
        </w:tc>
        <w:tc>
          <w:tcPr>
            <w:tcW w:w="1825" w:type="dxa"/>
            <w:tcBorders>
              <w:bottom w:val="single" w:sz="4" w:space="0" w:color="000000"/>
            </w:tcBorders>
          </w:tcPr>
          <w:p w14:paraId="1EE57496" w14:textId="77777777" w:rsidR="008E0B38" w:rsidRDefault="008E0B38" w:rsidP="004E2D43">
            <w:pPr>
              <w:pStyle w:val="TableParagraph"/>
              <w:rPr>
                <w:rFonts w:ascii="Tahoma"/>
                <w:b/>
              </w:rPr>
            </w:pPr>
          </w:p>
          <w:p w14:paraId="63B65BC8" w14:textId="77777777" w:rsidR="008E0B38" w:rsidRDefault="008E0B38" w:rsidP="004E2D43">
            <w:pPr>
              <w:pStyle w:val="TableParagraph"/>
              <w:rPr>
                <w:rFonts w:ascii="Tahoma"/>
                <w:b/>
              </w:rPr>
            </w:pPr>
          </w:p>
          <w:p w14:paraId="65EBF7D2" w14:textId="77777777" w:rsidR="008E0B38" w:rsidRDefault="008E0B38" w:rsidP="004E2D43">
            <w:pPr>
              <w:pStyle w:val="TableParagraph"/>
              <w:spacing w:before="185"/>
              <w:ind w:left="523"/>
              <w:rPr>
                <w:sz w:val="20"/>
              </w:rPr>
            </w:pPr>
            <w:r>
              <w:rPr>
                <w:spacing w:val="-5"/>
                <w:sz w:val="20"/>
              </w:rPr>
              <w:t>300</w:t>
            </w:r>
          </w:p>
        </w:tc>
      </w:tr>
    </w:tbl>
    <w:p w14:paraId="582A1D01" w14:textId="77777777" w:rsidR="00BB6B38" w:rsidRPr="001C750A" w:rsidRDefault="00BB6B38" w:rsidP="001C750A"/>
    <w:sectPr w:rsidR="00BB6B38" w:rsidRPr="001C750A" w:rsidSect="00703C67">
      <w:headerReference w:type="default" r:id="rId21"/>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2876" w14:textId="77777777" w:rsidR="00FA2D75" w:rsidRDefault="00FA2D75" w:rsidP="00AE03FA">
      <w:pPr>
        <w:spacing w:after="0"/>
      </w:pPr>
      <w:r>
        <w:separator/>
      </w:r>
    </w:p>
    <w:p w14:paraId="6FBD2E86" w14:textId="77777777" w:rsidR="00FA2D75" w:rsidRDefault="00FA2D75"/>
  </w:endnote>
  <w:endnote w:type="continuationSeparator" w:id="0">
    <w:p w14:paraId="181FEC79" w14:textId="77777777" w:rsidR="00FA2D75" w:rsidRDefault="00FA2D75" w:rsidP="00AE03FA">
      <w:pPr>
        <w:spacing w:after="0"/>
      </w:pPr>
      <w:r>
        <w:continuationSeparator/>
      </w:r>
    </w:p>
    <w:p w14:paraId="1BBFA7D7" w14:textId="77777777" w:rsidR="00FA2D75" w:rsidRDefault="00FA2D75"/>
  </w:endnote>
  <w:endnote w:type="continuationNotice" w:id="1">
    <w:p w14:paraId="06AB5D57" w14:textId="77777777" w:rsidR="00FA2D75" w:rsidRDefault="00FA2D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BF6" w14:textId="77777777" w:rsidR="002F7E2A" w:rsidRDefault="002F7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A1DE" w14:textId="77777777" w:rsidR="002F7E2A" w:rsidRDefault="002F7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F812" w14:textId="77777777" w:rsidR="002F7E2A" w:rsidRDefault="002F7E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9DBA" w14:textId="51B4BE35"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A5FCA8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2C9BBF"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27EA46BC" w14:textId="0E8395EE"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DE0BD63356234DABA35E5AEF27D11DC3"/>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74B6" w14:textId="08D9E9B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EE9A9B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5642B9B"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45205AC6" w14:textId="356D7D97"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2C2DCE99DE2848108E6D40F70D9733C7"/>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64CC" w14:textId="77777777" w:rsidR="003A30F3" w:rsidRDefault="003A30F3" w:rsidP="00A236AB">
    <w:pPr>
      <w:pStyle w:val="Footer"/>
      <w:ind w:right="707"/>
    </w:pPr>
    <w:r>
      <w:t>Introduction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CD7E88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8CBA68"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62000DC2" w14:textId="6B91F853" w:rsidR="003A30F3" w:rsidRPr="002C2ADF" w:rsidRDefault="003A30F3" w:rsidP="00A236AB">
    <w:pPr>
      <w:pStyle w:val="Footer"/>
      <w:ind w:right="707"/>
      <w:rPr>
        <w:b/>
      </w:rPr>
    </w:pPr>
    <w:r>
      <w:t xml:space="preserve">Essential Services Commission </w:t>
    </w:r>
    <w:sdt>
      <w:sdtPr>
        <w:rPr>
          <w:b/>
        </w:rPr>
        <w:alias w:val="Title"/>
        <w:tag w:val=""/>
        <w:id w:val="463464720"/>
        <w:placeholder>
          <w:docPart w:val="0EC79B9947A9495EAD23DCCB24F656BF"/>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5755" w14:textId="73ACF03D"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1A23167"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0860CB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11</w:t>
          </w:r>
          <w:r w:rsidRPr="009E15D6">
            <w:rPr>
              <w:rStyle w:val="PageNumber"/>
            </w:rPr>
            <w:fldChar w:fldCharType="end"/>
          </w:r>
        </w:p>
      </w:tc>
    </w:tr>
  </w:tbl>
  <w:p w14:paraId="364E185B" w14:textId="48D8FBD4" w:rsidR="003A30F3" w:rsidRPr="00CF2B15" w:rsidRDefault="003A30F3" w:rsidP="00A236AB">
    <w:pPr>
      <w:pStyle w:val="Footer"/>
      <w:ind w:right="707"/>
      <w:rPr>
        <w:b/>
      </w:rPr>
    </w:pPr>
    <w:r>
      <w:t xml:space="preserve">Essential Services Commission </w:t>
    </w:r>
    <w:sdt>
      <w:sdtPr>
        <w:rPr>
          <w:b/>
        </w:rPr>
        <w:alias w:val="Title"/>
        <w:tag w:val=""/>
        <w:id w:val="-1241334570"/>
        <w:placeholder>
          <w:docPart w:val="E931451ED0F14A11892FDD0517BD19FF"/>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0E95" w14:textId="77777777" w:rsidR="00FA2D75" w:rsidRPr="00CF33F6" w:rsidRDefault="00FA2D75" w:rsidP="00AE03FA">
      <w:pPr>
        <w:spacing w:after="0"/>
        <w:rPr>
          <w:color w:val="75787B" w:themeColor="background2"/>
        </w:rPr>
      </w:pPr>
      <w:bookmarkStart w:id="0" w:name="_Hlk480978878"/>
      <w:bookmarkEnd w:id="0"/>
      <w:r w:rsidRPr="00CF33F6">
        <w:rPr>
          <w:color w:val="75787B" w:themeColor="background2"/>
        </w:rPr>
        <w:separator/>
      </w:r>
    </w:p>
    <w:p w14:paraId="1DB3464B" w14:textId="77777777" w:rsidR="00FA2D75" w:rsidRDefault="00FA2D75" w:rsidP="00CF33F6">
      <w:pPr>
        <w:pStyle w:val="NoSpacing"/>
      </w:pPr>
    </w:p>
  </w:footnote>
  <w:footnote w:type="continuationSeparator" w:id="0">
    <w:p w14:paraId="6951D533" w14:textId="77777777" w:rsidR="00FA2D75" w:rsidRDefault="00FA2D75" w:rsidP="00AE03FA">
      <w:pPr>
        <w:spacing w:after="0"/>
      </w:pPr>
      <w:r>
        <w:continuationSeparator/>
      </w:r>
    </w:p>
    <w:p w14:paraId="036D05BC" w14:textId="77777777" w:rsidR="00FA2D75" w:rsidRDefault="00FA2D75"/>
  </w:footnote>
  <w:footnote w:type="continuationNotice" w:id="1">
    <w:p w14:paraId="72E5E7E9" w14:textId="77777777" w:rsidR="00FA2D75" w:rsidRDefault="00FA2D75">
      <w:pPr>
        <w:spacing w:before="0" w:after="0" w:line="240" w:lineRule="auto"/>
      </w:pPr>
    </w:p>
  </w:footnote>
  <w:footnote w:id="2">
    <w:p w14:paraId="54C3264B" w14:textId="77777777" w:rsidR="006A2514" w:rsidRPr="006D5C3B" w:rsidRDefault="006A2514" w:rsidP="006A2514">
      <w:pPr>
        <w:pStyle w:val="FootnoteText"/>
        <w:rPr>
          <w:lang w:val="en-US"/>
        </w:rPr>
      </w:pPr>
      <w:r>
        <w:rPr>
          <w:rStyle w:val="FootnoteReference"/>
        </w:rPr>
        <w:footnoteRef/>
      </w:r>
      <w:r>
        <w:t xml:space="preserve"> Family</w:t>
      </w:r>
      <w:r>
        <w:rPr>
          <w:spacing w:val="-1"/>
        </w:rPr>
        <w:t xml:space="preserve"> </w:t>
      </w:r>
      <w:r>
        <w:t>violence"</w:t>
      </w:r>
      <w:r>
        <w:rPr>
          <w:spacing w:val="-2"/>
        </w:rPr>
        <w:t xml:space="preserve"> </w:t>
      </w:r>
      <w:r>
        <w:t>has</w:t>
      </w:r>
      <w:r>
        <w:rPr>
          <w:spacing w:val="-3"/>
        </w:rPr>
        <w:t xml:space="preserve"> </w:t>
      </w:r>
      <w:r>
        <w:t>the</w:t>
      </w:r>
      <w:r>
        <w:rPr>
          <w:spacing w:val="-4"/>
        </w:rPr>
        <w:t xml:space="preserve"> </w:t>
      </w:r>
      <w:r>
        <w:t>meaning</w:t>
      </w:r>
      <w:r>
        <w:rPr>
          <w:spacing w:val="-4"/>
        </w:rPr>
        <w:t xml:space="preserve"> </w:t>
      </w:r>
      <w:r>
        <w:t>given</w:t>
      </w:r>
      <w:r>
        <w:rPr>
          <w:spacing w:val="-4"/>
        </w:rPr>
        <w:t xml:space="preserve"> </w:t>
      </w:r>
      <w:r>
        <w:t>in</w:t>
      </w:r>
      <w:r>
        <w:rPr>
          <w:spacing w:val="-4"/>
        </w:rPr>
        <w:t xml:space="preserve"> </w:t>
      </w:r>
      <w:r>
        <w:t>section</w:t>
      </w:r>
      <w:r>
        <w:rPr>
          <w:spacing w:val="-2"/>
        </w:rPr>
        <w:t xml:space="preserve"> </w:t>
      </w:r>
      <w:r>
        <w:t>5</w:t>
      </w:r>
      <w:r>
        <w:rPr>
          <w:spacing w:val="-4"/>
        </w:rPr>
        <w:t xml:space="preserve"> </w:t>
      </w:r>
      <w:r>
        <w:t>of</w:t>
      </w:r>
      <w:r>
        <w:rPr>
          <w:spacing w:val="-2"/>
        </w:rPr>
        <w:t xml:space="preserve"> </w:t>
      </w:r>
      <w:r>
        <w:t xml:space="preserve">the </w:t>
      </w:r>
      <w:r>
        <w:rPr>
          <w:i/>
        </w:rPr>
        <w:t>Family</w:t>
      </w:r>
      <w:r>
        <w:rPr>
          <w:i/>
          <w:spacing w:val="-1"/>
        </w:rPr>
        <w:t xml:space="preserve"> </w:t>
      </w:r>
      <w:r>
        <w:rPr>
          <w:i/>
        </w:rPr>
        <w:t>Violence</w:t>
      </w:r>
      <w:r>
        <w:rPr>
          <w:i/>
          <w:spacing w:val="-2"/>
        </w:rPr>
        <w:t xml:space="preserve"> </w:t>
      </w:r>
      <w:r>
        <w:rPr>
          <w:i/>
        </w:rPr>
        <w:t>Protection</w:t>
      </w:r>
      <w:r>
        <w:rPr>
          <w:i/>
          <w:spacing w:val="-2"/>
        </w:rPr>
        <w:t xml:space="preserve"> </w:t>
      </w:r>
      <w:r>
        <w:rPr>
          <w:i/>
        </w:rPr>
        <w:t xml:space="preserve">Act 2008 </w:t>
      </w:r>
      <w:r>
        <w:t>(Vic).</w:t>
      </w:r>
    </w:p>
  </w:footnote>
  <w:footnote w:id="3">
    <w:p w14:paraId="1671DE85" w14:textId="49CAE986" w:rsidR="00DE5C8C" w:rsidRPr="00B46A86" w:rsidRDefault="00DE5C8C" w:rsidP="00DE5C8C">
      <w:pPr>
        <w:pStyle w:val="FootnoteText"/>
        <w:rPr>
          <w:lang w:val="en-US"/>
        </w:rPr>
      </w:pPr>
      <w:r>
        <w:rPr>
          <w:rStyle w:val="FootnoteReference"/>
        </w:rPr>
        <w:footnoteRef/>
      </w:r>
      <w:r>
        <w:t xml:space="preserve"> </w:t>
      </w:r>
      <w:r w:rsidRPr="00332217">
        <w:t xml:space="preserve">In addition to </w:t>
      </w:r>
      <w:r>
        <w:t xml:space="preserve">these </w:t>
      </w:r>
      <w:r w:rsidRPr="00332217">
        <w:t xml:space="preserve">service standards, a water business may establish </w:t>
      </w:r>
      <w:r>
        <w:t xml:space="preserve">further </w:t>
      </w:r>
      <w:r w:rsidRPr="00332217">
        <w:t>customer service level</w:t>
      </w:r>
      <w:r>
        <w:t xml:space="preserve"> target</w:t>
      </w:r>
      <w:r w:rsidRPr="00332217">
        <w:t xml:space="preserve">s as part of its customer outcome commitments under our PREMO water pricing framework. </w:t>
      </w:r>
      <w:r>
        <w:t xml:space="preserve">Our </w:t>
      </w:r>
      <w:r w:rsidRPr="00332217">
        <w:t xml:space="preserve">pricing framework </w:t>
      </w:r>
      <w:r>
        <w:t xml:space="preserve">and approach is available </w:t>
      </w:r>
      <w:r w:rsidRPr="00332217">
        <w:t>at</w:t>
      </w:r>
      <w:r>
        <w:t xml:space="preserve"> </w:t>
      </w:r>
      <w:hyperlink r:id="rId1" w:history="1">
        <w:r w:rsidRPr="00A15766">
          <w:rPr>
            <w:rStyle w:val="Hyperlink"/>
          </w:rPr>
          <w:t>https://www.esc.vic.gov.au/water/how-we-regulate-water-sector/premo-water-pricing-framework</w:t>
        </w:r>
      </w:hyperlink>
    </w:p>
  </w:footnote>
  <w:footnote w:id="4">
    <w:p w14:paraId="0B94B250" w14:textId="77777777" w:rsidR="00B87E0F" w:rsidRPr="00E06660" w:rsidRDefault="00B87E0F" w:rsidP="00B87E0F">
      <w:pPr>
        <w:pStyle w:val="FootnoteText"/>
        <w:rPr>
          <w:lang w:val="en-US"/>
        </w:rPr>
      </w:pPr>
      <w:r w:rsidRPr="7F8D7C21">
        <w:rPr>
          <w:lang w:val="en-US"/>
        </w:rPr>
        <w:t>3 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5">
    <w:p w14:paraId="7022464D" w14:textId="77777777" w:rsidR="00FE2557" w:rsidRDefault="00FE2557" w:rsidP="00FE2557">
      <w:pPr>
        <w:spacing w:line="260" w:lineRule="atLeast"/>
        <w:ind w:left="426" w:hanging="426"/>
        <w:rPr>
          <w:rFonts w:ascii="Arial" w:eastAsia="Arial" w:hAnsi="Arial" w:cs="Arial"/>
          <w:color w:val="000000"/>
          <w:vertAlign w:val="superscript"/>
        </w:rPr>
      </w:pPr>
      <w:r>
        <w:rPr>
          <w:rStyle w:val="FootnoteReference"/>
          <w:rFonts w:ascii="Arial" w:eastAsia="Arial" w:hAnsi="Arial" w:cs="Arial"/>
          <w:color w:val="000000"/>
          <w:sz w:val="18"/>
          <w:szCs w:val="18"/>
        </w:rPr>
        <w:footnoteRef/>
      </w:r>
      <w:r>
        <w:rPr>
          <w:rFonts w:ascii="Arial" w:eastAsia="Arial" w:hAnsi="Arial" w:cs="Arial"/>
          <w:sz w:val="16"/>
          <w:szCs w:val="16"/>
        </w:rPr>
        <w:t xml:space="preserve"> </w:t>
      </w:r>
      <w:r>
        <w:rPr>
          <w:rFonts w:ascii="Arial" w:eastAsia="Arial" w:hAnsi="Arial" w:cs="Arial"/>
        </w:rPr>
        <w:tab/>
      </w:r>
      <w:r>
        <w:rPr>
          <w:rFonts w:ascii="Arial" w:eastAsia="Arial" w:hAnsi="Arial" w:cs="Arial"/>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EC7C" w14:textId="77777777" w:rsidR="002F7E2A" w:rsidRDefault="002F7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4449" w14:textId="72502BC0"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78AB5EEC" wp14:editId="61657CE4">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AA2670"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D752C18" wp14:editId="63295275">
          <wp:simplePos x="0" y="0"/>
          <wp:positionH relativeFrom="page">
            <wp:posOffset>720090</wp:posOffset>
          </wp:positionH>
          <wp:positionV relativeFrom="page">
            <wp:posOffset>720090</wp:posOffset>
          </wp:positionV>
          <wp:extent cx="2656800" cy="828000"/>
          <wp:effectExtent l="0" t="0" r="0" b="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C36C"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34D461E" wp14:editId="0687D128">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7CB7F"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236FA05C" wp14:editId="0C679F13">
          <wp:simplePos x="0" y="0"/>
          <wp:positionH relativeFrom="page">
            <wp:posOffset>720090</wp:posOffset>
          </wp:positionH>
          <wp:positionV relativeFrom="page">
            <wp:posOffset>720090</wp:posOffset>
          </wp:positionV>
          <wp:extent cx="2656800" cy="828000"/>
          <wp:effectExtent l="0" t="0" r="0" b="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734F" w14:textId="69E4ACAE"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91BF" w14:textId="013FBB78"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 w15:restartNumberingAfterBreak="0">
    <w:nsid w:val="03450F79"/>
    <w:multiLevelType w:val="hybridMultilevel"/>
    <w:tmpl w:val="82D48262"/>
    <w:lvl w:ilvl="0" w:tplc="51AA7CD2">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4276E58"/>
    <w:multiLevelType w:val="hybridMultilevel"/>
    <w:tmpl w:val="F5F0BBE2"/>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57818"/>
    <w:multiLevelType w:val="hybridMultilevel"/>
    <w:tmpl w:val="5F9C57D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E8AEE6E4">
      <w:start w:val="1"/>
      <w:numFmt w:val="lowerLetter"/>
      <w:lvlText w:val="(%5)"/>
      <w:lvlJc w:val="left"/>
      <w:pPr>
        <w:ind w:left="1779"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76605"/>
    <w:multiLevelType w:val="hybridMultilevel"/>
    <w:tmpl w:val="57F24DAC"/>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 w15:restartNumberingAfterBreak="0">
    <w:nsid w:val="0827794B"/>
    <w:multiLevelType w:val="hybridMultilevel"/>
    <w:tmpl w:val="3E909B4E"/>
    <w:lvl w:ilvl="0" w:tplc="682E0F54">
      <w:start w:val="1"/>
      <w:numFmt w:val="lowerLetter"/>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6" w15:restartNumberingAfterBreak="0">
    <w:nsid w:val="0A4F2DF0"/>
    <w:multiLevelType w:val="hybridMultilevel"/>
    <w:tmpl w:val="02ACED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C042802"/>
    <w:multiLevelType w:val="hybridMultilevel"/>
    <w:tmpl w:val="3392C71A"/>
    <w:lvl w:ilvl="0" w:tplc="51AA7CD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D319F6"/>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1052104"/>
    <w:multiLevelType w:val="hybridMultilevel"/>
    <w:tmpl w:val="BB3EEFBE"/>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1"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2AB6CFF"/>
    <w:multiLevelType w:val="hybridMultilevel"/>
    <w:tmpl w:val="6236178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141937DA"/>
    <w:multiLevelType w:val="hybridMultilevel"/>
    <w:tmpl w:val="B2E44E46"/>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E8AEE6E4">
      <w:start w:val="1"/>
      <w:numFmt w:val="lowerLetter"/>
      <w:lvlText w:val="(%3)"/>
      <w:lvlJc w:val="left"/>
      <w:pPr>
        <w:ind w:left="1779" w:hanging="360"/>
      </w:pPr>
      <w:rPr>
        <w:rFonts w:hint="default"/>
      </w:rPr>
    </w:lvl>
    <w:lvl w:ilvl="3" w:tplc="0C09000F">
      <w:start w:val="1"/>
      <w:numFmt w:val="decimal"/>
      <w:lvlText w:val="%4."/>
      <w:lvlJc w:val="left"/>
      <w:pPr>
        <w:ind w:left="2346"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4" w15:restartNumberingAfterBreak="0">
    <w:nsid w:val="14792168"/>
    <w:multiLevelType w:val="hybridMultilevel"/>
    <w:tmpl w:val="ADDC3F4E"/>
    <w:lvl w:ilvl="0" w:tplc="51AA7CD2">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4E8373A"/>
    <w:multiLevelType w:val="hybridMultilevel"/>
    <w:tmpl w:val="25A23D0C"/>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73E6BB3"/>
    <w:multiLevelType w:val="hybridMultilevel"/>
    <w:tmpl w:val="0DF004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17E56A79"/>
    <w:multiLevelType w:val="hybridMultilevel"/>
    <w:tmpl w:val="D2F23A7A"/>
    <w:lvl w:ilvl="0" w:tplc="E8AEE6E4">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8" w15:restartNumberingAfterBreak="0">
    <w:nsid w:val="18983978"/>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9" w15:restartNumberingAfterBreak="0">
    <w:nsid w:val="1B3C049B"/>
    <w:multiLevelType w:val="multilevel"/>
    <w:tmpl w:val="6D9A2BC2"/>
    <w:numStyleLink w:val="NumberedHeadings"/>
  </w:abstractNum>
  <w:abstractNum w:abstractNumId="20" w15:restartNumberingAfterBreak="0">
    <w:nsid w:val="1DC25488"/>
    <w:multiLevelType w:val="hybridMultilevel"/>
    <w:tmpl w:val="023AE560"/>
    <w:lvl w:ilvl="0" w:tplc="FFFFFFFF">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FFFFFFFF">
      <w:numFmt w:val="bullet"/>
      <w:lvlText w:val="•"/>
      <w:lvlJc w:val="left"/>
      <w:pPr>
        <w:ind w:left="3158" w:hanging="567"/>
      </w:pPr>
      <w:rPr>
        <w:rFonts w:hint="default"/>
        <w:lang w:val="en-AU" w:eastAsia="en-US" w:bidi="ar-SA"/>
      </w:rPr>
    </w:lvl>
    <w:lvl w:ilvl="2" w:tplc="FFFFFFFF">
      <w:numFmt w:val="bullet"/>
      <w:lvlText w:val="•"/>
      <w:lvlJc w:val="left"/>
      <w:pPr>
        <w:ind w:left="3898" w:hanging="567"/>
      </w:pPr>
      <w:rPr>
        <w:rFonts w:hint="default"/>
        <w:lang w:val="en-AU" w:eastAsia="en-US" w:bidi="ar-SA"/>
      </w:rPr>
    </w:lvl>
    <w:lvl w:ilvl="3" w:tplc="FFFFFFFF">
      <w:numFmt w:val="bullet"/>
      <w:lvlText w:val="•"/>
      <w:lvlJc w:val="left"/>
      <w:pPr>
        <w:ind w:left="4638" w:hanging="567"/>
      </w:pPr>
      <w:rPr>
        <w:rFonts w:hint="default"/>
        <w:lang w:val="en-AU" w:eastAsia="en-US" w:bidi="ar-SA"/>
      </w:rPr>
    </w:lvl>
    <w:lvl w:ilvl="4" w:tplc="FFFFFFFF">
      <w:numFmt w:val="bullet"/>
      <w:lvlText w:val="•"/>
      <w:lvlJc w:val="left"/>
      <w:pPr>
        <w:ind w:left="5378" w:hanging="567"/>
      </w:pPr>
      <w:rPr>
        <w:rFonts w:hint="default"/>
        <w:lang w:val="en-AU" w:eastAsia="en-US" w:bidi="ar-SA"/>
      </w:rPr>
    </w:lvl>
    <w:lvl w:ilvl="5" w:tplc="FFFFFFFF">
      <w:numFmt w:val="bullet"/>
      <w:lvlText w:val="•"/>
      <w:lvlJc w:val="left"/>
      <w:pPr>
        <w:ind w:left="6118" w:hanging="567"/>
      </w:pPr>
      <w:rPr>
        <w:rFonts w:hint="default"/>
        <w:lang w:val="en-AU" w:eastAsia="en-US" w:bidi="ar-SA"/>
      </w:rPr>
    </w:lvl>
    <w:lvl w:ilvl="6" w:tplc="FFFFFFFF">
      <w:numFmt w:val="bullet"/>
      <w:lvlText w:val="•"/>
      <w:lvlJc w:val="left"/>
      <w:pPr>
        <w:ind w:left="6858" w:hanging="567"/>
      </w:pPr>
      <w:rPr>
        <w:rFonts w:hint="default"/>
        <w:lang w:val="en-AU" w:eastAsia="en-US" w:bidi="ar-SA"/>
      </w:rPr>
    </w:lvl>
    <w:lvl w:ilvl="7" w:tplc="FFFFFFFF">
      <w:numFmt w:val="bullet"/>
      <w:lvlText w:val="•"/>
      <w:lvlJc w:val="left"/>
      <w:pPr>
        <w:ind w:left="7598" w:hanging="567"/>
      </w:pPr>
      <w:rPr>
        <w:rFonts w:hint="default"/>
        <w:lang w:val="en-AU" w:eastAsia="en-US" w:bidi="ar-SA"/>
      </w:rPr>
    </w:lvl>
    <w:lvl w:ilvl="8" w:tplc="FFFFFFFF">
      <w:numFmt w:val="bullet"/>
      <w:lvlText w:val="•"/>
      <w:lvlJc w:val="left"/>
      <w:pPr>
        <w:ind w:left="8338" w:hanging="567"/>
      </w:pPr>
      <w:rPr>
        <w:rFonts w:hint="default"/>
        <w:lang w:val="en-AU" w:eastAsia="en-US" w:bidi="ar-SA"/>
      </w:rPr>
    </w:lvl>
  </w:abstractNum>
  <w:abstractNum w:abstractNumId="21" w15:restartNumberingAfterBreak="0">
    <w:nsid w:val="1F523B71"/>
    <w:multiLevelType w:val="hybridMultilevel"/>
    <w:tmpl w:val="5EDEED60"/>
    <w:lvl w:ilvl="0" w:tplc="ECA05C80">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586C7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4" w15:restartNumberingAfterBreak="0">
    <w:nsid w:val="22FB39F4"/>
    <w:multiLevelType w:val="multilevel"/>
    <w:tmpl w:val="72DC040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644" w:hanging="360"/>
      </w:pPr>
      <w:rPr>
        <w:rFonts w:hint="default"/>
      </w:rPr>
    </w:lvl>
    <w:lvl w:ilvl="3">
      <w:start w:val="1"/>
      <w:numFmt w:val="lowerRoman"/>
      <w:lvlText w:val="(%4)"/>
      <w:lvlJc w:val="left"/>
      <w:pPr>
        <w:ind w:left="1212"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5" w15:restartNumberingAfterBreak="0">
    <w:nsid w:val="23AA76F4"/>
    <w:multiLevelType w:val="hybridMultilevel"/>
    <w:tmpl w:val="2702DA6C"/>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23D31B3D"/>
    <w:multiLevelType w:val="hybridMultilevel"/>
    <w:tmpl w:val="61C42190"/>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7" w15:restartNumberingAfterBreak="0">
    <w:nsid w:val="24754891"/>
    <w:multiLevelType w:val="hybridMultilevel"/>
    <w:tmpl w:val="FD7AF1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249238E8"/>
    <w:multiLevelType w:val="hybridMultilevel"/>
    <w:tmpl w:val="A69662B0"/>
    <w:lvl w:ilvl="0" w:tplc="82B0165A">
      <w:start w:val="3"/>
      <w:numFmt w:val="lowerRoman"/>
      <w:lvlText w:val="(%1)"/>
      <w:lvlJc w:val="left"/>
      <w:pPr>
        <w:ind w:left="12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7359B5"/>
    <w:multiLevelType w:val="hybridMultilevel"/>
    <w:tmpl w:val="4D6464C0"/>
    <w:lvl w:ilvl="0" w:tplc="51AA7CD2">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0" w15:restartNumberingAfterBreak="0">
    <w:nsid w:val="25DC24B4"/>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25F31054"/>
    <w:multiLevelType w:val="hybridMultilevel"/>
    <w:tmpl w:val="B4E8AC3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26A95027"/>
    <w:multiLevelType w:val="hybridMultilevel"/>
    <w:tmpl w:val="4F827D14"/>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2A525622"/>
    <w:multiLevelType w:val="hybridMultilevel"/>
    <w:tmpl w:val="D834D1D8"/>
    <w:lvl w:ilvl="0" w:tplc="FFFFFFFF">
      <w:start w:val="1"/>
      <w:numFmt w:val="lowerRoman"/>
      <w:lvlText w:val="(%1)"/>
      <w:lvlJc w:val="left"/>
      <w:pPr>
        <w:ind w:left="1636" w:hanging="360"/>
      </w:pPr>
      <w:rPr>
        <w:rFonts w:hint="default"/>
      </w:r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4" w15:restartNumberingAfterBreak="0">
    <w:nsid w:val="2AC04C48"/>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35" w15:restartNumberingAfterBreak="0">
    <w:nsid w:val="2AF115C1"/>
    <w:multiLevelType w:val="hybridMultilevel"/>
    <w:tmpl w:val="984ABCA4"/>
    <w:lvl w:ilvl="0" w:tplc="51AA7CD2">
      <w:start w:val="1"/>
      <w:numFmt w:val="lowerRoman"/>
      <w:lvlText w:val="(%1)"/>
      <w:lvlJc w:val="left"/>
      <w:pPr>
        <w:ind w:left="2346" w:hanging="360"/>
      </w:pPr>
      <w:rPr>
        <w:rFonts w:hint="default"/>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36" w15:restartNumberingAfterBreak="0">
    <w:nsid w:val="2BB8634A"/>
    <w:multiLevelType w:val="hybridMultilevel"/>
    <w:tmpl w:val="E55A42E8"/>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37" w15:restartNumberingAfterBreak="0">
    <w:nsid w:val="2D2A60A7"/>
    <w:multiLevelType w:val="hybridMultilevel"/>
    <w:tmpl w:val="AAE0CFE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F97664A"/>
    <w:multiLevelType w:val="hybridMultilevel"/>
    <w:tmpl w:val="1AC2D1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11F356F"/>
    <w:multiLevelType w:val="hybridMultilevel"/>
    <w:tmpl w:val="5AA01FD8"/>
    <w:lvl w:ilvl="0" w:tplc="51AA7CD2">
      <w:start w:val="1"/>
      <w:numFmt w:val="lowerRoman"/>
      <w:lvlText w:val="(%1)"/>
      <w:lvlJc w:val="left"/>
      <w:pPr>
        <w:ind w:left="2913" w:hanging="360"/>
      </w:pPr>
      <w:rPr>
        <w:rFonts w:hint="default"/>
      </w:rPr>
    </w:lvl>
    <w:lvl w:ilvl="1" w:tplc="0C090019" w:tentative="1">
      <w:start w:val="1"/>
      <w:numFmt w:val="lowerLetter"/>
      <w:lvlText w:val="%2."/>
      <w:lvlJc w:val="left"/>
      <w:pPr>
        <w:ind w:left="3633" w:hanging="360"/>
      </w:pPr>
    </w:lvl>
    <w:lvl w:ilvl="2" w:tplc="0C09001B" w:tentative="1">
      <w:start w:val="1"/>
      <w:numFmt w:val="lowerRoman"/>
      <w:lvlText w:val="%3."/>
      <w:lvlJc w:val="right"/>
      <w:pPr>
        <w:ind w:left="4353" w:hanging="180"/>
      </w:pPr>
    </w:lvl>
    <w:lvl w:ilvl="3" w:tplc="0C09000F" w:tentative="1">
      <w:start w:val="1"/>
      <w:numFmt w:val="decimal"/>
      <w:lvlText w:val="%4."/>
      <w:lvlJc w:val="left"/>
      <w:pPr>
        <w:ind w:left="5073" w:hanging="360"/>
      </w:pPr>
    </w:lvl>
    <w:lvl w:ilvl="4" w:tplc="0C090019" w:tentative="1">
      <w:start w:val="1"/>
      <w:numFmt w:val="lowerLetter"/>
      <w:lvlText w:val="%5."/>
      <w:lvlJc w:val="left"/>
      <w:pPr>
        <w:ind w:left="5793" w:hanging="360"/>
      </w:pPr>
    </w:lvl>
    <w:lvl w:ilvl="5" w:tplc="0C09001B" w:tentative="1">
      <w:start w:val="1"/>
      <w:numFmt w:val="lowerRoman"/>
      <w:lvlText w:val="%6."/>
      <w:lvlJc w:val="right"/>
      <w:pPr>
        <w:ind w:left="6513" w:hanging="180"/>
      </w:pPr>
    </w:lvl>
    <w:lvl w:ilvl="6" w:tplc="0C09000F" w:tentative="1">
      <w:start w:val="1"/>
      <w:numFmt w:val="decimal"/>
      <w:lvlText w:val="%7."/>
      <w:lvlJc w:val="left"/>
      <w:pPr>
        <w:ind w:left="7233" w:hanging="360"/>
      </w:pPr>
    </w:lvl>
    <w:lvl w:ilvl="7" w:tplc="0C090019" w:tentative="1">
      <w:start w:val="1"/>
      <w:numFmt w:val="lowerLetter"/>
      <w:lvlText w:val="%8."/>
      <w:lvlJc w:val="left"/>
      <w:pPr>
        <w:ind w:left="7953" w:hanging="360"/>
      </w:pPr>
    </w:lvl>
    <w:lvl w:ilvl="8" w:tplc="0C09001B" w:tentative="1">
      <w:start w:val="1"/>
      <w:numFmt w:val="lowerRoman"/>
      <w:lvlText w:val="%9."/>
      <w:lvlJc w:val="right"/>
      <w:pPr>
        <w:ind w:left="8673" w:hanging="180"/>
      </w:pPr>
    </w:lvl>
  </w:abstractNum>
  <w:abstractNum w:abstractNumId="40" w15:restartNumberingAfterBreak="0">
    <w:nsid w:val="3173517E"/>
    <w:multiLevelType w:val="hybridMultilevel"/>
    <w:tmpl w:val="02EECD56"/>
    <w:lvl w:ilvl="0" w:tplc="0C090013">
      <w:start w:val="1"/>
      <w:numFmt w:val="upperRoman"/>
      <w:lvlText w:val="%1."/>
      <w:lvlJc w:val="right"/>
      <w:pPr>
        <w:ind w:left="3054" w:hanging="360"/>
      </w:p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41" w15:restartNumberingAfterBreak="0">
    <w:nsid w:val="317F2525"/>
    <w:multiLevelType w:val="hybridMultilevel"/>
    <w:tmpl w:val="A95CB89E"/>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2" w15:restartNumberingAfterBreak="0">
    <w:nsid w:val="31827B5F"/>
    <w:multiLevelType w:val="hybridMultilevel"/>
    <w:tmpl w:val="57E45B32"/>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1AD00CA"/>
    <w:multiLevelType w:val="hybridMultilevel"/>
    <w:tmpl w:val="79A64382"/>
    <w:lvl w:ilvl="0" w:tplc="E8AEE6E4">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4" w15:restartNumberingAfterBreak="0">
    <w:nsid w:val="33852338"/>
    <w:multiLevelType w:val="hybridMultilevel"/>
    <w:tmpl w:val="941C91E8"/>
    <w:lvl w:ilvl="0" w:tplc="51AA7CD2">
      <w:start w:val="1"/>
      <w:numFmt w:val="lowerRoman"/>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5"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4B84227"/>
    <w:multiLevelType w:val="hybridMultilevel"/>
    <w:tmpl w:val="33AE21B2"/>
    <w:lvl w:ilvl="0" w:tplc="20AE1FBA">
      <w:start w:val="1"/>
      <w:numFmt w:val="lowerLetter"/>
      <w:lvlText w:val="(%1)"/>
      <w:lvlJc w:val="left"/>
      <w:pPr>
        <w:ind w:left="644" w:hanging="360"/>
      </w:pPr>
      <w:rPr>
        <w:rFonts w:asciiTheme="minorHAnsi" w:eastAsia="Arial" w:hAnsiTheme="minorHAnsi" w:cstheme="minorHAnsi" w:hint="default"/>
        <w:spacing w:val="-2"/>
        <w:sz w:val="22"/>
        <w:szCs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15:restartNumberingAfterBreak="0">
    <w:nsid w:val="34F42E46"/>
    <w:multiLevelType w:val="hybridMultilevel"/>
    <w:tmpl w:val="8FF64948"/>
    <w:lvl w:ilvl="0" w:tplc="231EAC28">
      <w:start w:val="1"/>
      <w:numFmt w:val="lowerLetter"/>
      <w:lvlText w:val="(%1)"/>
      <w:lvlJc w:val="left"/>
      <w:pPr>
        <w:ind w:left="502" w:hanging="360"/>
      </w:pPr>
      <w:rPr>
        <w:rFonts w:ascii="Arial" w:eastAsia="Arial" w:hAnsi="Arial" w:cs="Arial" w:hint="default"/>
        <w:spacing w:val="-2"/>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8" w15:restartNumberingAfterBreak="0">
    <w:nsid w:val="35C50D8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7976D5D"/>
    <w:multiLevelType w:val="multilevel"/>
    <w:tmpl w:val="B4F801D4"/>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50" w15:restartNumberingAfterBreak="0">
    <w:nsid w:val="385420D6"/>
    <w:multiLevelType w:val="hybridMultilevel"/>
    <w:tmpl w:val="54968B32"/>
    <w:lvl w:ilvl="0" w:tplc="0C090013">
      <w:start w:val="1"/>
      <w:numFmt w:val="upperRoman"/>
      <w:lvlText w:val="%1."/>
      <w:lvlJc w:val="right"/>
      <w:pPr>
        <w:ind w:left="3054" w:hanging="360"/>
      </w:p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51"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2" w15:restartNumberingAfterBreak="0">
    <w:nsid w:val="38961999"/>
    <w:multiLevelType w:val="multilevel"/>
    <w:tmpl w:val="73669D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A4C2B35"/>
    <w:multiLevelType w:val="hybridMultilevel"/>
    <w:tmpl w:val="838634E6"/>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AE0678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55" w15:restartNumberingAfterBreak="0">
    <w:nsid w:val="3C4D17A7"/>
    <w:multiLevelType w:val="hybridMultilevel"/>
    <w:tmpl w:val="02EECD56"/>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6" w15:restartNumberingAfterBreak="0">
    <w:nsid w:val="3E28553E"/>
    <w:multiLevelType w:val="hybridMultilevel"/>
    <w:tmpl w:val="8D7EC554"/>
    <w:lvl w:ilvl="0" w:tplc="3D80D8D8">
      <w:start w:val="1"/>
      <w:numFmt w:val="lowerLetter"/>
      <w:lvlText w:val="(%1)"/>
      <w:lvlJc w:val="left"/>
      <w:pPr>
        <w:ind w:left="2346" w:hanging="360"/>
      </w:pPr>
      <w:rPr>
        <w:rFonts w:hint="default"/>
      </w:rPr>
    </w:lvl>
    <w:lvl w:ilvl="1" w:tplc="0C09001B">
      <w:start w:val="1"/>
      <w:numFmt w:val="lowerRoman"/>
      <w:lvlText w:val="%2."/>
      <w:lvlJc w:val="right"/>
      <w:pPr>
        <w:ind w:left="3054" w:hanging="360"/>
      </w:pPr>
    </w:lvl>
    <w:lvl w:ilvl="2" w:tplc="0C09001B">
      <w:start w:val="1"/>
      <w:numFmt w:val="lowerRoman"/>
      <w:lvlText w:val="%3."/>
      <w:lvlJc w:val="right"/>
      <w:pPr>
        <w:ind w:left="3786" w:hanging="180"/>
      </w:pPr>
    </w:lvl>
    <w:lvl w:ilvl="3" w:tplc="0C09000F">
      <w:start w:val="1"/>
      <w:numFmt w:val="decimal"/>
      <w:lvlText w:val="%4."/>
      <w:lvlJc w:val="left"/>
      <w:pPr>
        <w:ind w:left="4506" w:hanging="360"/>
      </w:pPr>
    </w:lvl>
    <w:lvl w:ilvl="4" w:tplc="0C090019">
      <w:start w:val="1"/>
      <w:numFmt w:val="lowerLetter"/>
      <w:lvlText w:val="%5."/>
      <w:lvlJc w:val="left"/>
      <w:pPr>
        <w:ind w:left="5226" w:hanging="360"/>
      </w:pPr>
    </w:lvl>
    <w:lvl w:ilvl="5" w:tplc="0C09001B">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57" w15:restartNumberingAfterBreak="0">
    <w:nsid w:val="3ECD0CA7"/>
    <w:multiLevelType w:val="hybridMultilevel"/>
    <w:tmpl w:val="801089DC"/>
    <w:lvl w:ilvl="0" w:tplc="20AE1FBA">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5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495BF0"/>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0" w15:restartNumberingAfterBreak="0">
    <w:nsid w:val="42E45DA4"/>
    <w:multiLevelType w:val="multilevel"/>
    <w:tmpl w:val="BF8273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502" w:hanging="360"/>
      </w:pPr>
      <w:rPr>
        <w:rFonts w:ascii="Arial" w:eastAsia="Arial" w:hAnsi="Arial" w:cs="Arial" w:hint="default"/>
        <w:spacing w:val="-2"/>
        <w:sz w:val="22"/>
        <w:szCs w:val="22"/>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61" w15:restartNumberingAfterBreak="0">
    <w:nsid w:val="449C49B7"/>
    <w:multiLevelType w:val="hybridMultilevel"/>
    <w:tmpl w:val="7932D3A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2" w15:restartNumberingAfterBreak="0">
    <w:nsid w:val="44BE605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63" w15:restartNumberingAfterBreak="0">
    <w:nsid w:val="481E6E86"/>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6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92D1194"/>
    <w:multiLevelType w:val="hybridMultilevel"/>
    <w:tmpl w:val="1D1C4656"/>
    <w:lvl w:ilvl="0" w:tplc="FAA880E4">
      <w:start w:val="1"/>
      <w:numFmt w:val="lowerRoman"/>
      <w:lvlText w:val="(%1)"/>
      <w:lvlJc w:val="left"/>
      <w:pPr>
        <w:ind w:left="928" w:hanging="360"/>
      </w:pPr>
      <w:rPr>
        <w:rFonts w:hint="default"/>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7" w15:restartNumberingAfterBreak="0">
    <w:nsid w:val="4A8B0109"/>
    <w:multiLevelType w:val="multilevel"/>
    <w:tmpl w:val="3D66CBA2"/>
    <w:numStyleLink w:val="CustomNumberlist"/>
  </w:abstractNum>
  <w:abstractNum w:abstractNumId="68" w15:restartNumberingAfterBreak="0">
    <w:nsid w:val="4B2809F0"/>
    <w:multiLevelType w:val="hybridMultilevel"/>
    <w:tmpl w:val="C0D8AAC8"/>
    <w:lvl w:ilvl="0" w:tplc="51AA7CD2">
      <w:start w:val="1"/>
      <w:numFmt w:val="lowerRoman"/>
      <w:lvlText w:val="(%1)"/>
      <w:lvlJc w:val="left"/>
      <w:pPr>
        <w:ind w:left="644"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9" w15:restartNumberingAfterBreak="0">
    <w:nsid w:val="4B636551"/>
    <w:multiLevelType w:val="hybridMultilevel"/>
    <w:tmpl w:val="724C5EAA"/>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0" w15:restartNumberingAfterBreak="0">
    <w:nsid w:val="4DF15484"/>
    <w:multiLevelType w:val="hybridMultilevel"/>
    <w:tmpl w:val="24C6101A"/>
    <w:lvl w:ilvl="0" w:tplc="51AA7CD2">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71" w15:restartNumberingAfterBreak="0">
    <w:nsid w:val="4EF1446C"/>
    <w:multiLevelType w:val="hybridMultilevel"/>
    <w:tmpl w:val="6F929172"/>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0CB36D0"/>
    <w:multiLevelType w:val="hybridMultilevel"/>
    <w:tmpl w:val="F03A9222"/>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37F7639"/>
    <w:multiLevelType w:val="hybridMultilevel"/>
    <w:tmpl w:val="754C7A7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4" w15:restartNumberingAfterBreak="0">
    <w:nsid w:val="55DB7BAA"/>
    <w:multiLevelType w:val="hybridMultilevel"/>
    <w:tmpl w:val="082CC832"/>
    <w:lvl w:ilvl="0" w:tplc="51AA7CD2">
      <w:start w:val="1"/>
      <w:numFmt w:val="lowerRoman"/>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5" w15:restartNumberingAfterBreak="0">
    <w:nsid w:val="56B640E4"/>
    <w:multiLevelType w:val="multilevel"/>
    <w:tmpl w:val="179C1C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lowerRoman"/>
      <w:lvlText w:val="(%4)"/>
      <w:lvlJc w:val="left"/>
      <w:pPr>
        <w:ind w:left="2204"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6" w15:restartNumberingAfterBreak="0">
    <w:nsid w:val="592238DA"/>
    <w:multiLevelType w:val="hybridMultilevel"/>
    <w:tmpl w:val="71845058"/>
    <w:lvl w:ilvl="0" w:tplc="51AA7CD2">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7" w15:restartNumberingAfterBreak="0">
    <w:nsid w:val="59235FEA"/>
    <w:multiLevelType w:val="hybridMultilevel"/>
    <w:tmpl w:val="18189170"/>
    <w:lvl w:ilvl="0" w:tplc="E8AEE6E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8" w15:restartNumberingAfterBreak="0">
    <w:nsid w:val="5AA242B5"/>
    <w:multiLevelType w:val="multilevel"/>
    <w:tmpl w:val="D8E8B438"/>
    <w:lvl w:ilvl="0">
      <w:start w:val="1"/>
      <w:numFmt w:val="upperRoman"/>
      <w:lvlText w:val="%1."/>
      <w:lvlJc w:val="right"/>
      <w:pPr>
        <w:tabs>
          <w:tab w:val="num" w:pos="2280"/>
        </w:tabs>
        <w:ind w:left="2280" w:hanging="360"/>
      </w:pPr>
    </w:lvl>
    <w:lvl w:ilvl="1" w:tentative="1">
      <w:start w:val="1"/>
      <w:numFmt w:val="lowerRoman"/>
      <w:lvlText w:val="%2."/>
      <w:lvlJc w:val="right"/>
      <w:pPr>
        <w:tabs>
          <w:tab w:val="num" w:pos="3000"/>
        </w:tabs>
        <w:ind w:left="3000" w:hanging="360"/>
      </w:pPr>
    </w:lvl>
    <w:lvl w:ilvl="2" w:tentative="1">
      <w:start w:val="1"/>
      <w:numFmt w:val="lowerRoman"/>
      <w:lvlText w:val="%3."/>
      <w:lvlJc w:val="right"/>
      <w:pPr>
        <w:tabs>
          <w:tab w:val="num" w:pos="3720"/>
        </w:tabs>
        <w:ind w:left="3720" w:hanging="360"/>
      </w:pPr>
    </w:lvl>
    <w:lvl w:ilvl="3" w:tentative="1">
      <w:start w:val="1"/>
      <w:numFmt w:val="lowerRoman"/>
      <w:lvlText w:val="%4."/>
      <w:lvlJc w:val="right"/>
      <w:pPr>
        <w:tabs>
          <w:tab w:val="num" w:pos="4440"/>
        </w:tabs>
        <w:ind w:left="4440" w:hanging="360"/>
      </w:pPr>
    </w:lvl>
    <w:lvl w:ilvl="4" w:tentative="1">
      <w:start w:val="1"/>
      <w:numFmt w:val="lowerRoman"/>
      <w:lvlText w:val="%5."/>
      <w:lvlJc w:val="right"/>
      <w:pPr>
        <w:tabs>
          <w:tab w:val="num" w:pos="5160"/>
        </w:tabs>
        <w:ind w:left="5160" w:hanging="360"/>
      </w:pPr>
    </w:lvl>
    <w:lvl w:ilvl="5" w:tentative="1">
      <w:start w:val="1"/>
      <w:numFmt w:val="lowerRoman"/>
      <w:lvlText w:val="%6."/>
      <w:lvlJc w:val="right"/>
      <w:pPr>
        <w:tabs>
          <w:tab w:val="num" w:pos="5880"/>
        </w:tabs>
        <w:ind w:left="5880" w:hanging="360"/>
      </w:pPr>
    </w:lvl>
    <w:lvl w:ilvl="6" w:tentative="1">
      <w:start w:val="1"/>
      <w:numFmt w:val="lowerRoman"/>
      <w:lvlText w:val="%7."/>
      <w:lvlJc w:val="right"/>
      <w:pPr>
        <w:tabs>
          <w:tab w:val="num" w:pos="6600"/>
        </w:tabs>
        <w:ind w:left="6600" w:hanging="360"/>
      </w:pPr>
    </w:lvl>
    <w:lvl w:ilvl="7" w:tentative="1">
      <w:start w:val="1"/>
      <w:numFmt w:val="lowerRoman"/>
      <w:lvlText w:val="%8."/>
      <w:lvlJc w:val="right"/>
      <w:pPr>
        <w:tabs>
          <w:tab w:val="num" w:pos="7320"/>
        </w:tabs>
        <w:ind w:left="7320" w:hanging="360"/>
      </w:pPr>
    </w:lvl>
    <w:lvl w:ilvl="8" w:tentative="1">
      <w:start w:val="1"/>
      <w:numFmt w:val="lowerRoman"/>
      <w:lvlText w:val="%9."/>
      <w:lvlJc w:val="right"/>
      <w:pPr>
        <w:tabs>
          <w:tab w:val="num" w:pos="8040"/>
        </w:tabs>
        <w:ind w:left="8040" w:hanging="360"/>
      </w:pPr>
    </w:lvl>
  </w:abstractNum>
  <w:abstractNum w:abstractNumId="79" w15:restartNumberingAfterBreak="0">
    <w:nsid w:val="5BF464DE"/>
    <w:multiLevelType w:val="hybridMultilevel"/>
    <w:tmpl w:val="1CEE33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C2539CA"/>
    <w:multiLevelType w:val="hybridMultilevel"/>
    <w:tmpl w:val="401E1BAC"/>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start w:val="1"/>
      <w:numFmt w:val="lowerRoman"/>
      <w:lvlText w:val="(%4)"/>
      <w:lvlJc w:val="left"/>
      <w:pPr>
        <w:ind w:left="1288" w:hanging="360"/>
      </w:pPr>
      <w:rPr>
        <w:rFonts w:hint="default"/>
      </w:rPr>
    </w:lvl>
    <w:lvl w:ilvl="4" w:tplc="04090013">
      <w:start w:val="1"/>
      <w:numFmt w:val="upperRoman"/>
      <w:lvlText w:val="%5."/>
      <w:lvlJc w:val="right"/>
      <w:pPr>
        <w:ind w:left="1637" w:hanging="360"/>
      </w:pPr>
    </w:lvl>
    <w:lvl w:ilvl="5" w:tplc="FFFFFFFF">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81" w15:restartNumberingAfterBreak="0">
    <w:nsid w:val="5CCD7E3C"/>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CD80FC7"/>
    <w:multiLevelType w:val="multilevel"/>
    <w:tmpl w:val="FF00274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069"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3" w15:restartNumberingAfterBreak="0">
    <w:nsid w:val="5F4C38BC"/>
    <w:multiLevelType w:val="hybridMultilevel"/>
    <w:tmpl w:val="A3080A76"/>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4" w15:restartNumberingAfterBreak="0">
    <w:nsid w:val="60E02B5A"/>
    <w:multiLevelType w:val="hybridMultilevel"/>
    <w:tmpl w:val="C1C8996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5" w15:restartNumberingAfterBreak="0">
    <w:nsid w:val="61513791"/>
    <w:multiLevelType w:val="hybridMultilevel"/>
    <w:tmpl w:val="AFF268AA"/>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6" w15:restartNumberingAfterBreak="0">
    <w:nsid w:val="65C32AF1"/>
    <w:multiLevelType w:val="hybridMultilevel"/>
    <w:tmpl w:val="3E909B4E"/>
    <w:lvl w:ilvl="0" w:tplc="FFFFFFFF">
      <w:start w:val="1"/>
      <w:numFmt w:val="lowerLetter"/>
      <w:lvlText w:val="%1)"/>
      <w:lvlJc w:val="left"/>
      <w:pPr>
        <w:ind w:left="1637" w:hanging="360"/>
      </w:pPr>
      <w:rPr>
        <w:rFonts w:ascii="Arial" w:hAnsi="Arial" w:cs="Arial" w:hint="default"/>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87" w15:restartNumberingAfterBreak="0">
    <w:nsid w:val="66192C34"/>
    <w:multiLevelType w:val="hybridMultilevel"/>
    <w:tmpl w:val="CACC7BDE"/>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7F6220E"/>
    <w:multiLevelType w:val="hybridMultilevel"/>
    <w:tmpl w:val="25D23CD2"/>
    <w:lvl w:ilvl="0" w:tplc="E8AEE6E4">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89" w15:restartNumberingAfterBreak="0">
    <w:nsid w:val="682C349F"/>
    <w:multiLevelType w:val="hybridMultilevel"/>
    <w:tmpl w:val="E4FEA590"/>
    <w:lvl w:ilvl="0" w:tplc="51AA7CD2">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0" w15:restartNumberingAfterBreak="0">
    <w:nsid w:val="6872354A"/>
    <w:multiLevelType w:val="hybridMultilevel"/>
    <w:tmpl w:val="2906318A"/>
    <w:lvl w:ilvl="0" w:tplc="E8AEE6E4">
      <w:start w:val="1"/>
      <w:numFmt w:val="lowerLetter"/>
      <w:lvlText w:val="(%1)"/>
      <w:lvlJc w:val="left"/>
      <w:pPr>
        <w:ind w:left="3305" w:hanging="360"/>
      </w:pPr>
      <w:rPr>
        <w:rFonts w:hint="default"/>
      </w:rPr>
    </w:lvl>
    <w:lvl w:ilvl="1" w:tplc="0C090019" w:tentative="1">
      <w:start w:val="1"/>
      <w:numFmt w:val="lowerLetter"/>
      <w:lvlText w:val="%2."/>
      <w:lvlJc w:val="left"/>
      <w:pPr>
        <w:ind w:left="4025" w:hanging="360"/>
      </w:pPr>
    </w:lvl>
    <w:lvl w:ilvl="2" w:tplc="0C09001B" w:tentative="1">
      <w:start w:val="1"/>
      <w:numFmt w:val="lowerRoman"/>
      <w:lvlText w:val="%3."/>
      <w:lvlJc w:val="right"/>
      <w:pPr>
        <w:ind w:left="4745" w:hanging="180"/>
      </w:pPr>
    </w:lvl>
    <w:lvl w:ilvl="3" w:tplc="0C09000F" w:tentative="1">
      <w:start w:val="1"/>
      <w:numFmt w:val="decimal"/>
      <w:lvlText w:val="%4."/>
      <w:lvlJc w:val="left"/>
      <w:pPr>
        <w:ind w:left="5465" w:hanging="360"/>
      </w:pPr>
    </w:lvl>
    <w:lvl w:ilvl="4" w:tplc="0C090019" w:tentative="1">
      <w:start w:val="1"/>
      <w:numFmt w:val="lowerLetter"/>
      <w:lvlText w:val="%5."/>
      <w:lvlJc w:val="left"/>
      <w:pPr>
        <w:ind w:left="6185" w:hanging="360"/>
      </w:pPr>
    </w:lvl>
    <w:lvl w:ilvl="5" w:tplc="0C09001B" w:tentative="1">
      <w:start w:val="1"/>
      <w:numFmt w:val="lowerRoman"/>
      <w:lvlText w:val="%6."/>
      <w:lvlJc w:val="right"/>
      <w:pPr>
        <w:ind w:left="6905" w:hanging="180"/>
      </w:pPr>
    </w:lvl>
    <w:lvl w:ilvl="6" w:tplc="0C09000F" w:tentative="1">
      <w:start w:val="1"/>
      <w:numFmt w:val="decimal"/>
      <w:lvlText w:val="%7."/>
      <w:lvlJc w:val="left"/>
      <w:pPr>
        <w:ind w:left="7625" w:hanging="360"/>
      </w:pPr>
    </w:lvl>
    <w:lvl w:ilvl="7" w:tplc="0C090019" w:tentative="1">
      <w:start w:val="1"/>
      <w:numFmt w:val="lowerLetter"/>
      <w:lvlText w:val="%8."/>
      <w:lvlJc w:val="left"/>
      <w:pPr>
        <w:ind w:left="8345" w:hanging="360"/>
      </w:pPr>
    </w:lvl>
    <w:lvl w:ilvl="8" w:tplc="0C09001B" w:tentative="1">
      <w:start w:val="1"/>
      <w:numFmt w:val="lowerRoman"/>
      <w:lvlText w:val="%9."/>
      <w:lvlJc w:val="right"/>
      <w:pPr>
        <w:ind w:left="9065" w:hanging="180"/>
      </w:pPr>
    </w:lvl>
  </w:abstractNum>
  <w:abstractNum w:abstractNumId="91" w15:restartNumberingAfterBreak="0">
    <w:nsid w:val="68BA7214"/>
    <w:multiLevelType w:val="hybridMultilevel"/>
    <w:tmpl w:val="6A90893A"/>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9506573"/>
    <w:multiLevelType w:val="hybridMultilevel"/>
    <w:tmpl w:val="B9A21E56"/>
    <w:lvl w:ilvl="0" w:tplc="3D80D8D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95" w15:restartNumberingAfterBreak="0">
    <w:nsid w:val="6F5A2D28"/>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0CA513A"/>
    <w:multiLevelType w:val="multilevel"/>
    <w:tmpl w:val="EC58A12A"/>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701"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779" w:hanging="360"/>
      </w:pPr>
      <w:rPr>
        <w:rFonts w:hint="default"/>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98" w15:restartNumberingAfterBreak="0">
    <w:nsid w:val="71145DD3"/>
    <w:multiLevelType w:val="hybridMultilevel"/>
    <w:tmpl w:val="FD44DF42"/>
    <w:lvl w:ilvl="0" w:tplc="968014E6">
      <w:start w:val="1"/>
      <w:numFmt w:val="lowerRoman"/>
      <w:lvlText w:val="(%1)"/>
      <w:lvlJc w:val="left"/>
      <w:pPr>
        <w:ind w:left="2204" w:hanging="360"/>
      </w:pPr>
      <w:rPr>
        <w:rFonts w:hint="default"/>
        <w:b w:val="0"/>
        <w:bCs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99" w15:restartNumberingAfterBreak="0">
    <w:nsid w:val="71D71222"/>
    <w:multiLevelType w:val="hybridMultilevel"/>
    <w:tmpl w:val="8DEC43AA"/>
    <w:lvl w:ilvl="0" w:tplc="51AA7CD2">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0" w15:restartNumberingAfterBreak="0">
    <w:nsid w:val="74942BF6"/>
    <w:multiLevelType w:val="hybridMultilevel"/>
    <w:tmpl w:val="8812BB62"/>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50F12D4"/>
    <w:multiLevelType w:val="hybridMultilevel"/>
    <w:tmpl w:val="0BAC2ADA"/>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2" w15:restartNumberingAfterBreak="0">
    <w:nsid w:val="76363F41"/>
    <w:multiLevelType w:val="hybridMultilevel"/>
    <w:tmpl w:val="E41E0B16"/>
    <w:lvl w:ilvl="0" w:tplc="3D80D8D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3" w15:restartNumberingAfterBreak="0">
    <w:nsid w:val="775833C6"/>
    <w:multiLevelType w:val="hybridMultilevel"/>
    <w:tmpl w:val="AC7A30E8"/>
    <w:lvl w:ilvl="0" w:tplc="79C6445E">
      <w:start w:val="1"/>
      <w:numFmt w:val="lowerLetter"/>
      <w:lvlText w:val="(%1)"/>
      <w:lvlJc w:val="left"/>
      <w:pPr>
        <w:ind w:left="709" w:hanging="567"/>
      </w:pPr>
      <w:rPr>
        <w:rFonts w:ascii="Arial" w:eastAsia="Arial" w:hAnsi="Arial" w:cs="Arial" w:hint="default"/>
        <w:b w:val="0"/>
        <w:bCs w:val="0"/>
        <w:i w:val="0"/>
        <w:iCs w:val="0"/>
        <w:spacing w:val="-1"/>
        <w:w w:val="99"/>
        <w:sz w:val="22"/>
        <w:szCs w:val="22"/>
        <w:lang w:val="en-AU" w:eastAsia="en-US" w:bidi="ar-SA"/>
      </w:rPr>
    </w:lvl>
    <w:lvl w:ilvl="1" w:tplc="EEE8D2AA">
      <w:numFmt w:val="bullet"/>
      <w:lvlText w:val="•"/>
      <w:lvlJc w:val="left"/>
      <w:pPr>
        <w:ind w:left="1866" w:hanging="567"/>
      </w:pPr>
      <w:rPr>
        <w:rFonts w:hint="default"/>
        <w:lang w:val="en-AU" w:eastAsia="en-US" w:bidi="ar-SA"/>
      </w:rPr>
    </w:lvl>
    <w:lvl w:ilvl="2" w:tplc="3B48821A">
      <w:numFmt w:val="bullet"/>
      <w:lvlText w:val="•"/>
      <w:lvlJc w:val="left"/>
      <w:pPr>
        <w:ind w:left="2734" w:hanging="567"/>
      </w:pPr>
      <w:rPr>
        <w:rFonts w:hint="default"/>
        <w:lang w:val="en-AU" w:eastAsia="en-US" w:bidi="ar-SA"/>
      </w:rPr>
    </w:lvl>
    <w:lvl w:ilvl="3" w:tplc="8B909024">
      <w:numFmt w:val="bullet"/>
      <w:lvlText w:val="•"/>
      <w:lvlJc w:val="left"/>
      <w:pPr>
        <w:ind w:left="3602" w:hanging="567"/>
      </w:pPr>
      <w:rPr>
        <w:rFonts w:hint="default"/>
        <w:lang w:val="en-AU" w:eastAsia="en-US" w:bidi="ar-SA"/>
      </w:rPr>
    </w:lvl>
    <w:lvl w:ilvl="4" w:tplc="4A52817E">
      <w:numFmt w:val="bullet"/>
      <w:lvlText w:val="•"/>
      <w:lvlJc w:val="left"/>
      <w:pPr>
        <w:ind w:left="4470" w:hanging="567"/>
      </w:pPr>
      <w:rPr>
        <w:rFonts w:hint="default"/>
        <w:lang w:val="en-AU" w:eastAsia="en-US" w:bidi="ar-SA"/>
      </w:rPr>
    </w:lvl>
    <w:lvl w:ilvl="5" w:tplc="534E5746">
      <w:numFmt w:val="bullet"/>
      <w:lvlText w:val="•"/>
      <w:lvlJc w:val="left"/>
      <w:pPr>
        <w:ind w:left="5338" w:hanging="567"/>
      </w:pPr>
      <w:rPr>
        <w:rFonts w:hint="default"/>
        <w:lang w:val="en-AU" w:eastAsia="en-US" w:bidi="ar-SA"/>
      </w:rPr>
    </w:lvl>
    <w:lvl w:ilvl="6" w:tplc="A2A400D0">
      <w:numFmt w:val="bullet"/>
      <w:lvlText w:val="•"/>
      <w:lvlJc w:val="left"/>
      <w:pPr>
        <w:ind w:left="6206" w:hanging="567"/>
      </w:pPr>
      <w:rPr>
        <w:rFonts w:hint="default"/>
        <w:lang w:val="en-AU" w:eastAsia="en-US" w:bidi="ar-SA"/>
      </w:rPr>
    </w:lvl>
    <w:lvl w:ilvl="7" w:tplc="845AE954">
      <w:numFmt w:val="bullet"/>
      <w:lvlText w:val="•"/>
      <w:lvlJc w:val="left"/>
      <w:pPr>
        <w:ind w:left="7074" w:hanging="567"/>
      </w:pPr>
      <w:rPr>
        <w:rFonts w:hint="default"/>
        <w:lang w:val="en-AU" w:eastAsia="en-US" w:bidi="ar-SA"/>
      </w:rPr>
    </w:lvl>
    <w:lvl w:ilvl="8" w:tplc="E09E8DFA">
      <w:numFmt w:val="bullet"/>
      <w:lvlText w:val="•"/>
      <w:lvlJc w:val="left"/>
      <w:pPr>
        <w:ind w:left="7942" w:hanging="567"/>
      </w:pPr>
      <w:rPr>
        <w:rFonts w:hint="default"/>
        <w:lang w:val="en-AU" w:eastAsia="en-US" w:bidi="ar-SA"/>
      </w:rPr>
    </w:lvl>
  </w:abstractNum>
  <w:abstractNum w:abstractNumId="104" w15:restartNumberingAfterBreak="0">
    <w:nsid w:val="79D3729C"/>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B554F71"/>
    <w:multiLevelType w:val="hybridMultilevel"/>
    <w:tmpl w:val="E43ECD92"/>
    <w:lvl w:ilvl="0" w:tplc="51AA7CD2">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06" w15:restartNumberingAfterBreak="0">
    <w:nsid w:val="7B571123"/>
    <w:multiLevelType w:val="hybridMultilevel"/>
    <w:tmpl w:val="023AE560"/>
    <w:lvl w:ilvl="0" w:tplc="4A145DB6">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7FB832E6">
      <w:numFmt w:val="bullet"/>
      <w:lvlText w:val="•"/>
      <w:lvlJc w:val="left"/>
      <w:pPr>
        <w:ind w:left="3158" w:hanging="567"/>
      </w:pPr>
      <w:rPr>
        <w:rFonts w:hint="default"/>
        <w:lang w:val="en-AU" w:eastAsia="en-US" w:bidi="ar-SA"/>
      </w:rPr>
    </w:lvl>
    <w:lvl w:ilvl="2" w:tplc="EDCC378A">
      <w:numFmt w:val="bullet"/>
      <w:lvlText w:val="•"/>
      <w:lvlJc w:val="left"/>
      <w:pPr>
        <w:ind w:left="3898" w:hanging="567"/>
      </w:pPr>
      <w:rPr>
        <w:rFonts w:hint="default"/>
        <w:lang w:val="en-AU" w:eastAsia="en-US" w:bidi="ar-SA"/>
      </w:rPr>
    </w:lvl>
    <w:lvl w:ilvl="3" w:tplc="F82C36EE">
      <w:numFmt w:val="bullet"/>
      <w:lvlText w:val="•"/>
      <w:lvlJc w:val="left"/>
      <w:pPr>
        <w:ind w:left="4638" w:hanging="567"/>
      </w:pPr>
      <w:rPr>
        <w:rFonts w:hint="default"/>
        <w:lang w:val="en-AU" w:eastAsia="en-US" w:bidi="ar-SA"/>
      </w:rPr>
    </w:lvl>
    <w:lvl w:ilvl="4" w:tplc="D818B03E">
      <w:numFmt w:val="bullet"/>
      <w:lvlText w:val="•"/>
      <w:lvlJc w:val="left"/>
      <w:pPr>
        <w:ind w:left="5378" w:hanging="567"/>
      </w:pPr>
      <w:rPr>
        <w:rFonts w:hint="default"/>
        <w:lang w:val="en-AU" w:eastAsia="en-US" w:bidi="ar-SA"/>
      </w:rPr>
    </w:lvl>
    <w:lvl w:ilvl="5" w:tplc="B0AE704A">
      <w:numFmt w:val="bullet"/>
      <w:lvlText w:val="•"/>
      <w:lvlJc w:val="left"/>
      <w:pPr>
        <w:ind w:left="6118" w:hanging="567"/>
      </w:pPr>
      <w:rPr>
        <w:rFonts w:hint="default"/>
        <w:lang w:val="en-AU" w:eastAsia="en-US" w:bidi="ar-SA"/>
      </w:rPr>
    </w:lvl>
    <w:lvl w:ilvl="6" w:tplc="45229BBA">
      <w:numFmt w:val="bullet"/>
      <w:lvlText w:val="•"/>
      <w:lvlJc w:val="left"/>
      <w:pPr>
        <w:ind w:left="6858" w:hanging="567"/>
      </w:pPr>
      <w:rPr>
        <w:rFonts w:hint="default"/>
        <w:lang w:val="en-AU" w:eastAsia="en-US" w:bidi="ar-SA"/>
      </w:rPr>
    </w:lvl>
    <w:lvl w:ilvl="7" w:tplc="D326FE0A">
      <w:numFmt w:val="bullet"/>
      <w:lvlText w:val="•"/>
      <w:lvlJc w:val="left"/>
      <w:pPr>
        <w:ind w:left="7598" w:hanging="567"/>
      </w:pPr>
      <w:rPr>
        <w:rFonts w:hint="default"/>
        <w:lang w:val="en-AU" w:eastAsia="en-US" w:bidi="ar-SA"/>
      </w:rPr>
    </w:lvl>
    <w:lvl w:ilvl="8" w:tplc="60762026">
      <w:numFmt w:val="bullet"/>
      <w:lvlText w:val="•"/>
      <w:lvlJc w:val="left"/>
      <w:pPr>
        <w:ind w:left="8338" w:hanging="567"/>
      </w:pPr>
      <w:rPr>
        <w:rFonts w:hint="default"/>
        <w:lang w:val="en-AU" w:eastAsia="en-US" w:bidi="ar-SA"/>
      </w:rPr>
    </w:lvl>
  </w:abstractNum>
  <w:abstractNum w:abstractNumId="107" w15:restartNumberingAfterBreak="0">
    <w:nsid w:val="7FE71402"/>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3950438">
    <w:abstractNumId w:val="58"/>
  </w:num>
  <w:num w:numId="2" w16cid:durableId="579407697">
    <w:abstractNumId w:val="22"/>
  </w:num>
  <w:num w:numId="3" w16cid:durableId="1910185548">
    <w:abstractNumId w:val="65"/>
  </w:num>
  <w:num w:numId="4" w16cid:durableId="1075280749">
    <w:abstractNumId w:val="93"/>
  </w:num>
  <w:num w:numId="5" w16cid:durableId="987128949">
    <w:abstractNumId w:val="67"/>
  </w:num>
  <w:num w:numId="6" w16cid:durableId="1127429791">
    <w:abstractNumId w:val="8"/>
  </w:num>
  <w:num w:numId="7" w16cid:durableId="1891334298">
    <w:abstractNumId w:val="96"/>
  </w:num>
  <w:num w:numId="8" w16cid:durableId="2038579271">
    <w:abstractNumId w:val="103"/>
  </w:num>
  <w:num w:numId="9" w16cid:durableId="1188565870">
    <w:abstractNumId w:val="0"/>
  </w:num>
  <w:num w:numId="10" w16cid:durableId="892887747">
    <w:abstractNumId w:val="29"/>
  </w:num>
  <w:num w:numId="11" w16cid:durableId="729351097">
    <w:abstractNumId w:val="15"/>
  </w:num>
  <w:num w:numId="12" w16cid:durableId="57630368">
    <w:abstractNumId w:val="85"/>
  </w:num>
  <w:num w:numId="13" w16cid:durableId="1309440103">
    <w:abstractNumId w:val="45"/>
  </w:num>
  <w:num w:numId="14" w16cid:durableId="1662807641">
    <w:abstractNumId w:val="51"/>
  </w:num>
  <w:num w:numId="15" w16cid:durableId="46807443">
    <w:abstractNumId w:val="47"/>
  </w:num>
  <w:num w:numId="16" w16cid:durableId="2043357486">
    <w:abstractNumId w:val="73"/>
  </w:num>
  <w:num w:numId="17" w16cid:durableId="64960737">
    <w:abstractNumId w:val="26"/>
  </w:num>
  <w:num w:numId="18" w16cid:durableId="1332951562">
    <w:abstractNumId w:val="12"/>
  </w:num>
  <w:num w:numId="19" w16cid:durableId="53164307">
    <w:abstractNumId w:val="82"/>
  </w:num>
  <w:num w:numId="20" w16cid:durableId="1566834978">
    <w:abstractNumId w:val="46"/>
  </w:num>
  <w:num w:numId="21" w16cid:durableId="1854102062">
    <w:abstractNumId w:val="92"/>
  </w:num>
  <w:num w:numId="22" w16cid:durableId="1297836743">
    <w:abstractNumId w:val="84"/>
  </w:num>
  <w:num w:numId="23" w16cid:durableId="90975111">
    <w:abstractNumId w:val="49"/>
  </w:num>
  <w:num w:numId="24" w16cid:durableId="717777524">
    <w:abstractNumId w:val="37"/>
  </w:num>
  <w:num w:numId="25" w16cid:durableId="975767939">
    <w:abstractNumId w:val="99"/>
  </w:num>
  <w:num w:numId="26" w16cid:durableId="511652257">
    <w:abstractNumId w:val="38"/>
  </w:num>
  <w:num w:numId="27" w16cid:durableId="843861809">
    <w:abstractNumId w:val="68"/>
  </w:num>
  <w:num w:numId="28" w16cid:durableId="467631133">
    <w:abstractNumId w:val="101"/>
  </w:num>
  <w:num w:numId="29" w16cid:durableId="1086029559">
    <w:abstractNumId w:val="27"/>
  </w:num>
  <w:num w:numId="30" w16cid:durableId="727652854">
    <w:abstractNumId w:val="32"/>
  </w:num>
  <w:num w:numId="31" w16cid:durableId="1176504766">
    <w:abstractNumId w:val="41"/>
  </w:num>
  <w:num w:numId="32" w16cid:durableId="2002196586">
    <w:abstractNumId w:val="44"/>
  </w:num>
  <w:num w:numId="33" w16cid:durableId="1572622919">
    <w:abstractNumId w:val="89"/>
  </w:num>
  <w:num w:numId="34" w16cid:durableId="1173257871">
    <w:abstractNumId w:val="34"/>
  </w:num>
  <w:num w:numId="35" w16cid:durableId="366374961">
    <w:abstractNumId w:val="78"/>
  </w:num>
  <w:num w:numId="36" w16cid:durableId="1464036382">
    <w:abstractNumId w:val="95"/>
  </w:num>
  <w:num w:numId="37" w16cid:durableId="318966568">
    <w:abstractNumId w:val="72"/>
  </w:num>
  <w:num w:numId="38" w16cid:durableId="1048919361">
    <w:abstractNumId w:val="31"/>
  </w:num>
  <w:num w:numId="39" w16cid:durableId="868878254">
    <w:abstractNumId w:val="59"/>
  </w:num>
  <w:num w:numId="40" w16cid:durableId="1582985726">
    <w:abstractNumId w:val="16"/>
  </w:num>
  <w:num w:numId="41" w16cid:durableId="1772309804">
    <w:abstractNumId w:val="61"/>
  </w:num>
  <w:num w:numId="42" w16cid:durableId="1358313779">
    <w:abstractNumId w:val="40"/>
  </w:num>
  <w:num w:numId="43" w16cid:durableId="104006715">
    <w:abstractNumId w:val="50"/>
  </w:num>
  <w:num w:numId="44" w16cid:durableId="1076902354">
    <w:abstractNumId w:val="11"/>
  </w:num>
  <w:num w:numId="45" w16cid:durableId="15540982">
    <w:abstractNumId w:val="79"/>
  </w:num>
  <w:num w:numId="46" w16cid:durableId="1838035673">
    <w:abstractNumId w:val="6"/>
  </w:num>
  <w:num w:numId="47" w16cid:durableId="698745769">
    <w:abstractNumId w:val="91"/>
  </w:num>
  <w:num w:numId="48" w16cid:durableId="1473719361">
    <w:abstractNumId w:val="83"/>
  </w:num>
  <w:num w:numId="49" w16cid:durableId="1449935406">
    <w:abstractNumId w:val="42"/>
  </w:num>
  <w:num w:numId="50" w16cid:durableId="65884626">
    <w:abstractNumId w:val="5"/>
  </w:num>
  <w:num w:numId="51" w16cid:durableId="473984482">
    <w:abstractNumId w:val="21"/>
  </w:num>
  <w:num w:numId="52" w16cid:durableId="2044743075">
    <w:abstractNumId w:val="86"/>
  </w:num>
  <w:num w:numId="53" w16cid:durableId="463474390">
    <w:abstractNumId w:val="98"/>
  </w:num>
  <w:num w:numId="54" w16cid:durableId="512501700">
    <w:abstractNumId w:val="35"/>
  </w:num>
  <w:num w:numId="55" w16cid:durableId="1830904333">
    <w:abstractNumId w:val="106"/>
  </w:num>
  <w:num w:numId="56" w16cid:durableId="719062054">
    <w:abstractNumId w:val="88"/>
  </w:num>
  <w:num w:numId="57" w16cid:durableId="833881626">
    <w:abstractNumId w:val="94"/>
  </w:num>
  <w:num w:numId="58" w16cid:durableId="1485462521">
    <w:abstractNumId w:val="64"/>
  </w:num>
  <w:num w:numId="59" w16cid:durableId="700009195">
    <w:abstractNumId w:val="13"/>
  </w:num>
  <w:num w:numId="60" w16cid:durableId="351414697">
    <w:abstractNumId w:val="105"/>
  </w:num>
  <w:num w:numId="61" w16cid:durableId="1723407455">
    <w:abstractNumId w:val="14"/>
  </w:num>
  <w:num w:numId="62" w16cid:durableId="945576108">
    <w:abstractNumId w:val="52"/>
  </w:num>
  <w:num w:numId="63" w16cid:durableId="1033068213">
    <w:abstractNumId w:val="7"/>
  </w:num>
  <w:num w:numId="64" w16cid:durableId="647899953">
    <w:abstractNumId w:val="60"/>
  </w:num>
  <w:num w:numId="65" w16cid:durableId="1500462660">
    <w:abstractNumId w:val="102"/>
  </w:num>
  <w:num w:numId="66" w16cid:durableId="840698948">
    <w:abstractNumId w:val="56"/>
  </w:num>
  <w:num w:numId="67" w16cid:durableId="1215198939">
    <w:abstractNumId w:val="39"/>
  </w:num>
  <w:num w:numId="68" w16cid:durableId="469977580">
    <w:abstractNumId w:val="62"/>
  </w:num>
  <w:num w:numId="69" w16cid:durableId="1417170575">
    <w:abstractNumId w:val="43"/>
  </w:num>
  <w:num w:numId="70" w16cid:durableId="930550787">
    <w:abstractNumId w:val="4"/>
  </w:num>
  <w:num w:numId="71" w16cid:durableId="1997681755">
    <w:abstractNumId w:val="48"/>
  </w:num>
  <w:num w:numId="72" w16cid:durableId="1421680165">
    <w:abstractNumId w:val="10"/>
  </w:num>
  <w:num w:numId="73" w16cid:durableId="198320633">
    <w:abstractNumId w:val="2"/>
  </w:num>
  <w:num w:numId="74" w16cid:durableId="1490251638">
    <w:abstractNumId w:val="77"/>
  </w:num>
  <w:num w:numId="75" w16cid:durableId="1371683858">
    <w:abstractNumId w:val="33"/>
  </w:num>
  <w:num w:numId="76" w16cid:durableId="1275752221">
    <w:abstractNumId w:val="71"/>
  </w:num>
  <w:num w:numId="77" w16cid:durableId="193271906">
    <w:abstractNumId w:val="36"/>
  </w:num>
  <w:num w:numId="78" w16cid:durableId="687290215">
    <w:abstractNumId w:val="97"/>
  </w:num>
  <w:num w:numId="79" w16cid:durableId="1001355918">
    <w:abstractNumId w:val="90"/>
  </w:num>
  <w:num w:numId="80" w16cid:durableId="1703049054">
    <w:abstractNumId w:val="17"/>
  </w:num>
  <w:num w:numId="81" w16cid:durableId="1908609558">
    <w:abstractNumId w:val="3"/>
  </w:num>
  <w:num w:numId="82" w16cid:durableId="1502044709">
    <w:abstractNumId w:val="53"/>
  </w:num>
  <w:num w:numId="83" w16cid:durableId="1929970610">
    <w:abstractNumId w:val="70"/>
  </w:num>
  <w:num w:numId="84" w16cid:durableId="1558853000">
    <w:abstractNumId w:val="87"/>
  </w:num>
  <w:num w:numId="85" w16cid:durableId="1252422939">
    <w:abstractNumId w:val="63"/>
  </w:num>
  <w:num w:numId="86" w16cid:durableId="1043822518">
    <w:abstractNumId w:val="30"/>
  </w:num>
  <w:num w:numId="87" w16cid:durableId="801536263">
    <w:abstractNumId w:val="74"/>
  </w:num>
  <w:num w:numId="88" w16cid:durableId="930969718">
    <w:abstractNumId w:val="20"/>
  </w:num>
  <w:num w:numId="89" w16cid:durableId="2028553737">
    <w:abstractNumId w:val="18"/>
  </w:num>
  <w:num w:numId="90" w16cid:durableId="727608219">
    <w:abstractNumId w:val="104"/>
  </w:num>
  <w:num w:numId="91" w16cid:durableId="1229922822">
    <w:abstractNumId w:val="100"/>
  </w:num>
  <w:num w:numId="92" w16cid:durableId="873731517">
    <w:abstractNumId w:val="76"/>
  </w:num>
  <w:num w:numId="93" w16cid:durableId="1141458369">
    <w:abstractNumId w:val="1"/>
  </w:num>
  <w:num w:numId="94" w16cid:durableId="630139157">
    <w:abstractNumId w:val="23"/>
  </w:num>
  <w:num w:numId="95" w16cid:durableId="433743765">
    <w:abstractNumId w:val="75"/>
  </w:num>
  <w:num w:numId="96" w16cid:durableId="703410792">
    <w:abstractNumId w:val="54"/>
  </w:num>
  <w:num w:numId="97" w16cid:durableId="229539456">
    <w:abstractNumId w:val="24"/>
  </w:num>
  <w:num w:numId="98" w16cid:durableId="395669852">
    <w:abstractNumId w:val="57"/>
  </w:num>
  <w:num w:numId="99" w16cid:durableId="663705499">
    <w:abstractNumId w:val="69"/>
  </w:num>
  <w:num w:numId="100" w16cid:durableId="1237085642">
    <w:abstractNumId w:val="80"/>
  </w:num>
  <w:num w:numId="101" w16cid:durableId="1121412860">
    <w:abstractNumId w:val="25"/>
  </w:num>
  <w:num w:numId="102" w16cid:durableId="118426307">
    <w:abstractNumId w:val="66"/>
  </w:num>
  <w:num w:numId="103" w16cid:durableId="176426642">
    <w:abstractNumId w:val="55"/>
  </w:num>
  <w:num w:numId="104" w16cid:durableId="1945574412">
    <w:abstractNumId w:val="28"/>
  </w:num>
  <w:num w:numId="105" w16cid:durableId="1313562721">
    <w:abstractNumId w:val="19"/>
  </w:num>
  <w:num w:numId="106" w16cid:durableId="905533699">
    <w:abstractNumId w:val="9"/>
  </w:num>
  <w:num w:numId="107" w16cid:durableId="254869527">
    <w:abstractNumId w:val="81"/>
  </w:num>
  <w:num w:numId="108" w16cid:durableId="1361005608">
    <w:abstractNumId w:val="10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13"/>
    <w:rsid w:val="00001B6D"/>
    <w:rsid w:val="00002B45"/>
    <w:rsid w:val="00003378"/>
    <w:rsid w:val="000046BD"/>
    <w:rsid w:val="0000477E"/>
    <w:rsid w:val="00004E44"/>
    <w:rsid w:val="000059CB"/>
    <w:rsid w:val="0000712B"/>
    <w:rsid w:val="00010077"/>
    <w:rsid w:val="000101E8"/>
    <w:rsid w:val="000113DB"/>
    <w:rsid w:val="00012140"/>
    <w:rsid w:val="00012434"/>
    <w:rsid w:val="000132A8"/>
    <w:rsid w:val="00013C22"/>
    <w:rsid w:val="00015588"/>
    <w:rsid w:val="000156F6"/>
    <w:rsid w:val="00017636"/>
    <w:rsid w:val="00017935"/>
    <w:rsid w:val="0002044C"/>
    <w:rsid w:val="0002051A"/>
    <w:rsid w:val="00023F5C"/>
    <w:rsid w:val="000245AC"/>
    <w:rsid w:val="000271C5"/>
    <w:rsid w:val="0002728B"/>
    <w:rsid w:val="00027694"/>
    <w:rsid w:val="00027E25"/>
    <w:rsid w:val="000303CC"/>
    <w:rsid w:val="000305DC"/>
    <w:rsid w:val="00030633"/>
    <w:rsid w:val="00032683"/>
    <w:rsid w:val="000332AC"/>
    <w:rsid w:val="000337A0"/>
    <w:rsid w:val="00033974"/>
    <w:rsid w:val="000347D3"/>
    <w:rsid w:val="0003585D"/>
    <w:rsid w:val="0003683A"/>
    <w:rsid w:val="00036AE2"/>
    <w:rsid w:val="00037605"/>
    <w:rsid w:val="00040436"/>
    <w:rsid w:val="00040D42"/>
    <w:rsid w:val="00041C45"/>
    <w:rsid w:val="00043D18"/>
    <w:rsid w:val="00045334"/>
    <w:rsid w:val="00045AD4"/>
    <w:rsid w:val="00045DC2"/>
    <w:rsid w:val="00047E17"/>
    <w:rsid w:val="000518F3"/>
    <w:rsid w:val="0005270A"/>
    <w:rsid w:val="0005534F"/>
    <w:rsid w:val="000553AA"/>
    <w:rsid w:val="00055FB6"/>
    <w:rsid w:val="000561E3"/>
    <w:rsid w:val="000566E0"/>
    <w:rsid w:val="00062AE4"/>
    <w:rsid w:val="000639D5"/>
    <w:rsid w:val="00067DD9"/>
    <w:rsid w:val="000701EA"/>
    <w:rsid w:val="0007021B"/>
    <w:rsid w:val="00070E8B"/>
    <w:rsid w:val="000718A1"/>
    <w:rsid w:val="000721DD"/>
    <w:rsid w:val="000726AB"/>
    <w:rsid w:val="00072CD8"/>
    <w:rsid w:val="00072F1A"/>
    <w:rsid w:val="00074E8A"/>
    <w:rsid w:val="00075869"/>
    <w:rsid w:val="00077336"/>
    <w:rsid w:val="00080616"/>
    <w:rsid w:val="00080D4E"/>
    <w:rsid w:val="00081AB2"/>
    <w:rsid w:val="000825C7"/>
    <w:rsid w:val="00082FCB"/>
    <w:rsid w:val="00084C5C"/>
    <w:rsid w:val="00084E37"/>
    <w:rsid w:val="0008596C"/>
    <w:rsid w:val="00085CB0"/>
    <w:rsid w:val="000876F3"/>
    <w:rsid w:val="000948BE"/>
    <w:rsid w:val="00095694"/>
    <w:rsid w:val="00097F88"/>
    <w:rsid w:val="000A05D1"/>
    <w:rsid w:val="000A1292"/>
    <w:rsid w:val="000A2E19"/>
    <w:rsid w:val="000A6C44"/>
    <w:rsid w:val="000A759D"/>
    <w:rsid w:val="000A7DFA"/>
    <w:rsid w:val="000A7FD9"/>
    <w:rsid w:val="000B003C"/>
    <w:rsid w:val="000B02DB"/>
    <w:rsid w:val="000B03FC"/>
    <w:rsid w:val="000B0B7E"/>
    <w:rsid w:val="000B1696"/>
    <w:rsid w:val="000B3F52"/>
    <w:rsid w:val="000B433F"/>
    <w:rsid w:val="000B54C5"/>
    <w:rsid w:val="000B6043"/>
    <w:rsid w:val="000B7677"/>
    <w:rsid w:val="000B76B0"/>
    <w:rsid w:val="000B7D6B"/>
    <w:rsid w:val="000C12BA"/>
    <w:rsid w:val="000C3B29"/>
    <w:rsid w:val="000C3D91"/>
    <w:rsid w:val="000C4927"/>
    <w:rsid w:val="000C4F19"/>
    <w:rsid w:val="000C54D8"/>
    <w:rsid w:val="000C65E7"/>
    <w:rsid w:val="000C71FB"/>
    <w:rsid w:val="000D0A68"/>
    <w:rsid w:val="000D2E83"/>
    <w:rsid w:val="000D2F33"/>
    <w:rsid w:val="000D3729"/>
    <w:rsid w:val="000D39C7"/>
    <w:rsid w:val="000D4547"/>
    <w:rsid w:val="000E082F"/>
    <w:rsid w:val="000E139F"/>
    <w:rsid w:val="000E3936"/>
    <w:rsid w:val="000E42E1"/>
    <w:rsid w:val="000E45AC"/>
    <w:rsid w:val="000E655B"/>
    <w:rsid w:val="000F07AC"/>
    <w:rsid w:val="000F236F"/>
    <w:rsid w:val="000F4594"/>
    <w:rsid w:val="000F5F2F"/>
    <w:rsid w:val="0010069F"/>
    <w:rsid w:val="001006D3"/>
    <w:rsid w:val="0010122F"/>
    <w:rsid w:val="00101479"/>
    <w:rsid w:val="001014D3"/>
    <w:rsid w:val="0010316D"/>
    <w:rsid w:val="00104D0B"/>
    <w:rsid w:val="00106608"/>
    <w:rsid w:val="00107037"/>
    <w:rsid w:val="00115058"/>
    <w:rsid w:val="00115180"/>
    <w:rsid w:val="001168BE"/>
    <w:rsid w:val="00122DEB"/>
    <w:rsid w:val="0012398B"/>
    <w:rsid w:val="00123A55"/>
    <w:rsid w:val="00123E0F"/>
    <w:rsid w:val="00124F6D"/>
    <w:rsid w:val="0012794D"/>
    <w:rsid w:val="00130A78"/>
    <w:rsid w:val="00130EBE"/>
    <w:rsid w:val="0013109F"/>
    <w:rsid w:val="00131CBB"/>
    <w:rsid w:val="00132FB1"/>
    <w:rsid w:val="00134B4A"/>
    <w:rsid w:val="001358DC"/>
    <w:rsid w:val="001364D3"/>
    <w:rsid w:val="001427E6"/>
    <w:rsid w:val="00142A5A"/>
    <w:rsid w:val="0014440D"/>
    <w:rsid w:val="0014471B"/>
    <w:rsid w:val="001449AD"/>
    <w:rsid w:val="00146E16"/>
    <w:rsid w:val="001476AD"/>
    <w:rsid w:val="0015003A"/>
    <w:rsid w:val="00150565"/>
    <w:rsid w:val="001517E3"/>
    <w:rsid w:val="00152096"/>
    <w:rsid w:val="001523DE"/>
    <w:rsid w:val="00153081"/>
    <w:rsid w:val="00153A0E"/>
    <w:rsid w:val="00154727"/>
    <w:rsid w:val="00160E05"/>
    <w:rsid w:val="00160F48"/>
    <w:rsid w:val="001623D5"/>
    <w:rsid w:val="0016263D"/>
    <w:rsid w:val="001630A4"/>
    <w:rsid w:val="0016361F"/>
    <w:rsid w:val="0016450C"/>
    <w:rsid w:val="00165544"/>
    <w:rsid w:val="00165AF7"/>
    <w:rsid w:val="00166D34"/>
    <w:rsid w:val="00176E69"/>
    <w:rsid w:val="00176FB4"/>
    <w:rsid w:val="001770AE"/>
    <w:rsid w:val="00177AB8"/>
    <w:rsid w:val="001803B4"/>
    <w:rsid w:val="0018482D"/>
    <w:rsid w:val="00184CEF"/>
    <w:rsid w:val="00186804"/>
    <w:rsid w:val="001869B0"/>
    <w:rsid w:val="00186A88"/>
    <w:rsid w:val="00187ACF"/>
    <w:rsid w:val="00190926"/>
    <w:rsid w:val="00191B6C"/>
    <w:rsid w:val="00192042"/>
    <w:rsid w:val="0019268D"/>
    <w:rsid w:val="00193976"/>
    <w:rsid w:val="00194899"/>
    <w:rsid w:val="0019537D"/>
    <w:rsid w:val="00196633"/>
    <w:rsid w:val="001978C2"/>
    <w:rsid w:val="00197B1F"/>
    <w:rsid w:val="00197C2E"/>
    <w:rsid w:val="001A10B5"/>
    <w:rsid w:val="001A1C12"/>
    <w:rsid w:val="001A23CF"/>
    <w:rsid w:val="001A3027"/>
    <w:rsid w:val="001A4515"/>
    <w:rsid w:val="001A45B0"/>
    <w:rsid w:val="001A4ACF"/>
    <w:rsid w:val="001A4D42"/>
    <w:rsid w:val="001A5EF3"/>
    <w:rsid w:val="001B0712"/>
    <w:rsid w:val="001B405C"/>
    <w:rsid w:val="001B46F0"/>
    <w:rsid w:val="001B6B49"/>
    <w:rsid w:val="001B6FC5"/>
    <w:rsid w:val="001B7761"/>
    <w:rsid w:val="001C1F74"/>
    <w:rsid w:val="001C4A95"/>
    <w:rsid w:val="001C4B7B"/>
    <w:rsid w:val="001C5596"/>
    <w:rsid w:val="001C65B8"/>
    <w:rsid w:val="001C750A"/>
    <w:rsid w:val="001D068E"/>
    <w:rsid w:val="001D07CD"/>
    <w:rsid w:val="001D0D24"/>
    <w:rsid w:val="001D1577"/>
    <w:rsid w:val="001D76A5"/>
    <w:rsid w:val="001D7EB6"/>
    <w:rsid w:val="001E05B6"/>
    <w:rsid w:val="001E0DB2"/>
    <w:rsid w:val="001E161B"/>
    <w:rsid w:val="001E1DB7"/>
    <w:rsid w:val="001E2C5A"/>
    <w:rsid w:val="001E2FB3"/>
    <w:rsid w:val="001E367E"/>
    <w:rsid w:val="001E36F0"/>
    <w:rsid w:val="001E3CE3"/>
    <w:rsid w:val="001E5088"/>
    <w:rsid w:val="001E57E3"/>
    <w:rsid w:val="001F317D"/>
    <w:rsid w:val="001F3997"/>
    <w:rsid w:val="001F3CCA"/>
    <w:rsid w:val="001F4034"/>
    <w:rsid w:val="001F45D1"/>
    <w:rsid w:val="001F5F76"/>
    <w:rsid w:val="001F64A3"/>
    <w:rsid w:val="002022D5"/>
    <w:rsid w:val="00202C8D"/>
    <w:rsid w:val="002046B2"/>
    <w:rsid w:val="00204C88"/>
    <w:rsid w:val="002056BA"/>
    <w:rsid w:val="0020580C"/>
    <w:rsid w:val="00205EDE"/>
    <w:rsid w:val="0020641D"/>
    <w:rsid w:val="00206717"/>
    <w:rsid w:val="002069DB"/>
    <w:rsid w:val="00211720"/>
    <w:rsid w:val="00211C8F"/>
    <w:rsid w:val="00213089"/>
    <w:rsid w:val="0021313A"/>
    <w:rsid w:val="00213355"/>
    <w:rsid w:val="00213F7E"/>
    <w:rsid w:val="00213F90"/>
    <w:rsid w:val="00214080"/>
    <w:rsid w:val="00216413"/>
    <w:rsid w:val="00220336"/>
    <w:rsid w:val="00220852"/>
    <w:rsid w:val="0022331F"/>
    <w:rsid w:val="002243A4"/>
    <w:rsid w:val="00224F43"/>
    <w:rsid w:val="0022554B"/>
    <w:rsid w:val="00225B16"/>
    <w:rsid w:val="0022708E"/>
    <w:rsid w:val="00227B96"/>
    <w:rsid w:val="00230637"/>
    <w:rsid w:val="00230BC4"/>
    <w:rsid w:val="002314B4"/>
    <w:rsid w:val="002322D0"/>
    <w:rsid w:val="00232581"/>
    <w:rsid w:val="002339E5"/>
    <w:rsid w:val="00234A62"/>
    <w:rsid w:val="00234E27"/>
    <w:rsid w:val="002360F0"/>
    <w:rsid w:val="0024008C"/>
    <w:rsid w:val="00240432"/>
    <w:rsid w:val="002414D1"/>
    <w:rsid w:val="00241AFE"/>
    <w:rsid w:val="00241BF5"/>
    <w:rsid w:val="00242A81"/>
    <w:rsid w:val="002435BD"/>
    <w:rsid w:val="002435DB"/>
    <w:rsid w:val="00243C7B"/>
    <w:rsid w:val="00244B50"/>
    <w:rsid w:val="002451D0"/>
    <w:rsid w:val="002453C2"/>
    <w:rsid w:val="00245D77"/>
    <w:rsid w:val="00247F74"/>
    <w:rsid w:val="002501B9"/>
    <w:rsid w:val="00251145"/>
    <w:rsid w:val="002512F2"/>
    <w:rsid w:val="00251C9B"/>
    <w:rsid w:val="00251F68"/>
    <w:rsid w:val="0025716A"/>
    <w:rsid w:val="00260E53"/>
    <w:rsid w:val="002634F5"/>
    <w:rsid w:val="00264D60"/>
    <w:rsid w:val="00265FFB"/>
    <w:rsid w:val="002670E5"/>
    <w:rsid w:val="00267ED6"/>
    <w:rsid w:val="002705A6"/>
    <w:rsid w:val="00270AB8"/>
    <w:rsid w:val="002712D4"/>
    <w:rsid w:val="00271935"/>
    <w:rsid w:val="00271BCF"/>
    <w:rsid w:val="002750C4"/>
    <w:rsid w:val="00275AE5"/>
    <w:rsid w:val="00276330"/>
    <w:rsid w:val="00277E2E"/>
    <w:rsid w:val="00280C12"/>
    <w:rsid w:val="0028253A"/>
    <w:rsid w:val="00282853"/>
    <w:rsid w:val="00282E6D"/>
    <w:rsid w:val="00284248"/>
    <w:rsid w:val="002855F7"/>
    <w:rsid w:val="002859A2"/>
    <w:rsid w:val="00287F0C"/>
    <w:rsid w:val="00290F4C"/>
    <w:rsid w:val="002911FD"/>
    <w:rsid w:val="0029235F"/>
    <w:rsid w:val="002930FA"/>
    <w:rsid w:val="002935A6"/>
    <w:rsid w:val="00295536"/>
    <w:rsid w:val="00295DAC"/>
    <w:rsid w:val="002966CE"/>
    <w:rsid w:val="002A059D"/>
    <w:rsid w:val="002A1EAA"/>
    <w:rsid w:val="002A26CB"/>
    <w:rsid w:val="002A26E1"/>
    <w:rsid w:val="002B05DD"/>
    <w:rsid w:val="002B162C"/>
    <w:rsid w:val="002B1D92"/>
    <w:rsid w:val="002B299D"/>
    <w:rsid w:val="002B49C3"/>
    <w:rsid w:val="002B695B"/>
    <w:rsid w:val="002B756A"/>
    <w:rsid w:val="002C11D6"/>
    <w:rsid w:val="002C18DF"/>
    <w:rsid w:val="002C263C"/>
    <w:rsid w:val="002C2ADF"/>
    <w:rsid w:val="002C3F2D"/>
    <w:rsid w:val="002C4857"/>
    <w:rsid w:val="002C7FA9"/>
    <w:rsid w:val="002D1496"/>
    <w:rsid w:val="002D25E7"/>
    <w:rsid w:val="002D2B5A"/>
    <w:rsid w:val="002D3B02"/>
    <w:rsid w:val="002D3C36"/>
    <w:rsid w:val="002D5BD6"/>
    <w:rsid w:val="002D682B"/>
    <w:rsid w:val="002D6A62"/>
    <w:rsid w:val="002E0B40"/>
    <w:rsid w:val="002E0B7A"/>
    <w:rsid w:val="002E3D65"/>
    <w:rsid w:val="002E48AC"/>
    <w:rsid w:val="002E65B2"/>
    <w:rsid w:val="002E6ECA"/>
    <w:rsid w:val="002E7385"/>
    <w:rsid w:val="002F14D5"/>
    <w:rsid w:val="002F53A7"/>
    <w:rsid w:val="002F550C"/>
    <w:rsid w:val="002F7A9E"/>
    <w:rsid w:val="002F7E2A"/>
    <w:rsid w:val="002F7ED2"/>
    <w:rsid w:val="003004F5"/>
    <w:rsid w:val="0030115F"/>
    <w:rsid w:val="00302522"/>
    <w:rsid w:val="0030265D"/>
    <w:rsid w:val="00302782"/>
    <w:rsid w:val="0030669C"/>
    <w:rsid w:val="00310E20"/>
    <w:rsid w:val="003118DD"/>
    <w:rsid w:val="00311CCC"/>
    <w:rsid w:val="003121A7"/>
    <w:rsid w:val="0031228C"/>
    <w:rsid w:val="00314BA9"/>
    <w:rsid w:val="003152A3"/>
    <w:rsid w:val="0031568D"/>
    <w:rsid w:val="00317C67"/>
    <w:rsid w:val="00321B56"/>
    <w:rsid w:val="00321E83"/>
    <w:rsid w:val="00323D0F"/>
    <w:rsid w:val="00324EAA"/>
    <w:rsid w:val="0032663B"/>
    <w:rsid w:val="00326F99"/>
    <w:rsid w:val="003270D0"/>
    <w:rsid w:val="0032729F"/>
    <w:rsid w:val="00331E49"/>
    <w:rsid w:val="003346DE"/>
    <w:rsid w:val="00342728"/>
    <w:rsid w:val="00344B5C"/>
    <w:rsid w:val="00344D56"/>
    <w:rsid w:val="003452B1"/>
    <w:rsid w:val="00345459"/>
    <w:rsid w:val="00350739"/>
    <w:rsid w:val="00352A4E"/>
    <w:rsid w:val="00353568"/>
    <w:rsid w:val="00353663"/>
    <w:rsid w:val="00353E64"/>
    <w:rsid w:val="00355135"/>
    <w:rsid w:val="0035559C"/>
    <w:rsid w:val="0035732B"/>
    <w:rsid w:val="00360309"/>
    <w:rsid w:val="00360763"/>
    <w:rsid w:val="0036124A"/>
    <w:rsid w:val="003636DA"/>
    <w:rsid w:val="0036681F"/>
    <w:rsid w:val="00367B88"/>
    <w:rsid w:val="0037012B"/>
    <w:rsid w:val="003703AE"/>
    <w:rsid w:val="0037128C"/>
    <w:rsid w:val="00371E70"/>
    <w:rsid w:val="00374FC8"/>
    <w:rsid w:val="00375CBF"/>
    <w:rsid w:val="00375EFC"/>
    <w:rsid w:val="00376756"/>
    <w:rsid w:val="00376FD7"/>
    <w:rsid w:val="00380088"/>
    <w:rsid w:val="00381E63"/>
    <w:rsid w:val="00381ED1"/>
    <w:rsid w:val="00382919"/>
    <w:rsid w:val="003837CC"/>
    <w:rsid w:val="00384636"/>
    <w:rsid w:val="00386DC8"/>
    <w:rsid w:val="00386E23"/>
    <w:rsid w:val="00386E37"/>
    <w:rsid w:val="00387256"/>
    <w:rsid w:val="003904B9"/>
    <w:rsid w:val="00393225"/>
    <w:rsid w:val="00394187"/>
    <w:rsid w:val="00394516"/>
    <w:rsid w:val="00394ABC"/>
    <w:rsid w:val="00395CFE"/>
    <w:rsid w:val="00397833"/>
    <w:rsid w:val="00397B11"/>
    <w:rsid w:val="00397B5D"/>
    <w:rsid w:val="00397BC8"/>
    <w:rsid w:val="003A04F4"/>
    <w:rsid w:val="003A16E1"/>
    <w:rsid w:val="003A240D"/>
    <w:rsid w:val="003A2631"/>
    <w:rsid w:val="003A2748"/>
    <w:rsid w:val="003A30F3"/>
    <w:rsid w:val="003A4624"/>
    <w:rsid w:val="003A57CE"/>
    <w:rsid w:val="003A5D2D"/>
    <w:rsid w:val="003A62B5"/>
    <w:rsid w:val="003B0277"/>
    <w:rsid w:val="003B3F53"/>
    <w:rsid w:val="003B45D9"/>
    <w:rsid w:val="003B4CEF"/>
    <w:rsid w:val="003B5AB1"/>
    <w:rsid w:val="003C05B2"/>
    <w:rsid w:val="003C1732"/>
    <w:rsid w:val="003C1CE1"/>
    <w:rsid w:val="003C2519"/>
    <w:rsid w:val="003C39F4"/>
    <w:rsid w:val="003C56F4"/>
    <w:rsid w:val="003C5D86"/>
    <w:rsid w:val="003C65CA"/>
    <w:rsid w:val="003D0004"/>
    <w:rsid w:val="003D149F"/>
    <w:rsid w:val="003D167D"/>
    <w:rsid w:val="003D1A6A"/>
    <w:rsid w:val="003D1C6A"/>
    <w:rsid w:val="003D4E14"/>
    <w:rsid w:val="003D79D3"/>
    <w:rsid w:val="003E02BB"/>
    <w:rsid w:val="003E2E47"/>
    <w:rsid w:val="003E2F42"/>
    <w:rsid w:val="003E40A1"/>
    <w:rsid w:val="003E434B"/>
    <w:rsid w:val="003E442D"/>
    <w:rsid w:val="003F0D7B"/>
    <w:rsid w:val="003F1961"/>
    <w:rsid w:val="003F32D2"/>
    <w:rsid w:val="003F367E"/>
    <w:rsid w:val="003F3E29"/>
    <w:rsid w:val="003F42F7"/>
    <w:rsid w:val="003F68AD"/>
    <w:rsid w:val="003F6901"/>
    <w:rsid w:val="00400283"/>
    <w:rsid w:val="00400B63"/>
    <w:rsid w:val="00400C6E"/>
    <w:rsid w:val="00400D9A"/>
    <w:rsid w:val="004011CE"/>
    <w:rsid w:val="00401FC6"/>
    <w:rsid w:val="00402514"/>
    <w:rsid w:val="0040347A"/>
    <w:rsid w:val="00403CEF"/>
    <w:rsid w:val="004053FF"/>
    <w:rsid w:val="00405CB2"/>
    <w:rsid w:val="0040623D"/>
    <w:rsid w:val="004062D7"/>
    <w:rsid w:val="004064CD"/>
    <w:rsid w:val="0040652C"/>
    <w:rsid w:val="00414AB9"/>
    <w:rsid w:val="00416E9D"/>
    <w:rsid w:val="00417A27"/>
    <w:rsid w:val="00425894"/>
    <w:rsid w:val="0042603A"/>
    <w:rsid w:val="00427458"/>
    <w:rsid w:val="0043066B"/>
    <w:rsid w:val="004309BF"/>
    <w:rsid w:val="00430E59"/>
    <w:rsid w:val="00433309"/>
    <w:rsid w:val="00434AA8"/>
    <w:rsid w:val="00436650"/>
    <w:rsid w:val="004377C5"/>
    <w:rsid w:val="00437FD5"/>
    <w:rsid w:val="004425F5"/>
    <w:rsid w:val="004503D6"/>
    <w:rsid w:val="0045140E"/>
    <w:rsid w:val="0045193C"/>
    <w:rsid w:val="00451CC4"/>
    <w:rsid w:val="00451EBA"/>
    <w:rsid w:val="004523EA"/>
    <w:rsid w:val="0045318E"/>
    <w:rsid w:val="00453AE1"/>
    <w:rsid w:val="00454770"/>
    <w:rsid w:val="00454EE7"/>
    <w:rsid w:val="004558CC"/>
    <w:rsid w:val="00455ED0"/>
    <w:rsid w:val="004565E7"/>
    <w:rsid w:val="00456888"/>
    <w:rsid w:val="00456B06"/>
    <w:rsid w:val="00460864"/>
    <w:rsid w:val="004619CB"/>
    <w:rsid w:val="004625FF"/>
    <w:rsid w:val="0046312A"/>
    <w:rsid w:val="004646A2"/>
    <w:rsid w:val="00464D1C"/>
    <w:rsid w:val="00464F64"/>
    <w:rsid w:val="004658A3"/>
    <w:rsid w:val="004670A2"/>
    <w:rsid w:val="0047091C"/>
    <w:rsid w:val="004735A4"/>
    <w:rsid w:val="00473706"/>
    <w:rsid w:val="00474670"/>
    <w:rsid w:val="004755DA"/>
    <w:rsid w:val="00475D90"/>
    <w:rsid w:val="00475EA7"/>
    <w:rsid w:val="00476811"/>
    <w:rsid w:val="00482B8B"/>
    <w:rsid w:val="004837CC"/>
    <w:rsid w:val="00484115"/>
    <w:rsid w:val="00484F2D"/>
    <w:rsid w:val="004852CD"/>
    <w:rsid w:val="004855CE"/>
    <w:rsid w:val="00486672"/>
    <w:rsid w:val="004868C0"/>
    <w:rsid w:val="00486F50"/>
    <w:rsid w:val="00487C49"/>
    <w:rsid w:val="00490108"/>
    <w:rsid w:val="00490BAD"/>
    <w:rsid w:val="00491E3A"/>
    <w:rsid w:val="004921F9"/>
    <w:rsid w:val="0049493C"/>
    <w:rsid w:val="00495A7C"/>
    <w:rsid w:val="00495E2E"/>
    <w:rsid w:val="00496CF9"/>
    <w:rsid w:val="00497585"/>
    <w:rsid w:val="00497761"/>
    <w:rsid w:val="004A1356"/>
    <w:rsid w:val="004A3CCB"/>
    <w:rsid w:val="004A3F1A"/>
    <w:rsid w:val="004A469C"/>
    <w:rsid w:val="004A4B31"/>
    <w:rsid w:val="004A5D03"/>
    <w:rsid w:val="004A5FD5"/>
    <w:rsid w:val="004A6AF8"/>
    <w:rsid w:val="004B42DD"/>
    <w:rsid w:val="004B51D2"/>
    <w:rsid w:val="004B778B"/>
    <w:rsid w:val="004B7C3F"/>
    <w:rsid w:val="004C0246"/>
    <w:rsid w:val="004C1209"/>
    <w:rsid w:val="004C3205"/>
    <w:rsid w:val="004D4CD4"/>
    <w:rsid w:val="004D580C"/>
    <w:rsid w:val="004D667A"/>
    <w:rsid w:val="004D673C"/>
    <w:rsid w:val="004E0FF2"/>
    <w:rsid w:val="004E1ABC"/>
    <w:rsid w:val="004E24D7"/>
    <w:rsid w:val="004E2916"/>
    <w:rsid w:val="004E2D43"/>
    <w:rsid w:val="004E36FE"/>
    <w:rsid w:val="004E3C37"/>
    <w:rsid w:val="004E74C7"/>
    <w:rsid w:val="004F02E1"/>
    <w:rsid w:val="004F0526"/>
    <w:rsid w:val="004F0642"/>
    <w:rsid w:val="004F0E72"/>
    <w:rsid w:val="004F0F75"/>
    <w:rsid w:val="004F2352"/>
    <w:rsid w:val="004F273D"/>
    <w:rsid w:val="004F3460"/>
    <w:rsid w:val="004F3BF3"/>
    <w:rsid w:val="004F7ACD"/>
    <w:rsid w:val="0050064B"/>
    <w:rsid w:val="005014C6"/>
    <w:rsid w:val="0050263B"/>
    <w:rsid w:val="00502728"/>
    <w:rsid w:val="005027A7"/>
    <w:rsid w:val="00503333"/>
    <w:rsid w:val="005034E1"/>
    <w:rsid w:val="00503FB5"/>
    <w:rsid w:val="00505198"/>
    <w:rsid w:val="005069DD"/>
    <w:rsid w:val="00507D1F"/>
    <w:rsid w:val="00513120"/>
    <w:rsid w:val="00517445"/>
    <w:rsid w:val="00524B41"/>
    <w:rsid w:val="00526DA9"/>
    <w:rsid w:val="0053179D"/>
    <w:rsid w:val="005332FF"/>
    <w:rsid w:val="00535B6D"/>
    <w:rsid w:val="005378F5"/>
    <w:rsid w:val="00541F9A"/>
    <w:rsid w:val="00543EF0"/>
    <w:rsid w:val="00545E3C"/>
    <w:rsid w:val="00545FF3"/>
    <w:rsid w:val="00546372"/>
    <w:rsid w:val="00551637"/>
    <w:rsid w:val="0055275B"/>
    <w:rsid w:val="00552AE3"/>
    <w:rsid w:val="00555938"/>
    <w:rsid w:val="005565B8"/>
    <w:rsid w:val="00557E2E"/>
    <w:rsid w:val="00563042"/>
    <w:rsid w:val="00563AD8"/>
    <w:rsid w:val="00564BE8"/>
    <w:rsid w:val="0056616A"/>
    <w:rsid w:val="00566A33"/>
    <w:rsid w:val="00570E5B"/>
    <w:rsid w:val="0057259F"/>
    <w:rsid w:val="00572EF3"/>
    <w:rsid w:val="00573432"/>
    <w:rsid w:val="00573601"/>
    <w:rsid w:val="00573695"/>
    <w:rsid w:val="00574226"/>
    <w:rsid w:val="00574240"/>
    <w:rsid w:val="00575F9B"/>
    <w:rsid w:val="00581EAB"/>
    <w:rsid w:val="00586C1F"/>
    <w:rsid w:val="00587383"/>
    <w:rsid w:val="0058748A"/>
    <w:rsid w:val="00587C91"/>
    <w:rsid w:val="005905B2"/>
    <w:rsid w:val="0059084F"/>
    <w:rsid w:val="00590EF0"/>
    <w:rsid w:val="005910F3"/>
    <w:rsid w:val="005928F9"/>
    <w:rsid w:val="0059301D"/>
    <w:rsid w:val="00593226"/>
    <w:rsid w:val="00596385"/>
    <w:rsid w:val="0059761D"/>
    <w:rsid w:val="00597B1A"/>
    <w:rsid w:val="005A1443"/>
    <w:rsid w:val="005A27F4"/>
    <w:rsid w:val="005A2C04"/>
    <w:rsid w:val="005B22CD"/>
    <w:rsid w:val="005B2683"/>
    <w:rsid w:val="005B2E19"/>
    <w:rsid w:val="005B2FD9"/>
    <w:rsid w:val="005B3C80"/>
    <w:rsid w:val="005B410F"/>
    <w:rsid w:val="005B4E55"/>
    <w:rsid w:val="005B54D3"/>
    <w:rsid w:val="005B6850"/>
    <w:rsid w:val="005C00FB"/>
    <w:rsid w:val="005C039F"/>
    <w:rsid w:val="005C2BC9"/>
    <w:rsid w:val="005C4529"/>
    <w:rsid w:val="005C46B2"/>
    <w:rsid w:val="005C51CC"/>
    <w:rsid w:val="005C5529"/>
    <w:rsid w:val="005C64E5"/>
    <w:rsid w:val="005C6E04"/>
    <w:rsid w:val="005D0D27"/>
    <w:rsid w:val="005D1862"/>
    <w:rsid w:val="005D48B7"/>
    <w:rsid w:val="005D4FBD"/>
    <w:rsid w:val="005D5913"/>
    <w:rsid w:val="005D6882"/>
    <w:rsid w:val="005D7FFC"/>
    <w:rsid w:val="005E213E"/>
    <w:rsid w:val="005E22D1"/>
    <w:rsid w:val="005E2A78"/>
    <w:rsid w:val="005E2DE9"/>
    <w:rsid w:val="005E2E03"/>
    <w:rsid w:val="005E309D"/>
    <w:rsid w:val="005E4876"/>
    <w:rsid w:val="005E5FCE"/>
    <w:rsid w:val="005E63B0"/>
    <w:rsid w:val="005F0E40"/>
    <w:rsid w:val="005F35E6"/>
    <w:rsid w:val="005F38AD"/>
    <w:rsid w:val="005F3D90"/>
    <w:rsid w:val="005F5578"/>
    <w:rsid w:val="005F708F"/>
    <w:rsid w:val="006020BF"/>
    <w:rsid w:val="00604846"/>
    <w:rsid w:val="006066FE"/>
    <w:rsid w:val="00607573"/>
    <w:rsid w:val="006104B9"/>
    <w:rsid w:val="006114BA"/>
    <w:rsid w:val="006116CF"/>
    <w:rsid w:val="00611722"/>
    <w:rsid w:val="00612D31"/>
    <w:rsid w:val="00615C49"/>
    <w:rsid w:val="00616C52"/>
    <w:rsid w:val="0061732D"/>
    <w:rsid w:val="006238B5"/>
    <w:rsid w:val="006239C0"/>
    <w:rsid w:val="00625684"/>
    <w:rsid w:val="00625D40"/>
    <w:rsid w:val="0062658C"/>
    <w:rsid w:val="00626C15"/>
    <w:rsid w:val="00626E60"/>
    <w:rsid w:val="00627FF3"/>
    <w:rsid w:val="00633068"/>
    <w:rsid w:val="006334F1"/>
    <w:rsid w:val="00633F57"/>
    <w:rsid w:val="0063494B"/>
    <w:rsid w:val="00634EF5"/>
    <w:rsid w:val="00634FE1"/>
    <w:rsid w:val="006354BA"/>
    <w:rsid w:val="00635A35"/>
    <w:rsid w:val="00635F8E"/>
    <w:rsid w:val="0063663C"/>
    <w:rsid w:val="00636C06"/>
    <w:rsid w:val="00641BEF"/>
    <w:rsid w:val="00642226"/>
    <w:rsid w:val="00643F50"/>
    <w:rsid w:val="00645252"/>
    <w:rsid w:val="00645B4B"/>
    <w:rsid w:val="00647C00"/>
    <w:rsid w:val="006509DF"/>
    <w:rsid w:val="00654275"/>
    <w:rsid w:val="00655343"/>
    <w:rsid w:val="00655BFB"/>
    <w:rsid w:val="0065712A"/>
    <w:rsid w:val="00657906"/>
    <w:rsid w:val="00661C9F"/>
    <w:rsid w:val="00665F4C"/>
    <w:rsid w:val="00666190"/>
    <w:rsid w:val="006668D0"/>
    <w:rsid w:val="006679E1"/>
    <w:rsid w:val="00671C5D"/>
    <w:rsid w:val="00671E8F"/>
    <w:rsid w:val="00674E2A"/>
    <w:rsid w:val="00675656"/>
    <w:rsid w:val="00676570"/>
    <w:rsid w:val="0067750F"/>
    <w:rsid w:val="0067765B"/>
    <w:rsid w:val="00677E98"/>
    <w:rsid w:val="00680C8F"/>
    <w:rsid w:val="0068104D"/>
    <w:rsid w:val="006817B0"/>
    <w:rsid w:val="006817C6"/>
    <w:rsid w:val="006836C4"/>
    <w:rsid w:val="00683A36"/>
    <w:rsid w:val="00684047"/>
    <w:rsid w:val="00685E0C"/>
    <w:rsid w:val="00691617"/>
    <w:rsid w:val="006916D6"/>
    <w:rsid w:val="006940F0"/>
    <w:rsid w:val="006956AC"/>
    <w:rsid w:val="00696718"/>
    <w:rsid w:val="00696D2F"/>
    <w:rsid w:val="006A0547"/>
    <w:rsid w:val="006A2514"/>
    <w:rsid w:val="006A3301"/>
    <w:rsid w:val="006A346B"/>
    <w:rsid w:val="006A37CC"/>
    <w:rsid w:val="006A3ABE"/>
    <w:rsid w:val="006A5005"/>
    <w:rsid w:val="006A5E9C"/>
    <w:rsid w:val="006A73DA"/>
    <w:rsid w:val="006B0685"/>
    <w:rsid w:val="006B2FAE"/>
    <w:rsid w:val="006B393D"/>
    <w:rsid w:val="006B4350"/>
    <w:rsid w:val="006B4D36"/>
    <w:rsid w:val="006B5390"/>
    <w:rsid w:val="006B5E13"/>
    <w:rsid w:val="006B6A48"/>
    <w:rsid w:val="006B72CC"/>
    <w:rsid w:val="006B739F"/>
    <w:rsid w:val="006C09F4"/>
    <w:rsid w:val="006C3759"/>
    <w:rsid w:val="006C3F50"/>
    <w:rsid w:val="006C4904"/>
    <w:rsid w:val="006C492F"/>
    <w:rsid w:val="006C5466"/>
    <w:rsid w:val="006C55F5"/>
    <w:rsid w:val="006C5653"/>
    <w:rsid w:val="006C5856"/>
    <w:rsid w:val="006C6900"/>
    <w:rsid w:val="006D0A5E"/>
    <w:rsid w:val="006D2A1E"/>
    <w:rsid w:val="006D3FA2"/>
    <w:rsid w:val="006D442B"/>
    <w:rsid w:val="006D4CD9"/>
    <w:rsid w:val="006D6D9C"/>
    <w:rsid w:val="006D7129"/>
    <w:rsid w:val="006D7A9B"/>
    <w:rsid w:val="006E2A04"/>
    <w:rsid w:val="006E2F35"/>
    <w:rsid w:val="006E2FC1"/>
    <w:rsid w:val="006E4B24"/>
    <w:rsid w:val="006E5314"/>
    <w:rsid w:val="006E6549"/>
    <w:rsid w:val="006E6B2B"/>
    <w:rsid w:val="006E6BA5"/>
    <w:rsid w:val="006E71FB"/>
    <w:rsid w:val="006F2086"/>
    <w:rsid w:val="006F2908"/>
    <w:rsid w:val="006F29EA"/>
    <w:rsid w:val="006F2E47"/>
    <w:rsid w:val="006F40DC"/>
    <w:rsid w:val="006F585F"/>
    <w:rsid w:val="006F603C"/>
    <w:rsid w:val="006F6353"/>
    <w:rsid w:val="006F7008"/>
    <w:rsid w:val="00701880"/>
    <w:rsid w:val="00703676"/>
    <w:rsid w:val="00703C67"/>
    <w:rsid w:val="0070445C"/>
    <w:rsid w:val="00704493"/>
    <w:rsid w:val="00706210"/>
    <w:rsid w:val="00707B2F"/>
    <w:rsid w:val="00710792"/>
    <w:rsid w:val="00711BA5"/>
    <w:rsid w:val="00714491"/>
    <w:rsid w:val="007162EB"/>
    <w:rsid w:val="00716780"/>
    <w:rsid w:val="00717458"/>
    <w:rsid w:val="0071799F"/>
    <w:rsid w:val="00717B00"/>
    <w:rsid w:val="00717B58"/>
    <w:rsid w:val="00717CCA"/>
    <w:rsid w:val="007202C6"/>
    <w:rsid w:val="0072110B"/>
    <w:rsid w:val="0072247B"/>
    <w:rsid w:val="007227CD"/>
    <w:rsid w:val="00722FD6"/>
    <w:rsid w:val="00725399"/>
    <w:rsid w:val="007259FD"/>
    <w:rsid w:val="00725BC4"/>
    <w:rsid w:val="00727D7A"/>
    <w:rsid w:val="00731019"/>
    <w:rsid w:val="0073190C"/>
    <w:rsid w:val="00733831"/>
    <w:rsid w:val="007340A0"/>
    <w:rsid w:val="00734E1A"/>
    <w:rsid w:val="00735553"/>
    <w:rsid w:val="00735758"/>
    <w:rsid w:val="00735BF8"/>
    <w:rsid w:val="00736B71"/>
    <w:rsid w:val="00740720"/>
    <w:rsid w:val="00745757"/>
    <w:rsid w:val="00745807"/>
    <w:rsid w:val="007460EF"/>
    <w:rsid w:val="00747563"/>
    <w:rsid w:val="00757301"/>
    <w:rsid w:val="007603D1"/>
    <w:rsid w:val="00761C1D"/>
    <w:rsid w:val="00764333"/>
    <w:rsid w:val="00764362"/>
    <w:rsid w:val="00766A33"/>
    <w:rsid w:val="00766FE4"/>
    <w:rsid w:val="007672D0"/>
    <w:rsid w:val="00767396"/>
    <w:rsid w:val="00767C0C"/>
    <w:rsid w:val="00767E38"/>
    <w:rsid w:val="00770018"/>
    <w:rsid w:val="00770A55"/>
    <w:rsid w:val="0077267B"/>
    <w:rsid w:val="007727CA"/>
    <w:rsid w:val="00772EB1"/>
    <w:rsid w:val="007746F8"/>
    <w:rsid w:val="00775A62"/>
    <w:rsid w:val="007768E4"/>
    <w:rsid w:val="007769D7"/>
    <w:rsid w:val="007771FF"/>
    <w:rsid w:val="007801D4"/>
    <w:rsid w:val="00781227"/>
    <w:rsid w:val="0078215A"/>
    <w:rsid w:val="00782672"/>
    <w:rsid w:val="00782E55"/>
    <w:rsid w:val="007833EB"/>
    <w:rsid w:val="00784895"/>
    <w:rsid w:val="00784DEB"/>
    <w:rsid w:val="00785ADC"/>
    <w:rsid w:val="00785E89"/>
    <w:rsid w:val="007876E4"/>
    <w:rsid w:val="00791922"/>
    <w:rsid w:val="0079285A"/>
    <w:rsid w:val="00792B10"/>
    <w:rsid w:val="007935AB"/>
    <w:rsid w:val="007936F4"/>
    <w:rsid w:val="00794070"/>
    <w:rsid w:val="00794B47"/>
    <w:rsid w:val="0079620E"/>
    <w:rsid w:val="00796928"/>
    <w:rsid w:val="007A0A05"/>
    <w:rsid w:val="007A32A4"/>
    <w:rsid w:val="007A5734"/>
    <w:rsid w:val="007A5B07"/>
    <w:rsid w:val="007A5DA8"/>
    <w:rsid w:val="007A6175"/>
    <w:rsid w:val="007A6598"/>
    <w:rsid w:val="007A746B"/>
    <w:rsid w:val="007A75AD"/>
    <w:rsid w:val="007B1D28"/>
    <w:rsid w:val="007B2727"/>
    <w:rsid w:val="007B3FC0"/>
    <w:rsid w:val="007B4078"/>
    <w:rsid w:val="007B5632"/>
    <w:rsid w:val="007B565F"/>
    <w:rsid w:val="007B6A90"/>
    <w:rsid w:val="007B6C8C"/>
    <w:rsid w:val="007C018B"/>
    <w:rsid w:val="007C0BDE"/>
    <w:rsid w:val="007C1773"/>
    <w:rsid w:val="007C1E33"/>
    <w:rsid w:val="007C3D13"/>
    <w:rsid w:val="007C5972"/>
    <w:rsid w:val="007C7E2D"/>
    <w:rsid w:val="007D2881"/>
    <w:rsid w:val="007D2CDE"/>
    <w:rsid w:val="007D495A"/>
    <w:rsid w:val="007D4993"/>
    <w:rsid w:val="007D565F"/>
    <w:rsid w:val="007D6FBF"/>
    <w:rsid w:val="007E2534"/>
    <w:rsid w:val="007E5D7E"/>
    <w:rsid w:val="007E5F77"/>
    <w:rsid w:val="007E6006"/>
    <w:rsid w:val="007E601C"/>
    <w:rsid w:val="007F0B00"/>
    <w:rsid w:val="007F1C95"/>
    <w:rsid w:val="007F1E6A"/>
    <w:rsid w:val="007F3608"/>
    <w:rsid w:val="007F3687"/>
    <w:rsid w:val="007F3863"/>
    <w:rsid w:val="007F4C3A"/>
    <w:rsid w:val="007F558B"/>
    <w:rsid w:val="007F633A"/>
    <w:rsid w:val="007F724A"/>
    <w:rsid w:val="0080084A"/>
    <w:rsid w:val="008009FA"/>
    <w:rsid w:val="008017F7"/>
    <w:rsid w:val="0080254C"/>
    <w:rsid w:val="00803466"/>
    <w:rsid w:val="00803EB2"/>
    <w:rsid w:val="0080487D"/>
    <w:rsid w:val="00807E42"/>
    <w:rsid w:val="00812056"/>
    <w:rsid w:val="00812F09"/>
    <w:rsid w:val="008130AE"/>
    <w:rsid w:val="008131F3"/>
    <w:rsid w:val="00815079"/>
    <w:rsid w:val="008159F5"/>
    <w:rsid w:val="00815C34"/>
    <w:rsid w:val="00816A94"/>
    <w:rsid w:val="0081750E"/>
    <w:rsid w:val="00820151"/>
    <w:rsid w:val="00823ACA"/>
    <w:rsid w:val="00823BFE"/>
    <w:rsid w:val="00824160"/>
    <w:rsid w:val="00824CAC"/>
    <w:rsid w:val="008265D8"/>
    <w:rsid w:val="008270C5"/>
    <w:rsid w:val="0082768E"/>
    <w:rsid w:val="00831531"/>
    <w:rsid w:val="00832CCA"/>
    <w:rsid w:val="00833A41"/>
    <w:rsid w:val="00833FA0"/>
    <w:rsid w:val="00835A08"/>
    <w:rsid w:val="00836185"/>
    <w:rsid w:val="00836772"/>
    <w:rsid w:val="008402A8"/>
    <w:rsid w:val="0084124F"/>
    <w:rsid w:val="00841734"/>
    <w:rsid w:val="008443B0"/>
    <w:rsid w:val="00844563"/>
    <w:rsid w:val="0084541C"/>
    <w:rsid w:val="00846157"/>
    <w:rsid w:val="0084634A"/>
    <w:rsid w:val="008505E6"/>
    <w:rsid w:val="0085182B"/>
    <w:rsid w:val="00854613"/>
    <w:rsid w:val="008554A5"/>
    <w:rsid w:val="008601B3"/>
    <w:rsid w:val="008602F0"/>
    <w:rsid w:val="00864BDD"/>
    <w:rsid w:val="0086579C"/>
    <w:rsid w:val="00865ECE"/>
    <w:rsid w:val="00867298"/>
    <w:rsid w:val="008701EF"/>
    <w:rsid w:val="008714E0"/>
    <w:rsid w:val="00871FB1"/>
    <w:rsid w:val="0087477D"/>
    <w:rsid w:val="00876D86"/>
    <w:rsid w:val="008774B2"/>
    <w:rsid w:val="008805CE"/>
    <w:rsid w:val="0088062F"/>
    <w:rsid w:val="00880F75"/>
    <w:rsid w:val="00881E07"/>
    <w:rsid w:val="008820DE"/>
    <w:rsid w:val="008826D2"/>
    <w:rsid w:val="00882783"/>
    <w:rsid w:val="00883A16"/>
    <w:rsid w:val="0088409C"/>
    <w:rsid w:val="008847A4"/>
    <w:rsid w:val="00886075"/>
    <w:rsid w:val="0088674A"/>
    <w:rsid w:val="008902E8"/>
    <w:rsid w:val="0089061A"/>
    <w:rsid w:val="00890A61"/>
    <w:rsid w:val="0089174C"/>
    <w:rsid w:val="00891DE3"/>
    <w:rsid w:val="00891FB4"/>
    <w:rsid w:val="008927DB"/>
    <w:rsid w:val="00893BC5"/>
    <w:rsid w:val="00893F5B"/>
    <w:rsid w:val="0089569A"/>
    <w:rsid w:val="008A0457"/>
    <w:rsid w:val="008A1A00"/>
    <w:rsid w:val="008A23BD"/>
    <w:rsid w:val="008A50BD"/>
    <w:rsid w:val="008A5847"/>
    <w:rsid w:val="008A5EE2"/>
    <w:rsid w:val="008A7A8E"/>
    <w:rsid w:val="008B4268"/>
    <w:rsid w:val="008B5D4F"/>
    <w:rsid w:val="008B6874"/>
    <w:rsid w:val="008B6A1F"/>
    <w:rsid w:val="008C0988"/>
    <w:rsid w:val="008C0D5B"/>
    <w:rsid w:val="008C1818"/>
    <w:rsid w:val="008C33A7"/>
    <w:rsid w:val="008C346B"/>
    <w:rsid w:val="008C6B2D"/>
    <w:rsid w:val="008C7539"/>
    <w:rsid w:val="008C7594"/>
    <w:rsid w:val="008C7599"/>
    <w:rsid w:val="008C7A20"/>
    <w:rsid w:val="008C7EF2"/>
    <w:rsid w:val="008D1745"/>
    <w:rsid w:val="008D1E58"/>
    <w:rsid w:val="008D2803"/>
    <w:rsid w:val="008D2C44"/>
    <w:rsid w:val="008D3421"/>
    <w:rsid w:val="008D3DBF"/>
    <w:rsid w:val="008D3E4E"/>
    <w:rsid w:val="008D4F01"/>
    <w:rsid w:val="008D580F"/>
    <w:rsid w:val="008D5E13"/>
    <w:rsid w:val="008D5E95"/>
    <w:rsid w:val="008E0B38"/>
    <w:rsid w:val="008E17BC"/>
    <w:rsid w:val="008E1BE1"/>
    <w:rsid w:val="008E5960"/>
    <w:rsid w:val="008F30C0"/>
    <w:rsid w:val="008F4497"/>
    <w:rsid w:val="008F58E6"/>
    <w:rsid w:val="008F6A5A"/>
    <w:rsid w:val="008F7087"/>
    <w:rsid w:val="0090083F"/>
    <w:rsid w:val="00900F1F"/>
    <w:rsid w:val="00901A1A"/>
    <w:rsid w:val="00902B1C"/>
    <w:rsid w:val="0090342D"/>
    <w:rsid w:val="00903E1F"/>
    <w:rsid w:val="00904C58"/>
    <w:rsid w:val="00905802"/>
    <w:rsid w:val="009058B1"/>
    <w:rsid w:val="00907F7C"/>
    <w:rsid w:val="00911F15"/>
    <w:rsid w:val="00913697"/>
    <w:rsid w:val="0091408E"/>
    <w:rsid w:val="00915C8E"/>
    <w:rsid w:val="00916721"/>
    <w:rsid w:val="00916D5A"/>
    <w:rsid w:val="00922588"/>
    <w:rsid w:val="009230CE"/>
    <w:rsid w:val="0092435E"/>
    <w:rsid w:val="009309F3"/>
    <w:rsid w:val="00930F1E"/>
    <w:rsid w:val="00931DF3"/>
    <w:rsid w:val="00932416"/>
    <w:rsid w:val="009326C4"/>
    <w:rsid w:val="00932C0A"/>
    <w:rsid w:val="00932C4E"/>
    <w:rsid w:val="00933007"/>
    <w:rsid w:val="00935EDD"/>
    <w:rsid w:val="009366A5"/>
    <w:rsid w:val="00936B74"/>
    <w:rsid w:val="00936E77"/>
    <w:rsid w:val="00936EBC"/>
    <w:rsid w:val="0094125D"/>
    <w:rsid w:val="00942AFB"/>
    <w:rsid w:val="00943BDE"/>
    <w:rsid w:val="00945A4A"/>
    <w:rsid w:val="0094611D"/>
    <w:rsid w:val="009461EC"/>
    <w:rsid w:val="00947156"/>
    <w:rsid w:val="009532D6"/>
    <w:rsid w:val="009539F0"/>
    <w:rsid w:val="00953A81"/>
    <w:rsid w:val="00955431"/>
    <w:rsid w:val="00957747"/>
    <w:rsid w:val="00960948"/>
    <w:rsid w:val="00961692"/>
    <w:rsid w:val="00961F96"/>
    <w:rsid w:val="00963673"/>
    <w:rsid w:val="0096420E"/>
    <w:rsid w:val="00964501"/>
    <w:rsid w:val="00964FF6"/>
    <w:rsid w:val="009655AF"/>
    <w:rsid w:val="00967280"/>
    <w:rsid w:val="00970B19"/>
    <w:rsid w:val="00971A2C"/>
    <w:rsid w:val="00972530"/>
    <w:rsid w:val="00972A4D"/>
    <w:rsid w:val="00972C23"/>
    <w:rsid w:val="00972C34"/>
    <w:rsid w:val="0097376A"/>
    <w:rsid w:val="009738EA"/>
    <w:rsid w:val="0097390A"/>
    <w:rsid w:val="00973FC2"/>
    <w:rsid w:val="00975156"/>
    <w:rsid w:val="00975D6C"/>
    <w:rsid w:val="00976698"/>
    <w:rsid w:val="00976B74"/>
    <w:rsid w:val="00976BE5"/>
    <w:rsid w:val="00976F71"/>
    <w:rsid w:val="009814C8"/>
    <w:rsid w:val="009843D6"/>
    <w:rsid w:val="00984A01"/>
    <w:rsid w:val="00984B70"/>
    <w:rsid w:val="009869E6"/>
    <w:rsid w:val="00986CF3"/>
    <w:rsid w:val="00990181"/>
    <w:rsid w:val="009902C8"/>
    <w:rsid w:val="00991A12"/>
    <w:rsid w:val="00992E8F"/>
    <w:rsid w:val="00993214"/>
    <w:rsid w:val="009944B7"/>
    <w:rsid w:val="00994A8A"/>
    <w:rsid w:val="00995D98"/>
    <w:rsid w:val="009961DA"/>
    <w:rsid w:val="009A086A"/>
    <w:rsid w:val="009A304F"/>
    <w:rsid w:val="009A3D1F"/>
    <w:rsid w:val="009A40D1"/>
    <w:rsid w:val="009A4774"/>
    <w:rsid w:val="009A49DE"/>
    <w:rsid w:val="009A4DB9"/>
    <w:rsid w:val="009A54E9"/>
    <w:rsid w:val="009A696A"/>
    <w:rsid w:val="009A7F6B"/>
    <w:rsid w:val="009B1D76"/>
    <w:rsid w:val="009B3ECA"/>
    <w:rsid w:val="009B4249"/>
    <w:rsid w:val="009B583F"/>
    <w:rsid w:val="009B64F0"/>
    <w:rsid w:val="009B6F8A"/>
    <w:rsid w:val="009C123F"/>
    <w:rsid w:val="009C314D"/>
    <w:rsid w:val="009C3401"/>
    <w:rsid w:val="009C3565"/>
    <w:rsid w:val="009D2BB6"/>
    <w:rsid w:val="009D4523"/>
    <w:rsid w:val="009D57AE"/>
    <w:rsid w:val="009D5FF9"/>
    <w:rsid w:val="009E114E"/>
    <w:rsid w:val="009E15D6"/>
    <w:rsid w:val="009E2516"/>
    <w:rsid w:val="009E2C7E"/>
    <w:rsid w:val="009E5D9A"/>
    <w:rsid w:val="009E5FBD"/>
    <w:rsid w:val="009E6785"/>
    <w:rsid w:val="009F1714"/>
    <w:rsid w:val="009F4218"/>
    <w:rsid w:val="009F7745"/>
    <w:rsid w:val="009F7999"/>
    <w:rsid w:val="00A00040"/>
    <w:rsid w:val="00A00495"/>
    <w:rsid w:val="00A01C41"/>
    <w:rsid w:val="00A02A88"/>
    <w:rsid w:val="00A02C64"/>
    <w:rsid w:val="00A04DAB"/>
    <w:rsid w:val="00A05C71"/>
    <w:rsid w:val="00A06AD8"/>
    <w:rsid w:val="00A073A8"/>
    <w:rsid w:val="00A11C23"/>
    <w:rsid w:val="00A120FB"/>
    <w:rsid w:val="00A13789"/>
    <w:rsid w:val="00A13BAC"/>
    <w:rsid w:val="00A156B7"/>
    <w:rsid w:val="00A1724F"/>
    <w:rsid w:val="00A173C9"/>
    <w:rsid w:val="00A20031"/>
    <w:rsid w:val="00A20E4D"/>
    <w:rsid w:val="00A20ED3"/>
    <w:rsid w:val="00A211EB"/>
    <w:rsid w:val="00A236AB"/>
    <w:rsid w:val="00A24374"/>
    <w:rsid w:val="00A248AF"/>
    <w:rsid w:val="00A25121"/>
    <w:rsid w:val="00A25A00"/>
    <w:rsid w:val="00A27C06"/>
    <w:rsid w:val="00A27D94"/>
    <w:rsid w:val="00A30677"/>
    <w:rsid w:val="00A30E72"/>
    <w:rsid w:val="00A3120E"/>
    <w:rsid w:val="00A31249"/>
    <w:rsid w:val="00A33975"/>
    <w:rsid w:val="00A3660E"/>
    <w:rsid w:val="00A36E4A"/>
    <w:rsid w:val="00A374F7"/>
    <w:rsid w:val="00A377FE"/>
    <w:rsid w:val="00A40DCB"/>
    <w:rsid w:val="00A441E8"/>
    <w:rsid w:val="00A44C01"/>
    <w:rsid w:val="00A4587B"/>
    <w:rsid w:val="00A46D53"/>
    <w:rsid w:val="00A46EA4"/>
    <w:rsid w:val="00A5342B"/>
    <w:rsid w:val="00A54593"/>
    <w:rsid w:val="00A56C21"/>
    <w:rsid w:val="00A56CE8"/>
    <w:rsid w:val="00A56E61"/>
    <w:rsid w:val="00A60231"/>
    <w:rsid w:val="00A610A1"/>
    <w:rsid w:val="00A61E47"/>
    <w:rsid w:val="00A63BEA"/>
    <w:rsid w:val="00A672AE"/>
    <w:rsid w:val="00A67841"/>
    <w:rsid w:val="00A67843"/>
    <w:rsid w:val="00A67A25"/>
    <w:rsid w:val="00A71365"/>
    <w:rsid w:val="00A72062"/>
    <w:rsid w:val="00A73BFD"/>
    <w:rsid w:val="00A742B8"/>
    <w:rsid w:val="00A75100"/>
    <w:rsid w:val="00A76C9C"/>
    <w:rsid w:val="00A77706"/>
    <w:rsid w:val="00A77EEA"/>
    <w:rsid w:val="00A77FDE"/>
    <w:rsid w:val="00A829DD"/>
    <w:rsid w:val="00A830AB"/>
    <w:rsid w:val="00A83799"/>
    <w:rsid w:val="00A84F8A"/>
    <w:rsid w:val="00A87455"/>
    <w:rsid w:val="00A900C7"/>
    <w:rsid w:val="00A923DF"/>
    <w:rsid w:val="00A93CAF"/>
    <w:rsid w:val="00A93EC6"/>
    <w:rsid w:val="00A94CCC"/>
    <w:rsid w:val="00A95360"/>
    <w:rsid w:val="00A95F00"/>
    <w:rsid w:val="00A9673E"/>
    <w:rsid w:val="00A96796"/>
    <w:rsid w:val="00A96FC3"/>
    <w:rsid w:val="00AA386C"/>
    <w:rsid w:val="00AA38E4"/>
    <w:rsid w:val="00AA4279"/>
    <w:rsid w:val="00AA42BC"/>
    <w:rsid w:val="00AA4BDC"/>
    <w:rsid w:val="00AA5609"/>
    <w:rsid w:val="00AA5DCE"/>
    <w:rsid w:val="00AA61A2"/>
    <w:rsid w:val="00AA62D5"/>
    <w:rsid w:val="00AA6B62"/>
    <w:rsid w:val="00AB0D35"/>
    <w:rsid w:val="00AB40F9"/>
    <w:rsid w:val="00AB4366"/>
    <w:rsid w:val="00AB4AD8"/>
    <w:rsid w:val="00AB4EBD"/>
    <w:rsid w:val="00AB5879"/>
    <w:rsid w:val="00AB699E"/>
    <w:rsid w:val="00AB6E9D"/>
    <w:rsid w:val="00AB7A8E"/>
    <w:rsid w:val="00AC01BB"/>
    <w:rsid w:val="00AC2000"/>
    <w:rsid w:val="00AC2481"/>
    <w:rsid w:val="00AC6C28"/>
    <w:rsid w:val="00AC711A"/>
    <w:rsid w:val="00AD0C5D"/>
    <w:rsid w:val="00AD2381"/>
    <w:rsid w:val="00AD2893"/>
    <w:rsid w:val="00AD29CB"/>
    <w:rsid w:val="00AD2E14"/>
    <w:rsid w:val="00AD598C"/>
    <w:rsid w:val="00AD7F45"/>
    <w:rsid w:val="00AE03FA"/>
    <w:rsid w:val="00AE07D7"/>
    <w:rsid w:val="00AE0BC6"/>
    <w:rsid w:val="00AE0C8F"/>
    <w:rsid w:val="00AE1D74"/>
    <w:rsid w:val="00AE2C4D"/>
    <w:rsid w:val="00AE318D"/>
    <w:rsid w:val="00AE6C6F"/>
    <w:rsid w:val="00AF031A"/>
    <w:rsid w:val="00AF3024"/>
    <w:rsid w:val="00AF36C1"/>
    <w:rsid w:val="00AF3AF6"/>
    <w:rsid w:val="00AF3D8E"/>
    <w:rsid w:val="00AF474D"/>
    <w:rsid w:val="00AF4863"/>
    <w:rsid w:val="00AF4BAD"/>
    <w:rsid w:val="00AF4C61"/>
    <w:rsid w:val="00AF4EFC"/>
    <w:rsid w:val="00AF5659"/>
    <w:rsid w:val="00AF63AC"/>
    <w:rsid w:val="00AF6E18"/>
    <w:rsid w:val="00AF78F8"/>
    <w:rsid w:val="00AF7C6B"/>
    <w:rsid w:val="00B01B3C"/>
    <w:rsid w:val="00B027ED"/>
    <w:rsid w:val="00B0425E"/>
    <w:rsid w:val="00B04857"/>
    <w:rsid w:val="00B0504C"/>
    <w:rsid w:val="00B10135"/>
    <w:rsid w:val="00B13B25"/>
    <w:rsid w:val="00B15601"/>
    <w:rsid w:val="00B15676"/>
    <w:rsid w:val="00B16615"/>
    <w:rsid w:val="00B178D5"/>
    <w:rsid w:val="00B17D58"/>
    <w:rsid w:val="00B206A1"/>
    <w:rsid w:val="00B22B85"/>
    <w:rsid w:val="00B22D3E"/>
    <w:rsid w:val="00B22F9F"/>
    <w:rsid w:val="00B23B53"/>
    <w:rsid w:val="00B2432D"/>
    <w:rsid w:val="00B30AD1"/>
    <w:rsid w:val="00B30BDF"/>
    <w:rsid w:val="00B322AD"/>
    <w:rsid w:val="00B325B0"/>
    <w:rsid w:val="00B328CB"/>
    <w:rsid w:val="00B33973"/>
    <w:rsid w:val="00B3410C"/>
    <w:rsid w:val="00B34758"/>
    <w:rsid w:val="00B350EE"/>
    <w:rsid w:val="00B356A2"/>
    <w:rsid w:val="00B36043"/>
    <w:rsid w:val="00B363AE"/>
    <w:rsid w:val="00B366CB"/>
    <w:rsid w:val="00B367B7"/>
    <w:rsid w:val="00B37A15"/>
    <w:rsid w:val="00B404EF"/>
    <w:rsid w:val="00B411EC"/>
    <w:rsid w:val="00B425D3"/>
    <w:rsid w:val="00B43777"/>
    <w:rsid w:val="00B44778"/>
    <w:rsid w:val="00B44CDC"/>
    <w:rsid w:val="00B454DB"/>
    <w:rsid w:val="00B45C5E"/>
    <w:rsid w:val="00B45EEF"/>
    <w:rsid w:val="00B503C2"/>
    <w:rsid w:val="00B51DD4"/>
    <w:rsid w:val="00B52E6C"/>
    <w:rsid w:val="00B54B1D"/>
    <w:rsid w:val="00B54BCC"/>
    <w:rsid w:val="00B54E8E"/>
    <w:rsid w:val="00B55282"/>
    <w:rsid w:val="00B602DF"/>
    <w:rsid w:val="00B60324"/>
    <w:rsid w:val="00B6173A"/>
    <w:rsid w:val="00B6250E"/>
    <w:rsid w:val="00B62B5D"/>
    <w:rsid w:val="00B63333"/>
    <w:rsid w:val="00B6491C"/>
    <w:rsid w:val="00B655D9"/>
    <w:rsid w:val="00B675CA"/>
    <w:rsid w:val="00B72AB0"/>
    <w:rsid w:val="00B73680"/>
    <w:rsid w:val="00B74504"/>
    <w:rsid w:val="00B752C1"/>
    <w:rsid w:val="00B752DB"/>
    <w:rsid w:val="00B75C49"/>
    <w:rsid w:val="00B77E47"/>
    <w:rsid w:val="00B81C57"/>
    <w:rsid w:val="00B85004"/>
    <w:rsid w:val="00B85A31"/>
    <w:rsid w:val="00B85C4B"/>
    <w:rsid w:val="00B87A95"/>
    <w:rsid w:val="00B87BA3"/>
    <w:rsid w:val="00B87E0F"/>
    <w:rsid w:val="00B908CC"/>
    <w:rsid w:val="00B94714"/>
    <w:rsid w:val="00B952E8"/>
    <w:rsid w:val="00B96699"/>
    <w:rsid w:val="00B9715E"/>
    <w:rsid w:val="00B97CA9"/>
    <w:rsid w:val="00BA0AD7"/>
    <w:rsid w:val="00BA449A"/>
    <w:rsid w:val="00BA60D3"/>
    <w:rsid w:val="00BA6E63"/>
    <w:rsid w:val="00BA7040"/>
    <w:rsid w:val="00BB0B99"/>
    <w:rsid w:val="00BB1CC1"/>
    <w:rsid w:val="00BB2834"/>
    <w:rsid w:val="00BB3C46"/>
    <w:rsid w:val="00BB6665"/>
    <w:rsid w:val="00BB6685"/>
    <w:rsid w:val="00BB6B38"/>
    <w:rsid w:val="00BB6F79"/>
    <w:rsid w:val="00BC0E1F"/>
    <w:rsid w:val="00BC1C55"/>
    <w:rsid w:val="00BC1D67"/>
    <w:rsid w:val="00BC2032"/>
    <w:rsid w:val="00BC5164"/>
    <w:rsid w:val="00BD0E9F"/>
    <w:rsid w:val="00BD19DB"/>
    <w:rsid w:val="00BD1EBA"/>
    <w:rsid w:val="00BD210F"/>
    <w:rsid w:val="00BD21DE"/>
    <w:rsid w:val="00BD24AA"/>
    <w:rsid w:val="00BD30A9"/>
    <w:rsid w:val="00BD594F"/>
    <w:rsid w:val="00BD66A0"/>
    <w:rsid w:val="00BD6DDE"/>
    <w:rsid w:val="00BD71F0"/>
    <w:rsid w:val="00BE00A2"/>
    <w:rsid w:val="00BE041F"/>
    <w:rsid w:val="00BE1F1F"/>
    <w:rsid w:val="00BE1F23"/>
    <w:rsid w:val="00BE1F5A"/>
    <w:rsid w:val="00BE2AEF"/>
    <w:rsid w:val="00BE3192"/>
    <w:rsid w:val="00BE39DA"/>
    <w:rsid w:val="00BE4777"/>
    <w:rsid w:val="00BE5AB5"/>
    <w:rsid w:val="00BE6D7B"/>
    <w:rsid w:val="00BE7123"/>
    <w:rsid w:val="00BF0DEB"/>
    <w:rsid w:val="00BF118D"/>
    <w:rsid w:val="00BF1891"/>
    <w:rsid w:val="00BF24A4"/>
    <w:rsid w:val="00BF2BE5"/>
    <w:rsid w:val="00BF3321"/>
    <w:rsid w:val="00BF37FD"/>
    <w:rsid w:val="00BF4351"/>
    <w:rsid w:val="00BF46F2"/>
    <w:rsid w:val="00BF5EA8"/>
    <w:rsid w:val="00BF6F9F"/>
    <w:rsid w:val="00BF740F"/>
    <w:rsid w:val="00C0208F"/>
    <w:rsid w:val="00C0344D"/>
    <w:rsid w:val="00C0353D"/>
    <w:rsid w:val="00C03B3C"/>
    <w:rsid w:val="00C03CF8"/>
    <w:rsid w:val="00C05605"/>
    <w:rsid w:val="00C0626A"/>
    <w:rsid w:val="00C070AF"/>
    <w:rsid w:val="00C07AA2"/>
    <w:rsid w:val="00C13B6C"/>
    <w:rsid w:val="00C15304"/>
    <w:rsid w:val="00C166FE"/>
    <w:rsid w:val="00C16B82"/>
    <w:rsid w:val="00C178B3"/>
    <w:rsid w:val="00C2145A"/>
    <w:rsid w:val="00C21DC1"/>
    <w:rsid w:val="00C221FD"/>
    <w:rsid w:val="00C2375B"/>
    <w:rsid w:val="00C2460D"/>
    <w:rsid w:val="00C251AB"/>
    <w:rsid w:val="00C258C5"/>
    <w:rsid w:val="00C2681C"/>
    <w:rsid w:val="00C313B7"/>
    <w:rsid w:val="00C3244B"/>
    <w:rsid w:val="00C327CD"/>
    <w:rsid w:val="00C347E7"/>
    <w:rsid w:val="00C34EF4"/>
    <w:rsid w:val="00C36028"/>
    <w:rsid w:val="00C363BB"/>
    <w:rsid w:val="00C36C0B"/>
    <w:rsid w:val="00C36E8A"/>
    <w:rsid w:val="00C37ACF"/>
    <w:rsid w:val="00C40F44"/>
    <w:rsid w:val="00C414DB"/>
    <w:rsid w:val="00C415AE"/>
    <w:rsid w:val="00C41B2D"/>
    <w:rsid w:val="00C41F42"/>
    <w:rsid w:val="00C43806"/>
    <w:rsid w:val="00C4395B"/>
    <w:rsid w:val="00C44E87"/>
    <w:rsid w:val="00C45BF3"/>
    <w:rsid w:val="00C46FE2"/>
    <w:rsid w:val="00C47364"/>
    <w:rsid w:val="00C47E6F"/>
    <w:rsid w:val="00C52089"/>
    <w:rsid w:val="00C5278E"/>
    <w:rsid w:val="00C54CB3"/>
    <w:rsid w:val="00C555BB"/>
    <w:rsid w:val="00C5592F"/>
    <w:rsid w:val="00C55FE7"/>
    <w:rsid w:val="00C5685C"/>
    <w:rsid w:val="00C56C79"/>
    <w:rsid w:val="00C60396"/>
    <w:rsid w:val="00C62AFE"/>
    <w:rsid w:val="00C62F49"/>
    <w:rsid w:val="00C63627"/>
    <w:rsid w:val="00C640A0"/>
    <w:rsid w:val="00C65AA9"/>
    <w:rsid w:val="00C74EED"/>
    <w:rsid w:val="00C7533B"/>
    <w:rsid w:val="00C753B8"/>
    <w:rsid w:val="00C7583E"/>
    <w:rsid w:val="00C759B4"/>
    <w:rsid w:val="00C77C06"/>
    <w:rsid w:val="00C80058"/>
    <w:rsid w:val="00C80CDA"/>
    <w:rsid w:val="00C81B79"/>
    <w:rsid w:val="00C8488E"/>
    <w:rsid w:val="00C848F1"/>
    <w:rsid w:val="00C85529"/>
    <w:rsid w:val="00C873EE"/>
    <w:rsid w:val="00C875E1"/>
    <w:rsid w:val="00C87B56"/>
    <w:rsid w:val="00C905E0"/>
    <w:rsid w:val="00C92125"/>
    <w:rsid w:val="00C92422"/>
    <w:rsid w:val="00C9256B"/>
    <w:rsid w:val="00C9293B"/>
    <w:rsid w:val="00C9326B"/>
    <w:rsid w:val="00C9373C"/>
    <w:rsid w:val="00C94EFB"/>
    <w:rsid w:val="00C97104"/>
    <w:rsid w:val="00C97989"/>
    <w:rsid w:val="00C97F45"/>
    <w:rsid w:val="00CA10BE"/>
    <w:rsid w:val="00CA188F"/>
    <w:rsid w:val="00CA3266"/>
    <w:rsid w:val="00CA3453"/>
    <w:rsid w:val="00CA4468"/>
    <w:rsid w:val="00CA4C3B"/>
    <w:rsid w:val="00CA588D"/>
    <w:rsid w:val="00CA7A76"/>
    <w:rsid w:val="00CB07FF"/>
    <w:rsid w:val="00CB401E"/>
    <w:rsid w:val="00CB41CF"/>
    <w:rsid w:val="00CB67BC"/>
    <w:rsid w:val="00CB6DCC"/>
    <w:rsid w:val="00CB6E65"/>
    <w:rsid w:val="00CB7492"/>
    <w:rsid w:val="00CB7B10"/>
    <w:rsid w:val="00CB7FB8"/>
    <w:rsid w:val="00CC03ED"/>
    <w:rsid w:val="00CC0E05"/>
    <w:rsid w:val="00CC1B16"/>
    <w:rsid w:val="00CC269F"/>
    <w:rsid w:val="00CC31DE"/>
    <w:rsid w:val="00CC33C7"/>
    <w:rsid w:val="00CC3BDE"/>
    <w:rsid w:val="00CC6726"/>
    <w:rsid w:val="00CC7D94"/>
    <w:rsid w:val="00CD14E2"/>
    <w:rsid w:val="00CD1D83"/>
    <w:rsid w:val="00CD3544"/>
    <w:rsid w:val="00CD3876"/>
    <w:rsid w:val="00CD3C50"/>
    <w:rsid w:val="00CD5F8B"/>
    <w:rsid w:val="00CD6E8E"/>
    <w:rsid w:val="00CE02FC"/>
    <w:rsid w:val="00CE0D66"/>
    <w:rsid w:val="00CE1B1E"/>
    <w:rsid w:val="00CE324D"/>
    <w:rsid w:val="00CE32D7"/>
    <w:rsid w:val="00CE46A0"/>
    <w:rsid w:val="00CE569E"/>
    <w:rsid w:val="00CE5CB2"/>
    <w:rsid w:val="00CE6D9A"/>
    <w:rsid w:val="00CE7CF8"/>
    <w:rsid w:val="00CF00CE"/>
    <w:rsid w:val="00CF04A9"/>
    <w:rsid w:val="00CF06E1"/>
    <w:rsid w:val="00CF205C"/>
    <w:rsid w:val="00CF2B15"/>
    <w:rsid w:val="00CF33F6"/>
    <w:rsid w:val="00CF34D6"/>
    <w:rsid w:val="00CF3D69"/>
    <w:rsid w:val="00CF4FFD"/>
    <w:rsid w:val="00CF63F0"/>
    <w:rsid w:val="00CF6FB8"/>
    <w:rsid w:val="00CF74A6"/>
    <w:rsid w:val="00D00A58"/>
    <w:rsid w:val="00D00ABF"/>
    <w:rsid w:val="00D00F43"/>
    <w:rsid w:val="00D02131"/>
    <w:rsid w:val="00D02383"/>
    <w:rsid w:val="00D0377E"/>
    <w:rsid w:val="00D04749"/>
    <w:rsid w:val="00D049E2"/>
    <w:rsid w:val="00D04C8E"/>
    <w:rsid w:val="00D05917"/>
    <w:rsid w:val="00D06EA4"/>
    <w:rsid w:val="00D070A1"/>
    <w:rsid w:val="00D07E4B"/>
    <w:rsid w:val="00D101F0"/>
    <w:rsid w:val="00D11EA5"/>
    <w:rsid w:val="00D12D1F"/>
    <w:rsid w:val="00D138EF"/>
    <w:rsid w:val="00D14E38"/>
    <w:rsid w:val="00D16AAA"/>
    <w:rsid w:val="00D175EB"/>
    <w:rsid w:val="00D206C3"/>
    <w:rsid w:val="00D21314"/>
    <w:rsid w:val="00D21546"/>
    <w:rsid w:val="00D22F68"/>
    <w:rsid w:val="00D238D0"/>
    <w:rsid w:val="00D23A3D"/>
    <w:rsid w:val="00D23C06"/>
    <w:rsid w:val="00D30FA8"/>
    <w:rsid w:val="00D32562"/>
    <w:rsid w:val="00D32DFA"/>
    <w:rsid w:val="00D32FBD"/>
    <w:rsid w:val="00D34A1D"/>
    <w:rsid w:val="00D35624"/>
    <w:rsid w:val="00D356C4"/>
    <w:rsid w:val="00D3670C"/>
    <w:rsid w:val="00D36DAC"/>
    <w:rsid w:val="00D37D5E"/>
    <w:rsid w:val="00D401B9"/>
    <w:rsid w:val="00D41EF6"/>
    <w:rsid w:val="00D4215C"/>
    <w:rsid w:val="00D45774"/>
    <w:rsid w:val="00D463B6"/>
    <w:rsid w:val="00D46D77"/>
    <w:rsid w:val="00D4700F"/>
    <w:rsid w:val="00D47546"/>
    <w:rsid w:val="00D50541"/>
    <w:rsid w:val="00D51229"/>
    <w:rsid w:val="00D522FB"/>
    <w:rsid w:val="00D523D1"/>
    <w:rsid w:val="00D55CD1"/>
    <w:rsid w:val="00D55D45"/>
    <w:rsid w:val="00D570C7"/>
    <w:rsid w:val="00D6177E"/>
    <w:rsid w:val="00D653B0"/>
    <w:rsid w:val="00D65BF1"/>
    <w:rsid w:val="00D66032"/>
    <w:rsid w:val="00D67B2E"/>
    <w:rsid w:val="00D7067E"/>
    <w:rsid w:val="00D7284B"/>
    <w:rsid w:val="00D75A5A"/>
    <w:rsid w:val="00D76BDE"/>
    <w:rsid w:val="00D772C5"/>
    <w:rsid w:val="00D823E0"/>
    <w:rsid w:val="00D8385A"/>
    <w:rsid w:val="00D83C81"/>
    <w:rsid w:val="00D9089C"/>
    <w:rsid w:val="00D913D0"/>
    <w:rsid w:val="00D92288"/>
    <w:rsid w:val="00D92A85"/>
    <w:rsid w:val="00D939EB"/>
    <w:rsid w:val="00D93A42"/>
    <w:rsid w:val="00D9428A"/>
    <w:rsid w:val="00D957DC"/>
    <w:rsid w:val="00D962E2"/>
    <w:rsid w:val="00DA005C"/>
    <w:rsid w:val="00DA0D04"/>
    <w:rsid w:val="00DA1218"/>
    <w:rsid w:val="00DA2F8C"/>
    <w:rsid w:val="00DA3411"/>
    <w:rsid w:val="00DA45AA"/>
    <w:rsid w:val="00DA5228"/>
    <w:rsid w:val="00DA527D"/>
    <w:rsid w:val="00DA5CD9"/>
    <w:rsid w:val="00DA6283"/>
    <w:rsid w:val="00DB0AD2"/>
    <w:rsid w:val="00DB183E"/>
    <w:rsid w:val="00DB79C6"/>
    <w:rsid w:val="00DC221F"/>
    <w:rsid w:val="00DC2B59"/>
    <w:rsid w:val="00DC31B1"/>
    <w:rsid w:val="00DC3BE7"/>
    <w:rsid w:val="00DC46FE"/>
    <w:rsid w:val="00DC4FEB"/>
    <w:rsid w:val="00DD0BB3"/>
    <w:rsid w:val="00DD1633"/>
    <w:rsid w:val="00DD1C22"/>
    <w:rsid w:val="00DD4A93"/>
    <w:rsid w:val="00DD5185"/>
    <w:rsid w:val="00DD5F68"/>
    <w:rsid w:val="00DD671D"/>
    <w:rsid w:val="00DE0F45"/>
    <w:rsid w:val="00DE523E"/>
    <w:rsid w:val="00DE5C8C"/>
    <w:rsid w:val="00DE7C16"/>
    <w:rsid w:val="00DF07A0"/>
    <w:rsid w:val="00DF09D8"/>
    <w:rsid w:val="00DF0FC5"/>
    <w:rsid w:val="00DF11DF"/>
    <w:rsid w:val="00DF45F7"/>
    <w:rsid w:val="00DF5B22"/>
    <w:rsid w:val="00DF6DCF"/>
    <w:rsid w:val="00DF6F86"/>
    <w:rsid w:val="00DF7902"/>
    <w:rsid w:val="00DF7BF4"/>
    <w:rsid w:val="00E00308"/>
    <w:rsid w:val="00E01E1C"/>
    <w:rsid w:val="00E03B00"/>
    <w:rsid w:val="00E0409B"/>
    <w:rsid w:val="00E05F24"/>
    <w:rsid w:val="00E0799F"/>
    <w:rsid w:val="00E12742"/>
    <w:rsid w:val="00E14F4C"/>
    <w:rsid w:val="00E151C3"/>
    <w:rsid w:val="00E155EE"/>
    <w:rsid w:val="00E15B96"/>
    <w:rsid w:val="00E164E5"/>
    <w:rsid w:val="00E20342"/>
    <w:rsid w:val="00E20F8D"/>
    <w:rsid w:val="00E22AD8"/>
    <w:rsid w:val="00E24432"/>
    <w:rsid w:val="00E248FD"/>
    <w:rsid w:val="00E26D13"/>
    <w:rsid w:val="00E30E39"/>
    <w:rsid w:val="00E32CA6"/>
    <w:rsid w:val="00E34B9C"/>
    <w:rsid w:val="00E37165"/>
    <w:rsid w:val="00E37395"/>
    <w:rsid w:val="00E37D41"/>
    <w:rsid w:val="00E41377"/>
    <w:rsid w:val="00E434E7"/>
    <w:rsid w:val="00E43C16"/>
    <w:rsid w:val="00E44F30"/>
    <w:rsid w:val="00E45C31"/>
    <w:rsid w:val="00E4665F"/>
    <w:rsid w:val="00E4708F"/>
    <w:rsid w:val="00E478A2"/>
    <w:rsid w:val="00E50AC8"/>
    <w:rsid w:val="00E50B54"/>
    <w:rsid w:val="00E50C98"/>
    <w:rsid w:val="00E5390E"/>
    <w:rsid w:val="00E5471A"/>
    <w:rsid w:val="00E54F4A"/>
    <w:rsid w:val="00E553E3"/>
    <w:rsid w:val="00E56DF7"/>
    <w:rsid w:val="00E57189"/>
    <w:rsid w:val="00E612A1"/>
    <w:rsid w:val="00E63D89"/>
    <w:rsid w:val="00E63EAB"/>
    <w:rsid w:val="00E640D1"/>
    <w:rsid w:val="00E6714B"/>
    <w:rsid w:val="00E67AA0"/>
    <w:rsid w:val="00E70329"/>
    <w:rsid w:val="00E726D2"/>
    <w:rsid w:val="00E72F5E"/>
    <w:rsid w:val="00E736EA"/>
    <w:rsid w:val="00E73985"/>
    <w:rsid w:val="00E7583D"/>
    <w:rsid w:val="00E75EB8"/>
    <w:rsid w:val="00E7681A"/>
    <w:rsid w:val="00E77B07"/>
    <w:rsid w:val="00E80AF0"/>
    <w:rsid w:val="00E80D89"/>
    <w:rsid w:val="00E81F1B"/>
    <w:rsid w:val="00E832C7"/>
    <w:rsid w:val="00E8346F"/>
    <w:rsid w:val="00E8575D"/>
    <w:rsid w:val="00E87C0D"/>
    <w:rsid w:val="00E91675"/>
    <w:rsid w:val="00E9219B"/>
    <w:rsid w:val="00E925AC"/>
    <w:rsid w:val="00E927AF"/>
    <w:rsid w:val="00E9393A"/>
    <w:rsid w:val="00E9542E"/>
    <w:rsid w:val="00E95D35"/>
    <w:rsid w:val="00E9697C"/>
    <w:rsid w:val="00E96A82"/>
    <w:rsid w:val="00EA03CA"/>
    <w:rsid w:val="00EA23C9"/>
    <w:rsid w:val="00EA44D2"/>
    <w:rsid w:val="00EA47A3"/>
    <w:rsid w:val="00EA4996"/>
    <w:rsid w:val="00EA5104"/>
    <w:rsid w:val="00EA58D1"/>
    <w:rsid w:val="00EA73FB"/>
    <w:rsid w:val="00EB4110"/>
    <w:rsid w:val="00EB50AF"/>
    <w:rsid w:val="00EB6E73"/>
    <w:rsid w:val="00EB77C7"/>
    <w:rsid w:val="00EC0478"/>
    <w:rsid w:val="00EC17E5"/>
    <w:rsid w:val="00EC42B4"/>
    <w:rsid w:val="00EC5487"/>
    <w:rsid w:val="00EC7A0F"/>
    <w:rsid w:val="00ED012C"/>
    <w:rsid w:val="00ED02A4"/>
    <w:rsid w:val="00ED030A"/>
    <w:rsid w:val="00ED08CC"/>
    <w:rsid w:val="00ED2226"/>
    <w:rsid w:val="00ED3473"/>
    <w:rsid w:val="00ED38AE"/>
    <w:rsid w:val="00ED3CB5"/>
    <w:rsid w:val="00ED3CF9"/>
    <w:rsid w:val="00ED423F"/>
    <w:rsid w:val="00ED5FA9"/>
    <w:rsid w:val="00ED6303"/>
    <w:rsid w:val="00ED7224"/>
    <w:rsid w:val="00EE08F2"/>
    <w:rsid w:val="00EE10EA"/>
    <w:rsid w:val="00EE26A0"/>
    <w:rsid w:val="00EE3779"/>
    <w:rsid w:val="00EE39E1"/>
    <w:rsid w:val="00EE40F7"/>
    <w:rsid w:val="00EE4821"/>
    <w:rsid w:val="00EE4CBA"/>
    <w:rsid w:val="00EE4CBD"/>
    <w:rsid w:val="00EE4E84"/>
    <w:rsid w:val="00EE581C"/>
    <w:rsid w:val="00EE5935"/>
    <w:rsid w:val="00EE6EBB"/>
    <w:rsid w:val="00EE708A"/>
    <w:rsid w:val="00EE7CD5"/>
    <w:rsid w:val="00EE7D28"/>
    <w:rsid w:val="00EF0030"/>
    <w:rsid w:val="00EF0511"/>
    <w:rsid w:val="00EF2300"/>
    <w:rsid w:val="00F0170A"/>
    <w:rsid w:val="00F04084"/>
    <w:rsid w:val="00F047F4"/>
    <w:rsid w:val="00F04934"/>
    <w:rsid w:val="00F04B26"/>
    <w:rsid w:val="00F07DF0"/>
    <w:rsid w:val="00F10592"/>
    <w:rsid w:val="00F106E9"/>
    <w:rsid w:val="00F13D74"/>
    <w:rsid w:val="00F1574E"/>
    <w:rsid w:val="00F16580"/>
    <w:rsid w:val="00F177B8"/>
    <w:rsid w:val="00F20DE5"/>
    <w:rsid w:val="00F223C5"/>
    <w:rsid w:val="00F260CA"/>
    <w:rsid w:val="00F261E2"/>
    <w:rsid w:val="00F274F6"/>
    <w:rsid w:val="00F32B40"/>
    <w:rsid w:val="00F336DD"/>
    <w:rsid w:val="00F340F4"/>
    <w:rsid w:val="00F36B30"/>
    <w:rsid w:val="00F40927"/>
    <w:rsid w:val="00F42735"/>
    <w:rsid w:val="00F42B65"/>
    <w:rsid w:val="00F42F53"/>
    <w:rsid w:val="00F437D7"/>
    <w:rsid w:val="00F44E92"/>
    <w:rsid w:val="00F510EA"/>
    <w:rsid w:val="00F53F66"/>
    <w:rsid w:val="00F54B33"/>
    <w:rsid w:val="00F55002"/>
    <w:rsid w:val="00F60D8A"/>
    <w:rsid w:val="00F62330"/>
    <w:rsid w:val="00F62BA3"/>
    <w:rsid w:val="00F6322E"/>
    <w:rsid w:val="00F64D4C"/>
    <w:rsid w:val="00F658E8"/>
    <w:rsid w:val="00F666F0"/>
    <w:rsid w:val="00F70119"/>
    <w:rsid w:val="00F71B1B"/>
    <w:rsid w:val="00F72EAC"/>
    <w:rsid w:val="00F73195"/>
    <w:rsid w:val="00F741B8"/>
    <w:rsid w:val="00F74C79"/>
    <w:rsid w:val="00F773B6"/>
    <w:rsid w:val="00F808B6"/>
    <w:rsid w:val="00F81408"/>
    <w:rsid w:val="00F81B63"/>
    <w:rsid w:val="00F82DFA"/>
    <w:rsid w:val="00F82F84"/>
    <w:rsid w:val="00F83935"/>
    <w:rsid w:val="00F839AF"/>
    <w:rsid w:val="00F844B8"/>
    <w:rsid w:val="00F85F41"/>
    <w:rsid w:val="00F869BE"/>
    <w:rsid w:val="00F92BFA"/>
    <w:rsid w:val="00F937CC"/>
    <w:rsid w:val="00F95C39"/>
    <w:rsid w:val="00F96091"/>
    <w:rsid w:val="00F963FF"/>
    <w:rsid w:val="00F97A75"/>
    <w:rsid w:val="00FA1B31"/>
    <w:rsid w:val="00FA2D75"/>
    <w:rsid w:val="00FA4AC6"/>
    <w:rsid w:val="00FA4D14"/>
    <w:rsid w:val="00FA61E2"/>
    <w:rsid w:val="00FA62E4"/>
    <w:rsid w:val="00FB19F0"/>
    <w:rsid w:val="00FB1D7F"/>
    <w:rsid w:val="00FB2CF8"/>
    <w:rsid w:val="00FB4DAC"/>
    <w:rsid w:val="00FB5748"/>
    <w:rsid w:val="00FB7251"/>
    <w:rsid w:val="00FB7E5B"/>
    <w:rsid w:val="00FC47A4"/>
    <w:rsid w:val="00FC5279"/>
    <w:rsid w:val="00FC5FAC"/>
    <w:rsid w:val="00FC6A63"/>
    <w:rsid w:val="00FC6E2C"/>
    <w:rsid w:val="00FC7DD9"/>
    <w:rsid w:val="00FD0818"/>
    <w:rsid w:val="00FD08AB"/>
    <w:rsid w:val="00FD1162"/>
    <w:rsid w:val="00FD4BEE"/>
    <w:rsid w:val="00FD6194"/>
    <w:rsid w:val="00FD71D0"/>
    <w:rsid w:val="00FD72D5"/>
    <w:rsid w:val="00FE077A"/>
    <w:rsid w:val="00FE2557"/>
    <w:rsid w:val="00FE2EDD"/>
    <w:rsid w:val="00FE70F2"/>
    <w:rsid w:val="00FF050F"/>
    <w:rsid w:val="00FF13FD"/>
    <w:rsid w:val="00FF1970"/>
    <w:rsid w:val="00FF1EC4"/>
    <w:rsid w:val="00FF2B7B"/>
    <w:rsid w:val="00FF37EF"/>
    <w:rsid w:val="00FF5476"/>
    <w:rsid w:val="00FF6261"/>
    <w:rsid w:val="00FF72C0"/>
    <w:rsid w:val="00FF72C1"/>
    <w:rsid w:val="042D9E27"/>
    <w:rsid w:val="2987200C"/>
    <w:rsid w:val="4D4110CB"/>
    <w:rsid w:val="548950D5"/>
    <w:rsid w:val="5AF4BAE0"/>
    <w:rsid w:val="60F1BB24"/>
    <w:rsid w:val="6147C1BC"/>
    <w:rsid w:val="6F3BE1A7"/>
    <w:rsid w:val="76CDE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38DF"/>
  <w15:docId w15:val="{4BCB676A-7700-4E7A-BC38-8D1507AC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semiHidden/>
    <w:unhideWhenUsed/>
    <w:qFormat/>
    <w:rsid w:val="00871FB1"/>
    <w:pPr>
      <w:keepNext/>
      <w:keepLines/>
      <w:spacing w:before="40" w:after="0"/>
      <w:outlineLvl w:val="5"/>
    </w:pPr>
    <w:rPr>
      <w:rFonts w:asciiTheme="majorHAnsi" w:eastAsiaTheme="majorEastAsia" w:hAnsiTheme="majorHAnsi" w:cstheme="majorBidi"/>
      <w:color w:val="113048" w:themeColor="accent1" w:themeShade="7F"/>
    </w:rPr>
  </w:style>
  <w:style w:type="paragraph" w:styleId="Heading7">
    <w:name w:val="heading 7"/>
    <w:basedOn w:val="Normal"/>
    <w:next w:val="Normal"/>
    <w:link w:val="Heading7Char"/>
    <w:uiPriority w:val="9"/>
    <w:semiHidden/>
    <w:unhideWhenUsed/>
    <w:qFormat/>
    <w:rsid w:val="00871FB1"/>
    <w:pPr>
      <w:keepNext/>
      <w:keepLines/>
      <w:spacing w:before="40" w:after="0"/>
      <w:outlineLvl w:val="6"/>
    </w:pPr>
    <w:rPr>
      <w:rFonts w:asciiTheme="majorHAnsi" w:eastAsiaTheme="majorEastAsia" w:hAnsiTheme="majorHAnsi" w:cstheme="majorBidi"/>
      <w:i/>
      <w:iCs/>
      <w:color w:val="113048" w:themeColor="accent1" w:themeShade="7F"/>
    </w:rPr>
  </w:style>
  <w:style w:type="paragraph" w:styleId="Heading8">
    <w:name w:val="heading 8"/>
    <w:basedOn w:val="Normal"/>
    <w:next w:val="Normal"/>
    <w:link w:val="Heading8Char"/>
    <w:uiPriority w:val="9"/>
    <w:semiHidden/>
    <w:unhideWhenUsed/>
    <w:qFormat/>
    <w:rsid w:val="00871F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F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105"/>
      </w:numPr>
    </w:pPr>
  </w:style>
  <w:style w:type="paragraph" w:customStyle="1" w:styleId="Heading2numbered">
    <w:name w:val="Heading 2 numbered"/>
    <w:basedOn w:val="Heading2"/>
    <w:next w:val="Normal"/>
    <w:qFormat/>
    <w:rsid w:val="005F5578"/>
    <w:pPr>
      <w:numPr>
        <w:ilvl w:val="1"/>
        <w:numId w:val="10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5"/>
      </w:numPr>
      <w:contextualSpacing/>
    </w:pPr>
  </w:style>
  <w:style w:type="paragraph" w:styleId="ListNumber2">
    <w:name w:val="List Number 2"/>
    <w:basedOn w:val="Normal"/>
    <w:uiPriority w:val="99"/>
    <w:unhideWhenUsed/>
    <w:qFormat/>
    <w:rsid w:val="006F29EA"/>
    <w:pPr>
      <w:numPr>
        <w:ilvl w:val="1"/>
        <w:numId w:val="5"/>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6"/>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5"/>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D0C5D"/>
    <w:pPr>
      <w:tabs>
        <w:tab w:val="left" w:pos="851"/>
        <w:tab w:val="left" w:pos="1702"/>
      </w:tabs>
      <w:ind w:left="851"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numPr>
        <w:ilvl w:val="3"/>
        <w:numId w:val="10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10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7162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B325B0"/>
    <w:pPr>
      <w:tabs>
        <w:tab w:val="left" w:pos="1702"/>
        <w:tab w:val="right" w:pos="9582"/>
      </w:tabs>
      <w:spacing w:before="40" w:after="40" w:line="288" w:lineRule="auto"/>
      <w:ind w:left="851" w:right="567"/>
      <w:contextualSpacing/>
    </w:pPr>
  </w:style>
  <w:style w:type="paragraph" w:styleId="TOC6">
    <w:name w:val="toc 6"/>
    <w:basedOn w:val="Normal"/>
    <w:next w:val="Normal"/>
    <w:autoRedefine/>
    <w:uiPriority w:val="39"/>
    <w:rsid w:val="007162EB"/>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customStyle="1" w:styleId="Heading6Char">
    <w:name w:val="Heading 6 Char"/>
    <w:basedOn w:val="DefaultParagraphFont"/>
    <w:link w:val="Heading6"/>
    <w:uiPriority w:val="9"/>
    <w:semiHidden/>
    <w:rsid w:val="00871FB1"/>
    <w:rPr>
      <w:rFonts w:asciiTheme="majorHAnsi" w:eastAsiaTheme="majorEastAsia" w:hAnsiTheme="majorHAnsi" w:cstheme="majorBidi"/>
      <w:color w:val="113048" w:themeColor="accent1" w:themeShade="7F"/>
      <w:lang w:val="en-AU"/>
    </w:rPr>
  </w:style>
  <w:style w:type="character" w:customStyle="1" w:styleId="Heading7Char">
    <w:name w:val="Heading 7 Char"/>
    <w:basedOn w:val="DefaultParagraphFont"/>
    <w:link w:val="Heading7"/>
    <w:uiPriority w:val="9"/>
    <w:semiHidden/>
    <w:rsid w:val="00871FB1"/>
    <w:rPr>
      <w:rFonts w:asciiTheme="majorHAnsi" w:eastAsiaTheme="majorEastAsia" w:hAnsiTheme="majorHAnsi" w:cstheme="majorBidi"/>
      <w:i/>
      <w:iCs/>
      <w:color w:val="113048" w:themeColor="accent1" w:themeShade="7F"/>
      <w:lang w:val="en-AU"/>
    </w:rPr>
  </w:style>
  <w:style w:type="character" w:customStyle="1" w:styleId="Heading8Char">
    <w:name w:val="Heading 8 Char"/>
    <w:basedOn w:val="DefaultParagraphFont"/>
    <w:link w:val="Heading8"/>
    <w:uiPriority w:val="9"/>
    <w:semiHidden/>
    <w:rsid w:val="00871FB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1FB1"/>
    <w:rPr>
      <w:rFonts w:asciiTheme="majorHAnsi" w:eastAsiaTheme="majorEastAsia" w:hAnsiTheme="majorHAnsi" w:cstheme="majorBidi"/>
      <w:i/>
      <w:iCs/>
      <w:color w:val="272727" w:themeColor="text1" w:themeTint="D8"/>
      <w:sz w:val="21"/>
      <w:szCs w:val="21"/>
      <w:lang w:val="en-AU"/>
    </w:rPr>
  </w:style>
  <w:style w:type="paragraph" w:styleId="BodyText">
    <w:name w:val="Body Text"/>
    <w:basedOn w:val="Normal"/>
    <w:link w:val="BodyTextChar"/>
    <w:uiPriority w:val="1"/>
    <w:qFormat/>
    <w:rsid w:val="00FB7251"/>
    <w:pPr>
      <w:widowControl w:val="0"/>
      <w:autoSpaceDE w:val="0"/>
      <w:autoSpaceDN w:val="0"/>
      <w:spacing w:before="0"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B7251"/>
    <w:rPr>
      <w:rFonts w:ascii="Arial" w:eastAsia="Arial" w:hAnsi="Arial" w:cs="Arial"/>
      <w:sz w:val="20"/>
      <w:szCs w:val="20"/>
      <w:lang w:val="en-AU"/>
    </w:rPr>
  </w:style>
  <w:style w:type="character" w:customStyle="1" w:styleId="normaltextrun">
    <w:name w:val="normaltextrun"/>
    <w:basedOn w:val="DefaultParagraphFont"/>
    <w:rsid w:val="00ED030A"/>
  </w:style>
  <w:style w:type="character" w:customStyle="1" w:styleId="eop">
    <w:name w:val="eop"/>
    <w:basedOn w:val="DefaultParagraphFont"/>
    <w:rsid w:val="00ED030A"/>
  </w:style>
  <w:style w:type="paragraph" w:customStyle="1" w:styleId="paragraph">
    <w:name w:val="paragraph"/>
    <w:basedOn w:val="Normal"/>
    <w:rsid w:val="00A61E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96420E"/>
    <w:rPr>
      <w:sz w:val="16"/>
      <w:szCs w:val="16"/>
    </w:rPr>
  </w:style>
  <w:style w:type="paragraph" w:styleId="CommentText">
    <w:name w:val="annotation text"/>
    <w:basedOn w:val="Normal"/>
    <w:link w:val="CommentTextChar"/>
    <w:uiPriority w:val="99"/>
    <w:unhideWhenUsed/>
    <w:rsid w:val="0096420E"/>
    <w:pPr>
      <w:spacing w:line="240" w:lineRule="auto"/>
    </w:pPr>
    <w:rPr>
      <w:sz w:val="20"/>
      <w:szCs w:val="20"/>
    </w:rPr>
  </w:style>
  <w:style w:type="character" w:customStyle="1" w:styleId="CommentTextChar">
    <w:name w:val="Comment Text Char"/>
    <w:basedOn w:val="DefaultParagraphFont"/>
    <w:link w:val="CommentText"/>
    <w:uiPriority w:val="99"/>
    <w:rsid w:val="0096420E"/>
    <w:rPr>
      <w:sz w:val="20"/>
      <w:szCs w:val="20"/>
      <w:lang w:val="en-AU"/>
    </w:rPr>
  </w:style>
  <w:style w:type="character" w:styleId="Mention">
    <w:name w:val="Mention"/>
    <w:basedOn w:val="DefaultParagraphFont"/>
    <w:uiPriority w:val="99"/>
    <w:unhideWhenUsed/>
    <w:rsid w:val="0096420E"/>
    <w:rPr>
      <w:color w:val="2B579A"/>
      <w:shd w:val="clear" w:color="auto" w:fill="E1DFDD"/>
    </w:rPr>
  </w:style>
  <w:style w:type="character" w:styleId="UnresolvedMention">
    <w:name w:val="Unresolved Mention"/>
    <w:basedOn w:val="DefaultParagraphFont"/>
    <w:uiPriority w:val="99"/>
    <w:unhideWhenUsed/>
    <w:rsid w:val="007A5DA8"/>
    <w:rPr>
      <w:color w:val="605E5C"/>
      <w:shd w:val="clear" w:color="auto" w:fill="E1DFDD"/>
    </w:rPr>
  </w:style>
  <w:style w:type="paragraph" w:customStyle="1" w:styleId="TableParagraph">
    <w:name w:val="Table Paragraph"/>
    <w:basedOn w:val="Normal"/>
    <w:uiPriority w:val="1"/>
    <w:qFormat/>
    <w:rsid w:val="0088062F"/>
    <w:pPr>
      <w:widowControl w:val="0"/>
      <w:autoSpaceDE w:val="0"/>
      <w:autoSpaceDN w:val="0"/>
      <w:spacing w:before="0"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93226"/>
    <w:rPr>
      <w:b/>
      <w:bCs/>
    </w:rPr>
  </w:style>
  <w:style w:type="character" w:customStyle="1" w:styleId="CommentSubjectChar">
    <w:name w:val="Comment Subject Char"/>
    <w:basedOn w:val="CommentTextChar"/>
    <w:link w:val="CommentSubject"/>
    <w:uiPriority w:val="99"/>
    <w:semiHidden/>
    <w:rsid w:val="00593226"/>
    <w:rPr>
      <w:b/>
      <w:bCs/>
      <w:sz w:val="20"/>
      <w:szCs w:val="20"/>
      <w:lang w:val="en-AU"/>
    </w:rPr>
  </w:style>
  <w:style w:type="paragraph" w:styleId="Revision">
    <w:name w:val="Revision"/>
    <w:hidden/>
    <w:uiPriority w:val="99"/>
    <w:semiHidden/>
    <w:rsid w:val="00B178D5"/>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0128">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67812625">
      <w:bodyDiv w:val="1"/>
      <w:marLeft w:val="0"/>
      <w:marRight w:val="0"/>
      <w:marTop w:val="0"/>
      <w:marBottom w:val="0"/>
      <w:divBdr>
        <w:top w:val="none" w:sz="0" w:space="0" w:color="auto"/>
        <w:left w:val="none" w:sz="0" w:space="0" w:color="auto"/>
        <w:bottom w:val="none" w:sz="0" w:space="0" w:color="auto"/>
        <w:right w:val="none" w:sz="0" w:space="0" w:color="auto"/>
      </w:divBdr>
    </w:div>
    <w:div w:id="781457080">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water/how-we-regulate-water-sector/premo-water-pricing-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D7501054B4A20BFF2BBBFF9A7977E"/>
        <w:category>
          <w:name w:val="General"/>
          <w:gallery w:val="placeholder"/>
        </w:category>
        <w:types>
          <w:type w:val="bbPlcHdr"/>
        </w:types>
        <w:behaviors>
          <w:behavior w:val="content"/>
        </w:behaviors>
        <w:guid w:val="{33310E4A-5CE8-43E0-A741-2EF061DBBC89}"/>
      </w:docPartPr>
      <w:docPartBody>
        <w:p w:rsidR="007E6006" w:rsidRDefault="00E72F5E">
          <w:pPr>
            <w:pStyle w:val="CE2D7501054B4A20BFF2BBBFF9A7977E"/>
          </w:pPr>
          <w:r>
            <w:t xml:space="preserve">  </w:t>
          </w:r>
        </w:p>
      </w:docPartBody>
    </w:docPart>
    <w:docPart>
      <w:docPartPr>
        <w:name w:val="9EB5D36D6C534EF58382EC92D44E4A6D"/>
        <w:category>
          <w:name w:val="General"/>
          <w:gallery w:val="placeholder"/>
        </w:category>
        <w:types>
          <w:type w:val="bbPlcHdr"/>
        </w:types>
        <w:behaviors>
          <w:behavior w:val="content"/>
        </w:behaviors>
        <w:guid w:val="{85411E8E-1DFD-49A6-AF23-1B4666D108BB}"/>
      </w:docPartPr>
      <w:docPartBody>
        <w:p w:rsidR="007E6006" w:rsidRDefault="00E72F5E">
          <w:pPr>
            <w:pStyle w:val="9EB5D36D6C534EF58382EC92D44E4A6D"/>
          </w:pPr>
          <w:r w:rsidRPr="00DA005C">
            <w:t>[Title, use ‘Title’ type style. Content will automatically link to internal footer]</w:t>
          </w:r>
        </w:p>
      </w:docPartBody>
    </w:docPart>
    <w:docPart>
      <w:docPartPr>
        <w:name w:val="B468178514124180B2F69D38D155F42D"/>
        <w:category>
          <w:name w:val="General"/>
          <w:gallery w:val="placeholder"/>
        </w:category>
        <w:types>
          <w:type w:val="bbPlcHdr"/>
        </w:types>
        <w:behaviors>
          <w:behavior w:val="content"/>
        </w:behaviors>
        <w:guid w:val="{6ED25EA7-E4C9-45DC-B4E0-65D45B54B85D}"/>
      </w:docPartPr>
      <w:docPartBody>
        <w:p w:rsidR="007E6006" w:rsidRDefault="00E72F5E">
          <w:pPr>
            <w:pStyle w:val="B468178514124180B2F69D38D155F42D"/>
          </w:pPr>
          <w:r w:rsidRPr="00360763">
            <w:rPr>
              <w:highlight w:val="lightGray"/>
            </w:rPr>
            <w:t>[Click to select a year]</w:t>
          </w:r>
        </w:p>
      </w:docPartBody>
    </w:docPart>
    <w:docPart>
      <w:docPartPr>
        <w:name w:val="FA94D2511D0149EC8597B90C8EC04906"/>
        <w:category>
          <w:name w:val="General"/>
          <w:gallery w:val="placeholder"/>
        </w:category>
        <w:types>
          <w:type w:val="bbPlcHdr"/>
        </w:types>
        <w:behaviors>
          <w:behavior w:val="content"/>
        </w:behaviors>
        <w:guid w:val="{FB69101F-A4A7-4D57-8A2D-00C250A8EAB9}"/>
      </w:docPartPr>
      <w:docPartBody>
        <w:p w:rsidR="007E6006" w:rsidRDefault="00E72F5E">
          <w:pPr>
            <w:pStyle w:val="FA94D2511D0149EC8597B90C8EC04906"/>
          </w:pPr>
          <w:r w:rsidRPr="005F3D90">
            <w:rPr>
              <w:highlight w:val="lightGray"/>
            </w:rPr>
            <w:t>[Title]</w:t>
          </w:r>
        </w:p>
      </w:docPartBody>
    </w:docPart>
    <w:docPart>
      <w:docPartPr>
        <w:name w:val="9E45FAE9F1AD40B59EADA5AD1CDB9E68"/>
        <w:category>
          <w:name w:val="General"/>
          <w:gallery w:val="placeholder"/>
        </w:category>
        <w:types>
          <w:type w:val="bbPlcHdr"/>
        </w:types>
        <w:behaviors>
          <w:behavior w:val="content"/>
        </w:behaviors>
        <w:guid w:val="{D92959DE-5360-420F-B3C7-87AFC55F5103}"/>
      </w:docPartPr>
      <w:docPartBody>
        <w:p w:rsidR="007E6006" w:rsidRDefault="00E72F5E">
          <w:pPr>
            <w:pStyle w:val="9E45FAE9F1AD40B59EADA5AD1CDB9E68"/>
          </w:pPr>
          <w:r w:rsidRPr="00360763">
            <w:rPr>
              <w:highlight w:val="lightGray"/>
            </w:rPr>
            <w:t>[Click to select a year]</w:t>
          </w:r>
        </w:p>
      </w:docPartBody>
    </w:docPart>
    <w:docPart>
      <w:docPartPr>
        <w:name w:val="E514D54A6E814CFD9BE1B5D6A86459D0"/>
        <w:category>
          <w:name w:val="General"/>
          <w:gallery w:val="placeholder"/>
        </w:category>
        <w:types>
          <w:type w:val="bbPlcHdr"/>
        </w:types>
        <w:behaviors>
          <w:behavior w:val="content"/>
        </w:behaviors>
        <w:guid w:val="{FF56DACC-456E-4E5E-9668-A021A50F4D5B}"/>
      </w:docPartPr>
      <w:docPartBody>
        <w:p w:rsidR="007E6006" w:rsidRDefault="00E72F5E">
          <w:pPr>
            <w:pStyle w:val="E514D54A6E814CFD9BE1B5D6A86459D0"/>
          </w:pPr>
          <w:r w:rsidRPr="005F3D90">
            <w:rPr>
              <w:highlight w:val="lightGray"/>
            </w:rPr>
            <w:t>[Title]</w:t>
          </w:r>
        </w:p>
      </w:docPartBody>
    </w:docPart>
    <w:docPart>
      <w:docPartPr>
        <w:name w:val="52EAA02DA5DB4EF0A5622BB51F076B8C"/>
        <w:category>
          <w:name w:val="General"/>
          <w:gallery w:val="placeholder"/>
        </w:category>
        <w:types>
          <w:type w:val="bbPlcHdr"/>
        </w:types>
        <w:behaviors>
          <w:behavior w:val="content"/>
        </w:behaviors>
        <w:guid w:val="{867B9E7A-5E0B-4415-980D-B5F886B0879D}"/>
      </w:docPartPr>
      <w:docPartBody>
        <w:p w:rsidR="007E6006" w:rsidRDefault="00E72F5E">
          <w:pPr>
            <w:pStyle w:val="52EAA02DA5DB4EF0A5622BB51F076B8C"/>
          </w:pPr>
          <w:r>
            <w:t xml:space="preserve">  </w:t>
          </w:r>
        </w:p>
      </w:docPartBody>
    </w:docPart>
    <w:docPart>
      <w:docPartPr>
        <w:name w:val="DE0BD63356234DABA35E5AEF27D11DC3"/>
        <w:category>
          <w:name w:val="General"/>
          <w:gallery w:val="placeholder"/>
        </w:category>
        <w:types>
          <w:type w:val="bbPlcHdr"/>
        </w:types>
        <w:behaviors>
          <w:behavior w:val="content"/>
        </w:behaviors>
        <w:guid w:val="{12171811-E2AE-4CA5-85A7-02FD2BA69E9A}"/>
      </w:docPartPr>
      <w:docPartBody>
        <w:p w:rsidR="007E6006" w:rsidRDefault="00E72F5E">
          <w:pPr>
            <w:pStyle w:val="DE0BD63356234DABA35E5AEF27D11DC3"/>
          </w:pPr>
          <w:r w:rsidRPr="00AD2E14">
            <w:rPr>
              <w:b/>
              <w:highlight w:val="lightGray"/>
            </w:rPr>
            <w:t>[Title]</w:t>
          </w:r>
        </w:p>
      </w:docPartBody>
    </w:docPart>
    <w:docPart>
      <w:docPartPr>
        <w:name w:val="2C2DCE99DE2848108E6D40F70D9733C7"/>
        <w:category>
          <w:name w:val="General"/>
          <w:gallery w:val="placeholder"/>
        </w:category>
        <w:types>
          <w:type w:val="bbPlcHdr"/>
        </w:types>
        <w:behaviors>
          <w:behavior w:val="content"/>
        </w:behaviors>
        <w:guid w:val="{9C905809-5851-4594-B69E-3914FEEDFADC}"/>
      </w:docPartPr>
      <w:docPartBody>
        <w:p w:rsidR="007E6006" w:rsidRDefault="00E72F5E">
          <w:pPr>
            <w:pStyle w:val="2C2DCE99DE2848108E6D40F70D9733C7"/>
          </w:pPr>
          <w:r w:rsidRPr="00AD2E14">
            <w:rPr>
              <w:b/>
              <w:highlight w:val="lightGray"/>
            </w:rPr>
            <w:t>[Title]</w:t>
          </w:r>
        </w:p>
      </w:docPartBody>
    </w:docPart>
    <w:docPart>
      <w:docPartPr>
        <w:name w:val="0EC79B9947A9495EAD23DCCB24F656BF"/>
        <w:category>
          <w:name w:val="General"/>
          <w:gallery w:val="placeholder"/>
        </w:category>
        <w:types>
          <w:type w:val="bbPlcHdr"/>
        </w:types>
        <w:behaviors>
          <w:behavior w:val="content"/>
        </w:behaviors>
        <w:guid w:val="{E7287B06-7A76-49FC-9F47-613A3343C02C}"/>
      </w:docPartPr>
      <w:docPartBody>
        <w:p w:rsidR="007E6006" w:rsidRDefault="00E72F5E">
          <w:pPr>
            <w:pStyle w:val="0EC79B9947A9495EAD23DCCB24F656BF"/>
          </w:pPr>
          <w:r w:rsidRPr="00AD2E14">
            <w:rPr>
              <w:b/>
              <w:highlight w:val="lightGray"/>
            </w:rPr>
            <w:t>[Title]</w:t>
          </w:r>
        </w:p>
      </w:docPartBody>
    </w:docPart>
    <w:docPart>
      <w:docPartPr>
        <w:name w:val="E931451ED0F14A11892FDD0517BD19FF"/>
        <w:category>
          <w:name w:val="General"/>
          <w:gallery w:val="placeholder"/>
        </w:category>
        <w:types>
          <w:type w:val="bbPlcHdr"/>
        </w:types>
        <w:behaviors>
          <w:behavior w:val="content"/>
        </w:behaviors>
        <w:guid w:val="{3E4CE350-F99D-4753-B85F-2C5C4A6916EA}"/>
      </w:docPartPr>
      <w:docPartBody>
        <w:p w:rsidR="007E6006" w:rsidRDefault="00E72F5E">
          <w:pPr>
            <w:pStyle w:val="E931451ED0F14A11892FDD0517BD19FF"/>
          </w:pPr>
          <w:r w:rsidRPr="00AD2E14">
            <w:rPr>
              <w:b/>
              <w:highlight w:val="lightGray"/>
            </w:rPr>
            <w:t>[Title]</w:t>
          </w:r>
        </w:p>
      </w:docPartBody>
    </w:docPart>
    <w:docPart>
      <w:docPartPr>
        <w:name w:val="94F93433F1C84A3F8FC087114342BB59"/>
        <w:category>
          <w:name w:val="General"/>
          <w:gallery w:val="placeholder"/>
        </w:category>
        <w:types>
          <w:type w:val="bbPlcHdr"/>
        </w:types>
        <w:behaviors>
          <w:behavior w:val="content"/>
        </w:behaviors>
        <w:guid w:val="{1A2B3394-0957-4062-A3ED-8F7B734D2C01}"/>
      </w:docPartPr>
      <w:docPartBody>
        <w:p w:rsidR="000E6B3E" w:rsidRDefault="000E6B3E" w:rsidP="000E6B3E">
          <w:pPr>
            <w:pStyle w:val="94F93433F1C84A3F8FC087114342BB59"/>
          </w:pPr>
          <w:r>
            <w:t>[</w:t>
          </w:r>
          <w:r w:rsidRPr="00615C49">
            <w:t>Click or tap to enter a date</w:t>
          </w:r>
          <w:r>
            <w:t>, or click to manually type custom date]</w:t>
          </w:r>
        </w:p>
      </w:docPartBody>
    </w:docPart>
    <w:docPart>
      <w:docPartPr>
        <w:name w:val="A290E7BCD6F64227904A2D10144329CC"/>
        <w:category>
          <w:name w:val="General"/>
          <w:gallery w:val="placeholder"/>
        </w:category>
        <w:types>
          <w:type w:val="bbPlcHdr"/>
        </w:types>
        <w:behaviors>
          <w:behavior w:val="content"/>
        </w:behaviors>
        <w:guid w:val="{10480F04-9750-4AFA-B8CC-352AB9DC1508}"/>
      </w:docPartPr>
      <w:docPartBody>
        <w:p w:rsidR="000E6B3E" w:rsidRDefault="000E6B3E" w:rsidP="000E6B3E">
          <w:pPr>
            <w:pStyle w:val="A290E7BCD6F64227904A2D10144329CC"/>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06"/>
    <w:rsid w:val="00061057"/>
    <w:rsid w:val="000E6B3E"/>
    <w:rsid w:val="00171B00"/>
    <w:rsid w:val="001E46CB"/>
    <w:rsid w:val="00232C59"/>
    <w:rsid w:val="002B3CA1"/>
    <w:rsid w:val="00313828"/>
    <w:rsid w:val="0037382B"/>
    <w:rsid w:val="00376DB4"/>
    <w:rsid w:val="003B2C80"/>
    <w:rsid w:val="003C7219"/>
    <w:rsid w:val="00467100"/>
    <w:rsid w:val="0047347E"/>
    <w:rsid w:val="004914B2"/>
    <w:rsid w:val="004B3DCD"/>
    <w:rsid w:val="0056557D"/>
    <w:rsid w:val="005B7C4C"/>
    <w:rsid w:val="00625942"/>
    <w:rsid w:val="00644B9F"/>
    <w:rsid w:val="00712B7E"/>
    <w:rsid w:val="00737EA1"/>
    <w:rsid w:val="007736FF"/>
    <w:rsid w:val="00774696"/>
    <w:rsid w:val="007E6006"/>
    <w:rsid w:val="007F5B35"/>
    <w:rsid w:val="007F7EF6"/>
    <w:rsid w:val="00806147"/>
    <w:rsid w:val="00824176"/>
    <w:rsid w:val="008A164B"/>
    <w:rsid w:val="008C4899"/>
    <w:rsid w:val="00900540"/>
    <w:rsid w:val="00960537"/>
    <w:rsid w:val="009A3A93"/>
    <w:rsid w:val="009B2081"/>
    <w:rsid w:val="00A65786"/>
    <w:rsid w:val="00A9512F"/>
    <w:rsid w:val="00AD4B59"/>
    <w:rsid w:val="00AE0AE3"/>
    <w:rsid w:val="00B05837"/>
    <w:rsid w:val="00B42F5B"/>
    <w:rsid w:val="00B84761"/>
    <w:rsid w:val="00BD574D"/>
    <w:rsid w:val="00C06E41"/>
    <w:rsid w:val="00C3230A"/>
    <w:rsid w:val="00C55AA2"/>
    <w:rsid w:val="00C6194E"/>
    <w:rsid w:val="00C969BF"/>
    <w:rsid w:val="00CA7D35"/>
    <w:rsid w:val="00CB28B3"/>
    <w:rsid w:val="00D34B94"/>
    <w:rsid w:val="00D7205E"/>
    <w:rsid w:val="00E72F5E"/>
    <w:rsid w:val="00EB1384"/>
    <w:rsid w:val="00F7187B"/>
    <w:rsid w:val="00F71A9F"/>
    <w:rsid w:val="00F87F8F"/>
    <w:rsid w:val="00FF0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BD6A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D7501054B4A20BFF2BBBFF9A7977E">
    <w:name w:val="CE2D7501054B4A20BFF2BBBFF9A7977E"/>
  </w:style>
  <w:style w:type="paragraph" w:customStyle="1" w:styleId="9EB5D36D6C534EF58382EC92D44E4A6D">
    <w:name w:val="9EB5D36D6C534EF58382EC92D44E4A6D"/>
  </w:style>
  <w:style w:type="character" w:styleId="PlaceholderText">
    <w:name w:val="Placeholder Text"/>
    <w:basedOn w:val="DefaultParagraphFont"/>
    <w:uiPriority w:val="99"/>
    <w:semiHidden/>
    <w:rPr>
      <w:color w:val="808080"/>
    </w:rPr>
  </w:style>
  <w:style w:type="paragraph" w:customStyle="1" w:styleId="B468178514124180B2F69D38D155F42D">
    <w:name w:val="B468178514124180B2F69D38D155F42D"/>
  </w:style>
  <w:style w:type="paragraph" w:customStyle="1" w:styleId="FA94D2511D0149EC8597B90C8EC04906">
    <w:name w:val="FA94D2511D0149EC8597B90C8EC04906"/>
  </w:style>
  <w:style w:type="paragraph" w:customStyle="1" w:styleId="9E45FAE9F1AD40B59EADA5AD1CDB9E68">
    <w:name w:val="9E45FAE9F1AD40B59EADA5AD1CDB9E68"/>
  </w:style>
  <w:style w:type="paragraph" w:customStyle="1" w:styleId="E514D54A6E814CFD9BE1B5D6A86459D0">
    <w:name w:val="E514D54A6E814CFD9BE1B5D6A86459D0"/>
  </w:style>
  <w:style w:type="paragraph" w:customStyle="1" w:styleId="52EAA02DA5DB4EF0A5622BB51F076B8C">
    <w:name w:val="52EAA02DA5DB4EF0A5622BB51F076B8C"/>
  </w:style>
  <w:style w:type="paragraph" w:customStyle="1" w:styleId="DE0BD63356234DABA35E5AEF27D11DC3">
    <w:name w:val="DE0BD63356234DABA35E5AEF27D11DC3"/>
  </w:style>
  <w:style w:type="paragraph" w:customStyle="1" w:styleId="2C2DCE99DE2848108E6D40F70D9733C7">
    <w:name w:val="2C2DCE99DE2848108E6D40F70D9733C7"/>
  </w:style>
  <w:style w:type="paragraph" w:customStyle="1" w:styleId="0EC79B9947A9495EAD23DCCB24F656BF">
    <w:name w:val="0EC79B9947A9495EAD23DCCB24F656BF"/>
  </w:style>
  <w:style w:type="paragraph" w:customStyle="1" w:styleId="E931451ED0F14A11892FDD0517BD19FF">
    <w:name w:val="E931451ED0F14A11892FDD0517BD19FF"/>
  </w:style>
  <w:style w:type="paragraph" w:customStyle="1" w:styleId="94F93433F1C84A3F8FC087114342BB59">
    <w:name w:val="94F93433F1C84A3F8FC087114342BB59"/>
    <w:rsid w:val="000E6B3E"/>
  </w:style>
  <w:style w:type="paragraph" w:customStyle="1" w:styleId="A290E7BCD6F64227904A2D10144329CC">
    <w:name w:val="A290E7BCD6F64227904A2D10144329CC"/>
    <w:rsid w:val="000E6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15968</Words>
  <Characters>81842</Characters>
  <DocSecurity>0</DocSecurity>
  <Lines>4042</Lines>
  <Paragraphs>2161</Paragraphs>
  <ScaleCrop>false</ScaleCrop>
  <HeadingPairs>
    <vt:vector size="2" baseType="variant">
      <vt:variant>
        <vt:lpstr>Title</vt:lpstr>
      </vt:variant>
      <vt:variant>
        <vt:i4>1</vt:i4>
      </vt:variant>
    </vt:vector>
  </HeadingPairs>
  <TitlesOfParts>
    <vt:vector size="1" baseType="lpstr">
      <vt:lpstr>Water Industry Standard – Urban Customer Service</vt:lpstr>
    </vt:vector>
  </TitlesOfParts>
  <Company/>
  <LinksUpToDate>false</LinksUpToDate>
  <CharactersWithSpaces>95860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Urban Customer Service</dc:title>
  <dc:subject/>
  <dc:description/>
  <cp:lastPrinted>2022-06-01T04:00:00Z</cp:lastPrinted>
  <dcterms:created xsi:type="dcterms:W3CDTF">2022-09-29T07:02:00Z</dcterms:created>
  <dcterms:modified xsi:type="dcterms:W3CDTF">2022-09-30T01:52:00Z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48EA57E4E8DC453CA612CBD67AD99932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200394AC4DBA3B79073AC1CB16187C8A4DDE2364</vt:lpwstr>
  </property>
  <property fmtid="{D5CDD505-2E9C-101B-9397-08002B2CF9AE}" pid="24" name="PM_OriginationTimeStamp">
    <vt:lpwstr>2022-09-30T01:52:21Z</vt:lpwstr>
  </property>
  <property fmtid="{D5CDD505-2E9C-101B-9397-08002B2CF9AE}" pid="25" name="PM_Hash_Salt_Prev">
    <vt:lpwstr>05D8F5D8C7FB480807F59E6A333B50AF</vt:lpwstr>
  </property>
  <property fmtid="{D5CDD505-2E9C-101B-9397-08002B2CF9AE}" pid="26" name="PM_Hash_Salt">
    <vt:lpwstr>BFBDC80BE136ECEE73CE0C6B458FE4C0</vt:lpwstr>
  </property>
  <property fmtid="{D5CDD505-2E9C-101B-9397-08002B2CF9AE}" pid="27" name="PM_Hash_SHA1">
    <vt:lpwstr>1A9CD66A80B9E542AF71CD20C81E7262D13EAC36</vt:lpwstr>
  </property>
  <property fmtid="{D5CDD505-2E9C-101B-9397-08002B2CF9AE}" pid="28" name="PM_OriginatorUserAccountName_SHA256">
    <vt:lpwstr>6FEE9AB2BE05D867B961329DA0BEC9C0A2B38E428715F3D7851BB048E436DA38</vt:lpwstr>
  </property>
</Properties>
</file>