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F31" w14:textId="1C487FAE" w:rsidR="00DE129D" w:rsidRDefault="00587F15" w:rsidP="00DE129D">
      <w:pPr>
        <w:pStyle w:val="Heading1"/>
      </w:pPr>
      <w:r>
        <w:t>Energy Trade</w:t>
      </w:r>
      <w:r w:rsidR="00822092">
        <w:t xml:space="preserve"> Pty Ltd – </w:t>
      </w:r>
      <w:r>
        <w:t>Electricity retail</w:t>
      </w:r>
      <w:r w:rsidR="00547ED9">
        <w:t xml:space="preserve"> licence application</w:t>
      </w:r>
    </w:p>
    <w:p w14:paraId="76BC95CB" w14:textId="5C8FF06B" w:rsidR="00DE129D" w:rsidRDefault="001873FB" w:rsidP="00DE129D">
      <w:pPr>
        <w:pStyle w:val="Heading2"/>
      </w:pPr>
      <w:bookmarkStart w:id="1" w:name="_Hlk162946826"/>
      <w:r>
        <w:t>Non-confidential</w:t>
      </w:r>
      <w:r w:rsidR="0091007D">
        <w:t xml:space="preserve"> s</w:t>
      </w:r>
      <w:r w:rsidR="00822092">
        <w:t>ubmission</w:t>
      </w:r>
      <w:r w:rsidR="001C5A14">
        <w:t>s</w:t>
      </w:r>
      <w:r w:rsidR="00822092">
        <w:t xml:space="preserve"> received through Engage Victoria</w:t>
      </w:r>
    </w:p>
    <w:bookmarkEnd w:id="1"/>
    <w:p w14:paraId="22DA7D93" w14:textId="77777777" w:rsidR="006C1DD6" w:rsidRPr="00125116" w:rsidRDefault="006C1DD6" w:rsidP="00125116">
      <w:pPr>
        <w:pBdr>
          <w:bottom w:val="single" w:sz="12" w:space="1" w:color="auto"/>
        </w:pBdr>
      </w:pPr>
    </w:p>
    <w:p w14:paraId="3BCB7652" w14:textId="5E0A23B5" w:rsidR="00DE129D" w:rsidRDefault="00822092" w:rsidP="00822092">
      <w:pPr>
        <w:pStyle w:val="Heading3"/>
        <w:numPr>
          <w:ilvl w:val="0"/>
          <w:numId w:val="35"/>
        </w:numPr>
      </w:pPr>
      <w:r>
        <w:t xml:space="preserve">Date submitted: </w:t>
      </w:r>
      <w:r w:rsidR="008C76A8" w:rsidRPr="008C76A8">
        <w:rPr>
          <w:color w:val="auto"/>
        </w:rPr>
        <w:t>12 January 2026</w:t>
      </w:r>
      <w:r>
        <w:br/>
        <w:t xml:space="preserve">Submission written by: </w:t>
      </w:r>
      <w:r w:rsidR="00C55180" w:rsidRPr="00822092">
        <w:rPr>
          <w:i/>
          <w:iCs/>
          <w:color w:val="auto"/>
        </w:rPr>
        <w:t>[Redacted for privacy]</w:t>
      </w:r>
      <w:r w:rsidR="00C55180">
        <w:rPr>
          <w:i/>
          <w:iCs/>
          <w:color w:val="auto"/>
        </w:rPr>
        <w:t xml:space="preserve"> </w:t>
      </w:r>
      <w:r w:rsidRPr="00631814">
        <w:rPr>
          <w:color w:val="auto"/>
        </w:rPr>
        <w:t>(</w:t>
      </w:r>
      <w:r w:rsidR="00547ED9">
        <w:rPr>
          <w:color w:val="auto"/>
        </w:rPr>
        <w:t>Victorian consumer</w:t>
      </w:r>
      <w:r>
        <w:rPr>
          <w:color w:val="auto"/>
        </w:rPr>
        <w:t>)</w:t>
      </w:r>
    </w:p>
    <w:p w14:paraId="59D6C192" w14:textId="1064C3CC" w:rsidR="00A87A5A" w:rsidRPr="006F29EA" w:rsidRDefault="00377A8C" w:rsidP="00A87A5A">
      <w:pPr>
        <w:pStyle w:val="Heading4"/>
      </w:pPr>
      <w:r w:rsidRPr="00377A8C">
        <w:t xml:space="preserve">Do you think if </w:t>
      </w:r>
      <w:r w:rsidR="00587F15" w:rsidRPr="00587F15">
        <w:t>E</w:t>
      </w:r>
      <w:r w:rsidR="0020011C">
        <w:t>nergy</w:t>
      </w:r>
      <w:r w:rsidR="00587F15" w:rsidRPr="00587F15">
        <w:t xml:space="preserve"> T</w:t>
      </w:r>
      <w:r w:rsidR="0020011C">
        <w:t>rade</w:t>
      </w:r>
      <w:r w:rsidRPr="00377A8C">
        <w:t xml:space="preserve"> Pty Ltd is granted an </w:t>
      </w:r>
      <w:sdt>
        <w:sdtPr>
          <w:id w:val="-1607722924"/>
          <w:placeholder>
            <w:docPart w:val="DefaultPlaceholder_-1854013438"/>
          </w:placeholder>
          <w:dropDownList>
            <w:listItem w:value="Choose an item."/>
            <w:listItem w:displayText="electricity" w:value="electricity"/>
            <w:listItem w:displayText="gas" w:value="gas"/>
          </w:dropDownList>
        </w:sdtPr>
        <w:sdtEndPr/>
        <w:sdtContent>
          <w:r w:rsidR="008D0742">
            <w:t>electricity</w:t>
          </w:r>
        </w:sdtContent>
      </w:sdt>
      <w:r w:rsidRPr="00377A8C">
        <w:t xml:space="preserve"> </w:t>
      </w:r>
      <w:sdt>
        <w:sdtPr>
          <w:id w:val="156891308"/>
          <w:placeholder>
            <w:docPart w:val="DefaultPlaceholder_-1854013438"/>
          </w:placeholder>
          <w:dropDownList>
            <w:listItem w:value="Choose an item."/>
            <w:listItem w:displayText="retail" w:value="retail"/>
            <w:listItem w:displayText="generation" w:value="generation"/>
            <w:listItem w:displayText="transmission" w:value="transmission"/>
          </w:dropDownList>
        </w:sdtPr>
        <w:sdtEndPr/>
        <w:sdtContent>
          <w:r w:rsidR="008D0742">
            <w:t>retail</w:t>
          </w:r>
        </w:sdtContent>
      </w:sdt>
      <w:r w:rsidR="008D0742">
        <w:t xml:space="preserve"> licence </w:t>
      </w:r>
      <w:r w:rsidRPr="00377A8C">
        <w:t>it will benefit the long-term interests of Victorian consumers?</w:t>
      </w:r>
    </w:p>
    <w:p w14:paraId="33BB31D6" w14:textId="1E691547" w:rsidR="004843BC" w:rsidRDefault="00AA310F" w:rsidP="00377A8C">
      <w:r>
        <w:t>Other</w:t>
      </w:r>
      <w:r w:rsidR="00B2732D">
        <w:t xml:space="preserve"> / don’t know</w:t>
      </w:r>
    </w:p>
    <w:p w14:paraId="3490D841" w14:textId="202D5CE3" w:rsidR="00A87A5A" w:rsidRPr="006F33C4" w:rsidRDefault="00377A8C" w:rsidP="00A87A5A">
      <w:pPr>
        <w:pStyle w:val="Heading4"/>
      </w:pPr>
      <w:r w:rsidRPr="00377A8C">
        <w:t xml:space="preserve">Do you have any views on </w:t>
      </w:r>
      <w:r w:rsidR="006F33C4" w:rsidRPr="006F33C4">
        <w:t>Energy Trade</w:t>
      </w:r>
      <w:r w:rsidRPr="006F33C4">
        <w:t xml:space="preserve"> Pty </w:t>
      </w:r>
      <w:proofErr w:type="spellStart"/>
      <w:r w:rsidRPr="006F33C4">
        <w:t>Ltd’s</w:t>
      </w:r>
      <w:proofErr w:type="spellEnd"/>
      <w:r w:rsidRPr="006F33C4">
        <w:t xml:space="preserve"> ability to comply with its regulatory obligations?</w:t>
      </w:r>
    </w:p>
    <w:p w14:paraId="33C50B42" w14:textId="664ECA2E" w:rsidR="00A87A5A" w:rsidRPr="006F33C4" w:rsidRDefault="00AA310F" w:rsidP="00A87A5A">
      <w:r>
        <w:t>No</w:t>
      </w:r>
    </w:p>
    <w:p w14:paraId="241B2914" w14:textId="4C4DF989" w:rsidR="00A87A5A" w:rsidRPr="006F33C4" w:rsidRDefault="00BE3F09" w:rsidP="00A87A5A">
      <w:pPr>
        <w:pStyle w:val="Heading4"/>
      </w:pPr>
      <w:r w:rsidRPr="006F33C4">
        <w:t xml:space="preserve">Do you think having </w:t>
      </w:r>
      <w:r w:rsidR="006F33C4" w:rsidRPr="006F33C4">
        <w:t>Energy Trade</w:t>
      </w:r>
      <w:r w:rsidRPr="006F33C4">
        <w:t xml:space="preserve"> Pty Ltd as a new electricity retailer in the market will create greater competition, particularly within embedded networks?</w:t>
      </w:r>
    </w:p>
    <w:p w14:paraId="7CA93E1A" w14:textId="4BCE522A" w:rsidR="00505D5F" w:rsidRPr="006F33C4" w:rsidRDefault="007148E7" w:rsidP="00505D5F">
      <w:r>
        <w:t>Other</w:t>
      </w:r>
    </w:p>
    <w:p w14:paraId="51279FEE" w14:textId="51859A71" w:rsidR="007148E7" w:rsidRDefault="007148E7" w:rsidP="00505D5F">
      <w:pPr>
        <w:rPr>
          <w:rFonts w:ascii="Tahoma" w:eastAsiaTheme="majorEastAsia" w:hAnsi="Tahoma" w:cstheme="majorBidi"/>
          <w:b/>
          <w:iCs/>
          <w:color w:val="75787B" w:themeColor="background2"/>
        </w:rPr>
      </w:pPr>
      <w:r>
        <w:rPr>
          <w:rFonts w:ascii="Tahoma" w:eastAsiaTheme="majorEastAsia" w:hAnsi="Tahoma" w:cstheme="majorBidi"/>
          <w:b/>
          <w:iCs/>
          <w:color w:val="75787B" w:themeColor="background2"/>
        </w:rPr>
        <w:t>Please specify</w:t>
      </w:r>
    </w:p>
    <w:p w14:paraId="4A253741" w14:textId="23431A8B" w:rsidR="007148E7" w:rsidRPr="007148E7" w:rsidRDefault="007148E7" w:rsidP="00505D5F">
      <w:r w:rsidRPr="007148E7">
        <w:t>Presumably yes</w:t>
      </w:r>
    </w:p>
    <w:p w14:paraId="655C0861" w14:textId="782F5037" w:rsidR="009B01EF" w:rsidRPr="009B01EF" w:rsidRDefault="009B01EF" w:rsidP="00505D5F">
      <w:pPr>
        <w:rPr>
          <w:rFonts w:ascii="Tahoma" w:eastAsiaTheme="majorEastAsia" w:hAnsi="Tahoma" w:cstheme="majorBidi"/>
          <w:b/>
          <w:iCs/>
          <w:color w:val="75787B" w:themeColor="background2"/>
        </w:rPr>
      </w:pPr>
      <w:r w:rsidRPr="006F33C4">
        <w:rPr>
          <w:rFonts w:ascii="Tahoma" w:eastAsiaTheme="majorEastAsia" w:hAnsi="Tahoma" w:cstheme="majorBidi"/>
          <w:b/>
          <w:iCs/>
          <w:color w:val="75787B" w:themeColor="background2"/>
        </w:rPr>
        <w:t xml:space="preserve">What effect on electricity pricing do you think </w:t>
      </w:r>
      <w:r w:rsidR="006F33C4" w:rsidRPr="006F33C4">
        <w:rPr>
          <w:rFonts w:ascii="Tahoma" w:eastAsiaTheme="majorEastAsia" w:hAnsi="Tahoma" w:cstheme="majorBidi"/>
          <w:b/>
          <w:iCs/>
          <w:color w:val="75787B" w:themeColor="background2"/>
        </w:rPr>
        <w:t xml:space="preserve">Energy Trade </w:t>
      </w:r>
      <w:r w:rsidRPr="006F33C4">
        <w:rPr>
          <w:rFonts w:ascii="Tahoma" w:eastAsiaTheme="majorEastAsia" w:hAnsi="Tahoma" w:cstheme="majorBidi"/>
          <w:b/>
          <w:iCs/>
          <w:color w:val="75787B" w:themeColor="background2"/>
        </w:rPr>
        <w:t>Pty Ltd’s entry will have?</w:t>
      </w:r>
    </w:p>
    <w:p w14:paraId="46103BE6" w14:textId="72FE1FFF" w:rsidR="009B01EF" w:rsidRDefault="008B6A2F" w:rsidP="00505D5F">
      <w:r>
        <w:t>Unsure</w:t>
      </w:r>
    </w:p>
    <w:p w14:paraId="1D6E873A" w14:textId="0CB57A26" w:rsidR="009B01EF" w:rsidRPr="009B01EF" w:rsidRDefault="009B01EF" w:rsidP="00505D5F">
      <w:pPr>
        <w:rPr>
          <w:rFonts w:ascii="Tahoma" w:eastAsiaTheme="majorEastAsia" w:hAnsi="Tahoma" w:cstheme="majorBidi"/>
          <w:b/>
          <w:iCs/>
          <w:color w:val="75787B" w:themeColor="background2"/>
        </w:rPr>
      </w:pPr>
      <w:r w:rsidRPr="009B01EF">
        <w:rPr>
          <w:rFonts w:ascii="Tahoma" w:eastAsiaTheme="majorEastAsia" w:hAnsi="Tahoma" w:cstheme="majorBidi"/>
          <w:b/>
          <w:iCs/>
          <w:color w:val="75787B" w:themeColor="background2"/>
        </w:rPr>
        <w:t xml:space="preserve">Is there anything else you think we should consider as we assess </w:t>
      </w:r>
      <w:r w:rsidR="006F33C4">
        <w:rPr>
          <w:rFonts w:ascii="Tahoma" w:eastAsiaTheme="majorEastAsia" w:hAnsi="Tahoma" w:cstheme="majorBidi"/>
          <w:b/>
          <w:iCs/>
          <w:color w:val="75787B" w:themeColor="background2"/>
        </w:rPr>
        <w:t>Energy Trade</w:t>
      </w:r>
      <w:r w:rsidR="006F33C4" w:rsidRPr="009B01EF">
        <w:rPr>
          <w:rFonts w:ascii="Tahoma" w:eastAsiaTheme="majorEastAsia" w:hAnsi="Tahoma" w:cstheme="majorBidi"/>
          <w:b/>
          <w:iCs/>
          <w:color w:val="75787B" w:themeColor="background2"/>
        </w:rPr>
        <w:t xml:space="preserve"> </w:t>
      </w:r>
      <w:r w:rsidRPr="009B01EF">
        <w:rPr>
          <w:rFonts w:ascii="Tahoma" w:eastAsiaTheme="majorEastAsia" w:hAnsi="Tahoma" w:cstheme="majorBidi"/>
          <w:b/>
          <w:iCs/>
          <w:color w:val="75787B" w:themeColor="background2"/>
        </w:rPr>
        <w:t>Pty Ltd’s electricity retail licence application?</w:t>
      </w:r>
    </w:p>
    <w:p w14:paraId="46E322A9" w14:textId="0FF7FD5B" w:rsidR="009B01EF" w:rsidRDefault="008B6A2F" w:rsidP="00505D5F">
      <w:r>
        <w:t>[no response]</w:t>
      </w:r>
    </w:p>
    <w:p w14:paraId="72280A2F" w14:textId="36AB3955" w:rsidR="00547ED9" w:rsidRDefault="00547ED9" w:rsidP="00822092">
      <w:pPr>
        <w:pBdr>
          <w:bottom w:val="single" w:sz="12" w:space="1" w:color="auto"/>
        </w:pBdr>
      </w:pPr>
    </w:p>
    <w:p w14:paraId="15C9B4A5" w14:textId="2D15C409" w:rsidR="005A78EF" w:rsidRDefault="005A78EF" w:rsidP="005A78EF">
      <w:pPr>
        <w:pStyle w:val="Heading3"/>
        <w:numPr>
          <w:ilvl w:val="0"/>
          <w:numId w:val="35"/>
        </w:numPr>
      </w:pPr>
      <w:r>
        <w:lastRenderedPageBreak/>
        <w:t xml:space="preserve">Date submitted: </w:t>
      </w:r>
      <w:r w:rsidR="008B6A2F" w:rsidRPr="008B6A2F">
        <w:rPr>
          <w:color w:val="auto"/>
        </w:rPr>
        <w:t>13 January 2026</w:t>
      </w:r>
      <w:r>
        <w:br/>
        <w:t xml:space="preserve">Submission written by: </w:t>
      </w:r>
      <w:r w:rsidR="00C55180" w:rsidRPr="00822092">
        <w:rPr>
          <w:i/>
          <w:iCs/>
          <w:color w:val="auto"/>
        </w:rPr>
        <w:t>[Redacted for privacy]</w:t>
      </w:r>
      <w:r w:rsidR="00C55180">
        <w:rPr>
          <w:i/>
          <w:iCs/>
          <w:color w:val="auto"/>
        </w:rPr>
        <w:t xml:space="preserve"> </w:t>
      </w:r>
      <w:r w:rsidRPr="00631814">
        <w:rPr>
          <w:color w:val="auto"/>
        </w:rPr>
        <w:t>(Victorian</w:t>
      </w:r>
      <w:r>
        <w:rPr>
          <w:color w:val="auto"/>
        </w:rPr>
        <w:t xml:space="preserve"> consumer)</w:t>
      </w:r>
    </w:p>
    <w:p w14:paraId="7623EA24" w14:textId="2F4DCDAC" w:rsidR="005A78EF" w:rsidRPr="006F29EA" w:rsidRDefault="005A78EF" w:rsidP="005A78EF">
      <w:pPr>
        <w:pStyle w:val="Heading4"/>
      </w:pPr>
      <w:r w:rsidRPr="00377A8C">
        <w:t xml:space="preserve">Do you think if </w:t>
      </w:r>
      <w:r w:rsidR="00F20BE2">
        <w:t>Energy Trade</w:t>
      </w:r>
      <w:r w:rsidR="00F20BE2" w:rsidRPr="00377A8C">
        <w:t xml:space="preserve"> </w:t>
      </w:r>
      <w:r w:rsidRPr="00377A8C">
        <w:t>Pty Ltd is granted an electricity retail licence it will benefit the long-term interests of Victorian consumers?</w:t>
      </w:r>
    </w:p>
    <w:p w14:paraId="5ADA5CDD" w14:textId="61FA7BE7" w:rsidR="005A78EF" w:rsidRDefault="00083927" w:rsidP="005A78EF">
      <w:r>
        <w:t>No</w:t>
      </w:r>
    </w:p>
    <w:p w14:paraId="062978CF" w14:textId="185EB9E9" w:rsidR="005A78EF" w:rsidRPr="006F29EA" w:rsidRDefault="005A78EF" w:rsidP="005A78EF">
      <w:pPr>
        <w:pStyle w:val="Heading4"/>
      </w:pPr>
      <w:r w:rsidRPr="00377A8C">
        <w:t xml:space="preserve">Do you have any views on </w:t>
      </w:r>
      <w:r w:rsidR="00F20BE2">
        <w:t>Energy Trade</w:t>
      </w:r>
      <w:r w:rsidR="00F20BE2" w:rsidRPr="00377A8C">
        <w:t xml:space="preserve"> </w:t>
      </w:r>
      <w:r w:rsidRPr="00377A8C">
        <w:t>Pty Ltd’s ability to comply with its regulatory obligations?</w:t>
      </w:r>
    </w:p>
    <w:p w14:paraId="000C4D9B" w14:textId="743D9D23" w:rsidR="005A78EF" w:rsidRPr="000C78DF" w:rsidRDefault="00561695" w:rsidP="000C78DF">
      <w:r w:rsidRPr="000C78DF">
        <w:t xml:space="preserve">I don't have any specific views about this company and will leave others to do thorough background checks on all key personnel. My opposition to the granting of any more licenses to retail energy supply to Victorian customers relates to the dysfunctionality </w:t>
      </w:r>
      <w:proofErr w:type="gramStart"/>
      <w:r w:rsidRPr="000C78DF">
        <w:t>of  the</w:t>
      </w:r>
      <w:proofErr w:type="gramEnd"/>
      <w:r w:rsidRPr="000C78DF">
        <w:t xml:space="preserve"> entire system. I don't know where the State Govt is at </w:t>
      </w:r>
      <w:proofErr w:type="gramStart"/>
      <w:r w:rsidRPr="000C78DF">
        <w:t>with regard to</w:t>
      </w:r>
      <w:proofErr w:type="gramEnd"/>
      <w:r w:rsidRPr="000C78DF">
        <w:t xml:space="preserve"> re-establishing the SEC but if there is to be a role for the SEC at all, it should be to rethink and establish an entirely new framework for energy supply and delivery in this State. Indeed, Victoria could and should be a leader in the nation in this respect. In short, given we are already very close to having a decentralized, renewable energy "generator" in this State, by way of hundreds of thousands of detached homes, businesses and some apartments but too-few shopping centers, we are already close to our dream of 100% renewable energy supply by, breathe deep, 2030. Yes, 2030. This is especially so given the Federal Govt's new rebate offer for household batteries, introduced in 2025 and, apparently, was fully subscribed within two months of the full year. </w:t>
      </w:r>
      <w:proofErr w:type="gramStart"/>
      <w:r w:rsidRPr="000C78DF">
        <w:t>In light of</w:t>
      </w:r>
      <w:proofErr w:type="gramEnd"/>
      <w:r w:rsidRPr="000C78DF">
        <w:t xml:space="preserve"> recent bushfires right across Victoria (except glorious solar powered Mildura, and Portland and Warrnambool) it is even more important to just go local or on-site solar, or wind power, plus battery. In addition to the many efficiency, efficacy, environmental and financial savings to customers, there are many social benefits too, crucial to addressing the </w:t>
      </w:r>
      <w:proofErr w:type="gramStart"/>
      <w:r w:rsidRPr="000C78DF">
        <w:t>cost of living</w:t>
      </w:r>
      <w:proofErr w:type="gramEnd"/>
      <w:r w:rsidRPr="000C78DF">
        <w:t xml:space="preserve"> crisis many households living in energy-inefficient homes, especially rental ones. Those social benefits are too many to list here and, to be honest, I'm just not in the mood to give away yet more of my expertise for free - a fatal flaw in your Engagement style. I can say more upon request, if you have any further questions. </w:t>
      </w:r>
    </w:p>
    <w:p w14:paraId="7309F3D2" w14:textId="1BC47C93" w:rsidR="005A78EF" w:rsidRPr="006F29EA" w:rsidRDefault="005A78EF" w:rsidP="005A78EF">
      <w:pPr>
        <w:pStyle w:val="Heading4"/>
      </w:pPr>
      <w:r w:rsidRPr="00BE3F09">
        <w:t xml:space="preserve">Do you think having </w:t>
      </w:r>
      <w:r w:rsidR="00F20BE2">
        <w:t>Energy Trade</w:t>
      </w:r>
      <w:r w:rsidR="00F20BE2" w:rsidRPr="00BE3F09">
        <w:t xml:space="preserve"> </w:t>
      </w:r>
      <w:r w:rsidRPr="00BE3F09">
        <w:t>Pty Ltd as a new electricity retailer in the market will create greater competition, particularly within embedded networks?</w:t>
      </w:r>
    </w:p>
    <w:p w14:paraId="5FDBA830" w14:textId="08A7C7B0" w:rsidR="005A78EF" w:rsidRDefault="00D272A0" w:rsidP="005A78EF">
      <w:r>
        <w:t>No</w:t>
      </w:r>
    </w:p>
    <w:p w14:paraId="08D02C75" w14:textId="77777777" w:rsidR="005A78EF" w:rsidRPr="009B01EF" w:rsidRDefault="005A78EF" w:rsidP="005A78EF">
      <w:pPr>
        <w:rPr>
          <w:rFonts w:ascii="Tahoma" w:eastAsiaTheme="majorEastAsia" w:hAnsi="Tahoma" w:cstheme="majorBidi"/>
          <w:b/>
          <w:iCs/>
          <w:color w:val="75787B" w:themeColor="background2"/>
        </w:rPr>
      </w:pPr>
      <w:r w:rsidRPr="009B01EF">
        <w:rPr>
          <w:rFonts w:ascii="Tahoma" w:eastAsiaTheme="majorEastAsia" w:hAnsi="Tahoma" w:cstheme="majorBidi"/>
          <w:b/>
          <w:iCs/>
          <w:color w:val="75787B" w:themeColor="background2"/>
        </w:rPr>
        <w:t>Please specify</w:t>
      </w:r>
    </w:p>
    <w:p w14:paraId="35463103" w14:textId="2905E71D" w:rsidR="005A78EF" w:rsidRDefault="00D272A0" w:rsidP="005A78EF">
      <w:r>
        <w:t>[no response]</w:t>
      </w:r>
    </w:p>
    <w:p w14:paraId="60D315E2" w14:textId="7EAF7D9D" w:rsidR="005A78EF" w:rsidRPr="009B01EF" w:rsidRDefault="005A78EF" w:rsidP="005A78EF">
      <w:pPr>
        <w:rPr>
          <w:rFonts w:ascii="Tahoma" w:eastAsiaTheme="majorEastAsia" w:hAnsi="Tahoma" w:cstheme="majorBidi"/>
          <w:b/>
          <w:iCs/>
          <w:color w:val="75787B" w:themeColor="background2"/>
        </w:rPr>
      </w:pPr>
      <w:r w:rsidRPr="009B01EF">
        <w:rPr>
          <w:rFonts w:ascii="Tahoma" w:eastAsiaTheme="majorEastAsia" w:hAnsi="Tahoma" w:cstheme="majorBidi"/>
          <w:b/>
          <w:iCs/>
          <w:color w:val="75787B" w:themeColor="background2"/>
        </w:rPr>
        <w:t xml:space="preserve">What effect on electricity pricing do you think </w:t>
      </w:r>
      <w:r w:rsidR="00F20BE2">
        <w:rPr>
          <w:rFonts w:ascii="Tahoma" w:eastAsiaTheme="majorEastAsia" w:hAnsi="Tahoma" w:cstheme="majorBidi"/>
          <w:b/>
          <w:iCs/>
          <w:color w:val="75787B" w:themeColor="background2"/>
        </w:rPr>
        <w:t>Energy Trade</w:t>
      </w:r>
      <w:r w:rsidRPr="009B01EF">
        <w:rPr>
          <w:rFonts w:ascii="Tahoma" w:eastAsiaTheme="majorEastAsia" w:hAnsi="Tahoma" w:cstheme="majorBidi"/>
          <w:b/>
          <w:iCs/>
          <w:color w:val="75787B" w:themeColor="background2"/>
        </w:rPr>
        <w:t xml:space="preserve"> Pty Ltd’s entry will have?</w:t>
      </w:r>
    </w:p>
    <w:p w14:paraId="1CFB581E" w14:textId="72A54A77" w:rsidR="005A78EF" w:rsidRDefault="00D272A0" w:rsidP="005A78EF">
      <w:r>
        <w:t>No change</w:t>
      </w:r>
    </w:p>
    <w:p w14:paraId="717048A4" w14:textId="45B82DB0" w:rsidR="005A78EF" w:rsidRPr="009B01EF" w:rsidRDefault="005A78EF" w:rsidP="005A78EF">
      <w:pPr>
        <w:rPr>
          <w:rFonts w:ascii="Tahoma" w:eastAsiaTheme="majorEastAsia" w:hAnsi="Tahoma" w:cstheme="majorBidi"/>
          <w:b/>
          <w:iCs/>
          <w:color w:val="75787B" w:themeColor="background2"/>
        </w:rPr>
      </w:pPr>
      <w:r w:rsidRPr="009B01EF">
        <w:rPr>
          <w:rFonts w:ascii="Tahoma" w:eastAsiaTheme="majorEastAsia" w:hAnsi="Tahoma" w:cstheme="majorBidi"/>
          <w:b/>
          <w:iCs/>
          <w:color w:val="75787B" w:themeColor="background2"/>
        </w:rPr>
        <w:lastRenderedPageBreak/>
        <w:t xml:space="preserve">Is there anything else you think we should consider as we assess </w:t>
      </w:r>
      <w:r w:rsidR="00F20BE2">
        <w:rPr>
          <w:rFonts w:ascii="Tahoma" w:eastAsiaTheme="majorEastAsia" w:hAnsi="Tahoma" w:cstheme="majorBidi"/>
          <w:b/>
          <w:iCs/>
          <w:color w:val="75787B" w:themeColor="background2"/>
        </w:rPr>
        <w:t>Energy Trade</w:t>
      </w:r>
      <w:r w:rsidR="00F20BE2" w:rsidRPr="009B01EF">
        <w:rPr>
          <w:rFonts w:ascii="Tahoma" w:eastAsiaTheme="majorEastAsia" w:hAnsi="Tahoma" w:cstheme="majorBidi"/>
          <w:b/>
          <w:iCs/>
          <w:color w:val="75787B" w:themeColor="background2"/>
        </w:rPr>
        <w:t xml:space="preserve"> </w:t>
      </w:r>
      <w:r w:rsidRPr="009B01EF">
        <w:rPr>
          <w:rFonts w:ascii="Tahoma" w:eastAsiaTheme="majorEastAsia" w:hAnsi="Tahoma" w:cstheme="majorBidi"/>
          <w:b/>
          <w:iCs/>
          <w:color w:val="75787B" w:themeColor="background2"/>
        </w:rPr>
        <w:t>Pty Ltd’s electricity retail licence application?</w:t>
      </w:r>
    </w:p>
    <w:p w14:paraId="7B9FC24C" w14:textId="76929E79" w:rsidR="005A78EF" w:rsidRPr="000C78DF" w:rsidRDefault="001A7E41" w:rsidP="000C78DF">
      <w:r w:rsidRPr="000C78DF">
        <w:t xml:space="preserve">The entire model of wholesale and retail supply of energy to customers is obsolete, dysfunctional and dangerous. Adding yet another supplier only makes things more confusing to time poor customers who should not be expected to do all the work to shop around. This system really is farcical and treats customers with contempt, especially older fair people, those stuck in rental accommodation and suffering other major stresses such as domestic violence, unemployment and / or disability. It's as if someone in government deliberately thought up a system to make life as hard as possible for mere residential consumers, while major industrial operators get to largely bludge off us, especially recent ridiculous proposals for mega - data storage facilities we definitely do not need, while be prime targets for hacking and we know out data will not remain safely stored as a result. </w:t>
      </w:r>
    </w:p>
    <w:p w14:paraId="3AEDCE3A" w14:textId="77777777" w:rsidR="005A78EF" w:rsidRDefault="005A78EF" w:rsidP="005A78EF">
      <w:pPr>
        <w:pBdr>
          <w:bottom w:val="single" w:sz="12" w:space="1" w:color="auto"/>
        </w:pBdr>
      </w:pPr>
    </w:p>
    <w:p w14:paraId="500D6135" w14:textId="1C733595" w:rsidR="005A78EF" w:rsidRDefault="005A78EF" w:rsidP="005A78EF">
      <w:pPr>
        <w:pStyle w:val="Heading3"/>
        <w:numPr>
          <w:ilvl w:val="0"/>
          <w:numId w:val="35"/>
        </w:numPr>
      </w:pPr>
      <w:r>
        <w:t xml:space="preserve">Date submitted: </w:t>
      </w:r>
      <w:r w:rsidR="00393BEA" w:rsidRPr="00393BEA">
        <w:rPr>
          <w:color w:val="auto"/>
        </w:rPr>
        <w:t>4 February 2026</w:t>
      </w:r>
      <w:r>
        <w:br/>
        <w:t xml:space="preserve">Submission written by: </w:t>
      </w:r>
      <w:r w:rsidR="00C55180" w:rsidRPr="00822092">
        <w:rPr>
          <w:i/>
          <w:iCs/>
          <w:color w:val="auto"/>
        </w:rPr>
        <w:t>[Redacted for privacy]</w:t>
      </w:r>
      <w:r w:rsidR="00C55180">
        <w:rPr>
          <w:i/>
          <w:iCs/>
          <w:color w:val="auto"/>
        </w:rPr>
        <w:t xml:space="preserve"> </w:t>
      </w:r>
      <w:r>
        <w:rPr>
          <w:color w:val="auto"/>
        </w:rPr>
        <w:t>(</w:t>
      </w:r>
      <w:r w:rsidR="001730B7" w:rsidRPr="001730B7">
        <w:rPr>
          <w:color w:val="auto"/>
        </w:rPr>
        <w:t>long-term tenant in an apartment block</w:t>
      </w:r>
      <w:r>
        <w:rPr>
          <w:color w:val="auto"/>
        </w:rPr>
        <w:t>)</w:t>
      </w:r>
    </w:p>
    <w:p w14:paraId="2C571BCD" w14:textId="1D9D71E0" w:rsidR="005A78EF" w:rsidRPr="006F29EA" w:rsidRDefault="005A78EF" w:rsidP="005A78EF">
      <w:pPr>
        <w:pStyle w:val="Heading4"/>
      </w:pPr>
      <w:r w:rsidRPr="00377A8C">
        <w:t xml:space="preserve">Do you think if </w:t>
      </w:r>
      <w:r w:rsidR="00F20BE2">
        <w:t>Energy Trade</w:t>
      </w:r>
      <w:r w:rsidR="00F20BE2" w:rsidRPr="00377A8C">
        <w:t xml:space="preserve"> </w:t>
      </w:r>
      <w:r w:rsidRPr="00377A8C">
        <w:t>Pty Ltd is granted an electricity retail licence it will benefit the long-term interests of Victorian consumers?</w:t>
      </w:r>
    </w:p>
    <w:p w14:paraId="24D25061" w14:textId="2D2F32E7" w:rsidR="005A78EF" w:rsidRDefault="00206F2B" w:rsidP="005A78EF">
      <w:r>
        <w:t>Other</w:t>
      </w:r>
    </w:p>
    <w:p w14:paraId="240DC38D" w14:textId="1D9C3B67" w:rsidR="00206F2B" w:rsidRDefault="00206F2B" w:rsidP="005A78EF">
      <w:pPr>
        <w:pStyle w:val="Heading4"/>
      </w:pPr>
      <w:r>
        <w:t>Please specify</w:t>
      </w:r>
    </w:p>
    <w:p w14:paraId="73EA9E73" w14:textId="609155A4" w:rsidR="00206F2B" w:rsidRDefault="00206F2B" w:rsidP="000C78DF">
      <w:r w:rsidRPr="000C78DF">
        <w:t xml:space="preserve">It's not about benefits for either apartment dwellers or the aforementioned legal entity, it is critical that the data security of the consumers' details are ensured during their tenancy or ownership and there is a procedure in place to manage the data captured until such time that the data is archived and eventually destroyed based on industry best practice  </w:t>
      </w:r>
    </w:p>
    <w:p w14:paraId="336268F7" w14:textId="3F13C147" w:rsidR="005A78EF" w:rsidRPr="006F29EA" w:rsidRDefault="005A78EF" w:rsidP="005A78EF">
      <w:pPr>
        <w:pStyle w:val="Heading4"/>
      </w:pPr>
      <w:r w:rsidRPr="00377A8C">
        <w:t xml:space="preserve">Do you have any views on </w:t>
      </w:r>
      <w:r w:rsidR="00F20BE2">
        <w:t>Energy Trade</w:t>
      </w:r>
      <w:r w:rsidR="00F20BE2" w:rsidRPr="00377A8C">
        <w:t xml:space="preserve"> </w:t>
      </w:r>
      <w:r w:rsidRPr="00377A8C">
        <w:t>Pty Ltd’s ability to comply with its regulatory obligations?</w:t>
      </w:r>
    </w:p>
    <w:p w14:paraId="61618965" w14:textId="3CCB1D74" w:rsidR="005A78EF" w:rsidRDefault="0010422B" w:rsidP="005A78EF">
      <w:r w:rsidRPr="000C78DF">
        <w:t>This can be achieved and the processes and procedures regularly reviewed and approved by the company board as well as the effective tweaking of the compliance obligations and not simply attesting Yes or No</w:t>
      </w:r>
    </w:p>
    <w:p w14:paraId="75E0D456" w14:textId="3652A9AF" w:rsidR="005A78EF" w:rsidRPr="006F29EA" w:rsidRDefault="005A78EF" w:rsidP="005A78EF">
      <w:pPr>
        <w:pStyle w:val="Heading4"/>
      </w:pPr>
      <w:r w:rsidRPr="00BE3F09">
        <w:t xml:space="preserve">Do you think having </w:t>
      </w:r>
      <w:r w:rsidR="00F20BE2">
        <w:t>Energy Trade</w:t>
      </w:r>
      <w:r w:rsidR="00F20BE2" w:rsidRPr="00BE3F09">
        <w:t xml:space="preserve"> </w:t>
      </w:r>
      <w:r w:rsidRPr="00BE3F09">
        <w:t>Pty Ltd as a new electricity retailer in the market will create greater competition, particularly within embedded networks?</w:t>
      </w:r>
    </w:p>
    <w:p w14:paraId="4D3ECF9E" w14:textId="6B98A009" w:rsidR="005A78EF" w:rsidRDefault="0010422B" w:rsidP="000C78DF">
      <w:r>
        <w:t>No</w:t>
      </w:r>
      <w:r w:rsidR="00581AC9">
        <w:tab/>
      </w:r>
    </w:p>
    <w:p w14:paraId="6DA99A3C" w14:textId="17A24B86" w:rsidR="005A78EF" w:rsidRPr="009B01EF" w:rsidRDefault="005A78EF" w:rsidP="005A78EF">
      <w:pPr>
        <w:rPr>
          <w:rFonts w:ascii="Tahoma" w:eastAsiaTheme="majorEastAsia" w:hAnsi="Tahoma" w:cstheme="majorBidi"/>
          <w:b/>
          <w:iCs/>
          <w:color w:val="75787B" w:themeColor="background2"/>
        </w:rPr>
      </w:pPr>
      <w:r w:rsidRPr="009B01EF">
        <w:rPr>
          <w:rFonts w:ascii="Tahoma" w:eastAsiaTheme="majorEastAsia" w:hAnsi="Tahoma" w:cstheme="majorBidi"/>
          <w:b/>
          <w:iCs/>
          <w:color w:val="75787B" w:themeColor="background2"/>
        </w:rPr>
        <w:t xml:space="preserve">What effect on electricity pricing do you think </w:t>
      </w:r>
      <w:r w:rsidR="00581AC9">
        <w:rPr>
          <w:rFonts w:ascii="Tahoma" w:eastAsiaTheme="majorEastAsia" w:hAnsi="Tahoma" w:cstheme="majorBidi"/>
          <w:b/>
          <w:iCs/>
          <w:color w:val="75787B" w:themeColor="background2"/>
        </w:rPr>
        <w:t>Energy Trade</w:t>
      </w:r>
      <w:r w:rsidR="00581AC9" w:rsidRPr="009B01EF">
        <w:rPr>
          <w:rFonts w:ascii="Tahoma" w:eastAsiaTheme="majorEastAsia" w:hAnsi="Tahoma" w:cstheme="majorBidi"/>
          <w:b/>
          <w:iCs/>
          <w:color w:val="75787B" w:themeColor="background2"/>
        </w:rPr>
        <w:t xml:space="preserve"> </w:t>
      </w:r>
      <w:r w:rsidRPr="009B01EF">
        <w:rPr>
          <w:rFonts w:ascii="Tahoma" w:eastAsiaTheme="majorEastAsia" w:hAnsi="Tahoma" w:cstheme="majorBidi"/>
          <w:b/>
          <w:iCs/>
          <w:color w:val="75787B" w:themeColor="background2"/>
        </w:rPr>
        <w:t>Pty Ltd’s entry will have?</w:t>
      </w:r>
    </w:p>
    <w:p w14:paraId="1E8EE9A2" w14:textId="4EE3A9C4" w:rsidR="005A78EF" w:rsidRDefault="0010422B" w:rsidP="005A78EF">
      <w:r>
        <w:lastRenderedPageBreak/>
        <w:t>No change</w:t>
      </w:r>
    </w:p>
    <w:p w14:paraId="6BA5ACD0" w14:textId="136383D8" w:rsidR="005A78EF" w:rsidRPr="009B01EF" w:rsidRDefault="005A78EF" w:rsidP="005A78EF">
      <w:pPr>
        <w:rPr>
          <w:rFonts w:ascii="Tahoma" w:eastAsiaTheme="majorEastAsia" w:hAnsi="Tahoma" w:cstheme="majorBidi"/>
          <w:b/>
          <w:iCs/>
          <w:color w:val="75787B" w:themeColor="background2"/>
        </w:rPr>
      </w:pPr>
      <w:r w:rsidRPr="009B01EF">
        <w:rPr>
          <w:rFonts w:ascii="Tahoma" w:eastAsiaTheme="majorEastAsia" w:hAnsi="Tahoma" w:cstheme="majorBidi"/>
          <w:b/>
          <w:iCs/>
          <w:color w:val="75787B" w:themeColor="background2"/>
        </w:rPr>
        <w:t xml:space="preserve">Is there anything else you think we should consider as we assess </w:t>
      </w:r>
      <w:r w:rsidR="00581AC9">
        <w:rPr>
          <w:rFonts w:ascii="Tahoma" w:eastAsiaTheme="majorEastAsia" w:hAnsi="Tahoma" w:cstheme="majorBidi"/>
          <w:b/>
          <w:iCs/>
          <w:color w:val="75787B" w:themeColor="background2"/>
        </w:rPr>
        <w:t>Energy Trade</w:t>
      </w:r>
      <w:r w:rsidR="00581AC9" w:rsidRPr="009B01EF">
        <w:rPr>
          <w:rFonts w:ascii="Tahoma" w:eastAsiaTheme="majorEastAsia" w:hAnsi="Tahoma" w:cstheme="majorBidi"/>
          <w:b/>
          <w:iCs/>
          <w:color w:val="75787B" w:themeColor="background2"/>
        </w:rPr>
        <w:t xml:space="preserve"> </w:t>
      </w:r>
      <w:r w:rsidRPr="009B01EF">
        <w:rPr>
          <w:rFonts w:ascii="Tahoma" w:eastAsiaTheme="majorEastAsia" w:hAnsi="Tahoma" w:cstheme="majorBidi"/>
          <w:b/>
          <w:iCs/>
          <w:color w:val="75787B" w:themeColor="background2"/>
        </w:rPr>
        <w:t>Pty Ltd’s electricity retail licence application?</w:t>
      </w:r>
    </w:p>
    <w:p w14:paraId="424BE6CC" w14:textId="77777777" w:rsidR="00233580" w:rsidRPr="000C78DF" w:rsidRDefault="00233580" w:rsidP="000C78DF">
      <w:r w:rsidRPr="000C78DF">
        <w:t>Life Support customers must be handled with extreme care as they are mostly vulnerable customers and people situations change from one day to the next re employment.</w:t>
      </w:r>
    </w:p>
    <w:p w14:paraId="4EC666AF" w14:textId="77777777" w:rsidR="000C78DF" w:rsidRDefault="000C78DF" w:rsidP="000C78DF">
      <w:pPr>
        <w:pBdr>
          <w:bottom w:val="single" w:sz="12" w:space="1" w:color="auto"/>
        </w:pBdr>
      </w:pPr>
    </w:p>
    <w:p w14:paraId="6EDB3CB0" w14:textId="7E07D0C4" w:rsidR="00132AA8" w:rsidRDefault="00132AA8" w:rsidP="00132AA8">
      <w:pPr>
        <w:pStyle w:val="Heading2"/>
      </w:pPr>
      <w:r>
        <w:t>Non-confidential submission received by email</w:t>
      </w:r>
    </w:p>
    <w:p w14:paraId="560DEA1D" w14:textId="519E21F1" w:rsidR="00132AA8" w:rsidRDefault="00B7724E" w:rsidP="009074B6">
      <w:pPr>
        <w:tabs>
          <w:tab w:val="left" w:pos="7710"/>
        </w:tabs>
      </w:pPr>
      <w:r w:rsidRPr="00B7724E">
        <w:rPr>
          <w:rFonts w:ascii="Tahoma" w:eastAsiaTheme="majorEastAsia" w:hAnsi="Tahoma" w:cstheme="majorBidi"/>
          <w:b/>
          <w:color w:val="4986A0" w:themeColor="text2"/>
          <w:szCs w:val="24"/>
        </w:rPr>
        <w:t>Date submitted:</w:t>
      </w:r>
      <w:r>
        <w:t xml:space="preserve"> </w:t>
      </w:r>
      <w:r w:rsidRPr="000C78DF">
        <w:rPr>
          <w:b/>
          <w:bCs/>
        </w:rPr>
        <w:t>12 January 2026</w:t>
      </w:r>
      <w:r>
        <w:br/>
      </w:r>
      <w:r w:rsidRPr="00B7724E">
        <w:rPr>
          <w:rFonts w:ascii="Tahoma" w:eastAsiaTheme="majorEastAsia" w:hAnsi="Tahoma" w:cstheme="majorBidi"/>
          <w:b/>
          <w:color w:val="4986A0" w:themeColor="text2"/>
          <w:szCs w:val="24"/>
        </w:rPr>
        <w:t>Submission written by:</w:t>
      </w:r>
      <w:r>
        <w:t xml:space="preserve"> </w:t>
      </w:r>
      <w:r w:rsidRPr="000C78DF">
        <w:rPr>
          <w:b/>
          <w:bCs/>
          <w:i/>
          <w:iCs/>
        </w:rPr>
        <w:t xml:space="preserve">[Redacted for privacy] </w:t>
      </w:r>
      <w:r w:rsidRPr="000C78DF">
        <w:rPr>
          <w:b/>
          <w:bCs/>
        </w:rPr>
        <w:t>(Victorian consumer)</w:t>
      </w:r>
    </w:p>
    <w:p w14:paraId="28391C81" w14:textId="60ADFBF7" w:rsidR="00CD408F" w:rsidRPr="00CD408F" w:rsidRDefault="00CD408F" w:rsidP="009074B6">
      <w:pPr>
        <w:tabs>
          <w:tab w:val="left" w:pos="7710"/>
        </w:tabs>
        <w:rPr>
          <w:rFonts w:ascii="Tahoma" w:eastAsiaTheme="majorEastAsia" w:hAnsi="Tahoma" w:cstheme="majorBidi"/>
          <w:b/>
          <w:color w:val="4986A0" w:themeColor="text2"/>
          <w:szCs w:val="24"/>
        </w:rPr>
      </w:pPr>
      <w:r w:rsidRPr="00CD408F">
        <w:rPr>
          <w:rFonts w:ascii="Tahoma" w:eastAsiaTheme="majorEastAsia" w:hAnsi="Tahoma" w:cstheme="majorBidi"/>
          <w:b/>
          <w:color w:val="4986A0" w:themeColor="text2"/>
          <w:szCs w:val="24"/>
        </w:rPr>
        <w:t>Text of email submission:</w:t>
      </w:r>
    </w:p>
    <w:p w14:paraId="7A549461" w14:textId="5E5F9BDC" w:rsidR="00CD408F" w:rsidRPr="00CD408F" w:rsidRDefault="00CD408F" w:rsidP="000C78DF">
      <w:r>
        <w:t>“</w:t>
      </w:r>
      <w:r w:rsidRPr="00CD408F">
        <w:t>There is no information available for review - it is all locked confidential and therefore this company has failed their first test to be open and transparent.</w:t>
      </w:r>
      <w:r>
        <w:t>”</w:t>
      </w:r>
    </w:p>
    <w:p w14:paraId="06AE83E8" w14:textId="77777777" w:rsidR="00CD408F" w:rsidRPr="009074B6" w:rsidRDefault="00CD408F" w:rsidP="009074B6">
      <w:pPr>
        <w:tabs>
          <w:tab w:val="left" w:pos="7710"/>
        </w:tabs>
      </w:pPr>
    </w:p>
    <w:sectPr w:rsidR="00CD408F" w:rsidRPr="009074B6" w:rsidSect="00041570">
      <w:headerReference w:type="even" r:id="rId8"/>
      <w:headerReference w:type="default" r:id="rId9"/>
      <w:footerReference w:type="default" r:id="rId10"/>
      <w:headerReference w:type="first" r:id="rId11"/>
      <w:footerReference w:type="first" r:id="rId12"/>
      <w:pgSz w:w="11906" w:h="16838" w:code="9"/>
      <w:pgMar w:top="1134" w:right="1134" w:bottom="1134" w:left="1134" w:header="709"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5F288" w14:textId="77777777" w:rsidR="00FB26DB" w:rsidRDefault="00FB26DB" w:rsidP="00AE03FA">
      <w:pPr>
        <w:spacing w:after="0"/>
      </w:pPr>
      <w:r>
        <w:separator/>
      </w:r>
    </w:p>
    <w:p w14:paraId="2EF632BC" w14:textId="77777777" w:rsidR="00FB26DB" w:rsidRDefault="00FB26DB"/>
  </w:endnote>
  <w:endnote w:type="continuationSeparator" w:id="0">
    <w:p w14:paraId="7D1DA286" w14:textId="77777777" w:rsidR="00FB26DB" w:rsidRDefault="00FB26DB" w:rsidP="00AE03FA">
      <w:pPr>
        <w:spacing w:after="0"/>
      </w:pPr>
      <w:r>
        <w:continuationSeparator/>
      </w:r>
    </w:p>
    <w:p w14:paraId="74F0FC37" w14:textId="77777777" w:rsidR="00FB26DB" w:rsidRDefault="00FB2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DE129D" w14:paraId="1677049A" w14:textId="77777777" w:rsidTr="00045413">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4A396225" w14:textId="7E07F32A" w:rsidR="00DE129D" w:rsidRPr="009E15D6" w:rsidRDefault="00DE129D" w:rsidP="00045413">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515177">
            <w:rPr>
              <w:rStyle w:val="PageNumber"/>
              <w:noProof/>
            </w:rPr>
            <w:t>2</w:t>
          </w:r>
          <w:r w:rsidRPr="009E15D6">
            <w:rPr>
              <w:rStyle w:val="PageNumber"/>
            </w:rPr>
            <w:fldChar w:fldCharType="end"/>
          </w:r>
        </w:p>
      </w:tc>
    </w:tr>
  </w:tbl>
  <w:p w14:paraId="6EF855A5" w14:textId="1CB3CF70" w:rsidR="00F06B55" w:rsidRPr="00DE129D" w:rsidRDefault="00DE129D" w:rsidP="008E5CAD">
    <w:pPr>
      <w:pStyle w:val="Footer"/>
      <w:ind w:right="707"/>
      <w:rPr>
        <w:b/>
      </w:rPr>
    </w:pPr>
    <w:r>
      <w:t xml:space="preserve">Essential Services Commission </w:t>
    </w:r>
    <w:sdt>
      <w:sdtPr>
        <w:rPr>
          <w:b/>
        </w:rPr>
        <w:alias w:val="Title"/>
        <w:tag w:val=""/>
        <w:id w:val="-1451228571"/>
        <w:dataBinding w:prefixMappings="xmlns:ns0='http://purl.org/dc/elements/1.1/' xmlns:ns1='http://schemas.openxmlformats.org/package/2006/metadata/core-properties' " w:xpath="/ns1:coreProperties[1]/ns0:title[1]" w:storeItemID="{6C3C8BC8-F283-45AE-878A-BAB7291924A1}"/>
        <w:text/>
      </w:sdtPr>
      <w:sdtEndPr/>
      <w:sdtContent>
        <w:r w:rsidR="0093279C">
          <w:rPr>
            <w:b/>
          </w:rPr>
          <w:t>– Energy Trade Pty Ltd – Non-confidential submissions received through Engage Victoria – C/26/2416</w:t>
        </w:r>
      </w:sdtContent>
    </w:sdt>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6B7573" w14:paraId="300B8110" w14:textId="77777777" w:rsidTr="00A76C8D">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6C4BB92A" w14:textId="48D4A432" w:rsidR="006B7573" w:rsidRPr="009E15D6" w:rsidRDefault="006B7573" w:rsidP="00A76C8D">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515177">
            <w:rPr>
              <w:rStyle w:val="PageNumber"/>
              <w:noProof/>
            </w:rPr>
            <w:t>1</w:t>
          </w:r>
          <w:r w:rsidRPr="009E15D6">
            <w:rPr>
              <w:rStyle w:val="PageNumber"/>
            </w:rPr>
            <w:fldChar w:fldCharType="end"/>
          </w:r>
        </w:p>
      </w:tc>
    </w:tr>
  </w:tbl>
  <w:p w14:paraId="4462FF94" w14:textId="56EA13A1" w:rsidR="000E4F95" w:rsidRPr="006B7573" w:rsidRDefault="006B7573" w:rsidP="008E5CAD">
    <w:pPr>
      <w:pStyle w:val="Footer"/>
      <w:ind w:right="707"/>
      <w:rPr>
        <w:b/>
      </w:rPr>
    </w:pPr>
    <w:r>
      <w:t xml:space="preserve">Essential Services Commission </w:t>
    </w:r>
    <w:sdt>
      <w:sdtPr>
        <w:rPr>
          <w:b/>
          <w:bCs/>
        </w:rPr>
        <w:alias w:val="Title"/>
        <w:tag w:val=""/>
        <w:id w:val="777452214"/>
        <w:dataBinding w:prefixMappings="xmlns:ns0='http://purl.org/dc/elements/1.1/' xmlns:ns1='http://schemas.openxmlformats.org/package/2006/metadata/core-properties' " w:xpath="/ns1:coreProperties[1]/ns0:title[1]" w:storeItemID="{6C3C8BC8-F283-45AE-878A-BAB7291924A1}"/>
        <w:text/>
      </w:sdtPr>
      <w:sdtEndPr/>
      <w:sdtContent>
        <w:r w:rsidR="0093279C" w:rsidRPr="0093279C">
          <w:rPr>
            <w:b/>
            <w:bCs/>
          </w:rPr>
          <w:t>– Energy Trade Pty Ltd – Non-confidential submissions received through Engage Victoria – C/26/2416</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BAEF1" w14:textId="77777777" w:rsidR="00FB26DB" w:rsidRPr="00CF33F6" w:rsidRDefault="00FB26DB" w:rsidP="00AE03FA">
      <w:pPr>
        <w:spacing w:after="0"/>
        <w:rPr>
          <w:color w:val="75787B" w:themeColor="background2"/>
        </w:rPr>
      </w:pPr>
      <w:bookmarkStart w:id="0" w:name="_Hlk480978878"/>
      <w:bookmarkEnd w:id="0"/>
      <w:r w:rsidRPr="00CF33F6">
        <w:rPr>
          <w:color w:val="75787B" w:themeColor="background2"/>
        </w:rPr>
        <w:separator/>
      </w:r>
    </w:p>
    <w:p w14:paraId="7CE31FF9" w14:textId="77777777" w:rsidR="00FB26DB" w:rsidRDefault="00FB26DB" w:rsidP="00CF33F6">
      <w:pPr>
        <w:pStyle w:val="NoSpacing"/>
      </w:pPr>
    </w:p>
  </w:footnote>
  <w:footnote w:type="continuationSeparator" w:id="0">
    <w:p w14:paraId="5315FA09" w14:textId="77777777" w:rsidR="00FB26DB" w:rsidRDefault="00FB26DB" w:rsidP="00AE03FA">
      <w:pPr>
        <w:spacing w:after="0"/>
      </w:pPr>
      <w:r>
        <w:continuationSeparator/>
      </w:r>
    </w:p>
    <w:p w14:paraId="0D260A22" w14:textId="77777777" w:rsidR="00FB26DB" w:rsidRDefault="00FB26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2ED6" w14:textId="055383B0" w:rsidR="008E5CAD" w:rsidRDefault="00914B9B">
    <w:pPr>
      <w:pStyle w:val="Header"/>
    </w:pPr>
    <w:r>
      <w:rPr>
        <w:noProof/>
      </w:rPr>
      <mc:AlternateContent>
        <mc:Choice Requires="wps">
          <w:drawing>
            <wp:anchor distT="0" distB="0" distL="0" distR="0" simplePos="0" relativeHeight="251664384" behindDoc="0" locked="0" layoutInCell="1" allowOverlap="1" wp14:anchorId="6FEF9E7F" wp14:editId="64ED27C4">
              <wp:simplePos x="635" y="635"/>
              <wp:positionH relativeFrom="page">
                <wp:align>center</wp:align>
              </wp:positionH>
              <wp:positionV relativeFrom="page">
                <wp:align>top</wp:align>
              </wp:positionV>
              <wp:extent cx="551815" cy="552450"/>
              <wp:effectExtent l="0" t="0" r="635" b="0"/>
              <wp:wrapNone/>
              <wp:docPr id="889001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632BD78F" w14:textId="23F96F4E" w:rsidR="00914B9B" w:rsidRPr="00914B9B" w:rsidRDefault="00914B9B" w:rsidP="00914B9B">
                          <w:pPr>
                            <w:spacing w:after="0"/>
                            <w:rPr>
                              <w:rFonts w:ascii="Calibri" w:eastAsia="Calibri" w:hAnsi="Calibri" w:cs="Calibri"/>
                              <w:noProof/>
                              <w:color w:val="FF0000"/>
                              <w:sz w:val="24"/>
                              <w:szCs w:val="24"/>
                            </w:rPr>
                          </w:pPr>
                          <w:r w:rsidRPr="00914B9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EF9E7F" id="_x0000_t202" coordsize="21600,21600" o:spt="202" path="m,l,21600r21600,l21600,xe">
              <v:stroke joinstyle="miter"/>
              <v:path gradientshapeok="t" o:connecttype="rect"/>
            </v:shapetype>
            <v:shape id="Text Box 2" o:spid="_x0000_s1026" type="#_x0000_t202" alt="OFFICIAL" style="position:absolute;margin-left:0;margin-top:0;width:43.45pt;height:43.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" filled="f" stroked="f">
              <v:fill o:detectmouseclick="t"/>
              <v:textbox style="mso-fit-shape-to-text:t" inset="0,15pt,0,0">
                <w:txbxContent>
                  <w:p w14:paraId="632BD78F" w14:textId="23F96F4E" w:rsidR="00914B9B" w:rsidRPr="00914B9B" w:rsidRDefault="00914B9B" w:rsidP="00914B9B">
                    <w:pPr>
                      <w:spacing w:after="0"/>
                      <w:rPr>
                        <w:rFonts w:ascii="Calibri" w:eastAsia="Calibri" w:hAnsi="Calibri" w:cs="Calibri"/>
                        <w:noProof/>
                        <w:color w:val="FF0000"/>
                        <w:sz w:val="24"/>
                        <w:szCs w:val="24"/>
                      </w:rPr>
                    </w:pPr>
                    <w:r w:rsidRPr="00914B9B">
                      <w:rPr>
                        <w:rFonts w:ascii="Calibri" w:eastAsia="Calibri" w:hAnsi="Calibri" w:cs="Calibri"/>
                        <w:noProof/>
                        <w:color w:val="FF0000"/>
                        <w:sz w:val="24"/>
                        <w:szCs w:val="24"/>
                      </w:rPr>
                      <w:t>OFFICIAL</w:t>
                    </w:r>
                  </w:p>
                </w:txbxContent>
              </v:textbox>
              <w10:wrap anchorx="page" anchory="page"/>
            </v:shape>
          </w:pict>
        </mc:Fallback>
      </mc:AlternateContent>
    </w:r>
    <w:r w:rsidR="00822092">
      <w:rPr>
        <w:noProof/>
      </w:rPr>
      <mc:AlternateContent>
        <mc:Choice Requires="wps">
          <w:drawing>
            <wp:anchor distT="0" distB="0" distL="114300" distR="114300" simplePos="0" relativeHeight="251662336" behindDoc="0" locked="1" layoutInCell="0" allowOverlap="1" wp14:anchorId="1A594FC0" wp14:editId="43611ED9">
              <wp:simplePos x="0" y="0"/>
              <wp:positionH relativeFrom="margin">
                <wp:align>center</wp:align>
              </wp:positionH>
              <wp:positionV relativeFrom="topMargin">
                <wp:align>center</wp:align>
              </wp:positionV>
              <wp:extent cx="892175" cy="342900"/>
              <wp:effectExtent l="0" t="0" r="0" b="0"/>
              <wp:wrapNone/>
              <wp:docPr id="117885949" name="janusSEAL SC H_EvenPage"/>
              <wp:cNvGraphicFramePr/>
              <a:graphic xmlns:a="http://schemas.openxmlformats.org/drawingml/2006/main">
                <a:graphicData uri="http://schemas.microsoft.com/office/word/2010/wordprocessingShape">
                  <wps:wsp>
                    <wps:cNvSpPr txBox="1"/>
                    <wps:spPr>
                      <a:xfrm>
                        <a:off x="0" y="0"/>
                        <a:ext cx="892175" cy="3429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BD7A43" w14:textId="79C8CCA1" w:rsidR="00822092" w:rsidRPr="00822092" w:rsidRDefault="00822092" w:rsidP="00822092">
                          <w:pPr>
                            <w:spacing w:before="0" w:after="0"/>
                            <w:jc w:val="center"/>
                            <w:rPr>
                              <w:b/>
                              <w:color w:val="FF0000"/>
                              <w:sz w:val="24"/>
                            </w:rPr>
                          </w:pPr>
                          <w:r w:rsidRPr="00822092">
                            <w:rPr>
                              <w:b/>
                              <w:color w:val="FF0000"/>
                              <w:sz w:val="24"/>
                            </w:rPr>
                            <w:fldChar w:fldCharType="begin"/>
                          </w:r>
                          <w:r w:rsidRPr="00822092">
                            <w:rPr>
                              <w:b/>
                              <w:color w:val="FF0000"/>
                              <w:sz w:val="24"/>
                            </w:rPr>
                            <w:instrText xml:space="preserve"> DOCPROPERTY PM_ProtectiveMarkingValue_Header \* MERGEFORMAT </w:instrText>
                          </w:r>
                          <w:r w:rsidRPr="00822092">
                            <w:rPr>
                              <w:b/>
                              <w:color w:val="FF0000"/>
                              <w:sz w:val="24"/>
                            </w:rPr>
                            <w:fldChar w:fldCharType="separate"/>
                          </w:r>
                          <w:r w:rsidR="00953588">
                            <w:rPr>
                              <w:b/>
                              <w:color w:val="FF0000"/>
                              <w:sz w:val="24"/>
                            </w:rPr>
                            <w:t>OFFICIAL</w:t>
                          </w:r>
                          <w:r w:rsidRPr="00822092">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A594FC0" id="_x0000_t202" coordsize="21600,21600" o:spt="202" path="m,l,21600r21600,l21600,xe">
              <v:stroke joinstyle="miter"/>
              <v:path gradientshapeok="t" o:connecttype="rect"/>
            </v:shapetype>
            <v:shape id="janusSEAL SC H_EvenPage" o:spid="_x0000_s1027" type="#_x0000_t202" style="position:absolute;margin-left:0;margin-top:0;width:70.25pt;height:27pt;z-index:251662336;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" o:allowincell="f" filled="f" stroked="f" strokeweight=".5pt">
              <v:textbox style="mso-fit-shape-to-text:t">
                <w:txbxContent>
                  <w:p w14:paraId="22BD7A43" w14:textId="79C8CCA1" w:rsidR="00822092" w:rsidRPr="00822092" w:rsidRDefault="00822092" w:rsidP="00822092">
                    <w:pPr>
                      <w:spacing w:before="0" w:after="0"/>
                      <w:jc w:val="center"/>
                      <w:rPr>
                        <w:b/>
                        <w:color w:val="FF0000"/>
                        <w:sz w:val="24"/>
                      </w:rPr>
                    </w:pPr>
                    <w:r w:rsidRPr="00822092">
                      <w:rPr>
                        <w:b/>
                        <w:color w:val="FF0000"/>
                        <w:sz w:val="24"/>
                      </w:rPr>
                      <w:fldChar w:fldCharType="begin"/>
                    </w:r>
                    <w:r w:rsidRPr="00822092">
                      <w:rPr>
                        <w:b/>
                        <w:color w:val="FF0000"/>
                        <w:sz w:val="24"/>
                      </w:rPr>
                      <w:instrText xml:space="preserve"> DOCPROPERTY PM_ProtectiveMarkingValue_Header \* MERGEFORMAT </w:instrText>
                    </w:r>
                    <w:r w:rsidRPr="00822092">
                      <w:rPr>
                        <w:b/>
                        <w:color w:val="FF0000"/>
                        <w:sz w:val="24"/>
                      </w:rPr>
                      <w:fldChar w:fldCharType="separate"/>
                    </w:r>
                    <w:r w:rsidR="00953588">
                      <w:rPr>
                        <w:b/>
                        <w:color w:val="FF0000"/>
                        <w:sz w:val="24"/>
                      </w:rPr>
                      <w:t>OFFICIAL</w:t>
                    </w:r>
                    <w:r w:rsidRPr="00822092">
                      <w:rPr>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736B" w14:textId="2C103DB4" w:rsidR="003A30F3" w:rsidRPr="00633068" w:rsidRDefault="00914B9B" w:rsidP="00633068">
    <w:pPr>
      <w:pStyle w:val="Header"/>
      <w:tabs>
        <w:tab w:val="clear" w:pos="4680"/>
        <w:tab w:val="clear" w:pos="9360"/>
        <w:tab w:val="left" w:pos="2236"/>
      </w:tabs>
    </w:pPr>
    <w:r>
      <w:rPr>
        <w:noProof/>
      </w:rPr>
      <mc:AlternateContent>
        <mc:Choice Requires="wps">
          <w:drawing>
            <wp:anchor distT="0" distB="0" distL="0" distR="0" simplePos="0" relativeHeight="251665408" behindDoc="0" locked="0" layoutInCell="1" allowOverlap="1" wp14:anchorId="061BE4DB" wp14:editId="37D46184">
              <wp:simplePos x="723900" y="447675"/>
              <wp:positionH relativeFrom="page">
                <wp:align>center</wp:align>
              </wp:positionH>
              <wp:positionV relativeFrom="page">
                <wp:align>top</wp:align>
              </wp:positionV>
              <wp:extent cx="551815" cy="552450"/>
              <wp:effectExtent l="0" t="0" r="635" b="0"/>
              <wp:wrapNone/>
              <wp:docPr id="15229437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3C391850" w14:textId="75668190" w:rsidR="00914B9B" w:rsidRPr="00914B9B" w:rsidRDefault="00914B9B" w:rsidP="00914B9B">
                          <w:pPr>
                            <w:spacing w:after="0"/>
                            <w:rPr>
                              <w:rFonts w:ascii="Calibri" w:eastAsia="Calibri" w:hAnsi="Calibri" w:cs="Calibri"/>
                              <w:noProof/>
                              <w:color w:val="FF0000"/>
                              <w:sz w:val="24"/>
                              <w:szCs w:val="24"/>
                            </w:rPr>
                          </w:pPr>
                          <w:r w:rsidRPr="00914B9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1BE4DB" id="_x0000_t202" coordsize="21600,21600" o:spt="202" path="m,l,21600r21600,l21600,xe">
              <v:stroke joinstyle="miter"/>
              <v:path gradientshapeok="t" o:connecttype="rect"/>
            </v:shapetype>
            <v:shape id="Text Box 3" o:spid="_x0000_s1028" type="#_x0000_t202" alt="OFFICIAL" style="position:absolute;margin-left:0;margin-top:0;width:43.45pt;height:43.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" filled="f" stroked="f">
              <v:fill o:detectmouseclick="t"/>
              <v:textbox style="mso-fit-shape-to-text:t" inset="0,15pt,0,0">
                <w:txbxContent>
                  <w:p w14:paraId="3C391850" w14:textId="75668190" w:rsidR="00914B9B" w:rsidRPr="00914B9B" w:rsidRDefault="00914B9B" w:rsidP="00914B9B">
                    <w:pPr>
                      <w:spacing w:after="0"/>
                      <w:rPr>
                        <w:rFonts w:ascii="Calibri" w:eastAsia="Calibri" w:hAnsi="Calibri" w:cs="Calibri"/>
                        <w:noProof/>
                        <w:color w:val="FF0000"/>
                        <w:sz w:val="24"/>
                        <w:szCs w:val="24"/>
                      </w:rPr>
                    </w:pPr>
                    <w:r w:rsidRPr="00914B9B">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B666" w14:textId="4BE13A11" w:rsidR="000E4F95" w:rsidRDefault="00914B9B">
    <w:pPr>
      <w:pStyle w:val="Header"/>
    </w:pPr>
    <w:r>
      <w:rPr>
        <w:noProof/>
        <w:lang w:eastAsia="en-AU"/>
      </w:rPr>
      <mc:AlternateContent>
        <mc:Choice Requires="wps">
          <w:drawing>
            <wp:anchor distT="0" distB="0" distL="0" distR="0" simplePos="0" relativeHeight="251663360" behindDoc="0" locked="0" layoutInCell="1" allowOverlap="1" wp14:anchorId="1A7D8667" wp14:editId="73D7550E">
              <wp:simplePos x="723900" y="447675"/>
              <wp:positionH relativeFrom="page">
                <wp:align>center</wp:align>
              </wp:positionH>
              <wp:positionV relativeFrom="page">
                <wp:align>top</wp:align>
              </wp:positionV>
              <wp:extent cx="551815" cy="552450"/>
              <wp:effectExtent l="0" t="0" r="635" b="0"/>
              <wp:wrapNone/>
              <wp:docPr id="4788521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17BE2706" w14:textId="74EBDA9B" w:rsidR="00914B9B" w:rsidRPr="00914B9B" w:rsidRDefault="00914B9B" w:rsidP="00914B9B">
                          <w:pPr>
                            <w:spacing w:after="0"/>
                            <w:rPr>
                              <w:rFonts w:ascii="Calibri" w:eastAsia="Calibri" w:hAnsi="Calibri" w:cs="Calibri"/>
                              <w:noProof/>
                              <w:color w:val="FF0000"/>
                              <w:sz w:val="24"/>
                              <w:szCs w:val="24"/>
                            </w:rPr>
                          </w:pPr>
                          <w:r w:rsidRPr="00914B9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7D8667" id="_x0000_t202" coordsize="21600,21600" o:spt="202" path="m,l,21600r21600,l21600,xe">
              <v:stroke joinstyle="miter"/>
              <v:path gradientshapeok="t" o:connecttype="rect"/>
            </v:shapetype>
            <v:shape id="Text Box 1" o:spid="_x0000_s1029" type="#_x0000_t202" alt="OFFICIAL" style="position:absolute;margin-left:0;margin-top:0;width:43.45pt;height:43.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" filled="f" stroked="f">
              <v:fill o:detectmouseclick="t"/>
              <v:textbox style="mso-fit-shape-to-text:t" inset="0,15pt,0,0">
                <w:txbxContent>
                  <w:p w14:paraId="17BE2706" w14:textId="74EBDA9B" w:rsidR="00914B9B" w:rsidRPr="00914B9B" w:rsidRDefault="00914B9B" w:rsidP="00914B9B">
                    <w:pPr>
                      <w:spacing w:after="0"/>
                      <w:rPr>
                        <w:rFonts w:ascii="Calibri" w:eastAsia="Calibri" w:hAnsi="Calibri" w:cs="Calibri"/>
                        <w:noProof/>
                        <w:color w:val="FF0000"/>
                        <w:sz w:val="24"/>
                        <w:szCs w:val="24"/>
                      </w:rPr>
                    </w:pPr>
                    <w:r w:rsidRPr="00914B9B">
                      <w:rPr>
                        <w:rFonts w:ascii="Calibri" w:eastAsia="Calibri" w:hAnsi="Calibri" w:cs="Calibri"/>
                        <w:noProof/>
                        <w:color w:val="FF0000"/>
                        <w:sz w:val="24"/>
                        <w:szCs w:val="24"/>
                      </w:rPr>
                      <w:t>OFFICIAL</w:t>
                    </w:r>
                  </w:p>
                </w:txbxContent>
              </v:textbox>
              <w10:wrap anchorx="page" anchory="page"/>
            </v:shape>
          </w:pict>
        </mc:Fallback>
      </mc:AlternateContent>
    </w:r>
    <w:r w:rsidR="000E4F95">
      <w:rPr>
        <w:noProof/>
        <w:lang w:eastAsia="en-AU"/>
      </w:rPr>
      <w:drawing>
        <wp:anchor distT="0" distB="180340" distL="114300" distR="114300" simplePos="0" relativeHeight="251659264" behindDoc="0" locked="0" layoutInCell="1" allowOverlap="1" wp14:anchorId="0C7AB431" wp14:editId="4104FEDD">
          <wp:simplePos x="0" y="0"/>
          <wp:positionH relativeFrom="column">
            <wp:posOffset>8890</wp:posOffset>
          </wp:positionH>
          <wp:positionV relativeFrom="paragraph">
            <wp:posOffset>276860</wp:posOffset>
          </wp:positionV>
          <wp:extent cx="2653030" cy="82423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3030" cy="8242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BE5C8E"/>
    <w:lvl w:ilvl="0">
      <w:start w:val="1"/>
      <w:numFmt w:val="decimal"/>
      <w:lvlText w:val="%1."/>
      <w:lvlJc w:val="left"/>
      <w:pPr>
        <w:tabs>
          <w:tab w:val="num" w:pos="5319"/>
        </w:tabs>
        <w:ind w:left="5319" w:hanging="360"/>
      </w:pPr>
    </w:lvl>
  </w:abstractNum>
  <w:abstractNum w:abstractNumId="1" w15:restartNumberingAfterBreak="0">
    <w:nsid w:val="FFFFFF7D"/>
    <w:multiLevelType w:val="singleLevel"/>
    <w:tmpl w:val="D12043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FE74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86A6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00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1454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18C1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510C0B"/>
    <w:multiLevelType w:val="multilevel"/>
    <w:tmpl w:val="3D66CBA2"/>
    <w:numStyleLink w:val="CustomNumberlist"/>
  </w:abstractNum>
  <w:abstractNum w:abstractNumId="14" w15:restartNumberingAfterBreak="0">
    <w:nsid w:val="1B3C049B"/>
    <w:multiLevelType w:val="multilevel"/>
    <w:tmpl w:val="6D9A2BC2"/>
    <w:numStyleLink w:val="NumberedHeadings"/>
  </w:abstractNum>
  <w:abstractNum w:abstractNumId="15" w15:restartNumberingAfterBreak="0">
    <w:nsid w:val="1E8052EF"/>
    <w:multiLevelType w:val="multilevel"/>
    <w:tmpl w:val="DF4A9966"/>
    <w:numStyleLink w:val="TableBullets"/>
  </w:abstractNum>
  <w:abstractNum w:abstractNumId="16"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Figure-Table-BoxHeading"/>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2391238"/>
    <w:multiLevelType w:val="multilevel"/>
    <w:tmpl w:val="6D9A2BC2"/>
    <w:numStyleLink w:val="NumberedHeadings"/>
  </w:abstractNum>
  <w:abstractNum w:abstractNumId="18" w15:restartNumberingAfterBreak="0">
    <w:nsid w:val="359E348D"/>
    <w:multiLevelType w:val="multilevel"/>
    <w:tmpl w:val="3D66CBA2"/>
    <w:numStyleLink w:val="CustomNumberlist"/>
  </w:abstractNum>
  <w:abstractNum w:abstractNumId="19" w15:restartNumberingAfterBreak="0">
    <w:nsid w:val="39C20E77"/>
    <w:multiLevelType w:val="multilevel"/>
    <w:tmpl w:val="6D9A2BC2"/>
    <w:numStyleLink w:val="NumberedHeadings"/>
  </w:abstractNum>
  <w:abstractNum w:abstractNumId="20" w15:restartNumberingAfterBreak="0">
    <w:nsid w:val="3AA454D7"/>
    <w:multiLevelType w:val="multilevel"/>
    <w:tmpl w:val="6D9A2BC2"/>
    <w:numStyleLink w:val="NumberedHeadings"/>
  </w:abstractNum>
  <w:abstractNum w:abstractNumId="21"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A8B0109"/>
    <w:multiLevelType w:val="multilevel"/>
    <w:tmpl w:val="3D66CBA2"/>
    <w:numStyleLink w:val="CustomNumberlist"/>
  </w:abstractNum>
  <w:abstractNum w:abstractNumId="24"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6D02A1E"/>
    <w:multiLevelType w:val="hybridMultilevel"/>
    <w:tmpl w:val="E96EDB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13D30B6"/>
    <w:multiLevelType w:val="hybridMultilevel"/>
    <w:tmpl w:val="FC20E16C"/>
    <w:lvl w:ilvl="0" w:tplc="A8B6EDD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05317"/>
    <w:multiLevelType w:val="multilevel"/>
    <w:tmpl w:val="3D66CBA2"/>
    <w:numStyleLink w:val="CustomNumberlist"/>
  </w:abstractNum>
  <w:abstractNum w:abstractNumId="28"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0732D36"/>
    <w:multiLevelType w:val="multilevel"/>
    <w:tmpl w:val="ABC8944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284" w:hanging="284"/>
      </w:pPr>
      <w:rPr>
        <w:rFonts w:hint="default"/>
      </w:r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7783841">
    <w:abstractNumId w:val="9"/>
  </w:num>
  <w:num w:numId="2" w16cid:durableId="1343315996">
    <w:abstractNumId w:val="7"/>
  </w:num>
  <w:num w:numId="3" w16cid:durableId="182940469">
    <w:abstractNumId w:val="6"/>
  </w:num>
  <w:num w:numId="4" w16cid:durableId="332611845">
    <w:abstractNumId w:val="5"/>
  </w:num>
  <w:num w:numId="5" w16cid:durableId="1556577937">
    <w:abstractNumId w:val="4"/>
  </w:num>
  <w:num w:numId="6" w16cid:durableId="1429614501">
    <w:abstractNumId w:val="8"/>
  </w:num>
  <w:num w:numId="7" w16cid:durableId="1009024863">
    <w:abstractNumId w:val="3"/>
  </w:num>
  <w:num w:numId="8" w16cid:durableId="1912690561">
    <w:abstractNumId w:val="2"/>
  </w:num>
  <w:num w:numId="9" w16cid:durableId="1509904751">
    <w:abstractNumId w:val="1"/>
  </w:num>
  <w:num w:numId="10" w16cid:durableId="1766461742">
    <w:abstractNumId w:val="21"/>
  </w:num>
  <w:num w:numId="11" w16cid:durableId="579407068">
    <w:abstractNumId w:val="16"/>
  </w:num>
  <w:num w:numId="12" w16cid:durableId="19192411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9751172">
    <w:abstractNumId w:val="0"/>
  </w:num>
  <w:num w:numId="14" w16cid:durableId="2061778855">
    <w:abstractNumId w:val="16"/>
  </w:num>
  <w:num w:numId="15" w16cid:durableId="308747002">
    <w:abstractNumId w:val="17"/>
  </w:num>
  <w:num w:numId="16" w16cid:durableId="1899776642">
    <w:abstractNumId w:val="11"/>
  </w:num>
  <w:num w:numId="17" w16cid:durableId="1882521741">
    <w:abstractNumId w:val="22"/>
  </w:num>
  <w:num w:numId="18" w16cid:durableId="1751778595">
    <w:abstractNumId w:val="22"/>
  </w:num>
  <w:num w:numId="19" w16cid:durableId="1423407388">
    <w:abstractNumId w:val="18"/>
  </w:num>
  <w:num w:numId="20" w16cid:durableId="1480490652">
    <w:abstractNumId w:val="13"/>
  </w:num>
  <w:num w:numId="21" w16cid:durableId="1960452414">
    <w:abstractNumId w:val="24"/>
  </w:num>
  <w:num w:numId="22" w16cid:durableId="1469083567">
    <w:abstractNumId w:val="27"/>
  </w:num>
  <w:num w:numId="23" w16cid:durableId="170872511">
    <w:abstractNumId w:val="12"/>
  </w:num>
  <w:num w:numId="24" w16cid:durableId="1309827399">
    <w:abstractNumId w:val="30"/>
  </w:num>
  <w:num w:numId="25" w16cid:durableId="1728455873">
    <w:abstractNumId w:val="26"/>
  </w:num>
  <w:num w:numId="26" w16cid:durableId="190999726">
    <w:abstractNumId w:val="28"/>
  </w:num>
  <w:num w:numId="27" w16cid:durableId="1463693012">
    <w:abstractNumId w:val="15"/>
  </w:num>
  <w:num w:numId="28" w16cid:durableId="236214421">
    <w:abstractNumId w:val="20"/>
  </w:num>
  <w:num w:numId="29" w16cid:durableId="1045252497">
    <w:abstractNumId w:val="19"/>
  </w:num>
  <w:num w:numId="30" w16cid:durableId="757867328">
    <w:abstractNumId w:val="14"/>
  </w:num>
  <w:num w:numId="31" w16cid:durableId="84889010">
    <w:abstractNumId w:val="23"/>
  </w:num>
  <w:num w:numId="32" w16cid:durableId="1761949768">
    <w:abstractNumId w:val="10"/>
  </w:num>
  <w:num w:numId="33" w16cid:durableId="5608227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04032147">
    <w:abstractNumId w:val="29"/>
  </w:num>
  <w:num w:numId="35" w16cid:durableId="10731574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092"/>
    <w:rsid w:val="000046BD"/>
    <w:rsid w:val="00015588"/>
    <w:rsid w:val="000337A0"/>
    <w:rsid w:val="00041570"/>
    <w:rsid w:val="000518F3"/>
    <w:rsid w:val="000566E0"/>
    <w:rsid w:val="00062AE4"/>
    <w:rsid w:val="00067DD9"/>
    <w:rsid w:val="00075EC7"/>
    <w:rsid w:val="00081F58"/>
    <w:rsid w:val="00083927"/>
    <w:rsid w:val="00097E21"/>
    <w:rsid w:val="000A1292"/>
    <w:rsid w:val="000A759D"/>
    <w:rsid w:val="000A7FD9"/>
    <w:rsid w:val="000C78DF"/>
    <w:rsid w:val="000D4547"/>
    <w:rsid w:val="000D69DF"/>
    <w:rsid w:val="000E4F95"/>
    <w:rsid w:val="000E71D3"/>
    <w:rsid w:val="00102044"/>
    <w:rsid w:val="0010422B"/>
    <w:rsid w:val="00105220"/>
    <w:rsid w:val="00106608"/>
    <w:rsid w:val="0011475A"/>
    <w:rsid w:val="00114E32"/>
    <w:rsid w:val="00117120"/>
    <w:rsid w:val="00124ECA"/>
    <w:rsid w:val="00125116"/>
    <w:rsid w:val="00132AA8"/>
    <w:rsid w:val="00153081"/>
    <w:rsid w:val="00160F48"/>
    <w:rsid w:val="0016705A"/>
    <w:rsid w:val="00170F66"/>
    <w:rsid w:val="001730B7"/>
    <w:rsid w:val="00173F39"/>
    <w:rsid w:val="00181E41"/>
    <w:rsid w:val="00184CEF"/>
    <w:rsid w:val="001869B0"/>
    <w:rsid w:val="001873FB"/>
    <w:rsid w:val="00187ACF"/>
    <w:rsid w:val="0019580E"/>
    <w:rsid w:val="001A4ACF"/>
    <w:rsid w:val="001A7E41"/>
    <w:rsid w:val="001C5A14"/>
    <w:rsid w:val="001C750A"/>
    <w:rsid w:val="001D07CD"/>
    <w:rsid w:val="001E3CE3"/>
    <w:rsid w:val="001F3997"/>
    <w:rsid w:val="001F64A3"/>
    <w:rsid w:val="001F7160"/>
    <w:rsid w:val="0020011C"/>
    <w:rsid w:val="00202E21"/>
    <w:rsid w:val="002045A3"/>
    <w:rsid w:val="00204C88"/>
    <w:rsid w:val="002056BA"/>
    <w:rsid w:val="00206F2B"/>
    <w:rsid w:val="002112A2"/>
    <w:rsid w:val="002139D6"/>
    <w:rsid w:val="0022708E"/>
    <w:rsid w:val="00232581"/>
    <w:rsid w:val="00233580"/>
    <w:rsid w:val="00251145"/>
    <w:rsid w:val="0025460F"/>
    <w:rsid w:val="0025701B"/>
    <w:rsid w:val="002750C4"/>
    <w:rsid w:val="002807E3"/>
    <w:rsid w:val="0028577C"/>
    <w:rsid w:val="002966CE"/>
    <w:rsid w:val="002A059D"/>
    <w:rsid w:val="002C0887"/>
    <w:rsid w:val="002C2ADF"/>
    <w:rsid w:val="002D092C"/>
    <w:rsid w:val="002D3B02"/>
    <w:rsid w:val="002D682B"/>
    <w:rsid w:val="002D7971"/>
    <w:rsid w:val="002E48AC"/>
    <w:rsid w:val="00317C67"/>
    <w:rsid w:val="003231F1"/>
    <w:rsid w:val="00344D56"/>
    <w:rsid w:val="00353663"/>
    <w:rsid w:val="00354078"/>
    <w:rsid w:val="003571C4"/>
    <w:rsid w:val="00360763"/>
    <w:rsid w:val="00365994"/>
    <w:rsid w:val="00375CBF"/>
    <w:rsid w:val="00375EFC"/>
    <w:rsid w:val="00377A8C"/>
    <w:rsid w:val="003837CC"/>
    <w:rsid w:val="003904B9"/>
    <w:rsid w:val="00391AFF"/>
    <w:rsid w:val="00393BEA"/>
    <w:rsid w:val="00394187"/>
    <w:rsid w:val="0039567F"/>
    <w:rsid w:val="00395CFE"/>
    <w:rsid w:val="0039602A"/>
    <w:rsid w:val="003A16E1"/>
    <w:rsid w:val="003A2748"/>
    <w:rsid w:val="003A30F3"/>
    <w:rsid w:val="003B5AB1"/>
    <w:rsid w:val="003C0C0A"/>
    <w:rsid w:val="003C39F4"/>
    <w:rsid w:val="003E2406"/>
    <w:rsid w:val="003E71A0"/>
    <w:rsid w:val="003F1961"/>
    <w:rsid w:val="0040226B"/>
    <w:rsid w:val="004033B5"/>
    <w:rsid w:val="004064CD"/>
    <w:rsid w:val="00413EE9"/>
    <w:rsid w:val="00414904"/>
    <w:rsid w:val="00414AB9"/>
    <w:rsid w:val="0043066B"/>
    <w:rsid w:val="004309BF"/>
    <w:rsid w:val="00433655"/>
    <w:rsid w:val="0044062D"/>
    <w:rsid w:val="004558CC"/>
    <w:rsid w:val="004626B0"/>
    <w:rsid w:val="0046312A"/>
    <w:rsid w:val="00474670"/>
    <w:rsid w:val="004843BC"/>
    <w:rsid w:val="00484F2D"/>
    <w:rsid w:val="004855CE"/>
    <w:rsid w:val="00495E2E"/>
    <w:rsid w:val="00496CF9"/>
    <w:rsid w:val="004A3CCB"/>
    <w:rsid w:val="004B44AA"/>
    <w:rsid w:val="004B45BD"/>
    <w:rsid w:val="004D3C01"/>
    <w:rsid w:val="004E0FF2"/>
    <w:rsid w:val="0050064B"/>
    <w:rsid w:val="005014C6"/>
    <w:rsid w:val="00505D5F"/>
    <w:rsid w:val="00510B23"/>
    <w:rsid w:val="00515177"/>
    <w:rsid w:val="00535D6B"/>
    <w:rsid w:val="00541F9A"/>
    <w:rsid w:val="00545E3C"/>
    <w:rsid w:val="00545EB9"/>
    <w:rsid w:val="00547ED9"/>
    <w:rsid w:val="00561695"/>
    <w:rsid w:val="00563AD8"/>
    <w:rsid w:val="00564BE8"/>
    <w:rsid w:val="00565D37"/>
    <w:rsid w:val="00570E5B"/>
    <w:rsid w:val="00581AC9"/>
    <w:rsid w:val="00587F15"/>
    <w:rsid w:val="005A1443"/>
    <w:rsid w:val="005A78EF"/>
    <w:rsid w:val="005C6E04"/>
    <w:rsid w:val="005D3A20"/>
    <w:rsid w:val="005D6331"/>
    <w:rsid w:val="005D6D40"/>
    <w:rsid w:val="005E2A78"/>
    <w:rsid w:val="005E2E03"/>
    <w:rsid w:val="005E4A72"/>
    <w:rsid w:val="005E5A50"/>
    <w:rsid w:val="005E5FCE"/>
    <w:rsid w:val="005F3D90"/>
    <w:rsid w:val="005F5578"/>
    <w:rsid w:val="006101EF"/>
    <w:rsid w:val="00611E6A"/>
    <w:rsid w:val="00615C49"/>
    <w:rsid w:val="00631814"/>
    <w:rsid w:val="00633068"/>
    <w:rsid w:val="0063494B"/>
    <w:rsid w:val="00647819"/>
    <w:rsid w:val="00665CE4"/>
    <w:rsid w:val="00666190"/>
    <w:rsid w:val="006817B0"/>
    <w:rsid w:val="006B7573"/>
    <w:rsid w:val="006C1DD6"/>
    <w:rsid w:val="006C4904"/>
    <w:rsid w:val="006C652F"/>
    <w:rsid w:val="006D0A5E"/>
    <w:rsid w:val="006D0EBF"/>
    <w:rsid w:val="006D4CD9"/>
    <w:rsid w:val="006E304F"/>
    <w:rsid w:val="006E40A0"/>
    <w:rsid w:val="006E6549"/>
    <w:rsid w:val="006E6B2B"/>
    <w:rsid w:val="006F29EA"/>
    <w:rsid w:val="006F33C4"/>
    <w:rsid w:val="00703C67"/>
    <w:rsid w:val="00704FDF"/>
    <w:rsid w:val="00707B2F"/>
    <w:rsid w:val="00710792"/>
    <w:rsid w:val="00711BA5"/>
    <w:rsid w:val="007148E7"/>
    <w:rsid w:val="0071799F"/>
    <w:rsid w:val="00717CCA"/>
    <w:rsid w:val="007202C6"/>
    <w:rsid w:val="00723853"/>
    <w:rsid w:val="00737C3E"/>
    <w:rsid w:val="00740720"/>
    <w:rsid w:val="00747563"/>
    <w:rsid w:val="00757301"/>
    <w:rsid w:val="00764333"/>
    <w:rsid w:val="00764740"/>
    <w:rsid w:val="00772EB1"/>
    <w:rsid w:val="00775E05"/>
    <w:rsid w:val="00776A8A"/>
    <w:rsid w:val="00781227"/>
    <w:rsid w:val="00782E55"/>
    <w:rsid w:val="00784DEB"/>
    <w:rsid w:val="00791087"/>
    <w:rsid w:val="00792B10"/>
    <w:rsid w:val="00796928"/>
    <w:rsid w:val="007A2CA3"/>
    <w:rsid w:val="007A5734"/>
    <w:rsid w:val="007B565F"/>
    <w:rsid w:val="007B6C8C"/>
    <w:rsid w:val="007C1B0B"/>
    <w:rsid w:val="007C431A"/>
    <w:rsid w:val="007C7629"/>
    <w:rsid w:val="007C7E2D"/>
    <w:rsid w:val="007D495A"/>
    <w:rsid w:val="007D5092"/>
    <w:rsid w:val="007E7609"/>
    <w:rsid w:val="00804098"/>
    <w:rsid w:val="00806F78"/>
    <w:rsid w:val="00822092"/>
    <w:rsid w:val="00833CCA"/>
    <w:rsid w:val="00856B4B"/>
    <w:rsid w:val="00860E53"/>
    <w:rsid w:val="00865ECE"/>
    <w:rsid w:val="00873DBD"/>
    <w:rsid w:val="00881E07"/>
    <w:rsid w:val="00882783"/>
    <w:rsid w:val="00895AE6"/>
    <w:rsid w:val="008A7A8E"/>
    <w:rsid w:val="008B6874"/>
    <w:rsid w:val="008B6A2F"/>
    <w:rsid w:val="008C1818"/>
    <w:rsid w:val="008C76A8"/>
    <w:rsid w:val="008D0742"/>
    <w:rsid w:val="008D2C44"/>
    <w:rsid w:val="008D5E13"/>
    <w:rsid w:val="008E5CAD"/>
    <w:rsid w:val="008E745D"/>
    <w:rsid w:val="008F7087"/>
    <w:rsid w:val="008F742C"/>
    <w:rsid w:val="009058B1"/>
    <w:rsid w:val="009074B6"/>
    <w:rsid w:val="0091007D"/>
    <w:rsid w:val="00914B9B"/>
    <w:rsid w:val="00916721"/>
    <w:rsid w:val="009230CE"/>
    <w:rsid w:val="0093279C"/>
    <w:rsid w:val="00935EDD"/>
    <w:rsid w:val="00943BDE"/>
    <w:rsid w:val="00953588"/>
    <w:rsid w:val="009551D8"/>
    <w:rsid w:val="009679B6"/>
    <w:rsid w:val="00974B7F"/>
    <w:rsid w:val="009809AF"/>
    <w:rsid w:val="00986CF3"/>
    <w:rsid w:val="00995E3F"/>
    <w:rsid w:val="009A0E26"/>
    <w:rsid w:val="009A4DB9"/>
    <w:rsid w:val="009B01EF"/>
    <w:rsid w:val="009B3ECA"/>
    <w:rsid w:val="009B583F"/>
    <w:rsid w:val="009C3565"/>
    <w:rsid w:val="009C7F89"/>
    <w:rsid w:val="009D3E01"/>
    <w:rsid w:val="009E15D6"/>
    <w:rsid w:val="009E2C7E"/>
    <w:rsid w:val="009E6D11"/>
    <w:rsid w:val="009F61C2"/>
    <w:rsid w:val="00A06B77"/>
    <w:rsid w:val="00A07F9F"/>
    <w:rsid w:val="00A13CB2"/>
    <w:rsid w:val="00A27C06"/>
    <w:rsid w:val="00A27D94"/>
    <w:rsid w:val="00A342E3"/>
    <w:rsid w:val="00A36E4A"/>
    <w:rsid w:val="00A41956"/>
    <w:rsid w:val="00A672AE"/>
    <w:rsid w:val="00A67A25"/>
    <w:rsid w:val="00A87A5A"/>
    <w:rsid w:val="00A91407"/>
    <w:rsid w:val="00A93CAF"/>
    <w:rsid w:val="00A95F79"/>
    <w:rsid w:val="00AA310F"/>
    <w:rsid w:val="00AA5609"/>
    <w:rsid w:val="00AB27CC"/>
    <w:rsid w:val="00AB3132"/>
    <w:rsid w:val="00AC3BCF"/>
    <w:rsid w:val="00AD29CB"/>
    <w:rsid w:val="00AD2E14"/>
    <w:rsid w:val="00AE03FA"/>
    <w:rsid w:val="00AE0C8F"/>
    <w:rsid w:val="00AE2C4D"/>
    <w:rsid w:val="00AE47D1"/>
    <w:rsid w:val="00AF63AC"/>
    <w:rsid w:val="00AF7FBF"/>
    <w:rsid w:val="00B027ED"/>
    <w:rsid w:val="00B04857"/>
    <w:rsid w:val="00B0568B"/>
    <w:rsid w:val="00B2732D"/>
    <w:rsid w:val="00B36B89"/>
    <w:rsid w:val="00B37A15"/>
    <w:rsid w:val="00B503C2"/>
    <w:rsid w:val="00B52E6C"/>
    <w:rsid w:val="00B6173A"/>
    <w:rsid w:val="00B655D9"/>
    <w:rsid w:val="00B7266D"/>
    <w:rsid w:val="00B72AB0"/>
    <w:rsid w:val="00B7724E"/>
    <w:rsid w:val="00B91C0E"/>
    <w:rsid w:val="00BB0D0E"/>
    <w:rsid w:val="00BB31AF"/>
    <w:rsid w:val="00BB6E25"/>
    <w:rsid w:val="00BC0E1F"/>
    <w:rsid w:val="00BC21EA"/>
    <w:rsid w:val="00BD1403"/>
    <w:rsid w:val="00BD19DB"/>
    <w:rsid w:val="00BD24AA"/>
    <w:rsid w:val="00BD6DDE"/>
    <w:rsid w:val="00BE3F09"/>
    <w:rsid w:val="00BF2686"/>
    <w:rsid w:val="00BF2E49"/>
    <w:rsid w:val="00C03B3C"/>
    <w:rsid w:val="00C26FCA"/>
    <w:rsid w:val="00C313B7"/>
    <w:rsid w:val="00C34EF4"/>
    <w:rsid w:val="00C36028"/>
    <w:rsid w:val="00C36E8A"/>
    <w:rsid w:val="00C40662"/>
    <w:rsid w:val="00C41F42"/>
    <w:rsid w:val="00C43C6A"/>
    <w:rsid w:val="00C45BF3"/>
    <w:rsid w:val="00C47364"/>
    <w:rsid w:val="00C55180"/>
    <w:rsid w:val="00C62224"/>
    <w:rsid w:val="00C6694A"/>
    <w:rsid w:val="00C753B8"/>
    <w:rsid w:val="00C80CDA"/>
    <w:rsid w:val="00C848F1"/>
    <w:rsid w:val="00C86B9C"/>
    <w:rsid w:val="00CB144B"/>
    <w:rsid w:val="00CB625C"/>
    <w:rsid w:val="00CB7FB8"/>
    <w:rsid w:val="00CD408F"/>
    <w:rsid w:val="00CD77EE"/>
    <w:rsid w:val="00CE324D"/>
    <w:rsid w:val="00CF2B15"/>
    <w:rsid w:val="00CF33F6"/>
    <w:rsid w:val="00CF34D6"/>
    <w:rsid w:val="00CF569A"/>
    <w:rsid w:val="00D02383"/>
    <w:rsid w:val="00D23A3D"/>
    <w:rsid w:val="00D272A0"/>
    <w:rsid w:val="00D30FA8"/>
    <w:rsid w:val="00D3670C"/>
    <w:rsid w:val="00D36992"/>
    <w:rsid w:val="00D3775B"/>
    <w:rsid w:val="00D471AA"/>
    <w:rsid w:val="00D726A8"/>
    <w:rsid w:val="00D74E15"/>
    <w:rsid w:val="00D96FF9"/>
    <w:rsid w:val="00DA005C"/>
    <w:rsid w:val="00DB79C6"/>
    <w:rsid w:val="00DC2B59"/>
    <w:rsid w:val="00DC3BE7"/>
    <w:rsid w:val="00DD4EC2"/>
    <w:rsid w:val="00DE129D"/>
    <w:rsid w:val="00DE2AA3"/>
    <w:rsid w:val="00DF0109"/>
    <w:rsid w:val="00DF269C"/>
    <w:rsid w:val="00E03B00"/>
    <w:rsid w:val="00E12126"/>
    <w:rsid w:val="00E22EAC"/>
    <w:rsid w:val="00E3267E"/>
    <w:rsid w:val="00E41732"/>
    <w:rsid w:val="00E5390E"/>
    <w:rsid w:val="00E62A30"/>
    <w:rsid w:val="00E640D1"/>
    <w:rsid w:val="00E736EA"/>
    <w:rsid w:val="00E9393A"/>
    <w:rsid w:val="00E96A82"/>
    <w:rsid w:val="00EA23C9"/>
    <w:rsid w:val="00EA47A3"/>
    <w:rsid w:val="00EB0C2E"/>
    <w:rsid w:val="00EB6E73"/>
    <w:rsid w:val="00EC376D"/>
    <w:rsid w:val="00EE3779"/>
    <w:rsid w:val="00EE5935"/>
    <w:rsid w:val="00EE5AA0"/>
    <w:rsid w:val="00EE6EBB"/>
    <w:rsid w:val="00F06B55"/>
    <w:rsid w:val="00F20BE2"/>
    <w:rsid w:val="00F24DE6"/>
    <w:rsid w:val="00F274F6"/>
    <w:rsid w:val="00F312D1"/>
    <w:rsid w:val="00F56D99"/>
    <w:rsid w:val="00F62A05"/>
    <w:rsid w:val="00F666F0"/>
    <w:rsid w:val="00F743CD"/>
    <w:rsid w:val="00F81408"/>
    <w:rsid w:val="00F83935"/>
    <w:rsid w:val="00F963FF"/>
    <w:rsid w:val="00FA6447"/>
    <w:rsid w:val="00FB26DB"/>
    <w:rsid w:val="00FB2CF8"/>
    <w:rsid w:val="00FC4249"/>
    <w:rsid w:val="00FC5279"/>
    <w:rsid w:val="00FC6E2C"/>
    <w:rsid w:val="00FD4108"/>
    <w:rsid w:val="00FD7413"/>
    <w:rsid w:val="00FD7A7B"/>
    <w:rsid w:val="00FE077A"/>
    <w:rsid w:val="00FF6261"/>
    <w:rsid w:val="00FF72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848A0"/>
  <w15:docId w15:val="{71EDAD5D-08EC-4688-918E-234AA21B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177"/>
    <w:pPr>
      <w:spacing w:before="160" w:line="336" w:lineRule="auto"/>
    </w:pPr>
    <w:rPr>
      <w:lang w:val="en-AU"/>
    </w:rPr>
  </w:style>
  <w:style w:type="paragraph" w:styleId="Heading1">
    <w:name w:val="heading 1"/>
    <w:basedOn w:val="Normal"/>
    <w:next w:val="Normal"/>
    <w:link w:val="Heading1Char"/>
    <w:uiPriority w:val="9"/>
    <w:qFormat/>
    <w:rsid w:val="00A95F79"/>
    <w:pPr>
      <w:keepNext/>
      <w:keepLines/>
      <w:pageBreakBefore/>
      <w:spacing w:before="240" w:after="320"/>
      <w:outlineLvl w:val="0"/>
    </w:pPr>
    <w:rPr>
      <w:rFonts w:ascii="Tahoma" w:eastAsiaTheme="majorEastAsia" w:hAnsi="Tahoma" w:cstheme="majorBidi"/>
      <w:color w:val="CE0058" w:themeColor="accent2"/>
      <w:sz w:val="40"/>
      <w:szCs w:val="32"/>
    </w:rPr>
  </w:style>
  <w:style w:type="paragraph" w:styleId="Heading2">
    <w:name w:val="heading 2"/>
    <w:basedOn w:val="Normal"/>
    <w:next w:val="Normal"/>
    <w:link w:val="Heading2Char"/>
    <w:uiPriority w:val="9"/>
    <w:unhideWhenUsed/>
    <w:qFormat/>
    <w:rsid w:val="00A95F79"/>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A95F79"/>
    <w:pPr>
      <w:keepNext/>
      <w:keepLines/>
      <w:spacing w:before="200" w:after="120"/>
      <w:outlineLvl w:val="2"/>
    </w:pPr>
    <w:rPr>
      <w:rFonts w:ascii="Tahoma" w:eastAsiaTheme="majorEastAsia" w:hAnsi="Tahoma" w:cstheme="majorBidi"/>
      <w:b/>
      <w:color w:val="4986A0" w:themeColor="text2"/>
      <w:szCs w:val="24"/>
    </w:rPr>
  </w:style>
  <w:style w:type="paragraph" w:styleId="Heading4">
    <w:name w:val="heading 4"/>
    <w:basedOn w:val="Normal"/>
    <w:next w:val="Normal"/>
    <w:link w:val="Heading4Char"/>
    <w:uiPriority w:val="9"/>
    <w:unhideWhenUsed/>
    <w:qFormat/>
    <w:rsid w:val="00A95F79"/>
    <w:pPr>
      <w:keepNext/>
      <w:keepLines/>
      <w:spacing w:before="120" w:after="0"/>
      <w:outlineLvl w:val="3"/>
    </w:pPr>
    <w:rPr>
      <w:rFonts w:ascii="Tahoma" w:eastAsiaTheme="majorEastAsia" w:hAnsi="Tahoma" w:cstheme="majorBidi"/>
      <w:b/>
      <w:iCs/>
      <w:color w:val="75787B" w:themeColor="background2"/>
    </w:rPr>
  </w:style>
  <w:style w:type="paragraph" w:styleId="Heading5">
    <w:name w:val="heading 5"/>
    <w:basedOn w:val="Normal"/>
    <w:next w:val="Normal"/>
    <w:link w:val="Heading5Char"/>
    <w:uiPriority w:val="9"/>
    <w:semiHidden/>
    <w:unhideWhenUsed/>
    <w:rsid w:val="00105220"/>
    <w:pPr>
      <w:keepNext/>
      <w:keepLines/>
      <w:spacing w:before="200" w:after="0"/>
      <w:outlineLvl w:val="4"/>
    </w:pPr>
    <w:rPr>
      <w:rFonts w:asciiTheme="majorHAnsi" w:eastAsiaTheme="majorEastAsia" w:hAnsiTheme="majorHAnsi" w:cstheme="majorBidi"/>
      <w:i/>
      <w:color w:val="1130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E03FA"/>
    <w:pPr>
      <w:tabs>
        <w:tab w:val="center" w:pos="4680"/>
        <w:tab w:val="right" w:pos="9360"/>
      </w:tabs>
      <w:spacing w:after="0"/>
    </w:pPr>
  </w:style>
  <w:style w:type="character" w:customStyle="1" w:styleId="HeaderChar">
    <w:name w:val="Header Char"/>
    <w:basedOn w:val="DefaultParagraphFont"/>
    <w:link w:val="Header"/>
    <w:uiPriority w:val="99"/>
    <w:semiHidden/>
    <w:rsid w:val="00102044"/>
    <w:rPr>
      <w:lang w:val="en-AU"/>
    </w:rPr>
  </w:style>
  <w:style w:type="paragraph" w:styleId="Footer">
    <w:name w:val="footer"/>
    <w:basedOn w:val="Normal"/>
    <w:link w:val="FooterChar"/>
    <w:uiPriority w:val="99"/>
    <w:unhideWhenUsed/>
    <w:rsid w:val="00CF34D6"/>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CF34D6"/>
    <w:rPr>
      <w:color w:val="75787B" w:themeColor="background2"/>
    </w:rPr>
  </w:style>
  <w:style w:type="paragraph" w:styleId="Title">
    <w:name w:val="Title"/>
    <w:basedOn w:val="Normal"/>
    <w:next w:val="Normal"/>
    <w:link w:val="TitleChar"/>
    <w:uiPriority w:val="10"/>
    <w:semiHidden/>
    <w:qFormat/>
    <w:rsid w:val="00A95F79"/>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semiHidden/>
    <w:rsid w:val="00102044"/>
    <w:rPr>
      <w:rFonts w:ascii="Tahoma" w:eastAsiaTheme="majorEastAsia" w:hAnsi="Tahoma" w:cstheme="majorBidi"/>
      <w:color w:val="4986A0" w:themeColor="text2"/>
      <w:kern w:val="28"/>
      <w:sz w:val="52"/>
      <w:szCs w:val="56"/>
      <w:lang w:val="en-AU"/>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CE0058" w:themeFill="accent2"/>
      <w:vAlign w:val="center"/>
    </w:tcPr>
    <w:tblStylePr w:type="firstCol">
      <w:tblPr/>
      <w:tcPr>
        <w:shd w:val="clear" w:color="auto" w:fill="CE0058" w:themeFill="accent2"/>
      </w:tcPr>
    </w:tblStylePr>
  </w:style>
  <w:style w:type="character" w:customStyle="1" w:styleId="Heading1Char">
    <w:name w:val="Heading 1 Char"/>
    <w:basedOn w:val="DefaultParagraphFont"/>
    <w:link w:val="Heading1"/>
    <w:uiPriority w:val="9"/>
    <w:rsid w:val="00A95F79"/>
    <w:rPr>
      <w:rFonts w:ascii="Tahoma" w:eastAsiaTheme="majorEastAsia" w:hAnsi="Tahoma" w:cstheme="majorBidi"/>
      <w:color w:val="CE0058" w:themeColor="accent2"/>
      <w:sz w:val="40"/>
      <w:szCs w:val="32"/>
    </w:rPr>
  </w:style>
  <w:style w:type="character" w:customStyle="1" w:styleId="Heading2Char">
    <w:name w:val="Heading 2 Char"/>
    <w:basedOn w:val="DefaultParagraphFont"/>
    <w:link w:val="Heading2"/>
    <w:uiPriority w:val="9"/>
    <w:rsid w:val="00A95F79"/>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0"/>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30"/>
      </w:numPr>
    </w:pPr>
  </w:style>
  <w:style w:type="paragraph" w:customStyle="1" w:styleId="Heading2numbered">
    <w:name w:val="Heading 2 numbered"/>
    <w:basedOn w:val="Heading2"/>
    <w:next w:val="Normal"/>
    <w:qFormat/>
    <w:rsid w:val="005F5578"/>
    <w:pPr>
      <w:numPr>
        <w:ilvl w:val="1"/>
        <w:numId w:val="30"/>
      </w:numPr>
    </w:pPr>
  </w:style>
  <w:style w:type="numbering" w:customStyle="1" w:styleId="Bullet">
    <w:name w:val="Bullet"/>
    <w:uiPriority w:val="99"/>
    <w:rsid w:val="00DC2B59"/>
    <w:pPr>
      <w:numPr>
        <w:numId w:val="10"/>
      </w:numPr>
    </w:pPr>
  </w:style>
  <w:style w:type="numbering" w:customStyle="1" w:styleId="NumberedHeadings">
    <w:name w:val="Numbered Headings"/>
    <w:uiPriority w:val="99"/>
    <w:rsid w:val="005F5578"/>
    <w:pPr>
      <w:numPr>
        <w:numId w:val="11"/>
      </w:numPr>
    </w:pPr>
  </w:style>
  <w:style w:type="paragraph" w:styleId="ListBullet2">
    <w:name w:val="List Bullet 2"/>
    <w:basedOn w:val="Normal"/>
    <w:link w:val="ListBullet2Char"/>
    <w:uiPriority w:val="99"/>
    <w:unhideWhenUsed/>
    <w:qFormat/>
    <w:rsid w:val="00DC2B59"/>
    <w:pPr>
      <w:numPr>
        <w:ilvl w:val="1"/>
        <w:numId w:val="10"/>
      </w:numPr>
      <w:contextualSpacing/>
    </w:pPr>
  </w:style>
  <w:style w:type="paragraph" w:customStyle="1" w:styleId="TitleCentred">
    <w:name w:val="Title Centred"/>
    <w:basedOn w:val="Title"/>
    <w:link w:val="TitleCentredChar"/>
    <w:semiHidden/>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semiHidden/>
    <w:rsid w:val="00102044"/>
    <w:rPr>
      <w:rFonts w:ascii="Tahoma" w:eastAsiaTheme="majorEastAsia" w:hAnsi="Tahoma" w:cstheme="majorBidi"/>
      <w:color w:val="4986A0" w:themeColor="text2"/>
      <w:kern w:val="28"/>
      <w:sz w:val="52"/>
      <w:szCs w:val="56"/>
      <w:lang w:val="en-AU"/>
    </w:rPr>
  </w:style>
  <w:style w:type="character" w:styleId="PageNumber">
    <w:name w:val="page number"/>
    <w:basedOn w:val="DefaultParagraphFont"/>
    <w:uiPriority w:val="99"/>
    <w:semiHidden/>
    <w:rsid w:val="007B6C8C"/>
    <w:rPr>
      <w:b/>
      <w:color w:val="FFFFFF" w:themeColor="background1"/>
      <w:sz w:val="22"/>
      <w:bdr w:val="none" w:sz="0" w:space="0" w:color="auto"/>
      <w:shd w:val="clear" w:color="auto" w:fill="CE0058" w:themeFill="accent2"/>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semiHidden/>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A95F79"/>
    <w:rPr>
      <w:rFonts w:ascii="Tahoma" w:eastAsiaTheme="majorEastAsia" w:hAnsi="Tahoma" w:cstheme="majorBidi"/>
      <w:b/>
      <w:color w:val="4986A0" w:themeColor="text2"/>
      <w:szCs w:val="24"/>
    </w:rPr>
  </w:style>
  <w:style w:type="paragraph" w:styleId="TOC2">
    <w:name w:val="toc 2"/>
    <w:basedOn w:val="TOC1"/>
    <w:next w:val="Normal"/>
    <w:autoRedefine/>
    <w:uiPriority w:val="39"/>
    <w:semiHidden/>
    <w:rsid w:val="00515177"/>
    <w:pPr>
      <w:ind w:left="568" w:hanging="284"/>
    </w:pPr>
    <w:rPr>
      <w:b w:val="0"/>
      <w:noProof/>
    </w:rPr>
  </w:style>
  <w:style w:type="paragraph" w:styleId="TOC1">
    <w:name w:val="toc 1"/>
    <w:basedOn w:val="Normal"/>
    <w:next w:val="Normal"/>
    <w:autoRedefine/>
    <w:uiPriority w:val="39"/>
    <w:semiHidden/>
    <w:rsid w:val="00515177"/>
    <w:pPr>
      <w:tabs>
        <w:tab w:val="right" w:pos="9582"/>
      </w:tabs>
      <w:spacing w:before="40" w:after="40" w:line="288" w:lineRule="auto"/>
      <w:ind w:right="567"/>
      <w:contextualSpacing/>
    </w:pPr>
    <w:rPr>
      <w:b/>
    </w:rPr>
  </w:style>
  <w:style w:type="character" w:styleId="Hyperlink">
    <w:name w:val="Hyperlink"/>
    <w:basedOn w:val="DefaultParagraphFont"/>
    <w:uiPriority w:val="99"/>
    <w:unhideWhenUsed/>
    <w:rsid w:val="004626B0"/>
    <w:rPr>
      <w:color w:val="0000FF"/>
      <w:u w:val="single"/>
    </w:rPr>
  </w:style>
  <w:style w:type="paragraph" w:styleId="TOCHeading">
    <w:name w:val="TOC Heading"/>
    <w:next w:val="Normal"/>
    <w:uiPriority w:val="39"/>
    <w:unhideWhenUsed/>
    <w:qFormat/>
    <w:rsid w:val="00A95F79"/>
    <w:pPr>
      <w:spacing w:before="240" w:after="320" w:line="240" w:lineRule="auto"/>
    </w:pPr>
    <w:rPr>
      <w:rFonts w:ascii="Tahoma" w:eastAsiaTheme="majorEastAsia" w:hAnsi="Tahoma" w:cstheme="majorBidi"/>
      <w:color w:val="CE0058" w:themeColor="accent2"/>
      <w:sz w:val="40"/>
      <w:szCs w:val="32"/>
    </w:rPr>
  </w:style>
  <w:style w:type="character" w:styleId="Strong">
    <w:name w:val="Strong"/>
    <w:basedOn w:val="DefaultParagraphFont"/>
    <w:uiPriority w:val="22"/>
    <w:semiHidden/>
    <w:qFormat/>
    <w:rsid w:val="00710792"/>
    <w:rPr>
      <w:b/>
      <w:bCs/>
    </w:rPr>
  </w:style>
  <w:style w:type="paragraph" w:styleId="ListParagraph">
    <w:name w:val="List Paragraph"/>
    <w:basedOn w:val="Normal"/>
    <w:uiPriority w:val="34"/>
    <w:semiHidden/>
    <w:qFormat/>
    <w:rsid w:val="00DC2B59"/>
    <w:pPr>
      <w:numPr>
        <w:ilvl w:val="2"/>
        <w:numId w:val="10"/>
      </w:numPr>
      <w:contextualSpacing/>
    </w:pPr>
  </w:style>
  <w:style w:type="paragraph" w:styleId="ListBullet3">
    <w:name w:val="List Bullet 3"/>
    <w:basedOn w:val="Normal"/>
    <w:uiPriority w:val="99"/>
    <w:unhideWhenUsed/>
    <w:rsid w:val="00DC2B59"/>
    <w:pPr>
      <w:numPr>
        <w:ilvl w:val="3"/>
        <w:numId w:val="10"/>
      </w:numPr>
      <w:contextualSpacing/>
    </w:pPr>
  </w:style>
  <w:style w:type="paragraph" w:styleId="ListNumber">
    <w:name w:val="List Number"/>
    <w:basedOn w:val="Normal"/>
    <w:uiPriority w:val="99"/>
    <w:unhideWhenUsed/>
    <w:rsid w:val="006F29EA"/>
    <w:pPr>
      <w:numPr>
        <w:numId w:val="31"/>
      </w:numPr>
      <w:contextualSpacing/>
    </w:pPr>
  </w:style>
  <w:style w:type="paragraph" w:styleId="ListNumber2">
    <w:name w:val="List Number 2"/>
    <w:basedOn w:val="Normal"/>
    <w:uiPriority w:val="99"/>
    <w:unhideWhenUsed/>
    <w:qFormat/>
    <w:rsid w:val="006F29EA"/>
    <w:pPr>
      <w:numPr>
        <w:ilvl w:val="1"/>
        <w:numId w:val="31"/>
      </w:numPr>
      <w:contextualSpacing/>
    </w:pPr>
  </w:style>
  <w:style w:type="numbering" w:customStyle="1" w:styleId="CustomNumberlist">
    <w:name w:val="Custom Number list"/>
    <w:uiPriority w:val="99"/>
    <w:rsid w:val="006F29EA"/>
    <w:pPr>
      <w:numPr>
        <w:numId w:val="17"/>
      </w:numPr>
    </w:pPr>
  </w:style>
  <w:style w:type="paragraph" w:customStyle="1" w:styleId="ListLetters0">
    <w:name w:val="List Letters"/>
    <w:link w:val="ListLettersChar"/>
    <w:qFormat/>
    <w:rsid w:val="00CF34D6"/>
    <w:pPr>
      <w:numPr>
        <w:numId w:val="32"/>
      </w:numPr>
      <w:spacing w:line="336" w:lineRule="auto"/>
      <w:contextualSpacing/>
    </w:pPr>
  </w:style>
  <w:style w:type="paragraph" w:styleId="ListNumber3">
    <w:name w:val="List Number 3"/>
    <w:basedOn w:val="Normal"/>
    <w:link w:val="ListNumber3Char"/>
    <w:uiPriority w:val="99"/>
    <w:unhideWhenUsed/>
    <w:qFormat/>
    <w:rsid w:val="006F29EA"/>
    <w:pPr>
      <w:numPr>
        <w:ilvl w:val="2"/>
        <w:numId w:val="31"/>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style>
  <w:style w:type="character" w:customStyle="1" w:styleId="ListLettersChar">
    <w:name w:val="List Letters Char"/>
    <w:basedOn w:val="ListNumber3Char"/>
    <w:link w:val="ListLetters0"/>
    <w:rsid w:val="00CF34D6"/>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semiHidden/>
    <w:rsid w:val="00102044"/>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semiHidden/>
    <w:rsid w:val="00515177"/>
    <w:pPr>
      <w:ind w:left="567" w:firstLine="0"/>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26"/>
      </w:numPr>
      <w:spacing w:after="0"/>
    </w:pPr>
  </w:style>
  <w:style w:type="paragraph" w:customStyle="1" w:styleId="TableBullet2">
    <w:name w:val="Table Bullet 2"/>
    <w:basedOn w:val="ListBullet2"/>
    <w:link w:val="TableBullet2Char"/>
    <w:qFormat/>
    <w:rsid w:val="00E03B00"/>
    <w:pPr>
      <w:numPr>
        <w:numId w:val="26"/>
      </w:numPr>
      <w:spacing w:after="0"/>
    </w:pPr>
  </w:style>
  <w:style w:type="character" w:customStyle="1" w:styleId="ListBulletChar">
    <w:name w:val="List Bullet Char"/>
    <w:basedOn w:val="DefaultParagraphFont"/>
    <w:link w:val="ListBullet"/>
    <w:uiPriority w:val="99"/>
    <w:rsid w:val="00E03B00"/>
  </w:style>
  <w:style w:type="character" w:customStyle="1" w:styleId="TableBulletChar">
    <w:name w:val="Table Bullet Char"/>
    <w:basedOn w:val="ListBulletChar"/>
    <w:link w:val="TableBullet"/>
    <w:rsid w:val="00E03B00"/>
  </w:style>
  <w:style w:type="numbering" w:customStyle="1" w:styleId="TableBullets">
    <w:name w:val="Table Bullets"/>
    <w:uiPriority w:val="99"/>
    <w:rsid w:val="00E03B00"/>
    <w:pPr>
      <w:numPr>
        <w:numId w:val="26"/>
      </w:numPr>
    </w:pPr>
  </w:style>
  <w:style w:type="character" w:customStyle="1" w:styleId="ListBullet2Char">
    <w:name w:val="List Bullet 2 Char"/>
    <w:basedOn w:val="DefaultParagraphFont"/>
    <w:link w:val="ListBullet2"/>
    <w:uiPriority w:val="99"/>
    <w:rsid w:val="00E03B00"/>
  </w:style>
  <w:style w:type="character" w:customStyle="1" w:styleId="TableBullet2Char">
    <w:name w:val="Table Bullet 2 Char"/>
    <w:basedOn w:val="ListBullet2Char"/>
    <w:link w:val="TableBullet2"/>
    <w:rsid w:val="00E03B00"/>
  </w:style>
  <w:style w:type="paragraph" w:customStyle="1" w:styleId="TableListNumber">
    <w:name w:val="Table List Number"/>
    <w:basedOn w:val="TableBullet"/>
    <w:link w:val="TableListNumberChar"/>
    <w:qFormat/>
    <w:rsid w:val="00E03B00"/>
    <w:pPr>
      <w:numPr>
        <w:ilvl w:val="2"/>
      </w:numPr>
    </w:pPr>
  </w:style>
  <w:style w:type="paragraph" w:customStyle="1" w:styleId="TableListNumber2">
    <w:name w:val="Table List Number 2"/>
    <w:basedOn w:val="TableListNumber"/>
    <w:link w:val="TableListNumber2Char"/>
    <w:qFormat/>
    <w:rsid w:val="00E03B00"/>
    <w:pPr>
      <w:numPr>
        <w:ilvl w:val="3"/>
      </w:numPr>
    </w:pPr>
  </w:style>
  <w:style w:type="character" w:customStyle="1" w:styleId="TableListNumberChar">
    <w:name w:val="Table List Number Char"/>
    <w:basedOn w:val="TableBulletChar"/>
    <w:link w:val="TableListNumber"/>
    <w:rsid w:val="00E03B00"/>
  </w:style>
  <w:style w:type="character" w:customStyle="1" w:styleId="TableListNumber2Char">
    <w:name w:val="Table List Number 2 Char"/>
    <w:basedOn w:val="TableListNumberChar"/>
    <w:link w:val="TableListNumber2"/>
    <w:rsid w:val="00E03B00"/>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semiHidden/>
    <w:qFormat/>
    <w:rsid w:val="006E6B2B"/>
    <w:pPr>
      <w:framePr w:hSpace="57" w:wrap="around" w:hAnchor="text" w:xAlign="right" w:yAlign="bottom"/>
      <w:suppressOverlap/>
      <w:jc w:val="center"/>
    </w:pPr>
  </w:style>
  <w:style w:type="paragraph" w:customStyle="1" w:styleId="FooterSpace">
    <w:name w:val="Footer Space"/>
    <w:basedOn w:val="Footer"/>
    <w:semiHidden/>
    <w:qFormat/>
    <w:rsid w:val="00E9393A"/>
    <w:pPr>
      <w:spacing w:before="480"/>
    </w:pPr>
  </w:style>
  <w:style w:type="paragraph" w:customStyle="1" w:styleId="Pa2">
    <w:name w:val="Pa2"/>
    <w:basedOn w:val="Normal"/>
    <w:next w:val="Normal"/>
    <w:uiPriority w:val="99"/>
    <w:semiHidden/>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link w:val="Figure-Table-BoxHeadingChar"/>
    <w:qFormat/>
    <w:rsid w:val="00CF34D6"/>
    <w:pPr>
      <w:numPr>
        <w:ilvl w:val="3"/>
        <w:numId w:val="30"/>
      </w:numPr>
      <w:spacing w:before="120" w:after="120" w:line="432" w:lineRule="auto"/>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pPr>
      <w:numPr>
        <w:ilvl w:val="0"/>
        <w:numId w:val="0"/>
      </w:numPr>
      <w:ind w:left="851"/>
    </w:pPr>
    <w:rPr>
      <w:b w:val="0"/>
    </w:rPr>
  </w:style>
  <w:style w:type="character" w:customStyle="1" w:styleId="Figure-Table-BoxHeadingChar">
    <w:name w:val="Figure-Table-Box Heading Char"/>
    <w:basedOn w:val="Heading3Char"/>
    <w:link w:val="Figure-Table-BoxHeading"/>
    <w:rsid w:val="00CF34D6"/>
    <w:rPr>
      <w:rFonts w:asciiTheme="majorHAnsi" w:eastAsiaTheme="majorEastAsia" w:hAnsiTheme="majorHAnsi" w:cstheme="majorBidi"/>
      <w:b/>
      <w:color w:val="4986A0" w:themeColor="text2"/>
      <w:szCs w:val="24"/>
    </w:rPr>
  </w:style>
  <w:style w:type="paragraph" w:customStyle="1" w:styleId="Heading3numbered">
    <w:name w:val="Heading 3 numbered"/>
    <w:basedOn w:val="Heading3"/>
    <w:next w:val="Normal"/>
    <w:link w:val="Heading3numberedChar"/>
    <w:qFormat/>
    <w:rsid w:val="005F5578"/>
    <w:pPr>
      <w:numPr>
        <w:ilvl w:val="2"/>
        <w:numId w:val="30"/>
      </w:numPr>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aps w:val="0"/>
      <w:color w:val="4986A0" w:themeColor="text2"/>
      <w:szCs w:val="24"/>
    </w:rPr>
  </w:style>
  <w:style w:type="character" w:customStyle="1" w:styleId="Heading4Char">
    <w:name w:val="Heading 4 Char"/>
    <w:basedOn w:val="DefaultParagraphFont"/>
    <w:link w:val="Heading4"/>
    <w:uiPriority w:val="9"/>
    <w:rsid w:val="00A95F79"/>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aps w:val="0"/>
      <w:color w:val="4986A0" w:themeColor="text2"/>
      <w:szCs w:val="24"/>
    </w:rPr>
  </w:style>
  <w:style w:type="numbering" w:customStyle="1" w:styleId="ListLetters">
    <w:name w:val="ListLetters"/>
    <w:uiPriority w:val="99"/>
    <w:rsid w:val="009B583F"/>
    <w:pPr>
      <w:numPr>
        <w:numId w:val="32"/>
      </w:numPr>
    </w:pPr>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34"/>
      </w:numPr>
      <w:ind w:left="482"/>
    </w:pPr>
  </w:style>
  <w:style w:type="paragraph" w:customStyle="1" w:styleId="Pull-outBullet2">
    <w:name w:val="Pull-out Bullet 2"/>
    <w:basedOn w:val="Pull-outBullet1"/>
    <w:qFormat/>
    <w:rsid w:val="00BD19DB"/>
    <w:pPr>
      <w:numPr>
        <w:ilvl w:val="1"/>
      </w:numPr>
      <w:ind w:left="482" w:hanging="284"/>
    </w:pPr>
  </w:style>
  <w:style w:type="paragraph" w:customStyle="1" w:styleId="Pull-outListNumber1">
    <w:name w:val="Pull-out List Number 1"/>
    <w:basedOn w:val="Pull-outBullet2"/>
    <w:qFormat/>
    <w:rsid w:val="00BD19DB"/>
    <w:pPr>
      <w:numPr>
        <w:ilvl w:val="2"/>
      </w:numPr>
      <w:ind w:left="482"/>
    </w:pPr>
  </w:style>
  <w:style w:type="paragraph" w:customStyle="1" w:styleId="Pull-outListNumber2">
    <w:name w:val="Pull-out List Number 2"/>
    <w:basedOn w:val="Pull-outListNumber1"/>
    <w:qFormat/>
    <w:rsid w:val="00BD19DB"/>
    <w:pPr>
      <w:numPr>
        <w:ilvl w:val="3"/>
      </w:numPr>
      <w:ind w:left="765"/>
    </w:pPr>
  </w:style>
  <w:style w:type="numbering" w:customStyle="1" w:styleId="Pull-outlists">
    <w:name w:val="Pull-out lists"/>
    <w:uiPriority w:val="99"/>
    <w:rsid w:val="00BD19DB"/>
    <w:pPr>
      <w:numPr>
        <w:numId w:val="34"/>
      </w:numPr>
    </w:pPr>
  </w:style>
  <w:style w:type="paragraph" w:styleId="TOC4">
    <w:name w:val="toc 4"/>
    <w:basedOn w:val="Normal"/>
    <w:next w:val="Normal"/>
    <w:autoRedefine/>
    <w:uiPriority w:val="39"/>
    <w:semiHidden/>
    <w:rsid w:val="00515177"/>
    <w:pPr>
      <w:tabs>
        <w:tab w:val="left" w:pos="851"/>
        <w:tab w:val="right" w:pos="9582"/>
      </w:tabs>
      <w:adjustRightInd w:val="0"/>
      <w:spacing w:before="40" w:after="40" w:line="288" w:lineRule="auto"/>
      <w:ind w:left="851" w:right="567" w:hanging="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semiHidden/>
    <w:rsid w:val="00515177"/>
    <w:pPr>
      <w:tabs>
        <w:tab w:val="right" w:pos="9582"/>
      </w:tabs>
      <w:spacing w:before="40" w:after="40" w:line="288" w:lineRule="auto"/>
      <w:ind w:left="851" w:right="567"/>
      <w:contextualSpacing/>
    </w:pPr>
  </w:style>
  <w:style w:type="paragraph" w:styleId="TOC6">
    <w:name w:val="toc 6"/>
    <w:basedOn w:val="Normal"/>
    <w:next w:val="Normal"/>
    <w:autoRedefine/>
    <w:uiPriority w:val="39"/>
    <w:semiHidden/>
    <w:rsid w:val="00515177"/>
    <w:pPr>
      <w:tabs>
        <w:tab w:val="right" w:pos="9582"/>
      </w:tabs>
      <w:spacing w:before="40" w:after="40" w:line="288" w:lineRule="auto"/>
      <w:ind w:left="1702" w:right="567" w:hanging="851"/>
    </w:pPr>
  </w:style>
  <w:style w:type="paragraph" w:customStyle="1" w:styleId="Pull-outheading0">
    <w:name w:val="Pull-out heading"/>
    <w:basedOn w:val="Pull-out"/>
    <w:semiHidden/>
    <w:qFormat/>
    <w:rsid w:val="00F06B55"/>
    <w:rPr>
      <w:rFonts w:ascii="Tahoma" w:hAnsi="Tahoma"/>
      <w:b/>
    </w:rPr>
  </w:style>
  <w:style w:type="character" w:customStyle="1" w:styleId="Heading5Char">
    <w:name w:val="Heading 5 Char"/>
    <w:basedOn w:val="DefaultParagraphFont"/>
    <w:link w:val="Heading5"/>
    <w:uiPriority w:val="9"/>
    <w:semiHidden/>
    <w:rsid w:val="00105220"/>
    <w:rPr>
      <w:rFonts w:asciiTheme="majorHAnsi" w:eastAsiaTheme="majorEastAsia" w:hAnsiTheme="majorHAnsi" w:cstheme="majorBidi"/>
      <w:i/>
      <w:color w:val="113048" w:themeColor="accent1" w:themeShade="7F"/>
      <w:lang w:val="en-AU"/>
    </w:rPr>
  </w:style>
  <w:style w:type="character" w:customStyle="1" w:styleId="Legislationquote">
    <w:name w:val="Legislation quote"/>
    <w:basedOn w:val="DefaultParagraphFont"/>
    <w:uiPriority w:val="1"/>
    <w:qFormat/>
    <w:rsid w:val="00510B23"/>
    <w:rPr>
      <w:color w:val="FF4895" w:themeColor="accent2" w:themeTint="99"/>
    </w:rPr>
  </w:style>
  <w:style w:type="paragraph" w:styleId="TOC7">
    <w:name w:val="toc 7"/>
    <w:basedOn w:val="Normal"/>
    <w:next w:val="Normal"/>
    <w:autoRedefine/>
    <w:uiPriority w:val="39"/>
    <w:semiHidden/>
    <w:unhideWhenUsed/>
    <w:rsid w:val="00515177"/>
    <w:pPr>
      <w:spacing w:before="40" w:after="40" w:line="288" w:lineRule="auto"/>
      <w:ind w:left="1321"/>
    </w:pPr>
  </w:style>
  <w:style w:type="paragraph" w:styleId="TOC8">
    <w:name w:val="toc 8"/>
    <w:basedOn w:val="Normal"/>
    <w:next w:val="Normal"/>
    <w:autoRedefine/>
    <w:uiPriority w:val="39"/>
    <w:semiHidden/>
    <w:unhideWhenUsed/>
    <w:rsid w:val="00515177"/>
    <w:pPr>
      <w:spacing w:before="40" w:after="40" w:line="288" w:lineRule="auto"/>
      <w:ind w:left="1542"/>
    </w:pPr>
  </w:style>
  <w:style w:type="paragraph" w:styleId="TOC9">
    <w:name w:val="toc 9"/>
    <w:basedOn w:val="Normal"/>
    <w:next w:val="Normal"/>
    <w:autoRedefine/>
    <w:uiPriority w:val="39"/>
    <w:semiHidden/>
    <w:unhideWhenUsed/>
    <w:rsid w:val="00515177"/>
    <w:pPr>
      <w:spacing w:before="40" w:after="40" w:line="288" w:lineRule="auto"/>
      <w:ind w:left="1758"/>
    </w:pPr>
  </w:style>
  <w:style w:type="character" w:styleId="CommentReference">
    <w:name w:val="annotation reference"/>
    <w:basedOn w:val="DefaultParagraphFont"/>
    <w:uiPriority w:val="99"/>
    <w:semiHidden/>
    <w:unhideWhenUsed/>
    <w:rsid w:val="00DF0109"/>
    <w:rPr>
      <w:sz w:val="16"/>
      <w:szCs w:val="16"/>
    </w:rPr>
  </w:style>
  <w:style w:type="paragraph" w:styleId="CommentText">
    <w:name w:val="annotation text"/>
    <w:basedOn w:val="Normal"/>
    <w:link w:val="CommentTextChar"/>
    <w:uiPriority w:val="99"/>
    <w:unhideWhenUsed/>
    <w:rsid w:val="00DF0109"/>
    <w:pPr>
      <w:spacing w:line="240" w:lineRule="auto"/>
    </w:pPr>
    <w:rPr>
      <w:sz w:val="20"/>
      <w:szCs w:val="20"/>
    </w:rPr>
  </w:style>
  <w:style w:type="character" w:customStyle="1" w:styleId="CommentTextChar">
    <w:name w:val="Comment Text Char"/>
    <w:basedOn w:val="DefaultParagraphFont"/>
    <w:link w:val="CommentText"/>
    <w:uiPriority w:val="99"/>
    <w:rsid w:val="00DF0109"/>
    <w:rPr>
      <w:sz w:val="20"/>
      <w:szCs w:val="20"/>
      <w:lang w:val="en-AU"/>
    </w:rPr>
  </w:style>
  <w:style w:type="paragraph" w:styleId="CommentSubject">
    <w:name w:val="annotation subject"/>
    <w:basedOn w:val="CommentText"/>
    <w:next w:val="CommentText"/>
    <w:link w:val="CommentSubjectChar"/>
    <w:uiPriority w:val="99"/>
    <w:semiHidden/>
    <w:unhideWhenUsed/>
    <w:rsid w:val="00DF0109"/>
    <w:rPr>
      <w:b/>
      <w:bCs/>
    </w:rPr>
  </w:style>
  <w:style w:type="character" w:customStyle="1" w:styleId="CommentSubjectChar">
    <w:name w:val="Comment Subject Char"/>
    <w:basedOn w:val="CommentTextChar"/>
    <w:link w:val="CommentSubject"/>
    <w:uiPriority w:val="99"/>
    <w:semiHidden/>
    <w:rsid w:val="00DF0109"/>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410857">
      <w:marLeft w:val="0"/>
      <w:marRight w:val="0"/>
      <w:marTop w:val="0"/>
      <w:marBottom w:val="0"/>
      <w:divBdr>
        <w:top w:val="none" w:sz="0" w:space="0" w:color="auto"/>
        <w:left w:val="none" w:sz="0" w:space="0" w:color="auto"/>
        <w:bottom w:val="none" w:sz="0" w:space="0" w:color="auto"/>
        <w:right w:val="none" w:sz="0" w:space="0" w:color="auto"/>
      </w:divBdr>
    </w:div>
    <w:div w:id="849829274">
      <w:bodyDiv w:val="1"/>
      <w:marLeft w:val="0"/>
      <w:marRight w:val="0"/>
      <w:marTop w:val="0"/>
      <w:marBottom w:val="0"/>
      <w:divBdr>
        <w:top w:val="none" w:sz="0" w:space="0" w:color="auto"/>
        <w:left w:val="none" w:sz="0" w:space="0" w:color="auto"/>
        <w:bottom w:val="none" w:sz="0" w:space="0" w:color="auto"/>
        <w:right w:val="none" w:sz="0" w:space="0" w:color="auto"/>
      </w:divBdr>
    </w:div>
    <w:div w:id="982613123">
      <w:marLeft w:val="0"/>
      <w:marRight w:val="0"/>
      <w:marTop w:val="0"/>
      <w:marBottom w:val="0"/>
      <w:divBdr>
        <w:top w:val="none" w:sz="0" w:space="0" w:color="auto"/>
        <w:left w:val="none" w:sz="0" w:space="0" w:color="auto"/>
        <w:bottom w:val="none" w:sz="0" w:space="0" w:color="auto"/>
        <w:right w:val="none" w:sz="0" w:space="0" w:color="auto"/>
      </w:divBdr>
    </w:div>
    <w:div w:id="1143236289">
      <w:marLeft w:val="0"/>
      <w:marRight w:val="0"/>
      <w:marTop w:val="0"/>
      <w:marBottom w:val="0"/>
      <w:divBdr>
        <w:top w:val="none" w:sz="0" w:space="0" w:color="auto"/>
        <w:left w:val="none" w:sz="0" w:space="0" w:color="auto"/>
        <w:bottom w:val="none" w:sz="0" w:space="0" w:color="auto"/>
        <w:right w:val="none" w:sz="0" w:space="0" w:color="auto"/>
      </w:divBdr>
    </w:div>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 w:id="1321077691">
      <w:marLeft w:val="0"/>
      <w:marRight w:val="0"/>
      <w:marTop w:val="0"/>
      <w:marBottom w:val="0"/>
      <w:divBdr>
        <w:top w:val="none" w:sz="0" w:space="0" w:color="auto"/>
        <w:left w:val="none" w:sz="0" w:space="0" w:color="auto"/>
        <w:bottom w:val="none" w:sz="0" w:space="0" w:color="auto"/>
        <w:right w:val="none" w:sz="0" w:space="0" w:color="auto"/>
      </w:divBdr>
    </w:div>
    <w:div w:id="1459101355">
      <w:marLeft w:val="0"/>
      <w:marRight w:val="0"/>
      <w:marTop w:val="0"/>
      <w:marBottom w:val="0"/>
      <w:divBdr>
        <w:top w:val="none" w:sz="0" w:space="0" w:color="auto"/>
        <w:left w:val="none" w:sz="0" w:space="0" w:color="auto"/>
        <w:bottom w:val="none" w:sz="0" w:space="0" w:color="auto"/>
        <w:right w:val="none" w:sz="0" w:space="0" w:color="auto"/>
      </w:divBdr>
    </w:div>
    <w:div w:id="16837797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ESC-C-FP01\esc\Templates\ESC\1%20-%20External%20documents\Short%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640C8430-5594-43DA-8A50-DC647C7B9A2B}"/>
      </w:docPartPr>
      <w:docPartBody>
        <w:p w:rsidR="004F4331" w:rsidRDefault="005E3393">
          <w:r w:rsidRPr="005711E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93"/>
    <w:rsid w:val="0025701B"/>
    <w:rsid w:val="00473A81"/>
    <w:rsid w:val="004F4331"/>
    <w:rsid w:val="005E3393"/>
    <w:rsid w:val="00726510"/>
    <w:rsid w:val="007A704F"/>
    <w:rsid w:val="00B36B89"/>
    <w:rsid w:val="00E417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339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C PINK">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45AA5-DC88-469C-84B7-2F6FED1C2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 document</Template>
  <TotalTime>0</TotalTime>
  <Pages>4</Pages>
  <Words>928</Words>
  <Characters>5290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Energy Trade Pty Ltd – Non-confidential submissions received through Engage Victoria – C/26/2416</dc:title>
  <dc:subject/>
  <dc:creator>Sharn Brassington-Crow(ESC)</dc:creator>
  <cp:keywords>[SEC=OFFICIAL]</cp:keywords>
  <dc:description/>
  <cp:lastModifiedBy>Christian Price (ESC)</cp:lastModifiedBy>
  <cp:revision>2</cp:revision>
  <cp:lastPrinted>2025-05-06T03:10:00Z</cp:lastPrinted>
  <dcterms:created xsi:type="dcterms:W3CDTF">2026-02-20T03:06:00Z</dcterms:created>
  <dcterms:modified xsi:type="dcterms:W3CDTF">2026-02-20T03:06:00Z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2019.2.1.vic.gov.au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v=2022.1;a=SHA256;h=9D8E507ECEAB7DAD6C96A3E636CA27409C3426E1D5AF4DB0F1F5752B870E09BF</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2024-03-27T01:51:31Z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638EBE8A8BE2141A867E0985A7767C436F8169D2</vt:lpwstr>
  </property>
  <property fmtid="{D5CDD505-2E9C-101B-9397-08002B2CF9AE}" pid="14" name="PM_DisplayValueSecClassificationWithQualifier">
    <vt:lpwstr>OFFICIAL</vt:lpwstr>
  </property>
  <property fmtid="{D5CDD505-2E9C-101B-9397-08002B2CF9AE}" pid="15" name="PM_Originating_FileId">
    <vt:lpwstr>2A9F0FF61EFF49BF924206D7DCCDB1E8</vt:lpwstr>
  </property>
  <property fmtid="{D5CDD505-2E9C-101B-9397-08002B2CF9AE}" pid="16" name="PM_ProtectiveMarkingValue_Footer">
    <vt:lpwstr>OFFICIAL</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D462D21BA5BECCFB9285E3049054585D4E937A62E30F0A6A304642EF9C829B88</vt:lpwstr>
  </property>
  <property fmtid="{D5CDD505-2E9C-101B-9397-08002B2CF9AE}" pid="21" name="PM_OriginatorDomainName_SHA256">
    <vt:lpwstr>9E5929A2B0C9364118E50F7972B6A4AA763F815A803675E11226272E392AE99C</vt:lpwstr>
  </property>
  <property fmtid="{D5CDD505-2E9C-101B-9397-08002B2CF9AE}" pid="22" name="PMUuid">
    <vt:lpwstr>v=2022.2;d=vic.gov.au;g=0BC0AFEB-CD42-5391-A624-A890967918FF</vt:lpwstr>
  </property>
  <property fmtid="{D5CDD505-2E9C-101B-9397-08002B2CF9AE}" pid="23" name="PM_Hash_Version">
    <vt:lpwstr>2022.1</vt:lpwstr>
  </property>
  <property fmtid="{D5CDD505-2E9C-101B-9397-08002B2CF9AE}" pid="24" name="PM_Hash_Salt_Prev">
    <vt:lpwstr>B617C8A9468A8C4591F0AE3C684D6CAE</vt:lpwstr>
  </property>
  <property fmtid="{D5CDD505-2E9C-101B-9397-08002B2CF9AE}" pid="25" name="PM_Hash_Salt">
    <vt:lpwstr>C0137ECCCD29A7F4AD7F0754A2C82677</vt:lpwstr>
  </property>
  <property fmtid="{D5CDD505-2E9C-101B-9397-08002B2CF9AE}" pid="26" name="PM_Hash_SHA1">
    <vt:lpwstr>A1D8B82938A543BA6D3E858421D74E251FC3C6F1</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ClassificationContentMarkingHeaderShapeIds">
    <vt:lpwstr>6454d0c2,1245b9d9,1c8ab45a,54c8248,5ac646f2</vt:lpwstr>
  </property>
  <property fmtid="{D5CDD505-2E9C-101B-9397-08002B2CF9AE}" pid="30" name="ClassificationContentMarkingHeaderFontProps">
    <vt:lpwstr>#ff0000,12,Calibri</vt:lpwstr>
  </property>
  <property fmtid="{D5CDD505-2E9C-101B-9397-08002B2CF9AE}" pid="31" name="ClassificationContentMarkingHeaderText">
    <vt:lpwstr>OFFICIAL</vt:lpwstr>
  </property>
  <property fmtid="{D5CDD505-2E9C-101B-9397-08002B2CF9AE}" pid="32" name="MSIP_Label_c62a3d98-e4c9-4917-991a-0f0276b71296_Enabled">
    <vt:lpwstr>true</vt:lpwstr>
  </property>
  <property fmtid="{D5CDD505-2E9C-101B-9397-08002B2CF9AE}" pid="33" name="MSIP_Label_c62a3d98-e4c9-4917-991a-0f0276b71296_SetDate">
    <vt:lpwstr>2025-05-06T02:58:14Z</vt:lpwstr>
  </property>
  <property fmtid="{D5CDD505-2E9C-101B-9397-08002B2CF9AE}" pid="34" name="MSIP_Label_c62a3d98-e4c9-4917-991a-0f0276b71296_Method">
    <vt:lpwstr>Privileged</vt:lpwstr>
  </property>
  <property fmtid="{D5CDD505-2E9C-101B-9397-08002B2CF9AE}" pid="35" name="MSIP_Label_c62a3d98-e4c9-4917-991a-0f0276b71296_Name">
    <vt:lpwstr>OFFICIAL</vt:lpwstr>
  </property>
  <property fmtid="{D5CDD505-2E9C-101B-9397-08002B2CF9AE}" pid="36" name="MSIP_Label_c62a3d98-e4c9-4917-991a-0f0276b71296_SiteId">
    <vt:lpwstr>5f894de5-5651-487a-aaff-5a8c899b254d</vt:lpwstr>
  </property>
  <property fmtid="{D5CDD505-2E9C-101B-9397-08002B2CF9AE}" pid="37" name="MSIP_Label_c62a3d98-e4c9-4917-991a-0f0276b71296_ActionId">
    <vt:lpwstr>3ab8b2c7-7da0-4319-863d-2d2f1105a196</vt:lpwstr>
  </property>
  <property fmtid="{D5CDD505-2E9C-101B-9397-08002B2CF9AE}" pid="38" name="MSIP_Label_c62a3d98-e4c9-4917-991a-0f0276b71296_ContentBits">
    <vt:lpwstr>1</vt:lpwstr>
  </property>
  <property fmtid="{D5CDD505-2E9C-101B-9397-08002B2CF9AE}" pid="39" name="MSIP_Label_c62a3d98-e4c9-4917-991a-0f0276b71296_Tag">
    <vt:lpwstr>10, 0, 1, 1</vt:lpwstr>
  </property>
</Properties>
</file>